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52"/>
                <w:szCs w:val="52"/>
              </w:rPr>
              <w:t xml:space="preserve">🏗  BUILDERKAKI.SG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32"/>
                <w:szCs w:val="32"/>
              </w:rPr>
              <w:t xml:space="preserve">FOUNDER'S LAUNCH ROADMAP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B366"/>
                <w:sz w:val="24"/>
                <w:szCs w:val="24"/>
              </w:rPr>
              <w:t xml:space="preserve">From Zero to Investor-Ready in 90 Days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Prepared for: BuilderKaki Founder  |  May 2026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Your Honest Starting Position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You have a well-researched business plan, real industry knowledge, and a clear market gap. Here is what that means practically: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YOUR STRENGTHS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3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GAPS TO CLOSE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Deep domain expertise in façade &amp; construction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Pain points validated (72% late payment stat is real)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Hyper-local positioning — Singlish, BCA data, SG-specific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Revenue model is diversified and realistic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Clear TAM / SAM figures investors can verify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No technical co-founder — biggest blocker for investors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No MVP or prototype — nothing to demo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No incorporated entity yet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No paying or beta users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 No S$120k in hand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Why This Order Matters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Most first-time founders try to raise money first. That's the wrong order when you're non-technical. Investors at pre-seed back teams and traction, not plans. Here is the correct sequence: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30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CORRECT SEQUENCE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STEP 1 → Find a technical co-founder  (this week, ongoing)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STEP 2 → Incorporate BuilderKaki Pte Ltd  (this week, costs ~S$300)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STEP 3 → Build scrappy MVP together  (Month 1–2)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STEP 4 → Get 200 beta users and real feedback  (Month 2–3)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STEP 5 → Raise seed capital with proof  (Month 3 onwards)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STEP 6 → Scale with money, not before it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Trying to raise before Steps 1–4 will waste 3–6 months on investor rejections. With a tech co-founder and even a basic MVP, your fundraising timeline compresses from 6 months to 6 weeks.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Week 1 Action Plan — Start Today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These 7 actions cost you nothing but time. Do them in parallel.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Day 1–2: Administrative Foundations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BuilderKaki Pte Ltd on BizFile+ (bizfile.acra.gov.sg) — S$315, done same day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DBS/OCBC business account — bring ACRA cert, takes 1 week to activate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Secure the domain builderkaki.sg at SingTel/Vodien (~S$20/yr) if not already owned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professional Gmail: founder@builderkaki.sg for all business comms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Day 2–5: The Technical Co-Founder Hunt (Most Important)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is your #1 job for the next 4 weeks. A tech co-founder is worth more than the S$120k investment because they bring skills, not just money. Here is where to find one: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NUS Enterprise / NTU Startup incubators — post on their co-founder boards; they have CS graduates looking for ideas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Antler Singapore — apply as a founder seeking a technical co-founder; they run cohorts specifically for this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Startup SG co-founder matching events — free government-backed meetups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— search 'full-stack developer Singapore startup' + message directly with your deck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Reddit r/SGExams and r/singapore — post in the startup/tech threads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 in Asia, e27 forums — dedicated founder matching sections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What to offer your tech co-founder: 20–30% equity (vesting over 4 years with 1-year cliff), CTO title, equal say in product decisions. They build, you sell. That is the split.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Day 3–5: Validate Before You Build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not spend a dollar on development until you have done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50 WhatsApp messages to real contractors you know — share the one-pager concept, ask 3 questions: Would you pay S$50/mo? What's your biggest pain? What would make you sign up day one?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Join 5 contractor WhatsApp groups (ask contacts to add you) — observe for one week before posting anything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20 material suppliers (aluminium, glass, sealants) asking if they'd pay S$800/mo for banner ads on a contractor directory — their reply alone is proof of demand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What to Build First — MVP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business plan Phase-0 is well scoped. Here is what is essential vs. what can wait: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IN MONTH 1–2  (MVP)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6666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DEFER TO MONTH 3+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Public contractor directory (pull BCA open data)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Company profile pages (name, licence, contact)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Simple job post board (post + view only)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Email sign-up + waitlist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Basic safety score (from BCA incident data)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5 free video lessons (record yourself on Zoom)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✗  Stripe payments (waitlist first, charge later)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✗  Kaki Points / gamification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✗  NFT certificates on Polygon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✗  Mobile app (PWA is fine for now)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✗  Multi-language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✗  Regional clone sites (.my .th)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30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 STACK RECOMMENDATION (tell your co-founder)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Front-end: Next.js — fast, SEO-friendly, easy to host on Vercel for free initially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Database: Firebase or Supabase — free tier is enough for 0–1,000 users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Auth: Supabase Auth (SMS OTP built in) — saves 2 weeks vs custom build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Video: YouTube unlisted embed — free, mobile-friendly, zero infrastructure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Payments: Stripe — only add when you have 10 paying users confirmed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Hosting: Vercel (free) → upgrade when you hit limits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Total infra cost Month 1–2: S$0–S$50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Raising the S$120k Seed Round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With no MVP and no co-founder, you are raising too early. Once you have both, here is your path: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Who to Approach (in this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Friends &amp; Family — fastest, lowest bar; target S$20–30k to extend runway while you find angels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Angel investors in construction tech — search LinkedIn for 'angel investor Singapore construction'; 5 warm intros beat 50 cold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Entrepreneur First (EF) Singapore — competitive program but they fund pre-product founders and help you find a co-founder too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Startup SG Founder Grant — S$50k government grant, non-dilutive, requires Singapore citizen/PR, 1:1 match from a mentor-investor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Antler Singapore — takes 10% equity, provides S$100k+ funding, helps build the team; application opens quarterly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SEEDS Capital / NRF — later stage, but worth knowing exists for Series A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Investors Will Ask You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Prepare honest answers to these 6 questions before any meeting: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you? — 14 years façade experience, know the pain from inside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Who is your technical co-founder? — You must have an answer here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me traction — even 50 waitlist sign-ups and 10 interview quotes from contractors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can't Procore or Autodesk do this? — Hyper-local content, Singlish UX, price point ($50 vs $500+), government relationships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does S$120k get you? — 8 months runway, 1,000 paying profiles, regional roadmap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What's your exit? — Trade sale to Procore/Oracle at 6–8x EBITDA, Year 5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STARTUP SG FOUNDER GRANT — APPLY THIS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Amount: S$50,000 (non-dilutive — you keep all equity)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Requirement: Singapore citizen or PR, first-time founder, incorporated company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Match: Requires a qualified mentor-investor to co-invest S$10k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Timeline: 4–8 weeks from application to decision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Apply at: startupsg.gov.sg/programmes/startup-sg-founder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This is your fastest path to non-dilutive capital — apply in parallel with co-founder search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90-Day Timeline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3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  <w:p>
            <w:r>
              <w:rPr>
                <w:rFonts w:ascii="Arial" w:cs="Arial" w:eastAsia="Arial" w:hAnsi="Arial"/>
                <w:color w:val="FFE0C0"/>
                <w:sz w:val="18"/>
                <w:szCs w:val="18"/>
              </w:rPr>
              <w:t xml:space="preserve">Week 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Incorporate BuilderKaki Pte Ltd on BizFile+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Secure domain + professional email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Begin co-founder search: Antler, NUS Enterprise, LinkedIn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Send 50 WhatsApp validation messages to real contractors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Apply for Startup SG Founder Grant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1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Weeks 2–4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Continue co-founder interviews (aim for 10+ conversations)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Build basic Notion or Google Sites mock-up to show investors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Collect 50 contractor waitlist sign-ups (use a Google Form)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Record first 2 video lessons on Zoom (screen share + face cam)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Shortlist 1–2 co-founder candidates; do a paid trial project together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2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Weeks 5–8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Co-founder confirmed; assign equity, sign founders agreement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MVP live: directory + job board + 5 videos (Vercel/Firebase)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Closed beta: 200 users, collect NPS, fix top 3 complaints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Land first 3 material supplier ad agreements (verbal is fine)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Pitch deck finalised with real traction data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 3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Weeks 9–12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Public launch with WhatsApp referral campaign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First 10 paying premium profiles at S$50/mo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Begin angel + Antler investor conversations with deck + demo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Apply for any relevant MAS/ESG grants (Enterprise Dev Grant)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 Media: pitch story to Tech in Asia or e27 for free press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Metrics That Prove the Business to Investors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Track these from Day 1. Even small numbers tell a story if the trend is right.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Waitlist sign-ups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End of Month 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Proves demand before you build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Contractor interviews done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End of Month 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De-risks assumptions in the plan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Beta users (active)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End of Month 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Proves retention, not just sign-ups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NPS score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&gt;40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End of Month 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Investors love this number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Paying profiles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End of Month 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Proves willingness to pay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Supplier ad LOIs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End of Month 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Proves B2B revenue path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S$500+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Any revenue beats zero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Mistakes to Avoid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Paying a freelancer to build the MVP before you have a co-founder — you will spend S$20–40k and get code you cannot maintain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Pitching investors before you have a demo and a tech partner — you will get rejected and burn bridges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Building everything in the plan before getting user feedback — the plan is a hypothesis, not a blueprint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Giving away too much equity too early — stay above 60% through seed round if possible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Trying to do .my and .th before Singapore is profitable — one market at a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Ignoring PDPA from Day 1 — appoint a data protection officer early; BCA data is public but user data is not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8630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Your First Three Calls This Week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30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CALL 1 — Antler Singapore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What: Antler is a global early-stage VC that helps founders find co-founders and funds pre-product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Why: They may fund you AND help you find your tech co-founder in one program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Action: Apply at antler.co/location/singapore — applications reviewed monthly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Contact: Email singapore@antler.co with a 3-paragraph pitch (problem, solution, you)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30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CALL 2 — NUS Enterprise / BLOCK71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What: Singapore's most active startup community, connected to NUS computing students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Why: Best place to find a technical co-founder who understands the local ecosystem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Action: Email enterprise@nus.edu.sg asking about co-founder matching programs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Also: Attend their monthly startup events — walk in, introduce yourself, be direct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CALL 3 — Startup SG Founder Grant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What: Government non-dilutive grant of S$50k for first-time Singapore founders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Why: S$50k with no equity given up — this is free money if you qualify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Action: Visit startupsg.gov.sg and check eligibility (need SG citizen/PR, incorporated co.)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Timeline: Apply as soon as your Pte Ltd is registered — takes 4–8 weeks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contractors need this platform.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B366"/>
                <w:sz w:val="24"/>
                <w:szCs w:val="24"/>
              </w:rPr>
              <w:t xml:space="preserve">Your 14 years on-site is your unfair advantage.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Start with one WhatsApp today. Build everything else from there.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E863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2026-05-05T03:36:43.587Z</dcterms:created>
  <dcterms:modified xsi:type="dcterms:W3CDTF">2026-05-05T03:36:43.587Z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