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现场复核情况：{label_现场复核情况}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en-US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