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202C44"/>
          <w:sz w:val="44"/>
        </w:rPr>
        <w:t>KREATE STUDIO</w:t>
      </w:r>
    </w:p>
    <w:p>
      <w:pPr>
        <w:spacing w:after="520"/>
      </w:pPr>
      <w:r>
        <w:rPr>
          <w:i/>
          <w:color w:val="5C666D"/>
          <w:sz w:val="21"/>
        </w:rPr>
        <w:t>India's Creative Assets Marketplace</w:t>
      </w:r>
    </w:p>
    <w:p>
      <w:pPr>
        <w:spacing w:after="200"/>
      </w:pPr>
      <w:r>
        <w:rPr>
          <w:b/>
          <w:color w:val="202C44"/>
          <w:sz w:val="48"/>
        </w:rPr>
        <w:t>PRIVACY POLICY</w:t>
      </w:r>
    </w:p>
    <w:p>
      <w:pPr>
        <w:spacing w:after="320"/>
      </w:pPr>
      <w:r>
        <w:rPr>
          <w:rFonts w:ascii="Calibri" w:hAnsi="Calibri"/>
          <w:b w:val="0"/>
          <w:i w:val="0"/>
          <w:color w:val="242B36"/>
          <w:sz w:val="23"/>
        </w:rPr>
        <w:t>How Kreate Studio collects, uses, stores and protects your personal information when you use the Kreate Studio mobile application.</w:t>
      </w:r>
    </w:p>
    <w:p>
      <w:pPr>
        <w:spacing w:after="80"/>
        <w:pBdr>
          <w:top w:val="single" w:sz="4" w:space="8" w:color="D8DBDF"/>
          <w:bottom w:val="single" w:sz="4" w:space="8" w:color="D8DBDF"/>
        </w:pBdr>
      </w:pPr>
      <w:r>
        <w:rPr>
          <w:b/>
          <w:color w:val="5C666D"/>
          <w:sz w:val="19"/>
        </w:rPr>
        <w:t>Effective 10 July 2026   ·   Last updated 10 July 2026   ·   Version 1.0   ·   Governing law India</w:t>
      </w:r>
    </w:p>
    <w:p>
      <w:pPr>
        <w:spacing w:after="120"/>
      </w:pPr>
    </w:p>
    <w:p>
      <w:pPr>
        <w:spacing w:before="120"/>
      </w:pPr>
      <w:r>
        <w:rPr>
          <w:b/>
          <w:color w:val="202C44"/>
          <w:sz w:val="24"/>
        </w:rPr>
        <w:t>Contents</w:t>
      </w:r>
    </w:p>
    <w:p>
      <w:r>
        <w:fldChar w:fldCharType="begin" w:dirty="true"/>
        <w:instrText xml:space="preserve">TOC \o "1-1" \h \z \u</w:instrText>
        <w:fldChar w:fldCharType="separate"/>
      </w:r>
      <w:r>
        <w:t>Right-click here and choose “Update Field” to generate the table of contents.</w:t>
      </w:r>
      <w:r>
        <w:fldChar w:fldCharType="end"/>
      </w:r>
    </w:p>
    <w:p>
      <w:pPr>
        <w:pStyle w:val="Heading1"/>
        <w:pageBreakBefore/>
      </w:pPr>
      <w:r>
        <w:t>1. Introduction</w:t>
      </w:r>
    </w:p>
    <w:p>
      <w:r>
        <w:rPr>
          <w:rFonts w:ascii="Calibri" w:hAnsi="Calibri"/>
          <w:b w:val="0"/>
          <w:i w:val="0"/>
        </w:rPr>
        <w:t>Welcome to Kreate Studio (</w:t>
      </w:r>
      <w:r>
        <w:rPr>
          <w:rFonts w:ascii="Calibri" w:hAnsi="Calibri"/>
          <w:b/>
          <w:i w:val="0"/>
        </w:rPr>
        <w:t>"we"</w:t>
      </w:r>
      <w:r>
        <w:rPr>
          <w:rFonts w:ascii="Calibri" w:hAnsi="Calibri"/>
          <w:b w:val="0"/>
          <w:i w:val="0"/>
        </w:rPr>
        <w:t xml:space="preserve">, </w:t>
      </w:r>
      <w:r>
        <w:rPr>
          <w:rFonts w:ascii="Calibri" w:hAnsi="Calibri"/>
          <w:b/>
          <w:i w:val="0"/>
        </w:rPr>
        <w:t>"our"</w:t>
      </w:r>
      <w:r>
        <w:rPr>
          <w:rFonts w:ascii="Calibri" w:hAnsi="Calibri"/>
          <w:b w:val="0"/>
          <w:i w:val="0"/>
        </w:rPr>
        <w:t xml:space="preserve">, or </w:t>
      </w:r>
      <w:r>
        <w:rPr>
          <w:rFonts w:ascii="Calibri" w:hAnsi="Calibri"/>
          <w:b/>
          <w:i w:val="0"/>
        </w:rPr>
        <w:t>"us"</w:t>
      </w:r>
      <w:r>
        <w:rPr>
          <w:rFonts w:ascii="Calibri" w:hAnsi="Calibri"/>
          <w:b w:val="0"/>
          <w:i w:val="0"/>
        </w:rPr>
        <w:t>), operated by Ansh Bhardwaj. This Privacy Policy explains how we collect, use, and protect your personal information when you use the Kreate Studio mobile application (</w:t>
      </w:r>
      <w:r>
        <w:rPr>
          <w:rFonts w:ascii="Calibri" w:hAnsi="Calibri"/>
          <w:b/>
          <w:i w:val="0"/>
        </w:rPr>
        <w:t>"App"</w:t>
      </w:r>
      <w:r>
        <w:rPr>
          <w:rFonts w:ascii="Calibri" w:hAnsi="Calibri"/>
          <w:b w:val="0"/>
          <w:i w:val="0"/>
        </w:rPr>
        <w:t>).</w:t>
      </w:r>
    </w:p>
    <w:p>
      <w:r>
        <w:rPr>
          <w:rFonts w:ascii="Calibri" w:hAnsi="Calibri"/>
          <w:b w:val="0"/>
          <w:i w:val="0"/>
        </w:rPr>
        <w:t>By using our App, you agree to the collection and use of information in accordance with this policy.</w:t>
      </w:r>
    </w:p>
    <w:p>
      <w:pPr>
        <w:pStyle w:val="Heading1"/>
      </w:pPr>
      <w:r>
        <w:t>2. Information We Collect</w:t>
      </w:r>
    </w:p>
    <w:p>
      <w:pPr>
        <w:pStyle w:val="Heading2"/>
      </w:pPr>
      <w:r>
        <w:t>Account Information</w:t>
      </w:r>
    </w:p>
    <w:p>
      <w:r>
        <w:rPr>
          <w:rFonts w:ascii="Calibri" w:hAnsi="Calibri"/>
          <w:b w:val="0"/>
          <w:i w:val="0"/>
        </w:rPr>
        <w:t>When you create an account, we collect:</w:t>
      </w:r>
    </w:p>
    <w:p>
      <w:pPr>
        <w:pStyle w:val="ListBullet"/>
      </w:pPr>
      <w:r>
        <w:rPr>
          <w:rFonts w:ascii="Calibri" w:hAnsi="Calibri"/>
          <w:b w:val="0"/>
          <w:i w:val="0"/>
        </w:rPr>
        <w:t>Full name</w:t>
      </w:r>
    </w:p>
    <w:p>
      <w:pPr>
        <w:pStyle w:val="ListBullet"/>
      </w:pPr>
      <w:r>
        <w:rPr>
          <w:rFonts w:ascii="Calibri" w:hAnsi="Calibri"/>
          <w:b w:val="0"/>
          <w:i w:val="0"/>
        </w:rPr>
        <w:t>Email address</w:t>
      </w:r>
    </w:p>
    <w:p>
      <w:pPr>
        <w:pStyle w:val="ListBullet"/>
      </w:pPr>
      <w:r>
        <w:rPr>
          <w:rFonts w:ascii="Calibri" w:hAnsi="Calibri"/>
          <w:b w:val="0"/>
          <w:i w:val="0"/>
        </w:rPr>
        <w:t>Role (Buyer or Seller)</w:t>
      </w:r>
    </w:p>
    <w:p>
      <w:pPr>
        <w:pStyle w:val="ListBullet"/>
      </w:pPr>
      <w:r>
        <w:rPr>
          <w:rFonts w:ascii="Calibri" w:hAnsi="Calibri"/>
          <w:b w:val="0"/>
          <w:i w:val="0"/>
        </w:rPr>
        <w:t>UPI ID (for Sellers only)</w:t>
      </w:r>
    </w:p>
    <w:p>
      <w:pPr>
        <w:pStyle w:val="Heading2"/>
      </w:pPr>
      <w:r>
        <w:t>Content You Upload</w:t>
      </w:r>
    </w:p>
    <w:p>
      <w:r>
        <w:rPr>
          <w:rFonts w:ascii="Calibri" w:hAnsi="Calibri"/>
          <w:b w:val="0"/>
          <w:i w:val="0"/>
        </w:rPr>
        <w:t>When you upload listings as a Seller, we collect:</w:t>
      </w:r>
    </w:p>
    <w:p>
      <w:pPr>
        <w:pStyle w:val="ListBullet"/>
      </w:pPr>
      <w:r>
        <w:rPr>
          <w:rFonts w:ascii="Calibri" w:hAnsi="Calibri"/>
          <w:b w:val="0"/>
          <w:i w:val="0"/>
        </w:rPr>
        <w:t>Listing title and description</w:t>
      </w:r>
    </w:p>
    <w:p>
      <w:pPr>
        <w:pStyle w:val="ListBullet"/>
      </w:pPr>
      <w:r>
        <w:rPr>
          <w:rFonts w:ascii="Calibri" w:hAnsi="Calibri"/>
          <w:b w:val="0"/>
          <w:i w:val="0"/>
        </w:rPr>
        <w:t>Preview images</w:t>
      </w:r>
    </w:p>
    <w:p>
      <w:pPr>
        <w:pStyle w:val="ListBullet"/>
      </w:pPr>
      <w:r>
        <w:rPr>
          <w:rFonts w:ascii="Calibri" w:hAnsi="Calibri"/>
          <w:b w:val="0"/>
          <w:i w:val="0"/>
        </w:rPr>
        <w:t>Asset files</w:t>
      </w:r>
    </w:p>
    <w:p>
      <w:pPr>
        <w:pStyle w:val="ListBullet"/>
      </w:pPr>
      <w:r>
        <w:rPr>
          <w:rFonts w:ascii="Calibri" w:hAnsi="Calibri"/>
          <w:b w:val="0"/>
          <w:i w:val="0"/>
        </w:rPr>
        <w:t>Pricing information</w:t>
      </w:r>
    </w:p>
    <w:p>
      <w:pPr>
        <w:pStyle w:val="Heading2"/>
      </w:pPr>
      <w:r>
        <w:t>Transaction Information</w:t>
      </w:r>
    </w:p>
    <w:p>
      <w:r>
        <w:rPr>
          <w:rFonts w:ascii="Calibri" w:hAnsi="Calibri"/>
          <w:b w:val="0"/>
          <w:i w:val="0"/>
        </w:rPr>
        <w:t>When purchases are made, we collect:</w:t>
      </w:r>
    </w:p>
    <w:p>
      <w:pPr>
        <w:pStyle w:val="ListBullet"/>
      </w:pPr>
      <w:r>
        <w:rPr>
          <w:rFonts w:ascii="Calibri" w:hAnsi="Calibri"/>
          <w:b w:val="0"/>
          <w:i w:val="0"/>
        </w:rPr>
        <w:t>Payment details (processed by Razorpay)</w:t>
      </w:r>
    </w:p>
    <w:p>
      <w:pPr>
        <w:pStyle w:val="ListBullet"/>
      </w:pPr>
      <w:r>
        <w:rPr>
          <w:rFonts w:ascii="Calibri" w:hAnsi="Calibri"/>
          <w:b w:val="0"/>
          <w:i w:val="0"/>
        </w:rPr>
        <w:t>Purchase history</w:t>
      </w:r>
    </w:p>
    <w:p>
      <w:pPr>
        <w:pStyle w:val="ListBullet"/>
      </w:pPr>
      <w:r>
        <w:rPr>
          <w:rFonts w:ascii="Calibri" w:hAnsi="Calibri"/>
          <w:b w:val="0"/>
          <w:i w:val="0"/>
        </w:rPr>
        <w:t>Download records</w:t>
      </w:r>
    </w:p>
    <w:p>
      <w:pPr>
        <w:pStyle w:val="Heading2"/>
      </w:pPr>
      <w:r>
        <w:t>Usage Information</w:t>
      </w:r>
    </w:p>
    <w:p>
      <w:r>
        <w:rPr>
          <w:rFonts w:ascii="Calibri" w:hAnsi="Calibri"/>
          <w:b w:val="0"/>
          <w:i w:val="0"/>
        </w:rPr>
        <w:t>We automatically collect:</w:t>
      </w:r>
    </w:p>
    <w:p>
      <w:pPr>
        <w:pStyle w:val="ListBullet"/>
      </w:pPr>
      <w:r>
        <w:rPr>
          <w:rFonts w:ascii="Calibri" w:hAnsi="Calibri"/>
          <w:b w:val="0"/>
          <w:i w:val="0"/>
        </w:rPr>
        <w:t>Device information</w:t>
      </w:r>
    </w:p>
    <w:p>
      <w:pPr>
        <w:pStyle w:val="ListBullet"/>
      </w:pPr>
      <w:r>
        <w:rPr>
          <w:rFonts w:ascii="Calibri" w:hAnsi="Calibri"/>
          <w:b w:val="0"/>
          <w:i w:val="0"/>
        </w:rPr>
        <w:t>App usage data</w:t>
      </w:r>
    </w:p>
    <w:p>
      <w:pPr>
        <w:pStyle w:val="ListBullet"/>
      </w:pPr>
      <w:r>
        <w:rPr>
          <w:rFonts w:ascii="Calibri" w:hAnsi="Calibri"/>
          <w:b w:val="0"/>
          <w:i w:val="0"/>
        </w:rPr>
        <w:t>Search queries</w:t>
      </w:r>
    </w:p>
    <w:p>
      <w:pPr>
        <w:pStyle w:val="ListBullet"/>
      </w:pPr>
      <w:r>
        <w:rPr>
          <w:rFonts w:ascii="Calibri" w:hAnsi="Calibri"/>
          <w:b w:val="0"/>
          <w:i w:val="0"/>
        </w:rPr>
        <w:t>Interaction data</w:t>
      </w:r>
    </w:p>
    <w:p>
      <w:pPr>
        <w:pStyle w:val="Heading1"/>
      </w:pPr>
      <w:r>
        <w:t>3. How We Use Your Information</w:t>
      </w:r>
    </w:p>
    <w:p>
      <w:r>
        <w:rPr>
          <w:rFonts w:ascii="Calibri" w:hAnsi="Calibri"/>
          <w:b w:val="0"/>
          <w:i w:val="0"/>
        </w:rPr>
        <w:t>We use the collected information to:</w:t>
      </w:r>
    </w:p>
    <w:p>
      <w:pPr>
        <w:pStyle w:val="ListBullet"/>
      </w:pPr>
      <w:r>
        <w:rPr>
          <w:rFonts w:ascii="Calibri" w:hAnsi="Calibri"/>
          <w:b w:val="0"/>
          <w:i w:val="0"/>
        </w:rPr>
        <w:t>Create and manage your account</w:t>
      </w:r>
    </w:p>
    <w:p>
      <w:pPr>
        <w:pStyle w:val="ListBullet"/>
      </w:pPr>
      <w:r>
        <w:rPr>
          <w:rFonts w:ascii="Calibri" w:hAnsi="Calibri"/>
          <w:b w:val="0"/>
          <w:i w:val="0"/>
        </w:rPr>
        <w:t>Process payments and transactions</w:t>
      </w:r>
    </w:p>
    <w:p>
      <w:pPr>
        <w:pStyle w:val="ListBullet"/>
      </w:pPr>
      <w:r>
        <w:rPr>
          <w:rFonts w:ascii="Calibri" w:hAnsi="Calibri"/>
          <w:b w:val="0"/>
          <w:i w:val="0"/>
        </w:rPr>
        <w:t>Enable buying and selling of creative assets</w:t>
      </w:r>
    </w:p>
    <w:p>
      <w:pPr>
        <w:pStyle w:val="ListBullet"/>
      </w:pPr>
      <w:r>
        <w:rPr>
          <w:rFonts w:ascii="Calibri" w:hAnsi="Calibri"/>
          <w:b w:val="0"/>
          <w:i w:val="0"/>
        </w:rPr>
        <w:t>Send verification and transactional emails</w:t>
      </w:r>
    </w:p>
    <w:p>
      <w:pPr>
        <w:pStyle w:val="ListBullet"/>
      </w:pPr>
      <w:r>
        <w:rPr>
          <w:rFonts w:ascii="Calibri" w:hAnsi="Calibri"/>
          <w:b w:val="0"/>
          <w:i w:val="0"/>
        </w:rPr>
        <w:t>Improve our App and services</w:t>
      </w:r>
    </w:p>
    <w:p>
      <w:pPr>
        <w:pStyle w:val="ListBullet"/>
      </w:pPr>
      <w:r>
        <w:rPr>
          <w:rFonts w:ascii="Calibri" w:hAnsi="Calibri"/>
          <w:b w:val="0"/>
          <w:i w:val="0"/>
        </w:rPr>
        <w:t>Prevent fraud and ensure security</w:t>
      </w:r>
    </w:p>
    <w:p>
      <w:pPr>
        <w:pStyle w:val="ListBullet"/>
      </w:pPr>
      <w:r>
        <w:rPr>
          <w:rFonts w:ascii="Calibri" w:hAnsi="Calibri"/>
          <w:b w:val="0"/>
          <w:i w:val="0"/>
        </w:rPr>
        <w:t>Comply with legal obligations</w:t>
      </w:r>
    </w:p>
    <w:p>
      <w:pPr>
        <w:pStyle w:val="Heading1"/>
      </w:pPr>
      <w:r>
        <w:t>4. Payment Processing</w:t>
      </w:r>
    </w:p>
    <w:p>
      <w:r>
        <w:rPr>
          <w:rFonts w:ascii="Calibri" w:hAnsi="Calibri"/>
          <w:b w:val="0"/>
          <w:i w:val="0"/>
        </w:rPr>
        <w:t xml:space="preserve">All payments are processed by </w:t>
      </w:r>
      <w:r>
        <w:rPr>
          <w:rFonts w:ascii="Calibri" w:hAnsi="Calibri"/>
          <w:b/>
          <w:i w:val="0"/>
        </w:rPr>
        <w:t>Razorpay</w:t>
      </w:r>
      <w:r>
        <w:rPr>
          <w:rFonts w:ascii="Calibri" w:hAnsi="Calibri"/>
          <w:b w:val="0"/>
          <w:i w:val="0"/>
        </w:rPr>
        <w:t>. We do not store your payment card details. Razorpay's Privacy Policy applies to payment processing. UPI IDs provided by Sellers are used solely for receiving payments via Razorpay Route.</w:t>
      </w:r>
    </w:p>
    <w:p>
      <w:pPr>
        <w:pStyle w:val="Heading1"/>
      </w:pPr>
      <w:r>
        <w:t>5. Data Storage</w:t>
      </w:r>
    </w:p>
    <w:p>
      <w:r>
        <w:rPr>
          <w:rFonts w:ascii="Calibri" w:hAnsi="Calibri"/>
          <w:b w:val="0"/>
          <w:i w:val="0"/>
        </w:rPr>
        <w:t xml:space="preserve">Your data is stored securely using </w:t>
      </w:r>
      <w:r>
        <w:rPr>
          <w:rFonts w:ascii="Calibri" w:hAnsi="Calibri"/>
          <w:b/>
          <w:i w:val="0"/>
        </w:rPr>
        <w:t>Firebase</w:t>
      </w:r>
      <w:r>
        <w:rPr>
          <w:rFonts w:ascii="Calibri" w:hAnsi="Calibri"/>
          <w:b w:val="0"/>
          <w:i w:val="0"/>
        </w:rPr>
        <w:t xml:space="preserve"> (Google) services:</w:t>
      </w:r>
    </w:p>
    <w:p>
      <w:pPr>
        <w:pStyle w:val="ListBullet"/>
      </w:pPr>
      <w:r>
        <w:rPr>
          <w:rFonts w:ascii="Calibri" w:hAnsi="Calibri"/>
          <w:b/>
          <w:i w:val="0"/>
        </w:rPr>
        <w:t>Firebase Authentication</w:t>
      </w:r>
      <w:r>
        <w:rPr>
          <w:rFonts w:ascii="Calibri" w:hAnsi="Calibri"/>
          <w:b w:val="0"/>
          <w:i w:val="0"/>
        </w:rPr>
        <w:t xml:space="preserve"> — account security</w:t>
      </w:r>
    </w:p>
    <w:p>
      <w:pPr>
        <w:pStyle w:val="ListBullet"/>
      </w:pPr>
      <w:r>
        <w:rPr>
          <w:rFonts w:ascii="Calibri" w:hAnsi="Calibri"/>
          <w:b/>
          <w:i w:val="0"/>
        </w:rPr>
        <w:t>Firebase Realtime Database</w:t>
      </w:r>
      <w:r>
        <w:rPr>
          <w:rFonts w:ascii="Calibri" w:hAnsi="Calibri"/>
          <w:b w:val="0"/>
          <w:i w:val="0"/>
        </w:rPr>
        <w:t xml:space="preserve"> — app data</w:t>
      </w:r>
    </w:p>
    <w:p>
      <w:pPr>
        <w:pStyle w:val="ListBullet"/>
      </w:pPr>
      <w:r>
        <w:rPr>
          <w:rFonts w:ascii="Calibri" w:hAnsi="Calibri"/>
          <w:b/>
          <w:i w:val="0"/>
        </w:rPr>
        <w:t>Firebase Storage</w:t>
      </w:r>
      <w:r>
        <w:rPr>
          <w:rFonts w:ascii="Calibri" w:hAnsi="Calibri"/>
          <w:b w:val="0"/>
          <w:i w:val="0"/>
        </w:rPr>
        <w:t xml:space="preserve"> — files and images</w:t>
      </w:r>
    </w:p>
    <w:p>
      <w:r>
        <w:rPr>
          <w:rFonts w:ascii="Calibri" w:hAnsi="Calibri"/>
          <w:b w:val="0"/>
          <w:i w:val="0"/>
        </w:rPr>
        <w:t>Google's Privacy Policy applies to data stored on Firebase services.</w:t>
      </w:r>
    </w:p>
    <w:p>
      <w:pPr>
        <w:pStyle w:val="Heading2"/>
      </w:pPr>
      <w:r>
        <w:t>Cross-Border Data Transfer</w:t>
      </w:r>
    </w:p>
    <w:p>
      <w:r>
        <w:rPr>
          <w:rFonts w:ascii="Calibri" w:hAnsi="Calibri"/>
          <w:b w:val="0"/>
          <w:i w:val="0"/>
        </w:rPr>
        <w:t xml:space="preserve">Our Firebase infrastructure is provided by Google and may store or process your personal data on servers located outside India, including in the United States. By using the App, you acknowledge and consent to this cross-border storage and processing. We take reasonable steps to ensure such processing remains consistent with the standards described in this Privacy Policy and with applicable Indian law, including the </w:t>
      </w:r>
      <w:r>
        <w:rPr>
          <w:rFonts w:ascii="Calibri" w:hAnsi="Calibri"/>
          <w:b/>
          <w:i w:val="0"/>
        </w:rPr>
        <w:t>Digital Personal Data Protection Act, 2023</w:t>
      </w:r>
      <w:r>
        <w:rPr>
          <w:rFonts w:ascii="Calibri" w:hAnsi="Calibri"/>
          <w:b w:val="0"/>
          <w:i w:val="0"/>
        </w:rPr>
        <w:t xml:space="preserve"> and the rules made thereunder. As of the date of this Policy, the Central Government has not restricted transfer of personal data to any specific country under that Act; if and when such restrictions are notified, we will comply with them.</w:t>
      </w:r>
    </w:p>
    <w:p>
      <w:pPr>
        <w:pStyle w:val="Heading1"/>
      </w:pPr>
      <w:r>
        <w:t>6. Data Sharing</w:t>
      </w:r>
    </w:p>
    <w:p>
      <w:r>
        <w:rPr>
          <w:rFonts w:ascii="Calibri" w:hAnsi="Calibri"/>
          <w:b w:val="0"/>
          <w:i w:val="0"/>
        </w:rPr>
        <w:t>We do not sell your personal information. We share data only with:</w:t>
      </w:r>
    </w:p>
    <w:p>
      <w:pPr>
        <w:pStyle w:val="ListBullet"/>
      </w:pPr>
      <w:r>
        <w:rPr>
          <w:rFonts w:ascii="Calibri" w:hAnsi="Calibri"/>
          <w:b/>
          <w:i w:val="0"/>
        </w:rPr>
        <w:t>Razorpay</w:t>
      </w:r>
      <w:r>
        <w:rPr>
          <w:rFonts w:ascii="Calibri" w:hAnsi="Calibri"/>
          <w:b w:val="0"/>
          <w:i w:val="0"/>
        </w:rPr>
        <w:t xml:space="preserve"> — for payment processing</w:t>
      </w:r>
    </w:p>
    <w:p>
      <w:pPr>
        <w:pStyle w:val="ListBullet"/>
      </w:pPr>
      <w:r>
        <w:rPr>
          <w:rFonts w:ascii="Calibri" w:hAnsi="Calibri"/>
          <w:b/>
          <w:i w:val="0"/>
        </w:rPr>
        <w:t>Firebase (Google)</w:t>
      </w:r>
      <w:r>
        <w:rPr>
          <w:rFonts w:ascii="Calibri" w:hAnsi="Calibri"/>
          <w:b w:val="0"/>
          <w:i w:val="0"/>
        </w:rPr>
        <w:t xml:space="preserve"> — for data storage and authentication</w:t>
      </w:r>
    </w:p>
    <w:p>
      <w:pPr>
        <w:pStyle w:val="ListBullet"/>
      </w:pPr>
      <w:r>
        <w:rPr>
          <w:rFonts w:ascii="Calibri" w:hAnsi="Calibri"/>
          <w:b/>
          <w:i w:val="0"/>
        </w:rPr>
        <w:t>Law enforcement</w:t>
      </w:r>
      <w:r>
        <w:rPr>
          <w:rFonts w:ascii="Calibri" w:hAnsi="Calibri"/>
          <w:b w:val="0"/>
          <w:i w:val="0"/>
        </w:rPr>
        <w:t xml:space="preserve"> — when required by law</w:t>
      </w:r>
    </w:p>
    <w:p>
      <w:pPr>
        <w:pStyle w:val="Heading1"/>
      </w:pPr>
      <w:r>
        <w:t>7. User Rights</w:t>
      </w:r>
    </w:p>
    <w:p>
      <w:r>
        <w:rPr>
          <w:rFonts w:ascii="Calibri" w:hAnsi="Calibri"/>
          <w:b w:val="0"/>
          <w:i w:val="0"/>
        </w:rPr>
        <w:t>You have the right to:</w:t>
      </w:r>
    </w:p>
    <w:p>
      <w:pPr>
        <w:pStyle w:val="ListBullet"/>
      </w:pPr>
      <w:r>
        <w:rPr>
          <w:rFonts w:ascii="Calibri" w:hAnsi="Calibri"/>
          <w:b w:val="0"/>
          <w:i w:val="0"/>
        </w:rPr>
        <w:t>Access your personal data</w:t>
      </w:r>
    </w:p>
    <w:p>
      <w:pPr>
        <w:pStyle w:val="ListBullet"/>
      </w:pPr>
      <w:r>
        <w:rPr>
          <w:rFonts w:ascii="Calibri" w:hAnsi="Calibri"/>
          <w:b w:val="0"/>
          <w:i w:val="0"/>
        </w:rPr>
        <w:t>Update or correct your information</w:t>
      </w:r>
    </w:p>
    <w:p>
      <w:pPr>
        <w:pStyle w:val="ListBullet"/>
      </w:pPr>
      <w:r>
        <w:rPr>
          <w:rFonts w:ascii="Calibri" w:hAnsi="Calibri"/>
          <w:b w:val="0"/>
          <w:i w:val="0"/>
        </w:rPr>
        <w:t>Delete your account and data</w:t>
      </w:r>
    </w:p>
    <w:p>
      <w:pPr>
        <w:pStyle w:val="ListBullet"/>
      </w:pPr>
      <w:r>
        <w:rPr>
          <w:rFonts w:ascii="Calibri" w:hAnsi="Calibri"/>
          <w:b w:val="0"/>
          <w:i w:val="0"/>
        </w:rPr>
        <w:t>Withdraw consent at any time</w:t>
      </w:r>
    </w:p>
    <w:p>
      <w:r>
        <w:rPr>
          <w:rFonts w:ascii="Calibri" w:hAnsi="Calibri"/>
          <w:b w:val="0"/>
          <w:i w:val="0"/>
        </w:rPr>
        <w:t xml:space="preserve">To exercise these rights, contact us at </w:t>
      </w:r>
      <w:hyperlink r:id="rId11">
        <w:r>
          <w:rPr>
            <w:rFonts w:ascii="Calibri" w:hAnsi="Calibri"/>
            <w:color w:val="20437A"/>
            <w:u w:val="single"/>
          </w:rPr>
          <w:t xml:space="preserve">workwithansh8@gmail.com</w:t>
        </w:r>
      </w:hyperlink>
      <w:r>
        <w:rPr>
          <w:rFonts w:ascii="Calibri" w:hAnsi="Calibri"/>
          <w:b w:val="0"/>
          <w:i w:val="0"/>
        </w:rPr>
        <w:t>.</w:t>
      </w:r>
    </w:p>
    <w:p>
      <w:pPr>
        <w:pStyle w:val="Heading1"/>
      </w:pPr>
      <w:r>
        <w:t>8. Account Deletion</w:t>
      </w:r>
    </w:p>
    <w:p>
      <w:r>
        <w:rPr>
          <w:rFonts w:ascii="Calibri" w:hAnsi="Calibri"/>
          <w:b w:val="0"/>
          <w:i w:val="0"/>
        </w:rPr>
        <w:t>You can delete your account from the App settings. Upon deletion:</w:t>
      </w:r>
    </w:p>
    <w:p>
      <w:pPr>
        <w:pStyle w:val="ListBullet"/>
      </w:pPr>
      <w:r>
        <w:rPr>
          <w:rFonts w:ascii="Calibri" w:hAnsi="Calibri"/>
          <w:b w:val="0"/>
          <w:i w:val="0"/>
        </w:rPr>
        <w:t>Your profile is permanently removed</w:t>
      </w:r>
    </w:p>
    <w:p>
      <w:pPr>
        <w:pStyle w:val="ListBullet"/>
      </w:pPr>
      <w:r>
        <w:rPr>
          <w:rFonts w:ascii="Calibri" w:hAnsi="Calibri"/>
          <w:b w:val="0"/>
          <w:i w:val="0"/>
        </w:rPr>
        <w:t>Your listings are removed from the marketplace</w:t>
      </w:r>
    </w:p>
    <w:p>
      <w:pPr>
        <w:pStyle w:val="ListBullet"/>
      </w:pPr>
      <w:r>
        <w:rPr>
          <w:rFonts w:ascii="Calibri" w:hAnsi="Calibri"/>
          <w:b w:val="0"/>
          <w:i w:val="0"/>
        </w:rPr>
        <w:t>Transaction records may be retained for legal compliance</w:t>
      </w:r>
    </w:p>
    <w:p>
      <w:pPr>
        <w:pStyle w:val="Heading1"/>
      </w:pPr>
      <w:r>
        <w:t>9. Children's Privacy</w:t>
      </w:r>
    </w:p>
    <w:p>
      <w:r>
        <w:rPr>
          <w:rFonts w:ascii="Calibri" w:hAnsi="Calibri"/>
          <w:b w:val="0"/>
          <w:i w:val="0"/>
        </w:rPr>
        <w:t>Kreate Studio is not intended for users under 13 years of age. We do not knowingly collect personal information from children under 13.</w:t>
      </w:r>
    </w:p>
    <w:p>
      <w:pPr>
        <w:pStyle w:val="Heading1"/>
      </w:pPr>
      <w:r>
        <w:t>10. Security</w:t>
      </w:r>
    </w:p>
    <w:p>
      <w:r>
        <w:rPr>
          <w:rFonts w:ascii="Calibri" w:hAnsi="Calibri"/>
          <w:b w:val="0"/>
          <w:i w:val="0"/>
        </w:rPr>
        <w:t>We implement industry-standard security measures to protect your data including:</w:t>
      </w:r>
    </w:p>
    <w:p>
      <w:pPr>
        <w:pStyle w:val="ListBullet"/>
      </w:pPr>
      <w:r>
        <w:rPr>
          <w:rFonts w:ascii="Calibri" w:hAnsi="Calibri"/>
          <w:b w:val="0"/>
          <w:i w:val="0"/>
        </w:rPr>
        <w:t>Email verification for all accounts</w:t>
      </w:r>
    </w:p>
    <w:p>
      <w:pPr>
        <w:pStyle w:val="ListBullet"/>
      </w:pPr>
      <w:r>
        <w:rPr>
          <w:rFonts w:ascii="Calibri" w:hAnsi="Calibri"/>
          <w:b w:val="0"/>
          <w:i w:val="0"/>
        </w:rPr>
        <w:t>Secure HTTPS connections</w:t>
      </w:r>
    </w:p>
    <w:p>
      <w:pPr>
        <w:pStyle w:val="ListBullet"/>
      </w:pPr>
      <w:r>
        <w:rPr>
          <w:rFonts w:ascii="Calibri" w:hAnsi="Calibri"/>
          <w:b w:val="0"/>
          <w:i w:val="0"/>
        </w:rPr>
        <w:t>Firebase security rules</w:t>
      </w:r>
    </w:p>
    <w:p>
      <w:pPr>
        <w:pStyle w:val="ListBullet"/>
      </w:pPr>
      <w:r>
        <w:rPr>
          <w:rFonts w:ascii="Calibri" w:hAnsi="Calibri"/>
          <w:b w:val="0"/>
          <w:i w:val="0"/>
        </w:rPr>
        <w:t>Encrypted data transmission</w:t>
      </w:r>
    </w:p>
    <w:p>
      <w:pPr>
        <w:pStyle w:val="Heading1"/>
      </w:pPr>
      <w:r>
        <w:t>11. Changes to This Policy</w:t>
      </w:r>
    </w:p>
    <w:p>
      <w:r>
        <w:rPr>
          <w:rFonts w:ascii="Calibri" w:hAnsi="Calibri"/>
          <w:b w:val="0"/>
          <w:i w:val="0"/>
        </w:rPr>
        <w:t xml:space="preserve">We may update this Privacy Policy from time to time. We will notify you of any changes by updating the </w:t>
      </w:r>
      <w:r>
        <w:rPr>
          <w:rFonts w:ascii="Calibri" w:hAnsi="Calibri"/>
          <w:b/>
          <w:i w:val="0"/>
        </w:rPr>
        <w:t>"Last updated"</w:t>
      </w:r>
      <w:r>
        <w:rPr>
          <w:rFonts w:ascii="Calibri" w:hAnsi="Calibri"/>
          <w:b w:val="0"/>
          <w:i w:val="0"/>
        </w:rPr>
        <w:t xml:space="preserve"> date at the top of this policy.</w:t>
      </w:r>
    </w:p>
    <w:p>
      <w:pPr>
        <w:pStyle w:val="Heading1"/>
      </w:pPr>
      <w:r>
        <w:t>12. Contact Us</w:t>
      </w:r>
    </w:p>
    <w:p>
      <w:r>
        <w:rPr>
          <w:rFonts w:ascii="Calibri" w:hAnsi="Calibri"/>
          <w:b w:val="0"/>
          <w:i w:val="0"/>
        </w:rPr>
        <w:t>If you have any questions about this Privacy Policy, please contact us:</w:t>
      </w:r>
    </w:p>
    <w:p>
      <w:pPr>
        <w:pBdr>
          <w:left w:val="single" w:sz="6" w:space="6" w:color="C9C2AC"/>
          <w:right w:val="single" w:sz="6" w:space="6" w:color="C9C2AC"/>
          <w:top w:val="single" w:sz="6" w:space="6" w:color="C9C2AC"/>
        </w:pBdr>
        <w:shd w:val="clear" w:color="auto" w:fill="F4F3EF"/>
      </w:pPr>
      <w:r>
        <w:rPr>
          <w:b/>
          <w:color w:val="5C666D"/>
          <w:sz w:val="19"/>
        </w:rPr>
        <w:t xml:space="preserve">Name:  </w:t>
      </w:r>
      <w:r>
        <w:rPr>
          <w:rFonts w:ascii="Calibri" w:hAnsi="Calibri"/>
          <w:b/>
          <w:i w:val="0"/>
          <w:sz w:val="20"/>
        </w:rPr>
        <w:t>Ansh Bhardwaj</w:t>
      </w:r>
    </w:p>
    <w:p>
      <w:pPr>
        <w:pBdr>
          <w:left w:val="single" w:sz="6" w:space="6" w:color="C9C2AC"/>
          <w:right w:val="single" w:sz="6" w:space="6" w:color="C9C2AC"/>
        </w:pBdr>
        <w:shd w:val="clear" w:color="auto" w:fill="F4F3EF"/>
      </w:pPr>
      <w:r>
        <w:rPr>
          <w:b/>
          <w:color w:val="5C666D"/>
          <w:sz w:val="19"/>
        </w:rPr>
        <w:t xml:space="preserve">Email:  </w:t>
      </w:r>
      <w:hyperlink r:id="rId11">
        <w:r>
          <w:rPr>
            <w:rFonts w:ascii="Calibri" w:hAnsi="Calibri"/>
            <w:color w:val="20437A"/>
            <w:u w:val="single"/>
          </w:rPr>
          <w:t xml:space="preserve">workwithansh8@gmail.com</w:t>
        </w:r>
      </w:hyperlink>
    </w:p>
    <w:p>
      <w:pPr>
        <w:pBdr>
          <w:left w:val="single" w:sz="6" w:space="6" w:color="C9C2AC"/>
          <w:right w:val="single" w:sz="6" w:space="6" w:color="C9C2AC"/>
          <w:bottom w:val="single" w:sz="6" w:space="6" w:color="C9C2AC"/>
        </w:pBdr>
        <w:shd w:val="clear" w:color="auto" w:fill="F4F3EF"/>
        <w:spacing w:after="200"/>
      </w:pPr>
      <w:r>
        <w:rPr>
          <w:b/>
          <w:color w:val="5C666D"/>
          <w:sz w:val="19"/>
        </w:rPr>
        <w:t xml:space="preserve">App:  </w:t>
      </w:r>
      <w:r>
        <w:rPr>
          <w:rFonts w:ascii="Calibri" w:hAnsi="Calibri"/>
          <w:b w:val="0"/>
          <w:i w:val="0"/>
          <w:sz w:val="20"/>
        </w:rPr>
        <w:t>Kreate Studio</w:t>
      </w:r>
    </w:p>
    <w:sectPr w:rsidR="00FC693F" w:rsidRPr="0006063C" w:rsidSect="00034616">
      <w:headerReference w:type="default" r:id="rId9"/>
      <w:footerReference w:type="default" r:id="rId10"/>
      <w:pgSz w:w="11906" w:h="16838"/>
      <w:pgMar w:top="1361" w:right="1361" w:bottom="1247" w:left="1361"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7"/>
      </w:rPr>
      <w:t xml:space="preserve">Page </w:t>
    </w:r>
    <w:r>
      <w:fldChar w:fldCharType="begin"/>
    </w:r>
    <w:r>
      <w:instrText xml:space="preserve">PAGE</w:instrText>
    </w:r>
    <w:r>
      <w:fldChar w:fldCharType="end"/>
    </w:r>
    <w:r>
      <w:rPr>
        <w:sz w:val="17"/>
      </w:rPr>
      <w:t xml:space="preserve"> of </w:t>
    </w:r>
    <w:r>
      <w:fldChar w:fldCharType="begin"/>
    </w:r>
    <w:r>
      <w:instrText xml:space="preserve">NUMPAGES</w:instrText>
    </w:r>
    <w:r>
      <w:fldChar w:fldCharType="end"/>
    </w:r>
    <w:r>
      <w:rPr>
        <w:color w:val="5C666D"/>
        <w:sz w:val="15"/>
      </w:rPr>
      <w:t xml:space="preserve">    ·   Kreate Studio — not legal advice; see full disclaimer at the front of this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8DBDF"/>
      </w:pBdr>
    </w:pPr>
    <w:r/>
    <w:r>
      <w:rPr>
        <w:rFonts w:ascii="Calibri" w:hAnsi="Calibri"/>
        <w:b/>
        <w:color w:val="202C44"/>
        <w:sz w:val="17"/>
      </w:rPr>
      <w:t>KREATE STUDIO</w:t>
    </w:r>
    <w:r>
      <w:rPr>
        <w:rFonts w:ascii="Calibri" w:hAnsi="Calibri"/>
        <w:color w:val="5C666D"/>
        <w:sz w:val="17"/>
      </w:rPr>
      <w:t xml:space="preserve">   ·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color w:val="1113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40" w:after="160"/>
      <w:outlineLvl w:val="0"/>
    </w:pPr>
    <w:rPr>
      <w:rFonts w:asciiTheme="majorHAnsi" w:eastAsiaTheme="majorEastAsia" w:hAnsiTheme="majorHAnsi" w:cstheme="majorBidi" w:ascii="Calibri" w:hAnsi="Calibri"/>
      <w:b/>
      <w:bCs/>
      <w:color w:val="202C44"/>
      <w:sz w:val="3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i w:val="0"/>
      <w:color w:val="8A743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ilto:workwithansh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