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Escopo do projeto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5F6168"/>
          <w:sz w:val="44"/>
          <w:szCs w:val="44"/>
        </w:rPr>
        <w:t xml:space="preserve">[Nome do projeto]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Projeto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PROJETO]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CLIENTE]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Referência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Anexo da proposta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[nº]</w:t>
            </w:r>
            <w:r>
              <w:rPr>
                <w:rFonts w:ascii="IBM Plex Sans" w:cs="IBM Plex Sans" w:eastAsia="IBM Plex Sans" w:hAnsi="IBM Plex Sans"/>
                <w:color w:val="17181A"/>
              </w:rPr>
              <w:t xml:space="preserve"> / contrato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[nº]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Contexto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[Situação atual e problema que motivou o projeto.]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Objetivo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[Resultado esperado, descrito de forma verificável.]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Escopo funcional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900"/>
        <w:gridCol w:w="5838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ID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Funcionalidade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F01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[Nome]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 que o usuário consegue fazer]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F02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[Nome]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F03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[Nome]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F04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[Nome]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Requisitos</w:t>
      </w:r>
    </w:p>
    <w:p>
      <w:pPr>
        <w:pStyle w:val="Heading2"/>
        <w:keepNext/>
        <w:spacing w:after="80" w:before="240"/>
      </w:pPr>
      <w:r>
        <w:rPr>
          <w:rFonts w:ascii="IBM Plex Sans" w:cs="IBM Plex Sans" w:eastAsia="IBM Plex Sans" w:hAnsi="IBM Plex Sans"/>
          <w:b/>
          <w:bCs/>
          <w:color w:val="17181A"/>
          <w:sz w:val="21"/>
          <w:szCs w:val="21"/>
        </w:rP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[Requisito]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[Requisito]</w:t>
      </w:r>
    </w:p>
    <w:p>
      <w:pPr>
        <w:pStyle w:val="Heading2"/>
        <w:keepNext/>
        <w:spacing w:after="80" w:before="240"/>
      </w:pPr>
      <w:r>
        <w:rPr>
          <w:rFonts w:ascii="IBM Plex Sans" w:cs="IBM Plex Sans" w:eastAsia="IBM Plex Sans" w:hAnsi="IBM Plex Sans"/>
          <w:b/>
          <w:bCs/>
          <w:color w:val="17181A"/>
          <w:sz w:val="21"/>
          <w:szCs w:val="21"/>
        </w:rPr>
        <w:t xml:space="preserve">Requisitos não funcionais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[Desempenho, disponibilidade, segurança ou compatibilidade, quando aplicável]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Integrações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1900"/>
        <w:gridCol w:w="3138"/>
        <w:gridCol w:w="2300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Sistema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Direção</w:t>
            </w:r>
          </w:p>
        </w:tc>
        <w:tc>
          <w:tcPr>
            <w:tcW w:type="dxa" w:w="31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Dados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 pelo acesso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[Sistema]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[Envia / recebe]</w:t>
            </w:r>
          </w:p>
        </w:tc>
        <w:tc>
          <w:tcPr>
            <w:tcW w:type="dxa" w:w="31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[Dados trocados]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[Cliente / Zarco]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[Sistema]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[Envia / recebe]</w:t>
            </w:r>
          </w:p>
        </w:tc>
        <w:tc>
          <w:tcPr>
            <w:tcW w:type="dxa" w:w="31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[Dados trocados]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[Cliente / Zarco]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Perfis de acesso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Perfil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Pode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Não pode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[Administrador]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[Permissões]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[Restrições]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[Operador]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[Permissões]</w:t>
            </w:r>
          </w:p>
        </w:tc>
        <w:tc>
          <w:tcPr>
            <w:tcW w:type="dxa" w:w="36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[Restrições]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07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ID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RN01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[Regra de negócio]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RN02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[Regra de negócio]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RN03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[Regra de negócio]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08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Dados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[Origem dos dados, migração necessária, volume aproximado e dados pessoais tratados.]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09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Entregáveis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038"/>
        <w:gridCol w:w="3000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Entregável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[Entregável]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[Ver seção 11]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[Entregável]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[Ver seção 11]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10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Fora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fora do escopo]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[Item fora do escopo]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Demandas fora desta lista seguem o documento de solicitação de mudança.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Critérios de aceite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4369"/>
        <w:gridCol w:w="4369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ID</w:t>
            </w:r>
          </w:p>
        </w:tc>
        <w:tc>
          <w:tcPr>
            <w:tcW w:type="dxa" w:w="4369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Critério</w:t>
            </w:r>
          </w:p>
        </w:tc>
        <w:tc>
          <w:tcPr>
            <w:tcW w:type="dxa" w:w="4369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Como verificar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CA01</w:t>
            </w:r>
          </w:p>
        </w:tc>
        <w:tc>
          <w:tcPr>
            <w:tcW w:type="dxa" w:w="43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[Critério]</w:t>
            </w:r>
          </w:p>
        </w:tc>
        <w:tc>
          <w:tcPr>
            <w:tcW w:type="dxa" w:w="43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[Teste ou demonstração]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CA02</w:t>
            </w:r>
          </w:p>
        </w:tc>
        <w:tc>
          <w:tcPr>
            <w:tcW w:type="dxa" w:w="43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[Critério]</w:t>
            </w:r>
          </w:p>
        </w:tc>
        <w:tc>
          <w:tcPr>
            <w:tcW w:type="dxa" w:w="4369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[Teste ou demonstração]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Dependências do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[Acesso a sistema ou ambiente]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[Pessoa disponível para validação]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[Dados ou documentos]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Premissas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[Premissa adotada para estimar prazo e custo]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BM Plex Sans" w:cs="IBM Plex Sans" w:eastAsia="IBM Plex Sans" w:hAnsi="IBM Plex Sans"/>
          <w:color w:val="5F6168"/>
        </w:rPr>
        <w:t xml:space="preserve">[Premissa]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14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Revisões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000"/>
        <w:gridCol w:w="6338"/>
      </w:tblGrid>
      <w:tr>
        <w:trPr>
          <w:cantSplit/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Versão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Alteração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Versão inicial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[02]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 da alteração]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Escopo / [Nome do projeto] / v01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Escopo do projeto</dc:title>
  <dc:creator>Zarco</dc:creator>
  <dc:description>Documento Zarco</dc:description>
  <cp:lastModifiedBy>Un-named</cp:lastModifiedBy>
  <cp:revision>1</cp:revision>
  <dcterms:created xsi:type="dcterms:W3CDTF">2026-10-06T22:13:29.770Z</dcterms:created>
  <dcterms:modified xsi:type="dcterms:W3CDTF">2026-10-06T22:13:29.770Z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