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3A5F"/>
          <w:sz w:val="44"/>
          <w:szCs w:val="44"/>
        </w:rPr>
        <w:t xml:space="preserve">EMPLOYEE MANAGEMENT SYSTEM</w:t>
      </w:r>
    </w:p>
    <w:p>
      <w:pPr>
        <w:spacing w:after="300"/>
        <w:jc w:val="center"/>
      </w:pPr>
      <w:r>
        <w:rPr>
          <w:rFonts w:ascii="Calibri" w:cs="Calibri" w:eastAsia="Calibri" w:hAnsi="Calibri"/>
          <w:b/>
          <w:bCs/>
          <w:color w:val="3F72AF"/>
          <w:sz w:val="24"/>
          <w:szCs w:val="24"/>
        </w:rPr>
        <w:t xml:space="preserve">Project 3  •  Cloudexify Java Internship</w:t>
      </w:r>
    </w:p>
    <w:p>
      <w:pPr>
        <w:spacing w:after="100" w:before="200"/>
        <w:jc w:val="center"/>
      </w:pPr>
      <w:r>
        <w:drawing>
          <wp:inline distT="0" distB="0" distL="0" distR="0">
            <wp:extent cx="55816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343275"/>
                    </a:xfrm>
                    <a:prstGeom prst="rect">
                      <a:avLst/>
                    </a:prstGeom>
                  </pic:spPr>
                </pic:pic>
              </a:graphicData>
            </a:graphic>
          </wp:inline>
        </w:drawing>
      </w:r>
    </w:p>
    <w:p>
      <w:pPr>
        <w:spacing w:after="300" w:before="120"/>
        <w:jc w:val="center"/>
      </w:pPr>
      <w:r>
        <w:rPr>
          <w:rFonts w:ascii="Calibri" w:cs="Calibri" w:eastAsia="Calibri" w:hAnsi="Calibri"/>
          <w:i/>
          <w:iCs/>
          <w:color w:val="5A6572"/>
          <w:sz w:val="18"/>
          <w:szCs w:val="18"/>
        </w:rPr>
        <w:t xml:space="preserve">Figure 1 – Employee Management System GUI</w:t>
      </w:r>
    </w:p>
    <w:p>
      <w:pPr>
        <w:spacing w:after="100"/>
      </w:pPr>
    </w:p>
    <w:tbl>
      <w:tblPr>
        <w:tblW w:type="pct" w:w="100%"/>
        <w:tblBorders>
          <w:top w:val="single" w:color="C9D3DC" w:sz="4"/>
          <w:left w:val="single" w:color="C9D3DC" w:sz="4"/>
          <w:bottom w:val="single" w:color="C9D3DC" w:sz="4"/>
          <w:right w:val="single" w:color="C9D3DC" w:sz="4"/>
          <w:insideH w:val="single" w:color="C9D3DC" w:sz="4"/>
          <w:insideV w:val="single" w:color="C9D3DC" w:sz="4"/>
        </w:tblBorders>
      </w:tblPr>
      <w:tblGrid>
        <w:gridCol w:w="2995"/>
        <w:gridCol w:w="6365"/>
      </w:tblGrid>
      <w:tr>
        <w:tc>
          <w:tcPr>
            <w:tcW w:type="pct" w:w="32%"/>
            <w:shd w:fill="DCE8F5"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6283F"/>
                <w:sz w:val="20"/>
                <w:szCs w:val="20"/>
              </w:rPr>
              <w:t xml:space="preserve">Internship</w:t>
            </w:r>
          </w:p>
        </w:tc>
        <w:tc>
          <w:tcPr>
            <w:tcW w:type="pct" w:w="68%"/>
            <w:shd w:fill="DCE8F5"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Cloudexify Java Internship</w:t>
            </w:r>
          </w:p>
        </w:tc>
      </w:tr>
      <w:tr>
        <w:tc>
          <w:tcPr>
            <w:tcW w:type="pct" w:w="3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6283F"/>
                <w:sz w:val="20"/>
                <w:szCs w:val="20"/>
              </w:rPr>
              <w:t xml:space="preserve">Project</w:t>
            </w:r>
          </w:p>
        </w:tc>
        <w:tc>
          <w:tcPr>
            <w:tcW w:type="pct" w:w="6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Project 3 – Employee Management System</w:t>
            </w:r>
          </w:p>
        </w:tc>
      </w:tr>
      <w:tr>
        <w:tc>
          <w:tcPr>
            <w:tcW w:type="pct" w:w="32%"/>
            <w:shd w:fill="DCE8F5"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6283F"/>
                <w:sz w:val="20"/>
                <w:szCs w:val="20"/>
              </w:rPr>
              <w:t xml:space="preserve">Student / Roll No.</w:t>
            </w:r>
          </w:p>
        </w:tc>
        <w:tc>
          <w:tcPr>
            <w:tcW w:type="pct" w:w="68%"/>
            <w:shd w:fill="DCE8F5"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CX-INT-2026-JAVA-0076</w:t>
            </w:r>
          </w:p>
        </w:tc>
      </w:tr>
      <w:tr>
        <w:tc>
          <w:tcPr>
            <w:tcW w:type="pct" w:w="3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6283F"/>
                <w:sz w:val="20"/>
                <w:szCs w:val="20"/>
              </w:rPr>
              <w:t xml:space="preserve">Technology</w:t>
            </w:r>
          </w:p>
        </w:tc>
        <w:tc>
          <w:tcPr>
            <w:tcW w:type="pct" w:w="6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Java with JavaFX</w:t>
            </w:r>
          </w:p>
        </w:tc>
      </w:tr>
      <w:tr>
        <w:tc>
          <w:tcPr>
            <w:tcW w:type="pct" w:w="32%"/>
            <w:shd w:fill="DCE8F5"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6283F"/>
                <w:sz w:val="20"/>
                <w:szCs w:val="20"/>
              </w:rPr>
              <w:t xml:space="preserve">Package</w:t>
            </w:r>
          </w:p>
        </w:tc>
        <w:tc>
          <w:tcPr>
            <w:tcW w:type="pct" w:w="68%"/>
            <w:shd w:fill="DCE8F5"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com.mycompany.employeemanagementsystem</w:t>
            </w:r>
          </w:p>
        </w:tc>
      </w:tr>
      <w:tr>
        <w:tc>
          <w:tcPr>
            <w:tcW w:type="pct" w:w="3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6283F"/>
                <w:sz w:val="20"/>
                <w:szCs w:val="20"/>
              </w:rPr>
              <w:t xml:space="preserve">Document</w:t>
            </w:r>
          </w:p>
        </w:tc>
        <w:tc>
          <w:tcPr>
            <w:tcW w:type="pct" w:w="6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Final Project Report</w:t>
            </w:r>
          </w:p>
        </w:tc>
      </w:tr>
    </w:tbl>
    <w:p>
      <w:pPr>
        <w:spacing w:after="400"/>
      </w:pPr>
    </w:p>
    <w:p>
      <w:pPr>
        <w:pStyle w:val="Heading1"/>
        <w:pBdr>
          <w:bottom w:val="single" w:color="1F3A5F" w:sz="6" w:space="4"/>
        </w:pBdr>
        <w:spacing w:after="160" w:before="360"/>
      </w:pPr>
      <w:r>
        <w:rPr>
          <w:rFonts w:ascii="Calibri" w:cs="Calibri" w:eastAsia="Calibri" w:hAnsi="Calibri"/>
          <w:b/>
          <w:bCs/>
          <w:color w:val="1F3A5F"/>
          <w:sz w:val="26"/>
          <w:szCs w:val="26"/>
        </w:rPr>
        <w:t xml:space="preserve">1. Project Overview</w:t>
      </w:r>
    </w:p>
    <w:p>
      <w:pPr>
        <w:spacing w:after="200" w:line="300"/>
      </w:pPr>
      <w:r>
        <w:rPr>
          <w:rFonts w:ascii="Calibri" w:cs="Calibri" w:eastAsia="Calibri" w:hAnsi="Calibri"/>
          <w:color w:val="1A1A1A"/>
          <w:sz w:val="22"/>
          <w:szCs w:val="22"/>
        </w:rPr>
        <w:t xml:space="preserve">The Employee Management System is a GUI-based Java application developed as Project 3 of the internship. It uses JavaFX for the interface and object-oriented design for employee modeling. It supports Manager, Developer, and HR records together with add, edit, save, delete, sort, clear, exit, validation, and file persistence.</w:t>
      </w:r>
    </w:p>
    <w:p>
      <w:pPr>
        <w:pStyle w:val="Heading1"/>
        <w:pBdr>
          <w:bottom w:val="single" w:color="1F3A5F" w:sz="6" w:space="4"/>
        </w:pBdr>
        <w:spacing w:after="160" w:before="360"/>
      </w:pPr>
      <w:r>
        <w:rPr>
          <w:rFonts w:ascii="Calibri" w:cs="Calibri" w:eastAsia="Calibri" w:hAnsi="Calibri"/>
          <w:b/>
          <w:bCs/>
          <w:color w:val="1F3A5F"/>
          <w:sz w:val="26"/>
          <w:szCs w:val="26"/>
        </w:rPr>
        <w:t xml:space="preserve">2. System Architecture</w:t>
      </w:r>
    </w:p>
    <w:tbl>
      <w:tblPr>
        <w:tblW w:type="pct" w:w="100%"/>
        <w:tblBorders>
          <w:top w:val="single" w:color="C9D3DC" w:sz="4"/>
          <w:left w:val="single" w:color="C9D3DC" w:sz="4"/>
          <w:bottom w:val="single" w:color="C9D3DC" w:sz="4"/>
          <w:right w:val="single" w:color="C9D3DC" w:sz="4"/>
          <w:insideH w:val="single" w:color="C9D3DC" w:sz="4"/>
          <w:insideV w:val="single" w:color="C9D3DC" w:sz="4"/>
        </w:tblBorders>
      </w:tblPr>
      <w:tblGrid>
        <w:gridCol w:w="2059"/>
        <w:gridCol w:w="2808"/>
        <w:gridCol w:w="4493"/>
      </w:tblGrid>
      <w:tr>
        <w:trPr>
          <w:tblHeader/>
        </w:trPr>
        <w:tc>
          <w:tcPr>
            <w:tcW w:type="pct" w:w="22%"/>
            <w:shd w:fill="1F3A5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FFFFFF"/>
                <w:sz w:val="20"/>
                <w:szCs w:val="20"/>
              </w:rPr>
              <w:t xml:space="preserve">Layer</w:t>
            </w:r>
          </w:p>
        </w:tc>
        <w:tc>
          <w:tcPr>
            <w:tcW w:type="pct" w:w="30%"/>
            <w:shd w:fill="1F3A5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FFFFFF"/>
                <w:sz w:val="20"/>
                <w:szCs w:val="20"/>
              </w:rPr>
              <w:t xml:space="preserve">Classes</w:t>
            </w:r>
          </w:p>
        </w:tc>
        <w:tc>
          <w:tcPr>
            <w:tcW w:type="pct" w:w="48%"/>
            <w:shd w:fill="1F3A5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FFFFFF"/>
                <w:sz w:val="20"/>
                <w:szCs w:val="20"/>
              </w:rPr>
              <w:t xml:space="preserve">Responsibility</w:t>
            </w:r>
          </w:p>
        </w:tc>
      </w:tr>
      <w:tr>
        <w:tc>
          <w:tcPr>
            <w:tcW w:type="pct" w:w="2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Domain / OOP</w:t>
            </w:r>
          </w:p>
        </w:tc>
        <w:tc>
          <w:tcPr>
            <w:tcW w:type="pct" w:w="30%"/>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Employee</w:t>
            </w:r>
          </w:p>
        </w:tc>
        <w:tc>
          <w:tcPr>
            <w:tcW w:type="pct" w:w="4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Common employee state and total-pay contract.</w:t>
            </w:r>
          </w:p>
        </w:tc>
      </w:tr>
      <w:tr>
        <w:tc>
          <w:tcPr>
            <w:tcW w:type="pct" w:w="22%"/>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Domain / OOP</w:t>
            </w:r>
          </w:p>
        </w:tc>
        <w:tc>
          <w:tcPr>
            <w:tcW w:type="pct" w:w="30%"/>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Manager, Developer, HR</w:t>
            </w:r>
          </w:p>
        </w:tc>
        <w:tc>
          <w:tcPr>
            <w:tcW w:type="pct" w:w="48%"/>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Specialized employee behavior and pay rules.</w:t>
            </w:r>
          </w:p>
        </w:tc>
      </w:tr>
      <w:tr>
        <w:tc>
          <w:tcPr>
            <w:tcW w:type="pct" w:w="2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Management</w:t>
            </w:r>
          </w:p>
        </w:tc>
        <w:tc>
          <w:tcPr>
            <w:tcW w:type="pct" w:w="30%"/>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EmployeeApp</w:t>
            </w:r>
          </w:p>
        </w:tc>
        <w:tc>
          <w:tcPr>
            <w:tcW w:type="pct" w:w="4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Collection, validation, CRUD, sorting, persistence.</w:t>
            </w:r>
          </w:p>
        </w:tc>
      </w:tr>
      <w:tr>
        <w:tc>
          <w:tcPr>
            <w:tcW w:type="pct" w:w="22%"/>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Presentation</w:t>
            </w:r>
          </w:p>
        </w:tc>
        <w:tc>
          <w:tcPr>
            <w:tcW w:type="pct" w:w="30%"/>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App</w:t>
            </w:r>
          </w:p>
        </w:tc>
        <w:tc>
          <w:tcPr>
            <w:tcW w:type="pct" w:w="48%"/>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JavaFX controls, table, buttons, dialogs, events.</w:t>
            </w:r>
          </w:p>
        </w:tc>
      </w:tr>
    </w:tbl>
    <w:p>
      <w:pPr>
        <w:spacing w:after="100" w:before="200"/>
        <w:jc w:val="center"/>
      </w:pPr>
      <w:r>
        <w:drawing>
          <wp:inline distT="0" distB="0" distL="0" distR="0">
            <wp:extent cx="55816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3190875"/>
                    </a:xfrm>
                    <a:prstGeom prst="rect">
                      <a:avLst/>
                    </a:prstGeom>
                  </pic:spPr>
                </pic:pic>
              </a:graphicData>
            </a:graphic>
          </wp:inline>
        </w:drawing>
      </w:r>
    </w:p>
    <w:p>
      <w:pPr>
        <w:spacing w:after="300" w:before="120"/>
        <w:jc w:val="center"/>
      </w:pPr>
      <w:r>
        <w:rPr>
          <w:rFonts w:ascii="Calibri" w:cs="Calibri" w:eastAsia="Calibri" w:hAnsi="Calibri"/>
          <w:i/>
          <w:iCs/>
          <w:color w:val="5A6572"/>
          <w:sz w:val="18"/>
          <w:szCs w:val="18"/>
        </w:rPr>
        <w:t xml:space="preserve">Figure 2 – Main application workflow</w:t>
      </w:r>
    </w:p>
    <w:p>
      <w:pPr>
        <w:pStyle w:val="Heading1"/>
        <w:pBdr>
          <w:bottom w:val="single" w:color="1F3A5F" w:sz="6" w:space="4"/>
        </w:pBdr>
        <w:spacing w:after="160" w:before="360"/>
      </w:pPr>
      <w:r>
        <w:rPr>
          <w:rFonts w:ascii="Calibri" w:cs="Calibri" w:eastAsia="Calibri" w:hAnsi="Calibri"/>
          <w:b/>
          <w:bCs/>
          <w:color w:val="1F3A5F"/>
          <w:sz w:val="26"/>
          <w:szCs w:val="26"/>
        </w:rPr>
        <w:t xml:space="preserve">3. Object-Oriented Programming Concepts</w:t>
      </w:r>
    </w:p>
    <w:tbl>
      <w:tblPr>
        <w:tblW w:type="pct" w:w="100%"/>
        <w:tblBorders>
          <w:top w:val="single" w:color="C9D3DC" w:sz="4"/>
          <w:left w:val="single" w:color="C9D3DC" w:sz="4"/>
          <w:bottom w:val="single" w:color="C9D3DC" w:sz="4"/>
          <w:right w:val="single" w:color="C9D3DC" w:sz="4"/>
          <w:insideH w:val="single" w:color="C9D3DC" w:sz="4"/>
          <w:insideV w:val="single" w:color="C9D3DC" w:sz="4"/>
        </w:tblBorders>
      </w:tblPr>
      <w:tblGrid>
        <w:gridCol w:w="2059"/>
        <w:gridCol w:w="2808"/>
        <w:gridCol w:w="4493"/>
      </w:tblGrid>
      <w:tr>
        <w:trPr>
          <w:tblHeader/>
        </w:trPr>
        <w:tc>
          <w:tcPr>
            <w:tcW w:type="pct" w:w="22%"/>
            <w:shd w:fill="1F3A5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FFFFFF"/>
                <w:sz w:val="20"/>
                <w:szCs w:val="20"/>
              </w:rPr>
              <w:t xml:space="preserve">Concept</w:t>
            </w:r>
          </w:p>
        </w:tc>
        <w:tc>
          <w:tcPr>
            <w:tcW w:type="pct" w:w="30%"/>
            <w:shd w:fill="1F3A5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FFFFFF"/>
                <w:sz w:val="20"/>
                <w:szCs w:val="20"/>
              </w:rPr>
              <w:t xml:space="preserve">Where</w:t>
            </w:r>
          </w:p>
        </w:tc>
        <w:tc>
          <w:tcPr>
            <w:tcW w:type="pct" w:w="48%"/>
            <w:shd w:fill="1F3A5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FFFFFF"/>
                <w:sz w:val="20"/>
                <w:szCs w:val="20"/>
              </w:rPr>
              <w:t xml:space="preserve">Implementation</w:t>
            </w:r>
          </w:p>
        </w:tc>
      </w:tr>
      <w:tr>
        <w:tc>
          <w:tcPr>
            <w:tcW w:type="pct" w:w="2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Abstraction</w:t>
            </w:r>
          </w:p>
        </w:tc>
        <w:tc>
          <w:tcPr>
            <w:tcW w:type="pct" w:w="30%"/>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Employee</w:t>
            </w:r>
          </w:p>
        </w:tc>
        <w:tc>
          <w:tcPr>
            <w:tcW w:type="pct" w:w="4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Abstract parent and abstract getTotalPay().</w:t>
            </w:r>
          </w:p>
        </w:tc>
      </w:tr>
      <w:tr>
        <w:tc>
          <w:tcPr>
            <w:tcW w:type="pct" w:w="22%"/>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Inheritance</w:t>
            </w:r>
          </w:p>
        </w:tc>
        <w:tc>
          <w:tcPr>
            <w:tcW w:type="pct" w:w="30%"/>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Manager / Developer / HR</w:t>
            </w:r>
          </w:p>
        </w:tc>
        <w:tc>
          <w:tcPr>
            <w:tcW w:type="pct" w:w="48%"/>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Each subtype extends Employee.</w:t>
            </w:r>
          </w:p>
        </w:tc>
      </w:tr>
      <w:tr>
        <w:tc>
          <w:tcPr>
            <w:tcW w:type="pct" w:w="2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Polymorphism</w:t>
            </w:r>
          </w:p>
        </w:tc>
        <w:tc>
          <w:tcPr>
            <w:tcW w:type="pct" w:w="30%"/>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Employee references</w:t>
            </w:r>
          </w:p>
        </w:tc>
        <w:tc>
          <w:tcPr>
            <w:tcW w:type="pct" w:w="4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Different getTotalPay() implementations.</w:t>
            </w:r>
          </w:p>
        </w:tc>
      </w:tr>
      <w:tr>
        <w:tc>
          <w:tcPr>
            <w:tcW w:type="pct" w:w="22%"/>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Encapsulation</w:t>
            </w:r>
          </w:p>
        </w:tc>
        <w:tc>
          <w:tcPr>
            <w:tcW w:type="pct" w:w="30%"/>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Employee fields</w:t>
            </w:r>
          </w:p>
        </w:tc>
        <w:tc>
          <w:tcPr>
            <w:tcW w:type="pct" w:w="48%"/>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Private fields with getters; employee code is final.</w:t>
            </w:r>
          </w:p>
        </w:tc>
      </w:tr>
      <w:tr>
        <w:tc>
          <w:tcPr>
            <w:tcW w:type="pct" w:w="2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Exception handling</w:t>
            </w:r>
          </w:p>
        </w:tc>
        <w:tc>
          <w:tcPr>
            <w:tcW w:type="pct" w:w="30%"/>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Constructors + App</w:t>
            </w:r>
          </w:p>
        </w:tc>
        <w:tc>
          <w:tcPr>
            <w:tcW w:type="pct" w:w="4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Validation and input/file errors are handled.</w:t>
            </w:r>
          </w:p>
        </w:tc>
      </w:tr>
      <w:tr>
        <w:tc>
          <w:tcPr>
            <w:tcW w:type="pct" w:w="22%"/>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Collections</w:t>
            </w:r>
          </w:p>
        </w:tc>
        <w:tc>
          <w:tcPr>
            <w:tcW w:type="pct" w:w="30%"/>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EmployeeApp</w:t>
            </w:r>
          </w:p>
        </w:tc>
        <w:tc>
          <w:tcPr>
            <w:tcW w:type="pct" w:w="48%"/>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ArrayList&lt;Employee&gt; stores records.</w:t>
            </w:r>
          </w:p>
        </w:tc>
      </w:tr>
    </w:tbl>
    <w:p>
      <w:pPr>
        <w:pStyle w:val="Heading1"/>
        <w:pBdr>
          <w:bottom w:val="single" w:color="1F3A5F" w:sz="6" w:space="4"/>
        </w:pBdr>
        <w:spacing w:after="160" w:before="360"/>
      </w:pPr>
      <w:r>
        <w:rPr>
          <w:rFonts w:ascii="Calibri" w:cs="Calibri" w:eastAsia="Calibri" w:hAnsi="Calibri"/>
          <w:b/>
          <w:bCs/>
          <w:color w:val="1F3A5F"/>
          <w:sz w:val="26"/>
          <w:szCs w:val="26"/>
        </w:rPr>
        <w:t xml:space="preserve">4. JavaFX GUI</w:t>
      </w:r>
    </w:p>
    <w:p>
      <w:pPr>
        <w:spacing w:after="200" w:line="300"/>
      </w:pPr>
      <w:r>
        <w:rPr>
          <w:rFonts w:ascii="Calibri" w:cs="Calibri" w:eastAsia="Calibri" w:hAnsi="Calibri"/>
          <w:color w:val="1A1A1A"/>
          <w:sz w:val="22"/>
          <w:szCs w:val="22"/>
        </w:rPr>
        <w:t xml:space="preserve">The GUI contains fields for employee code, full name, monthly salary, employee type, and dynamic additional information. The main action sequence is Add Employee → Edit Employee → Save Changes → Sort by Salary → Delete Employee → Clear → Exit.</w:t>
      </w:r>
    </w:p>
    <w:p>
      <w:pPr>
        <w:pStyle w:val="Heading1"/>
        <w:pBdr>
          <w:bottom w:val="single" w:color="1F3A5F" w:sz="6" w:space="4"/>
        </w:pBdr>
        <w:spacing w:after="160" w:before="360"/>
      </w:pPr>
      <w:r>
        <w:rPr>
          <w:rFonts w:ascii="Calibri" w:cs="Calibri" w:eastAsia="Calibri" w:hAnsi="Calibri"/>
          <w:b/>
          <w:bCs/>
          <w:color w:val="1F3A5F"/>
          <w:sz w:val="26"/>
          <w:szCs w:val="26"/>
        </w:rPr>
        <w:t xml:space="preserve">5. Functional Workflows</w:t>
      </w:r>
    </w:p>
    <w:p>
      <w:pPr>
        <w:spacing w:after="100" w:before="200"/>
      </w:pPr>
      <w:r>
        <w:rPr>
          <w:rFonts w:ascii="Calibri" w:cs="Calibri" w:eastAsia="Calibri" w:hAnsi="Calibri"/>
          <w:b/>
          <w:bCs/>
          <w:color w:val="3F72AF"/>
          <w:sz w:val="22"/>
          <w:szCs w:val="22"/>
        </w:rPr>
        <w:t xml:space="preserve">Add Employee</w:t>
      </w:r>
    </w:p>
    <w:p>
      <w:pPr>
        <w:spacing w:after="200" w:line="300"/>
      </w:pPr>
      <w:r>
        <w:rPr>
          <w:rFonts w:ascii="Calibri" w:cs="Calibri" w:eastAsia="Calibri" w:hAnsi="Calibri"/>
          <w:color w:val="1A1A1A"/>
          <w:sz w:val="22"/>
          <w:szCs w:val="22"/>
        </w:rPr>
        <w:t xml:space="preserve">Validates input, creates the correct subtype, checks duplicate codes, saves, refreshes the table, shows a message, and clears the form.</w:t>
      </w:r>
    </w:p>
    <w:p>
      <w:pPr>
        <w:spacing w:after="100" w:before="200"/>
      </w:pPr>
      <w:r>
        <w:rPr>
          <w:rFonts w:ascii="Calibri" w:cs="Calibri" w:eastAsia="Calibri" w:hAnsi="Calibri"/>
          <w:b/>
          <w:bCs/>
          <w:color w:val="3F72AF"/>
          <w:sz w:val="22"/>
          <w:szCs w:val="22"/>
        </w:rPr>
        <w:t xml:space="preserve">Edit and Update</w:t>
      </w:r>
    </w:p>
    <w:p>
      <w:pPr>
        <w:spacing w:after="200" w:line="300"/>
      </w:pPr>
      <w:r>
        <w:rPr>
          <w:rFonts w:ascii="Calibri" w:cs="Calibri" w:eastAsia="Calibri" w:hAnsi="Calibri"/>
          <w:color w:val="1A1A1A"/>
          <w:sz w:val="22"/>
          <w:szCs w:val="22"/>
        </w:rPr>
        <w:t xml:space="preserve">Loads a selected employee into the form. Code is disabled, Save Changes is enabled, and Add Employee is disabled. Saving creates the replacement object, updates the record, persists it, refreshes the table, then restores the normal button state.</w:t>
      </w:r>
    </w:p>
    <w:p>
      <w:pPr>
        <w:spacing w:after="100" w:before="200"/>
      </w:pPr>
      <w:r>
        <w:rPr>
          <w:rFonts w:ascii="Calibri" w:cs="Calibri" w:eastAsia="Calibri" w:hAnsi="Calibri"/>
          <w:b/>
          <w:bCs/>
          <w:color w:val="3F72AF"/>
          <w:sz w:val="22"/>
          <w:szCs w:val="22"/>
        </w:rPr>
        <w:t xml:space="preserve">Delete</w:t>
      </w:r>
    </w:p>
    <w:p>
      <w:pPr>
        <w:spacing w:after="200" w:line="300"/>
      </w:pPr>
      <w:r>
        <w:rPr>
          <w:rFonts w:ascii="Calibri" w:cs="Calibri" w:eastAsia="Calibri" w:hAnsi="Calibri"/>
          <w:color w:val="1A1A1A"/>
          <w:sz w:val="22"/>
          <w:szCs w:val="22"/>
        </w:rPr>
        <w:t xml:space="preserve">Requires a selected row and displays a confirmation dialog. OK removes the record, saves the file, and refreshes the table.</w:t>
      </w:r>
    </w:p>
    <w:p>
      <w:pPr>
        <w:spacing w:after="100" w:before="200"/>
      </w:pPr>
      <w:r>
        <w:rPr>
          <w:rFonts w:ascii="Calibri" w:cs="Calibri" w:eastAsia="Calibri" w:hAnsi="Calibri"/>
          <w:b/>
          <w:bCs/>
          <w:color w:val="3F72AF"/>
          <w:sz w:val="22"/>
          <w:szCs w:val="22"/>
        </w:rPr>
        <w:t xml:space="preserve">Sort</w:t>
      </w:r>
    </w:p>
    <w:p>
      <w:pPr>
        <w:spacing w:after="200" w:line="300"/>
      </w:pPr>
      <w:r>
        <w:rPr>
          <w:rFonts w:ascii="Calibri" w:cs="Calibri" w:eastAsia="Calibri" w:hAnsi="Calibri"/>
          <w:color w:val="1A1A1A"/>
          <w:sz w:val="22"/>
          <w:szCs w:val="22"/>
        </w:rPr>
        <w:t xml:space="preserve">Sorts by total pay in ascending order and refreshes the TableView.</w:t>
      </w:r>
    </w:p>
    <w:p>
      <w:pPr>
        <w:spacing w:after="100" w:before="200"/>
      </w:pPr>
      <w:r>
        <w:rPr>
          <w:rFonts w:ascii="Calibri" w:cs="Calibri" w:eastAsia="Calibri" w:hAnsi="Calibri"/>
          <w:b/>
          <w:bCs/>
          <w:color w:val="3F72AF"/>
          <w:sz w:val="22"/>
          <w:szCs w:val="22"/>
        </w:rPr>
        <w:t xml:space="preserve">Clear / Exit</w:t>
      </w:r>
    </w:p>
    <w:p>
      <w:pPr>
        <w:spacing w:after="200" w:line="300"/>
      </w:pPr>
      <w:r>
        <w:rPr>
          <w:rFonts w:ascii="Calibri" w:cs="Calibri" w:eastAsia="Calibri" w:hAnsi="Calibri"/>
          <w:color w:val="1A1A1A"/>
          <w:sz w:val="22"/>
          <w:szCs w:val="22"/>
        </w:rPr>
        <w:t xml:space="preserve">Clear resets the form. Exit asks for confirmation before close.</w:t>
      </w:r>
    </w:p>
    <w:p>
      <w:pPr>
        <w:spacing w:after="100" w:before="200"/>
        <w:jc w:val="center"/>
      </w:pPr>
      <w:r>
        <w:drawing>
          <wp:inline distT="0" distB="0" distL="0" distR="0">
            <wp:extent cx="55816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3162300"/>
                    </a:xfrm>
                    <a:prstGeom prst="rect">
                      <a:avLst/>
                    </a:prstGeom>
                  </pic:spPr>
                </pic:pic>
              </a:graphicData>
            </a:graphic>
          </wp:inline>
        </w:drawing>
      </w:r>
    </w:p>
    <w:p>
      <w:pPr>
        <w:spacing w:after="300" w:before="120"/>
        <w:jc w:val="center"/>
      </w:pPr>
      <w:r>
        <w:rPr>
          <w:rFonts w:ascii="Calibri" w:cs="Calibri" w:eastAsia="Calibri" w:hAnsi="Calibri"/>
          <w:i/>
          <w:iCs/>
          <w:color w:val="5A6572"/>
          <w:sz w:val="18"/>
          <w:szCs w:val="18"/>
        </w:rPr>
        <w:t xml:space="preserve">Figure 3 – CRUD and button-state workflow</w:t>
      </w:r>
    </w:p>
    <w:p>
      <w:pPr>
        <w:pStyle w:val="Heading1"/>
        <w:pBdr>
          <w:bottom w:val="single" w:color="1F3A5F" w:sz="6" w:space="4"/>
        </w:pBdr>
        <w:spacing w:after="160" w:before="360"/>
      </w:pPr>
      <w:r>
        <w:rPr>
          <w:rFonts w:ascii="Calibri" w:cs="Calibri" w:eastAsia="Calibri" w:hAnsi="Calibri"/>
          <w:b/>
          <w:bCs/>
          <w:color w:val="1F3A5F"/>
          <w:sz w:val="26"/>
          <w:szCs w:val="26"/>
        </w:rPr>
        <w:t xml:space="preserve">6. File Handling</w:t>
      </w:r>
    </w:p>
    <w:p>
      <w:pPr>
        <w:spacing w:after="200" w:line="300"/>
      </w:pPr>
      <w:r>
        <w:rPr>
          <w:rFonts w:ascii="Calibri" w:cs="Calibri" w:eastAsia="Calibri" w:hAnsi="Calibri"/>
          <w:color w:val="1A1A1A"/>
          <w:sz w:val="22"/>
          <w:szCs w:val="22"/>
        </w:rPr>
        <w:t xml:space="preserve">The application stores records in employees.txt. saveEmployees() writes employee data, while loadEmployees() reconstructs the appropriate employee subtype when the application starts. This keeps records available after restart.</w:t>
      </w:r>
    </w:p>
    <w:p>
      <w:pPr>
        <w:pStyle w:val="Heading1"/>
        <w:pBdr>
          <w:bottom w:val="single" w:color="1F3A5F" w:sz="6" w:space="4"/>
        </w:pBdr>
        <w:spacing w:after="160" w:before="360"/>
      </w:pPr>
      <w:r>
        <w:rPr>
          <w:rFonts w:ascii="Calibri" w:cs="Calibri" w:eastAsia="Calibri" w:hAnsi="Calibri"/>
          <w:b/>
          <w:bCs/>
          <w:color w:val="1F3A5F"/>
          <w:sz w:val="26"/>
          <w:szCs w:val="26"/>
        </w:rPr>
        <w:t xml:space="preserve">7. Validation and Exception Handling</w:t>
      </w:r>
    </w:p>
    <w:tbl>
      <w:tblPr>
        <w:tblW w:type="pct" w:w="100%"/>
        <w:tblBorders>
          <w:top w:val="single" w:color="C9D3DC" w:sz="4"/>
          <w:left w:val="single" w:color="C9D3DC" w:sz="4"/>
          <w:bottom w:val="single" w:color="C9D3DC" w:sz="4"/>
          <w:right w:val="single" w:color="C9D3DC" w:sz="4"/>
          <w:insideH w:val="single" w:color="C9D3DC" w:sz="4"/>
          <w:insideV w:val="single" w:color="C9D3DC" w:sz="4"/>
        </w:tblBorders>
      </w:tblPr>
      <w:tblGrid>
        <w:gridCol w:w="3557"/>
        <w:gridCol w:w="5803"/>
      </w:tblGrid>
      <w:tr>
        <w:trPr>
          <w:tblHeader/>
        </w:trPr>
        <w:tc>
          <w:tcPr>
            <w:tcW w:type="pct" w:w="38%"/>
            <w:shd w:fill="1F3A5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FFFFFF"/>
                <w:sz w:val="20"/>
                <w:szCs w:val="20"/>
              </w:rPr>
              <w:t xml:space="preserve">Case</w:t>
            </w:r>
          </w:p>
        </w:tc>
        <w:tc>
          <w:tcPr>
            <w:tcW w:type="pct" w:w="62%"/>
            <w:shd w:fill="1F3A5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FFFFFF"/>
                <w:sz w:val="20"/>
                <w:szCs w:val="20"/>
              </w:rPr>
              <w:t xml:space="preserve">Behavior</w:t>
            </w:r>
          </w:p>
        </w:tc>
      </w:tr>
      <w:tr>
        <w:tc>
          <w:tcPr>
            <w:tcW w:type="pct" w:w="3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Empty required fields</w:t>
            </w:r>
          </w:p>
        </w:tc>
        <w:tc>
          <w:tcPr>
            <w:tcW w:type="pct" w:w="6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Displays a completion message.</w:t>
            </w:r>
          </w:p>
        </w:tc>
      </w:tr>
      <w:tr>
        <w:tc>
          <w:tcPr>
            <w:tcW w:type="pct" w:w="38%"/>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Non-numeric input</w:t>
            </w:r>
          </w:p>
        </w:tc>
        <w:tc>
          <w:tcPr>
            <w:tcW w:type="pct" w:w="62%"/>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NumberFormatException is caught and reported.</w:t>
            </w:r>
          </w:p>
        </w:tc>
      </w:tr>
      <w:tr>
        <w:tc>
          <w:tcPr>
            <w:tcW w:type="pct" w:w="3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Negative salary</w:t>
            </w:r>
          </w:p>
        </w:tc>
        <w:tc>
          <w:tcPr>
            <w:tcW w:type="pct" w:w="6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Employee constructor rejects it.</w:t>
            </w:r>
          </w:p>
        </w:tc>
      </w:tr>
      <w:tr>
        <w:tc>
          <w:tcPr>
            <w:tcW w:type="pct" w:w="38%"/>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Negative Manager bonus</w:t>
            </w:r>
          </w:p>
        </w:tc>
        <w:tc>
          <w:tcPr>
            <w:tcW w:type="pct" w:w="62%"/>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Manager constructor rejects it.</w:t>
            </w:r>
          </w:p>
        </w:tc>
      </w:tr>
      <w:tr>
        <w:tc>
          <w:tcPr>
            <w:tcW w:type="pct" w:w="3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Negative Developer experience</w:t>
            </w:r>
          </w:p>
        </w:tc>
        <w:tc>
          <w:tcPr>
            <w:tcW w:type="pct" w:w="6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Developer constructor rejects it.</w:t>
            </w:r>
          </w:p>
        </w:tc>
      </w:tr>
      <w:tr>
        <w:tc>
          <w:tcPr>
            <w:tcW w:type="pct" w:w="38%"/>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Duplicate employee code</w:t>
            </w:r>
          </w:p>
        </w:tc>
        <w:tc>
          <w:tcPr>
            <w:tcW w:type="pct" w:w="62%"/>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register() rejects the new record.</w:t>
            </w:r>
          </w:p>
        </w:tc>
      </w:tr>
      <w:tr>
        <w:tc>
          <w:tcPr>
            <w:tcW w:type="pct" w:w="3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No selected employee</w:t>
            </w:r>
          </w:p>
        </w:tc>
        <w:tc>
          <w:tcPr>
            <w:tcW w:type="pct" w:w="6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Edit/Delete displays a selection message.</w:t>
            </w:r>
          </w:p>
        </w:tc>
      </w:tr>
    </w:tbl>
    <w:p>
      <w:pPr>
        <w:pStyle w:val="Heading1"/>
        <w:pBdr>
          <w:bottom w:val="single" w:color="1F3A5F" w:sz="6" w:space="4"/>
        </w:pBdr>
        <w:spacing w:after="160" w:before="360"/>
      </w:pPr>
      <w:r>
        <w:rPr>
          <w:rFonts w:ascii="Calibri" w:cs="Calibri" w:eastAsia="Calibri" w:hAnsi="Calibri"/>
          <w:b/>
          <w:bCs/>
          <w:color w:val="1F3A5F"/>
          <w:sz w:val="26"/>
          <w:szCs w:val="26"/>
        </w:rPr>
        <w:t xml:space="preserve">8. Testing</w:t>
      </w:r>
    </w:p>
    <w:tbl>
      <w:tblPr>
        <w:tblW w:type="pct" w:w="100%"/>
        <w:tblBorders>
          <w:top w:val="single" w:color="C9D3DC" w:sz="4"/>
          <w:left w:val="single" w:color="C9D3DC" w:sz="4"/>
          <w:bottom w:val="single" w:color="C9D3DC" w:sz="4"/>
          <w:right w:val="single" w:color="C9D3DC" w:sz="4"/>
          <w:insideH w:val="single" w:color="C9D3DC" w:sz="4"/>
          <w:insideV w:val="single" w:color="C9D3DC" w:sz="4"/>
        </w:tblBorders>
      </w:tblPr>
      <w:tblGrid>
        <w:gridCol w:w="2621"/>
        <w:gridCol w:w="4867"/>
        <w:gridCol w:w="1872"/>
      </w:tblGrid>
      <w:tr>
        <w:trPr>
          <w:tblHeader/>
        </w:trPr>
        <w:tc>
          <w:tcPr>
            <w:tcW w:type="pct" w:w="28%"/>
            <w:shd w:fill="1F3A5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FFFFFF"/>
                <w:sz w:val="20"/>
                <w:szCs w:val="20"/>
              </w:rPr>
              <w:t xml:space="preserve">Test</w:t>
            </w:r>
          </w:p>
        </w:tc>
        <w:tc>
          <w:tcPr>
            <w:tcW w:type="pct" w:w="52%"/>
            <w:shd w:fill="1F3A5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FFFFFF"/>
                <w:sz w:val="20"/>
                <w:szCs w:val="20"/>
              </w:rPr>
              <w:t xml:space="preserve">Expected Result</w:t>
            </w:r>
          </w:p>
        </w:tc>
        <w:tc>
          <w:tcPr>
            <w:tcW w:type="pct" w:w="20%"/>
            <w:shd w:fill="1F3A5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FFFFFF"/>
                <w:sz w:val="20"/>
                <w:szCs w:val="20"/>
              </w:rPr>
              <w:t xml:space="preserve">Status</w:t>
            </w:r>
          </w:p>
        </w:tc>
      </w:tr>
      <w:tr>
        <w:tc>
          <w:tcPr>
            <w:tcW w:type="pct" w:w="2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Add Manager</w:t>
            </w:r>
          </w:p>
        </w:tc>
        <w:tc>
          <w:tcPr>
            <w:tcW w:type="pct" w:w="5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Correct total pay and table entry</w:t>
            </w:r>
          </w:p>
        </w:tc>
        <w:tc>
          <w:tcPr>
            <w:tcW w:type="pct" w:w="20%"/>
            <w:shd w:fill="E7F5EA" w:color="auto"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1E7B34"/>
                <w:sz w:val="20"/>
                <w:szCs w:val="20"/>
              </w:rPr>
              <w:t xml:space="preserve">PASS</w:t>
            </w:r>
          </w:p>
        </w:tc>
      </w:tr>
      <w:tr>
        <w:tc>
          <w:tcPr>
            <w:tcW w:type="pct" w:w="28%"/>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Add Developer &lt; 5 years</w:t>
            </w:r>
          </w:p>
        </w:tc>
        <w:tc>
          <w:tcPr>
            <w:tcW w:type="pct" w:w="52%"/>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10% increase</w:t>
            </w:r>
          </w:p>
        </w:tc>
        <w:tc>
          <w:tcPr>
            <w:tcW w:type="pct" w:w="20%"/>
            <w:shd w:fill="E7F5EA" w:color="auto"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1E7B34"/>
                <w:sz w:val="20"/>
                <w:szCs w:val="20"/>
              </w:rPr>
              <w:t xml:space="preserve">PASS</w:t>
            </w:r>
          </w:p>
        </w:tc>
      </w:tr>
      <w:tr>
        <w:tc>
          <w:tcPr>
            <w:tcW w:type="pct" w:w="2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Add Developer ≥ 5 years</w:t>
            </w:r>
          </w:p>
        </w:tc>
        <w:tc>
          <w:tcPr>
            <w:tcW w:type="pct" w:w="5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20% increase</w:t>
            </w:r>
          </w:p>
        </w:tc>
        <w:tc>
          <w:tcPr>
            <w:tcW w:type="pct" w:w="20%"/>
            <w:shd w:fill="E7F5EA" w:color="auto"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1E7B34"/>
                <w:sz w:val="20"/>
                <w:szCs w:val="20"/>
              </w:rPr>
              <w:t xml:space="preserve">PASS</w:t>
            </w:r>
          </w:p>
        </w:tc>
      </w:tr>
      <w:tr>
        <w:tc>
          <w:tcPr>
            <w:tcW w:type="pct" w:w="28%"/>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Add HR</w:t>
            </w:r>
          </w:p>
        </w:tc>
        <w:tc>
          <w:tcPr>
            <w:tcW w:type="pct" w:w="52%"/>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5% allowance</w:t>
            </w:r>
          </w:p>
        </w:tc>
        <w:tc>
          <w:tcPr>
            <w:tcW w:type="pct" w:w="20%"/>
            <w:shd w:fill="E7F5EA" w:color="auto"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1E7B34"/>
                <w:sz w:val="20"/>
                <w:szCs w:val="20"/>
              </w:rPr>
              <w:t xml:space="preserve">PASS</w:t>
            </w:r>
          </w:p>
        </w:tc>
      </w:tr>
      <w:tr>
        <w:tc>
          <w:tcPr>
            <w:tcW w:type="pct" w:w="2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Duplicate code</w:t>
            </w:r>
          </w:p>
        </w:tc>
        <w:tc>
          <w:tcPr>
            <w:tcW w:type="pct" w:w="5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Rejected</w:t>
            </w:r>
          </w:p>
        </w:tc>
        <w:tc>
          <w:tcPr>
            <w:tcW w:type="pct" w:w="20%"/>
            <w:shd w:fill="E7F5EA" w:color="auto"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1E7B34"/>
                <w:sz w:val="20"/>
                <w:szCs w:val="20"/>
              </w:rPr>
              <w:t xml:space="preserve">PASS</w:t>
            </w:r>
          </w:p>
        </w:tc>
      </w:tr>
      <w:tr>
        <w:tc>
          <w:tcPr>
            <w:tcW w:type="pct" w:w="28%"/>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Edit + Save</w:t>
            </w:r>
          </w:p>
        </w:tc>
        <w:tc>
          <w:tcPr>
            <w:tcW w:type="pct" w:w="52%"/>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Record replaced and persisted</w:t>
            </w:r>
          </w:p>
        </w:tc>
        <w:tc>
          <w:tcPr>
            <w:tcW w:type="pct" w:w="20%"/>
            <w:shd w:fill="E7F5EA" w:color="auto"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1E7B34"/>
                <w:sz w:val="20"/>
                <w:szCs w:val="20"/>
              </w:rPr>
              <w:t xml:space="preserve">PASS</w:t>
            </w:r>
          </w:p>
        </w:tc>
      </w:tr>
      <w:tr>
        <w:tc>
          <w:tcPr>
            <w:tcW w:type="pct" w:w="2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Delete</w:t>
            </w:r>
          </w:p>
        </w:tc>
        <w:tc>
          <w:tcPr>
            <w:tcW w:type="pct" w:w="5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Confirmation and removal</w:t>
            </w:r>
          </w:p>
        </w:tc>
        <w:tc>
          <w:tcPr>
            <w:tcW w:type="pct" w:w="20%"/>
            <w:shd w:fill="E7F5EA" w:color="auto"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1E7B34"/>
                <w:sz w:val="20"/>
                <w:szCs w:val="20"/>
              </w:rPr>
              <w:t xml:space="preserve">PASS</w:t>
            </w:r>
          </w:p>
        </w:tc>
      </w:tr>
      <w:tr>
        <w:tc>
          <w:tcPr>
            <w:tcW w:type="pct" w:w="28%"/>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Sort</w:t>
            </w:r>
          </w:p>
        </w:tc>
        <w:tc>
          <w:tcPr>
            <w:tcW w:type="pct" w:w="52%"/>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Ascending total pay</w:t>
            </w:r>
          </w:p>
        </w:tc>
        <w:tc>
          <w:tcPr>
            <w:tcW w:type="pct" w:w="20%"/>
            <w:shd w:fill="E7F5EA" w:color="auto"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1E7B34"/>
                <w:sz w:val="20"/>
                <w:szCs w:val="20"/>
              </w:rPr>
              <w:t xml:space="preserve">PASS</w:t>
            </w:r>
          </w:p>
        </w:tc>
      </w:tr>
      <w:tr>
        <w:tc>
          <w:tcPr>
            <w:tcW w:type="pct" w:w="2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Clear</w:t>
            </w:r>
          </w:p>
        </w:tc>
        <w:tc>
          <w:tcPr>
            <w:tcW w:type="pct" w:w="5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Form reset only</w:t>
            </w:r>
          </w:p>
        </w:tc>
        <w:tc>
          <w:tcPr>
            <w:tcW w:type="pct" w:w="20%"/>
            <w:shd w:fill="E7F5EA" w:color="auto"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1E7B34"/>
                <w:sz w:val="20"/>
                <w:szCs w:val="20"/>
              </w:rPr>
              <w:t xml:space="preserve">PASS</w:t>
            </w:r>
          </w:p>
        </w:tc>
      </w:tr>
      <w:tr>
        <w:tc>
          <w:tcPr>
            <w:tcW w:type="pct" w:w="28%"/>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Exit</w:t>
            </w:r>
          </w:p>
        </w:tc>
        <w:tc>
          <w:tcPr>
            <w:tcW w:type="pct" w:w="52%"/>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Confirmation</w:t>
            </w:r>
          </w:p>
        </w:tc>
        <w:tc>
          <w:tcPr>
            <w:tcW w:type="pct" w:w="20%"/>
            <w:shd w:fill="E7F5EA" w:color="auto"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1E7B34"/>
                <w:sz w:val="20"/>
                <w:szCs w:val="20"/>
              </w:rPr>
              <w:t xml:space="preserve">PASS</w:t>
            </w:r>
          </w:p>
        </w:tc>
      </w:tr>
      <w:tr>
        <w:tc>
          <w:tcPr>
            <w:tcW w:type="pct" w:w="2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Restart</w:t>
            </w:r>
          </w:p>
        </w:tc>
        <w:tc>
          <w:tcPr>
            <w:tcW w:type="pct" w:w="5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Saved records reload</w:t>
            </w:r>
          </w:p>
        </w:tc>
        <w:tc>
          <w:tcPr>
            <w:tcW w:type="pct" w:w="20%"/>
            <w:shd w:fill="E7F5EA" w:color="auto" w:val="clear"/>
            <w:tcMar>
              <w:top w:type="dxa" w:w="100"/>
              <w:left w:type="dxa" w:w="120"/>
              <w:bottom w:type="dxa" w:w="100"/>
              <w:right w:type="dxa" w:w="120"/>
            </w:tcMar>
            <w:vAlign w:val="center"/>
          </w:tcPr>
          <w:p>
            <w:pPr>
              <w:spacing w:after="60" w:before="60"/>
              <w:jc w:val="center"/>
            </w:pPr>
            <w:r>
              <w:rPr>
                <w:rFonts w:ascii="Calibri" w:cs="Calibri" w:eastAsia="Calibri" w:hAnsi="Calibri"/>
                <w:b/>
                <w:bCs/>
                <w:color w:val="1E7B34"/>
                <w:sz w:val="20"/>
                <w:szCs w:val="20"/>
              </w:rPr>
              <w:t xml:space="preserve">PASS</w:t>
            </w:r>
          </w:p>
        </w:tc>
      </w:tr>
    </w:tbl>
    <w:p>
      <w:pPr>
        <w:pStyle w:val="Heading1"/>
        <w:pBdr>
          <w:bottom w:val="single" w:color="1F3A5F" w:sz="6" w:space="4"/>
        </w:pBdr>
        <w:spacing w:after="160" w:before="360"/>
      </w:pPr>
      <w:r>
        <w:rPr>
          <w:rFonts w:ascii="Calibri" w:cs="Calibri" w:eastAsia="Calibri" w:hAnsi="Calibri"/>
          <w:b/>
          <w:bCs/>
          <w:color w:val="1F3A5F"/>
          <w:sz w:val="26"/>
          <w:szCs w:val="26"/>
        </w:rPr>
        <w:t xml:space="preserve">9. Requirement Mapping</w:t>
      </w:r>
    </w:p>
    <w:tbl>
      <w:tblPr>
        <w:tblW w:type="pct" w:w="100%"/>
        <w:tblBorders>
          <w:top w:val="single" w:color="C9D3DC" w:sz="4"/>
          <w:left w:val="single" w:color="C9D3DC" w:sz="4"/>
          <w:bottom w:val="single" w:color="C9D3DC" w:sz="4"/>
          <w:right w:val="single" w:color="C9D3DC" w:sz="4"/>
          <w:insideH w:val="single" w:color="C9D3DC" w:sz="4"/>
          <w:insideV w:val="single" w:color="C9D3DC" w:sz="4"/>
        </w:tblBorders>
      </w:tblPr>
      <w:tblGrid>
        <w:gridCol w:w="2995"/>
        <w:gridCol w:w="6365"/>
      </w:tblGrid>
      <w:tr>
        <w:trPr>
          <w:tblHeader/>
        </w:trPr>
        <w:tc>
          <w:tcPr>
            <w:tcW w:type="pct" w:w="32%"/>
            <w:shd w:fill="1F3A5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FFFFFF"/>
                <w:sz w:val="20"/>
                <w:szCs w:val="20"/>
              </w:rPr>
              <w:t xml:space="preserve">Requirement</w:t>
            </w:r>
          </w:p>
        </w:tc>
        <w:tc>
          <w:tcPr>
            <w:tcW w:type="pct" w:w="68%"/>
            <w:shd w:fill="1F3A5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FFFFFF"/>
                <w:sz w:val="20"/>
                <w:szCs w:val="20"/>
              </w:rPr>
              <w:t xml:space="preserve">Implemented Solution</w:t>
            </w:r>
          </w:p>
        </w:tc>
      </w:tr>
      <w:tr>
        <w:tc>
          <w:tcPr>
            <w:tcW w:type="pct" w:w="3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Inheritance</w:t>
            </w:r>
          </w:p>
        </w:tc>
        <w:tc>
          <w:tcPr>
            <w:tcW w:type="pct" w:w="6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Employee parent with Manager, Developer, HR subclasses.</w:t>
            </w:r>
          </w:p>
        </w:tc>
      </w:tr>
      <w:tr>
        <w:tc>
          <w:tcPr>
            <w:tcW w:type="pct" w:w="32%"/>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Polymorphism</w:t>
            </w:r>
          </w:p>
        </w:tc>
        <w:tc>
          <w:tcPr>
            <w:tcW w:type="pct" w:w="68%"/>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Different getTotalPay() implementations.</w:t>
            </w:r>
          </w:p>
        </w:tc>
      </w:tr>
      <w:tr>
        <w:tc>
          <w:tcPr>
            <w:tcW w:type="pct" w:w="3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Exception handling</w:t>
            </w:r>
          </w:p>
        </w:tc>
        <w:tc>
          <w:tcPr>
            <w:tcW w:type="pct" w:w="6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Input and constructor validation.</w:t>
            </w:r>
          </w:p>
        </w:tc>
      </w:tr>
      <w:tr>
        <w:tc>
          <w:tcPr>
            <w:tcW w:type="pct" w:w="32%"/>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ArrayList</w:t>
            </w:r>
          </w:p>
        </w:tc>
        <w:tc>
          <w:tcPr>
            <w:tcW w:type="pct" w:w="68%"/>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EmployeeApp stores employee objects.</w:t>
            </w:r>
          </w:p>
        </w:tc>
      </w:tr>
      <w:tr>
        <w:tc>
          <w:tcPr>
            <w:tcW w:type="pct" w:w="3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GUI</w:t>
            </w:r>
          </w:p>
        </w:tc>
        <w:tc>
          <w:tcPr>
            <w:tcW w:type="pct" w:w="6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JavaFX App class.</w:t>
            </w:r>
          </w:p>
        </w:tc>
      </w:tr>
      <w:tr>
        <w:tc>
          <w:tcPr>
            <w:tcW w:type="pct" w:w="32%"/>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CRUD</w:t>
            </w:r>
          </w:p>
        </w:tc>
        <w:tc>
          <w:tcPr>
            <w:tcW w:type="pct" w:w="68%"/>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Register, update, delete, retrieval.</w:t>
            </w:r>
          </w:p>
        </w:tc>
      </w:tr>
      <w:tr>
        <w:tc>
          <w:tcPr>
            <w:tcW w:type="pct" w:w="3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Sorting</w:t>
            </w:r>
          </w:p>
        </w:tc>
        <w:tc>
          <w:tcPr>
            <w:tcW w:type="pct" w:w="6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Comparator by total pay.</w:t>
            </w:r>
          </w:p>
        </w:tc>
      </w:tr>
      <w:tr>
        <w:tc>
          <w:tcPr>
            <w:tcW w:type="pct" w:w="32%"/>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Persistence</w:t>
            </w:r>
          </w:p>
        </w:tc>
        <w:tc>
          <w:tcPr>
            <w:tcW w:type="pct" w:w="68%"/>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BufferedReader/BufferedWriter and employees.txt.</w:t>
            </w:r>
          </w:p>
        </w:tc>
      </w:tr>
      <w:tr>
        <w:tc>
          <w:tcPr>
            <w:tcW w:type="pct" w:w="32%"/>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State control</w:t>
            </w:r>
          </w:p>
        </w:tc>
        <w:tc>
          <w:tcPr>
            <w:tcW w:type="pct" w:w="68%"/>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Save disabled initially; enabled in edit mode; disabled after save.</w:t>
            </w:r>
          </w:p>
        </w:tc>
      </w:tr>
    </w:tbl>
    <w:p>
      <w:pPr>
        <w:pStyle w:val="Heading1"/>
        <w:pBdr>
          <w:bottom w:val="single" w:color="1F3A5F" w:sz="6" w:space="4"/>
        </w:pBdr>
        <w:spacing w:after="160" w:before="360"/>
      </w:pPr>
      <w:r>
        <w:rPr>
          <w:rFonts w:ascii="Calibri" w:cs="Calibri" w:eastAsia="Calibri" w:hAnsi="Calibri"/>
          <w:b/>
          <w:bCs/>
          <w:color w:val="1F3A5F"/>
          <w:sz w:val="26"/>
          <w:szCs w:val="26"/>
        </w:rPr>
        <w:t xml:space="preserve">10. Conclusion</w:t>
      </w:r>
    </w:p>
    <w:p>
      <w:pPr>
        <w:spacing w:after="200" w:line="300"/>
      </w:pPr>
      <w:r>
        <w:rPr>
          <w:rFonts w:ascii="Calibri" w:cs="Calibri" w:eastAsia="Calibri" w:hAnsi="Calibri"/>
          <w:color w:val="1A1A1A"/>
          <w:sz w:val="22"/>
          <w:szCs w:val="22"/>
        </w:rPr>
        <w:t xml:space="preserve">The completed Employee Management System provides a practical JavaFX interface combined with OOP, validation, CRUD operations, sorting, and persistent storage. The project demonstrates a complete workflow from entering an employee to modifying, deleting, sorting, saving, and reloading records. The current version is treated as the stable final baseline after functional testing.</w:t>
      </w:r>
    </w:p>
    <w:p>
      <w:pPr>
        <w:pStyle w:val="Heading1"/>
        <w:pBdr>
          <w:bottom w:val="single" w:color="1F3A5F" w:sz="6" w:space="4"/>
        </w:pBdr>
        <w:spacing w:after="160" w:before="360"/>
      </w:pPr>
      <w:r>
        <w:rPr>
          <w:rFonts w:ascii="Calibri" w:cs="Calibri" w:eastAsia="Calibri" w:hAnsi="Calibri"/>
          <w:b/>
          <w:bCs/>
          <w:color w:val="1F3A5F"/>
          <w:sz w:val="26"/>
          <w:szCs w:val="26"/>
        </w:rPr>
        <w:t xml:space="preserve">11. Key Methods</w:t>
      </w:r>
    </w:p>
    <w:tbl>
      <w:tblPr>
        <w:tblW w:type="pct" w:w="100%"/>
        <w:tblBorders>
          <w:top w:val="single" w:color="C9D3DC" w:sz="4"/>
          <w:left w:val="single" w:color="C9D3DC" w:sz="4"/>
          <w:bottom w:val="single" w:color="C9D3DC" w:sz="4"/>
          <w:right w:val="single" w:color="C9D3DC" w:sz="4"/>
          <w:insideH w:val="single" w:color="C9D3DC" w:sz="4"/>
          <w:insideV w:val="single" w:color="C9D3DC" w:sz="4"/>
        </w:tblBorders>
      </w:tblPr>
      <w:tblGrid>
        <w:gridCol w:w="3182"/>
        <w:gridCol w:w="6178"/>
      </w:tblGrid>
      <w:tr>
        <w:trPr>
          <w:tblHeader/>
        </w:trPr>
        <w:tc>
          <w:tcPr>
            <w:tcW w:type="pct" w:w="34%"/>
            <w:shd w:fill="1F3A5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FFFFFF"/>
                <w:sz w:val="20"/>
                <w:szCs w:val="20"/>
              </w:rPr>
              <w:t xml:space="preserve">Method</w:t>
            </w:r>
          </w:p>
        </w:tc>
        <w:tc>
          <w:tcPr>
            <w:tcW w:type="pct" w:w="66%"/>
            <w:shd w:fill="1F3A5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FFFFFF"/>
                <w:sz w:val="20"/>
                <w:szCs w:val="20"/>
              </w:rPr>
              <w:t xml:space="preserve">Purpose</w:t>
            </w:r>
          </w:p>
        </w:tc>
      </w:tr>
      <w:tr>
        <w:tc>
          <w:tcPr>
            <w:tcW w:type="pct" w:w="34%"/>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register(Employee)</w:t>
            </w:r>
          </w:p>
        </w:tc>
        <w:tc>
          <w:tcPr>
            <w:tcW w:type="pct" w:w="66%"/>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Adds validated employees and prevents duplicate codes.</w:t>
            </w:r>
          </w:p>
        </w:tc>
      </w:tr>
      <w:tr>
        <w:tc>
          <w:tcPr>
            <w:tcW w:type="pct" w:w="34%"/>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saveEmployees()</w:t>
            </w:r>
          </w:p>
        </w:tc>
        <w:tc>
          <w:tcPr>
            <w:tcW w:type="pct" w:w="66%"/>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Writes records to employees.txt.</w:t>
            </w:r>
          </w:p>
        </w:tc>
      </w:tr>
      <w:tr>
        <w:tc>
          <w:tcPr>
            <w:tcW w:type="pct" w:w="34%"/>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loadEmployees()</w:t>
            </w:r>
          </w:p>
        </w:tc>
        <w:tc>
          <w:tcPr>
            <w:tcW w:type="pct" w:w="66%"/>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Loads records at startup.</w:t>
            </w:r>
          </w:p>
        </w:tc>
      </w:tr>
      <w:tr>
        <w:tc>
          <w:tcPr>
            <w:tcW w:type="pct" w:w="34%"/>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updateEmployee(...)</w:t>
            </w:r>
          </w:p>
        </w:tc>
        <w:tc>
          <w:tcPr>
            <w:tcW w:type="pct" w:w="66%"/>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Replaces a record by employee code.</w:t>
            </w:r>
          </w:p>
        </w:tc>
      </w:tr>
      <w:tr>
        <w:tc>
          <w:tcPr>
            <w:tcW w:type="pct" w:w="34%"/>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arrangeByPay()</w:t>
            </w:r>
          </w:p>
        </w:tc>
        <w:tc>
          <w:tcPr>
            <w:tcW w:type="pct" w:w="66%"/>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Sorts by total pay.</w:t>
            </w:r>
          </w:p>
        </w:tc>
      </w:tr>
      <w:tr>
        <w:tc>
          <w:tcPr>
            <w:tcW w:type="pct" w:w="34%"/>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removeEmployee(...)</w:t>
            </w:r>
          </w:p>
        </w:tc>
        <w:tc>
          <w:tcPr>
            <w:tcW w:type="pct" w:w="66%"/>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Removes a record.</w:t>
            </w:r>
          </w:p>
        </w:tc>
      </w:tr>
      <w:tr>
        <w:tc>
          <w:tcPr>
            <w:tcW w:type="pct" w:w="34%"/>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createEmployee()</w:t>
            </w:r>
          </w:p>
        </w:tc>
        <w:tc>
          <w:tcPr>
            <w:tcW w:type="pct" w:w="66%"/>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Builds employee objects from GUI inputs.</w:t>
            </w:r>
          </w:p>
        </w:tc>
      </w:tr>
      <w:tr>
        <w:tc>
          <w:tcPr>
            <w:tcW w:type="pct" w:w="34%"/>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editSelectedEmployee()</w:t>
            </w:r>
          </w:p>
        </w:tc>
        <w:tc>
          <w:tcPr>
            <w:tcW w:type="pct" w:w="66%"/>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Loads selected record and changes button state.</w:t>
            </w:r>
          </w:p>
        </w:tc>
      </w:tr>
      <w:tr>
        <w:tc>
          <w:tcPr>
            <w:tcW w:type="pct" w:w="34%"/>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saveEditedEmployee()</w:t>
            </w:r>
          </w:p>
        </w:tc>
        <w:tc>
          <w:tcPr>
            <w:tcW w:type="pct" w:w="66%"/>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Updates, persists, refreshes, and restores state.</w:t>
            </w:r>
          </w:p>
        </w:tc>
      </w:tr>
      <w:tr>
        <w:tc>
          <w:tcPr>
            <w:tcW w:type="pct" w:w="34%"/>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deleteSelectedEmployee()</w:t>
            </w:r>
          </w:p>
        </w:tc>
        <w:tc>
          <w:tcPr>
            <w:tcW w:type="pct" w:w="66%"/>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Confirms and deletes a record.</w:t>
            </w:r>
          </w:p>
        </w:tc>
      </w:tr>
      <w:tr>
        <w:tc>
          <w:tcPr>
            <w:tcW w:type="pct" w:w="34%"/>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updateExtraField()</w:t>
            </w:r>
          </w:p>
        </w:tc>
        <w:tc>
          <w:tcPr>
            <w:tcW w:type="pct" w:w="66%"/>
            <w:shd w:fill="FFFFFF"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Changes additional input according to type.</w:t>
            </w:r>
          </w:p>
        </w:tc>
      </w:tr>
      <w:tr>
        <w:tc>
          <w:tcPr>
            <w:tcW w:type="pct" w:w="34%"/>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bCs/>
                <w:color w:val="1A1A1A"/>
                <w:sz w:val="20"/>
                <w:szCs w:val="20"/>
              </w:rPr>
              <w:t xml:space="preserve">confirmExit(...)</w:t>
            </w:r>
          </w:p>
        </w:tc>
        <w:tc>
          <w:tcPr>
            <w:tcW w:type="pct" w:w="66%"/>
            <w:shd w:fill="F3F5F7" w:color="auto" w:val="clear"/>
            <w:tcMar>
              <w:top w:type="dxa" w:w="100"/>
              <w:left w:type="dxa" w:w="120"/>
              <w:bottom w:type="dxa" w:w="100"/>
              <w:right w:type="dxa" w:w="120"/>
            </w:tcMar>
            <w:vAlign w:val="center"/>
          </w:tcPr>
          <w:p>
            <w:pPr>
              <w:spacing w:after="60" w:before="60"/>
              <w:jc w:val="left"/>
            </w:pPr>
            <w:r>
              <w:rPr>
                <w:rFonts w:ascii="Calibri" w:cs="Calibri" w:eastAsia="Calibri" w:hAnsi="Calibri"/>
                <w:b w:val="false"/>
                <w:bCs w:val="false"/>
                <w:color w:val="1A1A1A"/>
                <w:sz w:val="20"/>
                <w:szCs w:val="20"/>
              </w:rPr>
              <w:t xml:space="preserve">Confirms application exit.</w:t>
            </w:r>
          </w:p>
        </w:tc>
      </w:tr>
    </w:tbl>
    <w:sectPr>
      <w:headerReference w:type="default" r:id="rId7"/>
      <w:footerReference w:type="default" r:id="rId8"/>
      <w:pgSz w:w="12240" w:h="15840" w:orient="portrait"/>
      <w:pgMar w:top="1080" w:right="1080" w:bottom="1080" w:left="1080" w:header="708" w:footer="708" w:gutter="0"/>
      <w:pgBorders>
        <w:top w:val="single" w:color="1F3A5F" w:sz="12" w:space="24"/>
        <w:left w:val="single" w:color="1F3A5F" w:sz="12" w:space="24"/>
        <w:bottom w:val="single" w:color="1F3A5F" w:sz="12" w:space="24"/>
        <w:right w:val="single" w:color="1F3A5F"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572"/>
        <w:sz w:val="16"/>
        <w:szCs w:val="16"/>
      </w:rPr>
      <w:t xml:space="preserve">Page </w:t>
    </w:r>
    <w:r>
      <w:rPr>
        <w:rFonts w:ascii="Calibri" w:cs="Calibri" w:eastAsia="Calibri" w:hAnsi="Calibri"/>
        <w:color w:val="5A6572"/>
        <w:sz w:val="16"/>
        <w:szCs w:val="16"/>
      </w:rPr>
      <w:fldChar w:fldCharType="begin"/>
      <w:instrText xml:space="preserve">PAGE</w:instrText>
      <w:fldChar w:fldCharType="separate"/>
      <w:fldChar w:fldCharType="end"/>
    </w:r>
    <w:r>
      <w:rPr>
        <w:rFonts w:ascii="Calibri" w:cs="Calibri" w:eastAsia="Calibri" w:hAnsi="Calibri"/>
        <w:color w:val="5A6572"/>
        <w:sz w:val="16"/>
        <w:szCs w:val="16"/>
      </w:rPr>
      <w:t xml:space="preserve"> of </w:t>
    </w:r>
    <w:r>
      <w:rPr>
        <w:rFonts w:ascii="Calibri" w:cs="Calibri" w:eastAsia="Calibri" w:hAnsi="Calibri"/>
        <w:color w:val="5A65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4" w:space="4"/>
      </w:pBdr>
      <w:tabs>
        <w:tab w:val="right" w:pos="9026"/>
      </w:tabs>
    </w:pPr>
    <w:r>
      <w:rPr>
        <w:rFonts w:ascii="Calibri" w:cs="Calibri" w:eastAsia="Calibri" w:hAnsi="Calibri"/>
        <w:b/>
        <w:bCs/>
        <w:color w:val="1F3A5F"/>
        <w:sz w:val="16"/>
        <w:szCs w:val="16"/>
      </w:rPr>
      <w:t xml:space="preserve">Cloudexify Java Internship</w:t>
    </w:r>
    <w:r>
      <w:rPr>
        <w:rFonts w:ascii="Calibri" w:cs="Calibri" w:eastAsia="Calibri" w:hAnsi="Calibri"/>
        <w:color w:val="5A6572"/>
        <w:sz w:val="16"/>
        <w:szCs w:val="16"/>
      </w:rPr>
      <w:t xml:space="preserve">	Employee Management System – Project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2a63047ba5b4f5e7e061850346a860742b4769.png"/><Relationship Id="rId10" Type="http://schemas.openxmlformats.org/officeDocument/2006/relationships/image" Target="media/41a19ba7ba7d466855428fd1d7bb2a5cb6e30bf6.png"/><Relationship Id="rId11" Type="http://schemas.openxmlformats.org/officeDocument/2006/relationships/image" Target="media/cd795a435a0c4d7b678db9bd8ef5f2cefc7d9f8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2026-08-30T13:26:24.160Z</dcterms:created>
  <dcterms:modified xsi:type="dcterms:W3CDTF">2026-08-30T13:26:24.171Z</dcterms:modified>
</cp:coreProperties>
</file>

<file path=docProps/custom.xml><?xml version="1.0" encoding="utf-8"?>
<Properties xmlns="http://schemas.openxmlformats.org/officeDocument/2006/custom-properties" xmlns:vt="http://schemas.openxmlformats.org/officeDocument/2006/docPropsVTypes"/>
</file>