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r>
        <w:rPr>
          <w:rFonts w:ascii="Arial" w:cs="Arial" w:eastAsia="Arial" w:hAnsi="Arial"/>
        </w:rPr>
        <w:t xml:space="preserve"/>
      </w:r>
    </w:p>
    <w:p>
      <w:pPr>
        <w:spacing w:before="0" w:after="80"/>
        <w:jc w:val="center"/>
      </w:pPr>
      <w:r>
        <w:rPr>
          <w:rFonts w:ascii="Arial" w:cs="Arial" w:eastAsia="Arial" w:hAnsi="Arial"/>
          <w:b/>
          <w:bCs/>
          <w:color w:val="C9A84C"/>
          <w:spacing w:val="100"/>
          <w:sz w:val="24"/>
          <w:szCs w:val="24"/>
        </w:rPr>
        <w:t xml:space="preserve">BUSINESS REQUIREMENTS DOCUMENT</w:t>
      </w:r>
    </w:p>
    <w:p>
      <w:pPr>
        <w:pBdr>
          <w:bottom w:val="single" w:color="C9A84C" w:sz="12" w:space="8"/>
        </w:pBdr>
        <w:spacing w:before="0" w:after="80"/>
        <w:jc w:val="center"/>
      </w:pPr>
      <w:r>
        <w:rPr>
          <w:rFonts w:ascii="Arial" w:cs="Arial" w:eastAsia="Arial" w:hAnsi="Arial"/>
          <w:b/>
          <w:bCs/>
          <w:color w:val="1B3A6B"/>
          <w:sz w:val="58"/>
          <w:szCs w:val="58"/>
        </w:rPr>
        <w:t xml:space="preserve">Courtyard Villa by Velora</w:t>
      </w:r>
    </w:p>
    <w:p>
      <w:pPr>
        <w:spacing w:before="0" w:after="80"/>
      </w:pPr>
      <w:r>
        <w:rPr>
          <w:rFonts w:ascii="Arial" w:cs="Arial" w:eastAsia="Arial" w:hAnsi="Arial"/>
        </w:rPr>
        <w:t xml:space="preserve"/>
      </w:r>
    </w:p>
    <w:p>
      <w:pPr>
        <w:spacing w:before="0" w:after="60"/>
        <w:jc w:val="center"/>
      </w:pPr>
      <w:r>
        <w:rPr>
          <w:rFonts w:ascii="Arial" w:cs="Arial" w:eastAsia="Arial" w:hAnsi="Arial"/>
          <w:b/>
          <w:bCs/>
          <w:color w:val="4A5568"/>
          <w:sz w:val="28"/>
          <w:szCs w:val="28"/>
        </w:rPr>
        <w:t xml:space="preserve">Direct Booking Platform</w:t>
      </w:r>
    </w:p>
    <w:p>
      <w:pPr>
        <w:spacing w:before="0" w:after="400"/>
        <w:jc w:val="center"/>
      </w:pPr>
      <w:r>
        <w:rPr>
          <w:rFonts w:ascii="Arial" w:cs="Arial" w:eastAsia="Arial" w:hAnsi="Arial"/>
          <w:i/>
          <w:iCs/>
          <w:color w:val="6B7280"/>
          <w:sz w:val="22"/>
          <w:szCs w:val="22"/>
        </w:rPr>
        <w:t xml:space="preserve">Guest-Facing Website  ·  Booking Engine  ·  Payment  ·  Management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Document Reference</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CVV-BRD-001</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Version</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1.0</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Date</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March 7, 2026</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Property</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Courtyard Villa by Velora</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Founder &amp; Host</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Kunal Gupta</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Document Type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Business Requirements Document (BRD)</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Audience</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Business Stakeholders, Product Owner, QA, Design</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Document Status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APPROVED FOR DEVELOPMENT</w:t>
            </w:r>
          </w:p>
        </w:tc>
      </w:tr>
    </w:tbl>
    <w:p>
      <w:pPr>
        <w:spacing w:before="0" w:after="400"/>
      </w:pPr>
      <w:r>
        <w:rPr>
          <w:rFonts w:ascii="Arial" w:cs="Arial" w:eastAsia="Arial" w:hAnsi="Arial"/>
        </w:rPr>
        <w:t xml:space="preserve"/>
      </w:r>
    </w:p>
    <w:p>
      <w:pPr>
        <w:jc w:val="center"/>
      </w:pPr>
      <w:r>
        <w:rPr>
          <w:rFonts w:ascii="Arial" w:cs="Arial" w:eastAsia="Arial" w:hAnsi="Arial"/>
          <w:i/>
          <w:iCs/>
          <w:color w:val="6B7280"/>
          <w:sz w:val="18"/>
          <w:szCs w:val="18"/>
        </w:rPr>
        <w:t xml:space="preserve">This document contains business requirements only. No technical implementation details are included.</w:t>
      </w:r>
    </w:p>
    <w:p>
      <w:pPr>
        <w:spacing w:before="0" w:after="80"/>
      </w:pPr>
      <w:r>
        <w:rPr>
          <w:rFonts w:ascii="Arial" w:cs="Arial" w:eastAsia="Arial" w:hAnsi="Arial"/>
        </w:rPr>
        <w:t xml:space="preserve"/>
      </w:r>
    </w:p>
    <w:p>
      <w:pPr>
        <w:jc w:val="center"/>
      </w:pPr>
      <w:r>
        <w:rPr>
          <w:rFonts w:ascii="Arial" w:cs="Arial" w:eastAsia="Arial" w:hAnsi="Arial"/>
          <w:b/>
          <w:bCs/>
          <w:color w:val="9B1C1C"/>
          <w:spacing w:val="80"/>
          <w:sz w:val="18"/>
          <w:szCs w:val="18"/>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84C" w:sz="8" w:space="4"/>
        </w:pBdr>
        <w:spacing w:before="360" w:after="18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1. Document Purpose &amp; Scope</w:t>
      </w:r>
    </w:p>
    <w:p>
      <w:pPr>
        <w:pBdr>
          <w:left w:val="single" w:color="C9A84C" w:sz="12" w:space="8"/>
        </w:pBdr>
        <w:shd w:fill="EBF0F7" w:val="clear"/>
        <w:spacing w:before="80" w:after="80"/>
        <w:ind w:left="240" w:right="240"/>
      </w:pPr>
      <w:r>
        <w:rPr>
          <w:rFonts w:ascii="Arial" w:cs="Arial" w:eastAsia="Arial" w:hAnsi="Arial"/>
          <w:b/>
          <w:bCs/>
          <w:color w:val="1B3A6B"/>
          <w:sz w:val="22"/>
          <w:szCs w:val="22"/>
        </w:rPr>
        <w:t xml:space="preserve">What this document is: </w:t>
      </w:r>
      <w:r>
        <w:rPr>
          <w:rFonts w:ascii="Arial" w:cs="Arial" w:eastAsia="Arial" w:hAnsi="Arial"/>
          <w:color w:val="2D3748"/>
          <w:sz w:val="22"/>
          <w:szCs w:val="22"/>
        </w:rPr>
        <w:t xml:space="preserve">A complete set of business requirements that describe what the Courtyard Villa by Velora booking platform must do — from the perspective of the guest, the villa owner, and the operations team. It does not describe how the system should be built.</w:t>
      </w:r>
    </w:p>
    <w:p>
      <w:pPr>
        <w:spacing w:before="0" w:after="80"/>
      </w:pPr>
      <w:r>
        <w:rPr>
          <w:rFonts w:ascii="Arial" w:cs="Arial" w:eastAsia="Arial" w:hAnsi="Arial"/>
        </w:rPr>
        <w:t xml:space="preserve"/>
      </w:r>
    </w:p>
    <w:p>
      <w:pPr>
        <w:spacing w:before="60" w:after="100"/>
      </w:pPr>
      <w:r>
        <w:rPr>
          <w:rFonts w:ascii="Arial" w:cs="Arial" w:eastAsia="Arial" w:hAnsi="Arial"/>
          <w:color w:val="2D3748"/>
          <w:sz w:val="22"/>
          <w:szCs w:val="22"/>
        </w:rPr>
        <w:t xml:space="preserve">This BRD is the primary reference document for all stakeholders involved in the project: the business owner, product team, designers, QA team, and project managers. It defines every capability the platform must deliver, written in plain business language.</w:t>
      </w:r>
    </w:p>
    <w:p>
      <w:pPr>
        <w:spacing w:before="60" w:after="100"/>
      </w:pPr>
      <w:r>
        <w:rPr>
          <w:rFonts w:ascii="Arial" w:cs="Arial" w:eastAsia="Arial" w:hAnsi="Arial"/>
          <w:color w:val="2D3748"/>
          <w:sz w:val="22"/>
          <w:szCs w:val="22"/>
        </w:rPr>
        <w:t xml:space="preserve">A separate Technical Specification document (CVV-TECHSPEC-001) covers implementation architecture, technology choices, API design, and engineering decisions. That document references this BRD for requirements.</w:t>
      </w:r>
    </w:p>
    <w:p>
      <w:pPr>
        <w:pBdr>
          <w:bottom w:val="single" w:color="D1D5DB" w:sz="4" w:space="2"/>
        </w:pBdr>
        <w:spacing w:before="120" w:after="120"/>
      </w:pPr>
      <w:r>
        <w:rPr>
          <w:rFonts w:ascii="Arial" w:cs="Arial" w:eastAsia="Arial" w:hAnsi="Arial"/>
        </w:rPr>
        <w:t xml:space="preserve"/>
      </w:r>
    </w:p>
    <w:p>
      <w:pPr>
        <w:pStyle w:val="Heading1"/>
        <w:pBdr>
          <w:bottom w:val="single" w:color="C9A84C" w:sz="8" w:space="4"/>
        </w:pBdr>
        <w:spacing w:before="360" w:after="180"/>
      </w:pPr>
      <w:r>
        <w:rPr>
          <w:rFonts w:ascii="Arial" w:cs="Arial" w:eastAsia="Arial" w:hAnsi="Arial"/>
          <w:b/>
          <w:bCs/>
          <w:color w:val="1B3A6B"/>
          <w:sz w:val="36"/>
          <w:szCs w:val="36"/>
        </w:rPr>
        <w:t xml:space="preserve">2. About Courtyard Villa by Velora</w:t>
      </w:r>
    </w:p>
    <w:p>
      <w:pPr>
        <w:pStyle w:val="Heading2"/>
        <w:spacing w:before="300" w:after="120"/>
      </w:pPr>
      <w:r>
        <w:rPr>
          <w:rFonts w:ascii="Arial" w:cs="Arial" w:eastAsia="Arial" w:hAnsi="Arial"/>
          <w:b/>
          <w:bCs/>
          <w:color w:val="1B3A6B"/>
          <w:sz w:val="28"/>
          <w:szCs w:val="28"/>
        </w:rPr>
        <w:t xml:space="preserve">2.1 Property Overview</w:t>
      </w:r>
    </w:p>
    <w:p>
      <w:pPr>
        <w:spacing w:before="60" w:after="100"/>
      </w:pPr>
      <w:r>
        <w:rPr>
          <w:rFonts w:ascii="Arial" w:cs="Arial" w:eastAsia="Arial" w:hAnsi="Arial"/>
          <w:color w:val="2D3748"/>
          <w:sz w:val="22"/>
          <w:szCs w:val="22"/>
        </w:rPr>
        <w:t xml:space="preserve">Courtyard Villa by Velora is the first flagship property of the Velora brand — a private, premium villa experience designed to offer guests complete privacy, comfort, and luxury in a curated setting. The villa is built for guests who want more than a standard hotel stay: a space where friends, families, and small groups can gather, celebrate, and relax.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Property Name</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Courtyard Villa by Velora</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Property Type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Private Villa — Single Property</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Bedrooms</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3 spacious, elegantly designed bedrooms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Common Areas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Large living room, fully equipped kitchen, expansive courtyard</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Standard Capacity</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Up to 6 guests (included in the base nightly price)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Maximum Capacity</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Up to 10 guests (extra charge applies per additional guest beyond 6)</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Base Nightly Price</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₹8,500 per night for up to 6 guests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Extra Guest Charge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Additional per-person, per-night fee for guests 7 through 10</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Ideal For</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Group getaways, family stays, celebrations, and extended visits</w:t>
            </w:r>
          </w:p>
        </w:tc>
      </w:tr>
    </w:tbl>
    <w:p>
      <w:pPr>
        <w:pStyle w:val="Heading2"/>
        <w:spacing w:before="300" w:after="120"/>
      </w:pPr>
      <w:r>
        <w:rPr>
          <w:rFonts w:ascii="Arial" w:cs="Arial" w:eastAsia="Arial" w:hAnsi="Arial"/>
          <w:b/>
          <w:bCs/>
          <w:color w:val="1B3A6B"/>
          <w:sz w:val="28"/>
          <w:szCs w:val="28"/>
        </w:rPr>
        <w:t xml:space="preserve">2.2 Location Advantages</w:t>
      </w:r>
    </w:p>
    <w:p>
      <w:pPr>
        <w:pStyle w:val="ListParagraph"/>
        <w:numPr>
          <w:ilvl w:val="0"/>
          <w:numId w:val="2"/>
        </w:numPr>
        <w:spacing w:before="40" w:after="40"/>
      </w:pPr>
      <w:r>
        <w:rPr>
          <w:rFonts w:ascii="Arial" w:cs="Arial" w:eastAsia="Arial" w:hAnsi="Arial"/>
          <w:color w:val="2D3748"/>
          <w:sz w:val="22"/>
          <w:szCs w:val="22"/>
        </w:rPr>
        <w:t xml:space="preserve">Directly connected to the main highway — easy access from all parts of the city with no complicated routes.</w:t>
      </w:r>
    </w:p>
    <w:p>
      <w:pPr>
        <w:pStyle w:val="ListParagraph"/>
        <w:numPr>
          <w:ilvl w:val="0"/>
          <w:numId w:val="2"/>
        </w:numPr>
        <w:spacing w:before="40" w:after="40"/>
      </w:pPr>
      <w:r>
        <w:rPr>
          <w:rFonts w:ascii="Arial" w:cs="Arial" w:eastAsia="Arial" w:hAnsi="Arial"/>
          <w:color w:val="2D3748"/>
          <w:sz w:val="22"/>
          <w:szCs w:val="22"/>
        </w:rPr>
        <w:t xml:space="preserve">Located inside a gated residential society with 24-hour security guard patrol — guests stay in a safe, monitored environment.</w:t>
      </w:r>
    </w:p>
    <w:p>
      <w:pPr>
        <w:pStyle w:val="ListParagraph"/>
        <w:numPr>
          <w:ilvl w:val="0"/>
          <w:numId w:val="2"/>
        </w:numPr>
        <w:spacing w:before="40" w:after="40"/>
      </w:pPr>
      <w:r>
        <w:rPr>
          <w:rFonts w:ascii="Arial" w:cs="Arial" w:eastAsia="Arial" w:hAnsi="Arial"/>
          <w:color w:val="2D3748"/>
          <w:sz w:val="22"/>
          <w:szCs w:val="22"/>
        </w:rPr>
        <w:t xml:space="preserve">Zomato, Swiggy, and Blinkit all deliver to the property — guests can order meals, groceries, and essentials without leaving the villa.</w:t>
      </w:r>
    </w:p>
    <w:p>
      <w:pPr>
        <w:pStyle w:val="Heading2"/>
        <w:spacing w:before="300" w:after="120"/>
      </w:pPr>
      <w:r>
        <w:rPr>
          <w:rFonts w:ascii="Arial" w:cs="Arial" w:eastAsia="Arial" w:hAnsi="Arial"/>
          <w:b/>
          <w:bCs/>
          <w:color w:val="1B3A6B"/>
          <w:sz w:val="28"/>
          <w:szCs w:val="28"/>
        </w:rPr>
        <w:t xml:space="preserve">2.3 Brand &amp; Founder</w:t>
      </w:r>
    </w:p>
    <w:p>
      <w:pPr>
        <w:spacing w:before="60" w:after="100"/>
      </w:pPr>
      <w:r>
        <w:rPr>
          <w:rFonts w:ascii="Arial" w:cs="Arial" w:eastAsia="Arial" w:hAnsi="Arial"/>
          <w:color w:val="2D3748"/>
          <w:sz w:val="22"/>
          <w:szCs w:val="22"/>
        </w:rPr>
        <w:t xml:space="preserve">Velora was founded by Kunal Gupta with a clear vision: to create distinctive private stay experiences where people do not just sleep, but gather and make memories. As founder and host, Kunal is closely involved in every guest's experience. Courtyard Villa by Velora is the first realisation of this vision and the platform must reflect its premium, personal character.</w:t>
      </w:r>
    </w:p>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3. Business Problem &amp; Opportunity</w:t>
      </w:r>
    </w:p>
    <w:p>
      <w:pPr>
        <w:pStyle w:val="Heading2"/>
        <w:spacing w:before="300" w:after="120"/>
      </w:pPr>
      <w:r>
        <w:rPr>
          <w:rFonts w:ascii="Arial" w:cs="Arial" w:eastAsia="Arial" w:hAnsi="Arial"/>
          <w:b/>
          <w:bCs/>
          <w:color w:val="1B3A6B"/>
          <w:sz w:val="28"/>
          <w:szCs w:val="28"/>
        </w:rPr>
        <w:t xml:space="preserve">3.1 Current Situation</w:t>
      </w:r>
    </w:p>
    <w:p>
      <w:pPr>
        <w:spacing w:before="60" w:after="100"/>
      </w:pPr>
      <w:r>
        <w:rPr>
          <w:rFonts w:ascii="Arial" w:cs="Arial" w:eastAsia="Arial" w:hAnsi="Arial"/>
          <w:color w:val="2D3748"/>
          <w:sz w:val="22"/>
          <w:szCs w:val="22"/>
        </w:rPr>
        <w:t xml:space="preserve">Courtyard Villa by Velora currently accepts bookings through third-party Online Travel Agencies (OTAs) such as Airbnb, MakeMyTrip, Booking.com, and Agoda, as well as through Instagram and WhatsApp. This creates the following problems:</w:t>
      </w:r>
    </w:p>
    <w:p>
      <w:pPr>
        <w:pStyle w:val="ListParagraph"/>
        <w:numPr>
          <w:ilvl w:val="0"/>
          <w:numId w:val="2"/>
        </w:numPr>
        <w:spacing w:before="40" w:after="40"/>
      </w:pPr>
      <w:r>
        <w:rPr>
          <w:rFonts w:ascii="Arial" w:cs="Arial" w:eastAsia="Arial" w:hAnsi="Arial"/>
          <w:color w:val="2D3748"/>
          <w:sz w:val="22"/>
          <w:szCs w:val="22"/>
        </w:rPr>
        <w:t xml:space="preserve">OTAs charge a commission of 15–18% on every booking, directly reducing the villa's revenue.</w:t>
      </w:r>
    </w:p>
    <w:p>
      <w:pPr>
        <w:pStyle w:val="ListParagraph"/>
        <w:numPr>
          <w:ilvl w:val="0"/>
          <w:numId w:val="2"/>
        </w:numPr>
        <w:spacing w:before="40" w:after="40"/>
      </w:pPr>
      <w:r>
        <w:rPr>
          <w:rFonts w:ascii="Arial" w:cs="Arial" w:eastAsia="Arial" w:hAnsi="Arial"/>
          <w:color w:val="2D3748"/>
          <w:sz w:val="22"/>
          <w:szCs w:val="22"/>
        </w:rPr>
        <w:t xml:space="preserve">Without a centralised booking calendar, there is a real risk of double-bookings when enquiries come from multiple channels simultaneously.</w:t>
      </w:r>
    </w:p>
    <w:p>
      <w:pPr>
        <w:pStyle w:val="ListParagraph"/>
        <w:numPr>
          <w:ilvl w:val="0"/>
          <w:numId w:val="2"/>
        </w:numPr>
        <w:spacing w:before="40" w:after="40"/>
      </w:pPr>
      <w:r>
        <w:rPr>
          <w:rFonts w:ascii="Arial" w:cs="Arial" w:eastAsia="Arial" w:hAnsi="Arial"/>
          <w:color w:val="2D3748"/>
          <w:sz w:val="22"/>
          <w:szCs w:val="22"/>
        </w:rPr>
        <w:t xml:space="preserve">Booking confirmations, payment collection, guest communications, and check-in/check-out are handled manually — which is time-consuming and error-prone.</w:t>
      </w:r>
    </w:p>
    <w:p>
      <w:pPr>
        <w:pStyle w:val="ListParagraph"/>
        <w:numPr>
          <w:ilvl w:val="0"/>
          <w:numId w:val="2"/>
        </w:numPr>
        <w:spacing w:before="40" w:after="40"/>
      </w:pPr>
      <w:r>
        <w:rPr>
          <w:rFonts w:ascii="Arial" w:cs="Arial" w:eastAsia="Arial" w:hAnsi="Arial"/>
          <w:color w:val="2D3748"/>
          <w:sz w:val="22"/>
          <w:szCs w:val="22"/>
        </w:rPr>
        <w:t xml:space="preserve">The villa has no dedicated digital home that reflects its premium brand positioning.</w:t>
      </w:r>
    </w:p>
    <w:p>
      <w:pPr>
        <w:pStyle w:val="ListParagraph"/>
        <w:numPr>
          <w:ilvl w:val="0"/>
          <w:numId w:val="2"/>
        </w:numPr>
        <w:spacing w:before="40" w:after="40"/>
      </w:pPr>
      <w:r>
        <w:rPr>
          <w:rFonts w:ascii="Arial" w:cs="Arial" w:eastAsia="Arial" w:hAnsi="Arial"/>
          <w:color w:val="2D3748"/>
          <w:sz w:val="22"/>
          <w:szCs w:val="22"/>
        </w:rPr>
        <w:t xml:space="preserve">Guest data is scattered across OTA platforms — the villa team has no direct relationship with its guests.</w:t>
      </w:r>
    </w:p>
    <w:p>
      <w:pPr>
        <w:pStyle w:val="Heading2"/>
        <w:spacing w:before="300" w:after="120"/>
      </w:pPr>
      <w:r>
        <w:rPr>
          <w:rFonts w:ascii="Arial" w:cs="Arial" w:eastAsia="Arial" w:hAnsi="Arial"/>
          <w:b/>
          <w:bCs/>
          <w:color w:val="1B3A6B"/>
          <w:sz w:val="28"/>
          <w:szCs w:val="28"/>
        </w:rPr>
        <w:t xml:space="preserve">3.2 The Opportunity</w:t>
      </w:r>
    </w:p>
    <w:p>
      <w:pPr>
        <w:spacing w:before="60" w:after="100"/>
      </w:pPr>
      <w:r>
        <w:rPr>
          <w:rFonts w:ascii="Arial" w:cs="Arial" w:eastAsia="Arial" w:hAnsi="Arial"/>
          <w:color w:val="2D3748"/>
          <w:sz w:val="22"/>
          <w:szCs w:val="22"/>
        </w:rPr>
        <w:t xml:space="preserve">A dedicated direct booking platform gives Courtyard Villa by Velora a channel where guests can discover, check availability, book, and pay entirely online — without OTA involvement. This means:</w:t>
      </w:r>
    </w:p>
    <w:p>
      <w:pPr>
        <w:pStyle w:val="ListParagraph"/>
        <w:numPr>
          <w:ilvl w:val="0"/>
          <w:numId w:val="2"/>
        </w:numPr>
        <w:spacing w:before="40" w:after="40"/>
      </w:pPr>
      <w:r>
        <w:rPr>
          <w:rFonts w:ascii="Arial" w:cs="Arial" w:eastAsia="Arial" w:hAnsi="Arial"/>
          <w:color w:val="2D3748"/>
          <w:sz w:val="22"/>
          <w:szCs w:val="22"/>
        </w:rPr>
        <w:t xml:space="preserve">Every direct booking saves 15–18% commission that would otherwise go to an OTA.</w:t>
      </w:r>
    </w:p>
    <w:p>
      <w:pPr>
        <w:pStyle w:val="ListParagraph"/>
        <w:numPr>
          <w:ilvl w:val="0"/>
          <w:numId w:val="2"/>
        </w:numPr>
        <w:spacing w:before="40" w:after="40"/>
      </w:pPr>
      <w:r>
        <w:rPr>
          <w:rFonts w:ascii="Arial" w:cs="Arial" w:eastAsia="Arial" w:hAnsi="Arial"/>
          <w:color w:val="2D3748"/>
          <w:sz w:val="22"/>
          <w:szCs w:val="22"/>
        </w:rPr>
        <w:t xml:space="preserve">The villa can offer a Best Price Guarantee — the direct website price will always equal or beat OTA prices.</w:t>
      </w:r>
    </w:p>
    <w:p>
      <w:pPr>
        <w:pStyle w:val="ListParagraph"/>
        <w:numPr>
          <w:ilvl w:val="0"/>
          <w:numId w:val="2"/>
        </w:numPr>
        <w:spacing w:before="40" w:after="40"/>
      </w:pPr>
      <w:r>
        <w:rPr>
          <w:rFonts w:ascii="Arial" w:cs="Arial" w:eastAsia="Arial" w:hAnsi="Arial"/>
          <w:color w:val="2D3748"/>
          <w:sz w:val="22"/>
          <w:szCs w:val="22"/>
        </w:rPr>
        <w:t xml:space="preserve">A centralised availability calendar becomes the single source of truth, eliminating double-booking risk.</w:t>
      </w:r>
    </w:p>
    <w:p>
      <w:pPr>
        <w:pStyle w:val="ListParagraph"/>
        <w:numPr>
          <w:ilvl w:val="0"/>
          <w:numId w:val="2"/>
        </w:numPr>
        <w:spacing w:before="40" w:after="40"/>
      </w:pPr>
      <w:r>
        <w:rPr>
          <w:rFonts w:ascii="Arial" w:cs="Arial" w:eastAsia="Arial" w:hAnsi="Arial"/>
          <w:color w:val="2D3748"/>
          <w:sz w:val="22"/>
          <w:szCs w:val="22"/>
        </w:rPr>
        <w:t xml:space="preserve">The full reservation lifecycle is automated — from booking through payment, confirmation, reminders, and check-out.</w:t>
      </w:r>
    </w:p>
    <w:p>
      <w:pPr>
        <w:pStyle w:val="ListParagraph"/>
        <w:numPr>
          <w:ilvl w:val="0"/>
          <w:numId w:val="2"/>
        </w:numPr>
        <w:spacing w:before="40" w:after="40"/>
      </w:pPr>
      <w:r>
        <w:rPr>
          <w:rFonts w:ascii="Arial" w:cs="Arial" w:eastAsia="Arial" w:hAnsi="Arial"/>
          <w:color w:val="2D3748"/>
          <w:sz w:val="22"/>
          <w:szCs w:val="22"/>
        </w:rPr>
        <w:t xml:space="preserve">The villa builds its own guest database and can foster direct, long-term guest relationships.</w:t>
      </w:r>
    </w:p>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4. Business Goals &amp; Objectives</w:t>
      </w:r>
    </w:p>
    <w:p>
      <w:pPr>
        <w:spacing w:before="60" w:after="100"/>
      </w:pPr>
      <w:r>
        <w:rPr>
          <w:rFonts w:ascii="Arial" w:cs="Arial" w:eastAsia="Arial" w:hAnsi="Arial"/>
          <w:color w:val="2D3748"/>
          <w:sz w:val="22"/>
          <w:szCs w:val="22"/>
        </w:rPr>
        <w:t xml:space="preserve">The platform must achieve the following business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w:t>
            </w:r>
          </w:p>
        </w:tc>
        <w:tc>
          <w:tcPr>
            <w:tcW w:type="dxa" w:w="896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Objective</w:t>
            </w:r>
          </w:p>
        </w:tc>
      </w:tr>
      <w:tr>
        <w:tc>
          <w:tcPr>
            <w:tcW w:type="dxa" w:w="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G-01</w:t>
            </w:r>
          </w:p>
        </w:tc>
        <w:tc>
          <w:tcPr>
            <w:tcW w:type="dxa" w:w="896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Drive direct bookings and reduce dependence on OTA platforms that charge 15–18% commission.</w:t>
            </w:r>
          </w:p>
        </w:tc>
      </w:tr>
      <w:tr>
        <w:tc>
          <w:tcPr>
            <w:tcW w:type="dxa" w:w="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G-02</w:t>
            </w:r>
          </w:p>
        </w:tc>
        <w:tc>
          <w:tcPr>
            <w:tcW w:type="dxa" w:w="896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Guarantee the best price for direct bookings — website prices must always equal or beat OTA listed prices.</w:t>
            </w:r>
          </w:p>
        </w:tc>
      </w:tr>
      <w:tr>
        <w:tc>
          <w:tcPr>
            <w:tcW w:type="dxa" w:w="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G-03</w:t>
            </w:r>
          </w:p>
        </w:tc>
        <w:tc>
          <w:tcPr>
            <w:tcW w:type="dxa" w:w="896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Prevent double-bookings by maintaining one live availability calendar as the single source of truth across all channels.</w:t>
            </w:r>
          </w:p>
        </w:tc>
      </w:tr>
      <w:tr>
        <w:tc>
          <w:tcPr>
            <w:tcW w:type="dxa" w:w="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G-04</w:t>
            </w:r>
          </w:p>
        </w:tc>
        <w:tc>
          <w:tcPr>
            <w:tcW w:type="dxa" w:w="896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Automate the full reservation lifecycle — inquiry to booking, payment, confirmation, reminders, check-in, check-out — removing manual effort.</w:t>
            </w:r>
          </w:p>
        </w:tc>
      </w:tr>
      <w:tr>
        <w:tc>
          <w:tcPr>
            <w:tcW w:type="dxa" w:w="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G-05</w:t>
            </w:r>
          </w:p>
        </w:tc>
        <w:tc>
          <w:tcPr>
            <w:tcW w:type="dxa" w:w="896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Never confirm a booking without a corresponding payment. Every confirmed reservation must have a verified payment record.</w:t>
            </w:r>
          </w:p>
        </w:tc>
      </w:tr>
      <w:tr>
        <w:tc>
          <w:tcPr>
            <w:tcW w:type="dxa" w:w="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G-06</w:t>
            </w:r>
          </w:p>
        </w:tc>
        <w:tc>
          <w:tcPr>
            <w:tcW w:type="dxa" w:w="896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Support flexible payment — guests may pay the full amount upfront or a 50% advance with the balance before check-in.</w:t>
            </w:r>
          </w:p>
        </w:tc>
      </w:tr>
      <w:tr>
        <w:tc>
          <w:tcPr>
            <w:tcW w:type="dxa" w:w="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G-07</w:t>
            </w:r>
          </w:p>
        </w:tc>
        <w:tc>
          <w:tcPr>
            <w:tcW w:type="dxa" w:w="896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Handle extra-guest pricing transparently — charges for guests beyond 6 (up to a maximum of 10) must be visible and applied automatically.</w:t>
            </w:r>
          </w:p>
        </w:tc>
      </w:tr>
      <w:tr>
        <w:tc>
          <w:tcPr>
            <w:tcW w:type="dxa" w:w="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G-08</w:t>
            </w:r>
          </w:p>
        </w:tc>
        <w:tc>
          <w:tcPr>
            <w:tcW w:type="dxa" w:w="896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Present the villa as a premium brand — the website experience must reflect the quality, exclusivity, and warmth of Courtyard Villa by Velora.</w:t>
            </w:r>
          </w:p>
        </w:tc>
      </w:tr>
      <w:tr>
        <w:tc>
          <w:tcPr>
            <w:tcW w:type="dxa" w:w="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G-09</w:t>
            </w:r>
          </w:p>
        </w:tc>
        <w:tc>
          <w:tcPr>
            <w:tcW w:type="dxa" w:w="896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Build a direct guest relationship — collect guest data, send confirmation and reminder communications, and enable post-stay reviews.</w:t>
            </w:r>
          </w:p>
        </w:tc>
      </w:tr>
      <w:tr>
        <w:tc>
          <w:tcPr>
            <w:tcW w:type="dxa" w:w="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bCs/>
                <w:color w:val="C9A84C"/>
                <w:sz w:val="18"/>
                <w:szCs w:val="18"/>
              </w:rPr>
              <w:t xml:space="preserve">G-10</w:t>
            </w:r>
          </w:p>
        </w:tc>
        <w:tc>
          <w:tcPr>
            <w:tcW w:type="dxa" w:w="896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color w:val="2D3748"/>
                <w:sz w:val="18"/>
                <w:szCs w:val="18"/>
              </w:rPr>
              <w:t xml:space="preserve">Give the operations team full visibility and control over every booking, payment, and guest interaction from a single admin console.</w:t>
            </w:r>
          </w:p>
        </w:tc>
      </w:tr>
    </w:tbl>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5. Who Uses This Platform</w:t>
      </w:r>
    </w:p>
    <w:p>
      <w:pPr>
        <w:pStyle w:val="Heading2"/>
        <w:spacing w:before="300" w:after="120"/>
      </w:pPr>
      <w:r>
        <w:rPr>
          <w:rFonts w:ascii="Arial" w:cs="Arial" w:eastAsia="Arial" w:hAnsi="Arial"/>
          <w:b/>
          <w:bCs/>
          <w:color w:val="1B3A6B"/>
          <w:sz w:val="28"/>
          <w:szCs w:val="28"/>
        </w:rPr>
        <w:t xml:space="preserve">5.1 User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User</w:t>
            </w:r>
          </w:p>
        </w:tc>
        <w:tc>
          <w:tcPr>
            <w:tcW w:type="dxa" w:w="20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Who They Are</w:t>
            </w:r>
          </w:p>
        </w:tc>
        <w:tc>
          <w:tcPr>
            <w:tcW w:type="dxa" w:w="536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What They Need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bCs/>
                <w:color w:val="1B3A6B"/>
                <w:sz w:val="18"/>
                <w:szCs w:val="18"/>
              </w:rPr>
              <w:t xml:space="preserve">Visitor (Not Logged In)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Anyone browsing the website</w:t>
            </w:r>
          </w:p>
        </w:tc>
        <w:tc>
          <w:tcPr>
            <w:tcW w:type="dxa" w:w="536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To see the villa, view photos, check dates, understand pricing, and start a booking — without needing an account.</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bCs/>
                <w:color w:val="1B3A6B"/>
                <w:sz w:val="18"/>
                <w:szCs w:val="18"/>
              </w:rPr>
              <w:t xml:space="preserve">Guest (Registered User)</w:t>
            </w:r>
          </w:p>
        </w:tc>
        <w:tc>
          <w:tcPr>
            <w:tcW w:type="dxa" w:w="20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A person who has made or is making a booking</w:t>
            </w:r>
          </w:p>
        </w:tc>
        <w:tc>
          <w:tcPr>
            <w:tcW w:type="dxa" w:w="536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To book the villa, pay securely, receive confirmation, see their booking history, cancel if needed, and write a review after their stay.</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bCs/>
                <w:color w:val="1B3A6B"/>
                <w:sz w:val="18"/>
                <w:szCs w:val="18"/>
              </w:rPr>
              <w:t xml:space="preserve">Villa Administrator</w:t>
            </w:r>
          </w:p>
        </w:tc>
        <w:tc>
          <w:tcPr>
            <w:tcW w:type="dxa" w:w="20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Kunal and the operations team</w:t>
            </w:r>
          </w:p>
        </w:tc>
        <w:tc>
          <w:tcPr>
            <w:tcW w:type="dxa" w:w="536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To manage all bookings, block dates, handle check-in/check-out, process refunds, view reports, and configure the platform.</w:t>
            </w:r>
          </w:p>
        </w:tc>
      </w:tr>
      <w:tr>
        <w:tc>
          <w:tcPr>
            <w:tcW w:type="dxa" w:w="20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bCs/>
                <w:color w:val="1B3A6B"/>
                <w:sz w:val="18"/>
                <w:szCs w:val="18"/>
              </w:rPr>
              <w:t xml:space="preserve">Super Administrator</w:t>
            </w:r>
          </w:p>
        </w:tc>
        <w:tc>
          <w:tcPr>
            <w:tcW w:type="dxa" w:w="20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Kunal (system owner)</w:t>
            </w:r>
          </w:p>
        </w:tc>
        <w:tc>
          <w:tcPr>
            <w:tcW w:type="dxa" w:w="536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tcPr>
          <w:p>
            <w:pPr>
              <w:spacing w:before="0" w:after="0"/>
            </w:pPr>
            <w:r>
              <w:rPr>
                <w:rFonts w:ascii="Arial" w:cs="Arial" w:eastAsia="Arial" w:hAnsi="Arial"/>
                <w:b w:val="false"/>
                <w:bCs w:val="false"/>
                <w:color w:val="2D3748"/>
                <w:sz w:val="18"/>
                <w:szCs w:val="18"/>
              </w:rPr>
              <w:t xml:space="preserve">All admin capabilities plus the ability to configure system-wide settings (pricing rules, tax rate, payment percentage, etc.) and manage user roles.</w:t>
            </w:r>
          </w:p>
        </w:tc>
      </w:tr>
    </w:tbl>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6. Business Requirements</w:t>
      </w:r>
    </w:p>
    <w:p>
      <w:pPr>
        <w:spacing w:before="60" w:after="100"/>
      </w:pPr>
      <w:r>
        <w:rPr>
          <w:rFonts w:ascii="Arial" w:cs="Arial" w:eastAsia="Arial" w:hAnsi="Arial"/>
          <w:color w:val="2D3748"/>
          <w:sz w:val="22"/>
          <w:szCs w:val="22"/>
        </w:rPr>
        <w:t xml:space="preserve">The following sections define every capability the platform must provide, grouped by business area. Each requirement describes what the platform must do — not how. Requirements are numbered sequentially with a category prefix for easy reference.</w:t>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BR-01  </w:t>
      </w:r>
      <w:r>
        <w:rPr>
          <w:rFonts w:ascii="Arial" w:cs="Arial" w:eastAsia="Arial" w:hAnsi="Arial"/>
          <w:b/>
          <w:bCs/>
          <w:color w:val="1B3A6B"/>
          <w:sz w:val="28"/>
          <w:szCs w:val="28"/>
        </w:rPr>
        <w:t xml:space="preserve">  Guest Accounts &amp; Identity</w:t>
      </w:r>
    </w:p>
    <w:p>
      <w:pPr>
        <w:spacing w:before="0" w:after="120"/>
      </w:pPr>
      <w:r>
        <w:rPr>
          <w:rFonts w:ascii="Arial" w:cs="Arial" w:eastAsia="Arial" w:hAnsi="Arial"/>
          <w:i/>
          <w:iCs/>
          <w:color w:val="4A5568"/>
          <w:sz w:val="21"/>
          <w:szCs w:val="21"/>
        </w:rPr>
        <w:t xml:space="preserve">How guests create and manage their relationship with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Account Creation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visitor must be able to create an account using their name, email address, phone number, and a password. Phone number is mandatory — not optional — because it is used for OTP identity verification. The account must be available immediately after the phone number is verified.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Phone Number OTP Verification</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After providing their phone number during registration or booking, the guest must receive a one-time password (OTP) via SMS to the provided number. The guest must enter the OTP to verify their identity before the account is activated or the booking proceeds. The OTP must expire after a short time. The guest must be able to request a new OTP if it expires or was not received. Email verification is not used — phone OTP is the sole identity verification method.</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Login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registered guest must be able to log in with their email and password. The platform must keep them logged in across visits without requiring them to sign in again on every return.</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Forgotten Password</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who has forgotten their password must be able to reset it by verifying their registered phone number via OTP. After OTP verification, the guest must be able to set a new password. No email reset links are used.</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Change Password</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must be able to set a new password after verifying their phone number via OTP.</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View &amp; Edit Profile</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logged-in guest must be able to see and update their name and address from their account page. Phone number changes must require a new OTP verification.</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Logout</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must be able to log out from the current device. They must also have the option to log out from all devices simultaneously.</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BR-01.8</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 Without an Account</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must be able to complete a booking and payment without a pre-existing account. Their phone number must be verified via OTP during the booking flow. The platform must automatically create an account for them using the phone and email provided, so they can log in and manage their booking afterwards.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BR-01.9</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Blocked Account</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If an administrator has blocked a guest's account, that guest must not be able to log in or make new bookings until the block is lifted.</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BR-02  </w:t>
      </w:r>
      <w:r>
        <w:rPr>
          <w:rFonts w:ascii="Arial" w:cs="Arial" w:eastAsia="Arial" w:hAnsi="Arial"/>
          <w:b/>
          <w:bCs/>
          <w:color w:val="1B3A6B"/>
          <w:sz w:val="28"/>
          <w:szCs w:val="28"/>
        </w:rPr>
        <w:t xml:space="preserve">  Villa Discovery &amp; Presentation</w:t>
      </w:r>
    </w:p>
    <w:p>
      <w:pPr>
        <w:spacing w:before="0" w:after="120"/>
      </w:pPr>
      <w:r>
        <w:rPr>
          <w:rFonts w:ascii="Arial" w:cs="Arial" w:eastAsia="Arial" w:hAnsi="Arial"/>
          <w:i/>
          <w:iCs/>
          <w:color w:val="4A5568"/>
          <w:sz w:val="21"/>
          <w:szCs w:val="21"/>
        </w:rPr>
        <w:t xml:space="preserve">How the platform presents Courtyard Villa by Velora to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Home Page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home page must showcase the villa compellingly and convert visitors into guests. It must include: striking villa photography; the base nightly price (₹8,500 for up to 6 guests); a clear Best Price Guarantee message; an overview of the villa's features (bedrooms, living space, kitchen, gated security, highway access, food delivery availability); a date availability search; a preview of the gallery; a section showing approved guest reviews; and clear calls to action leading to the booking page.</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Best Price Guarantee</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platform must visibly communicate — on both the home page and the booking page — that guests always get the best available price by booking directly. The message must make clear that the villa does not add OTA commissions to the direct price.</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Villa Rooms &amp; Spaces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platform must have a dedicated section showing the villa's three bedrooms and communal spaces (living room, kitchen) with photographs, descriptions, and a list of features and amenities for each room.</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Photo Gallery</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gallery page must display villa photography organised by category (rooms, common areas, outdoor, etc.) with the ability to view any photo in full screen.</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About Page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page describing the villa, its location advantages, Velora as a brand, and the story of the founder Kunal Gupta.</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Contact Page</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contact page displaying the villa's address, phone number, email, and business hours, along with a form for general enquiries.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Guest Reviews on Site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Approved guest reviews must be displayed publicly on the reviews page and the home page, showing the star rating, reviewer name, and review text.</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BR-02.8</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WhatsApp Quick Contact</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clearly visible WhatsApp button must be present on all pages, allowing visitors to instantly reach the villa team for quick questions.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BR-02.9</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Site Navigation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Every page must have a consistent navigation bar with links to key sections and a login/account button that reflects the visitor's session status.</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BR-02.10</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Static Policy Pages</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platform must include separate pages for: Privacy Policy, Terms of Service, and Refund Policy. There is no Cancellation Policy page — the villa does not offer cancellations (see Section 7 Constraints).</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BR-03  </w:t>
      </w:r>
      <w:r>
        <w:rPr>
          <w:rFonts w:ascii="Arial" w:cs="Arial" w:eastAsia="Arial" w:hAnsi="Arial"/>
          <w:b/>
          <w:bCs/>
          <w:color w:val="1B3A6B"/>
          <w:sz w:val="28"/>
          <w:szCs w:val="28"/>
        </w:rPr>
        <w:t xml:space="preserve">  Booking Flow</w:t>
      </w:r>
    </w:p>
    <w:p>
      <w:pPr>
        <w:spacing w:before="0" w:after="120"/>
      </w:pPr>
      <w:r>
        <w:rPr>
          <w:rFonts w:ascii="Arial" w:cs="Arial" w:eastAsia="Arial" w:hAnsi="Arial"/>
          <w:i/>
          <w:iCs/>
          <w:color w:val="4A5568"/>
          <w:sz w:val="21"/>
          <w:szCs w:val="21"/>
        </w:rPr>
        <w:t xml:space="preserve">The end-to-end process of a guest selecting dates, entering details, and confirming a reservation.</w:t>
      </w:r>
    </w:p>
    <w:p>
      <w:pPr>
        <w:pBdr>
          <w:left w:val="single" w:color="C9A84C" w:sz="12" w:space="8"/>
        </w:pBdr>
        <w:shd w:fill="EBF0F7" w:val="clear"/>
        <w:spacing w:before="80" w:after="80"/>
        <w:ind w:left="240" w:right="240"/>
      </w:pPr>
      <w:r>
        <w:rPr>
          <w:rFonts w:ascii="Arial" w:cs="Arial" w:eastAsia="Arial" w:hAnsi="Arial"/>
          <w:b/>
          <w:bCs/>
          <w:color w:val="1B3A6B"/>
          <w:sz w:val="22"/>
          <w:szCs w:val="22"/>
        </w:rPr>
        <w:t xml:space="preserve">Business Rule: </w:t>
      </w:r>
      <w:r>
        <w:rPr>
          <w:rFonts w:ascii="Arial" w:cs="Arial" w:eastAsia="Arial" w:hAnsi="Arial"/>
          <w:color w:val="2D3748"/>
          <w:sz w:val="22"/>
          <w:szCs w:val="22"/>
        </w:rPr>
        <w:t xml:space="preserve">A booking must never be confirmed without a verified payment. The system must enforce this without exception — confirmed status is only reached after payment is received and validated.</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Date &amp; Guest Search</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must be able to enter their preferred check-in date, check-out date, and number of guests from the home page and be taken directly to the booking page with those selections pre-filled.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Live Availability Check</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guest selects dates, the platform must immediately confirm whether the villa is available for the entire requested period. Unavailable or blocked dates must be clearly shown on the calendar and must not be selectable. If the requested dates are unavailable, the platform must suggest the next available window of the same length.</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Pricing Breakdown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Before the guest commits to paying, the platform must display a complete and accurate price breakdown including: the base nightly rate, the number of nights, any extra-guest charges (for guests 7-10), any applicable discount (from a coupon), the tax amount, and the total amount due. The displayed total must exactly match what is charged at payment.</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Extra Guest Pricing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guest specifies between 7 and 10 guests, the platform must automatically calculate and add the per-person, per-night extra guest charge to the total. The calculation and per-person rate must be shown clearly to the guest before they pay.</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Coupon / Discount Code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guest must be able to enter a discount coupon code during booking. The platform must validate the code and show the discount amount before the guest finalises the booking. Invalid or expired codes must show a clear error message.</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Guest Details Form</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guest must provide their full name, email address, and phone number during booking. A field for special requests must also be available.</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Reference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Every confirmed booking must be assigned a unique, human-readable reference code (in the format VEL-XXXXXX) that the guest can use to identify and look up their reservation.</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BR-03.8</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Dates Locked During Checkout</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From the moment a guest proceeds to payment, their selected dates must be reserved for up to 10 minutes. This prevents another guest from booking the same dates while the first is completing payment. A visible countdown must show how much time remains.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BR-03.9</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Expired Checkout Notice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If the guest does not complete payment within the 10-minute window, the checkout must automatically close and the dates released. The guest must see a clear message explaining what happened and offering the option to start again.</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BR-03.10</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Simultaneous Booking Notice</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If another guest books the same dates while this guest is in the checkout process, the platform must immediately notify the guest and prompt them to choose different dates.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BR-03.11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Confirmation Page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After successful payment, the guest must see a confirmation page showing: the booking reference, check-in and check-out dates, the number of guests, what was paid, and (if partial payment) the remaining balance and when it is due.</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BR-03.12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Lookup Without Account</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who does not have an account must be able to look up any booking by entering its reference code on a public search page.</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BR-04  </w:t>
      </w:r>
      <w:r>
        <w:rPr>
          <w:rFonts w:ascii="Arial" w:cs="Arial" w:eastAsia="Arial" w:hAnsi="Arial"/>
          <w:b/>
          <w:bCs/>
          <w:color w:val="1B3A6B"/>
          <w:sz w:val="28"/>
          <w:szCs w:val="28"/>
        </w:rPr>
        <w:t xml:space="preserve">  Payment</w:t>
      </w:r>
    </w:p>
    <w:p>
      <w:pPr>
        <w:spacing w:before="0" w:after="120"/>
      </w:pPr>
      <w:r>
        <w:rPr>
          <w:rFonts w:ascii="Arial" w:cs="Arial" w:eastAsia="Arial" w:hAnsi="Arial"/>
          <w:i/>
          <w:iCs/>
          <w:color w:val="4A5568"/>
          <w:sz w:val="21"/>
          <w:szCs w:val="21"/>
        </w:rPr>
        <w:t xml:space="preserve">How guests pay for their booking and how the villa manages payment records.</w:t>
      </w:r>
    </w:p>
    <w:p>
      <w:pPr>
        <w:pBdr>
          <w:left w:val="single" w:color="C9A84C" w:sz="12" w:space="8"/>
        </w:pBdr>
        <w:shd w:fill="EBF0F7" w:val="clear"/>
        <w:spacing w:before="80" w:after="80"/>
        <w:ind w:left="240" w:right="240"/>
      </w:pPr>
      <w:r>
        <w:rPr>
          <w:rFonts w:ascii="Arial" w:cs="Arial" w:eastAsia="Arial" w:hAnsi="Arial"/>
          <w:b/>
          <w:bCs/>
          <w:color w:val="1B3A6B"/>
          <w:sz w:val="22"/>
          <w:szCs w:val="22"/>
        </w:rPr>
        <w:t xml:space="preserve">Business Rule — No Exceptions: </w:t>
      </w:r>
      <w:r>
        <w:rPr>
          <w:rFonts w:ascii="Arial" w:cs="Arial" w:eastAsia="Arial" w:hAnsi="Arial"/>
          <w:color w:val="2D3748"/>
          <w:sz w:val="22"/>
          <w:szCs w:val="22"/>
        </w:rPr>
        <w:t xml:space="preserve">A booking must never be confirmed without a verified payment. Additionally, guests who are Gwalior locals are strictly not permitted to book. Both conditions must be enforced on the payment page before the guest can proceed.</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Option A — Pay in Full</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guest may choose to pay 100% of the booking total upfront. Payment is verified, booking is confirmed immediately. No further payments are required.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Option B — 50% Advance + 50% Balance</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guest may choose to pay 50% of the booking total to confirm the reservation. The remaining 50% must be paid before check-in. The booking is confirmed on receipt of the advance. The platform must clearly track and communicate the outstanding balance to the guest.</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Payment Option Choice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guest must actively choose between Option A and Option B before paying. Both options must be clearly explained. The platform must not silently default to one without the guest's selection.</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Gwalior Local Restriction — Mandatory Checkbox</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platform must strictly not allow bookings from Gwalior local residents. On the payment page, before the guest can proceed to pay, a mandatory checkbox must be displayed with the statement: 'I confirm that I am not a local resident of Gwalior and I am not booking on behalf of a Gwalior local party.' The guest must actively tick this checkbox before the payment button becomes enabled. If the checkbox is not checked, the guest cannot proceed to payment. This is a non-negotiable rule set by the property owner.</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Balance Payment</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who paid the 50% advance must be able to pay the remaining balance through the same checkout process at any time before check-in. The outstanding amount must be clearly shown on their booking page and account.</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Tax Display</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applicable tax (e.g. GST) must be shown as a separate line item in the price breakdown before the guest pays. The tax rate and label are configurable by the administrator.</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Payment Confirmation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After a payment is processed, the guest must receive immediate confirmation. The booking status must update to reflect the payment. If full payment is now complete, the booking must be marked confirmed.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BR-04.8</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Payment Security</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All payment processing must use a secure, PCI-compliant payment gateway (Razorpay). The villa must never directly handle or store the guest's card details. Every payment must be cryptographically verified before any booking record is updated.</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BR-04.9</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Refund Processing</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An administrator must be able to initiate a full or partial refund for any payment from the admin console. The booking and payment records must be updated to reflect the refund.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BR-04.10</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Payment History</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view a complete list of all payment transactions filterable by date and status, showing booking reference, guest name, amount, and status per entry.</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BR-05  </w:t>
      </w:r>
      <w:r>
        <w:rPr>
          <w:rFonts w:ascii="Arial" w:cs="Arial" w:eastAsia="Arial" w:hAnsi="Arial"/>
          <w:b/>
          <w:bCs/>
          <w:color w:val="1B3A6B"/>
          <w:sz w:val="28"/>
          <w:szCs w:val="28"/>
        </w:rPr>
        <w:t xml:space="preserve">  Availability &amp; Calendar Management</w:t>
      </w:r>
    </w:p>
    <w:p>
      <w:pPr>
        <w:spacing w:before="0" w:after="120"/>
      </w:pPr>
      <w:r>
        <w:rPr>
          <w:rFonts w:ascii="Arial" w:cs="Arial" w:eastAsia="Arial" w:hAnsi="Arial"/>
          <w:i/>
          <w:iCs/>
          <w:color w:val="4A5568"/>
          <w:sz w:val="21"/>
          <w:szCs w:val="21"/>
        </w:rPr>
        <w:t xml:space="preserve">How the platform tracks and displays villa availability.</w:t>
      </w:r>
    </w:p>
    <w:p>
      <w:pPr>
        <w:pBdr>
          <w:left w:val="single" w:color="C9A84C" w:sz="12" w:space="8"/>
        </w:pBdr>
        <w:shd w:fill="EBF0F7" w:val="clear"/>
        <w:spacing w:before="80" w:after="80"/>
        <w:ind w:left="240" w:right="240"/>
      </w:pPr>
      <w:r>
        <w:rPr>
          <w:rFonts w:ascii="Arial" w:cs="Arial" w:eastAsia="Arial" w:hAnsi="Arial"/>
          <w:b/>
          <w:bCs/>
          <w:color w:val="1B3A6B"/>
          <w:sz w:val="22"/>
          <w:szCs w:val="22"/>
        </w:rPr>
        <w:t xml:space="preserve">Business Context: </w:t>
      </w:r>
      <w:r>
        <w:rPr>
          <w:rFonts w:ascii="Arial" w:cs="Arial" w:eastAsia="Arial" w:hAnsi="Arial"/>
          <w:color w:val="2D3748"/>
          <w:sz w:val="22"/>
          <w:szCs w:val="22"/>
        </w:rPr>
        <w:t xml:space="preserve">The live availability calendar is the single source of truth for the villa. It must be updated automatically when any booking is confirmed and manually by the admin for OTA bookings or maintenance blocks. This is critical to prevent double-bookings from any channel.</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BR-05.1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Live Availability Calendar</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platform must display a live calendar on the booking page showing which dates are available, booked, or blocked. The calendar must update in real time as bookings are made.</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BR-05.2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Automatic Date Block on Booking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booking is paid and confirmed, those dates must be instantly blocked in the calendar. No additional manual action must be required.</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BR-05.3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Manual Date Blocking</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An administrator must be able to manually block any range of dates — for example for maintenance, Kunal's personal use, or to reflect a booking received through an OTA platform. Blocked dates must immediately appear unavailable to guests.</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BR-05.4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Manual Date Unblocking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An administrator must be able to remove a manual block from any dates to make them available again.</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BR-05.5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Release on Cancellation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booking is cancelled, the dates must be immediately released and made available again in the calendar.</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BR-06  </w:t>
      </w:r>
      <w:r>
        <w:rPr>
          <w:rFonts w:ascii="Arial" w:cs="Arial" w:eastAsia="Arial" w:hAnsi="Arial"/>
          <w:b/>
          <w:bCs/>
          <w:color w:val="1B3A6B"/>
          <w:sz w:val="28"/>
          <w:szCs w:val="28"/>
        </w:rPr>
        <w:t xml:space="preserve">  Pricing Configuration</w:t>
      </w:r>
    </w:p>
    <w:p>
      <w:pPr>
        <w:spacing w:before="0" w:after="120"/>
      </w:pPr>
      <w:r>
        <w:rPr>
          <w:rFonts w:ascii="Arial" w:cs="Arial" w:eastAsia="Arial" w:hAnsi="Arial"/>
          <w:i/>
          <w:iCs/>
          <w:color w:val="4A5568"/>
          <w:sz w:val="21"/>
          <w:szCs w:val="21"/>
        </w:rPr>
        <w:t xml:space="preserve">How the villa sets and manages its nightly rates.</w:t>
      </w:r>
    </w:p>
    <w:p>
      <w:pPr>
        <w:pBdr>
          <w:left w:val="single" w:color="C9A84C" w:sz="12" w:space="8"/>
        </w:pBdr>
        <w:shd w:fill="EBF0F7" w:val="clear"/>
        <w:spacing w:before="80" w:after="80"/>
        <w:ind w:left="240" w:right="240"/>
      </w:pPr>
      <w:r>
        <w:rPr>
          <w:rFonts w:ascii="Arial" w:cs="Arial" w:eastAsia="Arial" w:hAnsi="Arial"/>
          <w:b/>
          <w:bCs/>
          <w:color w:val="1B3A6B"/>
          <w:sz w:val="22"/>
          <w:szCs w:val="22"/>
        </w:rPr>
        <w:t xml:space="preserve">Business Rule: </w:t>
      </w:r>
      <w:r>
        <w:rPr>
          <w:rFonts w:ascii="Arial" w:cs="Arial" w:eastAsia="Arial" w:hAnsi="Arial"/>
          <w:color w:val="2D3748"/>
          <w:sz w:val="22"/>
          <w:szCs w:val="22"/>
        </w:rPr>
        <w:t xml:space="preserve">All pricing must be driven by the platform's configuration — no prices should be hardcoded anywhere in the system. The admin must be able to change any price, tax, or fee without a developer.</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BR-06.1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Base Nightly Rate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the standard nightly rate for the villa. This is the default price for any night that has no special pricing rule applied.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BR-06.2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Weekend Pricing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a higher rate for specific days of the week (typically Friday and Saturday nights).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BR-06.3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Seasonal Pricing</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a custom price for a defined date range — for example, higher rates during peak holiday season.</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BR-06.4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Festival / Special Event Pricing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a premium rate for specific high-demand dates such as Diwali, New Year, or long weekends.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BR-06.5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Promotional / Discount Pricing</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create a discounted rate for a defined date range to attract bookings during low-demand periods.</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BR-06.6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Priority-Based Price Resolution</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multiple pricing rules could apply to the same night, the system must automatically apply the most specific rule. A festival rate overrides a seasonal rate, which overrides a weekend rate, which overrides the base rate.</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BR-06.7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Accurate Price on Booking Page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price shown to the guest on the booking page must always reflect the most current and applicable pricing rules at the time of viewing. The price displayed and the amount charged at payment must always match exactly.</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BR-07  </w:t>
      </w:r>
      <w:r>
        <w:rPr>
          <w:rFonts w:ascii="Arial" w:cs="Arial" w:eastAsia="Arial" w:hAnsi="Arial"/>
          <w:b/>
          <w:bCs/>
          <w:color w:val="1B3A6B"/>
          <w:sz w:val="28"/>
          <w:szCs w:val="28"/>
        </w:rPr>
        <w:t xml:space="preserve">  Coupons &amp; Discounts</w:t>
      </w:r>
    </w:p>
    <w:p>
      <w:pPr>
        <w:spacing w:before="0" w:after="120"/>
      </w:pPr>
      <w:r>
        <w:rPr>
          <w:rFonts w:ascii="Arial" w:cs="Arial" w:eastAsia="Arial" w:hAnsi="Arial"/>
          <w:i/>
          <w:iCs/>
          <w:color w:val="4A5568"/>
          <w:sz w:val="21"/>
          <w:szCs w:val="21"/>
        </w:rPr>
        <w:t xml:space="preserve">How the villa creates and manages promotional discount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BR-07.1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Create Discount Coupon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An administrator must be able to create a coupon code with a discount (either a percentage off or a fixed INR amount off), a minimum booking value required to use it, an expiry date, a limit on total uses, and a limit on how many times one guest can use it.</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BR-07.2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Apply Coupon at Booking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guest must be able to enter a coupon code during booking. If valid, the discount must be applied to the booking total and the saving shown clearly before the guest pays.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BR-07.3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Coupon Validation Rules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system must reject a coupon that is: expired, already used up to its limit, used more than the per-guest limit by this guest, or applied to a booking below the minimum value threshold.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BR-07.4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Manage Coupons (Admin)</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view all coupons, see how many times each has been used, edit any coupon's settings, and delete unused coupons.</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BR-08  </w:t>
      </w:r>
      <w:r>
        <w:rPr>
          <w:rFonts w:ascii="Arial" w:cs="Arial" w:eastAsia="Arial" w:hAnsi="Arial"/>
          <w:b/>
          <w:bCs/>
          <w:color w:val="1B3A6B"/>
          <w:sz w:val="28"/>
          <w:szCs w:val="28"/>
        </w:rPr>
        <w:t xml:space="preserve">  Guest Account &amp; Self-Service</w:t>
      </w:r>
    </w:p>
    <w:p>
      <w:pPr>
        <w:spacing w:before="0" w:after="120"/>
      </w:pPr>
      <w:r>
        <w:rPr>
          <w:rFonts w:ascii="Arial" w:cs="Arial" w:eastAsia="Arial" w:hAnsi="Arial"/>
          <w:i/>
          <w:iCs/>
          <w:color w:val="4A5568"/>
          <w:sz w:val="21"/>
          <w:szCs w:val="21"/>
        </w:rPr>
        <w:t xml:space="preserve">What a logged-in guest can do in their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BR-08.1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View My Bookings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logged-in guest must be able to see all their bookings — past, present, and upcoming — with dates, booking reference, number of guests, total amount, and current status.</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BR-08.2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No Self-Service Cancellation</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Guests cannot cancel their own bookings. The villa operates a strict no-cancellation policy — all sales are final once payment is made. The booking page and account page must make this absolutely clear to the guest before they pay. No cancel button must appear on the guest's account. Only an administrator can cancel a booking in exceptional circumstances.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BR-08.3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View Outstanding Balance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If a guest paid the 50% advance and still has a balance to pay, the outstanding amount and a pay-now button must be clearly visible on their booking detail page.</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BR-08.4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Notifications</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guest must receive in-app notifications for key events: booking confirmed, payment received, and balance payment reminder. Notifications must show as unread until the guest views them. The guest must be able to mark individual or all notifications as read.</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BR-08.5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Write a Review</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After a stay is completed, the guest must be invited to submit a review with a star rating (1 to 5 stars), a headline, and a written description. Only guests who have actually stayed may submit a review. Only one review per stay is permitted.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BR-08.6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View My Reviews</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guest must be able to see all the reviews they have submitted and their current moderation status (pending, approved, rejected).</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BR-09  </w:t>
      </w:r>
      <w:r>
        <w:rPr>
          <w:rFonts w:ascii="Arial" w:cs="Arial" w:eastAsia="Arial" w:hAnsi="Arial"/>
          <w:b/>
          <w:bCs/>
          <w:color w:val="1B3A6B"/>
          <w:sz w:val="28"/>
          <w:szCs w:val="28"/>
        </w:rPr>
        <w:t xml:space="preserve">  Reviews &amp; Social Proof</w:t>
      </w:r>
    </w:p>
    <w:p>
      <w:pPr>
        <w:spacing w:before="0" w:after="120"/>
      </w:pPr>
      <w:r>
        <w:rPr>
          <w:rFonts w:ascii="Arial" w:cs="Arial" w:eastAsia="Arial" w:hAnsi="Arial"/>
          <w:i/>
          <w:iCs/>
          <w:color w:val="4A5568"/>
          <w:sz w:val="21"/>
          <w:szCs w:val="21"/>
        </w:rPr>
        <w:t xml:space="preserve">How guest reviews are managed and displayed to build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BR-09.1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Verified Reviews Only</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Reviews must only be accepted from guests who have completed a stay. This ensures all published reviews are genuine.</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BR-09.2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Moderation Before Publishing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No review must be published publicly until an administrator has reviewed and approved it.</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BR-09.3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Admin Moderation Actions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An administrator must be able to: approve a review (making it public), reject a review (with an internal note explaining why), hide a previously approved review, or permanently delete a review.</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BR-09.4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Public Reviews Display</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Approved reviews must appear on the public reviews page and on the villa home page, showing the star rating, reviewer name, and review text.</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BR-10  </w:t>
      </w:r>
      <w:r>
        <w:rPr>
          <w:rFonts w:ascii="Arial" w:cs="Arial" w:eastAsia="Arial" w:hAnsi="Arial"/>
          <w:b/>
          <w:bCs/>
          <w:color w:val="1B3A6B"/>
          <w:sz w:val="28"/>
          <w:szCs w:val="28"/>
        </w:rPr>
        <w:t xml:space="preserve">  Villa Operations (Admin)</w:t>
      </w:r>
    </w:p>
    <w:p>
      <w:pPr>
        <w:spacing w:before="0" w:after="120"/>
      </w:pPr>
      <w:r>
        <w:rPr>
          <w:rFonts w:ascii="Arial" w:cs="Arial" w:eastAsia="Arial" w:hAnsi="Arial"/>
          <w:i/>
          <w:iCs/>
          <w:color w:val="4A5568"/>
          <w:sz w:val="21"/>
          <w:szCs w:val="21"/>
        </w:rPr>
        <w:t xml:space="preserve">Day-to-day operational capabilities for the admin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Overview</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see all bookings in one list, searchable and filterable by guest name, status, and date range. Each entry must show the booking reference, guest name, dates, total amount, and status.</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Detail</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Full booking information must be accessible: guest contact details, dates, pricing breakdown, payment records, and room assignment.</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Update Booking Notes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add and edit internal notes on a booking (e.g. special arrangements, communications log).</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Cancel Any Booking</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cancel any booking, regardless of its status, with a reason recorded. Cancelled bookings must release the availability dates immediately.</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Record Check-In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guest arrives, an administrator must be able to mark the booking as checked in. The check-in time must be recorded.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Record Check-Out</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guest leaves, an administrator must be able to mark the booking as checked out. The dates must be released back to available in the calendar.</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Assign Rooms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For bookings involving specific room assignments, an administrator must be able to assign individual physical rooms to the booking.</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BR-10.8</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Housekeeping Status</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track and update the cleanliness status of each room (clean, in progress, inspected, dirty) to coordinate room readiness.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BR-10.9</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Manage Guest Accounts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search and view any guest's profile, see their booking history, and block or unblock their account.</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BR-11  </w:t>
      </w:r>
      <w:r>
        <w:rPr>
          <w:rFonts w:ascii="Arial" w:cs="Arial" w:eastAsia="Arial" w:hAnsi="Arial"/>
          <w:b/>
          <w:bCs/>
          <w:color w:val="1B3A6B"/>
          <w:sz w:val="28"/>
          <w:szCs w:val="28"/>
        </w:rPr>
        <w:t xml:space="preserve">  Platform Configuration</w:t>
      </w:r>
    </w:p>
    <w:p>
      <w:pPr>
        <w:spacing w:before="0" w:after="120"/>
      </w:pPr>
      <w:r>
        <w:rPr>
          <w:rFonts w:ascii="Arial" w:cs="Arial" w:eastAsia="Arial" w:hAnsi="Arial"/>
          <w:i/>
          <w:iCs/>
          <w:color w:val="4A5568"/>
          <w:sz w:val="21"/>
          <w:szCs w:val="21"/>
        </w:rPr>
        <w:t xml:space="preserve">Settings that control how the platform behaves — all must be changeable by the admin without developer involvement.</w:t>
      </w:r>
    </w:p>
    <w:p>
      <w:pPr>
        <w:pBdr>
          <w:left w:val="single" w:color="C9A84C" w:sz="12" w:space="8"/>
        </w:pBdr>
        <w:shd w:fill="EBF0F7" w:val="clear"/>
        <w:spacing w:before="80" w:after="80"/>
        <w:ind w:left="240" w:right="240"/>
      </w:pPr>
      <w:r>
        <w:rPr>
          <w:rFonts w:ascii="Arial" w:cs="Arial" w:eastAsia="Arial" w:hAnsi="Arial"/>
          <w:b/>
          <w:bCs/>
          <w:color w:val="1B3A6B"/>
          <w:sz w:val="22"/>
          <w:szCs w:val="22"/>
        </w:rPr>
        <w:t xml:space="preserve">Business Rule: </w:t>
      </w:r>
      <w:r>
        <w:rPr>
          <w:rFonts w:ascii="Arial" w:cs="Arial" w:eastAsia="Arial" w:hAnsi="Arial"/>
          <w:color w:val="2D3748"/>
          <w:sz w:val="22"/>
          <w:szCs w:val="22"/>
        </w:rPr>
        <w:t xml:space="preserve">Every operational value — tax rates, payment advance percentage, hold duration, currency symbol — must be configurable through the admin panel. No values should be hardcoded. A change in settings must reflect instantly across the entire platform, including all pricing pages and booking flows.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BR-11.1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Check-In &amp; Check-Out Times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the standard check-in time and check-out time for the villa. These times must be shown to guests during booking.</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BR-11.2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Tax Rate &amp; Label</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the applicable tax percentage (e.g. 18% GST) and the label to display on invoices and price breakdowns. Changing this must immediately update all pricing shown to guests.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BR-11.3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Advance Payment Percentage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configure what percentage of the booking total is required as the advance payment for Option B (partial payment). The current default is 50%. Changing this must immediately apply to all new bookings.</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BR-11.4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Currency Symbol</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the currency symbol displayed throughout the platform (e.g. ₹ for Indian Rupees).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BR-11.5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Hold Duration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set how many minutes a guest's checkout session holds the availability before expiring.</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BR-11.6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Villa Contact Details</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administrator must be able to update the villa's name, address, phone number, and email displayed throughout the website.</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BR-11.7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Settings Take Effect Immediately</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any setting is saved, it must apply across the entire platform immediately — no delays, no manual cache clearing required.</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BR-12  </w:t>
      </w:r>
      <w:r>
        <w:rPr>
          <w:rFonts w:ascii="Arial" w:cs="Arial" w:eastAsia="Arial" w:hAnsi="Arial"/>
          <w:b/>
          <w:bCs/>
          <w:color w:val="1B3A6B"/>
          <w:sz w:val="28"/>
          <w:szCs w:val="28"/>
        </w:rPr>
        <w:t xml:space="preserve">  Reporting &amp; Business Intelligence</w:t>
      </w:r>
    </w:p>
    <w:p>
      <w:pPr>
        <w:spacing w:before="0" w:after="120"/>
      </w:pPr>
      <w:r>
        <w:rPr>
          <w:rFonts w:ascii="Arial" w:cs="Arial" w:eastAsia="Arial" w:hAnsi="Arial"/>
          <w:i/>
          <w:iCs/>
          <w:color w:val="4A5568"/>
          <w:sz w:val="21"/>
          <w:szCs w:val="21"/>
        </w:rPr>
        <w:t xml:space="preserve">Insights the villa owner and team need to run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Dashboard Overview</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The main admin dashboard must show at a glance: today's bookings, this month's bookings, today's revenue (INR), this month's revenue (INR), current occupancy, average booking value, guests checking in today, and guests checking out today. It must also show the 10 most recent bookings.</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Volume Over Time</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chart showing how many bookings are being made over time (by day, week, or month) to spot trends and busy periods.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Revenue Over Time</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chart showing total INR revenue earned by day or month for any selected year.</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Occupancy Rate</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chart showing the villa's occupancy percentage over time to understand peak and off-peak periods.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Report</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downloadable report for any date range showing all bookings, a count by status, and the total.</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BR-12.6</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Revenue Report</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financial report for any date range showing total revenue, breakdown by payment method, and a daily revenue series.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BR-12.7</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Occupancy Report</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An operational report for any date range showing occupancy rate, peak dates, and total nights booked.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BR-12.8</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Cancellation Report</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 report for any date range showing all cancellations, the most common cancellation reasons, and total refunds processed.</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BR-13  </w:t>
      </w:r>
      <w:r>
        <w:rPr>
          <w:rFonts w:ascii="Arial" w:cs="Arial" w:eastAsia="Arial" w:hAnsi="Arial"/>
          <w:b/>
          <w:bCs/>
          <w:color w:val="1B3A6B"/>
          <w:sz w:val="28"/>
          <w:szCs w:val="28"/>
        </w:rPr>
        <w:t xml:space="preserve">  Guest Communications</w:t>
      </w:r>
    </w:p>
    <w:p>
      <w:pPr>
        <w:spacing w:before="0" w:after="120"/>
      </w:pPr>
      <w:r>
        <w:rPr>
          <w:rFonts w:ascii="Arial" w:cs="Arial" w:eastAsia="Arial" w:hAnsi="Arial"/>
          <w:i/>
          <w:iCs/>
          <w:color w:val="4A5568"/>
          <w:sz w:val="21"/>
          <w:szCs w:val="21"/>
        </w:rPr>
        <w:t xml:space="preserve">Automated messages and notifications the platform sends to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BR-13.1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Phone OTP SMS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guest registers, books without an account, or changes their phone number, an OTP must be sent to their phone via SMS. The OTP must be delivered promptly and expire after a short window. A resend option must be available if the OTP was not received.</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BR-13.2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Password Reset OTP</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When a guest requests a password reset, an OTP must be sent to their registered phone number to verify their identity before they can set a new password.</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BR-13.3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Booking Confirmation Communication</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After a successful payment, the guest must receive a booking confirmation — via SMS to their verified phone number and/or in-app notification — containing the booking reference, dates, guest count, and amount paid. If partial payment was selected, the message must include the outstanding balance.</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BR-13.4</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Balance Payment Reminder</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For bookings where the 50% balance has not yet been paid, the platform must send an automatic reminder (SMS and/or in-app) as the check-in date approaches.</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BR-13.5</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In-App Notifications</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Key events must trigger in-app notifications: booking confirmed, payment received, and balance reminder. Notifications must show an unread indicator until viewed.</w:t>
            </w:r>
          </w:p>
        </w:tc>
      </w:tr>
    </w:tbl>
    <w:p>
      <w:r>
        <w:br w:type="page"/>
      </w:r>
    </w:p>
    <w:p>
      <w:pPr>
        <w:pBdr>
          <w:left w:val="single" w:color="C9A84C" w:sz="20" w:space="0"/>
        </w:pBdr>
        <w:shd w:fill="EBF0F7" w:val="clear"/>
        <w:spacing w:before="360" w:after="60"/>
      </w:pPr>
      <w:r>
        <w:rPr>
          <w:rFonts w:ascii="Arial" w:cs="Arial" w:eastAsia="Arial" w:hAnsi="Arial"/>
          <w:b/>
          <w:bCs/>
          <w:color w:val="FFFFFF"/>
          <w:sz w:val="18"/>
          <w:szCs w:val="18"/>
          <w:shd w:fill="1B3A6B" w:val="clear"/>
        </w:rPr>
        <w:t xml:space="preserve">  BR-14  </w:t>
      </w:r>
      <w:r>
        <w:rPr>
          <w:rFonts w:ascii="Arial" w:cs="Arial" w:eastAsia="Arial" w:hAnsi="Arial"/>
          <w:b/>
          <w:bCs/>
          <w:color w:val="1B3A6B"/>
          <w:sz w:val="28"/>
          <w:szCs w:val="28"/>
        </w:rPr>
        <w:t xml:space="preserve">  Audit Trail &amp; Admin Accountability</w:t>
      </w:r>
    </w:p>
    <w:p>
      <w:pPr>
        <w:spacing w:before="0" w:after="120"/>
      </w:pPr>
      <w:r>
        <w:rPr>
          <w:rFonts w:ascii="Arial" w:cs="Arial" w:eastAsia="Arial" w:hAnsi="Arial"/>
          <w:i/>
          <w:iCs/>
          <w:color w:val="4A5568"/>
          <w:sz w:val="21"/>
          <w:szCs w:val="21"/>
        </w:rPr>
        <w:t xml:space="preserve">Records of who did what, to protect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 #</w:t>
            </w:r>
          </w:p>
        </w:tc>
        <w:tc>
          <w:tcPr>
            <w:tcW w:type="dxa" w:w="240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Requirement</w:t>
            </w:r>
          </w:p>
        </w:tc>
        <w:tc>
          <w:tcPr>
            <w:tcW w:type="dxa" w:w="648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Business Need — What the System Must Do</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BR-14.1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Audit Log</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Every significant action taken by an administrator — creating, editing, or deleting a booking, coupon, pricing rule, or user — must be automatically recorded in an audit log with a timestamp and the identity of the admin who performed it.</w:t>
            </w:r>
          </w:p>
        </w:tc>
      </w:tr>
      <w:tr>
        <w:tc>
          <w:tcPr>
            <w:tcW w:type="dxa" w:w="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BR-14.2</w:t>
            </w:r>
          </w:p>
        </w:tc>
        <w:tc>
          <w:tcPr>
            <w:tcW w:type="dxa" w:w="240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Audit Log Review</w:t>
            </w:r>
          </w:p>
        </w:tc>
        <w:tc>
          <w:tcPr>
            <w:tcW w:type="dxa" w:w="6480"/>
            <w:tcBorders>
              <w:top w:val="single" w:color="D1D5DB" w:sz="4"/>
              <w:left w:val="single" w:color="D1D5DB" w:sz="4"/>
              <w:bottom w:val="single" w:color="D1D5DB" w:sz="4"/>
              <w:right w:val="single" w:color="D1D5DB" w:sz="4"/>
            </w:tcBorders>
            <w:shd w:fill="F8FAFC"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browse the audit log, filter by admin, action type, or date, and view the full before-and-after detail of any change.</w:t>
            </w:r>
          </w:p>
        </w:tc>
      </w:tr>
      <w:tr>
        <w:tc>
          <w:tcPr>
            <w:tcW w:type="dxa" w:w="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C9A84C"/>
                <w:sz w:val="18"/>
                <w:szCs w:val="18"/>
              </w:rPr>
              <w:t xml:space="preserve">BR-14.3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b/>
                <w:bCs/>
                <w:color w:val="1B3A6B"/>
                <w:sz w:val="18"/>
                <w:szCs w:val="18"/>
              </w:rPr>
              <w:t xml:space="preserve">Notification Delivery Log</w:t>
            </w:r>
          </w:p>
        </w:tc>
        <w:tc>
          <w:tcPr>
            <w:tcW w:type="dxa" w:w="6480"/>
            <w:tcBorders>
              <w:top w:val="single" w:color="D1D5DB" w:sz="4"/>
              <w:left w:val="single" w:color="D1D5DB" w:sz="4"/>
              <w:bottom w:val="single" w:color="D1D5DB" w:sz="4"/>
              <w:right w:val="single" w:color="D1D5DB" w:sz="4"/>
            </w:tcBorders>
            <w:shd w:fill="FFFFFF" w:val="clear"/>
            <w:tcMar>
              <w:top w:type="dxa" w:w="80"/>
              <w:left w:type="dxa" w:w="130"/>
              <w:bottom w:type="dxa" w:w="80"/>
              <w:right w:type="dxa" w:w="130"/>
            </w:tcMar>
            <w:vAlign w:val="top"/>
          </w:tcPr>
          <w:p>
            <w:pPr>
              <w:spacing w:before="0" w:after="0"/>
            </w:pPr>
            <w:r>
              <w:rPr>
                <w:rFonts w:ascii="Arial" w:cs="Arial" w:eastAsia="Arial" w:hAnsi="Arial"/>
                <w:color w:val="2D3748"/>
                <w:sz w:val="18"/>
                <w:szCs w:val="18"/>
              </w:rPr>
              <w:t xml:space="preserve">Administrators must be able to view a log of all guest notifications and emails sent by the platform, including their delivery status.</w:t>
            </w:r>
          </w:p>
        </w:tc>
      </w:tr>
    </w:tbl>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7. Out of Scope</w:t>
      </w:r>
    </w:p>
    <w:p>
      <w:pPr>
        <w:spacing w:before="60" w:after="100"/>
      </w:pPr>
      <w:r>
        <w:rPr>
          <w:rFonts w:ascii="Arial" w:cs="Arial" w:eastAsia="Arial" w:hAnsi="Arial"/>
          <w:color w:val="2D3748"/>
          <w:sz w:val="22"/>
          <w:szCs w:val="22"/>
        </w:rPr>
        <w:t xml:space="preserve">The following are explicitly not part of this platform's requirements:</w:t>
      </w:r>
    </w:p>
    <w:p>
      <w:pPr>
        <w:pStyle w:val="ListParagraph"/>
        <w:numPr>
          <w:ilvl w:val="0"/>
          <w:numId w:val="2"/>
        </w:numPr>
        <w:spacing w:before="40" w:after="40"/>
      </w:pPr>
      <w:r>
        <w:rPr>
          <w:rFonts w:ascii="Arial" w:cs="Arial" w:eastAsia="Arial" w:hAnsi="Arial"/>
          <w:color w:val="2D3748"/>
          <w:sz w:val="22"/>
          <w:szCs w:val="22"/>
        </w:rPr>
        <w:t xml:space="preserve">Managing multiple properties — this platform serves Courtyard Villa by Velora only.</w:t>
      </w:r>
    </w:p>
    <w:p>
      <w:pPr>
        <w:pStyle w:val="ListParagraph"/>
        <w:numPr>
          <w:ilvl w:val="0"/>
          <w:numId w:val="2"/>
        </w:numPr>
        <w:spacing w:before="40" w:after="40"/>
      </w:pPr>
      <w:r>
        <w:rPr>
          <w:rFonts w:ascii="Arial" w:cs="Arial" w:eastAsia="Arial" w:hAnsi="Arial"/>
          <w:color w:val="2D3748"/>
          <w:sz w:val="22"/>
          <w:szCs w:val="22"/>
        </w:rPr>
        <w:t xml:space="preserve">Automatically synchronising availability with Airbnb, MakeMyTrip, Booking.com, or Agoda. The admin team manages OTA calendars manually.</w:t>
      </w:r>
    </w:p>
    <w:p>
      <w:pPr>
        <w:pStyle w:val="ListParagraph"/>
        <w:numPr>
          <w:ilvl w:val="0"/>
          <w:numId w:val="2"/>
        </w:numPr>
        <w:spacing w:before="40" w:after="40"/>
      </w:pPr>
      <w:r>
        <w:rPr>
          <w:rFonts w:ascii="Arial" w:cs="Arial" w:eastAsia="Arial" w:hAnsi="Arial"/>
          <w:color w:val="2D3748"/>
          <w:sz w:val="22"/>
          <w:szCs w:val="22"/>
        </w:rPr>
        <w:t xml:space="preserve">A native mobile app — the website must be fully functional on mobile browsers.</w:t>
      </w:r>
    </w:p>
    <w:p>
      <w:pPr>
        <w:pStyle w:val="ListParagraph"/>
        <w:numPr>
          <w:ilvl w:val="0"/>
          <w:numId w:val="2"/>
        </w:numPr>
        <w:spacing w:before="40" w:after="40"/>
      </w:pPr>
      <w:r>
        <w:rPr>
          <w:rFonts w:ascii="Arial" w:cs="Arial" w:eastAsia="Arial" w:hAnsi="Arial"/>
          <w:color w:val="2D3748"/>
          <w:sz w:val="22"/>
          <w:szCs w:val="22"/>
        </w:rPr>
        <w:t xml:space="preserve">A cancellation policy or self-service cancellation — the villa operates a strict no-cancellation, no-refund policy. All sales are final.</w:t>
      </w:r>
    </w:p>
    <w:p>
      <w:pPr>
        <w:pStyle w:val="ListParagraph"/>
        <w:numPr>
          <w:ilvl w:val="0"/>
          <w:numId w:val="2"/>
        </w:numPr>
        <w:spacing w:before="40" w:after="40"/>
      </w:pPr>
      <w:r>
        <w:rPr>
          <w:rFonts w:ascii="Arial" w:cs="Arial" w:eastAsia="Arial" w:hAnsi="Arial"/>
          <w:color w:val="2D3748"/>
          <w:sz w:val="22"/>
          <w:szCs w:val="22"/>
        </w:rPr>
        <w:t xml:space="preserve">An on-site point-of-sale system for food, beverages, or other villa services.</w:t>
      </w:r>
    </w:p>
    <w:p>
      <w:pPr>
        <w:pStyle w:val="ListParagraph"/>
        <w:numPr>
          <w:ilvl w:val="0"/>
          <w:numId w:val="2"/>
        </w:numPr>
        <w:spacing w:before="40" w:after="40"/>
      </w:pPr>
      <w:r>
        <w:rPr>
          <w:rFonts w:ascii="Arial" w:cs="Arial" w:eastAsia="Arial" w:hAnsi="Arial"/>
          <w:color w:val="2D3748"/>
          <w:sz w:val="22"/>
          <w:szCs w:val="22"/>
        </w:rPr>
        <w:t xml:space="preserve">Integration with any third-party CRM or property management software.</w:t>
      </w:r>
    </w:p>
    <w:p>
      <w:pPr>
        <w:pStyle w:val="ListParagraph"/>
        <w:numPr>
          <w:ilvl w:val="0"/>
          <w:numId w:val="2"/>
        </w:numPr>
        <w:spacing w:before="40" w:after="40"/>
      </w:pPr>
      <w:r>
        <w:rPr>
          <w:rFonts w:ascii="Arial" w:cs="Arial" w:eastAsia="Arial" w:hAnsi="Arial"/>
          <w:color w:val="2D3748"/>
          <w:sz w:val="22"/>
          <w:szCs w:val="22"/>
        </w:rPr>
        <w:t xml:space="preserve">Multi-currency support — all transactions are in Indian Rupees only.</w:t>
      </w:r>
    </w:p>
    <w:p>
      <w:pPr>
        <w:pStyle w:val="ListParagraph"/>
        <w:numPr>
          <w:ilvl w:val="0"/>
          <w:numId w:val="2"/>
        </w:numPr>
        <w:spacing w:before="40" w:after="40"/>
      </w:pPr>
      <w:r>
        <w:rPr>
          <w:rFonts w:ascii="Arial" w:cs="Arial" w:eastAsia="Arial" w:hAnsi="Arial"/>
          <w:color w:val="2D3748"/>
          <w:sz w:val="22"/>
          <w:szCs w:val="22"/>
        </w:rPr>
        <w:t xml:space="preserve">Multi-language support — the platform is in English only.</w:t>
      </w:r>
    </w:p>
    <w:p>
      <w:pPr>
        <w:pBdr>
          <w:left w:val="single" w:color="C9A84C" w:sz="12" w:space="8"/>
        </w:pBdr>
        <w:shd w:fill="EBF0F7" w:val="clear"/>
        <w:spacing w:before="80" w:after="80"/>
        <w:ind w:left="240" w:right="240"/>
      </w:pPr>
      <w:r>
        <w:rPr>
          <w:rFonts w:ascii="Arial" w:cs="Arial" w:eastAsia="Arial" w:hAnsi="Arial"/>
          <w:b/>
          <w:bCs/>
          <w:color w:val="1B3A6B"/>
          <w:sz w:val="22"/>
          <w:szCs w:val="22"/>
        </w:rPr>
        <w:t xml:space="preserve">No Cancellation Policy: </w:t>
      </w:r>
      <w:r>
        <w:rPr>
          <w:rFonts w:ascii="Arial" w:cs="Arial" w:eastAsia="Arial" w:hAnsi="Arial"/>
          <w:color w:val="2D3748"/>
          <w:sz w:val="22"/>
          <w:szCs w:val="22"/>
        </w:rPr>
        <w:t xml:space="preserve">Courtyard Villa by Velora does not offer cancellations. Once a booking is paid, it is final. The platform must never show a cancellation option to guests. Only the administrator may cancel a booking in exceptional circumstances from the admin panel. There is no cancellation policy page on the website.</w:t>
      </w:r>
    </w:p>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8. Non-Functional Requirements</w:t>
      </w:r>
    </w:p>
    <w:p>
      <w:pPr>
        <w:pStyle w:val="Heading2"/>
        <w:spacing w:before="300" w:after="120"/>
      </w:pPr>
      <w:r>
        <w:rPr>
          <w:rFonts w:ascii="Arial" w:cs="Arial" w:eastAsia="Arial" w:hAnsi="Arial"/>
          <w:b/>
          <w:bCs/>
          <w:color w:val="1B3A6B"/>
          <w:sz w:val="28"/>
          <w:szCs w:val="28"/>
        </w:rPr>
        <w:t xml:space="preserve">8.1 User Experience</w:t>
      </w:r>
    </w:p>
    <w:p>
      <w:pPr>
        <w:pStyle w:val="ListParagraph"/>
        <w:numPr>
          <w:ilvl w:val="0"/>
          <w:numId w:val="2"/>
        </w:numPr>
        <w:spacing w:before="40" w:after="40"/>
      </w:pPr>
      <w:r>
        <w:rPr>
          <w:rFonts w:ascii="Arial" w:cs="Arial" w:eastAsia="Arial" w:hAnsi="Arial"/>
          <w:color w:val="2D3748"/>
          <w:sz w:val="22"/>
          <w:szCs w:val="22"/>
        </w:rPr>
        <w:t xml:space="preserve">The website must work correctly on all modern smartphones, tablets, and desktop browsers without a separate mobile version.</w:t>
      </w:r>
    </w:p>
    <w:p>
      <w:pPr>
        <w:pStyle w:val="ListParagraph"/>
        <w:numPr>
          <w:ilvl w:val="0"/>
          <w:numId w:val="2"/>
        </w:numPr>
        <w:spacing w:before="40" w:after="40"/>
      </w:pPr>
      <w:r>
        <w:rPr>
          <w:rFonts w:ascii="Arial" w:cs="Arial" w:eastAsia="Arial" w:hAnsi="Arial"/>
          <w:color w:val="2D3748"/>
          <w:sz w:val="22"/>
          <w:szCs w:val="22"/>
        </w:rPr>
        <w:t xml:space="preserve">Pages must load quickly. Guests must be able to go from the home page to completing a payment in a smooth, uninterrupted flow.</w:t>
      </w:r>
    </w:p>
    <w:p>
      <w:pPr>
        <w:pStyle w:val="ListParagraph"/>
        <w:numPr>
          <w:ilvl w:val="0"/>
          <w:numId w:val="2"/>
        </w:numPr>
        <w:spacing w:before="40" w:after="40"/>
      </w:pPr>
      <w:r>
        <w:rPr>
          <w:rFonts w:ascii="Arial" w:cs="Arial" w:eastAsia="Arial" w:hAnsi="Arial"/>
          <w:color w:val="2D3748"/>
          <w:sz w:val="22"/>
          <w:szCs w:val="22"/>
        </w:rPr>
        <w:t xml:space="preserve">The booking calendar must update in real time — a guest must never see dates as available that have already been taken.</w:t>
      </w:r>
    </w:p>
    <w:p>
      <w:pPr>
        <w:pStyle w:val="ListParagraph"/>
        <w:numPr>
          <w:ilvl w:val="0"/>
          <w:numId w:val="2"/>
        </w:numPr>
        <w:spacing w:before="40" w:after="40"/>
      </w:pPr>
      <w:r>
        <w:rPr>
          <w:rFonts w:ascii="Arial" w:cs="Arial" w:eastAsia="Arial" w:hAnsi="Arial"/>
          <w:color w:val="2D3748"/>
          <w:sz w:val="22"/>
          <w:szCs w:val="22"/>
        </w:rPr>
        <w:t xml:space="preserve">The website's visual design must reflect the premium, warm, and exclusive character of Courtyard Villa by Velora.</w:t>
      </w:r>
    </w:p>
    <w:p>
      <w:pPr>
        <w:pStyle w:val="Heading2"/>
        <w:spacing w:before="300" w:after="120"/>
      </w:pPr>
      <w:r>
        <w:rPr>
          <w:rFonts w:ascii="Arial" w:cs="Arial" w:eastAsia="Arial" w:hAnsi="Arial"/>
          <w:b/>
          <w:bCs/>
          <w:color w:val="1B3A6B"/>
          <w:sz w:val="28"/>
          <w:szCs w:val="28"/>
        </w:rPr>
        <w:t xml:space="preserve">8.2 Reliability</w:t>
      </w:r>
    </w:p>
    <w:p>
      <w:pPr>
        <w:pStyle w:val="ListParagraph"/>
        <w:numPr>
          <w:ilvl w:val="0"/>
          <w:numId w:val="2"/>
        </w:numPr>
        <w:spacing w:before="40" w:after="40"/>
      </w:pPr>
      <w:r>
        <w:rPr>
          <w:rFonts w:ascii="Arial" w:cs="Arial" w:eastAsia="Arial" w:hAnsi="Arial"/>
          <w:color w:val="2D3748"/>
          <w:sz w:val="22"/>
          <w:szCs w:val="22"/>
        </w:rPr>
        <w:t xml:space="preserve">Two guests must never be able to confirm a booking for the same dates simultaneously. The platform must handle this scenario and only one booking can win.</w:t>
      </w:r>
    </w:p>
    <w:p>
      <w:pPr>
        <w:pStyle w:val="ListParagraph"/>
        <w:numPr>
          <w:ilvl w:val="0"/>
          <w:numId w:val="2"/>
        </w:numPr>
        <w:spacing w:before="40" w:after="40"/>
      </w:pPr>
      <w:r>
        <w:rPr>
          <w:rFonts w:ascii="Arial" w:cs="Arial" w:eastAsia="Arial" w:hAnsi="Arial"/>
          <w:color w:val="2D3748"/>
          <w:sz w:val="22"/>
          <w:szCs w:val="22"/>
        </w:rPr>
        <w:t xml:space="preserve">If a guest's checkout session times out, their hold must be fully released and the dates returned to available — automatically, without any manual admin action.</w:t>
      </w:r>
    </w:p>
    <w:p>
      <w:pPr>
        <w:pStyle w:val="ListParagraph"/>
        <w:numPr>
          <w:ilvl w:val="0"/>
          <w:numId w:val="2"/>
        </w:numPr>
        <w:spacing w:before="40" w:after="40"/>
      </w:pPr>
      <w:r>
        <w:rPr>
          <w:rFonts w:ascii="Arial" w:cs="Arial" w:eastAsia="Arial" w:hAnsi="Arial"/>
          <w:color w:val="2D3748"/>
          <w:sz w:val="22"/>
          <w:szCs w:val="22"/>
        </w:rPr>
        <w:t xml:space="preserve">Payment confirmation must be reliable — the booking must only update to confirmed after the payment is genuinely verified.</w:t>
      </w:r>
    </w:p>
    <w:p>
      <w:pPr>
        <w:pStyle w:val="Heading2"/>
        <w:spacing w:before="300" w:after="120"/>
      </w:pPr>
      <w:r>
        <w:rPr>
          <w:rFonts w:ascii="Arial" w:cs="Arial" w:eastAsia="Arial" w:hAnsi="Arial"/>
          <w:b/>
          <w:bCs/>
          <w:color w:val="1B3A6B"/>
          <w:sz w:val="28"/>
          <w:szCs w:val="28"/>
        </w:rPr>
        <w:t xml:space="preserve">8.3 Security</w:t>
      </w:r>
    </w:p>
    <w:p>
      <w:pPr>
        <w:pStyle w:val="ListParagraph"/>
        <w:numPr>
          <w:ilvl w:val="0"/>
          <w:numId w:val="2"/>
        </w:numPr>
        <w:spacing w:before="40" w:after="40"/>
      </w:pPr>
      <w:r>
        <w:rPr>
          <w:rFonts w:ascii="Arial" w:cs="Arial" w:eastAsia="Arial" w:hAnsi="Arial"/>
          <w:color w:val="2D3748"/>
          <w:sz w:val="22"/>
          <w:szCs w:val="22"/>
        </w:rPr>
        <w:t xml:space="preserve">Guest passwords must never be stored in a readable form.</w:t>
      </w:r>
    </w:p>
    <w:p>
      <w:pPr>
        <w:pStyle w:val="ListParagraph"/>
        <w:numPr>
          <w:ilvl w:val="0"/>
          <w:numId w:val="2"/>
        </w:numPr>
        <w:spacing w:before="40" w:after="40"/>
      </w:pPr>
      <w:r>
        <w:rPr>
          <w:rFonts w:ascii="Arial" w:cs="Arial" w:eastAsia="Arial" w:hAnsi="Arial"/>
          <w:color w:val="2D3748"/>
          <w:sz w:val="22"/>
          <w:szCs w:val="22"/>
        </w:rPr>
        <w:t xml:space="preserve">Guest card details must never be stored by the platform — all payment handling must go through Razorpay's secure payment interface.</w:t>
      </w:r>
    </w:p>
    <w:p>
      <w:pPr>
        <w:pStyle w:val="ListParagraph"/>
        <w:numPr>
          <w:ilvl w:val="0"/>
          <w:numId w:val="2"/>
        </w:numPr>
        <w:spacing w:before="40" w:after="40"/>
      </w:pPr>
      <w:r>
        <w:rPr>
          <w:rFonts w:ascii="Arial" w:cs="Arial" w:eastAsia="Arial" w:hAnsi="Arial"/>
          <w:color w:val="2D3748"/>
          <w:sz w:val="22"/>
          <w:szCs w:val="22"/>
        </w:rPr>
        <w:t xml:space="preserve">Admin functionality must not be accessible to guests — role separation must be enforced throughout.</w:t>
      </w:r>
    </w:p>
    <w:p>
      <w:pPr>
        <w:pStyle w:val="ListParagraph"/>
        <w:numPr>
          <w:ilvl w:val="0"/>
          <w:numId w:val="2"/>
        </w:numPr>
        <w:spacing w:before="40" w:after="40"/>
      </w:pPr>
      <w:r>
        <w:rPr>
          <w:rFonts w:ascii="Arial" w:cs="Arial" w:eastAsia="Arial" w:hAnsi="Arial"/>
          <w:color w:val="2D3748"/>
          <w:sz w:val="22"/>
          <w:szCs w:val="22"/>
        </w:rPr>
        <w:t xml:space="preserve">All payment transactions must be cryptographically verified before being acted upon.</w:t>
      </w:r>
    </w:p>
    <w:p>
      <w:pPr>
        <w:pStyle w:val="Heading2"/>
        <w:spacing w:before="300" w:after="120"/>
      </w:pPr>
      <w:r>
        <w:rPr>
          <w:rFonts w:ascii="Arial" w:cs="Arial" w:eastAsia="Arial" w:hAnsi="Arial"/>
          <w:b/>
          <w:bCs/>
          <w:color w:val="1B3A6B"/>
          <w:sz w:val="28"/>
          <w:szCs w:val="28"/>
        </w:rPr>
        <w:t xml:space="preserve">8.4 Search Engine Visibility</w:t>
      </w:r>
    </w:p>
    <w:p>
      <w:pPr>
        <w:pStyle w:val="ListParagraph"/>
        <w:numPr>
          <w:ilvl w:val="0"/>
          <w:numId w:val="2"/>
        </w:numPr>
        <w:spacing w:before="40" w:after="40"/>
      </w:pPr>
      <w:r>
        <w:rPr>
          <w:rFonts w:ascii="Arial" w:cs="Arial" w:eastAsia="Arial" w:hAnsi="Arial"/>
          <w:color w:val="2D3748"/>
          <w:sz w:val="22"/>
          <w:szCs w:val="22"/>
        </w:rPr>
        <w:t xml:space="preserve">All public pages must be visible and indexable by search engines to drive organic traffic.</w:t>
      </w:r>
    </w:p>
    <w:p>
      <w:pPr>
        <w:pStyle w:val="ListParagraph"/>
        <w:numPr>
          <w:ilvl w:val="0"/>
          <w:numId w:val="2"/>
        </w:numPr>
        <w:spacing w:before="40" w:after="40"/>
      </w:pPr>
      <w:r>
        <w:rPr>
          <w:rFonts w:ascii="Arial" w:cs="Arial" w:eastAsia="Arial" w:hAnsi="Arial"/>
          <w:color w:val="2D3748"/>
          <w:sz w:val="22"/>
          <w:szCs w:val="22"/>
        </w:rPr>
        <w:t xml:space="preserve">The villa's name, location, and key features must be discoverable through Google and other search engines.</w:t>
      </w:r>
    </w:p>
    <w:p>
      <w:pPr>
        <w:pStyle w:val="ListParagraph"/>
        <w:numPr>
          <w:ilvl w:val="0"/>
          <w:numId w:val="2"/>
        </w:numPr>
        <w:spacing w:before="40" w:after="40"/>
      </w:pPr>
      <w:r>
        <w:rPr>
          <w:rFonts w:ascii="Arial" w:cs="Arial" w:eastAsia="Arial" w:hAnsi="Arial"/>
          <w:color w:val="2D3748"/>
          <w:sz w:val="22"/>
          <w:szCs w:val="22"/>
        </w:rPr>
        <w:t xml:space="preserve">Social media links and shares must display a properly formatted preview with villa image and description.</w:t>
      </w:r>
    </w:p>
    <w:p>
      <w:pPr>
        <w:pStyle w:val="Heading2"/>
        <w:spacing w:before="300" w:after="120"/>
      </w:pPr>
      <w:r>
        <w:rPr>
          <w:rFonts w:ascii="Arial" w:cs="Arial" w:eastAsia="Arial" w:hAnsi="Arial"/>
          <w:b/>
          <w:bCs/>
          <w:color w:val="1B3A6B"/>
          <w:sz w:val="28"/>
          <w:szCs w:val="28"/>
        </w:rPr>
        <w:t xml:space="preserve">8.5 Availability &amp; Uptime</w:t>
      </w:r>
    </w:p>
    <w:p>
      <w:pPr>
        <w:pStyle w:val="ListParagraph"/>
        <w:numPr>
          <w:ilvl w:val="0"/>
          <w:numId w:val="2"/>
        </w:numPr>
        <w:spacing w:before="40" w:after="40"/>
      </w:pPr>
      <w:r>
        <w:rPr>
          <w:rFonts w:ascii="Arial" w:cs="Arial" w:eastAsia="Arial" w:hAnsi="Arial"/>
          <w:color w:val="2D3748"/>
          <w:sz w:val="22"/>
          <w:szCs w:val="22"/>
        </w:rPr>
        <w:t xml:space="preserve">The platform must be operational 24/7 — guests book at all hours, including late evenings and weekends.</w:t>
      </w:r>
    </w:p>
    <w:p>
      <w:pPr>
        <w:pStyle w:val="ListParagraph"/>
        <w:numPr>
          <w:ilvl w:val="0"/>
          <w:numId w:val="2"/>
        </w:numPr>
        <w:spacing w:before="40" w:after="40"/>
      </w:pPr>
      <w:r>
        <w:rPr>
          <w:rFonts w:ascii="Arial" w:cs="Arial" w:eastAsia="Arial" w:hAnsi="Arial"/>
          <w:color w:val="2D3748"/>
          <w:sz w:val="22"/>
          <w:szCs w:val="22"/>
        </w:rPr>
        <w:t xml:space="preserve">The system must have monitoring in place so the admin team is alerted if anything goes down.</w:t>
      </w:r>
    </w:p>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9. Business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Max Capacity</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10 guests maximum per booking. Standard price covers up to 6 guests. Extra charges apply per person for guests 7-10.</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Currency</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Indian Rupees (INR / ₹) only.</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Payment Requirement</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No booking may be confirmed without a corresponding verified payment. No exceptions.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No Cancellations</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villa operates a strict no-cancellation, all-sales-final policy. Guests cannot cancel. Admin-only cancellation is permitted in exceptional circumstances. No cancellation policy page exists on the website.</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Gwalior Local Restriction</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Gwalior local residents are strictly not permitted to book. A mandatory declaration checkbox must be completed before payment can proceed.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Phone OTP Required</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Phone number is mandatory for all users. Identity is verified via SMS OTP only. Email verification is not used.</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OTA Sync</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Manual only — the admin team is responsible for keeping OTA calendars in sync.</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Hold Duration</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10 minutes (default, configurable by admin).</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Review Eligibility</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Only guests who have completed a stay (checked out) may submit a review. One review per stay.</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Language</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English only.</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Refund Audit</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Coupon usage records must never be deleted — required for financial audit integrity.</w:t>
            </w:r>
          </w:p>
        </w:tc>
      </w:tr>
    </w:tbl>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10. Business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Courtyard Villa by Velora</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physical property — a private villa with 3 bedrooms, a living room, kitchen, and courtyard.</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Velora</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brand behind Courtyard Villa. Founded by Kunal Gupta.</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Direct Booking</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A booking made through the villa's own website, not through Airbnb or any other OTA.</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OTA</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Online Travel Agency — Airbnb, MakeMyTrip, Booking.com, Agoda etc. They charge 15-18% commission.</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Best Price Guarantee</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commitment that the direct website price is always equal to or lower than OTA prices.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Booking Reference</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A unique code (VEL-XXXXXX) that identifies each reservation.</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Availability Calendar</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live calendar showing which dates are open, booked, or blocked.</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Inventory Hold</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A 10-minute temporary reservation of dates while a guest is completing payment.</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Option A — Full Payment</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Guest pays 100% of the total at booking. Booking confirmed immediately.</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Option B — Partial Payment</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Guest pays 50% at booking (confirmed), remaining 50% due before check-in.</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Balance Payment</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remaining 50% due under Option B.</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Extra Guest Charge</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Per-person, per-night fee for guests beyond the standard 6 (guests 7 through 10).</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Standard Occupancy</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Up to 6 guests — included in the ₹8,500 base nightly rate.</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Tax / GST</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applicable tax added to the booking total. Rate and label are configurable.</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Advance Payment %</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percentage charged upfront for Option B. Default 50%, configurable by admin.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Booking Status</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Where a booking is in its lifecycle: pending → confirmed → checked_in → checked_out.</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Guest</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A person who has made or is making a booking.</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Administrator</w:t>
            </w:r>
          </w:p>
        </w:tc>
        <w:tc>
          <w:tcPr>
            <w:tcW w:type="dxa" w:w="67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A villa team member with access to the management console.</w:t>
            </w:r>
          </w:p>
        </w:tc>
      </w:tr>
      <w:tr>
        <w:tc>
          <w:tcPr>
            <w:tcW w:type="dxa" w:w="26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Moderation</w:t>
            </w:r>
          </w:p>
        </w:tc>
        <w:tc>
          <w:tcPr>
            <w:tcW w:type="dxa" w:w="67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The admin review process that all guest reviews must pass before being shown publicly.</w:t>
            </w:r>
          </w:p>
        </w:tc>
      </w:tr>
    </w:tbl>
    <w:p>
      <w:r>
        <w:br w:type="page"/>
      </w:r>
    </w:p>
    <w:p>
      <w:pPr>
        <w:pStyle w:val="Heading1"/>
        <w:pBdr>
          <w:bottom w:val="single" w:color="C9A84C" w:sz="8" w:space="4"/>
        </w:pBdr>
        <w:spacing w:before="360" w:after="180"/>
      </w:pPr>
      <w:r>
        <w:rPr>
          <w:rFonts w:ascii="Arial" w:cs="Arial" w:eastAsia="Arial" w:hAnsi="Arial"/>
          <w:b/>
          <w:bCs/>
          <w:color w:val="1B3A6B"/>
          <w:sz w:val="36"/>
          <w:szCs w:val="36"/>
        </w:rPr>
        <w:t xml:space="preserve">11. Document Sign-Off</w:t>
      </w:r>
    </w:p>
    <w:p>
      <w:pPr>
        <w:spacing w:before="60" w:after="100"/>
      </w:pPr>
      <w:r>
        <w:rPr>
          <w:rFonts w:ascii="Arial" w:cs="Arial" w:eastAsia="Arial" w:hAnsi="Arial"/>
          <w:color w:val="2D3748"/>
          <w:sz w:val="22"/>
          <w:szCs w:val="22"/>
        </w:rPr>
        <w:t xml:space="preserve">By approving this document, the signatories confirm that the business requirements defined herein accurately and completely represent the scope of the Courtyard Villa by Velora direct booking platform.</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Name &amp; Role</w:t>
            </w:r>
          </w:p>
        </w:tc>
        <w:tc>
          <w:tcPr>
            <w:tcW w:type="dxa" w:w="312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Signature</w:t>
            </w:r>
          </w:p>
        </w:tc>
        <w:tc>
          <w:tcPr>
            <w:tcW w:type="dxa" w:w="3120"/>
            <w:tcBorders>
              <w:top w:val="single" w:color="1B3A6B" w:sz="8"/>
              <w:left w:val="single" w:color="1B3A6B" w:sz="4"/>
              <w:bottom w:val="single" w:color="1B3A6B" w:sz="8"/>
              <w:right w:val="single" w:color="1B3A6B" w:sz="4"/>
            </w:tcBorders>
            <w:shd w:fill="1B3A6B" w:val="clear"/>
            <w:tcMar>
              <w:top w:type="dxa" w:w="80"/>
              <w:left w:type="dxa" w:w="130"/>
              <w:bottom w:type="dxa" w:w="80"/>
              <w:right w:type="dxa" w:w="130"/>
            </w:tcMar>
          </w:tcPr>
          <w:p>
            <w:pPr>
              <w:spacing w:before="0" w:after="0"/>
            </w:pPr>
            <w:r>
              <w:rPr>
                <w:rFonts w:ascii="Arial" w:cs="Arial" w:eastAsia="Arial" w:hAnsi="Arial"/>
                <w:b/>
                <w:bCs/>
                <w:color w:val="FFFFFF"/>
                <w:sz w:val="18"/>
                <w:szCs w:val="18"/>
              </w:rPr>
              <w:t xml:space="preserve">Date</w:t>
            </w:r>
          </w:p>
        </w:tc>
      </w:tr>
      <w:tr>
        <w:tc>
          <w:tcPr>
            <w:tcW w:type="dxa" w:w="3120"/>
            <w:tcBorders>
              <w:top w:val="single" w:color="D1D5DB" w:sz="4"/>
              <w:left w:val="single" w:color="D1D5DB" w:sz="4"/>
              <w:bottom w:val="single" w:color="D1D5DB" w:sz="4"/>
              <w:right w:val="single" w:color="D1D5DB" w:sz="4"/>
            </w:tcBorders>
            <w:shd w:fill="FFFFFF" w:val="clear"/>
            <w:tcMar>
              <w:top w:type="dxa" w:w="120"/>
              <w:left w:type="dxa" w:w="130"/>
              <w:bottom w:type="dxa" w:w="160"/>
              <w:right w:type="dxa" w:w="130"/>
            </w:tcMar>
          </w:tcPr>
          <w:p>
            <w:pPr>
              <w:spacing w:before="0" w:after="0"/>
            </w:pPr>
            <w:r>
              <w:rPr>
                <w:rFonts w:ascii="Arial" w:cs="Arial" w:eastAsia="Arial" w:hAnsi="Arial"/>
                <w:b/>
                <w:bCs/>
                <w:color w:val="1B3A6B"/>
                <w:sz w:val="18"/>
                <w:szCs w:val="18"/>
              </w:rPr>
              <w:t xml:space="preserve">Kunal Gupta — Founder &amp; Host</w:t>
            </w:r>
          </w:p>
        </w:tc>
        <w:tc>
          <w:tcPr>
            <w:tcW w:type="dxa" w:w="3120"/>
            <w:tcBorders>
              <w:top w:val="single" w:color="D1D5DB" w:sz="4"/>
              <w:left w:val="single" w:color="D1D5DB" w:sz="4"/>
              <w:bottom w:val="single" w:color="D1D5DB" w:sz="4"/>
              <w:right w:val="single" w:color="D1D5DB" w:sz="4"/>
            </w:tcBorders>
            <w:shd w:fill="FFFFFF" w:val="clear"/>
            <w:tcMar>
              <w:top w:type="dxa" w:w="120"/>
              <w:left w:type="dxa" w:w="130"/>
              <w:bottom w:type="dxa" w:w="160"/>
              <w:right w:type="dxa" w:w="130"/>
            </w:tcMar>
          </w:tcPr>
          <w:p>
            <w:pPr>
              <w:spacing w:before="0" w:after="0"/>
            </w:pPr>
            <w:r>
              <w:rPr>
                <w:rFonts w:ascii="Arial" w:cs="Arial" w:eastAsia="Arial" w:hAnsi="Arial"/>
                <w:b w:val="false"/>
                <w:bCs w:val="false"/>
                <w:color w:val="1B3A6B"/>
                <w:sz w:val="18"/>
                <w:szCs w:val="18"/>
              </w:rPr>
              <w:t xml:space="preserve"/>
            </w:r>
          </w:p>
        </w:tc>
        <w:tc>
          <w:tcPr>
            <w:tcW w:type="dxa" w:w="3120"/>
            <w:tcBorders>
              <w:top w:val="single" w:color="D1D5DB" w:sz="4"/>
              <w:left w:val="single" w:color="D1D5DB" w:sz="4"/>
              <w:bottom w:val="single" w:color="D1D5DB" w:sz="4"/>
              <w:right w:val="single" w:color="D1D5DB" w:sz="4"/>
            </w:tcBorders>
            <w:shd w:fill="FFFFFF" w:val="clear"/>
            <w:tcMar>
              <w:top w:type="dxa" w:w="120"/>
              <w:left w:type="dxa" w:w="130"/>
              <w:bottom w:type="dxa" w:w="160"/>
              <w:right w:type="dxa" w:w="130"/>
            </w:tcMar>
          </w:tcPr>
          <w:p>
            <w:pPr>
              <w:spacing w:before="0" w:after="0"/>
            </w:pPr>
            <w:r>
              <w:rPr>
                <w:rFonts w:ascii="Arial" w:cs="Arial" w:eastAsia="Arial" w:hAnsi="Arial"/>
                <w:b w:val="false"/>
                <w:bCs w:val="false"/>
                <w:color w:val="1B3A6B"/>
                <w:sz w:val="18"/>
                <w:szCs w:val="18"/>
              </w:rPr>
              <w:t xml:space="preserve"/>
            </w:r>
          </w:p>
        </w:tc>
      </w:tr>
      <w:tr>
        <w:tc>
          <w:tcPr>
            <w:tcW w:type="dxa" w:w="3120"/>
            <w:tcBorders>
              <w:top w:val="single" w:color="D1D5DB" w:sz="4"/>
              <w:left w:val="single" w:color="D1D5DB" w:sz="4"/>
              <w:bottom w:val="single" w:color="D1D5DB" w:sz="4"/>
              <w:right w:val="single" w:color="D1D5DB" w:sz="4"/>
            </w:tcBorders>
            <w:shd w:fill="F8FAFC" w:val="clear"/>
            <w:tcMar>
              <w:top w:type="dxa" w:w="120"/>
              <w:left w:type="dxa" w:w="130"/>
              <w:bottom w:type="dxa" w:w="160"/>
              <w:right w:type="dxa" w:w="130"/>
            </w:tcMar>
          </w:tcPr>
          <w:p>
            <w:pPr>
              <w:spacing w:before="0" w:after="0"/>
            </w:pPr>
            <w:r>
              <w:rPr>
                <w:rFonts w:ascii="Arial" w:cs="Arial" w:eastAsia="Arial" w:hAnsi="Arial"/>
                <w:b/>
                <w:bCs/>
                <w:color w:val="1B3A6B"/>
                <w:sz w:val="18"/>
                <w:szCs w:val="18"/>
              </w:rPr>
              <w:t xml:space="preserve">Product Owner</w:t>
            </w:r>
          </w:p>
        </w:tc>
        <w:tc>
          <w:tcPr>
            <w:tcW w:type="dxa" w:w="3120"/>
            <w:tcBorders>
              <w:top w:val="single" w:color="D1D5DB" w:sz="4"/>
              <w:left w:val="single" w:color="D1D5DB" w:sz="4"/>
              <w:bottom w:val="single" w:color="D1D5DB" w:sz="4"/>
              <w:right w:val="single" w:color="D1D5DB" w:sz="4"/>
            </w:tcBorders>
            <w:shd w:fill="F8FAFC" w:val="clear"/>
            <w:tcMar>
              <w:top w:type="dxa" w:w="120"/>
              <w:left w:type="dxa" w:w="130"/>
              <w:bottom w:type="dxa" w:w="160"/>
              <w:right w:type="dxa" w:w="130"/>
            </w:tcMar>
          </w:tcPr>
          <w:p>
            <w:pPr>
              <w:spacing w:before="0" w:after="0"/>
            </w:pPr>
            <w:r>
              <w:rPr>
                <w:rFonts w:ascii="Arial" w:cs="Arial" w:eastAsia="Arial" w:hAnsi="Arial"/>
                <w:b w:val="false"/>
                <w:bCs w:val="false"/>
                <w:color w:val="1B3A6B"/>
                <w:sz w:val="18"/>
                <w:szCs w:val="18"/>
              </w:rPr>
              <w:t xml:space="preserve"/>
            </w:r>
          </w:p>
        </w:tc>
        <w:tc>
          <w:tcPr>
            <w:tcW w:type="dxa" w:w="3120"/>
            <w:tcBorders>
              <w:top w:val="single" w:color="D1D5DB" w:sz="4"/>
              <w:left w:val="single" w:color="D1D5DB" w:sz="4"/>
              <w:bottom w:val="single" w:color="D1D5DB" w:sz="4"/>
              <w:right w:val="single" w:color="D1D5DB" w:sz="4"/>
            </w:tcBorders>
            <w:shd w:fill="F8FAFC" w:val="clear"/>
            <w:tcMar>
              <w:top w:type="dxa" w:w="120"/>
              <w:left w:type="dxa" w:w="130"/>
              <w:bottom w:type="dxa" w:w="160"/>
              <w:right w:type="dxa" w:w="130"/>
            </w:tcMar>
          </w:tcPr>
          <w:p>
            <w:pPr>
              <w:spacing w:before="0" w:after="0"/>
            </w:pPr>
            <w:r>
              <w:rPr>
                <w:rFonts w:ascii="Arial" w:cs="Arial" w:eastAsia="Arial" w:hAnsi="Arial"/>
                <w:b w:val="false"/>
                <w:bCs w:val="false"/>
                <w:color w:val="1B3A6B"/>
                <w:sz w:val="18"/>
                <w:szCs w:val="18"/>
              </w:rPr>
              <w:t xml:space="preserve"/>
            </w:r>
          </w:p>
        </w:tc>
      </w:tr>
      <w:tr>
        <w:tc>
          <w:tcPr>
            <w:tcW w:type="dxa" w:w="3120"/>
            <w:tcBorders>
              <w:top w:val="single" w:color="D1D5DB" w:sz="4"/>
              <w:left w:val="single" w:color="D1D5DB" w:sz="4"/>
              <w:bottom w:val="single" w:color="D1D5DB" w:sz="4"/>
              <w:right w:val="single" w:color="D1D5DB" w:sz="4"/>
            </w:tcBorders>
            <w:shd w:fill="FFFFFF" w:val="clear"/>
            <w:tcMar>
              <w:top w:type="dxa" w:w="120"/>
              <w:left w:type="dxa" w:w="130"/>
              <w:bottom w:type="dxa" w:w="160"/>
              <w:right w:type="dxa" w:w="130"/>
            </w:tcMar>
          </w:tcPr>
          <w:p>
            <w:pPr>
              <w:spacing w:before="0" w:after="0"/>
            </w:pPr>
            <w:r>
              <w:rPr>
                <w:rFonts w:ascii="Arial" w:cs="Arial" w:eastAsia="Arial" w:hAnsi="Arial"/>
                <w:b/>
                <w:bCs/>
                <w:color w:val="1B3A6B"/>
                <w:sz w:val="18"/>
                <w:szCs w:val="18"/>
              </w:rPr>
              <w:t xml:space="preserve">Development Lead</w:t>
            </w:r>
          </w:p>
        </w:tc>
        <w:tc>
          <w:tcPr>
            <w:tcW w:type="dxa" w:w="3120"/>
            <w:tcBorders>
              <w:top w:val="single" w:color="D1D5DB" w:sz="4"/>
              <w:left w:val="single" w:color="D1D5DB" w:sz="4"/>
              <w:bottom w:val="single" w:color="D1D5DB" w:sz="4"/>
              <w:right w:val="single" w:color="D1D5DB" w:sz="4"/>
            </w:tcBorders>
            <w:shd w:fill="FFFFFF" w:val="clear"/>
            <w:tcMar>
              <w:top w:type="dxa" w:w="120"/>
              <w:left w:type="dxa" w:w="130"/>
              <w:bottom w:type="dxa" w:w="160"/>
              <w:right w:type="dxa" w:w="130"/>
            </w:tcMar>
          </w:tcPr>
          <w:p>
            <w:pPr>
              <w:spacing w:before="0" w:after="0"/>
            </w:pPr>
            <w:r>
              <w:rPr>
                <w:rFonts w:ascii="Arial" w:cs="Arial" w:eastAsia="Arial" w:hAnsi="Arial"/>
                <w:b w:val="false"/>
                <w:bCs w:val="false"/>
                <w:color w:val="1B3A6B"/>
                <w:sz w:val="18"/>
                <w:szCs w:val="18"/>
              </w:rPr>
              <w:t xml:space="preserve"/>
            </w:r>
          </w:p>
        </w:tc>
        <w:tc>
          <w:tcPr>
            <w:tcW w:type="dxa" w:w="3120"/>
            <w:tcBorders>
              <w:top w:val="single" w:color="D1D5DB" w:sz="4"/>
              <w:left w:val="single" w:color="D1D5DB" w:sz="4"/>
              <w:bottom w:val="single" w:color="D1D5DB" w:sz="4"/>
              <w:right w:val="single" w:color="D1D5DB" w:sz="4"/>
            </w:tcBorders>
            <w:shd w:fill="FFFFFF" w:val="clear"/>
            <w:tcMar>
              <w:top w:type="dxa" w:w="120"/>
              <w:left w:type="dxa" w:w="130"/>
              <w:bottom w:type="dxa" w:w="160"/>
              <w:right w:type="dxa" w:w="130"/>
            </w:tcMar>
          </w:tcPr>
          <w:p>
            <w:pPr>
              <w:spacing w:before="0" w:after="0"/>
            </w:pPr>
            <w:r>
              <w:rPr>
                <w:rFonts w:ascii="Arial" w:cs="Arial" w:eastAsia="Arial" w:hAnsi="Arial"/>
                <w:b w:val="false"/>
                <w:bCs w:val="false"/>
                <w:color w:val="1B3A6B"/>
                <w:sz w:val="18"/>
                <w:szCs w:val="18"/>
              </w:rPr>
              <w:t xml:space="preserve"/>
            </w:r>
          </w:p>
        </w:tc>
      </w:tr>
    </w:tbl>
    <w:p>
      <w:pPr>
        <w:spacing w:before="0" w:after="3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Document Reference</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CVV-BRD-001</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Version</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1.0</w:t>
            </w:r>
          </w:p>
        </w:tc>
      </w:tr>
      <w:tr>
        <w:tc>
          <w:tcPr>
            <w:tcW w:type="dxa" w:w="320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Date</w:t>
            </w:r>
          </w:p>
        </w:tc>
        <w:tc>
          <w:tcPr>
            <w:tcW w:type="dxa" w:w="6160"/>
            <w:tcBorders>
              <w:top w:val="single" w:color="D1D5DB" w:sz="4"/>
              <w:left w:val="single" w:color="D1D5DB" w:sz="4"/>
              <w:bottom w:val="single" w:color="D1D5DB" w:sz="4"/>
              <w:right w:val="single" w:color="D1D5DB" w:sz="4"/>
            </w:tcBorders>
            <w:shd w:fill="EBF0F7"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March 7, 2026</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b/>
                <w:bCs/>
                <w:color w:val="1B3A6B"/>
                <w:sz w:val="22"/>
                <w:szCs w:val="22"/>
              </w:rPr>
              <w:t xml:space="preserve">Next Review</w:t>
            </w:r>
          </w:p>
        </w:tc>
        <w:tc>
          <w:tcPr>
            <w:tcW w:type="dxa" w:w="6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20"/>
            </w:tcMar>
          </w:tcPr>
          <w:p>
            <w:pPr>
              <w:spacing w:before="0" w:after="0"/>
            </w:pPr>
            <w:r>
              <w:rPr>
                <w:rFonts w:ascii="Arial" w:cs="Arial" w:eastAsia="Arial" w:hAnsi="Arial"/>
                <w:color w:val="2D3748"/>
                <w:sz w:val="22"/>
                <w:szCs w:val="22"/>
              </w:rPr>
              <w:t xml:space="preserve">Before any scope change</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jc w:val="center"/>
    </w:pPr>
    <w:r>
      <w:rPr>
        <w:rFonts w:ascii="Arial" w:cs="Arial" w:eastAsia="Arial" w:hAnsi="Arial"/>
        <w:color w:val="6B7280"/>
        <w:sz w:val="18"/>
        <w:szCs w:val="18"/>
      </w:rPr>
      <w:t xml:space="preserve">Courtyard Villa by Velora — BRD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pPr>
    <w:r>
      <w:rPr>
        <w:rFonts w:ascii="Arial" w:cs="Arial" w:eastAsia="Arial" w:hAnsi="Arial"/>
        <w:color w:val="6B7280"/>
        <w:sz w:val="18"/>
        <w:szCs w:val="18"/>
      </w:rPr>
      <w:t xml:space="preserve">Courtyard Villa by Velora  |  Business Requirements Document  |  CVV-BRD-001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2026-03-07T07:00:46.685Z</dcterms:created>
  <dcterms:modified xsi:type="dcterms:W3CDTF">2026-03-07T07:00:46.685Z</dcterms:modified>
</cp:coreProperties>
</file>

<file path=docProps/custom.xml><?xml version="1.0" encoding="utf-8"?>
<Properties xmlns="http://schemas.openxmlformats.org/officeDocument/2006/custom-properties" xmlns:vt="http://schemas.openxmlformats.org/officeDocument/2006/docPropsVTypes"/>
</file>