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F3193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Got it! Here's how you can explain CSS to students without covering CSS3 features.</w:t>
      </w:r>
    </w:p>
    <w:p w14:paraId="214D7C6B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pict w14:anchorId="40A356AF">
          <v:rect id="_x0000_i1292" style="width:0;height:1.5pt" o:hralign="center" o:hrstd="t" o:hr="t" fillcolor="#a0a0a0" stroked="f"/>
        </w:pict>
      </w:r>
    </w:p>
    <w:p w14:paraId="34AAC833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📖</w:t>
      </w:r>
      <w:r w:rsidRPr="00455D34">
        <w:rPr>
          <w:b/>
          <w:bCs/>
        </w:rPr>
        <w:t xml:space="preserve"> Complete CSS Guide for Students</w:t>
      </w:r>
    </w:p>
    <w:p w14:paraId="16CF1044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1️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What is CSS?</w:t>
      </w:r>
    </w:p>
    <w:p w14:paraId="20AFBBF9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CSS (Cascading Style Sheets) is used to style and format HTML elements. It defines how web pages look (colors, fonts, layouts, spacing, etc.).</w:t>
      </w:r>
    </w:p>
    <w:p w14:paraId="10CB0CF0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Why Use CSS?</w:t>
      </w:r>
    </w:p>
    <w:p w14:paraId="58BBFF9E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Separates content from design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Makes websites visually appealing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Improves maintainability &amp; reusability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Creates consistent styles across multiple pages</w:t>
      </w:r>
    </w:p>
    <w:p w14:paraId="3F4A4596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pict w14:anchorId="55415875">
          <v:rect id="_x0000_i1293" style="width:0;height:1.5pt" o:hralign="center" o:hrstd="t" o:hr="t" fillcolor="#a0a0a0" stroked="f"/>
        </w:pict>
      </w:r>
    </w:p>
    <w:p w14:paraId="1F5C68A1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2️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Syntax</w:t>
      </w:r>
    </w:p>
    <w:p w14:paraId="3726B9DC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CSS uses selectors to target elements and properties to define their appearance.</w:t>
      </w:r>
    </w:p>
    <w:p w14:paraId="63B510CD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Basic Syntax:</w:t>
      </w:r>
    </w:p>
    <w:p w14:paraId="3452672F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selector {</w:t>
      </w:r>
    </w:p>
    <w:p w14:paraId="584D4054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property: value;</w:t>
      </w:r>
    </w:p>
    <w:p w14:paraId="26A9B095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56E80457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Example:</w:t>
      </w:r>
    </w:p>
    <w:p w14:paraId="1DFB70FF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p {</w:t>
      </w:r>
    </w:p>
    <w:p w14:paraId="522AB5FC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color: blue;</w:t>
      </w:r>
    </w:p>
    <w:p w14:paraId="4B946C19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font-size: 16px;</w:t>
      </w:r>
    </w:p>
    <w:p w14:paraId="1803D5F9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66347198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Types of CSS:</w:t>
      </w:r>
    </w:p>
    <w:p w14:paraId="04F6C0A5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1️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Inline CSS – Applied directly inside an HTML element</w:t>
      </w:r>
      <w:r w:rsidRPr="00455D34">
        <w:rPr>
          <w:b/>
          <w:bCs/>
        </w:rPr>
        <w:br/>
        <w:t>2️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Internal CSS – Written inside &lt;style&gt; in the HTML &lt;head&gt;</w:t>
      </w:r>
      <w:r w:rsidRPr="00455D34">
        <w:rPr>
          <w:b/>
          <w:bCs/>
        </w:rPr>
        <w:br/>
        <w:t>3️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External CSS – Saved in a .</w:t>
      </w:r>
      <w:proofErr w:type="spellStart"/>
      <w:r w:rsidRPr="00455D34">
        <w:rPr>
          <w:b/>
          <w:bCs/>
        </w:rPr>
        <w:t>css</w:t>
      </w:r>
      <w:proofErr w:type="spellEnd"/>
      <w:r w:rsidRPr="00455D34">
        <w:rPr>
          <w:b/>
          <w:bCs/>
        </w:rPr>
        <w:t xml:space="preserve"> file (Best Practice)</w:t>
      </w:r>
    </w:p>
    <w:p w14:paraId="0949270D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Example of External CSS (style.css):</w:t>
      </w:r>
    </w:p>
    <w:p w14:paraId="566BDE89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body {</w:t>
      </w:r>
    </w:p>
    <w:p w14:paraId="03450C2F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background-color: </w:t>
      </w:r>
      <w:proofErr w:type="spellStart"/>
      <w:r w:rsidRPr="00455D34">
        <w:rPr>
          <w:b/>
          <w:bCs/>
        </w:rPr>
        <w:t>lightgray</w:t>
      </w:r>
      <w:proofErr w:type="spellEnd"/>
      <w:r w:rsidRPr="00455D34">
        <w:rPr>
          <w:b/>
          <w:bCs/>
        </w:rPr>
        <w:t>;</w:t>
      </w:r>
    </w:p>
    <w:p w14:paraId="0AF11575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lastRenderedPageBreak/>
        <w:t>}</w:t>
      </w:r>
    </w:p>
    <w:p w14:paraId="5DD0EDB1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&lt;link </w:t>
      </w:r>
      <w:proofErr w:type="spellStart"/>
      <w:r w:rsidRPr="00455D34">
        <w:rPr>
          <w:b/>
          <w:bCs/>
        </w:rPr>
        <w:t>rel</w:t>
      </w:r>
      <w:proofErr w:type="spellEnd"/>
      <w:r w:rsidRPr="00455D34">
        <w:rPr>
          <w:b/>
          <w:bCs/>
        </w:rPr>
        <w:t xml:space="preserve">="stylesheet" </w:t>
      </w:r>
      <w:proofErr w:type="spellStart"/>
      <w:r w:rsidRPr="00455D34">
        <w:rPr>
          <w:b/>
          <w:bCs/>
        </w:rPr>
        <w:t>href</w:t>
      </w:r>
      <w:proofErr w:type="spellEnd"/>
      <w:r w:rsidRPr="00455D34">
        <w:rPr>
          <w:b/>
          <w:bCs/>
        </w:rPr>
        <w:t>="style.css"&gt;</w:t>
      </w:r>
    </w:p>
    <w:p w14:paraId="333B7503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pict w14:anchorId="46EB5506">
          <v:rect id="_x0000_i1294" style="width:0;height:1.5pt" o:hralign="center" o:hrstd="t" o:hr="t" fillcolor="#a0a0a0" stroked="f"/>
        </w:pict>
      </w:r>
    </w:p>
    <w:p w14:paraId="0B04B6DB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3️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Selectors (How to Target Elements)</w:t>
      </w:r>
    </w:p>
    <w:p w14:paraId="4EE79CF7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Basic Selectors</w:t>
      </w:r>
    </w:p>
    <w:p w14:paraId="267D8C6B" w14:textId="77777777" w:rsidR="00455D34" w:rsidRPr="00455D34" w:rsidRDefault="00455D34" w:rsidP="00455D34">
      <w:pPr>
        <w:numPr>
          <w:ilvl w:val="0"/>
          <w:numId w:val="30"/>
        </w:numPr>
        <w:rPr>
          <w:b/>
          <w:bCs/>
        </w:rPr>
      </w:pPr>
      <w:r w:rsidRPr="00455D34">
        <w:rPr>
          <w:b/>
          <w:bCs/>
        </w:rPr>
        <w:t>element → Selects all elements of that type (h1, p, div)</w:t>
      </w:r>
    </w:p>
    <w:p w14:paraId="3980B2CC" w14:textId="77777777" w:rsidR="00455D34" w:rsidRPr="00455D34" w:rsidRDefault="00455D34" w:rsidP="00455D34">
      <w:pPr>
        <w:numPr>
          <w:ilvl w:val="0"/>
          <w:numId w:val="30"/>
        </w:numPr>
        <w:rPr>
          <w:b/>
          <w:bCs/>
        </w:rPr>
      </w:pPr>
      <w:r w:rsidRPr="00455D34">
        <w:rPr>
          <w:b/>
          <w:bCs/>
        </w:rPr>
        <w:t>.class → Selects elements with a specific class</w:t>
      </w:r>
    </w:p>
    <w:p w14:paraId="1958125B" w14:textId="77777777" w:rsidR="00455D34" w:rsidRPr="00455D34" w:rsidRDefault="00455D34" w:rsidP="00455D34">
      <w:pPr>
        <w:numPr>
          <w:ilvl w:val="0"/>
          <w:numId w:val="30"/>
        </w:numPr>
        <w:rPr>
          <w:b/>
          <w:bCs/>
        </w:rPr>
      </w:pPr>
      <w:r w:rsidRPr="00455D34">
        <w:rPr>
          <w:b/>
          <w:bCs/>
        </w:rPr>
        <w:t>#id → Selects an element with a unique ID</w:t>
      </w:r>
    </w:p>
    <w:p w14:paraId="62C4E328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Example:</w:t>
      </w:r>
    </w:p>
    <w:p w14:paraId="364B54EA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h1 </w:t>
      </w:r>
      <w:proofErr w:type="gramStart"/>
      <w:r w:rsidRPr="00455D34">
        <w:rPr>
          <w:b/>
          <w:bCs/>
        </w:rPr>
        <w:t>{ color</w:t>
      </w:r>
      <w:proofErr w:type="gramEnd"/>
      <w:r w:rsidRPr="00455D34">
        <w:rPr>
          <w:b/>
          <w:bCs/>
        </w:rPr>
        <w:t>: red; }</w:t>
      </w:r>
    </w:p>
    <w:p w14:paraId="0305779E" w14:textId="77777777" w:rsidR="00455D34" w:rsidRPr="00455D34" w:rsidRDefault="00455D34" w:rsidP="00455D34">
      <w:pPr>
        <w:rPr>
          <w:b/>
          <w:bCs/>
        </w:rPr>
      </w:pPr>
      <w:proofErr w:type="gramStart"/>
      <w:r w:rsidRPr="00455D34">
        <w:rPr>
          <w:b/>
          <w:bCs/>
        </w:rPr>
        <w:t>.</w:t>
      </w:r>
      <w:proofErr w:type="spellStart"/>
      <w:r w:rsidRPr="00455D34">
        <w:rPr>
          <w:b/>
          <w:bCs/>
        </w:rPr>
        <w:t>myClass</w:t>
      </w:r>
      <w:proofErr w:type="spellEnd"/>
      <w:proofErr w:type="gramEnd"/>
      <w:r w:rsidRPr="00455D34">
        <w:rPr>
          <w:b/>
          <w:bCs/>
        </w:rPr>
        <w:t xml:space="preserve"> { font-size: 20px; }</w:t>
      </w:r>
    </w:p>
    <w:p w14:paraId="03CA9D60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#uniqueId </w:t>
      </w:r>
      <w:proofErr w:type="gramStart"/>
      <w:r w:rsidRPr="00455D34">
        <w:rPr>
          <w:b/>
          <w:bCs/>
        </w:rPr>
        <w:t>{ background</w:t>
      </w:r>
      <w:proofErr w:type="gramEnd"/>
      <w:r w:rsidRPr="00455D34">
        <w:rPr>
          <w:b/>
          <w:bCs/>
        </w:rPr>
        <w:t>: yellow; }</w:t>
      </w:r>
    </w:p>
    <w:p w14:paraId="0F042F77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Grouping &amp; Nested Selectors</w:t>
      </w:r>
    </w:p>
    <w:p w14:paraId="2E9DAC8F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Select multiple elements:</w:t>
      </w:r>
    </w:p>
    <w:p w14:paraId="71F1A75A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h1, h2, h3 {</w:t>
      </w:r>
    </w:p>
    <w:p w14:paraId="5EAE0F22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color: </w:t>
      </w:r>
      <w:proofErr w:type="spellStart"/>
      <w:r w:rsidRPr="00455D34">
        <w:rPr>
          <w:b/>
          <w:bCs/>
        </w:rPr>
        <w:t>darkblue</w:t>
      </w:r>
      <w:proofErr w:type="spellEnd"/>
      <w:r w:rsidRPr="00455D34">
        <w:rPr>
          <w:b/>
          <w:bCs/>
        </w:rPr>
        <w:t>;</w:t>
      </w:r>
    </w:p>
    <w:p w14:paraId="56876F14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24BD4967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Select elements inside another element:</w:t>
      </w:r>
    </w:p>
    <w:p w14:paraId="0CB5C6EB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div p {</w:t>
      </w:r>
    </w:p>
    <w:p w14:paraId="349CD853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font-weight: bold;</w:t>
      </w:r>
    </w:p>
    <w:p w14:paraId="0023AF6A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740D1F04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pict w14:anchorId="4D299CD2">
          <v:rect id="_x0000_i1295" style="width:0;height:1.5pt" o:hralign="center" o:hrstd="t" o:hr="t" fillcolor="#a0a0a0" stroked="f"/>
        </w:pict>
      </w:r>
    </w:p>
    <w:p w14:paraId="366BCE6C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4️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Box Model</w:t>
      </w:r>
    </w:p>
    <w:p w14:paraId="4BD6929A" w14:textId="77777777" w:rsidR="00103DF4" w:rsidRDefault="00455D34" w:rsidP="00455D34">
      <w:pPr>
        <w:rPr>
          <w:b/>
          <w:bCs/>
        </w:rPr>
      </w:pPr>
      <w:r w:rsidRPr="00455D34">
        <w:rPr>
          <w:b/>
          <w:bCs/>
        </w:rPr>
        <w:t>Each element is structured like a box with:</w:t>
      </w:r>
    </w:p>
    <w:p w14:paraId="60DAD1BC" w14:textId="01C2F6E4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Margin – Space outside the element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Border – Edge around the element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Padding – Space inside the element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Content – The text, image, etc.</w:t>
      </w:r>
    </w:p>
    <w:p w14:paraId="45AD0498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Example:</w:t>
      </w:r>
    </w:p>
    <w:p w14:paraId="19961942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lastRenderedPageBreak/>
        <w:t>div {</w:t>
      </w:r>
    </w:p>
    <w:p w14:paraId="2E53AAE1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width: 200px;</w:t>
      </w:r>
    </w:p>
    <w:p w14:paraId="5ACF5287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padding: 10px;</w:t>
      </w:r>
    </w:p>
    <w:p w14:paraId="5E9DE83F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border: 2px solid black;</w:t>
      </w:r>
    </w:p>
    <w:p w14:paraId="6AE3A59B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margin: 20px;</w:t>
      </w:r>
    </w:p>
    <w:p w14:paraId="3A551AA7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6DEC4F82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pict w14:anchorId="507215BB">
          <v:rect id="_x0000_i1296" style="width:0;height:1.5pt" o:hralign="center" o:hrstd="t" o:hr="t" fillcolor="#a0a0a0" stroked="f"/>
        </w:pict>
      </w:r>
    </w:p>
    <w:p w14:paraId="1DB31C13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5️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Layout &amp; Positioning</w:t>
      </w:r>
    </w:p>
    <w:p w14:paraId="7B48C377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Position Property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4613"/>
      </w:tblGrid>
      <w:tr w:rsidR="00455D34" w:rsidRPr="00455D34" w14:paraId="7ABBBB3E" w14:textId="77777777" w:rsidTr="00455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F9FC5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08212601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Effect</w:t>
            </w:r>
          </w:p>
        </w:tc>
      </w:tr>
      <w:tr w:rsidR="00455D34" w:rsidRPr="00455D34" w14:paraId="17647F30" w14:textId="77777777" w:rsidTr="00455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3349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3BBB3171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Default positioning</w:t>
            </w:r>
          </w:p>
        </w:tc>
      </w:tr>
      <w:tr w:rsidR="00455D34" w:rsidRPr="00455D34" w14:paraId="33D75B9E" w14:textId="77777777" w:rsidTr="00455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024B1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relative</w:t>
            </w:r>
          </w:p>
        </w:tc>
        <w:tc>
          <w:tcPr>
            <w:tcW w:w="0" w:type="auto"/>
            <w:vAlign w:val="center"/>
            <w:hideMark/>
          </w:tcPr>
          <w:p w14:paraId="3A3C3C05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Moves relative to its normal position</w:t>
            </w:r>
          </w:p>
        </w:tc>
      </w:tr>
      <w:tr w:rsidR="00455D34" w:rsidRPr="00455D34" w14:paraId="10537CB7" w14:textId="77777777" w:rsidTr="00455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8108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absolute</w:t>
            </w:r>
          </w:p>
        </w:tc>
        <w:tc>
          <w:tcPr>
            <w:tcW w:w="0" w:type="auto"/>
            <w:vAlign w:val="center"/>
            <w:hideMark/>
          </w:tcPr>
          <w:p w14:paraId="777CF86E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Moves relative to the nearest positioned ancestor</w:t>
            </w:r>
          </w:p>
        </w:tc>
      </w:tr>
      <w:tr w:rsidR="00455D34" w:rsidRPr="00455D34" w14:paraId="5E6CB4E2" w14:textId="77777777" w:rsidTr="00455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298E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651B2BD0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Stays fixed on screen</w:t>
            </w:r>
          </w:p>
        </w:tc>
      </w:tr>
    </w:tbl>
    <w:p w14:paraId="0B6438A4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Example:</w:t>
      </w:r>
    </w:p>
    <w:p w14:paraId="1EDDACB1" w14:textId="77777777" w:rsidR="00455D34" w:rsidRPr="00455D34" w:rsidRDefault="00455D34" w:rsidP="00455D34">
      <w:pPr>
        <w:rPr>
          <w:b/>
          <w:bCs/>
        </w:rPr>
      </w:pPr>
      <w:proofErr w:type="gramStart"/>
      <w:r w:rsidRPr="00455D34">
        <w:rPr>
          <w:b/>
          <w:bCs/>
        </w:rPr>
        <w:t>.fixed</w:t>
      </w:r>
      <w:proofErr w:type="gramEnd"/>
      <w:r w:rsidRPr="00455D34">
        <w:rPr>
          <w:b/>
          <w:bCs/>
        </w:rPr>
        <w:t>-header {</w:t>
      </w:r>
    </w:p>
    <w:p w14:paraId="3936D639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position: fixed;</w:t>
      </w:r>
    </w:p>
    <w:p w14:paraId="07C50CF8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top: 0;</w:t>
      </w:r>
    </w:p>
    <w:p w14:paraId="2D8F4BC7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width: 100%;</w:t>
      </w:r>
    </w:p>
    <w:p w14:paraId="6D5AE848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background: black;</w:t>
      </w:r>
    </w:p>
    <w:p w14:paraId="538E0DF0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color: white;</w:t>
      </w:r>
    </w:p>
    <w:p w14:paraId="0BB98CBA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68587B8F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Display Property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3677"/>
      </w:tblGrid>
      <w:tr w:rsidR="00455D34" w:rsidRPr="00455D34" w14:paraId="345518B3" w14:textId="77777777" w:rsidTr="00455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8FB70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1322AD0A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Effect</w:t>
            </w:r>
          </w:p>
        </w:tc>
      </w:tr>
      <w:tr w:rsidR="00455D34" w:rsidRPr="00455D34" w14:paraId="4274FA36" w14:textId="77777777" w:rsidTr="00455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14A1E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29A5387E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Takes full width (e.g., &lt;div&gt;, &lt;p&gt;)</w:t>
            </w:r>
          </w:p>
        </w:tc>
      </w:tr>
      <w:tr w:rsidR="00455D34" w:rsidRPr="00455D34" w14:paraId="422210EE" w14:textId="77777777" w:rsidTr="00455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FCB8D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inline</w:t>
            </w:r>
          </w:p>
        </w:tc>
        <w:tc>
          <w:tcPr>
            <w:tcW w:w="0" w:type="auto"/>
            <w:vAlign w:val="center"/>
            <w:hideMark/>
          </w:tcPr>
          <w:p w14:paraId="1F20A336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Stays on the same line (e.g., &lt;span&gt;)</w:t>
            </w:r>
          </w:p>
        </w:tc>
      </w:tr>
      <w:tr w:rsidR="00455D34" w:rsidRPr="00455D34" w14:paraId="19480E38" w14:textId="77777777" w:rsidTr="00455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04AC9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inline-block</w:t>
            </w:r>
          </w:p>
        </w:tc>
        <w:tc>
          <w:tcPr>
            <w:tcW w:w="0" w:type="auto"/>
            <w:vAlign w:val="center"/>
            <w:hideMark/>
          </w:tcPr>
          <w:p w14:paraId="3071D012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Like inline, but supports width &amp; height</w:t>
            </w:r>
          </w:p>
        </w:tc>
      </w:tr>
      <w:tr w:rsidR="00455D34" w:rsidRPr="00455D34" w14:paraId="2B5D5B2C" w14:textId="77777777" w:rsidTr="00455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3F59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lastRenderedPageBreak/>
              <w:t>none</w:t>
            </w:r>
          </w:p>
        </w:tc>
        <w:tc>
          <w:tcPr>
            <w:tcW w:w="0" w:type="auto"/>
            <w:vAlign w:val="center"/>
            <w:hideMark/>
          </w:tcPr>
          <w:p w14:paraId="13C944B4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Hides the element</w:t>
            </w:r>
          </w:p>
        </w:tc>
      </w:tr>
    </w:tbl>
    <w:p w14:paraId="377F8026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Example:</w:t>
      </w:r>
    </w:p>
    <w:p w14:paraId="3164117D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span {</w:t>
      </w:r>
    </w:p>
    <w:p w14:paraId="66FFC086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display: inline-block;</w:t>
      </w:r>
    </w:p>
    <w:p w14:paraId="7C89C5E5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width: 100px;</w:t>
      </w:r>
    </w:p>
    <w:p w14:paraId="4C79CDA3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height: 50px;</w:t>
      </w:r>
    </w:p>
    <w:p w14:paraId="77D2D255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6DDC0B33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pict w14:anchorId="43B880EC">
          <v:rect id="_x0000_i1297" style="width:0;height:1.5pt" o:hralign="center" o:hrstd="t" o:hr="t" fillcolor="#a0a0a0" stroked="f"/>
        </w:pict>
      </w:r>
    </w:p>
    <w:p w14:paraId="2DA69B57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6️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Typography (Fonts &amp; Text)</w:t>
      </w:r>
    </w:p>
    <w:p w14:paraId="6BA21D2A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Common Font Properties:</w:t>
      </w:r>
    </w:p>
    <w:p w14:paraId="4545B5D1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p {</w:t>
      </w:r>
    </w:p>
    <w:p w14:paraId="1E5CD996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font-family: Arial, sans-serif;</w:t>
      </w:r>
    </w:p>
    <w:p w14:paraId="6B140DFB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font-size: 16px;</w:t>
      </w:r>
    </w:p>
    <w:p w14:paraId="7B6942C0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font-weight: bold;</w:t>
      </w:r>
    </w:p>
    <w:p w14:paraId="1032C799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color: </w:t>
      </w:r>
      <w:proofErr w:type="spellStart"/>
      <w:r w:rsidRPr="00455D34">
        <w:rPr>
          <w:b/>
          <w:bCs/>
        </w:rPr>
        <w:t>darkblue</w:t>
      </w:r>
      <w:proofErr w:type="spellEnd"/>
      <w:r w:rsidRPr="00455D34">
        <w:rPr>
          <w:b/>
          <w:bCs/>
        </w:rPr>
        <w:t>;</w:t>
      </w:r>
    </w:p>
    <w:p w14:paraId="071FF833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text-align: center;</w:t>
      </w:r>
    </w:p>
    <w:p w14:paraId="7081782B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text-decoration: underline;</w:t>
      </w:r>
    </w:p>
    <w:p w14:paraId="31EBF9F1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letter-spacing: 2px;</w:t>
      </w:r>
    </w:p>
    <w:p w14:paraId="44E050D1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6C893997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Web Safe Fonts: Arial, Helvetica, Georgia, Verdana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Text Alignment: left | right | center | justify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Font Weight: normal | bold | lighter | bolder</w:t>
      </w:r>
    </w:p>
    <w:p w14:paraId="677343A0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pict w14:anchorId="1836BD58">
          <v:rect id="_x0000_i1298" style="width:0;height:1.5pt" o:hralign="center" o:hrstd="t" o:hr="t" fillcolor="#a0a0a0" stroked="f"/>
        </w:pict>
      </w:r>
    </w:p>
    <w:p w14:paraId="4BF62F02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7️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Colors &amp; Backgrounds</w:t>
      </w:r>
    </w:p>
    <w:p w14:paraId="3E76506B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Ways to Set Colors:</w:t>
      </w:r>
    </w:p>
    <w:p w14:paraId="5BF7F9E7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p {</w:t>
      </w:r>
    </w:p>
    <w:p w14:paraId="533AF55F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color: red; /* Name */</w:t>
      </w:r>
    </w:p>
    <w:p w14:paraId="17E43147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color: #ff0000; /* Hex */</w:t>
      </w:r>
    </w:p>
    <w:p w14:paraId="28433C9F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lastRenderedPageBreak/>
        <w:t xml:space="preserve">  color: </w:t>
      </w:r>
      <w:proofErr w:type="spellStart"/>
      <w:proofErr w:type="gramStart"/>
      <w:r w:rsidRPr="00455D34">
        <w:rPr>
          <w:b/>
          <w:bCs/>
        </w:rPr>
        <w:t>rgb</w:t>
      </w:r>
      <w:proofErr w:type="spellEnd"/>
      <w:r w:rsidRPr="00455D34">
        <w:rPr>
          <w:b/>
          <w:bCs/>
        </w:rPr>
        <w:t>(</w:t>
      </w:r>
      <w:proofErr w:type="gramEnd"/>
      <w:r w:rsidRPr="00455D34">
        <w:rPr>
          <w:b/>
          <w:bCs/>
        </w:rPr>
        <w:t>255, 0, 0); /* RGB */</w:t>
      </w:r>
    </w:p>
    <w:p w14:paraId="367972B5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6C326683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Background Styling:</w:t>
      </w:r>
    </w:p>
    <w:p w14:paraId="6493AAD8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body {</w:t>
      </w:r>
    </w:p>
    <w:p w14:paraId="100E1908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background-color: </w:t>
      </w:r>
      <w:proofErr w:type="spellStart"/>
      <w:r w:rsidRPr="00455D34">
        <w:rPr>
          <w:b/>
          <w:bCs/>
        </w:rPr>
        <w:t>lightgray</w:t>
      </w:r>
      <w:proofErr w:type="spellEnd"/>
      <w:r w:rsidRPr="00455D34">
        <w:rPr>
          <w:b/>
          <w:bCs/>
        </w:rPr>
        <w:t>;</w:t>
      </w:r>
    </w:p>
    <w:p w14:paraId="07E3055A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background-image: </w:t>
      </w:r>
      <w:proofErr w:type="spellStart"/>
      <w:r w:rsidRPr="00455D34">
        <w:rPr>
          <w:b/>
          <w:bCs/>
        </w:rPr>
        <w:t>url</w:t>
      </w:r>
      <w:proofErr w:type="spellEnd"/>
      <w:r w:rsidRPr="00455D34">
        <w:rPr>
          <w:b/>
          <w:bCs/>
        </w:rPr>
        <w:t>("bg.jpg");</w:t>
      </w:r>
    </w:p>
    <w:p w14:paraId="2B50FF13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background-repeat: no-repeat;</w:t>
      </w:r>
    </w:p>
    <w:p w14:paraId="5D564A47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background-size: cover;</w:t>
      </w:r>
    </w:p>
    <w:p w14:paraId="526C5F7B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2297DBC9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pict w14:anchorId="070AAA1F">
          <v:rect id="_x0000_i1299" style="width:0;height:1.5pt" o:hralign="center" o:hrstd="t" o:hr="t" fillcolor="#a0a0a0" stroked="f"/>
        </w:pict>
      </w:r>
    </w:p>
    <w:p w14:paraId="36D7694A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8️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Lists &amp; Tables</w:t>
      </w:r>
    </w:p>
    <w:p w14:paraId="00EF095D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List Styling</w:t>
      </w:r>
    </w:p>
    <w:p w14:paraId="6D46E137" w14:textId="77777777" w:rsidR="00455D34" w:rsidRPr="00455D34" w:rsidRDefault="00455D34" w:rsidP="00455D34">
      <w:pPr>
        <w:rPr>
          <w:b/>
          <w:bCs/>
        </w:rPr>
      </w:pPr>
      <w:proofErr w:type="spellStart"/>
      <w:r w:rsidRPr="00455D34">
        <w:rPr>
          <w:b/>
          <w:bCs/>
        </w:rPr>
        <w:t>ul</w:t>
      </w:r>
      <w:proofErr w:type="spellEnd"/>
      <w:r w:rsidRPr="00455D34">
        <w:rPr>
          <w:b/>
          <w:bCs/>
        </w:rPr>
        <w:t xml:space="preserve"> {</w:t>
      </w:r>
    </w:p>
    <w:p w14:paraId="533AF02B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list-style-type: square;</w:t>
      </w:r>
    </w:p>
    <w:p w14:paraId="171C8A4C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3CF255EF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Table Styling</w:t>
      </w:r>
    </w:p>
    <w:p w14:paraId="37D780E0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table {</w:t>
      </w:r>
    </w:p>
    <w:p w14:paraId="6177DD0D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border-collapse: collapse;</w:t>
      </w:r>
    </w:p>
    <w:p w14:paraId="4E682718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width: 100%;</w:t>
      </w:r>
    </w:p>
    <w:p w14:paraId="0CB0A8BA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70459559" w14:textId="77777777" w:rsidR="00455D34" w:rsidRPr="00455D34" w:rsidRDefault="00455D34" w:rsidP="00455D34">
      <w:pPr>
        <w:rPr>
          <w:b/>
          <w:bCs/>
        </w:rPr>
      </w:pPr>
    </w:p>
    <w:p w14:paraId="387F76DC" w14:textId="77777777" w:rsidR="00455D34" w:rsidRPr="00455D34" w:rsidRDefault="00455D34" w:rsidP="00455D34">
      <w:pPr>
        <w:rPr>
          <w:b/>
          <w:bCs/>
        </w:rPr>
      </w:pPr>
      <w:proofErr w:type="spellStart"/>
      <w:r w:rsidRPr="00455D34">
        <w:rPr>
          <w:b/>
          <w:bCs/>
        </w:rPr>
        <w:t>th</w:t>
      </w:r>
      <w:proofErr w:type="spellEnd"/>
      <w:r w:rsidRPr="00455D34">
        <w:rPr>
          <w:b/>
          <w:bCs/>
        </w:rPr>
        <w:t>, td {</w:t>
      </w:r>
    </w:p>
    <w:p w14:paraId="0CFFB5C2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border: 1px solid black;</w:t>
      </w:r>
    </w:p>
    <w:p w14:paraId="48EC932A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padding: 10px;</w:t>
      </w:r>
    </w:p>
    <w:p w14:paraId="36D69B3C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620E12A1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pict w14:anchorId="3F2D0FE0">
          <v:rect id="_x0000_i1300" style="width:0;height:1.5pt" o:hralign="center" o:hrstd="t" o:hr="t" fillcolor="#a0a0a0" stroked="f"/>
        </w:pict>
      </w:r>
    </w:p>
    <w:p w14:paraId="50ED8F6A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9️</w:t>
      </w:r>
      <w:r w:rsidRPr="00455D34">
        <w:rPr>
          <w:rFonts w:ascii="Segoe UI Symbol" w:hAnsi="Segoe UI Symbol" w:cs="Segoe UI Symbol"/>
          <w:b/>
          <w:bCs/>
        </w:rPr>
        <w:t>⃣</w:t>
      </w:r>
      <w:r w:rsidRPr="00455D34">
        <w:rPr>
          <w:b/>
          <w:bCs/>
        </w:rPr>
        <w:t xml:space="preserve"> CSS Units &amp; Measurements</w:t>
      </w:r>
    </w:p>
    <w:p w14:paraId="44A3C90C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📌</w:t>
      </w:r>
      <w:r w:rsidRPr="00455D34">
        <w:rPr>
          <w:b/>
          <w:bCs/>
        </w:rPr>
        <w:t xml:space="preserve"> Common Units: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2519"/>
      </w:tblGrid>
      <w:tr w:rsidR="00455D34" w:rsidRPr="00455D34" w14:paraId="2BF7A5E4" w14:textId="77777777" w:rsidTr="00455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4AEA5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lastRenderedPageBreak/>
              <w:t>Unit</w:t>
            </w:r>
          </w:p>
        </w:tc>
        <w:tc>
          <w:tcPr>
            <w:tcW w:w="0" w:type="auto"/>
            <w:vAlign w:val="center"/>
            <w:hideMark/>
          </w:tcPr>
          <w:p w14:paraId="638CCF40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Description</w:t>
            </w:r>
          </w:p>
        </w:tc>
      </w:tr>
      <w:tr w:rsidR="00455D34" w:rsidRPr="00455D34" w14:paraId="4C51ECEA" w14:textId="77777777" w:rsidTr="00455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D4EC" w14:textId="77777777" w:rsidR="00455D34" w:rsidRPr="00455D34" w:rsidRDefault="00455D34" w:rsidP="00455D34">
            <w:pPr>
              <w:rPr>
                <w:b/>
                <w:bCs/>
              </w:rPr>
            </w:pPr>
            <w:proofErr w:type="spellStart"/>
            <w:r w:rsidRPr="00455D34">
              <w:rPr>
                <w:b/>
                <w:bCs/>
              </w:rPr>
              <w:t>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C4B4E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Pixels (fixed size)</w:t>
            </w:r>
          </w:p>
        </w:tc>
      </w:tr>
      <w:tr w:rsidR="00455D34" w:rsidRPr="00455D34" w14:paraId="4A39C259" w14:textId="77777777" w:rsidTr="00455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AB754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658080E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Relative to parent element</w:t>
            </w:r>
          </w:p>
        </w:tc>
      </w:tr>
      <w:tr w:rsidR="00455D34" w:rsidRPr="00455D34" w14:paraId="4FE7E7B9" w14:textId="77777777" w:rsidTr="00455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1B231" w14:textId="77777777" w:rsidR="00455D34" w:rsidRPr="00455D34" w:rsidRDefault="00455D34" w:rsidP="00455D34">
            <w:pPr>
              <w:rPr>
                <w:b/>
                <w:bCs/>
              </w:rPr>
            </w:pPr>
            <w:proofErr w:type="spellStart"/>
            <w:r w:rsidRPr="00455D34">
              <w:rPr>
                <w:b/>
                <w:bCs/>
              </w:rPr>
              <w:t>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DBDD3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Relative to parent font size</w:t>
            </w:r>
          </w:p>
        </w:tc>
      </w:tr>
      <w:tr w:rsidR="00455D34" w:rsidRPr="00455D34" w14:paraId="559C92F1" w14:textId="77777777" w:rsidTr="00455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17429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rem</w:t>
            </w:r>
          </w:p>
        </w:tc>
        <w:tc>
          <w:tcPr>
            <w:tcW w:w="0" w:type="auto"/>
            <w:vAlign w:val="center"/>
            <w:hideMark/>
          </w:tcPr>
          <w:p w14:paraId="48C20091" w14:textId="77777777" w:rsidR="00455D34" w:rsidRPr="00455D34" w:rsidRDefault="00455D34" w:rsidP="00455D34">
            <w:pPr>
              <w:rPr>
                <w:b/>
                <w:bCs/>
              </w:rPr>
            </w:pPr>
            <w:r w:rsidRPr="00455D34">
              <w:rPr>
                <w:b/>
                <w:bCs/>
              </w:rPr>
              <w:t>Relative to root font size</w:t>
            </w:r>
          </w:p>
        </w:tc>
      </w:tr>
    </w:tbl>
    <w:p w14:paraId="72BE0057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Example:</w:t>
      </w:r>
    </w:p>
    <w:p w14:paraId="7E1FECCF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p {</w:t>
      </w:r>
    </w:p>
    <w:p w14:paraId="29CCADEC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font-size: 16px;</w:t>
      </w:r>
    </w:p>
    <w:p w14:paraId="2C38FFCA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width: 50%;</w:t>
      </w:r>
    </w:p>
    <w:p w14:paraId="21B9C60C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padding: 1em;</w:t>
      </w:r>
    </w:p>
    <w:p w14:paraId="6EEF6FC8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72A0390C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pict w14:anchorId="3EC6C916">
          <v:rect id="_x0000_i1301" style="width:0;height:1.5pt" o:hralign="center" o:hrstd="t" o:hr="t" fillcolor="#a0a0a0" stroked="f"/>
        </w:pict>
      </w:r>
    </w:p>
    <w:p w14:paraId="07B9890F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🔟</w:t>
      </w:r>
      <w:r w:rsidRPr="00455D34">
        <w:rPr>
          <w:b/>
          <w:bCs/>
        </w:rPr>
        <w:t xml:space="preserve"> Responsive Design with Media Queries</w:t>
      </w:r>
    </w:p>
    <w:p w14:paraId="73CBB620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Media Query Example:</w:t>
      </w:r>
    </w:p>
    <w:p w14:paraId="6916D3DF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@media (max-width: 600px) {</w:t>
      </w:r>
    </w:p>
    <w:p w14:paraId="2BCB01BB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body {</w:t>
      </w:r>
    </w:p>
    <w:p w14:paraId="260E361B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  background: yellow;</w:t>
      </w:r>
    </w:p>
    <w:p w14:paraId="0A3E751D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 xml:space="preserve">  }</w:t>
      </w:r>
    </w:p>
    <w:p w14:paraId="191FA212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}</w:t>
      </w:r>
    </w:p>
    <w:p w14:paraId="6D99396B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✅</w:t>
      </w:r>
      <w:r w:rsidRPr="00455D34">
        <w:rPr>
          <w:b/>
          <w:bCs/>
        </w:rPr>
        <w:t xml:space="preserve"> Best Practices for Responsive Design: </w:t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Use % or </w:t>
      </w:r>
      <w:proofErr w:type="spellStart"/>
      <w:r w:rsidRPr="00455D34">
        <w:rPr>
          <w:b/>
          <w:bCs/>
        </w:rPr>
        <w:t>vh</w:t>
      </w:r>
      <w:proofErr w:type="spellEnd"/>
      <w:r w:rsidRPr="00455D34">
        <w:rPr>
          <w:b/>
          <w:bCs/>
        </w:rPr>
        <w:t>/</w:t>
      </w:r>
      <w:proofErr w:type="spellStart"/>
      <w:r w:rsidRPr="00455D34">
        <w:rPr>
          <w:b/>
          <w:bCs/>
        </w:rPr>
        <w:t>vw</w:t>
      </w:r>
      <w:proofErr w:type="spellEnd"/>
      <w:r w:rsidRPr="00455D34">
        <w:rPr>
          <w:b/>
          <w:bCs/>
        </w:rPr>
        <w:t xml:space="preserve"> instead of </w:t>
      </w:r>
      <w:proofErr w:type="spellStart"/>
      <w:r w:rsidRPr="00455D34">
        <w:rPr>
          <w:b/>
          <w:bCs/>
        </w:rPr>
        <w:t>px</w:t>
      </w:r>
      <w:proofErr w:type="spellEnd"/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Use relative units like </w:t>
      </w:r>
      <w:proofErr w:type="spellStart"/>
      <w:r w:rsidRPr="00455D34">
        <w:rPr>
          <w:b/>
          <w:bCs/>
        </w:rPr>
        <w:t>em</w:t>
      </w:r>
      <w:proofErr w:type="spellEnd"/>
      <w:r w:rsidRPr="00455D34">
        <w:rPr>
          <w:b/>
          <w:bCs/>
        </w:rPr>
        <w:t>, rem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Use media queries for different screen sizes</w:t>
      </w:r>
    </w:p>
    <w:p w14:paraId="2A3CB682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pict w14:anchorId="6B1D1A1F">
          <v:rect id="_x0000_i1302" style="width:0;height:1.5pt" o:hralign="center" o:hrstd="t" o:hr="t" fillcolor="#a0a0a0" stroked="f"/>
        </w:pict>
      </w:r>
    </w:p>
    <w:p w14:paraId="76325DC8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t>Final Tips for Mastering CSS</w:t>
      </w:r>
    </w:p>
    <w:p w14:paraId="0544C995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Use external CSS for clean code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Learn Box Model and Positioning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Practice with real-world projects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Avoid using IDs too much (prefer classes)</w:t>
      </w:r>
      <w:r w:rsidRPr="00455D34">
        <w:rPr>
          <w:b/>
          <w:bCs/>
        </w:rPr>
        <w:br/>
      </w:r>
      <w:r w:rsidRPr="00455D34">
        <w:rPr>
          <w:rFonts w:ascii="Segoe UI Emoji" w:hAnsi="Segoe UI Emoji" w:cs="Segoe UI Emoji"/>
          <w:b/>
          <w:bCs/>
        </w:rPr>
        <w:t>✔️</w:t>
      </w:r>
      <w:r w:rsidRPr="00455D34">
        <w:rPr>
          <w:b/>
          <w:bCs/>
        </w:rPr>
        <w:t xml:space="preserve"> Keep CSS organized and structured</w:t>
      </w:r>
    </w:p>
    <w:p w14:paraId="3AF5F96C" w14:textId="77777777" w:rsidR="00455D34" w:rsidRPr="00455D34" w:rsidRDefault="00455D34" w:rsidP="00455D34">
      <w:pPr>
        <w:rPr>
          <w:b/>
          <w:bCs/>
        </w:rPr>
      </w:pPr>
      <w:r w:rsidRPr="00455D34">
        <w:rPr>
          <w:b/>
          <w:bCs/>
        </w:rPr>
        <w:lastRenderedPageBreak/>
        <w:pict w14:anchorId="567FFBE4">
          <v:rect id="_x0000_i1303" style="width:0;height:1.5pt" o:hralign="center" o:hrstd="t" o:hr="t" fillcolor="#a0a0a0" stroked="f"/>
        </w:pict>
      </w:r>
    </w:p>
    <w:p w14:paraId="096E8917" w14:textId="77777777" w:rsidR="00455D34" w:rsidRPr="00455D34" w:rsidRDefault="00455D34" w:rsidP="00455D34">
      <w:pPr>
        <w:rPr>
          <w:b/>
          <w:bCs/>
        </w:rPr>
      </w:pPr>
      <w:r w:rsidRPr="00455D34">
        <w:rPr>
          <w:rFonts w:ascii="Segoe UI Emoji" w:hAnsi="Segoe UI Emoji" w:cs="Segoe UI Emoji"/>
          <w:b/>
          <w:bCs/>
        </w:rPr>
        <w:t>💡</w:t>
      </w:r>
      <w:r w:rsidRPr="00455D34">
        <w:rPr>
          <w:b/>
          <w:bCs/>
        </w:rPr>
        <w:t xml:space="preserve"> Would you like code exercises and examples for students? </w:t>
      </w:r>
      <w:r w:rsidRPr="00455D34">
        <w:rPr>
          <w:rFonts w:ascii="Segoe UI Emoji" w:hAnsi="Segoe UI Emoji" w:cs="Segoe UI Emoji"/>
          <w:b/>
          <w:bCs/>
        </w:rPr>
        <w:t>😊</w:t>
      </w:r>
    </w:p>
    <w:p w14:paraId="0739E529" w14:textId="06E6003A" w:rsidR="00957596" w:rsidRPr="00455D34" w:rsidRDefault="00957596" w:rsidP="00455D34"/>
    <w:sectPr w:rsidR="00957596" w:rsidRPr="0045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29A3"/>
    <w:multiLevelType w:val="multilevel"/>
    <w:tmpl w:val="1F1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911F5"/>
    <w:multiLevelType w:val="multilevel"/>
    <w:tmpl w:val="5146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92359"/>
    <w:multiLevelType w:val="multilevel"/>
    <w:tmpl w:val="69C8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5743B"/>
    <w:multiLevelType w:val="multilevel"/>
    <w:tmpl w:val="9070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72D6E"/>
    <w:multiLevelType w:val="multilevel"/>
    <w:tmpl w:val="17B4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F655B"/>
    <w:multiLevelType w:val="multilevel"/>
    <w:tmpl w:val="66D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D4DA2"/>
    <w:multiLevelType w:val="multilevel"/>
    <w:tmpl w:val="073C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D2AC9"/>
    <w:multiLevelType w:val="multilevel"/>
    <w:tmpl w:val="253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03C2A"/>
    <w:multiLevelType w:val="multilevel"/>
    <w:tmpl w:val="C92C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C7752"/>
    <w:multiLevelType w:val="multilevel"/>
    <w:tmpl w:val="A6B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44707"/>
    <w:multiLevelType w:val="multilevel"/>
    <w:tmpl w:val="2F0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B4A6F"/>
    <w:multiLevelType w:val="multilevel"/>
    <w:tmpl w:val="6D6A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BA656A"/>
    <w:multiLevelType w:val="multilevel"/>
    <w:tmpl w:val="C20A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6639B"/>
    <w:multiLevelType w:val="multilevel"/>
    <w:tmpl w:val="0FF4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14A68"/>
    <w:multiLevelType w:val="multilevel"/>
    <w:tmpl w:val="641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894E16"/>
    <w:multiLevelType w:val="multilevel"/>
    <w:tmpl w:val="BAAA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C2105"/>
    <w:multiLevelType w:val="multilevel"/>
    <w:tmpl w:val="F93A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A327F5"/>
    <w:multiLevelType w:val="multilevel"/>
    <w:tmpl w:val="5B56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C7BD8"/>
    <w:multiLevelType w:val="multilevel"/>
    <w:tmpl w:val="A47E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C75CAC"/>
    <w:multiLevelType w:val="multilevel"/>
    <w:tmpl w:val="06B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B1C42"/>
    <w:multiLevelType w:val="multilevel"/>
    <w:tmpl w:val="89D0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1014F6"/>
    <w:multiLevelType w:val="multilevel"/>
    <w:tmpl w:val="85A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739C3"/>
    <w:multiLevelType w:val="multilevel"/>
    <w:tmpl w:val="49E2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336C18"/>
    <w:multiLevelType w:val="multilevel"/>
    <w:tmpl w:val="522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76F63"/>
    <w:multiLevelType w:val="multilevel"/>
    <w:tmpl w:val="CC86C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AB05B7"/>
    <w:multiLevelType w:val="multilevel"/>
    <w:tmpl w:val="C9B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F92408"/>
    <w:multiLevelType w:val="multilevel"/>
    <w:tmpl w:val="0EA2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AB5427"/>
    <w:multiLevelType w:val="multilevel"/>
    <w:tmpl w:val="641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5C48B8"/>
    <w:multiLevelType w:val="multilevel"/>
    <w:tmpl w:val="0414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D5F56"/>
    <w:multiLevelType w:val="multilevel"/>
    <w:tmpl w:val="7CE2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803444">
    <w:abstractNumId w:val="6"/>
  </w:num>
  <w:num w:numId="2" w16cid:durableId="16735013">
    <w:abstractNumId w:val="20"/>
  </w:num>
  <w:num w:numId="3" w16cid:durableId="2079983322">
    <w:abstractNumId w:val="16"/>
  </w:num>
  <w:num w:numId="4" w16cid:durableId="1152789563">
    <w:abstractNumId w:val="10"/>
  </w:num>
  <w:num w:numId="5" w16cid:durableId="1034037332">
    <w:abstractNumId w:val="4"/>
  </w:num>
  <w:num w:numId="6" w16cid:durableId="308829456">
    <w:abstractNumId w:val="9"/>
  </w:num>
  <w:num w:numId="7" w16cid:durableId="1936547911">
    <w:abstractNumId w:val="18"/>
  </w:num>
  <w:num w:numId="8" w16cid:durableId="1838765586">
    <w:abstractNumId w:val="21"/>
  </w:num>
  <w:num w:numId="9" w16cid:durableId="2050955947">
    <w:abstractNumId w:val="11"/>
  </w:num>
  <w:num w:numId="10" w16cid:durableId="1038043604">
    <w:abstractNumId w:val="29"/>
  </w:num>
  <w:num w:numId="11" w16cid:durableId="207374595">
    <w:abstractNumId w:val="23"/>
  </w:num>
  <w:num w:numId="12" w16cid:durableId="511991279">
    <w:abstractNumId w:val="14"/>
  </w:num>
  <w:num w:numId="13" w16cid:durableId="919175126">
    <w:abstractNumId w:val="15"/>
  </w:num>
  <w:num w:numId="14" w16cid:durableId="1700937599">
    <w:abstractNumId w:val="28"/>
  </w:num>
  <w:num w:numId="15" w16cid:durableId="1975867434">
    <w:abstractNumId w:val="2"/>
  </w:num>
  <w:num w:numId="16" w16cid:durableId="2055808814">
    <w:abstractNumId w:val="0"/>
  </w:num>
  <w:num w:numId="17" w16cid:durableId="320887525">
    <w:abstractNumId w:val="17"/>
  </w:num>
  <w:num w:numId="18" w16cid:durableId="696466584">
    <w:abstractNumId w:val="8"/>
  </w:num>
  <w:num w:numId="19" w16cid:durableId="523592398">
    <w:abstractNumId w:val="27"/>
  </w:num>
  <w:num w:numId="20" w16cid:durableId="1200321157">
    <w:abstractNumId w:val="5"/>
  </w:num>
  <w:num w:numId="21" w16cid:durableId="641080188">
    <w:abstractNumId w:val="22"/>
  </w:num>
  <w:num w:numId="22" w16cid:durableId="129710645">
    <w:abstractNumId w:val="1"/>
  </w:num>
  <w:num w:numId="23" w16cid:durableId="771508036">
    <w:abstractNumId w:val="12"/>
  </w:num>
  <w:num w:numId="24" w16cid:durableId="1654482936">
    <w:abstractNumId w:val="19"/>
  </w:num>
  <w:num w:numId="25" w16cid:durableId="1343580981">
    <w:abstractNumId w:val="25"/>
  </w:num>
  <w:num w:numId="26" w16cid:durableId="1083260227">
    <w:abstractNumId w:val="7"/>
  </w:num>
  <w:num w:numId="27" w16cid:durableId="1696495239">
    <w:abstractNumId w:val="13"/>
  </w:num>
  <w:num w:numId="28" w16cid:durableId="444735887">
    <w:abstractNumId w:val="26"/>
  </w:num>
  <w:num w:numId="29" w16cid:durableId="546374693">
    <w:abstractNumId w:val="24"/>
  </w:num>
  <w:num w:numId="30" w16cid:durableId="1954508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3A"/>
    <w:rsid w:val="00051895"/>
    <w:rsid w:val="000F7B80"/>
    <w:rsid w:val="00103DF4"/>
    <w:rsid w:val="001A2FAC"/>
    <w:rsid w:val="002836E0"/>
    <w:rsid w:val="003F1654"/>
    <w:rsid w:val="00455D34"/>
    <w:rsid w:val="008344AE"/>
    <w:rsid w:val="00957596"/>
    <w:rsid w:val="0099203A"/>
    <w:rsid w:val="00AB7D62"/>
    <w:rsid w:val="00C5310D"/>
    <w:rsid w:val="00CA400C"/>
    <w:rsid w:val="00E06CE3"/>
    <w:rsid w:val="00E16F0D"/>
    <w:rsid w:val="00EC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A54F"/>
  <w15:chartTrackingRefBased/>
  <w15:docId w15:val="{93C874C8-0AA9-43C4-887D-3DDB42B0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0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0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0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4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8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9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9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8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1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1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0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4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8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7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8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3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0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5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4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8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9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kamboh</dc:creator>
  <cp:keywords/>
  <dc:description/>
  <cp:lastModifiedBy>Imran kamboh</cp:lastModifiedBy>
  <cp:revision>8</cp:revision>
  <dcterms:created xsi:type="dcterms:W3CDTF">2025-02-23T16:48:00Z</dcterms:created>
  <dcterms:modified xsi:type="dcterms:W3CDTF">2025-02-25T18:02:00Z</dcterms:modified>
</cp:coreProperties>
</file>