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A1A1A"/>
          <w:sz w:val="52"/>
          <w:szCs w:val="52"/>
        </w:rPr>
        <w:t xml:space="preserve">Saman Shakil Khan</w:t>
      </w:r>
    </w:p>
    <w:p>
      <w:pPr>
        <w:spacing w:after="80" w:before="0"/>
      </w:pPr>
      <w:r>
        <w:rPr>
          <w:rFonts w:ascii="Arial" w:cs="Arial" w:eastAsia="Arial" w:hAnsi="Arial"/>
          <w:color w:val="1F4E79"/>
          <w:sz w:val="26"/>
          <w:szCs w:val="26"/>
        </w:rPr>
        <w:t xml:space="preserve">Full Stack Developer</w:t>
      </w:r>
    </w:p>
    <w:p>
      <w:pPr>
        <w:spacing w:after="1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Dubai, UAE  •  +971 506019290  •  samankhanhq@gmail.com  •  </w:t>
      </w:r>
      <w:hyperlink w:history="1" r:id="rId6xx0lemqrpsrh3glwrkfg">
        <w:r>
          <w:rPr>
            <w:rFonts w:ascii="Arial" w:cs="Arial" w:eastAsia="Arial" w:hAnsi="Arial"/>
            <w:color w:val="1155CC"/>
            <w:sz w:val="19"/>
            <w:szCs w:val="19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555555"/>
          <w:sz w:val="19"/>
          <w:szCs w:val="19"/>
        </w:rPr>
        <w:t xml:space="preserve">  •  </w:t>
      </w:r>
      <w:hyperlink w:history="1" r:id="rId6rd-ozzxe5vtd627aekav">
        <w:r>
          <w:rPr>
            <w:rFonts w:ascii="Arial" w:cs="Arial" w:eastAsia="Arial" w:hAnsi="Arial"/>
            <w:color w:val="1155CC"/>
            <w:sz w:val="19"/>
            <w:szCs w:val="19"/>
            <w:u w:val="single"/>
          </w:rPr>
          <w:t xml:space="preserve">GitHub</w:t>
        </w:r>
      </w:hyperlink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Full Stack Developer with 2+ years building data-intensive internal platforms and subscription portals at scale — currently at a Dubai-based mobility startup. Specialises in React, Node.js, and REST APIs, with a track record of measurable impact: cutting infrastructure costs by ~70% through a self-hosted analytics migration and improving debt recovery by 30% via invoice automation. Brings end-to-end ownership across frontend architecture, AWS deployment, CI/CD, and RBAC — with a consistent focus on performance, clean code, and shipping on time.</w:t>
      </w:r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Udrive – Rent-a-Car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Dubai, UAE</w:t>
      </w:r>
      <w:r>
        <w:rPr>
          <w:rFonts w:ascii="Arial" w:cs="Arial" w:eastAsia="Arial" w:hAnsi="Arial"/>
          <w:sz w:val="20"/>
          <w:szCs w:val="20"/>
        </w:rPr>
        <w:t xml:space="preserve">  |  Full Stack Developer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Aug 2024 – Present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i/>
          <w:iCs/>
          <w:color w:val="333333"/>
          <w:sz w:val="20"/>
          <w:szCs w:val="20"/>
        </w:rPr>
        <w:t xml:space="preserve">Project: Internal Dashboard &amp; CMS (Data-Intensive Platform)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Built scalable, data-driven admin dashboards using React, Redux, Node.js, and REST APIs to manage customers, reservations, vehicles, and real-time pricing.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Enforced secure authentication and RBAC using JWT/OAuth2, supporting dynamic pricing, CRUD workflows, and protected operational features.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Delivered end-to-end invoice automation with serverless functions, improving debt recovery by 30% and cutting manual operational overhead.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Migrated analytics to self-hosted Apache Superset, designing secure data pipelines and auth layers — achieving ~70% infrastructure cost reduction.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Designed system-level monitoring dashboards using Apache Kafka with real-time alerts and interactive analytics to improve platform observability.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Drove frontend performance improvements through component refactoring, lazy loading, and caching, resulting in faster load times and better internal user productivity.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Maintained code quality and delivery reliability through SOLID/DRY principles, TypeScript, code reviews, automated testing, and CI/CD pipelines.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i/>
          <w:iCs/>
          <w:color w:val="333333"/>
          <w:sz w:val="20"/>
          <w:szCs w:val="20"/>
        </w:rPr>
        <w:t xml:space="preserve">Project: Subscription Mobility Admin Portal (Product &amp; UX-Focused Platform)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Built a responsive vehicle subscription admin portal using React, TypeScript, MUI, and React Router, following a mobile-first design with a fixed navigation layout.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Owned customer lifecycle management and CRM workflows (Lead → Deal → Active → Completed), integrating KYC, invoicing, fleet onboarding/offboarding, and hardware actions via APIs.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Enhanced usability with advanced search and filtering, pagination, grid/table view toggles, and optimistic UI updates with real-time feedback.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Deployed to AWS EC2 using CRA + CRACO, configured Nginx, and secured production traffic with HTTPS (Certbot).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Tech Stack: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React 19, TypeScript, Redux, MUI 5, Framer Motion, Node.js, REST APIs, JWT, Apache Kafka, Apache Airflow, AWS EC2/Route 53/CloudWatch, Nginx, Cloudflare, Apache Superset, GitHub Actions, Jira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Arata International FZC (Bahwan International Group)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Dubai, UAE</w:t>
      </w:r>
      <w:r>
        <w:rPr>
          <w:rFonts w:ascii="Arial" w:cs="Arial" w:eastAsia="Arial" w:hAnsi="Arial"/>
          <w:sz w:val="20"/>
          <w:szCs w:val="20"/>
        </w:rPr>
        <w:t xml:space="preserve">  |  IT Intern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Feb 2024 – Jun 2024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Built a cross-platform mobile app using React Native (Expo) for buying and selling used vehicles, with a focus on intuitive UI/UX.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Designed relational database schemas to manage user profiles, vehicle listings, and bidding transactions, ensuring scalability and data integrity.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Developed and maintained RESTful APIs using .NET (Visual Studio) for seamless frontend–backend integration.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Managed database operations and reporting for the CARPRO third-party application via iView, supporting rental and leasing workflows.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Integrated INTELLiVIEW BI dashboards and data quality checks, improving master data management and business insight delivery.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Recognition: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Certificate of Appreciation for successful completion of the Engineering &amp; Technology Services Division internship.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Dubai Technologies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Dubai, UAE</w:t>
      </w:r>
      <w:r>
        <w:rPr>
          <w:rFonts w:ascii="Arial" w:cs="Arial" w:eastAsia="Arial" w:hAnsi="Arial"/>
          <w:sz w:val="20"/>
          <w:szCs w:val="20"/>
        </w:rPr>
        <w:t xml:space="preserve">  |  Software Intern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Jul 2023 – Aug 2023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Developed responsive desktop GUIs using Python (Tkinter, PyQt), improving usability and workflow efficiency.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Collaborated with cross-functional teams to translate technical requirements into deployable software solutions.</w:t>
      </w:r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TECHNICAL SKILLS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Frontend: </w:t>
      </w:r>
      <w:r>
        <w:rPr>
          <w:rFonts w:ascii="Arial" w:cs="Arial" w:eastAsia="Arial" w:hAnsi="Arial"/>
          <w:sz w:val="20"/>
          <w:szCs w:val="20"/>
        </w:rPr>
        <w:t xml:space="preserve">React.js, TypeScript/JavaScript, Redux, MUI, React Native (Expo), Framer Motion, React Router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Backend &amp; APIs: </w:t>
      </w:r>
      <w:r>
        <w:rPr>
          <w:rFonts w:ascii="Arial" w:cs="Arial" w:eastAsia="Arial" w:hAnsi="Arial"/>
          <w:sz w:val="20"/>
          <w:szCs w:val="20"/>
        </w:rPr>
        <w:t xml:space="preserve">Node.js (Express), .NET, RESTful API design, JWT/OAuth2 authentication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Cloud &amp; DevOps: </w:t>
      </w:r>
      <w:r>
        <w:rPr>
          <w:rFonts w:ascii="Arial" w:cs="Arial" w:eastAsia="Arial" w:hAnsi="Arial"/>
          <w:sz w:val="20"/>
          <w:szCs w:val="20"/>
        </w:rPr>
        <w:t xml:space="preserve">AWS (EC2, Route 53, CloudWatch), Nginx, Cloudflare, GitHub Actions (CI/CD), CRACO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 &amp; Monitoring: </w:t>
      </w:r>
      <w:r>
        <w:rPr>
          <w:rFonts w:ascii="Arial" w:cs="Arial" w:eastAsia="Arial" w:hAnsi="Arial"/>
          <w:sz w:val="20"/>
          <w:szCs w:val="20"/>
        </w:rPr>
        <w:t xml:space="preserve">Apache Kafka, Apache Airflow, Apache Superset, MS SQL Server, Firebase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Mobile: </w:t>
      </w:r>
      <w:r>
        <w:rPr>
          <w:rFonts w:ascii="Arial" w:cs="Arial" w:eastAsia="Arial" w:hAnsi="Arial"/>
          <w:sz w:val="20"/>
          <w:szCs w:val="20"/>
        </w:rPr>
        <w:t xml:space="preserve">React Native (Expo), Java, Android Development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Other Languages: </w:t>
      </w:r>
      <w:r>
        <w:rPr>
          <w:rFonts w:ascii="Arial" w:cs="Arial" w:eastAsia="Arial" w:hAnsi="Arial"/>
          <w:sz w:val="20"/>
          <w:szCs w:val="20"/>
        </w:rPr>
        <w:t xml:space="preserve">Python (Tkinter, PyQt, scripting), C++, C#, Java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Tools: </w:t>
      </w:r>
      <w:r>
        <w:rPr>
          <w:rFonts w:ascii="Arial" w:cs="Arial" w:eastAsia="Arial" w:hAnsi="Arial"/>
          <w:sz w:val="20"/>
          <w:szCs w:val="20"/>
        </w:rPr>
        <w:t xml:space="preserve">GitHub, Jira, Confluence, Adobe Suite (Photoshop, Illustrator), Premiere Pro</w:t>
      </w:r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B.Tech in Computer Science Engineering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–  Manipal Academy of Higher Education, Dubai  |  Graduated 2024</w:t>
      </w:r>
    </w:p>
    <w:p>
      <w:pPr>
        <w:spacing w:after="3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Higher Secondary (CBSE, PCM)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–  IES, Sharjah, UAE  |  2018 – 2020</w:t>
      </w:r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DEVELOPMENT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Mathematics for Machine Learning (Linear Algebra + Multivariate Calculus): </w:t>
      </w:r>
      <w:r>
        <w:rPr>
          <w:rFonts w:ascii="Arial" w:cs="Arial" w:eastAsia="Arial" w:hAnsi="Arial"/>
          <w:sz w:val="20"/>
          <w:szCs w:val="20"/>
        </w:rPr>
        <w:t xml:space="preserve">Imperial College London, Coursera, 2021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Object-Oriented Programming in Java: </w:t>
      </w:r>
      <w:r>
        <w:rPr>
          <w:rFonts w:ascii="Arial" w:cs="Arial" w:eastAsia="Arial" w:hAnsi="Arial"/>
          <w:sz w:val="20"/>
          <w:szCs w:val="20"/>
        </w:rPr>
        <w:t xml:space="preserve">UC San Diego, Coursera, 2021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Introduction to Networks &amp; IoT Fundamentals: </w:t>
      </w:r>
      <w:r>
        <w:rPr>
          <w:rFonts w:ascii="Arial" w:cs="Arial" w:eastAsia="Arial" w:hAnsi="Arial"/>
          <w:sz w:val="20"/>
          <w:szCs w:val="20"/>
        </w:rPr>
        <w:t xml:space="preserve">Cisco Networking Academy, 2023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Blockchain Foundation &amp; Ethereum Fundamentals: </w:t>
      </w:r>
      <w:r>
        <w:rPr>
          <w:rFonts w:ascii="Arial" w:cs="Arial" w:eastAsia="Arial" w:hAnsi="Arial"/>
          <w:sz w:val="20"/>
          <w:szCs w:val="20"/>
        </w:rPr>
        <w:t xml:space="preserve">Kerala Blockchain Academy, 2023</w:t>
      </w:r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VOLUNTEER EXPERIENCE</w:t>
      </w:r>
    </w:p>
    <w:p>
      <w:p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Sponsorship Head, Technovanza MAHE Dubai – School of Engineering &amp; IT, 2023</w:t>
      </w:r>
    </w:p>
    <w:p>
      <w:p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Volunteer, AJAR Ramadan Drive – Manipal Academy of Higher Education, Dubai, 2022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xx0lemqrpsrh3glwrkfg" Type="http://schemas.openxmlformats.org/officeDocument/2006/relationships/hyperlink" Target="https://www.linkedin.com/in/saman-shakil-khan-62728b208/" TargetMode="External"/><Relationship Id="rId6rd-ozzxe5vtd627aekav" Type="http://schemas.openxmlformats.org/officeDocument/2006/relationships/hyperlink" Target="https://github.com/buildwithsaman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2026-04-17T10:16:20.487Z</dcterms:created>
  <dcterms:modified xsi:type="dcterms:W3CDTF">2026-04-17T10:16:20.489Z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