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80"/>
        <w:jc w:val="left"/>
      </w:pPr>
      <w:r>
        <w:rPr>
          <w:rFonts w:ascii="Arial" w:hAnsi="Arial"/>
          <w:b/>
          <w:i w:val="0"/>
          <w:color w:val="000000"/>
          <w:sz w:val="40"/>
        </w:rPr>
        <w:t>Termo de Abertura do Projeto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rPr>
          <w:trHeight w:val="30"/>
        </w:trPr>
        <w:tc>
          <w:tcPr>
            <w:tcW w:type="dxa" w:w="9360"/>
            <w:shd w:fill="000000"/>
          </w:tcPr>
          <w:p/>
        </w:tc>
      </w:tr>
    </w:tbl>
    <w:p>
      <w:pPr>
        <w:spacing w:after="320"/>
      </w:pPr>
    </w:p>
    <w:p>
      <w:pPr>
        <w:spacing w:after="400"/>
      </w:pPr>
      <w:r>
        <w:rPr>
          <w:rFonts w:ascii="Calibri" w:hAnsi="Calibri"/>
          <w:b w:val="0"/>
          <w:i/>
          <w:color w:val="4B5563"/>
          <w:sz w:val="17"/>
        </w:rPr>
        <w:t>Data de Geração: 14/07/2026 17:39:51</w:t>
        <w:br/>
        <w:t>Gerado via: Agente Act IA software engineer</w:t>
      </w:r>
    </w:p>
    <w:p>
      <w:pPr>
        <w:pStyle w:val="Heading1"/>
        <w:keepNext/>
        <w:spacing w:before="280" w:after="120"/>
      </w:pPr>
      <w:r>
        <w:rPr>
          <w:rFonts w:ascii="Arial" w:hAnsi="Arial"/>
          <w:b/>
          <w:i w:val="0"/>
          <w:color w:val="000000"/>
          <w:sz w:val="28"/>
        </w:rPr>
        <w:t>Project Charter (TAP)</w:t>
      </w:r>
    </w:p>
    <w:p>
      <w:pPr>
        <w:pStyle w:val="Heading1"/>
        <w:keepNext/>
        <w:spacing w:before="280" w:after="120"/>
      </w:pPr>
      <w:r>
        <w:rPr>
          <w:rFonts w:ascii="Arial" w:hAnsi="Arial"/>
          <w:b/>
          <w:i w:val="0"/>
          <w:color w:val="000000"/>
          <w:sz w:val="28"/>
        </w:rPr>
        <w:t>1. Identificação do Projeto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color w:val="111827"/>
          <w:sz w:val="20"/>
        </w:rPr>
        <w:t xml:space="preserve">- </w:t>
      </w:r>
      <w:r>
        <w:rPr>
          <w:rFonts w:ascii="Calibri" w:hAnsi="Calibri"/>
          <w:b/>
          <w:i w:val="0"/>
          <w:color w:val="111827"/>
          <w:sz w:val="20"/>
        </w:rPr>
        <w:t>Nome do Projeto:</w:t>
      </w:r>
      <w:r>
        <w:rPr>
          <w:rFonts w:ascii="Calibri" w:hAnsi="Calibri"/>
          <w:b w:val="0"/>
          <w:i w:val="0"/>
          <w:color w:val="111827"/>
          <w:sz w:val="20"/>
        </w:rPr>
        <w:t xml:space="preserve"> [Nome]</w:t>
        <w:br/>
        <w:t xml:space="preserve">- </w:t>
      </w:r>
      <w:r>
        <w:rPr>
          <w:rFonts w:ascii="Calibri" w:hAnsi="Calibri"/>
          <w:b/>
          <w:i w:val="0"/>
          <w:color w:val="111827"/>
          <w:sz w:val="20"/>
        </w:rPr>
        <w:t>Patrocinador:</w:t>
      </w:r>
      <w:r>
        <w:rPr>
          <w:rFonts w:ascii="Calibri" w:hAnsi="Calibri"/>
          <w:b w:val="0"/>
          <w:i w:val="0"/>
          <w:color w:val="111827"/>
          <w:sz w:val="20"/>
        </w:rPr>
        <w:t xml:space="preserve"> [Nome]</w:t>
        <w:br/>
        <w:t xml:space="preserve">- </w:t>
      </w:r>
      <w:r>
        <w:rPr>
          <w:rFonts w:ascii="Calibri" w:hAnsi="Calibri"/>
          <w:b/>
          <w:i w:val="0"/>
          <w:color w:val="111827"/>
          <w:sz w:val="20"/>
        </w:rPr>
        <w:t>Gerente de Projeto:</w:t>
      </w:r>
      <w:r>
        <w:rPr>
          <w:rFonts w:ascii="Calibri" w:hAnsi="Calibri"/>
          <w:b w:val="0"/>
          <w:i w:val="0"/>
          <w:color w:val="111827"/>
          <w:sz w:val="20"/>
        </w:rPr>
        <w:t xml:space="preserve"> [Nome]</w:t>
      </w:r>
    </w:p>
    <w:p>
      <w:pPr>
        <w:pStyle w:val="Heading1"/>
        <w:keepNext/>
        <w:spacing w:before="280" w:after="120"/>
      </w:pPr>
      <w:r>
        <w:rPr>
          <w:rFonts w:ascii="Arial" w:hAnsi="Arial"/>
          <w:b/>
          <w:i w:val="0"/>
          <w:color w:val="000000"/>
          <w:sz w:val="28"/>
        </w:rPr>
        <w:t>2. Histórico de Versão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color w:val="111827"/>
          <w:sz w:val="20"/>
        </w:rPr>
        <w:t xml:space="preserve">- </w:t>
      </w:r>
      <w:r>
        <w:rPr>
          <w:rFonts w:ascii="Calibri" w:hAnsi="Calibri"/>
          <w:b/>
          <w:i w:val="0"/>
          <w:color w:val="111827"/>
          <w:sz w:val="20"/>
        </w:rPr>
        <w:t>Versão:</w:t>
      </w:r>
      <w:r>
        <w:rPr>
          <w:rFonts w:ascii="Calibri" w:hAnsi="Calibri"/>
          <w:b w:val="0"/>
          <w:i w:val="0"/>
          <w:color w:val="111827"/>
          <w:sz w:val="20"/>
        </w:rPr>
        <w:t xml:space="preserve"> 1.0</w:t>
        <w:br/>
        <w:t xml:space="preserve">- </w:t>
      </w:r>
      <w:r>
        <w:rPr>
          <w:rFonts w:ascii="Calibri" w:hAnsi="Calibri"/>
          <w:b/>
          <w:i w:val="0"/>
          <w:color w:val="111827"/>
          <w:sz w:val="20"/>
        </w:rPr>
        <w:t>Data:</w:t>
      </w:r>
      <w:r>
        <w:rPr>
          <w:rFonts w:ascii="Calibri" w:hAnsi="Calibri"/>
          <w:b w:val="0"/>
          <w:i w:val="0"/>
          <w:color w:val="111827"/>
          <w:sz w:val="20"/>
        </w:rPr>
        <w:t xml:space="preserve"> [Data]</w:t>
        <w:br/>
        <w:t xml:space="preserve">- </w:t>
      </w:r>
      <w:r>
        <w:rPr>
          <w:rFonts w:ascii="Calibri" w:hAnsi="Calibri"/>
          <w:b/>
          <w:i w:val="0"/>
          <w:color w:val="111827"/>
          <w:sz w:val="20"/>
        </w:rPr>
        <w:t>Alteração:</w:t>
      </w:r>
      <w:r>
        <w:rPr>
          <w:rFonts w:ascii="Calibri" w:hAnsi="Calibri"/>
          <w:b w:val="0"/>
          <w:i w:val="0"/>
          <w:color w:val="111827"/>
          <w:sz w:val="20"/>
        </w:rPr>
        <w:t xml:space="preserve"> Criação inicial</w:t>
      </w:r>
    </w:p>
    <w:p>
      <w:pPr>
        <w:pStyle w:val="Heading1"/>
        <w:keepNext/>
        <w:spacing w:before="280" w:after="120"/>
      </w:pPr>
      <w:r>
        <w:rPr>
          <w:rFonts w:ascii="Arial" w:hAnsi="Arial"/>
          <w:b/>
          <w:i w:val="0"/>
          <w:color w:val="000000"/>
          <w:sz w:val="28"/>
        </w:rPr>
        <w:t>3. Sumário Executivo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color w:val="111827"/>
          <w:sz w:val="20"/>
        </w:rPr>
        <w:t>[Resumo do projeto]</w:t>
      </w:r>
    </w:p>
    <w:p>
      <w:pPr>
        <w:pStyle w:val="Heading1"/>
        <w:keepNext/>
        <w:spacing w:before="280" w:after="120"/>
      </w:pPr>
      <w:r>
        <w:rPr>
          <w:rFonts w:ascii="Arial" w:hAnsi="Arial"/>
          <w:b/>
          <w:i w:val="0"/>
          <w:color w:val="000000"/>
          <w:sz w:val="28"/>
        </w:rPr>
        <w:t>4. Contexto e Justificativa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color w:val="111827"/>
          <w:sz w:val="20"/>
        </w:rPr>
        <w:t>[Por que este projeto está sendo feito?]</w:t>
      </w:r>
    </w:p>
    <w:p>
      <w:pPr>
        <w:pStyle w:val="Heading1"/>
        <w:keepNext/>
        <w:spacing w:before="280" w:after="120"/>
      </w:pPr>
      <w:r>
        <w:rPr>
          <w:rFonts w:ascii="Arial" w:hAnsi="Arial"/>
          <w:b/>
          <w:i w:val="0"/>
          <w:color w:val="000000"/>
          <w:sz w:val="28"/>
        </w:rPr>
        <w:t>5. Problema ou Oportunidade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color w:val="111827"/>
          <w:sz w:val="20"/>
        </w:rPr>
        <w:t>[Qual problema o projeto resolve?]</w:t>
      </w:r>
    </w:p>
    <w:p>
      <w:pPr>
        <w:pStyle w:val="Heading1"/>
        <w:keepNext/>
        <w:spacing w:before="280" w:after="120"/>
      </w:pPr>
      <w:r>
        <w:rPr>
          <w:rFonts w:ascii="Arial" w:hAnsi="Arial"/>
          <w:b/>
          <w:i w:val="0"/>
          <w:color w:val="000000"/>
          <w:sz w:val="28"/>
        </w:rPr>
        <w:t>6. Objetivos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color w:val="111827"/>
          <w:sz w:val="20"/>
        </w:rPr>
        <w:t>[Metas SMART do projeto]</w:t>
      </w:r>
    </w:p>
    <w:p>
      <w:pPr>
        <w:pStyle w:val="Heading1"/>
        <w:keepNext/>
        <w:spacing w:before="280" w:after="120"/>
      </w:pPr>
      <w:r>
        <w:rPr>
          <w:rFonts w:ascii="Arial" w:hAnsi="Arial"/>
          <w:b/>
          <w:i w:val="0"/>
          <w:color w:val="000000"/>
          <w:sz w:val="28"/>
        </w:rPr>
        <w:t>7. Escopo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color w:val="111827"/>
          <w:sz w:val="20"/>
        </w:rPr>
        <w:t>[O que faz parte do projeto]</w:t>
      </w:r>
    </w:p>
    <w:p>
      <w:pPr>
        <w:pStyle w:val="Heading1"/>
        <w:keepNext/>
        <w:spacing w:before="280" w:after="120"/>
      </w:pPr>
      <w:r>
        <w:rPr>
          <w:rFonts w:ascii="Arial" w:hAnsi="Arial"/>
          <w:b/>
          <w:i w:val="0"/>
          <w:color w:val="000000"/>
          <w:sz w:val="28"/>
        </w:rPr>
        <w:t>8. Fora do Escopo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color w:val="111827"/>
          <w:sz w:val="20"/>
        </w:rPr>
        <w:t>[O que não faz parte do projeto]</w:t>
      </w:r>
    </w:p>
    <w:p>
      <w:pPr>
        <w:pStyle w:val="Heading1"/>
        <w:keepNext/>
        <w:spacing w:before="280" w:after="120"/>
      </w:pPr>
      <w:r>
        <w:rPr>
          <w:rFonts w:ascii="Arial" w:hAnsi="Arial"/>
          <w:b/>
          <w:i w:val="0"/>
          <w:color w:val="000000"/>
          <w:sz w:val="28"/>
        </w:rPr>
        <w:t>9. Stakeholders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color w:val="111827"/>
          <w:sz w:val="20"/>
        </w:rPr>
        <w:t>- [Nome do Stakeholder e Papel]</w:t>
      </w:r>
    </w:p>
    <w:p>
      <w:pPr>
        <w:pStyle w:val="Heading1"/>
        <w:keepNext/>
        <w:spacing w:before="280" w:after="120"/>
      </w:pPr>
      <w:r>
        <w:rPr>
          <w:rFonts w:ascii="Arial" w:hAnsi="Arial"/>
          <w:b/>
          <w:i w:val="0"/>
          <w:color w:val="000000"/>
          <w:sz w:val="28"/>
        </w:rPr>
        <w:t>10. Premissas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color w:val="111827"/>
          <w:sz w:val="20"/>
        </w:rPr>
        <w:t>- [Premissas assumidas]</w:t>
      </w:r>
    </w:p>
    <w:p>
      <w:pPr>
        <w:pStyle w:val="Heading1"/>
        <w:keepNext/>
        <w:spacing w:before="280" w:after="120"/>
      </w:pPr>
      <w:r>
        <w:rPr>
          <w:rFonts w:ascii="Arial" w:hAnsi="Arial"/>
          <w:b/>
          <w:i w:val="0"/>
          <w:color w:val="000000"/>
          <w:sz w:val="28"/>
        </w:rPr>
        <w:t>11. Restrições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color w:val="111827"/>
          <w:sz w:val="20"/>
        </w:rPr>
        <w:t>- [Restrições de tempo, custo, tecnologia]</w:t>
      </w:r>
    </w:p>
    <w:p>
      <w:pPr>
        <w:pStyle w:val="Heading1"/>
        <w:keepNext/>
        <w:spacing w:before="280" w:after="120"/>
      </w:pPr>
      <w:r>
        <w:rPr>
          <w:rFonts w:ascii="Arial" w:hAnsi="Arial"/>
          <w:b/>
          <w:i w:val="0"/>
          <w:color w:val="000000"/>
          <w:sz w:val="28"/>
        </w:rPr>
        <w:t>12. Benefícios Esperados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color w:val="111827"/>
          <w:sz w:val="20"/>
        </w:rPr>
        <w:t>- [ROI, métricas, melhorias]</w:t>
      </w:r>
    </w:p>
    <w:p>
      <w:pPr>
        <w:pStyle w:val="Heading1"/>
        <w:keepNext/>
        <w:spacing w:before="280" w:after="120"/>
      </w:pPr>
      <w:r>
        <w:rPr>
          <w:rFonts w:ascii="Arial" w:hAnsi="Arial"/>
          <w:b/>
          <w:i w:val="0"/>
          <w:color w:val="000000"/>
          <w:sz w:val="28"/>
        </w:rPr>
        <w:t>13. Regras de Negócio Globais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color w:val="111827"/>
          <w:sz w:val="20"/>
        </w:rPr>
        <w:t>- [Regras de negócio que afetam todo o projeto]</w:t>
      </w:r>
    </w:p>
    <w:p>
      <w:pPr>
        <w:pStyle w:val="Heading1"/>
        <w:keepNext/>
        <w:spacing w:before="280" w:after="120"/>
      </w:pPr>
      <w:r>
        <w:rPr>
          <w:rFonts w:ascii="Arial" w:hAnsi="Arial"/>
          <w:b/>
          <w:i w:val="0"/>
          <w:color w:val="000000"/>
          <w:sz w:val="28"/>
        </w:rPr>
        <w:t>14. Fluxo Principal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color w:val="111827"/>
          <w:sz w:val="20"/>
        </w:rPr>
        <w:t>[Visão macro de como o sistema deve funcionar]</w:t>
      </w:r>
    </w:p>
    <w:p>
      <w:pPr>
        <w:pStyle w:val="Heading1"/>
        <w:keepNext/>
        <w:spacing w:before="280" w:after="120"/>
      </w:pPr>
      <w:r>
        <w:rPr>
          <w:rFonts w:ascii="Arial" w:hAnsi="Arial"/>
          <w:b/>
          <w:i w:val="0"/>
          <w:color w:val="000000"/>
          <w:sz w:val="28"/>
        </w:rPr>
        <w:t>15. Integrações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color w:val="111827"/>
          <w:sz w:val="20"/>
        </w:rPr>
        <w:t>[Sistemas externos mapeados]</w:t>
      </w:r>
    </w:p>
    <w:p>
      <w:pPr>
        <w:pStyle w:val="Heading1"/>
        <w:keepNext/>
        <w:spacing w:before="280" w:after="120"/>
      </w:pPr>
      <w:r>
        <w:rPr>
          <w:rFonts w:ascii="Arial" w:hAnsi="Arial"/>
          <w:b/>
          <w:i w:val="0"/>
          <w:color w:val="000000"/>
          <w:sz w:val="28"/>
        </w:rPr>
        <w:t>16. Relatórios e Indicadores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color w:val="111827"/>
          <w:sz w:val="20"/>
        </w:rPr>
        <w:t>[Painéis e relatórios esperados]</w:t>
      </w:r>
    </w:p>
    <w:p>
      <w:pPr>
        <w:pStyle w:val="Heading1"/>
        <w:keepNext/>
        <w:spacing w:before="280" w:after="120"/>
      </w:pPr>
      <w:r>
        <w:rPr>
          <w:rFonts w:ascii="Arial" w:hAnsi="Arial"/>
          <w:b/>
          <w:i w:val="0"/>
          <w:color w:val="000000"/>
          <w:sz w:val="28"/>
        </w:rPr>
        <w:t>17. Cenários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color w:val="111827"/>
          <w:sz w:val="20"/>
        </w:rPr>
        <w:t>[Cenários de uso mapeados]</w:t>
      </w:r>
    </w:p>
    <w:p>
      <w:pPr>
        <w:pStyle w:val="Heading1"/>
        <w:keepNext/>
        <w:spacing w:before="280" w:after="120"/>
      </w:pPr>
      <w:r>
        <w:rPr>
          <w:rFonts w:ascii="Arial" w:hAnsi="Arial"/>
          <w:b/>
          <w:i w:val="0"/>
          <w:color w:val="000000"/>
          <w:sz w:val="28"/>
        </w:rPr>
        <w:t>18. Entregáveis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color w:val="111827"/>
          <w:sz w:val="20"/>
        </w:rPr>
        <w:t>- [O que será entregue]</w:t>
      </w:r>
    </w:p>
    <w:p>
      <w:pPr>
        <w:pStyle w:val="Heading1"/>
        <w:keepNext/>
        <w:spacing w:before="280" w:after="120"/>
      </w:pPr>
      <w:r>
        <w:rPr>
          <w:rFonts w:ascii="Arial" w:hAnsi="Arial"/>
          <w:b/>
          <w:i w:val="0"/>
          <w:color w:val="000000"/>
          <w:sz w:val="28"/>
        </w:rPr>
        <w:t>19. Critérios de Aceite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color w:val="111827"/>
          <w:sz w:val="20"/>
        </w:rPr>
        <w:t>- [Como validaremos o projeto]</w:t>
      </w:r>
    </w:p>
    <w:p>
      <w:pPr>
        <w:pStyle w:val="Heading1"/>
        <w:keepNext/>
        <w:spacing w:before="280" w:after="120"/>
      </w:pPr>
      <w:r>
        <w:rPr>
          <w:rFonts w:ascii="Arial" w:hAnsi="Arial"/>
          <w:b/>
          <w:i w:val="0"/>
          <w:color w:val="000000"/>
          <w:sz w:val="28"/>
        </w:rPr>
        <w:t>20. Riscos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color w:val="111827"/>
          <w:sz w:val="20"/>
        </w:rPr>
        <w:t>- [Risco e Mitigação]</w:t>
      </w:r>
    </w:p>
    <w:p>
      <w:pPr>
        <w:pStyle w:val="Heading1"/>
        <w:keepNext/>
        <w:spacing w:before="280" w:after="120"/>
      </w:pPr>
      <w:r>
        <w:rPr>
          <w:rFonts w:ascii="Arial" w:hAnsi="Arial"/>
          <w:b/>
          <w:i w:val="0"/>
          <w:color w:val="000000"/>
          <w:sz w:val="28"/>
        </w:rPr>
        <w:t>21. Próximos Passos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color w:val="111827"/>
          <w:sz w:val="20"/>
        </w:rPr>
        <w:t>- [Próximas etapas pós-aprovação da TAP]</w:t>
      </w:r>
    </w:p>
    <w:p>
      <w:pPr>
        <w:pStyle w:val="Heading1"/>
        <w:keepNext/>
        <w:spacing w:before="280" w:after="120"/>
      </w:pPr>
      <w:r>
        <w:rPr>
          <w:rFonts w:ascii="Arial" w:hAnsi="Arial"/>
          <w:b/>
          <w:i w:val="0"/>
          <w:color w:val="000000"/>
          <w:sz w:val="28"/>
        </w:rPr>
        <w:t>22. Rastreabilidade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color w:val="111827"/>
          <w:sz w:val="20"/>
        </w:rPr>
        <w:t>- [Fontes de referência]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