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Arial" w:hAnsi="Arial"/>
          <w:b/>
          <w:i w:val="0"/>
          <w:color w:val="000000"/>
          <w:sz w:val="40"/>
        </w:rPr>
        <w:t>REQ-3087 — Execução TASK-REQ-3087-023 — Ícone Lucide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rPr>
          <w:trHeight w:val="30"/>
        </w:trPr>
        <w:tc>
          <w:tcPr>
            <w:tcW w:type="dxa" w:w="9360"/>
            <w:shd w:fill="000000"/>
          </w:tcPr>
          <w:p/>
        </w:tc>
      </w:tr>
    </w:tbl>
    <w:p>
      <w:pPr>
        <w:spacing w:after="320"/>
      </w:pPr>
    </w:p>
    <w:p>
      <w:pPr>
        <w:spacing w:after="400"/>
      </w:pPr>
      <w:r>
        <w:rPr>
          <w:rFonts w:ascii="Calibri" w:hAnsi="Calibri"/>
          <w:b w:val="0"/>
          <w:i/>
          <w:color w:val="4B5563"/>
          <w:sz w:val="17"/>
        </w:rPr>
        <w:t>Data de Geração: 28/06/2026 03:57:42</w:t>
        <w:br/>
        <w:t>Gerado via: Agente GitIDE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Resumo da Execução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A TASK-REQ-3087-023 foi executada para substituir o ícone do botão de criação de arquivo por um ícone Lucide compatível com o padrão visual do GitIDE.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Alteração aplicada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botão de criação de arquivo no painel Arquivos do Workspace passou a usar o ícone Lucide file-plus-2 e a classe visual btn-icon, mantendo exibição somente por ícone e preservando title e aria-label com o texto “Adicionar novo arquivo”.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Arquivos modificados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0"/>
        </w:rPr>
        <w:t>gitide_server/static/index.html</w:t>
      </w:r>
    </w:p>
    <w:p>
      <w:pPr>
        <w:pStyle w:val="ListBullet"/>
        <w:spacing w:after="60"/>
      </w:pPr>
      <w:r>
        <w:rPr>
          <w:rFonts w:ascii="Calibri" w:hAnsi="Calibri"/>
          <w:b w:val="0"/>
          <w:i w:val="0"/>
          <w:color w:val="111827"/>
          <w:sz w:val="20"/>
        </w:rPr>
        <w:t>.documents/specs/req-3087_arquivos_do_workspace.md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DRI atualizado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color w:val="111827"/>
          <w:sz w:val="20"/>
        </w:rPr>
        <w:t>O DRI RI-REQ-3087-001 foi atualizado para registrar explicitamente o uso do ícone Lucide file-plus-2 no botão Novo arquivo e para manter o requisito de acessibilidade por title e aria-label.</w:t>
      </w:r>
    </w:p>
    <w:p>
      <w:pPr>
        <w:keepNext/>
        <w:spacing w:before="280" w:after="120"/>
      </w:pPr>
      <w:r>
        <w:rPr>
          <w:rFonts w:ascii="Arial" w:hAnsi="Arial"/>
          <w:b/>
          <w:i w:val="0"/>
          <w:color w:val="000000"/>
          <w:sz w:val="26"/>
        </w:rPr>
        <w:t>Resultado esperado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9FAFB"/>
            <w:tcBorders>
              <w:top w:val="none"/>
              <w:left w:val="single" w:sz="12" w:space="0" w:color="9CA3AF"/>
              <w:bottom w:val="none"/>
              <w:right w:val="none"/>
            </w:tcBorders>
          </w:tcPr>
          <w:p>
            <w:pPr>
              <w:spacing w:before="120" w:after="120"/>
              <w:ind w:left="216" w:right="216"/>
            </w:pPr>
            <w:r>
              <w:rPr>
                <w:rFonts w:ascii="Calibri" w:hAnsi="Calibri"/>
                <w:b w:val="0"/>
                <w:i/>
                <w:color w:val="4B5563"/>
                <w:sz w:val="19"/>
              </w:rPr>
              <w:t>O botão Novo arquivo deve ficar visualmente alinhado ao padrão de ícones lineares do GitIDE, sem alterar o comportamento de abrir o modal de criação de arquivo.</w:t>
            </w:r>
          </w:p>
        </w:tc>
      </w:tr>
    </w:tbl>
    <w:p>
      <w:pPr>
        <w:spacing w:before="80" w:after="80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