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8"/>
          <w:szCs w:val="28"/>
        </w:rPr>
      </w:pPr>
      <w:r w:rsidDel="00000000" w:rsidR="00000000" w:rsidRPr="00000000">
        <w:rPr>
          <w:i w:val="1"/>
          <w:sz w:val="28"/>
          <w:szCs w:val="28"/>
          <w:rtl w:val="0"/>
        </w:rPr>
        <w:t xml:space="preserve">Project: QT-Bonsai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Folder: </w:t>
      </w:r>
      <w:hyperlink r:id="rId6">
        <w:r w:rsidDel="00000000" w:rsidR="00000000" w:rsidRPr="00000000">
          <w:rPr>
            <w:color w:val="1155cc"/>
            <w:u w:val="single"/>
            <w:rtl w:val="0"/>
          </w:rPr>
          <w:t xml:space="preserve">QT-Bonsai</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Parents Note: </w:t>
      </w:r>
      <w:hyperlink r:id="rId7">
        <w:r w:rsidDel="00000000" w:rsidR="00000000" w:rsidRPr="00000000">
          <w:rPr>
            <w:color w:val="1155cc"/>
            <w:u w:val="single"/>
            <w:rtl w:val="0"/>
          </w:rPr>
          <w:t xml:space="preserve">Online Business_Note</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Human resource: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Minh, Quân</w:t>
      </w:r>
    </w:p>
    <w:p w:rsidR="00000000" w:rsidDel="00000000" w:rsidP="00000000" w:rsidRDefault="00000000" w:rsidRPr="00000000" w14:paraId="00000007">
      <w:pPr>
        <w:pStyle w:val="Heading1"/>
        <w:rPr/>
      </w:pPr>
      <w:bookmarkStart w:colFirst="0" w:colLast="0" w:name="_30fpa7otyo4y" w:id="0"/>
      <w:bookmarkEnd w:id="0"/>
      <w:r w:rsidDel="00000000" w:rsidR="00000000" w:rsidRPr="00000000">
        <w:rPr>
          <w:rtl w:val="0"/>
        </w:rPr>
        <w:t xml:space="preserve">Description</w:t>
      </w:r>
    </w:p>
    <w:p w:rsidR="00000000" w:rsidDel="00000000" w:rsidP="00000000" w:rsidRDefault="00000000" w:rsidRPr="00000000" w14:paraId="00000008">
      <w:pPr>
        <w:rPr/>
      </w:pPr>
      <w:r w:rsidDel="00000000" w:rsidR="00000000" w:rsidRPr="00000000">
        <w:rPr>
          <w:rtl w:val="0"/>
        </w:rPr>
        <w:t xml:space="preserve">Kinh doanh sen đá, cây cảnh</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Xây vườn trồng và bán sen đá, cây cảnh khác</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Nhập hàng và phân phối sỉ, lẻ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Kinh doanh online &amp; global</w:t>
      </w:r>
    </w:p>
    <w:p w:rsidR="00000000" w:rsidDel="00000000" w:rsidP="00000000" w:rsidRDefault="00000000" w:rsidRPr="00000000" w14:paraId="0000000C">
      <w:pPr>
        <w:ind w:left="0" w:firstLine="0"/>
        <w:rPr>
          <w:sz w:val="40"/>
          <w:szCs w:val="40"/>
        </w:rPr>
      </w:pPr>
      <w:r w:rsidDel="00000000" w:rsidR="00000000" w:rsidRPr="00000000">
        <w:rPr>
          <w:sz w:val="40"/>
          <w:szCs w:val="40"/>
          <w:rtl w:val="0"/>
        </w:rPr>
        <w:t xml:space="preserve">Content:</w:t>
      </w:r>
    </w:p>
    <w:p w:rsidR="00000000" w:rsidDel="00000000" w:rsidP="00000000" w:rsidRDefault="00000000" w:rsidRPr="00000000" w14:paraId="0000000D">
      <w:pPr>
        <w:ind w:left="0" w:firstLine="0"/>
        <w:rPr>
          <w:sz w:val="28"/>
          <w:szCs w:val="28"/>
        </w:rPr>
      </w:pPr>
      <w:r w:rsidDel="00000000" w:rsidR="00000000" w:rsidRPr="00000000">
        <w:rPr>
          <w:sz w:val="40"/>
          <w:szCs w:val="40"/>
          <w:rtl w:val="0"/>
        </w:rPr>
        <w:t xml:space="preserve">-</w:t>
      </w:r>
      <w:r w:rsidDel="00000000" w:rsidR="00000000" w:rsidRPr="00000000">
        <w:rPr>
          <w:sz w:val="28"/>
          <w:szCs w:val="28"/>
          <w:rtl w:val="0"/>
        </w:rPr>
        <w:t xml:space="preserve">Nhập nguồn hàng sen đá, xương rồng, chậu cây từ các chủ vườn ở Đà Lạt, Daklak rồi phân phối lại qua các kênh thương mại đin ệtử như Shopee, fanpage facebook, Amazon,....</w:t>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_Kết hợp tiệm cà phê, trà sữa hoặc văn phòng mặt bằng có trên địa bàn để thực hiện Shareshop mở rộng phạm vi hoạt động tiếp cận khách hàng.</w:t>
      </w:r>
    </w:p>
    <w:p w:rsidR="00000000" w:rsidDel="00000000" w:rsidP="00000000" w:rsidRDefault="00000000" w:rsidRPr="00000000" w14:paraId="0000000F">
      <w:pPr>
        <w:tabs>
          <w:tab w:val="right" w:pos="9360"/>
        </w:tabs>
        <w:spacing w:before="60" w:line="240" w:lineRule="auto"/>
        <w:ind w:left="360" w:firstLine="0"/>
        <w:rPr/>
      </w:pPr>
      <w:hyperlink r:id="rId8">
        <w:r w:rsidDel="00000000" w:rsidR="00000000" w:rsidRPr="00000000">
          <w:rPr>
            <w:rtl w:val="0"/>
          </w:rPr>
          <w:t xml:space="preserve">Available Resources</w:t>
        </w:r>
      </w:hyperlink>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r w:rsidDel="00000000" w:rsidR="00000000" w:rsidRPr="00000000">
        <w:rPr>
          <w:rtl w:val="0"/>
        </w:rPr>
        <w:t xml:space="preserve">Sử dụng kho bãi Bến Tre</w:t>
      </w:r>
    </w:p>
    <w:p w:rsidR="00000000" w:rsidDel="00000000" w:rsidP="00000000" w:rsidRDefault="00000000" w:rsidRPr="00000000" w14:paraId="00000011">
      <w:pPr>
        <w:tabs>
          <w:tab w:val="right" w:pos="9360"/>
        </w:tabs>
        <w:spacing w:before="60" w:line="240" w:lineRule="auto"/>
        <w:ind w:left="360" w:firstLine="0"/>
        <w:rPr/>
      </w:pPr>
      <w:hyperlink r:id="rId9">
        <w:r w:rsidDel="00000000" w:rsidR="00000000" w:rsidRPr="00000000">
          <w:rPr>
            <w:rtl w:val="0"/>
          </w:rPr>
          <w:t xml:space="preserve">Process</w:t>
        </w:r>
      </w:hyperlink>
      <w:r w:rsidDel="00000000" w:rsidR="00000000" w:rsidRPr="00000000">
        <w:rPr>
          <w:rtl w:val="0"/>
        </w:rPr>
        <w:t xml:space="preserve"> (QT-Bonsai note)</w:t>
      </w:r>
    </w:p>
    <w:p w:rsidR="00000000" w:rsidDel="00000000" w:rsidP="00000000" w:rsidRDefault="00000000" w:rsidRPr="00000000" w14:paraId="00000012">
      <w:pPr>
        <w:tabs>
          <w:tab w:val="right" w:pos="9360"/>
        </w:tabs>
        <w:spacing w:before="60" w:line="240" w:lineRule="auto"/>
        <w:ind w:left="720" w:firstLine="0"/>
        <w:rPr/>
      </w:pPr>
      <w:hyperlink r:id="rId10">
        <w:r w:rsidDel="00000000" w:rsidR="00000000" w:rsidRPr="00000000">
          <w:rPr>
            <w:rtl w:val="0"/>
          </w:rPr>
          <w:t xml:space="preserve">1.Xây dựng website, page bán hàng</w:t>
        </w:r>
      </w:hyperlink>
      <w:r w:rsidDel="00000000" w:rsidR="00000000" w:rsidRPr="00000000">
        <w:rPr>
          <w:rtl w:val="0"/>
        </w:rPr>
        <w:tab/>
      </w:r>
    </w:p>
    <w:p w:rsidR="00000000" w:rsidDel="00000000" w:rsidP="00000000" w:rsidRDefault="00000000" w:rsidRPr="00000000" w14:paraId="00000013">
      <w:pPr>
        <w:tabs>
          <w:tab w:val="right" w:pos="9360"/>
        </w:tabs>
        <w:spacing w:before="60" w:line="240" w:lineRule="auto"/>
        <w:ind w:left="720" w:firstLine="0"/>
        <w:rPr/>
      </w:pPr>
      <w:hyperlink r:id="rId11">
        <w:r w:rsidDel="00000000" w:rsidR="00000000" w:rsidRPr="00000000">
          <w:rPr>
            <w:rtl w:val="0"/>
          </w:rPr>
          <w:t xml:space="preserve">2.Tài khoản thanh toán</w:t>
        </w:r>
      </w:hyperlink>
      <w:r w:rsidDel="00000000" w:rsidR="00000000" w:rsidRPr="00000000">
        <w:rPr>
          <w:rtl w:val="0"/>
        </w:rPr>
        <w:tab/>
      </w:r>
    </w:p>
    <w:p w:rsidR="00000000" w:rsidDel="00000000" w:rsidP="00000000" w:rsidRDefault="00000000" w:rsidRPr="00000000" w14:paraId="00000014">
      <w:pPr>
        <w:tabs>
          <w:tab w:val="right" w:pos="9360"/>
        </w:tabs>
        <w:spacing w:before="60" w:line="240" w:lineRule="auto"/>
        <w:ind w:left="720" w:firstLine="0"/>
        <w:rPr/>
      </w:pPr>
      <w:hyperlink r:id="rId12">
        <w:r w:rsidDel="00000000" w:rsidR="00000000" w:rsidRPr="00000000">
          <w:rPr>
            <w:rtl w:val="0"/>
          </w:rPr>
          <w:t xml:space="preserve">3.Chọn mẫu và nguồn hàng</w:t>
        </w:r>
      </w:hyperlink>
      <w:r w:rsidDel="00000000" w:rsidR="00000000" w:rsidRPr="00000000">
        <w:rPr>
          <w:rtl w:val="0"/>
        </w:rPr>
        <w:tab/>
      </w:r>
    </w:p>
    <w:p w:rsidR="00000000" w:rsidDel="00000000" w:rsidP="00000000" w:rsidRDefault="00000000" w:rsidRPr="00000000" w14:paraId="00000015">
      <w:pPr>
        <w:tabs>
          <w:tab w:val="right" w:pos="9360"/>
        </w:tabs>
        <w:spacing w:before="60" w:line="240" w:lineRule="auto"/>
        <w:ind w:left="720" w:firstLine="0"/>
        <w:rPr/>
      </w:pPr>
      <w:hyperlink r:id="rId13">
        <w:r w:rsidDel="00000000" w:rsidR="00000000" w:rsidRPr="00000000">
          <w:rPr>
            <w:rtl w:val="0"/>
          </w:rPr>
          <w:t xml:space="preserve">4.Vận chuyển</w:t>
        </w:r>
      </w:hyperlink>
      <w:r w:rsidDel="00000000" w:rsidR="00000000" w:rsidRPr="00000000">
        <w:rPr>
          <w:rtl w:val="0"/>
        </w:rPr>
        <w:tab/>
      </w:r>
    </w:p>
    <w:p w:rsidR="00000000" w:rsidDel="00000000" w:rsidP="00000000" w:rsidRDefault="00000000" w:rsidRPr="00000000" w14:paraId="00000016">
      <w:pPr>
        <w:tabs>
          <w:tab w:val="right" w:pos="9360"/>
        </w:tabs>
        <w:spacing w:before="60" w:line="240" w:lineRule="auto"/>
        <w:ind w:left="720" w:firstLine="0"/>
        <w:rPr/>
      </w:pPr>
      <w:hyperlink r:id="rId14">
        <w:r w:rsidDel="00000000" w:rsidR="00000000" w:rsidRPr="00000000">
          <w:rPr>
            <w:rtl w:val="0"/>
          </w:rPr>
          <w:t xml:space="preserve">5.Xây dựng vườn cây cảnh</w:t>
        </w:r>
      </w:hyperlink>
      <w:r w:rsidDel="00000000" w:rsidR="00000000" w:rsidRPr="00000000">
        <w:rPr>
          <w:rtl w:val="0"/>
        </w:rPr>
        <w:t xml:space="preserve"> =&gt; Mở rộng vườn bonsai</w:t>
        <w:tab/>
      </w:r>
    </w:p>
    <w:p w:rsidR="00000000" w:rsidDel="00000000" w:rsidP="00000000" w:rsidRDefault="00000000" w:rsidRPr="00000000" w14:paraId="00000017">
      <w:pPr>
        <w:tabs>
          <w:tab w:val="right" w:pos="9360"/>
        </w:tabs>
        <w:spacing w:before="60" w:line="240" w:lineRule="auto"/>
        <w:ind w:left="720" w:firstLine="0"/>
        <w:rPr/>
      </w:pPr>
      <w:hyperlink r:id="rId15">
        <w:r w:rsidDel="00000000" w:rsidR="00000000" w:rsidRPr="00000000">
          <w:rPr>
            <w:rtl w:val="0"/>
          </w:rPr>
          <w:t xml:space="preserve">6.Bán hàng</w:t>
        </w:r>
      </w:hyperlink>
      <w:r w:rsidDel="00000000" w:rsidR="00000000" w:rsidRPr="00000000">
        <w:rPr>
          <w:rtl w:val="0"/>
        </w:rPr>
        <w:tab/>
      </w:r>
    </w:p>
    <w:p w:rsidR="00000000" w:rsidDel="00000000" w:rsidP="00000000" w:rsidRDefault="00000000" w:rsidRPr="00000000" w14:paraId="00000018">
      <w:pPr>
        <w:tabs>
          <w:tab w:val="right" w:pos="9360"/>
        </w:tabs>
        <w:spacing w:before="60" w:line="240" w:lineRule="auto"/>
        <w:ind w:left="720" w:firstLine="0"/>
        <w:rPr/>
      </w:pPr>
      <w:hyperlink r:id="rId16">
        <w:r w:rsidDel="00000000" w:rsidR="00000000" w:rsidRPr="00000000">
          <w:rPr>
            <w:rtl w:val="0"/>
          </w:rPr>
          <w:t xml:space="preserve">7.Scale Up</w:t>
        </w:r>
      </w:hyperlink>
      <w:r w:rsidDel="00000000" w:rsidR="00000000" w:rsidRPr="00000000">
        <w:rPr>
          <w:rtl w:val="0"/>
        </w:rPr>
        <w:tab/>
      </w:r>
    </w:p>
    <w:p w:rsidR="00000000" w:rsidDel="00000000" w:rsidP="00000000" w:rsidRDefault="00000000" w:rsidRPr="00000000" w14:paraId="00000019">
      <w:pPr>
        <w:tabs>
          <w:tab w:val="right" w:pos="9360"/>
        </w:tabs>
        <w:spacing w:before="60" w:line="240" w:lineRule="auto"/>
        <w:ind w:left="0" w:firstLine="0"/>
        <w:rPr>
          <w:sz w:val="36"/>
          <w:szCs w:val="36"/>
        </w:rPr>
      </w:pPr>
      <w:r w:rsidDel="00000000" w:rsidR="00000000" w:rsidRPr="00000000">
        <w:rPr>
          <w:sz w:val="36"/>
          <w:szCs w:val="36"/>
          <w:rtl w:val="0"/>
        </w:rPr>
        <w:t xml:space="preserve">Bảng Chi Phí nhập hàng:</w:t>
      </w:r>
    </w:p>
    <w:p w:rsidR="00000000" w:rsidDel="00000000" w:rsidP="00000000" w:rsidRDefault="00000000" w:rsidRPr="00000000" w14:paraId="0000001A">
      <w:pPr>
        <w:tabs>
          <w:tab w:val="right" w:pos="9360"/>
        </w:tabs>
        <w:spacing w:before="60" w:line="240" w:lineRule="auto"/>
        <w:ind w:left="0" w:firstLine="0"/>
        <w:rPr>
          <w:sz w:val="28"/>
          <w:szCs w:val="28"/>
        </w:rPr>
      </w:pPr>
      <w:r w:rsidDel="00000000" w:rsidR="00000000" w:rsidRPr="00000000">
        <w:rPr>
          <w:sz w:val="36"/>
          <w:szCs w:val="36"/>
          <w:rtl w:val="0"/>
        </w:rPr>
        <w:t xml:space="preserve">Link: </w:t>
      </w:r>
      <w:hyperlink r:id="rId17">
        <w:r w:rsidDel="00000000" w:rsidR="00000000" w:rsidRPr="00000000">
          <w:rPr>
            <w:color w:val="1155cc"/>
            <w:sz w:val="28"/>
            <w:szCs w:val="28"/>
            <w:u w:val="single"/>
            <w:rtl w:val="0"/>
          </w:rPr>
          <w:t xml:space="preserve">https://docs.google.com/spreadsheets/d/1r8F4uf86ymNhLiFHNjK1gcEua-NpNWdqocIju8KbbZk/edit#gid=1448040058</w:t>
        </w:r>
      </w:hyperlink>
      <w:r w:rsidDel="00000000" w:rsidR="00000000" w:rsidRPr="00000000">
        <w:rPr>
          <w:sz w:val="28"/>
          <w:szCs w:val="28"/>
          <w:rtl w:val="0"/>
        </w:rPr>
        <w:br w:type="textWrapping"/>
        <w:t xml:space="preserve">Mở rộng vườn bonsai: mái che dã chiến chi phí &lt;30tr</w:t>
        <w:br w:type="textWrapping"/>
        <w:t xml:space="preserve">Kệ đựng cây cảnh dã chiến 800k</w:t>
      </w:r>
    </w:p>
    <w:p w:rsidR="00000000" w:rsidDel="00000000" w:rsidP="00000000" w:rsidRDefault="00000000" w:rsidRPr="00000000" w14:paraId="0000001B">
      <w:pPr>
        <w:tabs>
          <w:tab w:val="right" w:pos="9360"/>
        </w:tabs>
        <w:spacing w:before="60" w:line="240" w:lineRule="auto"/>
        <w:ind w:left="0" w:firstLine="0"/>
        <w:rPr>
          <w:sz w:val="28"/>
          <w:szCs w:val="28"/>
        </w:rPr>
      </w:pP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0" w:firstLine="0"/>
        <w:rPr>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Chậu cây, dụng cụ làm vườn(đất, sỏi, đá, phân bón,...)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Phí vận chuyển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Tháng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7830,6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Tháng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Tổng cộng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11.619,6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633,5</w:t>
            </w:r>
          </w:p>
        </w:tc>
      </w:tr>
    </w:tbl>
    <w:p w:rsidR="00000000" w:rsidDel="00000000" w:rsidP="00000000" w:rsidRDefault="00000000" w:rsidRPr="00000000" w14:paraId="0000002D">
      <w:pPr>
        <w:tabs>
          <w:tab w:val="right" w:pos="9360"/>
        </w:tabs>
        <w:spacing w:before="60" w:line="240" w:lineRule="auto"/>
        <w:ind w:left="0" w:firstLine="0"/>
        <w:rPr>
          <w:sz w:val="24"/>
          <w:szCs w:val="24"/>
        </w:rPr>
      </w:pP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0" w:firstLine="0"/>
        <w:rPr>
          <w:sz w:val="40"/>
          <w:szCs w:val="40"/>
        </w:rPr>
      </w:pP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0" w:firstLine="0"/>
        <w:rPr>
          <w:sz w:val="40"/>
          <w:szCs w:val="40"/>
        </w:rPr>
      </w:pPr>
      <w:r w:rsidDel="00000000" w:rsidR="00000000" w:rsidRPr="00000000">
        <w:rPr>
          <w:sz w:val="40"/>
          <w:szCs w:val="40"/>
          <w:rtl w:val="0"/>
        </w:rPr>
        <w:t xml:space="preserve">Bảng thu nhập hàng tháng:</w:t>
      </w:r>
    </w:p>
    <w:p w:rsidR="00000000" w:rsidDel="00000000" w:rsidP="00000000" w:rsidRDefault="00000000" w:rsidRPr="00000000" w14:paraId="00000030">
      <w:pPr>
        <w:tabs>
          <w:tab w:val="right" w:pos="9360"/>
        </w:tabs>
        <w:spacing w:before="60" w:line="240" w:lineRule="auto"/>
        <w:ind w:left="0" w:firstLine="0"/>
        <w:rPr>
          <w:sz w:val="40"/>
          <w:szCs w:val="4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40"/>
                <w:szCs w:val="40"/>
              </w:rPr>
            </w:pPr>
            <w:r w:rsidDel="00000000" w:rsidR="00000000" w:rsidRPr="00000000">
              <w:rPr>
                <w:sz w:val="24"/>
                <w:szCs w:val="24"/>
                <w:rtl w:val="0"/>
              </w:rPr>
              <w:t xml:space="preserve">Chậu cây, dụng cụ làm vườn(đất, sỏi, đá, phân bón,...)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40"/>
                <w:szCs w:val="40"/>
              </w:rPr>
            </w:pPr>
            <w:r w:rsidDel="00000000" w:rsidR="00000000" w:rsidRPr="00000000">
              <w:rPr>
                <w:sz w:val="24"/>
                <w:szCs w:val="24"/>
                <w:rtl w:val="0"/>
              </w:rPr>
              <w:t xml:space="preserve">Sen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40"/>
                <w:szCs w:val="40"/>
              </w:rPr>
            </w:pPr>
            <w:r w:rsidDel="00000000" w:rsidR="00000000" w:rsidRPr="00000000">
              <w:rPr>
                <w:sz w:val="24"/>
                <w:szCs w:val="24"/>
                <w:rtl w:val="0"/>
              </w:rPr>
              <w:t xml:space="preserve">Tháng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40"/>
                <w:szCs w:val="40"/>
              </w:rPr>
            </w:pPr>
            <w:r w:rsidDel="00000000" w:rsidR="00000000" w:rsidRPr="00000000">
              <w:rPr>
                <w:sz w:val="24"/>
                <w:szCs w:val="24"/>
                <w:rtl w:val="0"/>
              </w:rPr>
              <w:t xml:space="preserve">Tháng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520</w:t>
            </w:r>
          </w:p>
        </w:tc>
      </w:tr>
    </w:tbl>
    <w:p w:rsidR="00000000" w:rsidDel="00000000" w:rsidP="00000000" w:rsidRDefault="00000000" w:rsidRPr="00000000" w14:paraId="0000003A">
      <w:pPr>
        <w:tabs>
          <w:tab w:val="right" w:pos="9360"/>
        </w:tabs>
        <w:spacing w:before="60" w:line="240" w:lineRule="auto"/>
        <w:ind w:left="0" w:firstLine="0"/>
        <w:rPr>
          <w:sz w:val="40"/>
          <w:szCs w:val="40"/>
        </w:rPr>
      </w:pPr>
      <w:r w:rsidDel="00000000" w:rsidR="00000000" w:rsidRPr="00000000">
        <w:rPr>
          <w:sz w:val="40"/>
          <w:szCs w:val="40"/>
          <w:rtl w:val="0"/>
        </w:rPr>
        <w:t xml:space="preserve">Lợi nhuận :</w:t>
      </w:r>
    </w:p>
    <w:p w:rsidR="00000000" w:rsidDel="00000000" w:rsidP="00000000" w:rsidRDefault="00000000" w:rsidRPr="00000000" w14:paraId="0000003B">
      <w:pPr>
        <w:tabs>
          <w:tab w:val="right" w:pos="9360"/>
        </w:tabs>
        <w:spacing w:before="60" w:line="240" w:lineRule="auto"/>
        <w:ind w:left="0" w:firstLine="0"/>
        <w:rPr>
          <w:sz w:val="28"/>
          <w:szCs w:val="28"/>
        </w:rPr>
      </w:pPr>
      <w:r w:rsidDel="00000000" w:rsidR="00000000" w:rsidRPr="00000000">
        <w:rPr>
          <w:sz w:val="28"/>
          <w:szCs w:val="28"/>
          <w:rtl w:val="0"/>
        </w:rPr>
        <w:t xml:space="preserve">Ước tính lợi nhuận giá chậu sẽ tăng 27,5% 40% 50% tùy kích thước chậu và giá nhập chậu </w:t>
      </w:r>
    </w:p>
    <w:p w:rsidR="00000000" w:rsidDel="00000000" w:rsidP="00000000" w:rsidRDefault="00000000" w:rsidRPr="00000000" w14:paraId="0000003C">
      <w:pPr>
        <w:tabs>
          <w:tab w:val="right" w:pos="9360"/>
        </w:tabs>
        <w:spacing w:before="60" w:line="240" w:lineRule="auto"/>
        <w:ind w:left="0" w:firstLine="0"/>
        <w:rPr>
          <w:sz w:val="28"/>
          <w:szCs w:val="28"/>
        </w:rPr>
      </w:pPr>
      <w:r w:rsidDel="00000000" w:rsidR="00000000" w:rsidRPr="00000000">
        <w:rPr>
          <w:sz w:val="28"/>
          <w:szCs w:val="28"/>
          <w:rtl w:val="0"/>
        </w:rPr>
        <w:t xml:space="preserve">Sen đá có giá 15k - 25k - 35k - 50k - tùy kích thước và giá nhập sen từ 5-20k</w:t>
      </w:r>
    </w:p>
    <w:p w:rsidR="00000000" w:rsidDel="00000000" w:rsidP="00000000" w:rsidRDefault="00000000" w:rsidRPr="00000000" w14:paraId="0000003D">
      <w:pPr>
        <w:tabs>
          <w:tab w:val="right" w:pos="9360"/>
        </w:tabs>
        <w:spacing w:before="60" w:line="240" w:lineRule="auto"/>
        <w:ind w:left="0" w:firstLine="0"/>
        <w:rPr>
          <w:sz w:val="28"/>
          <w:szCs w:val="28"/>
        </w:rPr>
      </w:pP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0" w:firstLine="0"/>
        <w:rPr>
          <w:sz w:val="28"/>
          <w:szCs w:val="28"/>
        </w:rPr>
      </w:pPr>
      <w:r w:rsidDel="00000000" w:rsidR="00000000" w:rsidRPr="00000000">
        <w:rPr>
          <w:sz w:val="28"/>
          <w:szCs w:val="28"/>
          <w:rtl w:val="0"/>
        </w:rPr>
        <w:t xml:space="preserve">Quy mô chiến lược kinh doanh:</w:t>
        <w:br w:type="textWrapping"/>
      </w:r>
    </w:p>
    <w:p w:rsidR="00000000" w:rsidDel="00000000" w:rsidP="00000000" w:rsidRDefault="00000000" w:rsidRPr="00000000" w14:paraId="00000040">
      <w:pPr>
        <w:numPr>
          <w:ilvl w:val="0"/>
          <w:numId w:val="3"/>
        </w:numPr>
        <w:tabs>
          <w:tab w:val="right" w:pos="9360"/>
        </w:tabs>
        <w:spacing w:after="0" w:afterAutospacing="0" w:before="60" w:line="240" w:lineRule="auto"/>
        <w:ind w:left="720" w:hanging="360"/>
        <w:rPr>
          <w:sz w:val="28"/>
          <w:szCs w:val="28"/>
          <w:u w:val="none"/>
        </w:rPr>
      </w:pPr>
      <w:r w:rsidDel="00000000" w:rsidR="00000000" w:rsidRPr="00000000">
        <w:rPr>
          <w:sz w:val="28"/>
          <w:szCs w:val="28"/>
          <w:rtl w:val="0"/>
        </w:rPr>
        <w:t xml:space="preserve"> Tập trung đăng ký kinh doanh trên các kênh thương mại điện tử, tìm nguồn hàng sen đá, chậu cây, phân bón, đất trồng về tập trung tại vườn kho bãi Bến Tre.</w:t>
      </w:r>
    </w:p>
    <w:p w:rsidR="00000000" w:rsidDel="00000000" w:rsidP="00000000" w:rsidRDefault="00000000" w:rsidRPr="00000000" w14:paraId="00000041">
      <w:pPr>
        <w:numPr>
          <w:ilvl w:val="0"/>
          <w:numId w:val="3"/>
        </w:numPr>
        <w:tabs>
          <w:tab w:val="right" w:pos="9360"/>
        </w:tabs>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Đầu từ xây dựng kệ sen đá dã chiến, tìm hiểu cách chăm sóc bảo quản cây cảnh, bắt đầu thực hiện truyền thông cho các kênh điện tử shopee và fanpage facebook, chụp ảnh sản phẩm thật để đưa tiếp thị.</w:t>
      </w:r>
    </w:p>
    <w:p w:rsidR="00000000" w:rsidDel="00000000" w:rsidP="00000000" w:rsidRDefault="00000000" w:rsidRPr="00000000" w14:paraId="00000042">
      <w:pPr>
        <w:numPr>
          <w:ilvl w:val="0"/>
          <w:numId w:val="3"/>
        </w:numPr>
        <w:tabs>
          <w:tab w:val="right" w:pos="9360"/>
        </w:tabs>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Nhập hàng từ các nguồn về, tiếp thị đưa vào triển khai bán thử nghiệm trên các trang thương mại, fanpage.</w:t>
      </w:r>
    </w:p>
    <w:p w:rsidR="00000000" w:rsidDel="00000000" w:rsidP="00000000" w:rsidRDefault="00000000" w:rsidRPr="00000000" w14:paraId="00000043">
      <w:pPr>
        <w:numPr>
          <w:ilvl w:val="0"/>
          <w:numId w:val="3"/>
        </w:numPr>
        <w:tabs>
          <w:tab w:val="right" w:pos="9360"/>
        </w:tabs>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Mở rộng vườn bon-sai, xây dựng mái che, diện tích để có thể ươm trồng cây cảnh, thường xuyên upload sản phẩm lên trang thương mai điện tử.</w:t>
      </w:r>
    </w:p>
    <w:p w:rsidR="00000000" w:rsidDel="00000000" w:rsidP="00000000" w:rsidRDefault="00000000" w:rsidRPr="00000000" w14:paraId="00000044">
      <w:pPr>
        <w:numPr>
          <w:ilvl w:val="0"/>
          <w:numId w:val="3"/>
        </w:numPr>
        <w:tabs>
          <w:tab w:val="right" w:pos="9360"/>
        </w:tabs>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Phân bố nhân sự để chạy ADS, marketing trang thương mại, fanpage và tổ chức nhóm Customer Service</w:t>
      </w:r>
    </w:p>
    <w:p w:rsidR="00000000" w:rsidDel="00000000" w:rsidP="00000000" w:rsidRDefault="00000000" w:rsidRPr="00000000" w14:paraId="00000045">
      <w:pPr>
        <w:numPr>
          <w:ilvl w:val="0"/>
          <w:numId w:val="3"/>
        </w:numPr>
        <w:tabs>
          <w:tab w:val="right" w:pos="9360"/>
        </w:tabs>
        <w:spacing w:after="0" w:afterAutospacing="0" w:before="0" w:beforeAutospacing="0" w:line="240" w:lineRule="auto"/>
        <w:ind w:left="720" w:hanging="360"/>
        <w:rPr>
          <w:sz w:val="28"/>
          <w:szCs w:val="28"/>
          <w:u w:val="none"/>
        </w:rPr>
      </w:pPr>
      <w:r w:rsidDel="00000000" w:rsidR="00000000" w:rsidRPr="00000000">
        <w:rPr>
          <w:sz w:val="28"/>
          <w:szCs w:val="28"/>
          <w:rtl w:val="0"/>
        </w:rPr>
        <w:t xml:space="preserve">Tìm hiểu Ủy thác xuất khẩu các đơn vị để vận chuyển cây cảnh, hạt giống trong và ngoài nước</w:t>
      </w:r>
    </w:p>
    <w:p w:rsidR="00000000" w:rsidDel="00000000" w:rsidP="00000000" w:rsidRDefault="00000000" w:rsidRPr="00000000" w14:paraId="00000046">
      <w:pPr>
        <w:numPr>
          <w:ilvl w:val="0"/>
          <w:numId w:val="3"/>
        </w:numPr>
        <w:tabs>
          <w:tab w:val="right" w:pos="9360"/>
        </w:tabs>
        <w:spacing w:before="0" w:beforeAutospacing="0" w:line="240" w:lineRule="auto"/>
        <w:ind w:left="720" w:hanging="360"/>
        <w:rPr>
          <w:sz w:val="28"/>
          <w:szCs w:val="28"/>
          <w:u w:val="none"/>
        </w:rPr>
      </w:pPr>
      <w:r w:rsidDel="00000000" w:rsidR="00000000" w:rsidRPr="00000000">
        <w:rPr>
          <w:sz w:val="28"/>
          <w:szCs w:val="28"/>
          <w:rtl w:val="0"/>
        </w:rPr>
        <w:t xml:space="preserve">Tập trung marketing, buôn bán, tăng lượng khách hàng, lượt like fanpage và tăng thêm kênh phân phối.</w:t>
      </w:r>
    </w:p>
    <w:p w:rsidR="00000000" w:rsidDel="00000000" w:rsidP="00000000" w:rsidRDefault="00000000" w:rsidRPr="00000000" w14:paraId="00000047">
      <w:pPr>
        <w:tabs>
          <w:tab w:val="right" w:pos="9360"/>
        </w:tabs>
        <w:spacing w:before="60" w:line="240" w:lineRule="auto"/>
        <w:ind w:left="0" w:firstLine="0"/>
        <w:rPr>
          <w:sz w:val="28"/>
          <w:szCs w:val="28"/>
        </w:rPr>
      </w:pP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0" w:firstLine="0"/>
        <w:rPr>
          <w:sz w:val="40"/>
          <w:szCs w:val="40"/>
        </w:rPr>
      </w:pPr>
      <w:r w:rsidDel="00000000" w:rsidR="00000000" w:rsidRPr="00000000">
        <w:rPr>
          <w:rtl w:val="0"/>
        </w:rPr>
      </w:r>
    </w:p>
    <w:sectPr>
      <w:footerReference r:id="rId1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d5nVY_KEdG6ezNv10pAkf0KXYeyukmU5NOy5biyVo0/edit#heading=h.xr8qcau6enwo" TargetMode="External"/><Relationship Id="rId10" Type="http://schemas.openxmlformats.org/officeDocument/2006/relationships/hyperlink" Target="https://docs.google.com/document/d/1Cd5nVY_KEdG6ezNv10pAkf0KXYeyukmU5NOy5biyVo0/edit#heading=h.xr8qcau6enwo" TargetMode="External"/><Relationship Id="rId13" Type="http://schemas.openxmlformats.org/officeDocument/2006/relationships/hyperlink" Target="https://docs.google.com/document/d/1Cd5nVY_KEdG6ezNv10pAkf0KXYeyukmU5NOy5biyVo0/edit#heading=h.gqxab4k219pc" TargetMode="External"/><Relationship Id="rId12" Type="http://schemas.openxmlformats.org/officeDocument/2006/relationships/hyperlink" Target="https://docs.google.com/document/d/1Cd5nVY_KEdG6ezNv10pAkf0KXYeyukmU5NOy5biyVo0/edit#heading=h.xr8qcau6enw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d5nVY_KEdG6ezNv10pAkf0KXYeyukmU5NOy5biyVo0/edit#heading=h.c6p5lkobmf4a" TargetMode="External"/><Relationship Id="rId15" Type="http://schemas.openxmlformats.org/officeDocument/2006/relationships/hyperlink" Target="https://docs.google.com/document/d/1Cd5nVY_KEdG6ezNv10pAkf0KXYeyukmU5NOy5biyVo0/edit#heading=h.gq4fb8gpgh1b" TargetMode="External"/><Relationship Id="rId14" Type="http://schemas.openxmlformats.org/officeDocument/2006/relationships/hyperlink" Target="https://docs.google.com/document/d/1Cd5nVY_KEdG6ezNv10pAkf0KXYeyukmU5NOy5biyVo0/edit#heading=h.8oblqbv61mw1" TargetMode="External"/><Relationship Id="rId17" Type="http://schemas.openxmlformats.org/officeDocument/2006/relationships/hyperlink" Target="https://docs.google.com/spreadsheets/d/1r8F4uf86ymNhLiFHNjK1gcEua-NpNWdqocIju8KbbZk/edit#gid=1448040058" TargetMode="External"/><Relationship Id="rId16" Type="http://schemas.openxmlformats.org/officeDocument/2006/relationships/hyperlink" Target="https://docs.google.com/document/d/1Cd5nVY_KEdG6ezNv10pAkf0KXYeyukmU5NOy5biyVo0/edit#heading=h.iw5zezp876zq" TargetMode="External"/><Relationship Id="rId5" Type="http://schemas.openxmlformats.org/officeDocument/2006/relationships/styles" Target="styles.xml"/><Relationship Id="rId6" Type="http://schemas.openxmlformats.org/officeDocument/2006/relationships/hyperlink" Target="https://drive.google.com/drive/folders/1-dGjXuvuo_NMh0FQPi_IvFX3IedKmc3p" TargetMode="External"/><Relationship Id="rId18" Type="http://schemas.openxmlformats.org/officeDocument/2006/relationships/footer" Target="footer1.xml"/><Relationship Id="rId7" Type="http://schemas.openxmlformats.org/officeDocument/2006/relationships/hyperlink" Target="https://docs.google.com/document/d/1STb2AvtlqQj38K03DlyqK1o9rx-Q1HB8Yw8w4HA8zUc/edit#" TargetMode="External"/><Relationship Id="rId8" Type="http://schemas.openxmlformats.org/officeDocument/2006/relationships/hyperlink" Target="https://docs.google.com/document/d/1Cd5nVY_KEdG6ezNv10pAkf0KXYeyukmU5NOy5biyVo0/edit#heading=h.pijbquspx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