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7D" w:rsidRDefault="003F4AA1">
      <w:r>
        <w:t>Mô hình thực thể</w:t>
      </w:r>
      <w:r w:rsidR="005D20FC">
        <w:t xml:space="preserve"> </w:t>
      </w:r>
    </w:p>
    <w:p w:rsidR="003F4AA1" w:rsidRDefault="003F4AA1">
      <w:r>
        <w:t>Các thực thể chính:</w:t>
      </w:r>
    </w:p>
    <w:p w:rsidR="003F4AA1" w:rsidRDefault="003F4AA1" w:rsidP="005D20FC">
      <w:pPr>
        <w:ind w:left="720"/>
      </w:pPr>
      <w:r>
        <w:t>dichvu(</w:t>
      </w:r>
      <w:r w:rsidRPr="005108AE">
        <w:rPr>
          <w:u w:val="single"/>
        </w:rPr>
        <w:t>madichvu</w:t>
      </w:r>
      <w:r>
        <w:t>, tendichvu, gia);</w:t>
      </w:r>
    </w:p>
    <w:p w:rsidR="003F4AA1" w:rsidRDefault="003F4AA1" w:rsidP="005D20FC">
      <w:pPr>
        <w:ind w:left="720"/>
      </w:pPr>
      <w:r>
        <w:t>benhnhan(</w:t>
      </w:r>
      <w:r w:rsidRPr="005108AE">
        <w:rPr>
          <w:u w:val="single"/>
        </w:rPr>
        <w:t>mabn</w:t>
      </w:r>
      <w:r>
        <w:t xml:space="preserve">, hoten, gioitinh, ngaysinh, diachi, </w:t>
      </w:r>
      <w:r w:rsidRPr="005108AE">
        <w:rPr>
          <w:color w:val="ED7D31" w:themeColor="accent2"/>
        </w:rPr>
        <w:t>maphong</w:t>
      </w:r>
      <w:r>
        <w:t>, baohiem)</w:t>
      </w:r>
    </w:p>
    <w:p w:rsidR="003F4AA1" w:rsidRDefault="003F4AA1" w:rsidP="005D20FC">
      <w:pPr>
        <w:ind w:left="720"/>
      </w:pPr>
      <w:r>
        <w:t>bacsy(</w:t>
      </w:r>
      <w:r w:rsidRPr="005108AE">
        <w:rPr>
          <w:u w:val="single"/>
        </w:rPr>
        <w:t>mabs</w:t>
      </w:r>
      <w:r>
        <w:t xml:space="preserve">, hoten, tentk, matkhau, gioitinh, diachi, </w:t>
      </w:r>
      <w:r w:rsidRPr="005108AE">
        <w:rPr>
          <w:color w:val="ED7D31" w:themeColor="accent2"/>
        </w:rPr>
        <w:t>makhoa</w:t>
      </w:r>
      <w:r>
        <w:t>)</w:t>
      </w:r>
    </w:p>
    <w:p w:rsidR="003F4AA1" w:rsidRDefault="003F4AA1" w:rsidP="005D20FC">
      <w:pPr>
        <w:ind w:left="720"/>
      </w:pPr>
      <w:r>
        <w:t>benhan(</w:t>
      </w:r>
      <w:r w:rsidRPr="005108AE">
        <w:rPr>
          <w:u w:val="single"/>
        </w:rPr>
        <w:t>mabenhan</w:t>
      </w:r>
      <w:r>
        <w:t xml:space="preserve">, </w:t>
      </w:r>
      <w:r w:rsidRPr="005108AE">
        <w:rPr>
          <w:color w:val="ED7D31" w:themeColor="accent2"/>
          <w:u w:val="single"/>
        </w:rPr>
        <w:t>mabs</w:t>
      </w:r>
      <w:r>
        <w:t xml:space="preserve">, </w:t>
      </w:r>
      <w:r w:rsidRPr="005108AE">
        <w:rPr>
          <w:color w:val="ED7D31" w:themeColor="accent2"/>
          <w:u w:val="single"/>
        </w:rPr>
        <w:t>mabn</w:t>
      </w:r>
      <w:r>
        <w:t xml:space="preserve">, </w:t>
      </w:r>
      <w:r w:rsidRPr="005108AE">
        <w:rPr>
          <w:color w:val="ED7D31" w:themeColor="accent2"/>
          <w:u w:val="single"/>
        </w:rPr>
        <w:t>madichvu</w:t>
      </w:r>
      <w:r w:rsidRPr="005108AE">
        <w:t xml:space="preserve">, </w:t>
      </w:r>
      <w:r w:rsidRPr="005108AE">
        <w:rPr>
          <w:color w:val="ED7D31" w:themeColor="accent2"/>
          <w:u w:val="single"/>
        </w:rPr>
        <w:t>mabenh</w:t>
      </w:r>
      <w:r>
        <w:t>, ngaynhapvien, ngayxuatvien, dongia)</w:t>
      </w:r>
    </w:p>
    <w:p w:rsidR="003F4AA1" w:rsidRDefault="003F4AA1" w:rsidP="005D20FC">
      <w:pPr>
        <w:ind w:left="720"/>
      </w:pPr>
      <w:r>
        <w:t>thuoc(</w:t>
      </w:r>
      <w:r w:rsidRPr="005108AE">
        <w:rPr>
          <w:u w:val="single"/>
        </w:rPr>
        <w:t>mathuoc</w:t>
      </w:r>
      <w:r>
        <w:t>, tenthuoc, dongia)</w:t>
      </w:r>
    </w:p>
    <w:p w:rsidR="003F4AA1" w:rsidRDefault="003F4AA1" w:rsidP="005D20FC">
      <w:pPr>
        <w:ind w:left="720"/>
      </w:pPr>
      <w:r>
        <w:t>khoa(</w:t>
      </w:r>
      <w:r w:rsidRPr="005108AE">
        <w:rPr>
          <w:u w:val="single"/>
        </w:rPr>
        <w:t>makhoa</w:t>
      </w:r>
      <w:r>
        <w:t>, tenkhoa)</w:t>
      </w:r>
    </w:p>
    <w:p w:rsidR="003F4AA1" w:rsidRDefault="003F4AA1" w:rsidP="005D20FC">
      <w:pPr>
        <w:ind w:left="720"/>
      </w:pPr>
      <w:r>
        <w:t>thuocdung(</w:t>
      </w:r>
      <w:r w:rsidRPr="005108AE">
        <w:rPr>
          <w:color w:val="ED7D31" w:themeColor="accent2"/>
          <w:u w:val="single"/>
        </w:rPr>
        <w:t>mabn</w:t>
      </w:r>
      <w:r>
        <w:t xml:space="preserve">, </w:t>
      </w:r>
      <w:r w:rsidRPr="005108AE">
        <w:rPr>
          <w:color w:val="ED7D31" w:themeColor="accent2"/>
          <w:u w:val="single"/>
        </w:rPr>
        <w:t>mathuoc</w:t>
      </w:r>
      <w:r>
        <w:t>, soluong, lieudung)</w:t>
      </w:r>
    </w:p>
    <w:p w:rsidR="003F4AA1" w:rsidRDefault="003F4AA1" w:rsidP="005D20FC">
      <w:pPr>
        <w:ind w:left="720"/>
      </w:pPr>
      <w:r>
        <w:t>phong(</w:t>
      </w:r>
      <w:r w:rsidRPr="005108AE">
        <w:rPr>
          <w:u w:val="single"/>
        </w:rPr>
        <w:t>maphong</w:t>
      </w:r>
      <w:r>
        <w:t>, tenphong, mota)</w:t>
      </w:r>
    </w:p>
    <w:p w:rsidR="003F4AA1" w:rsidRDefault="003F4AA1" w:rsidP="005D20FC">
      <w:pPr>
        <w:ind w:left="720"/>
      </w:pPr>
      <w:r>
        <w:t>benh(</w:t>
      </w:r>
      <w:r w:rsidRPr="005108AE">
        <w:rPr>
          <w:u w:val="single"/>
        </w:rPr>
        <w:t>mabenh</w:t>
      </w:r>
      <w:r>
        <w:t>, tenbenh</w:t>
      </w:r>
      <w:r w:rsidR="00AE03AE">
        <w:t>)</w:t>
      </w:r>
    </w:p>
    <w:p w:rsidR="00AE03AE" w:rsidRDefault="00AE03AE"/>
    <w:p w:rsidR="00AE03AE" w:rsidRDefault="00AE03AE">
      <w:r>
        <w:t>Quan hệ giữa các thực thể:</w:t>
      </w:r>
    </w:p>
    <w:p w:rsidR="00AE03AE" w:rsidRDefault="00AE03AE" w:rsidP="00AE03AE">
      <w:pPr>
        <w:pStyle w:val="ListParagraph"/>
        <w:numPr>
          <w:ilvl w:val="0"/>
          <w:numId w:val="1"/>
        </w:numPr>
      </w:pPr>
      <w:r>
        <w:t>Quan hệ benhan – bacsy : n – n</w:t>
      </w:r>
    </w:p>
    <w:p w:rsidR="00AE03AE" w:rsidRDefault="00AE03AE" w:rsidP="00AE03AE">
      <w:pPr>
        <w:pStyle w:val="ListParagraph"/>
      </w:pPr>
      <w:r>
        <w:t>1 bệnh án có thể được phụ trách bởi nhiều bác sỹ</w:t>
      </w:r>
    </w:p>
    <w:p w:rsidR="00AE03AE" w:rsidRDefault="00AE03AE" w:rsidP="00AE03AE">
      <w:pPr>
        <w:pStyle w:val="ListParagraph"/>
      </w:pPr>
      <w:r>
        <w:t>1 bác sỹ có thể phụ trách nhiều bệnh án</w:t>
      </w:r>
    </w:p>
    <w:p w:rsidR="005D20FC" w:rsidRDefault="005D20FC" w:rsidP="00AE03AE">
      <w:pPr>
        <w:pStyle w:val="ListParagraph"/>
      </w:pPr>
    </w:p>
    <w:p w:rsidR="00AE03AE" w:rsidRDefault="00AE03AE" w:rsidP="00AE03AE">
      <w:pPr>
        <w:pStyle w:val="ListParagraph"/>
        <w:numPr>
          <w:ilvl w:val="0"/>
          <w:numId w:val="1"/>
        </w:numPr>
      </w:pPr>
      <w:r>
        <w:t>Quan hệ</w:t>
      </w:r>
      <w:r w:rsidR="00616C48">
        <w:t xml:space="preserve"> benhan – benhnhan: 1 – 1</w:t>
      </w:r>
    </w:p>
    <w:p w:rsidR="00616C48" w:rsidRDefault="00616C48" w:rsidP="00616C48">
      <w:pPr>
        <w:pStyle w:val="ListParagraph"/>
      </w:pPr>
      <w:r>
        <w:t>1 bệnh án chỉ có thể chứa thông tin về 1 bệnh nhân</w:t>
      </w:r>
    </w:p>
    <w:p w:rsidR="00616C48" w:rsidRDefault="00616C48" w:rsidP="00616C48">
      <w:pPr>
        <w:pStyle w:val="ListParagraph"/>
      </w:pPr>
      <w:r>
        <w:t>1 bệnh nhân chỉ có 1 bệnh án</w:t>
      </w:r>
    </w:p>
    <w:p w:rsidR="005D20FC" w:rsidRDefault="005D20FC" w:rsidP="00616C48">
      <w:pPr>
        <w:pStyle w:val="ListParagraph"/>
      </w:pPr>
    </w:p>
    <w:p w:rsidR="00616C48" w:rsidRDefault="00616C48" w:rsidP="00616C48">
      <w:pPr>
        <w:pStyle w:val="ListParagraph"/>
        <w:numPr>
          <w:ilvl w:val="0"/>
          <w:numId w:val="1"/>
        </w:numPr>
      </w:pPr>
      <w:r>
        <w:t>Quan hệ khoa - bacsy: 1- n</w:t>
      </w:r>
    </w:p>
    <w:p w:rsidR="00616C48" w:rsidRDefault="00616C48" w:rsidP="00616C48">
      <w:pPr>
        <w:pStyle w:val="ListParagraph"/>
      </w:pPr>
      <w:r>
        <w:t>1 khoa có thể có nhiều bác sỹ</w:t>
      </w:r>
    </w:p>
    <w:p w:rsidR="00616C48" w:rsidRDefault="00616C48" w:rsidP="00616C48">
      <w:pPr>
        <w:pStyle w:val="ListParagraph"/>
      </w:pPr>
      <w:r>
        <w:t>1 bác sỹ chỉ thuộc 1 khoa</w:t>
      </w:r>
    </w:p>
    <w:p w:rsidR="005D20FC" w:rsidRDefault="005D20FC" w:rsidP="00616C48">
      <w:pPr>
        <w:pStyle w:val="ListParagraph"/>
      </w:pPr>
    </w:p>
    <w:p w:rsidR="00616C48" w:rsidRDefault="00616C48" w:rsidP="00616C48">
      <w:pPr>
        <w:pStyle w:val="ListParagraph"/>
        <w:numPr>
          <w:ilvl w:val="0"/>
          <w:numId w:val="1"/>
        </w:numPr>
      </w:pPr>
      <w:r>
        <w:t xml:space="preserve">Quan hệ benhan – benh: n - n </w:t>
      </w:r>
    </w:p>
    <w:p w:rsidR="00616C48" w:rsidRDefault="00616C48" w:rsidP="00616C48">
      <w:pPr>
        <w:pStyle w:val="ListParagraph"/>
      </w:pPr>
      <w:r>
        <w:t>1 bệnh án có thể bao gồm nhiều bệnh</w:t>
      </w:r>
    </w:p>
    <w:p w:rsidR="00616C48" w:rsidRDefault="00616C48" w:rsidP="00616C48">
      <w:pPr>
        <w:pStyle w:val="ListParagraph"/>
      </w:pPr>
      <w:r>
        <w:t>1 loại bệnh có thể nằm trong nhiều bệnh án</w:t>
      </w:r>
    </w:p>
    <w:p w:rsidR="005D20FC" w:rsidRDefault="005D20FC" w:rsidP="00616C48">
      <w:pPr>
        <w:pStyle w:val="ListParagraph"/>
      </w:pPr>
    </w:p>
    <w:p w:rsidR="00616C48" w:rsidRDefault="00616C48" w:rsidP="00616C48">
      <w:pPr>
        <w:pStyle w:val="ListParagraph"/>
        <w:numPr>
          <w:ilvl w:val="0"/>
          <w:numId w:val="1"/>
        </w:numPr>
      </w:pPr>
      <w:r>
        <w:t>Quan hệ phong - benhnhan: 1 – n</w:t>
      </w:r>
    </w:p>
    <w:p w:rsidR="00616C48" w:rsidRDefault="00616C48" w:rsidP="00616C48">
      <w:pPr>
        <w:pStyle w:val="ListParagraph"/>
      </w:pPr>
      <w:r>
        <w:t>1 phòng có thể bao gồm nhiều bệnh nhân</w:t>
      </w:r>
    </w:p>
    <w:p w:rsidR="00616C48" w:rsidRDefault="00616C48" w:rsidP="00616C48">
      <w:pPr>
        <w:pStyle w:val="ListParagraph"/>
      </w:pPr>
      <w:r>
        <w:t>1 bệnh nhân chỉ có thể nằm ở 1 phòng</w:t>
      </w:r>
    </w:p>
    <w:p w:rsidR="005D20FC" w:rsidRDefault="005D20FC" w:rsidP="00616C48">
      <w:pPr>
        <w:pStyle w:val="ListParagraph"/>
      </w:pPr>
    </w:p>
    <w:p w:rsidR="00616C48" w:rsidRDefault="00616C48" w:rsidP="00616C48">
      <w:pPr>
        <w:pStyle w:val="ListParagraph"/>
        <w:numPr>
          <w:ilvl w:val="0"/>
          <w:numId w:val="1"/>
        </w:numPr>
      </w:pPr>
      <w:r>
        <w:t>Quan hệ benhnhan – thuocdung: n - n</w:t>
      </w:r>
    </w:p>
    <w:p w:rsidR="00616C48" w:rsidRDefault="00616C48" w:rsidP="00616C48">
      <w:pPr>
        <w:pStyle w:val="ListParagraph"/>
      </w:pPr>
      <w:r>
        <w:t>1 bệnh nhân có thể dùng nhiều loại thuốc</w:t>
      </w:r>
    </w:p>
    <w:p w:rsidR="00616C48" w:rsidRDefault="00616C48" w:rsidP="00616C48">
      <w:pPr>
        <w:pStyle w:val="ListParagraph"/>
      </w:pPr>
      <w:r>
        <w:t>1 loại thuốc có thể được dùn</w:t>
      </w:r>
      <w:bookmarkStart w:id="0" w:name="_GoBack"/>
      <w:bookmarkEnd w:id="0"/>
      <w:r>
        <w:t>g cho nhiều bệnh nhân</w:t>
      </w:r>
    </w:p>
    <w:p w:rsidR="005D20FC" w:rsidRDefault="005D20FC" w:rsidP="00616C48">
      <w:pPr>
        <w:pStyle w:val="ListParagraph"/>
      </w:pPr>
    </w:p>
    <w:p w:rsidR="00616C48" w:rsidRDefault="00616C48" w:rsidP="00616C48">
      <w:pPr>
        <w:pStyle w:val="ListParagraph"/>
        <w:numPr>
          <w:ilvl w:val="0"/>
          <w:numId w:val="1"/>
        </w:numPr>
      </w:pPr>
      <w:r>
        <w:lastRenderedPageBreak/>
        <w:t>Quan hệ thuocdung – thuoc</w:t>
      </w:r>
    </w:p>
    <w:p w:rsidR="00616C48" w:rsidRDefault="00616C48" w:rsidP="00616C48">
      <w:pPr>
        <w:pStyle w:val="ListParagraph"/>
      </w:pPr>
      <w:r>
        <w:t xml:space="preserve">1 </w:t>
      </w:r>
      <w:r w:rsidR="005D20FC">
        <w:t>loại thuốc có thể có nhiều cách dùng</w:t>
      </w:r>
    </w:p>
    <w:p w:rsidR="005D20FC" w:rsidRDefault="005D20FC" w:rsidP="00616C48">
      <w:pPr>
        <w:pStyle w:val="ListParagraph"/>
      </w:pPr>
      <w:r>
        <w:t>1 cách dùng thuốc chỉ có thể sử dụng cho 1 loại thuốc</w:t>
      </w:r>
    </w:p>
    <w:p w:rsidR="005D20FC" w:rsidRDefault="005D20FC" w:rsidP="00616C48">
      <w:pPr>
        <w:pStyle w:val="ListParagraph"/>
      </w:pPr>
    </w:p>
    <w:p w:rsidR="00616C48" w:rsidRDefault="00616C48" w:rsidP="00616C48">
      <w:pPr>
        <w:pStyle w:val="ListParagraph"/>
        <w:numPr>
          <w:ilvl w:val="0"/>
          <w:numId w:val="1"/>
        </w:numPr>
      </w:pPr>
      <w:r>
        <w:t>Quan hệ dichvu – benhan</w:t>
      </w:r>
      <w:r w:rsidR="005D20FC">
        <w:t>: n - n</w:t>
      </w:r>
    </w:p>
    <w:p w:rsidR="00616C48" w:rsidRDefault="00616C48" w:rsidP="00616C48">
      <w:pPr>
        <w:pStyle w:val="ListParagraph"/>
      </w:pPr>
      <w:r>
        <w:t xml:space="preserve">1 dịch vụ </w:t>
      </w:r>
      <w:r w:rsidR="005D20FC">
        <w:t>có thể nằm trong nhiều bệnh án</w:t>
      </w:r>
    </w:p>
    <w:p w:rsidR="005D20FC" w:rsidRDefault="005D20FC" w:rsidP="00616C48">
      <w:pPr>
        <w:pStyle w:val="ListParagraph"/>
      </w:pPr>
      <w:r>
        <w:t>1 bệnh án có thể bao gồm nhiều dịch vụ</w:t>
      </w:r>
    </w:p>
    <w:p w:rsidR="00616C48" w:rsidRDefault="00616C48" w:rsidP="00616C48">
      <w:pPr>
        <w:pStyle w:val="ListParagraph"/>
      </w:pPr>
    </w:p>
    <w:sectPr w:rsidR="0061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209E8"/>
    <w:multiLevelType w:val="hybridMultilevel"/>
    <w:tmpl w:val="991081BE"/>
    <w:lvl w:ilvl="0" w:tplc="B9627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A1"/>
    <w:rsid w:val="002726D4"/>
    <w:rsid w:val="003F4AA1"/>
    <w:rsid w:val="005108AE"/>
    <w:rsid w:val="005D20FC"/>
    <w:rsid w:val="00616C48"/>
    <w:rsid w:val="006F597D"/>
    <w:rsid w:val="00A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EBAFE1-B379-4FC6-AB0E-EFB4989B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</cp:lastModifiedBy>
  <cp:revision>2</cp:revision>
  <dcterms:created xsi:type="dcterms:W3CDTF">2014-05-19T02:13:00Z</dcterms:created>
  <dcterms:modified xsi:type="dcterms:W3CDTF">2014-05-19T02:59:00Z</dcterms:modified>
</cp:coreProperties>
</file>