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13D" w:rsidRDefault="002B39E0" w:rsidP="0002113D">
      <w:pPr>
        <w:rPr>
          <w:rFonts w:ascii="Times New Roman" w:hAnsi="Times New Roman" w:cs="Times New Roman"/>
        </w:rPr>
      </w:pPr>
      <w:r>
        <w:rPr>
          <w:rFonts w:ascii="Times New Roman" w:hAnsi="Times New Roman" w:cs="Times New Roman"/>
        </w:rPr>
        <w:t xml:space="preserve">*** </w:t>
      </w:r>
      <w:r w:rsidR="0002113D" w:rsidRPr="0002113D">
        <w:rPr>
          <w:rFonts w:ascii="Times New Roman" w:hAnsi="Times New Roman" w:cs="Times New Roman"/>
        </w:rPr>
        <w:t xml:space="preserve">Tổng quan chung: </w:t>
      </w:r>
    </w:p>
    <w:p w:rsidR="00DD4AB7" w:rsidRPr="0002113D" w:rsidRDefault="006A6137" w:rsidP="0002113D">
      <w:pPr>
        <w:rPr>
          <w:rFonts w:ascii="Times New Roman" w:hAnsi="Times New Roman" w:cs="Times New Roman"/>
        </w:rPr>
      </w:pPr>
      <w:r>
        <w:rPr>
          <w:rFonts w:ascii="Times New Roman" w:hAnsi="Times New Roman" w:cs="Times New Roman"/>
        </w:rPr>
        <w:t xml:space="preserve">Với hiện trạng việc chia sẻ dữ liệu giữa các cơ sở y tế đang gặp nhiều khó khăn do các giới hạn về cơ sở vật chất và hầu hết không tuân theo một chuẩn chung. Tận dụng các ưu điểm của nền tàng điện toán đám mây và sự phổ biến của thiết bị di động thông minh, tác giả đã nghiên cứu tổng quan về chuẩn dữ liệu HL7 (Health Level Seven) dùng trong việc trao đổi dữ liệu điện tử trong môi trường y tế và đưa ra mô hình </w:t>
      </w:r>
      <w:r w:rsidR="0072113F">
        <w:rPr>
          <w:rFonts w:ascii="Times New Roman" w:hAnsi="Times New Roman" w:cs="Times New Roman"/>
        </w:rPr>
        <w:t xml:space="preserve">hồ sơ y tế điện tử cho thiêt bị di động </w:t>
      </w:r>
      <w:r>
        <w:rPr>
          <w:rFonts w:ascii="Times New Roman" w:hAnsi="Times New Roman" w:cs="Times New Roman"/>
        </w:rPr>
        <w:t xml:space="preserve">đáp ứng được những yêu cầu cấp thiết </w:t>
      </w:r>
      <w:r w:rsidR="0072113F">
        <w:rPr>
          <w:rFonts w:ascii="Times New Roman" w:hAnsi="Times New Roman" w:cs="Times New Roman"/>
        </w:rPr>
        <w:t xml:space="preserve">về tiêu chuẩn công nghệ thông tin, cơ sở dữ liệu, và </w:t>
      </w:r>
      <w:bookmarkStart w:id="0" w:name="_GoBack"/>
      <w:bookmarkEnd w:id="0"/>
      <w:r w:rsidR="0072113F">
        <w:rPr>
          <w:rFonts w:ascii="Times New Roman" w:hAnsi="Times New Roman" w:cs="Times New Roman"/>
        </w:rPr>
        <w:t xml:space="preserve">bảo mật </w:t>
      </w:r>
      <w:r>
        <w:rPr>
          <w:rFonts w:ascii="Times New Roman" w:hAnsi="Times New Roman" w:cs="Times New Roman"/>
        </w:rPr>
        <w:t>một cách hiệu quả.</w:t>
      </w:r>
    </w:p>
    <w:p w:rsidR="0002113D" w:rsidRDefault="009D5B1D" w:rsidP="0002113D">
      <w:pPr>
        <w:rPr>
          <w:rFonts w:ascii="Times New Roman" w:hAnsi="Times New Roman" w:cs="Times New Roman"/>
        </w:rPr>
      </w:pPr>
      <w:r>
        <w:rPr>
          <w:rFonts w:ascii="Times New Roman" w:hAnsi="Times New Roman" w:cs="Times New Roman"/>
        </w:rPr>
        <w:t>Luận văn đã đạt được các kết quả như sau:</w:t>
      </w:r>
    </w:p>
    <w:p w:rsidR="009D5B1D" w:rsidRDefault="009D5B1D" w:rsidP="009D5B1D">
      <w:pPr>
        <w:pStyle w:val="ListParagraph"/>
        <w:numPr>
          <w:ilvl w:val="0"/>
          <w:numId w:val="1"/>
        </w:numPr>
        <w:rPr>
          <w:rFonts w:ascii="Times New Roman" w:hAnsi="Times New Roman" w:cs="Times New Roman"/>
        </w:rPr>
      </w:pPr>
      <w:r>
        <w:rPr>
          <w:rFonts w:ascii="Times New Roman" w:hAnsi="Times New Roman" w:cs="Times New Roman"/>
        </w:rPr>
        <w:t>Trình bày tổng quan về hồ sơ y tế điện tử, thực trạng và thách thức tại Việt Nam.</w:t>
      </w:r>
    </w:p>
    <w:p w:rsidR="009D5B1D" w:rsidRDefault="009D5B1D" w:rsidP="009D5B1D">
      <w:pPr>
        <w:pStyle w:val="ListParagraph"/>
        <w:numPr>
          <w:ilvl w:val="0"/>
          <w:numId w:val="1"/>
        </w:numPr>
        <w:rPr>
          <w:rFonts w:ascii="Times New Roman" w:hAnsi="Times New Roman" w:cs="Times New Roman"/>
        </w:rPr>
      </w:pPr>
      <w:r>
        <w:rPr>
          <w:rFonts w:ascii="Times New Roman" w:hAnsi="Times New Roman" w:cs="Times New Roman"/>
        </w:rPr>
        <w:t>Xây dựng các yêu cầu về hệ thống hồ sơ y tế điện tử.</w:t>
      </w:r>
    </w:p>
    <w:p w:rsidR="009D5B1D" w:rsidRDefault="009D5B1D" w:rsidP="009D5B1D">
      <w:pPr>
        <w:pStyle w:val="ListParagraph"/>
        <w:numPr>
          <w:ilvl w:val="0"/>
          <w:numId w:val="1"/>
        </w:numPr>
        <w:rPr>
          <w:rFonts w:ascii="Times New Roman" w:hAnsi="Times New Roman" w:cs="Times New Roman"/>
        </w:rPr>
      </w:pPr>
      <w:r>
        <w:rPr>
          <w:rFonts w:ascii="Times New Roman" w:hAnsi="Times New Roman" w:cs="Times New Roman"/>
        </w:rPr>
        <w:t>Tìm hiểu về chuẩn HL7 trong lưu trữ và trao đổi dữ liệu y tế điện tử.</w:t>
      </w:r>
    </w:p>
    <w:p w:rsidR="009D5B1D" w:rsidRDefault="009D5B1D" w:rsidP="009D5B1D">
      <w:pPr>
        <w:pStyle w:val="ListParagraph"/>
        <w:numPr>
          <w:ilvl w:val="0"/>
          <w:numId w:val="1"/>
        </w:numPr>
        <w:rPr>
          <w:rFonts w:ascii="Times New Roman" w:hAnsi="Times New Roman" w:cs="Times New Roman"/>
        </w:rPr>
      </w:pPr>
      <w:r>
        <w:rPr>
          <w:rFonts w:ascii="Times New Roman" w:hAnsi="Times New Roman" w:cs="Times New Roman"/>
        </w:rPr>
        <w:t>Đề xuất mô hình hồ sơ y tế điện tử cho thiết bị di động trên nền điện toán đám mây.</w:t>
      </w:r>
    </w:p>
    <w:p w:rsidR="009D5B1D" w:rsidRPr="009D5B1D" w:rsidRDefault="009D5B1D" w:rsidP="009D5B1D">
      <w:pPr>
        <w:pStyle w:val="ListParagraph"/>
        <w:numPr>
          <w:ilvl w:val="0"/>
          <w:numId w:val="1"/>
        </w:numPr>
        <w:rPr>
          <w:rFonts w:ascii="Times New Roman" w:hAnsi="Times New Roman" w:cs="Times New Roman"/>
        </w:rPr>
      </w:pPr>
      <w:r>
        <w:rPr>
          <w:rFonts w:ascii="Times New Roman" w:hAnsi="Times New Roman" w:cs="Times New Roman"/>
        </w:rPr>
        <w:t>Thử nghiệm ứng dụng hồ sơ y tế điện tử trên thiết bị di động tương tác với dịch vụ cơ sở dữ liệu đám mây thời gian thực thực hiện các thao tác quản trị bệnh nhân cơ bản.</w:t>
      </w:r>
    </w:p>
    <w:p w:rsidR="002B39E0" w:rsidRDefault="002B39E0" w:rsidP="0002113D">
      <w:pPr>
        <w:rPr>
          <w:rFonts w:ascii="Times New Roman" w:hAnsi="Times New Roman" w:cs="Times New Roman"/>
        </w:rPr>
      </w:pPr>
    </w:p>
    <w:p w:rsidR="0002113D" w:rsidRDefault="002B39E0" w:rsidP="0002113D">
      <w:pPr>
        <w:rPr>
          <w:rFonts w:ascii="Times New Roman" w:hAnsi="Times New Roman" w:cs="Times New Roman"/>
        </w:rPr>
      </w:pPr>
      <w:r>
        <w:rPr>
          <w:rFonts w:ascii="Times New Roman" w:hAnsi="Times New Roman" w:cs="Times New Roman"/>
        </w:rPr>
        <w:t xml:space="preserve">*** </w:t>
      </w:r>
      <w:r w:rsidR="006C60FE">
        <w:rPr>
          <w:rFonts w:ascii="Times New Roman" w:hAnsi="Times New Roman" w:cs="Times New Roman"/>
        </w:rPr>
        <w:t>Nhận xét v</w:t>
      </w:r>
      <w:r w:rsidR="00DD4AB7">
        <w:rPr>
          <w:rFonts w:ascii="Times New Roman" w:hAnsi="Times New Roman" w:cs="Times New Roman"/>
        </w:rPr>
        <w:t xml:space="preserve">ề </w:t>
      </w:r>
      <w:r w:rsidR="0002113D" w:rsidRPr="0002113D">
        <w:rPr>
          <w:rFonts w:ascii="Times New Roman" w:hAnsi="Times New Roman" w:cs="Times New Roman"/>
        </w:rPr>
        <w:t>nội dung, hình thứ</w:t>
      </w:r>
      <w:r>
        <w:rPr>
          <w:rFonts w:ascii="Times New Roman" w:hAnsi="Times New Roman" w:cs="Times New Roman"/>
        </w:rPr>
        <w:t>c</w:t>
      </w:r>
      <w:r w:rsidR="00D03D3B">
        <w:rPr>
          <w:rFonts w:ascii="Times New Roman" w:hAnsi="Times New Roman" w:cs="Times New Roman"/>
        </w:rPr>
        <w:t xml:space="preserve"> luận văn</w:t>
      </w:r>
      <w:r>
        <w:rPr>
          <w:rFonts w:ascii="Times New Roman" w:hAnsi="Times New Roman" w:cs="Times New Roman"/>
        </w:rPr>
        <w:t>:</w:t>
      </w:r>
    </w:p>
    <w:p w:rsidR="002B39E0" w:rsidRDefault="00B34CDC" w:rsidP="0002113D">
      <w:pPr>
        <w:rPr>
          <w:rFonts w:ascii="Times New Roman" w:hAnsi="Times New Roman" w:cs="Times New Roman"/>
        </w:rPr>
      </w:pPr>
      <w:r>
        <w:rPr>
          <w:rFonts w:ascii="Times New Roman" w:hAnsi="Times New Roman" w:cs="Times New Roman"/>
        </w:rPr>
        <w:t xml:space="preserve">Về hình thức luận văn, luận văn Thạc sĩ của học viên Bùi Nguyên Tùng </w:t>
      </w:r>
      <w:r w:rsidR="002B39E0" w:rsidRPr="002B39E0">
        <w:rPr>
          <w:rFonts w:ascii="Times New Roman" w:hAnsi="Times New Roman" w:cs="Times New Roman"/>
        </w:rPr>
        <w:t xml:space="preserve">gồm </w:t>
      </w:r>
      <w:r w:rsidR="007F03AD">
        <w:rPr>
          <w:rFonts w:ascii="Times New Roman" w:hAnsi="Times New Roman" w:cs="Times New Roman"/>
        </w:rPr>
        <w:t>95 trang, có đầy đủ</w:t>
      </w:r>
      <w:r w:rsidR="00E84A14">
        <w:rPr>
          <w:rFonts w:ascii="Times New Roman" w:hAnsi="Times New Roman" w:cs="Times New Roman"/>
        </w:rPr>
        <w:t xml:space="preserve"> các phầ</w:t>
      </w:r>
      <w:r w:rsidR="007F03AD">
        <w:rPr>
          <w:rFonts w:ascii="Times New Roman" w:hAnsi="Times New Roman" w:cs="Times New Roman"/>
        </w:rPr>
        <w:t xml:space="preserve">n </w:t>
      </w:r>
      <w:r w:rsidR="00E84A14">
        <w:rPr>
          <w:rFonts w:ascii="Times New Roman" w:hAnsi="Times New Roman" w:cs="Times New Roman"/>
        </w:rPr>
        <w:t xml:space="preserve">mở đầu, </w:t>
      </w:r>
      <w:r w:rsidR="007F03AD">
        <w:rPr>
          <w:rFonts w:ascii="Times New Roman" w:hAnsi="Times New Roman" w:cs="Times New Roman"/>
        </w:rPr>
        <w:t xml:space="preserve">mục lục, </w:t>
      </w:r>
      <w:r w:rsidR="00E84A14">
        <w:rPr>
          <w:rFonts w:ascii="Times New Roman" w:hAnsi="Times New Roman" w:cs="Times New Roman"/>
        </w:rPr>
        <w:t>danh mục bảng biểu, danh mục từ viết tắt, danh mục tài liệu tham khả</w:t>
      </w:r>
      <w:r w:rsidR="007F03AD">
        <w:rPr>
          <w:rFonts w:ascii="Times New Roman" w:hAnsi="Times New Roman" w:cs="Times New Roman"/>
        </w:rPr>
        <w:t xml:space="preserve">o, </w:t>
      </w:r>
      <w:r w:rsidR="00E84A14">
        <w:rPr>
          <w:rFonts w:ascii="Times New Roman" w:hAnsi="Times New Roman" w:cs="Times New Roman"/>
        </w:rPr>
        <w:t>phụ lục</w:t>
      </w:r>
      <w:r w:rsidR="007F03AD">
        <w:rPr>
          <w:rFonts w:ascii="Times New Roman" w:hAnsi="Times New Roman" w:cs="Times New Roman"/>
        </w:rPr>
        <w:t>, và 4 chương nội dung chính</w:t>
      </w:r>
      <w:r>
        <w:rPr>
          <w:rFonts w:ascii="Times New Roman" w:hAnsi="Times New Roman" w:cs="Times New Roman"/>
        </w:rPr>
        <w:t xml:space="preserve">. Nhìn chung luận văn </w:t>
      </w:r>
      <w:r w:rsidR="002B39E0" w:rsidRPr="002B39E0">
        <w:rPr>
          <w:rFonts w:ascii="Times New Roman" w:hAnsi="Times New Roman" w:cs="Times New Roman"/>
        </w:rPr>
        <w:t>được phân bố tương đối hợp lý về số lượng trang và nhiệm vụ. Cách diễn đạt dễ hiểu, mạch lạc, nhìn chung thể hiện được mức độ nắm bắt vấn đề một cách khái quát.</w:t>
      </w:r>
      <w:r>
        <w:rPr>
          <w:rFonts w:ascii="Times New Roman" w:hAnsi="Times New Roman" w:cs="Times New Roman"/>
        </w:rPr>
        <w:t xml:space="preserve"> </w:t>
      </w:r>
    </w:p>
    <w:p w:rsidR="00D075CA" w:rsidRPr="00D075CA" w:rsidRDefault="007F03AD" w:rsidP="00D075CA">
      <w:pPr>
        <w:rPr>
          <w:rFonts w:ascii="Times New Roman" w:hAnsi="Times New Roman" w:cs="Times New Roman"/>
        </w:rPr>
      </w:pPr>
      <w:r>
        <w:rPr>
          <w:rFonts w:ascii="Times New Roman" w:hAnsi="Times New Roman" w:cs="Times New Roman"/>
        </w:rPr>
        <w:t xml:space="preserve">Nội dung chính của luận văn bao gồm </w:t>
      </w:r>
      <w:r w:rsidR="00D056B3">
        <w:rPr>
          <w:rFonts w:ascii="Times New Roman" w:hAnsi="Times New Roman" w:cs="Times New Roman"/>
        </w:rPr>
        <w:t xml:space="preserve">4 chương, trong đó chương 2 </w:t>
      </w:r>
      <w:r w:rsidR="001137F5">
        <w:rPr>
          <w:rFonts w:ascii="Times New Roman" w:hAnsi="Times New Roman" w:cs="Times New Roman"/>
        </w:rPr>
        <w:t xml:space="preserve">là trọng tâm cơ sở lý thuyết </w:t>
      </w:r>
      <w:r w:rsidR="00AC7811">
        <w:rPr>
          <w:rFonts w:ascii="Times New Roman" w:hAnsi="Times New Roman" w:cs="Times New Roman"/>
        </w:rPr>
        <w:t>và chương 3 thể hiện những đóng góp mới của tác giả</w:t>
      </w:r>
      <w:r w:rsidR="001137F5">
        <w:rPr>
          <w:rFonts w:ascii="Times New Roman" w:hAnsi="Times New Roman" w:cs="Times New Roman"/>
        </w:rPr>
        <w:t xml:space="preserve">. </w:t>
      </w:r>
      <w:r w:rsidR="00D075CA" w:rsidRPr="00D075CA">
        <w:rPr>
          <w:rFonts w:ascii="Times New Roman" w:hAnsi="Times New Roman" w:cs="Times New Roman"/>
        </w:rPr>
        <w:t>Một số nội dung được trình bày gãy gọn, đầy đủ</w:t>
      </w:r>
      <w:r w:rsidR="001408FD">
        <w:rPr>
          <w:rFonts w:ascii="Times New Roman" w:hAnsi="Times New Roman" w:cs="Times New Roman"/>
        </w:rPr>
        <w:t xml:space="preserve"> </w:t>
      </w:r>
      <w:r w:rsidR="00D075CA" w:rsidRPr="00D075CA">
        <w:rPr>
          <w:rFonts w:ascii="Times New Roman" w:hAnsi="Times New Roman" w:cs="Times New Roman"/>
        </w:rPr>
        <w:t>như</w:t>
      </w:r>
      <w:r w:rsidR="001408FD">
        <w:rPr>
          <w:rFonts w:ascii="Times New Roman" w:hAnsi="Times New Roman" w:cs="Times New Roman"/>
        </w:rPr>
        <w:t>:</w:t>
      </w:r>
      <w:r w:rsidR="00D075CA" w:rsidRPr="00D075CA">
        <w:rPr>
          <w:rFonts w:ascii="Times New Roman" w:hAnsi="Times New Roman" w:cs="Times New Roman"/>
        </w:rPr>
        <w:t xml:space="preserve"> </w:t>
      </w:r>
      <w:r w:rsidR="001137F5">
        <w:rPr>
          <w:rFonts w:ascii="Times New Roman" w:hAnsi="Times New Roman" w:cs="Times New Roman"/>
        </w:rPr>
        <w:t>quy tắc xây dựng bản tin HL7</w:t>
      </w:r>
      <w:r w:rsidR="00D075CA" w:rsidRPr="00D075CA">
        <w:rPr>
          <w:rFonts w:ascii="Times New Roman" w:hAnsi="Times New Roman" w:cs="Times New Roman"/>
        </w:rPr>
        <w:t xml:space="preserve"> (</w:t>
      </w:r>
      <w:r w:rsidR="001137F5">
        <w:rPr>
          <w:rFonts w:ascii="Times New Roman" w:hAnsi="Times New Roman" w:cs="Times New Roman"/>
        </w:rPr>
        <w:t>mục 2.1.</w:t>
      </w:r>
      <w:r w:rsidR="00D075CA" w:rsidRPr="00D075CA">
        <w:rPr>
          <w:rFonts w:ascii="Times New Roman" w:hAnsi="Times New Roman" w:cs="Times New Roman"/>
        </w:rPr>
        <w:t xml:space="preserve">6), </w:t>
      </w:r>
      <w:r w:rsidR="001137F5">
        <w:rPr>
          <w:rFonts w:ascii="Times New Roman" w:hAnsi="Times New Roman" w:cs="Times New Roman"/>
        </w:rPr>
        <w:t>các phân đoạn bản tin HL7 (mục 2.2).</w:t>
      </w:r>
    </w:p>
    <w:p w:rsidR="00D075CA" w:rsidRDefault="00D075CA" w:rsidP="0002113D">
      <w:pPr>
        <w:rPr>
          <w:rFonts w:ascii="Times New Roman" w:hAnsi="Times New Roman" w:cs="Times New Roman"/>
        </w:rPr>
      </w:pPr>
      <w:r w:rsidRPr="00D075CA">
        <w:rPr>
          <w:rFonts w:ascii="Times New Roman" w:hAnsi="Times New Roman" w:cs="Times New Roman"/>
        </w:rPr>
        <w:t>Một số điểm cần lưu ý, nếu có thể thì nên chỉnh sửa để hoàn thiện luận văn:</w:t>
      </w:r>
      <w:r w:rsidR="002E7F19">
        <w:rPr>
          <w:rFonts w:ascii="Times New Roman" w:hAnsi="Times New Roman" w:cs="Times New Roman"/>
        </w:rPr>
        <w:t xml:space="preserve"> </w:t>
      </w:r>
      <w:r w:rsidR="00DF0571">
        <w:rPr>
          <w:rFonts w:ascii="Times New Roman" w:hAnsi="Times New Roman" w:cs="Times New Roman"/>
        </w:rPr>
        <w:t>b</w:t>
      </w:r>
      <w:r w:rsidR="001137F5">
        <w:rPr>
          <w:rFonts w:ascii="Times New Roman" w:hAnsi="Times New Roman" w:cs="Times New Roman"/>
        </w:rPr>
        <w:t xml:space="preserve">ổ sung thêm thử nghiệm </w:t>
      </w:r>
      <w:r w:rsidR="00DF0571">
        <w:rPr>
          <w:rFonts w:ascii="Times New Roman" w:hAnsi="Times New Roman" w:cs="Times New Roman"/>
        </w:rPr>
        <w:t xml:space="preserve">trao đổi hồ sơ y tế giữa các cơ sở dữ liệu thời gian thực trên nền tảng đám mây để làm rõ tính chất trao đổi </w:t>
      </w:r>
      <w:r w:rsidR="001137F5">
        <w:rPr>
          <w:rFonts w:ascii="Times New Roman" w:hAnsi="Times New Roman" w:cs="Times New Roman"/>
        </w:rPr>
        <w:t xml:space="preserve">dữ liệu </w:t>
      </w:r>
      <w:r w:rsidR="008317BF">
        <w:rPr>
          <w:rFonts w:ascii="Times New Roman" w:hAnsi="Times New Roman" w:cs="Times New Roman"/>
        </w:rPr>
        <w:t>của</w:t>
      </w:r>
      <w:r w:rsidR="001137F5">
        <w:rPr>
          <w:rFonts w:ascii="Times New Roman" w:hAnsi="Times New Roman" w:cs="Times New Roman"/>
        </w:rPr>
        <w:t xml:space="preserve"> chuẩn HL7. </w:t>
      </w:r>
    </w:p>
    <w:p w:rsidR="00F159DF" w:rsidRPr="0002113D" w:rsidRDefault="00F159DF" w:rsidP="00F159DF">
      <w:pPr>
        <w:rPr>
          <w:rFonts w:ascii="Times New Roman" w:hAnsi="Times New Roman" w:cs="Times New Roman"/>
        </w:rPr>
      </w:pPr>
      <w:r w:rsidRPr="0002113D">
        <w:rPr>
          <w:rFonts w:ascii="Times New Roman" w:hAnsi="Times New Roman" w:cs="Times New Roman"/>
        </w:rPr>
        <w:t>Đề tài vẫn còn nhiều khía cạnh chưa khai thác</w:t>
      </w:r>
      <w:r>
        <w:rPr>
          <w:rFonts w:ascii="Times New Roman" w:hAnsi="Times New Roman" w:cs="Times New Roman"/>
        </w:rPr>
        <w:t xml:space="preserve"> ví dụ như các bản tin </w:t>
      </w:r>
      <w:r w:rsidR="002A5448">
        <w:rPr>
          <w:rFonts w:ascii="Times New Roman" w:hAnsi="Times New Roman" w:cs="Times New Roman"/>
        </w:rPr>
        <w:t xml:space="preserve">khác của chuẩn </w:t>
      </w:r>
      <w:r>
        <w:rPr>
          <w:rFonts w:ascii="Times New Roman" w:hAnsi="Times New Roman" w:cs="Times New Roman"/>
        </w:rPr>
        <w:t xml:space="preserve">HL7 </w:t>
      </w:r>
      <w:r w:rsidR="002A5448">
        <w:rPr>
          <w:rFonts w:ascii="Times New Roman" w:hAnsi="Times New Roman" w:cs="Times New Roman"/>
        </w:rPr>
        <w:t xml:space="preserve">hay </w:t>
      </w:r>
      <w:r>
        <w:rPr>
          <w:rFonts w:ascii="Times New Roman" w:hAnsi="Times New Roman" w:cs="Times New Roman"/>
        </w:rPr>
        <w:t>chuẩn trao đổi hình ảnh y tế DICOM</w:t>
      </w:r>
      <w:r w:rsidRPr="0002113D">
        <w:rPr>
          <w:rFonts w:ascii="Times New Roman" w:hAnsi="Times New Roman" w:cs="Times New Roman"/>
        </w:rPr>
        <w:t>, có thể mở rộng nghiên cứu thêm. Ở đây, trong phạm vi nghiên cứu của một luận văn thạc sĩ, tác giả không thể quá ôm đồm và có quyền tự lượng sức mình, chọn những góc tiếp cận phù hợ</w:t>
      </w:r>
      <w:r>
        <w:rPr>
          <w:rFonts w:ascii="Times New Roman" w:hAnsi="Times New Roman" w:cs="Times New Roman"/>
        </w:rPr>
        <w:t xml:space="preserve">p. </w:t>
      </w:r>
      <w:r w:rsidRPr="0002113D">
        <w:rPr>
          <w:rFonts w:ascii="Times New Roman" w:hAnsi="Times New Roman" w:cs="Times New Roman"/>
        </w:rPr>
        <w:t>Nội dung và khối lượng công việc của luận văn là phù hợp và đáp ứng được yêu cầu của một luận văn thạ</w:t>
      </w:r>
      <w:r w:rsidR="00FB4F22">
        <w:rPr>
          <w:rFonts w:ascii="Times New Roman" w:hAnsi="Times New Roman" w:cs="Times New Roman"/>
        </w:rPr>
        <w:t>c sĩ.</w:t>
      </w:r>
    </w:p>
    <w:p w:rsidR="00F159DF" w:rsidRPr="0002113D" w:rsidRDefault="00F159DF" w:rsidP="0002113D">
      <w:pPr>
        <w:rPr>
          <w:rFonts w:ascii="Times New Roman" w:hAnsi="Times New Roman" w:cs="Times New Roman"/>
        </w:rPr>
      </w:pPr>
    </w:p>
    <w:p w:rsidR="0002113D" w:rsidRPr="0002113D" w:rsidRDefault="002B39E0" w:rsidP="0002113D">
      <w:pPr>
        <w:rPr>
          <w:rFonts w:ascii="Times New Roman" w:hAnsi="Times New Roman" w:cs="Times New Roman"/>
        </w:rPr>
      </w:pPr>
      <w:r>
        <w:rPr>
          <w:rFonts w:ascii="Times New Roman" w:hAnsi="Times New Roman" w:cs="Times New Roman"/>
        </w:rPr>
        <w:t xml:space="preserve">*** </w:t>
      </w:r>
      <w:r w:rsidR="0002113D" w:rsidRPr="0002113D">
        <w:rPr>
          <w:rFonts w:ascii="Times New Roman" w:hAnsi="Times New Roman" w:cs="Times New Roman"/>
        </w:rPr>
        <w:t>Thái độ trách nhiệm của tác giả</w:t>
      </w:r>
    </w:p>
    <w:p w:rsidR="00C22BF5" w:rsidRPr="0002113D" w:rsidRDefault="0002113D" w:rsidP="0002113D">
      <w:pPr>
        <w:rPr>
          <w:rFonts w:ascii="Times New Roman" w:hAnsi="Times New Roman" w:cs="Times New Roman"/>
        </w:rPr>
      </w:pPr>
      <w:r w:rsidRPr="0002113D">
        <w:rPr>
          <w:rFonts w:ascii="Times New Roman" w:hAnsi="Times New Roman" w:cs="Times New Roman"/>
        </w:rPr>
        <w:t xml:space="preserve">Mặc dù có những điểm khiếm khuyết như đã nêu, kết quả cho thấy tác giả luận văn đã rất nỗ lực </w:t>
      </w:r>
      <w:r w:rsidR="000B1C5A">
        <w:rPr>
          <w:rFonts w:ascii="Times New Roman" w:hAnsi="Times New Roman" w:cs="Times New Roman"/>
        </w:rPr>
        <w:t xml:space="preserve">để </w:t>
      </w:r>
      <w:r w:rsidRPr="0002113D">
        <w:rPr>
          <w:rFonts w:ascii="Times New Roman" w:hAnsi="Times New Roman" w:cs="Times New Roman"/>
        </w:rPr>
        <w:t xml:space="preserve">có thể </w:t>
      </w:r>
      <w:r w:rsidR="000B1C5A">
        <w:rPr>
          <w:rFonts w:ascii="Times New Roman" w:hAnsi="Times New Roman" w:cs="Times New Roman"/>
        </w:rPr>
        <w:t xml:space="preserve">hoàn thành nội dung </w:t>
      </w:r>
      <w:r w:rsidRPr="0002113D">
        <w:rPr>
          <w:rFonts w:ascii="Times New Roman" w:hAnsi="Times New Roman" w:cs="Times New Roman"/>
        </w:rPr>
        <w:t>luận văn này.</w:t>
      </w:r>
      <w:r w:rsidR="000B1C5A">
        <w:rPr>
          <w:rFonts w:ascii="Times New Roman" w:hAnsi="Times New Roman" w:cs="Times New Roman"/>
        </w:rPr>
        <w:t xml:space="preserve"> Trong quá trình thực hiện, tác giả thường xuyên trao đổi với giảng viên hướng dẫn và có trách nhiệm </w:t>
      </w:r>
      <w:r w:rsidR="00B34CDC">
        <w:rPr>
          <w:rFonts w:ascii="Times New Roman" w:hAnsi="Times New Roman" w:cs="Times New Roman"/>
        </w:rPr>
        <w:t xml:space="preserve">học hỏi </w:t>
      </w:r>
      <w:r w:rsidR="000B1C5A">
        <w:rPr>
          <w:rFonts w:ascii="Times New Roman" w:hAnsi="Times New Roman" w:cs="Times New Roman"/>
        </w:rPr>
        <w:t xml:space="preserve">tìm hiểu cũng như sửa chữa </w:t>
      </w:r>
      <w:r w:rsidR="00B34CDC">
        <w:rPr>
          <w:rFonts w:ascii="Times New Roman" w:hAnsi="Times New Roman" w:cs="Times New Roman"/>
        </w:rPr>
        <w:t xml:space="preserve">những sai sót </w:t>
      </w:r>
      <w:r w:rsidR="000B1C5A">
        <w:rPr>
          <w:rFonts w:ascii="Times New Roman" w:hAnsi="Times New Roman" w:cs="Times New Roman"/>
        </w:rPr>
        <w:t>từ góp ý của giảng viên.</w:t>
      </w:r>
    </w:p>
    <w:p w:rsidR="0002113D" w:rsidRPr="0002113D" w:rsidRDefault="0002113D" w:rsidP="0002113D">
      <w:pPr>
        <w:rPr>
          <w:rFonts w:ascii="Times New Roman" w:hAnsi="Times New Roman" w:cs="Times New Roman"/>
        </w:rPr>
      </w:pPr>
    </w:p>
    <w:p w:rsidR="0002113D" w:rsidRPr="0002113D" w:rsidRDefault="0002113D" w:rsidP="0002113D">
      <w:pPr>
        <w:rPr>
          <w:rFonts w:ascii="Times New Roman" w:hAnsi="Times New Roman" w:cs="Times New Roman"/>
        </w:rPr>
      </w:pPr>
    </w:p>
    <w:p w:rsidR="0002113D" w:rsidRPr="0002113D" w:rsidRDefault="0002113D" w:rsidP="0002113D">
      <w:pPr>
        <w:rPr>
          <w:rFonts w:ascii="Times New Roman" w:hAnsi="Times New Roman" w:cs="Times New Roman"/>
        </w:rPr>
      </w:pPr>
    </w:p>
    <w:p w:rsidR="0002113D" w:rsidRPr="0002113D" w:rsidRDefault="0002113D" w:rsidP="0002113D">
      <w:pPr>
        <w:rPr>
          <w:rFonts w:ascii="Times New Roman" w:hAnsi="Times New Roman" w:cs="Times New Roman"/>
        </w:rPr>
      </w:pPr>
    </w:p>
    <w:sectPr w:rsidR="0002113D" w:rsidRPr="0002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B728B"/>
    <w:multiLevelType w:val="hybridMultilevel"/>
    <w:tmpl w:val="974CB31E"/>
    <w:lvl w:ilvl="0" w:tplc="A7A6020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FFF"/>
    <w:rsid w:val="0002113D"/>
    <w:rsid w:val="0002742F"/>
    <w:rsid w:val="000B1C5A"/>
    <w:rsid w:val="000D430F"/>
    <w:rsid w:val="001137F5"/>
    <w:rsid w:val="00130159"/>
    <w:rsid w:val="001408FD"/>
    <w:rsid w:val="00162297"/>
    <w:rsid w:val="002A5448"/>
    <w:rsid w:val="002B39E0"/>
    <w:rsid w:val="002E7F19"/>
    <w:rsid w:val="003D0194"/>
    <w:rsid w:val="00553F51"/>
    <w:rsid w:val="005B5A4F"/>
    <w:rsid w:val="006773BF"/>
    <w:rsid w:val="006A6137"/>
    <w:rsid w:val="006C60FE"/>
    <w:rsid w:val="0072113F"/>
    <w:rsid w:val="007F03AD"/>
    <w:rsid w:val="008317BF"/>
    <w:rsid w:val="00950FFF"/>
    <w:rsid w:val="009D5B1D"/>
    <w:rsid w:val="00A85805"/>
    <w:rsid w:val="00AC7811"/>
    <w:rsid w:val="00B34CDC"/>
    <w:rsid w:val="00B96938"/>
    <w:rsid w:val="00C1407A"/>
    <w:rsid w:val="00D03D3B"/>
    <w:rsid w:val="00D056B3"/>
    <w:rsid w:val="00D075CA"/>
    <w:rsid w:val="00D100B2"/>
    <w:rsid w:val="00DD4AB7"/>
    <w:rsid w:val="00DD62F7"/>
    <w:rsid w:val="00DF0571"/>
    <w:rsid w:val="00E84A14"/>
    <w:rsid w:val="00F159DF"/>
    <w:rsid w:val="00F7751A"/>
    <w:rsid w:val="00F81385"/>
    <w:rsid w:val="00FB4F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3473"/>
  <w15:chartTrackingRefBased/>
  <w15:docId w15:val="{89613701-DD8C-4907-8C15-46BF48E6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semiHidden/>
    <w:unhideWhenUsed/>
    <w:qFormat/>
    <w:rsid w:val="00B96938"/>
    <w:pPr>
      <w:keepNext/>
      <w:keepLines/>
      <w:spacing w:before="160" w:after="12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B96938"/>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2B3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Tung Nguyen　Bui</cp:lastModifiedBy>
  <cp:revision>31</cp:revision>
  <dcterms:created xsi:type="dcterms:W3CDTF">2019-03-27T02:46:00Z</dcterms:created>
  <dcterms:modified xsi:type="dcterms:W3CDTF">2019-03-27T04:11:00Z</dcterms:modified>
</cp:coreProperties>
</file>