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42C2F" w14:textId="6A4534E6" w:rsidR="00162F93" w:rsidRPr="00CB54AE" w:rsidRDefault="00CB54AE" w:rsidP="00FD47E0">
      <w:pPr>
        <w:jc w:val="both"/>
        <w:rPr>
          <w:lang w:val="en-US"/>
        </w:rPr>
      </w:pPr>
      <w:r w:rsidRPr="00CB54AE">
        <w:rPr>
          <w:lang w:val="en-US"/>
        </w:rPr>
        <w:t xml:space="preserve">Student </w:t>
      </w:r>
      <w:r w:rsidR="0086718F">
        <w:rPr>
          <w:lang w:val="en-US"/>
        </w:rPr>
        <w:tab/>
      </w:r>
      <w:r w:rsidR="0086718F">
        <w:rPr>
          <w:lang w:val="en-US"/>
        </w:rPr>
        <w:tab/>
      </w:r>
      <w:r w:rsidR="005723FF">
        <w:rPr>
          <w:b/>
          <w:bCs/>
          <w:lang w:val="en-US"/>
        </w:rPr>
        <w:t>DATABASE</w:t>
      </w:r>
      <w:bookmarkStart w:id="0" w:name="_GoBack"/>
      <w:bookmarkEnd w:id="0"/>
    </w:p>
    <w:p w14:paraId="01442C30" w14:textId="55A9FF3E" w:rsidR="00162F93" w:rsidRPr="00CB54AE" w:rsidRDefault="0086718F" w:rsidP="00FD47E0">
      <w:pPr>
        <w:jc w:val="both"/>
        <w:rPr>
          <w:lang w:val="en-US"/>
        </w:rPr>
      </w:pPr>
      <w:r>
        <w:rPr>
          <w:lang w:val="en-US"/>
        </w:rPr>
        <w:t>Huy</w:t>
      </w:r>
      <w:r w:rsidR="008B7C41">
        <w:rPr>
          <w:lang w:val="en-US"/>
        </w:rPr>
        <w:t xml:space="preserve"> Bui</w:t>
      </w:r>
      <w:r w:rsidR="008B7C41">
        <w:rPr>
          <w:lang w:val="en-US"/>
        </w:rPr>
        <w:tab/>
      </w:r>
      <w:r>
        <w:rPr>
          <w:lang w:val="en-US"/>
        </w:rPr>
        <w:tab/>
      </w:r>
      <w:r>
        <w:rPr>
          <w:b/>
          <w:bCs/>
          <w:lang w:val="en-US"/>
        </w:rPr>
        <w:t>Fundamentals of SQL Server Management Studio</w:t>
      </w:r>
    </w:p>
    <w:p w14:paraId="01442C31" w14:textId="29FB611F" w:rsidR="00162F93" w:rsidRPr="0086718F" w:rsidRDefault="0086718F" w:rsidP="00FD47E0">
      <w:pPr>
        <w:jc w:val="both"/>
        <w:rPr>
          <w:b/>
          <w:lang w:val="en-US"/>
        </w:rPr>
      </w:pPr>
      <w:r>
        <w:rPr>
          <w:lang w:val="en-US"/>
        </w:rPr>
        <w:t>Information Technology</w:t>
      </w:r>
      <w:r>
        <w:rPr>
          <w:lang w:val="en-US"/>
        </w:rPr>
        <w:tab/>
      </w:r>
      <w:r w:rsidRPr="0086718F">
        <w:rPr>
          <w:b/>
          <w:i/>
          <w:lang w:val="en-US"/>
        </w:rPr>
        <w:t>Creating Database Objects</w:t>
      </w:r>
    </w:p>
    <w:p w14:paraId="01442C32" w14:textId="19AB6539" w:rsidR="00162F93" w:rsidRPr="00CB54AE" w:rsidRDefault="0086718F" w:rsidP="00FD47E0">
      <w:pPr>
        <w:jc w:val="both"/>
        <w:rPr>
          <w:lang w:val="en-US"/>
        </w:rPr>
      </w:pPr>
      <w:r>
        <w:rPr>
          <w:lang w:val="en-US"/>
        </w:rPr>
        <w:t>T5616SN</w:t>
      </w:r>
      <w:r w:rsidR="00162F93" w:rsidRPr="00CB54AE">
        <w:rPr>
          <w:lang w:val="en-US"/>
        </w:rPr>
        <w:tab/>
      </w:r>
      <w:r w:rsidR="00CB54AE" w:rsidRPr="00CB54AE">
        <w:rPr>
          <w:lang w:val="en-US"/>
        </w:rPr>
        <w:tab/>
      </w:r>
      <w:r>
        <w:rPr>
          <w:lang w:val="en-US"/>
        </w:rPr>
        <w:fldChar w:fldCharType="begin"/>
      </w:r>
      <w:r>
        <w:rPr>
          <w:lang w:val="en-US"/>
        </w:rPr>
        <w:instrText xml:space="preserve"> DATE \@ "d MMMM yyyy" </w:instrText>
      </w:r>
      <w:r>
        <w:rPr>
          <w:lang w:val="en-US"/>
        </w:rPr>
        <w:fldChar w:fldCharType="separate"/>
      </w:r>
      <w:r w:rsidR="005723FF">
        <w:rPr>
          <w:noProof/>
          <w:lang w:val="en-US"/>
        </w:rPr>
        <w:t>21 January 2018</w:t>
      </w:r>
      <w:r>
        <w:rPr>
          <w:lang w:val="en-US"/>
        </w:rPr>
        <w:fldChar w:fldCharType="end"/>
      </w:r>
    </w:p>
    <w:p w14:paraId="01442C33" w14:textId="77777777" w:rsidR="00162F93" w:rsidRPr="00CB54AE" w:rsidRDefault="00162F93" w:rsidP="00FD47E0">
      <w:pPr>
        <w:jc w:val="both"/>
        <w:rPr>
          <w:lang w:val="en-US"/>
        </w:rPr>
      </w:pPr>
    </w:p>
    <w:p w14:paraId="01442C34" w14:textId="77777777" w:rsidR="00162F93" w:rsidRPr="00CB54AE" w:rsidRDefault="00162F93" w:rsidP="00FD47E0">
      <w:pPr>
        <w:jc w:val="both"/>
        <w:rPr>
          <w:lang w:val="en-US"/>
        </w:rPr>
      </w:pPr>
    </w:p>
    <w:p w14:paraId="01442C35" w14:textId="361D6B59" w:rsidR="00162F93" w:rsidRPr="00CB54AE" w:rsidRDefault="0086718F" w:rsidP="00FD47E0">
      <w:pPr>
        <w:jc w:val="both"/>
        <w:rPr>
          <w:lang w:val="en-US"/>
        </w:rPr>
      </w:pPr>
      <w:r>
        <w:rPr>
          <w:lang w:val="en-US"/>
        </w:rPr>
        <w:t xml:space="preserve">Timo </w:t>
      </w:r>
      <w:proofErr w:type="spellStart"/>
      <w:r>
        <w:rPr>
          <w:lang w:val="en-US"/>
        </w:rPr>
        <w:t>Mynttinen</w:t>
      </w:r>
      <w:proofErr w:type="spellEnd"/>
    </w:p>
    <w:p w14:paraId="01442C36" w14:textId="77777777" w:rsidR="00162F93" w:rsidRPr="00CB54AE" w:rsidRDefault="00162F93" w:rsidP="00FD47E0">
      <w:pPr>
        <w:jc w:val="both"/>
        <w:rPr>
          <w:lang w:val="en-US"/>
        </w:rPr>
      </w:pPr>
    </w:p>
    <w:p w14:paraId="01442C37" w14:textId="77777777" w:rsidR="00162F93" w:rsidRPr="00CB54AE" w:rsidRDefault="00162F93" w:rsidP="00FD47E0">
      <w:pPr>
        <w:jc w:val="both"/>
        <w:rPr>
          <w:lang w:val="en-US"/>
        </w:rPr>
      </w:pPr>
    </w:p>
    <w:p w14:paraId="01442C38" w14:textId="77777777" w:rsidR="00162F93" w:rsidRPr="00CB54AE" w:rsidRDefault="00162F93" w:rsidP="00FD47E0">
      <w:pPr>
        <w:jc w:val="both"/>
        <w:rPr>
          <w:lang w:val="en-US"/>
        </w:rPr>
      </w:pPr>
    </w:p>
    <w:p w14:paraId="01442C3A" w14:textId="59A358BD" w:rsidR="00162F93" w:rsidRDefault="0086718F" w:rsidP="00FD47E0">
      <w:pPr>
        <w:spacing w:line="360" w:lineRule="auto"/>
        <w:jc w:val="both"/>
        <w:rPr>
          <w:b/>
          <w:bCs/>
          <w:lang w:val="en-US"/>
        </w:rPr>
      </w:pPr>
      <w:r>
        <w:rPr>
          <w:b/>
          <w:bCs/>
          <w:lang w:val="en-US"/>
        </w:rPr>
        <w:t>THEORY PART: TYPICAL DATA TYPES IN SQL SERVER</w:t>
      </w:r>
    </w:p>
    <w:p w14:paraId="4E3237FE" w14:textId="77777777" w:rsidR="00547A9F" w:rsidRPr="00E76890" w:rsidRDefault="00547A9F" w:rsidP="00FD47E0">
      <w:pPr>
        <w:spacing w:line="360" w:lineRule="auto"/>
        <w:jc w:val="both"/>
        <w:rPr>
          <w:lang w:val="en-US"/>
        </w:rPr>
      </w:pPr>
    </w:p>
    <w:p w14:paraId="01442C3D" w14:textId="1DC8CEE2" w:rsidR="00162F93" w:rsidRDefault="00547A9F" w:rsidP="00FD47E0">
      <w:pPr>
        <w:spacing w:line="360" w:lineRule="auto"/>
        <w:jc w:val="both"/>
        <w:rPr>
          <w:b/>
          <w:bCs/>
          <w:lang w:val="en-US"/>
        </w:rPr>
      </w:pPr>
      <w:r>
        <w:rPr>
          <w:b/>
          <w:bCs/>
          <w:lang w:val="en-US"/>
        </w:rPr>
        <w:t>Introduction</w:t>
      </w:r>
    </w:p>
    <w:p w14:paraId="29C678DF" w14:textId="3E13D437" w:rsidR="00547A9F" w:rsidRDefault="00547A9F" w:rsidP="00FD47E0">
      <w:pPr>
        <w:spacing w:line="360" w:lineRule="auto"/>
        <w:jc w:val="both"/>
        <w:rPr>
          <w:b/>
          <w:bCs/>
          <w:lang w:val="en-US"/>
        </w:rPr>
      </w:pPr>
    </w:p>
    <w:p w14:paraId="27AE9A4B" w14:textId="7592769D" w:rsidR="00547A9F" w:rsidRDefault="00547A9F" w:rsidP="00547A9F">
      <w:pPr>
        <w:spacing w:line="360" w:lineRule="auto"/>
        <w:jc w:val="both"/>
        <w:rPr>
          <w:bCs/>
          <w:lang w:val="en-US"/>
        </w:rPr>
      </w:pPr>
      <w:r w:rsidRPr="00547A9F">
        <w:rPr>
          <w:lang w:val="en-US"/>
        </w:rPr>
        <w:t>In SQL Server, each column, local variable, expression, and parameter has a related data type. A data type is an attribute that specifies the type of data that the object can hold</w:t>
      </w:r>
      <w:r>
        <w:rPr>
          <w:lang w:val="en-US"/>
        </w:rPr>
        <w:t xml:space="preserve">. </w:t>
      </w:r>
      <w:r w:rsidRPr="00547A9F">
        <w:rPr>
          <w:bCs/>
          <w:lang w:val="en-US"/>
        </w:rPr>
        <w:t>Data types in SQL Server are organized into the following categories:</w:t>
      </w:r>
    </w:p>
    <w:p w14:paraId="43909D0F" w14:textId="77777777" w:rsidR="00547A9F" w:rsidRPr="00547A9F" w:rsidRDefault="00547A9F" w:rsidP="00547A9F">
      <w:pPr>
        <w:spacing w:line="360" w:lineRule="auto"/>
        <w:jc w:val="both"/>
        <w:rPr>
          <w:bCs/>
          <w:lang w:val="en-US"/>
        </w:rPr>
      </w:pPr>
    </w:p>
    <w:p w14:paraId="7061E771" w14:textId="77777777" w:rsidR="00547A9F" w:rsidRPr="00547A9F" w:rsidRDefault="00547A9F" w:rsidP="00547A9F">
      <w:pPr>
        <w:spacing w:line="360" w:lineRule="auto"/>
        <w:jc w:val="both"/>
        <w:rPr>
          <w:bCs/>
          <w:lang w:val="en-US"/>
        </w:rPr>
      </w:pPr>
      <w:r w:rsidRPr="00547A9F">
        <w:rPr>
          <w:bCs/>
          <w:lang w:val="en-US"/>
        </w:rPr>
        <w:t xml:space="preserve">Exact </w:t>
      </w:r>
      <w:proofErr w:type="spellStart"/>
      <w:r w:rsidRPr="00547A9F">
        <w:rPr>
          <w:bCs/>
          <w:lang w:val="en-US"/>
        </w:rPr>
        <w:t>numerics</w:t>
      </w:r>
      <w:proofErr w:type="spellEnd"/>
      <w:r w:rsidRPr="00547A9F">
        <w:rPr>
          <w:bCs/>
          <w:lang w:val="en-US"/>
        </w:rPr>
        <w:tab/>
        <w:t>Unicode character strings</w:t>
      </w:r>
    </w:p>
    <w:p w14:paraId="76F8BCBA" w14:textId="77777777" w:rsidR="00547A9F" w:rsidRPr="00547A9F" w:rsidRDefault="00547A9F" w:rsidP="00547A9F">
      <w:pPr>
        <w:spacing w:line="360" w:lineRule="auto"/>
        <w:jc w:val="both"/>
        <w:rPr>
          <w:bCs/>
          <w:lang w:val="en-US"/>
        </w:rPr>
      </w:pPr>
      <w:r w:rsidRPr="00547A9F">
        <w:rPr>
          <w:bCs/>
          <w:lang w:val="en-US"/>
        </w:rPr>
        <w:t xml:space="preserve">Approximate </w:t>
      </w:r>
      <w:proofErr w:type="spellStart"/>
      <w:r w:rsidRPr="00547A9F">
        <w:rPr>
          <w:bCs/>
          <w:lang w:val="en-US"/>
        </w:rPr>
        <w:t>numerics</w:t>
      </w:r>
      <w:proofErr w:type="spellEnd"/>
      <w:r w:rsidRPr="00547A9F">
        <w:rPr>
          <w:bCs/>
          <w:lang w:val="en-US"/>
        </w:rPr>
        <w:tab/>
        <w:t>Binary strings</w:t>
      </w:r>
    </w:p>
    <w:p w14:paraId="3F6D3451" w14:textId="77777777" w:rsidR="00547A9F" w:rsidRPr="00547A9F" w:rsidRDefault="00547A9F" w:rsidP="00547A9F">
      <w:pPr>
        <w:spacing w:line="360" w:lineRule="auto"/>
        <w:jc w:val="both"/>
        <w:rPr>
          <w:bCs/>
          <w:lang w:val="en-US"/>
        </w:rPr>
      </w:pPr>
      <w:r w:rsidRPr="00547A9F">
        <w:rPr>
          <w:bCs/>
          <w:lang w:val="en-US"/>
        </w:rPr>
        <w:t>Date and time</w:t>
      </w:r>
      <w:r w:rsidRPr="00547A9F">
        <w:rPr>
          <w:bCs/>
          <w:lang w:val="en-US"/>
        </w:rPr>
        <w:tab/>
        <w:t>Other data types</w:t>
      </w:r>
    </w:p>
    <w:p w14:paraId="5B7CCDEF" w14:textId="7497367E" w:rsidR="00547A9F" w:rsidRDefault="00547A9F" w:rsidP="00547A9F">
      <w:pPr>
        <w:spacing w:line="360" w:lineRule="auto"/>
        <w:jc w:val="both"/>
        <w:rPr>
          <w:bCs/>
          <w:lang w:val="en-US"/>
        </w:rPr>
      </w:pPr>
      <w:r w:rsidRPr="00547A9F">
        <w:rPr>
          <w:bCs/>
          <w:lang w:val="en-US"/>
        </w:rPr>
        <w:t>Character strings</w:t>
      </w:r>
      <w:r w:rsidRPr="00547A9F">
        <w:rPr>
          <w:bCs/>
          <w:lang w:val="en-US"/>
        </w:rPr>
        <w:tab/>
      </w:r>
    </w:p>
    <w:p w14:paraId="68126EE4" w14:textId="77777777" w:rsidR="00547A9F" w:rsidRPr="00547A9F" w:rsidRDefault="00547A9F" w:rsidP="00547A9F">
      <w:pPr>
        <w:spacing w:line="360" w:lineRule="auto"/>
        <w:jc w:val="both"/>
        <w:rPr>
          <w:bCs/>
          <w:lang w:val="en-US"/>
        </w:rPr>
      </w:pPr>
    </w:p>
    <w:p w14:paraId="5DF520BD" w14:textId="77777777" w:rsidR="00547A9F" w:rsidRPr="00547A9F" w:rsidRDefault="00547A9F" w:rsidP="00547A9F">
      <w:pPr>
        <w:spacing w:line="360" w:lineRule="auto"/>
        <w:jc w:val="both"/>
        <w:rPr>
          <w:bCs/>
          <w:lang w:val="en-US"/>
        </w:rPr>
      </w:pPr>
      <w:r w:rsidRPr="00547A9F">
        <w:rPr>
          <w:bCs/>
          <w:lang w:val="en-US"/>
        </w:rPr>
        <w:t>In SQL Server, based on their storage characteristics, some data types are designated as belonging to the following groups:</w:t>
      </w:r>
    </w:p>
    <w:p w14:paraId="1FF5E77A" w14:textId="05B44E8E" w:rsidR="00547A9F" w:rsidRPr="00186BB7" w:rsidRDefault="00547A9F" w:rsidP="00186BB7">
      <w:pPr>
        <w:pStyle w:val="ListParagraph"/>
        <w:numPr>
          <w:ilvl w:val="0"/>
          <w:numId w:val="4"/>
        </w:numPr>
        <w:spacing w:line="360" w:lineRule="auto"/>
        <w:jc w:val="both"/>
        <w:rPr>
          <w:bCs/>
          <w:lang w:val="en-US"/>
        </w:rPr>
      </w:pPr>
      <w:r w:rsidRPr="00186BB7">
        <w:rPr>
          <w:bCs/>
          <w:lang w:val="en-US"/>
        </w:rPr>
        <w:t xml:space="preserve">Large value data types: varchar(max), </w:t>
      </w:r>
      <w:proofErr w:type="spellStart"/>
      <w:r w:rsidRPr="00186BB7">
        <w:rPr>
          <w:bCs/>
          <w:lang w:val="en-US"/>
        </w:rPr>
        <w:t>nvarchar</w:t>
      </w:r>
      <w:proofErr w:type="spellEnd"/>
      <w:r w:rsidRPr="00186BB7">
        <w:rPr>
          <w:bCs/>
          <w:lang w:val="en-US"/>
        </w:rPr>
        <w:t xml:space="preserve">(max), and </w:t>
      </w:r>
      <w:proofErr w:type="spellStart"/>
      <w:r w:rsidRPr="00186BB7">
        <w:rPr>
          <w:bCs/>
          <w:lang w:val="en-US"/>
        </w:rPr>
        <w:t>varbinary</w:t>
      </w:r>
      <w:proofErr w:type="spellEnd"/>
      <w:r w:rsidRPr="00186BB7">
        <w:rPr>
          <w:bCs/>
          <w:lang w:val="en-US"/>
        </w:rPr>
        <w:t>(max)</w:t>
      </w:r>
    </w:p>
    <w:p w14:paraId="2F619301" w14:textId="1C1F081B" w:rsidR="00547A9F" w:rsidRPr="00186BB7" w:rsidRDefault="00547A9F" w:rsidP="00186BB7">
      <w:pPr>
        <w:pStyle w:val="ListParagraph"/>
        <w:numPr>
          <w:ilvl w:val="0"/>
          <w:numId w:val="4"/>
        </w:numPr>
        <w:spacing w:line="360" w:lineRule="auto"/>
        <w:jc w:val="both"/>
        <w:rPr>
          <w:bCs/>
          <w:lang w:val="en-US"/>
        </w:rPr>
      </w:pPr>
      <w:r w:rsidRPr="00186BB7">
        <w:rPr>
          <w:bCs/>
          <w:lang w:val="en-US"/>
        </w:rPr>
        <w:t xml:space="preserve">Large object data types: text, </w:t>
      </w:r>
      <w:proofErr w:type="spellStart"/>
      <w:r w:rsidRPr="00186BB7">
        <w:rPr>
          <w:bCs/>
          <w:lang w:val="en-US"/>
        </w:rPr>
        <w:t>ntext</w:t>
      </w:r>
      <w:proofErr w:type="spellEnd"/>
      <w:r w:rsidRPr="00186BB7">
        <w:rPr>
          <w:bCs/>
          <w:lang w:val="en-US"/>
        </w:rPr>
        <w:t xml:space="preserve">, image, varchar(max), </w:t>
      </w:r>
      <w:proofErr w:type="spellStart"/>
      <w:r w:rsidRPr="00186BB7">
        <w:rPr>
          <w:bCs/>
          <w:lang w:val="en-US"/>
        </w:rPr>
        <w:t>nvarchar</w:t>
      </w:r>
      <w:proofErr w:type="spellEnd"/>
      <w:r w:rsidRPr="00186BB7">
        <w:rPr>
          <w:bCs/>
          <w:lang w:val="en-US"/>
        </w:rPr>
        <w:t xml:space="preserve">(max), </w:t>
      </w:r>
      <w:proofErr w:type="spellStart"/>
      <w:r w:rsidRPr="00186BB7">
        <w:rPr>
          <w:bCs/>
          <w:lang w:val="en-US"/>
        </w:rPr>
        <w:t>varbinary</w:t>
      </w:r>
      <w:proofErr w:type="spellEnd"/>
      <w:r w:rsidRPr="00186BB7">
        <w:rPr>
          <w:bCs/>
          <w:lang w:val="en-US"/>
        </w:rPr>
        <w:t>(max), and xml</w:t>
      </w:r>
    </w:p>
    <w:p w14:paraId="01442C3E" w14:textId="77777777" w:rsidR="00162F93" w:rsidRPr="00B059F9" w:rsidRDefault="00162F93" w:rsidP="00FD47E0">
      <w:pPr>
        <w:spacing w:line="360" w:lineRule="auto"/>
        <w:jc w:val="both"/>
        <w:rPr>
          <w:lang w:val="en-US"/>
        </w:rPr>
      </w:pPr>
    </w:p>
    <w:p w14:paraId="01442C3F" w14:textId="0380C016" w:rsidR="00162F93" w:rsidRDefault="00547A9F" w:rsidP="00FD47E0">
      <w:pPr>
        <w:spacing w:line="360" w:lineRule="auto"/>
        <w:jc w:val="both"/>
        <w:rPr>
          <w:b/>
          <w:lang w:val="en-US"/>
        </w:rPr>
      </w:pPr>
      <w:r>
        <w:rPr>
          <w:b/>
          <w:lang w:val="en-US"/>
        </w:rPr>
        <w:t>Typical data types</w:t>
      </w:r>
    </w:p>
    <w:p w14:paraId="70EDD078" w14:textId="2DEE301C" w:rsidR="00547A9F" w:rsidRDefault="00186BB7" w:rsidP="00547A9F">
      <w:pPr>
        <w:spacing w:line="360" w:lineRule="auto"/>
        <w:jc w:val="both"/>
        <w:rPr>
          <w:lang w:val="en-US"/>
        </w:rPr>
      </w:pPr>
      <w:r>
        <w:rPr>
          <w:lang w:val="en-US"/>
        </w:rPr>
        <w:t>The table below shows the most general data types in SQL:</w:t>
      </w:r>
    </w:p>
    <w:p w14:paraId="311FEC85" w14:textId="0521E2F9" w:rsidR="00186BB7" w:rsidRPr="00186BB7" w:rsidRDefault="00186BB7" w:rsidP="00186BB7">
      <w:pPr>
        <w:spacing w:line="360" w:lineRule="auto"/>
        <w:jc w:val="both"/>
        <w:rPr>
          <w:lang w:val="en-US"/>
        </w:rPr>
      </w:pP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94"/>
        <w:gridCol w:w="6224"/>
      </w:tblGrid>
      <w:tr w:rsidR="00186BB7" w:rsidRPr="00186BB7" w14:paraId="0BC00A5B" w14:textId="77777777" w:rsidTr="00186BB7">
        <w:tc>
          <w:tcPr>
            <w:tcW w:w="872" w:type="pct"/>
            <w:shd w:val="clear" w:color="auto" w:fill="FFFFFF"/>
            <w:tcMar>
              <w:top w:w="120" w:type="dxa"/>
              <w:left w:w="240" w:type="dxa"/>
              <w:bottom w:w="120" w:type="dxa"/>
              <w:right w:w="120" w:type="dxa"/>
            </w:tcMar>
            <w:hideMark/>
          </w:tcPr>
          <w:p w14:paraId="30C17924" w14:textId="77777777" w:rsidR="00186BB7" w:rsidRPr="00186BB7" w:rsidRDefault="00186BB7" w:rsidP="00186BB7">
            <w:pPr>
              <w:spacing w:line="360" w:lineRule="auto"/>
              <w:jc w:val="both"/>
              <w:rPr>
                <w:b/>
                <w:bCs/>
                <w:lang w:val="en-US"/>
              </w:rPr>
            </w:pPr>
            <w:r w:rsidRPr="00186BB7">
              <w:rPr>
                <w:b/>
                <w:bCs/>
                <w:lang w:val="en-US"/>
              </w:rPr>
              <w:t>Data type</w:t>
            </w:r>
          </w:p>
        </w:tc>
        <w:tc>
          <w:tcPr>
            <w:tcW w:w="4128" w:type="pct"/>
            <w:shd w:val="clear" w:color="auto" w:fill="FFFFFF"/>
            <w:tcMar>
              <w:top w:w="120" w:type="dxa"/>
              <w:left w:w="120" w:type="dxa"/>
              <w:bottom w:w="120" w:type="dxa"/>
              <w:right w:w="120" w:type="dxa"/>
            </w:tcMar>
            <w:hideMark/>
          </w:tcPr>
          <w:p w14:paraId="09513738" w14:textId="77777777" w:rsidR="00186BB7" w:rsidRPr="00186BB7" w:rsidRDefault="00186BB7" w:rsidP="00186BB7">
            <w:pPr>
              <w:spacing w:line="360" w:lineRule="auto"/>
              <w:jc w:val="both"/>
              <w:rPr>
                <w:b/>
                <w:bCs/>
                <w:lang w:val="en-US"/>
              </w:rPr>
            </w:pPr>
            <w:r w:rsidRPr="00186BB7">
              <w:rPr>
                <w:b/>
                <w:bCs/>
                <w:lang w:val="en-US"/>
              </w:rPr>
              <w:t>Description</w:t>
            </w:r>
          </w:p>
        </w:tc>
      </w:tr>
      <w:tr w:rsidR="00186BB7" w:rsidRPr="005723FF" w14:paraId="060842CB" w14:textId="77777777" w:rsidTr="00186BB7">
        <w:tc>
          <w:tcPr>
            <w:tcW w:w="872" w:type="pct"/>
            <w:shd w:val="clear" w:color="auto" w:fill="F1F1F1"/>
            <w:tcMar>
              <w:top w:w="120" w:type="dxa"/>
              <w:left w:w="240" w:type="dxa"/>
              <w:bottom w:w="120" w:type="dxa"/>
              <w:right w:w="120" w:type="dxa"/>
            </w:tcMar>
            <w:hideMark/>
          </w:tcPr>
          <w:p w14:paraId="615A0293" w14:textId="77777777" w:rsidR="00186BB7" w:rsidRPr="00186BB7" w:rsidRDefault="00186BB7" w:rsidP="00186BB7">
            <w:pPr>
              <w:spacing w:line="360" w:lineRule="auto"/>
              <w:jc w:val="both"/>
              <w:rPr>
                <w:lang w:val="en-US"/>
              </w:rPr>
            </w:pPr>
            <w:r w:rsidRPr="00186BB7">
              <w:rPr>
                <w:lang w:val="en-US"/>
              </w:rPr>
              <w:t>CHARACTER(n)</w:t>
            </w:r>
          </w:p>
        </w:tc>
        <w:tc>
          <w:tcPr>
            <w:tcW w:w="4128" w:type="pct"/>
            <w:shd w:val="clear" w:color="auto" w:fill="F1F1F1"/>
            <w:tcMar>
              <w:top w:w="120" w:type="dxa"/>
              <w:left w:w="120" w:type="dxa"/>
              <w:bottom w:w="120" w:type="dxa"/>
              <w:right w:w="120" w:type="dxa"/>
            </w:tcMar>
            <w:hideMark/>
          </w:tcPr>
          <w:p w14:paraId="5521A01C" w14:textId="77777777" w:rsidR="00186BB7" w:rsidRPr="00186BB7" w:rsidRDefault="00186BB7" w:rsidP="00186BB7">
            <w:pPr>
              <w:spacing w:line="360" w:lineRule="auto"/>
              <w:jc w:val="both"/>
              <w:rPr>
                <w:lang w:val="en-US"/>
              </w:rPr>
            </w:pPr>
            <w:r w:rsidRPr="00186BB7">
              <w:rPr>
                <w:lang w:val="en-US"/>
              </w:rPr>
              <w:t>Character string. Fixed-length n</w:t>
            </w:r>
          </w:p>
        </w:tc>
      </w:tr>
      <w:tr w:rsidR="00186BB7" w:rsidRPr="005723FF" w14:paraId="2BD0AD4D" w14:textId="77777777" w:rsidTr="00186BB7">
        <w:tc>
          <w:tcPr>
            <w:tcW w:w="872" w:type="pct"/>
            <w:shd w:val="clear" w:color="auto" w:fill="FFFFFF"/>
            <w:tcMar>
              <w:top w:w="120" w:type="dxa"/>
              <w:left w:w="240" w:type="dxa"/>
              <w:bottom w:w="120" w:type="dxa"/>
              <w:right w:w="120" w:type="dxa"/>
            </w:tcMar>
            <w:hideMark/>
          </w:tcPr>
          <w:p w14:paraId="05F71973" w14:textId="77777777" w:rsidR="00186BB7" w:rsidRPr="00186BB7" w:rsidRDefault="00186BB7" w:rsidP="00186BB7">
            <w:pPr>
              <w:spacing w:line="360" w:lineRule="auto"/>
              <w:jc w:val="both"/>
              <w:rPr>
                <w:lang w:val="en-US"/>
              </w:rPr>
            </w:pPr>
            <w:r w:rsidRPr="00186BB7">
              <w:rPr>
                <w:lang w:val="en-US"/>
              </w:rPr>
              <w:lastRenderedPageBreak/>
              <w:t>VARCHAR(n) or</w:t>
            </w:r>
            <w:r w:rsidRPr="00186BB7">
              <w:rPr>
                <w:lang w:val="en-US"/>
              </w:rPr>
              <w:br/>
              <w:t>CHARACTER VARYING(n)</w:t>
            </w:r>
          </w:p>
        </w:tc>
        <w:tc>
          <w:tcPr>
            <w:tcW w:w="4128" w:type="pct"/>
            <w:shd w:val="clear" w:color="auto" w:fill="FFFFFF"/>
            <w:tcMar>
              <w:top w:w="120" w:type="dxa"/>
              <w:left w:w="120" w:type="dxa"/>
              <w:bottom w:w="120" w:type="dxa"/>
              <w:right w:w="120" w:type="dxa"/>
            </w:tcMar>
            <w:hideMark/>
          </w:tcPr>
          <w:p w14:paraId="739810FD" w14:textId="77777777" w:rsidR="00186BB7" w:rsidRPr="00186BB7" w:rsidRDefault="00186BB7" w:rsidP="00186BB7">
            <w:pPr>
              <w:spacing w:line="360" w:lineRule="auto"/>
              <w:jc w:val="both"/>
              <w:rPr>
                <w:lang w:val="en-US"/>
              </w:rPr>
            </w:pPr>
            <w:r w:rsidRPr="00186BB7">
              <w:rPr>
                <w:lang w:val="en-US"/>
              </w:rPr>
              <w:t>Character string. Variable length. Maximum length n</w:t>
            </w:r>
          </w:p>
        </w:tc>
      </w:tr>
      <w:tr w:rsidR="00186BB7" w:rsidRPr="005723FF" w14:paraId="5094F3A5" w14:textId="77777777" w:rsidTr="00186BB7">
        <w:tc>
          <w:tcPr>
            <w:tcW w:w="872" w:type="pct"/>
            <w:shd w:val="clear" w:color="auto" w:fill="F1F1F1"/>
            <w:tcMar>
              <w:top w:w="120" w:type="dxa"/>
              <w:left w:w="240" w:type="dxa"/>
              <w:bottom w:w="120" w:type="dxa"/>
              <w:right w:w="120" w:type="dxa"/>
            </w:tcMar>
            <w:hideMark/>
          </w:tcPr>
          <w:p w14:paraId="7F953251" w14:textId="77777777" w:rsidR="00186BB7" w:rsidRPr="00186BB7" w:rsidRDefault="00186BB7" w:rsidP="00186BB7">
            <w:pPr>
              <w:spacing w:line="360" w:lineRule="auto"/>
              <w:jc w:val="both"/>
              <w:rPr>
                <w:lang w:val="en-US"/>
              </w:rPr>
            </w:pPr>
            <w:r w:rsidRPr="00186BB7">
              <w:rPr>
                <w:lang w:val="en-US"/>
              </w:rPr>
              <w:t>BINARY(n)</w:t>
            </w:r>
          </w:p>
        </w:tc>
        <w:tc>
          <w:tcPr>
            <w:tcW w:w="4128" w:type="pct"/>
            <w:shd w:val="clear" w:color="auto" w:fill="F1F1F1"/>
            <w:tcMar>
              <w:top w:w="120" w:type="dxa"/>
              <w:left w:w="120" w:type="dxa"/>
              <w:bottom w:w="120" w:type="dxa"/>
              <w:right w:w="120" w:type="dxa"/>
            </w:tcMar>
            <w:hideMark/>
          </w:tcPr>
          <w:p w14:paraId="19B85B58" w14:textId="77777777" w:rsidR="00186BB7" w:rsidRPr="00186BB7" w:rsidRDefault="00186BB7" w:rsidP="00186BB7">
            <w:pPr>
              <w:spacing w:line="360" w:lineRule="auto"/>
              <w:jc w:val="both"/>
              <w:rPr>
                <w:lang w:val="en-US"/>
              </w:rPr>
            </w:pPr>
            <w:r w:rsidRPr="00186BB7">
              <w:rPr>
                <w:lang w:val="en-US"/>
              </w:rPr>
              <w:t>Binary string. Fixed-length n</w:t>
            </w:r>
          </w:p>
        </w:tc>
      </w:tr>
      <w:tr w:rsidR="00186BB7" w:rsidRPr="005723FF" w14:paraId="273A0B26" w14:textId="77777777" w:rsidTr="00186BB7">
        <w:tc>
          <w:tcPr>
            <w:tcW w:w="872" w:type="pct"/>
            <w:shd w:val="clear" w:color="auto" w:fill="FFFFFF"/>
            <w:tcMar>
              <w:top w:w="120" w:type="dxa"/>
              <w:left w:w="240" w:type="dxa"/>
              <w:bottom w:w="120" w:type="dxa"/>
              <w:right w:w="120" w:type="dxa"/>
            </w:tcMar>
            <w:hideMark/>
          </w:tcPr>
          <w:p w14:paraId="7D53CF03" w14:textId="77777777" w:rsidR="00186BB7" w:rsidRPr="00186BB7" w:rsidRDefault="00186BB7" w:rsidP="00186BB7">
            <w:pPr>
              <w:spacing w:line="360" w:lineRule="auto"/>
              <w:jc w:val="both"/>
              <w:rPr>
                <w:lang w:val="en-US"/>
              </w:rPr>
            </w:pPr>
            <w:r w:rsidRPr="00186BB7">
              <w:rPr>
                <w:lang w:val="en-US"/>
              </w:rPr>
              <w:t>BOOLEAN</w:t>
            </w:r>
          </w:p>
        </w:tc>
        <w:tc>
          <w:tcPr>
            <w:tcW w:w="4128" w:type="pct"/>
            <w:shd w:val="clear" w:color="auto" w:fill="FFFFFF"/>
            <w:tcMar>
              <w:top w:w="120" w:type="dxa"/>
              <w:left w:w="120" w:type="dxa"/>
              <w:bottom w:w="120" w:type="dxa"/>
              <w:right w:w="120" w:type="dxa"/>
            </w:tcMar>
            <w:hideMark/>
          </w:tcPr>
          <w:p w14:paraId="1339B0A3" w14:textId="77777777" w:rsidR="00186BB7" w:rsidRPr="00186BB7" w:rsidRDefault="00186BB7" w:rsidP="00186BB7">
            <w:pPr>
              <w:spacing w:line="360" w:lineRule="auto"/>
              <w:jc w:val="both"/>
              <w:rPr>
                <w:lang w:val="en-US"/>
              </w:rPr>
            </w:pPr>
            <w:r w:rsidRPr="00186BB7">
              <w:rPr>
                <w:lang w:val="en-US"/>
              </w:rPr>
              <w:t>Stores TRUE or FALSE values</w:t>
            </w:r>
          </w:p>
        </w:tc>
      </w:tr>
      <w:tr w:rsidR="00186BB7" w:rsidRPr="005723FF" w14:paraId="112DA821" w14:textId="77777777" w:rsidTr="00186BB7">
        <w:tc>
          <w:tcPr>
            <w:tcW w:w="872" w:type="pct"/>
            <w:shd w:val="clear" w:color="auto" w:fill="F1F1F1"/>
            <w:tcMar>
              <w:top w:w="120" w:type="dxa"/>
              <w:left w:w="240" w:type="dxa"/>
              <w:bottom w:w="120" w:type="dxa"/>
              <w:right w:w="120" w:type="dxa"/>
            </w:tcMar>
            <w:hideMark/>
          </w:tcPr>
          <w:p w14:paraId="78CA718A" w14:textId="77777777" w:rsidR="00186BB7" w:rsidRPr="00186BB7" w:rsidRDefault="00186BB7" w:rsidP="00186BB7">
            <w:pPr>
              <w:spacing w:line="360" w:lineRule="auto"/>
              <w:jc w:val="both"/>
              <w:rPr>
                <w:lang w:val="en-US"/>
              </w:rPr>
            </w:pPr>
            <w:r w:rsidRPr="00186BB7">
              <w:rPr>
                <w:lang w:val="en-US"/>
              </w:rPr>
              <w:t>VARBINARY(n) or</w:t>
            </w:r>
            <w:r w:rsidRPr="00186BB7">
              <w:rPr>
                <w:lang w:val="en-US"/>
              </w:rPr>
              <w:br/>
              <w:t>BINARY VARYING(n)</w:t>
            </w:r>
          </w:p>
        </w:tc>
        <w:tc>
          <w:tcPr>
            <w:tcW w:w="4128" w:type="pct"/>
            <w:shd w:val="clear" w:color="auto" w:fill="F1F1F1"/>
            <w:tcMar>
              <w:top w:w="120" w:type="dxa"/>
              <w:left w:w="120" w:type="dxa"/>
              <w:bottom w:w="120" w:type="dxa"/>
              <w:right w:w="120" w:type="dxa"/>
            </w:tcMar>
            <w:hideMark/>
          </w:tcPr>
          <w:p w14:paraId="0972B8F1" w14:textId="77777777" w:rsidR="00186BB7" w:rsidRPr="00186BB7" w:rsidRDefault="00186BB7" w:rsidP="00186BB7">
            <w:pPr>
              <w:spacing w:line="360" w:lineRule="auto"/>
              <w:jc w:val="both"/>
              <w:rPr>
                <w:lang w:val="en-US"/>
              </w:rPr>
            </w:pPr>
            <w:r w:rsidRPr="00186BB7">
              <w:rPr>
                <w:lang w:val="en-US"/>
              </w:rPr>
              <w:t>Binary string. Variable length. Maximum length n</w:t>
            </w:r>
          </w:p>
        </w:tc>
      </w:tr>
      <w:tr w:rsidR="00186BB7" w:rsidRPr="005723FF" w14:paraId="55503E4D" w14:textId="77777777" w:rsidTr="00186BB7">
        <w:tc>
          <w:tcPr>
            <w:tcW w:w="872" w:type="pct"/>
            <w:shd w:val="clear" w:color="auto" w:fill="FFFFFF"/>
            <w:tcMar>
              <w:top w:w="120" w:type="dxa"/>
              <w:left w:w="240" w:type="dxa"/>
              <w:bottom w:w="120" w:type="dxa"/>
              <w:right w:w="120" w:type="dxa"/>
            </w:tcMar>
            <w:hideMark/>
          </w:tcPr>
          <w:p w14:paraId="1F97C4C5" w14:textId="77777777" w:rsidR="00186BB7" w:rsidRPr="00186BB7" w:rsidRDefault="00186BB7" w:rsidP="00186BB7">
            <w:pPr>
              <w:spacing w:line="360" w:lineRule="auto"/>
              <w:jc w:val="both"/>
              <w:rPr>
                <w:lang w:val="en-US"/>
              </w:rPr>
            </w:pPr>
            <w:r w:rsidRPr="00186BB7">
              <w:rPr>
                <w:lang w:val="en-US"/>
              </w:rPr>
              <w:t>INTEGER(p)</w:t>
            </w:r>
          </w:p>
        </w:tc>
        <w:tc>
          <w:tcPr>
            <w:tcW w:w="4128" w:type="pct"/>
            <w:shd w:val="clear" w:color="auto" w:fill="FFFFFF"/>
            <w:tcMar>
              <w:top w:w="120" w:type="dxa"/>
              <w:left w:w="120" w:type="dxa"/>
              <w:bottom w:w="120" w:type="dxa"/>
              <w:right w:w="120" w:type="dxa"/>
            </w:tcMar>
            <w:hideMark/>
          </w:tcPr>
          <w:p w14:paraId="1C6477AF" w14:textId="77777777" w:rsidR="00186BB7" w:rsidRPr="00186BB7" w:rsidRDefault="00186BB7" w:rsidP="00186BB7">
            <w:pPr>
              <w:spacing w:line="360" w:lineRule="auto"/>
              <w:jc w:val="both"/>
              <w:rPr>
                <w:lang w:val="en-US"/>
              </w:rPr>
            </w:pPr>
            <w:r w:rsidRPr="00186BB7">
              <w:rPr>
                <w:lang w:val="en-US"/>
              </w:rPr>
              <w:t>Integer numerical (no decimal). Precision p</w:t>
            </w:r>
          </w:p>
        </w:tc>
      </w:tr>
      <w:tr w:rsidR="00186BB7" w:rsidRPr="005723FF" w14:paraId="12483815" w14:textId="77777777" w:rsidTr="00186BB7">
        <w:tc>
          <w:tcPr>
            <w:tcW w:w="872" w:type="pct"/>
            <w:shd w:val="clear" w:color="auto" w:fill="F1F1F1"/>
            <w:tcMar>
              <w:top w:w="120" w:type="dxa"/>
              <w:left w:w="240" w:type="dxa"/>
              <w:bottom w:w="120" w:type="dxa"/>
              <w:right w:w="120" w:type="dxa"/>
            </w:tcMar>
            <w:hideMark/>
          </w:tcPr>
          <w:p w14:paraId="027305FD" w14:textId="77777777" w:rsidR="00186BB7" w:rsidRPr="00186BB7" w:rsidRDefault="00186BB7" w:rsidP="00186BB7">
            <w:pPr>
              <w:spacing w:line="360" w:lineRule="auto"/>
              <w:jc w:val="both"/>
              <w:rPr>
                <w:lang w:val="en-US"/>
              </w:rPr>
            </w:pPr>
            <w:r w:rsidRPr="00186BB7">
              <w:rPr>
                <w:lang w:val="en-US"/>
              </w:rPr>
              <w:t>SMALLINT</w:t>
            </w:r>
          </w:p>
        </w:tc>
        <w:tc>
          <w:tcPr>
            <w:tcW w:w="4128" w:type="pct"/>
            <w:shd w:val="clear" w:color="auto" w:fill="F1F1F1"/>
            <w:tcMar>
              <w:top w:w="120" w:type="dxa"/>
              <w:left w:w="120" w:type="dxa"/>
              <w:bottom w:w="120" w:type="dxa"/>
              <w:right w:w="120" w:type="dxa"/>
            </w:tcMar>
            <w:hideMark/>
          </w:tcPr>
          <w:p w14:paraId="11B9719C" w14:textId="77777777" w:rsidR="00186BB7" w:rsidRPr="00186BB7" w:rsidRDefault="00186BB7" w:rsidP="00186BB7">
            <w:pPr>
              <w:spacing w:line="360" w:lineRule="auto"/>
              <w:jc w:val="both"/>
              <w:rPr>
                <w:lang w:val="en-US"/>
              </w:rPr>
            </w:pPr>
            <w:r w:rsidRPr="00186BB7">
              <w:rPr>
                <w:lang w:val="en-US"/>
              </w:rPr>
              <w:t>Integer numerical (no decimal). Precision 5</w:t>
            </w:r>
          </w:p>
        </w:tc>
      </w:tr>
      <w:tr w:rsidR="00186BB7" w:rsidRPr="005723FF" w14:paraId="55766BF9" w14:textId="77777777" w:rsidTr="00186BB7">
        <w:tc>
          <w:tcPr>
            <w:tcW w:w="872" w:type="pct"/>
            <w:shd w:val="clear" w:color="auto" w:fill="FFFFFF"/>
            <w:tcMar>
              <w:top w:w="120" w:type="dxa"/>
              <w:left w:w="240" w:type="dxa"/>
              <w:bottom w:w="120" w:type="dxa"/>
              <w:right w:w="120" w:type="dxa"/>
            </w:tcMar>
            <w:hideMark/>
          </w:tcPr>
          <w:p w14:paraId="779C2FE7" w14:textId="77777777" w:rsidR="00186BB7" w:rsidRPr="00186BB7" w:rsidRDefault="00186BB7" w:rsidP="00186BB7">
            <w:pPr>
              <w:spacing w:line="360" w:lineRule="auto"/>
              <w:jc w:val="both"/>
              <w:rPr>
                <w:lang w:val="en-US"/>
              </w:rPr>
            </w:pPr>
            <w:r w:rsidRPr="00186BB7">
              <w:rPr>
                <w:lang w:val="en-US"/>
              </w:rPr>
              <w:t>INTEGER</w:t>
            </w:r>
          </w:p>
        </w:tc>
        <w:tc>
          <w:tcPr>
            <w:tcW w:w="4128" w:type="pct"/>
            <w:shd w:val="clear" w:color="auto" w:fill="FFFFFF"/>
            <w:tcMar>
              <w:top w:w="120" w:type="dxa"/>
              <w:left w:w="120" w:type="dxa"/>
              <w:bottom w:w="120" w:type="dxa"/>
              <w:right w:w="120" w:type="dxa"/>
            </w:tcMar>
            <w:hideMark/>
          </w:tcPr>
          <w:p w14:paraId="3DE6AC8D" w14:textId="77777777" w:rsidR="00186BB7" w:rsidRPr="00186BB7" w:rsidRDefault="00186BB7" w:rsidP="00186BB7">
            <w:pPr>
              <w:spacing w:line="360" w:lineRule="auto"/>
              <w:jc w:val="both"/>
              <w:rPr>
                <w:lang w:val="en-US"/>
              </w:rPr>
            </w:pPr>
            <w:r w:rsidRPr="00186BB7">
              <w:rPr>
                <w:lang w:val="en-US"/>
              </w:rPr>
              <w:t>Integer numerical (no decimal). Precision 10</w:t>
            </w:r>
          </w:p>
        </w:tc>
      </w:tr>
      <w:tr w:rsidR="00186BB7" w:rsidRPr="005723FF" w14:paraId="0893B0E8" w14:textId="77777777" w:rsidTr="00186BB7">
        <w:tc>
          <w:tcPr>
            <w:tcW w:w="872" w:type="pct"/>
            <w:shd w:val="clear" w:color="auto" w:fill="F1F1F1"/>
            <w:tcMar>
              <w:top w:w="120" w:type="dxa"/>
              <w:left w:w="240" w:type="dxa"/>
              <w:bottom w:w="120" w:type="dxa"/>
              <w:right w:w="120" w:type="dxa"/>
            </w:tcMar>
            <w:hideMark/>
          </w:tcPr>
          <w:p w14:paraId="3B1905A0" w14:textId="77777777" w:rsidR="00186BB7" w:rsidRPr="00186BB7" w:rsidRDefault="00186BB7" w:rsidP="00186BB7">
            <w:pPr>
              <w:spacing w:line="360" w:lineRule="auto"/>
              <w:jc w:val="both"/>
              <w:rPr>
                <w:lang w:val="en-US"/>
              </w:rPr>
            </w:pPr>
            <w:r w:rsidRPr="00186BB7">
              <w:rPr>
                <w:lang w:val="en-US"/>
              </w:rPr>
              <w:t>BIGINT</w:t>
            </w:r>
          </w:p>
        </w:tc>
        <w:tc>
          <w:tcPr>
            <w:tcW w:w="4128" w:type="pct"/>
            <w:shd w:val="clear" w:color="auto" w:fill="F1F1F1"/>
            <w:tcMar>
              <w:top w:w="120" w:type="dxa"/>
              <w:left w:w="120" w:type="dxa"/>
              <w:bottom w:w="120" w:type="dxa"/>
              <w:right w:w="120" w:type="dxa"/>
            </w:tcMar>
            <w:hideMark/>
          </w:tcPr>
          <w:p w14:paraId="49F9A09E" w14:textId="77777777" w:rsidR="00186BB7" w:rsidRPr="00186BB7" w:rsidRDefault="00186BB7" w:rsidP="00186BB7">
            <w:pPr>
              <w:spacing w:line="360" w:lineRule="auto"/>
              <w:jc w:val="both"/>
              <w:rPr>
                <w:lang w:val="en-US"/>
              </w:rPr>
            </w:pPr>
            <w:r w:rsidRPr="00186BB7">
              <w:rPr>
                <w:lang w:val="en-US"/>
              </w:rPr>
              <w:t>Integer numerical (no decimal). Precision 19</w:t>
            </w:r>
          </w:p>
        </w:tc>
      </w:tr>
      <w:tr w:rsidR="00186BB7" w:rsidRPr="005723FF" w14:paraId="387291F3" w14:textId="77777777" w:rsidTr="00186BB7">
        <w:tc>
          <w:tcPr>
            <w:tcW w:w="872" w:type="pct"/>
            <w:shd w:val="clear" w:color="auto" w:fill="FFFFFF"/>
            <w:tcMar>
              <w:top w:w="120" w:type="dxa"/>
              <w:left w:w="240" w:type="dxa"/>
              <w:bottom w:w="120" w:type="dxa"/>
              <w:right w:w="120" w:type="dxa"/>
            </w:tcMar>
            <w:hideMark/>
          </w:tcPr>
          <w:p w14:paraId="24F67027" w14:textId="77777777" w:rsidR="00186BB7" w:rsidRPr="00186BB7" w:rsidRDefault="00186BB7" w:rsidP="00186BB7">
            <w:pPr>
              <w:spacing w:line="360" w:lineRule="auto"/>
              <w:jc w:val="both"/>
              <w:rPr>
                <w:lang w:val="en-US"/>
              </w:rPr>
            </w:pPr>
            <w:r w:rsidRPr="00186BB7">
              <w:rPr>
                <w:lang w:val="en-US"/>
              </w:rPr>
              <w:t>DECIMAL(</w:t>
            </w:r>
            <w:proofErr w:type="spellStart"/>
            <w:proofErr w:type="gramStart"/>
            <w:r w:rsidRPr="00186BB7">
              <w:rPr>
                <w:lang w:val="en-US"/>
              </w:rPr>
              <w:t>p,s</w:t>
            </w:r>
            <w:proofErr w:type="spellEnd"/>
            <w:proofErr w:type="gramEnd"/>
            <w:r w:rsidRPr="00186BB7">
              <w:rPr>
                <w:lang w:val="en-US"/>
              </w:rPr>
              <w:t>)</w:t>
            </w:r>
          </w:p>
        </w:tc>
        <w:tc>
          <w:tcPr>
            <w:tcW w:w="4128" w:type="pct"/>
            <w:shd w:val="clear" w:color="auto" w:fill="FFFFFF"/>
            <w:tcMar>
              <w:top w:w="120" w:type="dxa"/>
              <w:left w:w="120" w:type="dxa"/>
              <w:bottom w:w="120" w:type="dxa"/>
              <w:right w:w="120" w:type="dxa"/>
            </w:tcMar>
            <w:hideMark/>
          </w:tcPr>
          <w:p w14:paraId="1D3940AB" w14:textId="77777777" w:rsidR="00186BB7" w:rsidRPr="00186BB7" w:rsidRDefault="00186BB7" w:rsidP="00186BB7">
            <w:pPr>
              <w:spacing w:line="360" w:lineRule="auto"/>
              <w:jc w:val="both"/>
              <w:rPr>
                <w:lang w:val="en-US"/>
              </w:rPr>
            </w:pPr>
            <w:r w:rsidRPr="00186BB7">
              <w:rPr>
                <w:lang w:val="en-US"/>
              </w:rPr>
              <w:t xml:space="preserve">Exact numerical, precision p, scale s. Example: </w:t>
            </w:r>
            <w:proofErr w:type="gramStart"/>
            <w:r w:rsidRPr="00186BB7">
              <w:rPr>
                <w:lang w:val="en-US"/>
              </w:rPr>
              <w:t>decimal(</w:t>
            </w:r>
            <w:proofErr w:type="gramEnd"/>
            <w:r w:rsidRPr="00186BB7">
              <w:rPr>
                <w:lang w:val="en-US"/>
              </w:rPr>
              <w:t>5,2) is a number that has 3 digits before the decimal and 2 digits after the decimal</w:t>
            </w:r>
          </w:p>
        </w:tc>
      </w:tr>
      <w:tr w:rsidR="00186BB7" w:rsidRPr="005723FF" w14:paraId="7E45C120" w14:textId="77777777" w:rsidTr="00186BB7">
        <w:tc>
          <w:tcPr>
            <w:tcW w:w="872" w:type="pct"/>
            <w:shd w:val="clear" w:color="auto" w:fill="F1F1F1"/>
            <w:tcMar>
              <w:top w:w="120" w:type="dxa"/>
              <w:left w:w="240" w:type="dxa"/>
              <w:bottom w:w="120" w:type="dxa"/>
              <w:right w:w="120" w:type="dxa"/>
            </w:tcMar>
            <w:hideMark/>
          </w:tcPr>
          <w:p w14:paraId="1E55E91A" w14:textId="77777777" w:rsidR="00186BB7" w:rsidRPr="00186BB7" w:rsidRDefault="00186BB7" w:rsidP="00186BB7">
            <w:pPr>
              <w:spacing w:line="360" w:lineRule="auto"/>
              <w:jc w:val="both"/>
              <w:rPr>
                <w:lang w:val="en-US"/>
              </w:rPr>
            </w:pPr>
            <w:r w:rsidRPr="00186BB7">
              <w:rPr>
                <w:lang w:val="en-US"/>
              </w:rPr>
              <w:t>NUMERIC(</w:t>
            </w:r>
            <w:proofErr w:type="spellStart"/>
            <w:proofErr w:type="gramStart"/>
            <w:r w:rsidRPr="00186BB7">
              <w:rPr>
                <w:lang w:val="en-US"/>
              </w:rPr>
              <w:t>p,s</w:t>
            </w:r>
            <w:proofErr w:type="spellEnd"/>
            <w:proofErr w:type="gramEnd"/>
            <w:r w:rsidRPr="00186BB7">
              <w:rPr>
                <w:lang w:val="en-US"/>
              </w:rPr>
              <w:t>)</w:t>
            </w:r>
          </w:p>
        </w:tc>
        <w:tc>
          <w:tcPr>
            <w:tcW w:w="4128" w:type="pct"/>
            <w:shd w:val="clear" w:color="auto" w:fill="F1F1F1"/>
            <w:tcMar>
              <w:top w:w="120" w:type="dxa"/>
              <w:left w:w="120" w:type="dxa"/>
              <w:bottom w:w="120" w:type="dxa"/>
              <w:right w:w="120" w:type="dxa"/>
            </w:tcMar>
            <w:hideMark/>
          </w:tcPr>
          <w:p w14:paraId="60DC4B68" w14:textId="77777777" w:rsidR="00186BB7" w:rsidRPr="00186BB7" w:rsidRDefault="00186BB7" w:rsidP="00186BB7">
            <w:pPr>
              <w:spacing w:line="360" w:lineRule="auto"/>
              <w:jc w:val="both"/>
              <w:rPr>
                <w:lang w:val="en-US"/>
              </w:rPr>
            </w:pPr>
            <w:r w:rsidRPr="00186BB7">
              <w:rPr>
                <w:lang w:val="en-US"/>
              </w:rPr>
              <w:t>Exact numerical, precision p, scale s. (Same as DECIMAL)</w:t>
            </w:r>
          </w:p>
        </w:tc>
      </w:tr>
      <w:tr w:rsidR="00186BB7" w:rsidRPr="005723FF" w14:paraId="4DA71EA9" w14:textId="77777777" w:rsidTr="00186BB7">
        <w:tc>
          <w:tcPr>
            <w:tcW w:w="872" w:type="pct"/>
            <w:shd w:val="clear" w:color="auto" w:fill="FFFFFF"/>
            <w:tcMar>
              <w:top w:w="120" w:type="dxa"/>
              <w:left w:w="240" w:type="dxa"/>
              <w:bottom w:w="120" w:type="dxa"/>
              <w:right w:w="120" w:type="dxa"/>
            </w:tcMar>
            <w:hideMark/>
          </w:tcPr>
          <w:p w14:paraId="550EDB7D" w14:textId="77777777" w:rsidR="00186BB7" w:rsidRPr="00186BB7" w:rsidRDefault="00186BB7" w:rsidP="00186BB7">
            <w:pPr>
              <w:spacing w:line="360" w:lineRule="auto"/>
              <w:jc w:val="both"/>
              <w:rPr>
                <w:lang w:val="en-US"/>
              </w:rPr>
            </w:pPr>
            <w:r w:rsidRPr="00186BB7">
              <w:rPr>
                <w:lang w:val="en-US"/>
              </w:rPr>
              <w:t>FLOAT(p)</w:t>
            </w:r>
          </w:p>
        </w:tc>
        <w:tc>
          <w:tcPr>
            <w:tcW w:w="4128" w:type="pct"/>
            <w:shd w:val="clear" w:color="auto" w:fill="FFFFFF"/>
            <w:tcMar>
              <w:top w:w="120" w:type="dxa"/>
              <w:left w:w="120" w:type="dxa"/>
              <w:bottom w:w="120" w:type="dxa"/>
              <w:right w:w="120" w:type="dxa"/>
            </w:tcMar>
            <w:hideMark/>
          </w:tcPr>
          <w:p w14:paraId="360735C9" w14:textId="77777777" w:rsidR="00186BB7" w:rsidRPr="00186BB7" w:rsidRDefault="00186BB7" w:rsidP="00186BB7">
            <w:pPr>
              <w:spacing w:line="360" w:lineRule="auto"/>
              <w:jc w:val="both"/>
              <w:rPr>
                <w:lang w:val="en-US"/>
              </w:rPr>
            </w:pPr>
            <w:r w:rsidRPr="00186BB7">
              <w:rPr>
                <w:lang w:val="en-US"/>
              </w:rPr>
              <w:t>Approximate numerical, mantissa precision p. A floating number in base 10 exponential notation. The size argument for this type consists of a single number specifying the minimum precision</w:t>
            </w:r>
          </w:p>
        </w:tc>
      </w:tr>
      <w:tr w:rsidR="00186BB7" w:rsidRPr="00186BB7" w14:paraId="52C3834B" w14:textId="77777777" w:rsidTr="00186BB7">
        <w:tc>
          <w:tcPr>
            <w:tcW w:w="872" w:type="pct"/>
            <w:shd w:val="clear" w:color="auto" w:fill="F1F1F1"/>
            <w:tcMar>
              <w:top w:w="120" w:type="dxa"/>
              <w:left w:w="240" w:type="dxa"/>
              <w:bottom w:w="120" w:type="dxa"/>
              <w:right w:w="120" w:type="dxa"/>
            </w:tcMar>
            <w:hideMark/>
          </w:tcPr>
          <w:p w14:paraId="1F500D8B" w14:textId="77777777" w:rsidR="00186BB7" w:rsidRPr="00186BB7" w:rsidRDefault="00186BB7" w:rsidP="00186BB7">
            <w:pPr>
              <w:spacing w:line="360" w:lineRule="auto"/>
              <w:jc w:val="both"/>
              <w:rPr>
                <w:lang w:val="en-US"/>
              </w:rPr>
            </w:pPr>
            <w:r w:rsidRPr="00186BB7">
              <w:rPr>
                <w:lang w:val="en-US"/>
              </w:rPr>
              <w:t>REAL</w:t>
            </w:r>
          </w:p>
        </w:tc>
        <w:tc>
          <w:tcPr>
            <w:tcW w:w="4128" w:type="pct"/>
            <w:shd w:val="clear" w:color="auto" w:fill="F1F1F1"/>
            <w:tcMar>
              <w:top w:w="120" w:type="dxa"/>
              <w:left w:w="120" w:type="dxa"/>
              <w:bottom w:w="120" w:type="dxa"/>
              <w:right w:w="120" w:type="dxa"/>
            </w:tcMar>
            <w:hideMark/>
          </w:tcPr>
          <w:p w14:paraId="5D24404C" w14:textId="77777777" w:rsidR="00186BB7" w:rsidRPr="00186BB7" w:rsidRDefault="00186BB7" w:rsidP="00186BB7">
            <w:pPr>
              <w:spacing w:line="360" w:lineRule="auto"/>
              <w:jc w:val="both"/>
              <w:rPr>
                <w:lang w:val="en-US"/>
              </w:rPr>
            </w:pPr>
            <w:r w:rsidRPr="00186BB7">
              <w:rPr>
                <w:lang w:val="en-US"/>
              </w:rPr>
              <w:t>Approximate numerical, mantissa precision 7</w:t>
            </w:r>
          </w:p>
        </w:tc>
      </w:tr>
      <w:tr w:rsidR="00186BB7" w:rsidRPr="00186BB7" w14:paraId="7909F6A9" w14:textId="77777777" w:rsidTr="00186BB7">
        <w:tc>
          <w:tcPr>
            <w:tcW w:w="872" w:type="pct"/>
            <w:shd w:val="clear" w:color="auto" w:fill="FFFFFF"/>
            <w:tcMar>
              <w:top w:w="120" w:type="dxa"/>
              <w:left w:w="240" w:type="dxa"/>
              <w:bottom w:w="120" w:type="dxa"/>
              <w:right w:w="120" w:type="dxa"/>
            </w:tcMar>
            <w:hideMark/>
          </w:tcPr>
          <w:p w14:paraId="3190AC5D" w14:textId="77777777" w:rsidR="00186BB7" w:rsidRPr="00186BB7" w:rsidRDefault="00186BB7" w:rsidP="00186BB7">
            <w:pPr>
              <w:spacing w:line="360" w:lineRule="auto"/>
              <w:jc w:val="both"/>
              <w:rPr>
                <w:lang w:val="en-US"/>
              </w:rPr>
            </w:pPr>
            <w:r w:rsidRPr="00186BB7">
              <w:rPr>
                <w:lang w:val="en-US"/>
              </w:rPr>
              <w:t>FLOAT</w:t>
            </w:r>
          </w:p>
        </w:tc>
        <w:tc>
          <w:tcPr>
            <w:tcW w:w="4128" w:type="pct"/>
            <w:shd w:val="clear" w:color="auto" w:fill="FFFFFF"/>
            <w:tcMar>
              <w:top w:w="120" w:type="dxa"/>
              <w:left w:w="120" w:type="dxa"/>
              <w:bottom w:w="120" w:type="dxa"/>
              <w:right w:w="120" w:type="dxa"/>
            </w:tcMar>
            <w:hideMark/>
          </w:tcPr>
          <w:p w14:paraId="163136A4" w14:textId="77777777" w:rsidR="00186BB7" w:rsidRPr="00186BB7" w:rsidRDefault="00186BB7" w:rsidP="00186BB7">
            <w:pPr>
              <w:spacing w:line="360" w:lineRule="auto"/>
              <w:jc w:val="both"/>
              <w:rPr>
                <w:lang w:val="en-US"/>
              </w:rPr>
            </w:pPr>
            <w:r w:rsidRPr="00186BB7">
              <w:rPr>
                <w:lang w:val="en-US"/>
              </w:rPr>
              <w:t>Approximate numerical, mantissa precision 16</w:t>
            </w:r>
          </w:p>
        </w:tc>
      </w:tr>
      <w:tr w:rsidR="00186BB7" w:rsidRPr="00186BB7" w14:paraId="67EC2464" w14:textId="77777777" w:rsidTr="00186BB7">
        <w:tc>
          <w:tcPr>
            <w:tcW w:w="872" w:type="pct"/>
            <w:shd w:val="clear" w:color="auto" w:fill="F1F1F1"/>
            <w:tcMar>
              <w:top w:w="120" w:type="dxa"/>
              <w:left w:w="240" w:type="dxa"/>
              <w:bottom w:w="120" w:type="dxa"/>
              <w:right w:w="120" w:type="dxa"/>
            </w:tcMar>
            <w:hideMark/>
          </w:tcPr>
          <w:p w14:paraId="0E489D5F" w14:textId="77777777" w:rsidR="00186BB7" w:rsidRPr="00186BB7" w:rsidRDefault="00186BB7" w:rsidP="00186BB7">
            <w:pPr>
              <w:spacing w:line="360" w:lineRule="auto"/>
              <w:jc w:val="both"/>
              <w:rPr>
                <w:lang w:val="en-US"/>
              </w:rPr>
            </w:pPr>
            <w:r w:rsidRPr="00186BB7">
              <w:rPr>
                <w:lang w:val="en-US"/>
              </w:rPr>
              <w:t>DOUBLE PRECISION</w:t>
            </w:r>
          </w:p>
        </w:tc>
        <w:tc>
          <w:tcPr>
            <w:tcW w:w="4128" w:type="pct"/>
            <w:shd w:val="clear" w:color="auto" w:fill="F1F1F1"/>
            <w:tcMar>
              <w:top w:w="120" w:type="dxa"/>
              <w:left w:w="120" w:type="dxa"/>
              <w:bottom w:w="120" w:type="dxa"/>
              <w:right w:w="120" w:type="dxa"/>
            </w:tcMar>
            <w:hideMark/>
          </w:tcPr>
          <w:p w14:paraId="12C9EF40" w14:textId="77777777" w:rsidR="00186BB7" w:rsidRPr="00186BB7" w:rsidRDefault="00186BB7" w:rsidP="00186BB7">
            <w:pPr>
              <w:spacing w:line="360" w:lineRule="auto"/>
              <w:jc w:val="both"/>
              <w:rPr>
                <w:lang w:val="en-US"/>
              </w:rPr>
            </w:pPr>
            <w:r w:rsidRPr="00186BB7">
              <w:rPr>
                <w:lang w:val="en-US"/>
              </w:rPr>
              <w:t>Approximate numerical, mantissa precision 16</w:t>
            </w:r>
          </w:p>
        </w:tc>
      </w:tr>
      <w:tr w:rsidR="00186BB7" w:rsidRPr="005723FF" w14:paraId="32D90248" w14:textId="77777777" w:rsidTr="00186BB7">
        <w:tc>
          <w:tcPr>
            <w:tcW w:w="872" w:type="pct"/>
            <w:shd w:val="clear" w:color="auto" w:fill="FFFFFF"/>
            <w:tcMar>
              <w:top w:w="120" w:type="dxa"/>
              <w:left w:w="240" w:type="dxa"/>
              <w:bottom w:w="120" w:type="dxa"/>
              <w:right w:w="120" w:type="dxa"/>
            </w:tcMar>
            <w:hideMark/>
          </w:tcPr>
          <w:p w14:paraId="693D0EBB" w14:textId="77777777" w:rsidR="00186BB7" w:rsidRPr="00186BB7" w:rsidRDefault="00186BB7" w:rsidP="00186BB7">
            <w:pPr>
              <w:spacing w:line="360" w:lineRule="auto"/>
              <w:jc w:val="both"/>
              <w:rPr>
                <w:lang w:val="en-US"/>
              </w:rPr>
            </w:pPr>
            <w:r w:rsidRPr="00186BB7">
              <w:rPr>
                <w:lang w:val="en-US"/>
              </w:rPr>
              <w:t>DATE</w:t>
            </w:r>
          </w:p>
        </w:tc>
        <w:tc>
          <w:tcPr>
            <w:tcW w:w="4128" w:type="pct"/>
            <w:shd w:val="clear" w:color="auto" w:fill="FFFFFF"/>
            <w:tcMar>
              <w:top w:w="120" w:type="dxa"/>
              <w:left w:w="120" w:type="dxa"/>
              <w:bottom w:w="120" w:type="dxa"/>
              <w:right w:w="120" w:type="dxa"/>
            </w:tcMar>
            <w:hideMark/>
          </w:tcPr>
          <w:p w14:paraId="666B062E" w14:textId="77777777" w:rsidR="00186BB7" w:rsidRPr="00186BB7" w:rsidRDefault="00186BB7" w:rsidP="00186BB7">
            <w:pPr>
              <w:spacing w:line="360" w:lineRule="auto"/>
              <w:jc w:val="both"/>
              <w:rPr>
                <w:lang w:val="en-US"/>
              </w:rPr>
            </w:pPr>
            <w:r w:rsidRPr="00186BB7">
              <w:rPr>
                <w:lang w:val="en-US"/>
              </w:rPr>
              <w:t>Stores year, month, and day values</w:t>
            </w:r>
          </w:p>
        </w:tc>
      </w:tr>
      <w:tr w:rsidR="00186BB7" w:rsidRPr="005723FF" w14:paraId="1DE1DD29" w14:textId="77777777" w:rsidTr="00186BB7">
        <w:tc>
          <w:tcPr>
            <w:tcW w:w="872" w:type="pct"/>
            <w:shd w:val="clear" w:color="auto" w:fill="F1F1F1"/>
            <w:tcMar>
              <w:top w:w="120" w:type="dxa"/>
              <w:left w:w="240" w:type="dxa"/>
              <w:bottom w:w="120" w:type="dxa"/>
              <w:right w:w="120" w:type="dxa"/>
            </w:tcMar>
            <w:hideMark/>
          </w:tcPr>
          <w:p w14:paraId="4A394964" w14:textId="77777777" w:rsidR="00186BB7" w:rsidRPr="00186BB7" w:rsidRDefault="00186BB7" w:rsidP="00186BB7">
            <w:pPr>
              <w:spacing w:line="360" w:lineRule="auto"/>
              <w:jc w:val="both"/>
              <w:rPr>
                <w:lang w:val="en-US"/>
              </w:rPr>
            </w:pPr>
            <w:r w:rsidRPr="00186BB7">
              <w:rPr>
                <w:lang w:val="en-US"/>
              </w:rPr>
              <w:lastRenderedPageBreak/>
              <w:t>TIME</w:t>
            </w:r>
          </w:p>
        </w:tc>
        <w:tc>
          <w:tcPr>
            <w:tcW w:w="4128" w:type="pct"/>
            <w:shd w:val="clear" w:color="auto" w:fill="F1F1F1"/>
            <w:tcMar>
              <w:top w:w="120" w:type="dxa"/>
              <w:left w:w="120" w:type="dxa"/>
              <w:bottom w:w="120" w:type="dxa"/>
              <w:right w:w="120" w:type="dxa"/>
            </w:tcMar>
            <w:hideMark/>
          </w:tcPr>
          <w:p w14:paraId="12C154E0" w14:textId="77777777" w:rsidR="00186BB7" w:rsidRPr="00186BB7" w:rsidRDefault="00186BB7" w:rsidP="00186BB7">
            <w:pPr>
              <w:spacing w:line="360" w:lineRule="auto"/>
              <w:jc w:val="both"/>
              <w:rPr>
                <w:lang w:val="en-US"/>
              </w:rPr>
            </w:pPr>
            <w:r w:rsidRPr="00186BB7">
              <w:rPr>
                <w:lang w:val="en-US"/>
              </w:rPr>
              <w:t>Stores hour, minute, and second values</w:t>
            </w:r>
          </w:p>
        </w:tc>
      </w:tr>
      <w:tr w:rsidR="00186BB7" w:rsidRPr="005723FF" w14:paraId="11F75ED0" w14:textId="77777777" w:rsidTr="00186BB7">
        <w:tc>
          <w:tcPr>
            <w:tcW w:w="872" w:type="pct"/>
            <w:shd w:val="clear" w:color="auto" w:fill="FFFFFF"/>
            <w:tcMar>
              <w:top w:w="120" w:type="dxa"/>
              <w:left w:w="240" w:type="dxa"/>
              <w:bottom w:w="120" w:type="dxa"/>
              <w:right w:w="120" w:type="dxa"/>
            </w:tcMar>
            <w:hideMark/>
          </w:tcPr>
          <w:p w14:paraId="7CEE21D1" w14:textId="77777777" w:rsidR="00186BB7" w:rsidRPr="00186BB7" w:rsidRDefault="00186BB7" w:rsidP="00186BB7">
            <w:pPr>
              <w:spacing w:line="360" w:lineRule="auto"/>
              <w:jc w:val="both"/>
              <w:rPr>
                <w:lang w:val="en-US"/>
              </w:rPr>
            </w:pPr>
            <w:r w:rsidRPr="00186BB7">
              <w:rPr>
                <w:lang w:val="en-US"/>
              </w:rPr>
              <w:t>TIMESTAMP</w:t>
            </w:r>
          </w:p>
        </w:tc>
        <w:tc>
          <w:tcPr>
            <w:tcW w:w="4128" w:type="pct"/>
            <w:shd w:val="clear" w:color="auto" w:fill="FFFFFF"/>
            <w:tcMar>
              <w:top w:w="120" w:type="dxa"/>
              <w:left w:w="120" w:type="dxa"/>
              <w:bottom w:w="120" w:type="dxa"/>
              <w:right w:w="120" w:type="dxa"/>
            </w:tcMar>
            <w:hideMark/>
          </w:tcPr>
          <w:p w14:paraId="56944A68" w14:textId="77777777" w:rsidR="00186BB7" w:rsidRPr="00186BB7" w:rsidRDefault="00186BB7" w:rsidP="00186BB7">
            <w:pPr>
              <w:spacing w:line="360" w:lineRule="auto"/>
              <w:jc w:val="both"/>
              <w:rPr>
                <w:lang w:val="en-US"/>
              </w:rPr>
            </w:pPr>
            <w:r w:rsidRPr="00186BB7">
              <w:rPr>
                <w:lang w:val="en-US"/>
              </w:rPr>
              <w:t>Stores year, month, day, hour, minute, and second values</w:t>
            </w:r>
          </w:p>
        </w:tc>
      </w:tr>
      <w:tr w:rsidR="00186BB7" w:rsidRPr="005723FF" w14:paraId="664A2F64" w14:textId="77777777" w:rsidTr="00186BB7">
        <w:tc>
          <w:tcPr>
            <w:tcW w:w="872" w:type="pct"/>
            <w:shd w:val="clear" w:color="auto" w:fill="F1F1F1"/>
            <w:tcMar>
              <w:top w:w="120" w:type="dxa"/>
              <w:left w:w="240" w:type="dxa"/>
              <w:bottom w:w="120" w:type="dxa"/>
              <w:right w:w="120" w:type="dxa"/>
            </w:tcMar>
            <w:hideMark/>
          </w:tcPr>
          <w:p w14:paraId="59FCFBAC" w14:textId="77777777" w:rsidR="00186BB7" w:rsidRPr="00186BB7" w:rsidRDefault="00186BB7" w:rsidP="00186BB7">
            <w:pPr>
              <w:spacing w:line="360" w:lineRule="auto"/>
              <w:jc w:val="both"/>
              <w:rPr>
                <w:lang w:val="en-US"/>
              </w:rPr>
            </w:pPr>
            <w:r w:rsidRPr="00186BB7">
              <w:rPr>
                <w:lang w:val="en-US"/>
              </w:rPr>
              <w:t>INTERVAL</w:t>
            </w:r>
          </w:p>
        </w:tc>
        <w:tc>
          <w:tcPr>
            <w:tcW w:w="4128" w:type="pct"/>
            <w:shd w:val="clear" w:color="auto" w:fill="F1F1F1"/>
            <w:tcMar>
              <w:top w:w="120" w:type="dxa"/>
              <w:left w:w="120" w:type="dxa"/>
              <w:bottom w:w="120" w:type="dxa"/>
              <w:right w:w="120" w:type="dxa"/>
            </w:tcMar>
            <w:hideMark/>
          </w:tcPr>
          <w:p w14:paraId="594FD278" w14:textId="77777777" w:rsidR="00186BB7" w:rsidRPr="00186BB7" w:rsidRDefault="00186BB7" w:rsidP="00186BB7">
            <w:pPr>
              <w:spacing w:line="360" w:lineRule="auto"/>
              <w:jc w:val="both"/>
              <w:rPr>
                <w:lang w:val="en-US"/>
              </w:rPr>
            </w:pPr>
            <w:r w:rsidRPr="00186BB7">
              <w:rPr>
                <w:lang w:val="en-US"/>
              </w:rPr>
              <w:t xml:space="preserve">Composed of </w:t>
            </w:r>
            <w:proofErr w:type="gramStart"/>
            <w:r w:rsidRPr="00186BB7">
              <w:rPr>
                <w:lang w:val="en-US"/>
              </w:rPr>
              <w:t>a number of</w:t>
            </w:r>
            <w:proofErr w:type="gramEnd"/>
            <w:r w:rsidRPr="00186BB7">
              <w:rPr>
                <w:lang w:val="en-US"/>
              </w:rPr>
              <w:t xml:space="preserve"> integer fields, representing a period of time, depending on the type of interval</w:t>
            </w:r>
          </w:p>
        </w:tc>
      </w:tr>
      <w:tr w:rsidR="00186BB7" w:rsidRPr="005723FF" w14:paraId="192A4BF6" w14:textId="77777777" w:rsidTr="00186BB7">
        <w:tc>
          <w:tcPr>
            <w:tcW w:w="872" w:type="pct"/>
            <w:shd w:val="clear" w:color="auto" w:fill="FFFFFF"/>
            <w:tcMar>
              <w:top w:w="120" w:type="dxa"/>
              <w:left w:w="240" w:type="dxa"/>
              <w:bottom w:w="120" w:type="dxa"/>
              <w:right w:w="120" w:type="dxa"/>
            </w:tcMar>
            <w:hideMark/>
          </w:tcPr>
          <w:p w14:paraId="4708FB73" w14:textId="77777777" w:rsidR="00186BB7" w:rsidRPr="00186BB7" w:rsidRDefault="00186BB7" w:rsidP="00186BB7">
            <w:pPr>
              <w:spacing w:line="360" w:lineRule="auto"/>
              <w:jc w:val="both"/>
              <w:rPr>
                <w:lang w:val="en-US"/>
              </w:rPr>
            </w:pPr>
            <w:r w:rsidRPr="00186BB7">
              <w:rPr>
                <w:lang w:val="en-US"/>
              </w:rPr>
              <w:t>ARRAY</w:t>
            </w:r>
          </w:p>
        </w:tc>
        <w:tc>
          <w:tcPr>
            <w:tcW w:w="4128" w:type="pct"/>
            <w:shd w:val="clear" w:color="auto" w:fill="FFFFFF"/>
            <w:tcMar>
              <w:top w:w="120" w:type="dxa"/>
              <w:left w:w="120" w:type="dxa"/>
              <w:bottom w:w="120" w:type="dxa"/>
              <w:right w:w="120" w:type="dxa"/>
            </w:tcMar>
            <w:hideMark/>
          </w:tcPr>
          <w:p w14:paraId="3EA348BD" w14:textId="77777777" w:rsidR="00186BB7" w:rsidRPr="00186BB7" w:rsidRDefault="00186BB7" w:rsidP="00186BB7">
            <w:pPr>
              <w:spacing w:line="360" w:lineRule="auto"/>
              <w:jc w:val="both"/>
              <w:rPr>
                <w:lang w:val="en-US"/>
              </w:rPr>
            </w:pPr>
            <w:r w:rsidRPr="00186BB7">
              <w:rPr>
                <w:lang w:val="en-US"/>
              </w:rPr>
              <w:t>A set-length and ordered collection of elements</w:t>
            </w:r>
          </w:p>
        </w:tc>
      </w:tr>
      <w:tr w:rsidR="00186BB7" w:rsidRPr="005723FF" w14:paraId="13892AFD" w14:textId="77777777" w:rsidTr="00186BB7">
        <w:tc>
          <w:tcPr>
            <w:tcW w:w="872" w:type="pct"/>
            <w:shd w:val="clear" w:color="auto" w:fill="F1F1F1"/>
            <w:tcMar>
              <w:top w:w="120" w:type="dxa"/>
              <w:left w:w="240" w:type="dxa"/>
              <w:bottom w:w="120" w:type="dxa"/>
              <w:right w:w="120" w:type="dxa"/>
            </w:tcMar>
            <w:hideMark/>
          </w:tcPr>
          <w:p w14:paraId="06B0D2EB" w14:textId="77777777" w:rsidR="00186BB7" w:rsidRPr="00186BB7" w:rsidRDefault="00186BB7" w:rsidP="00186BB7">
            <w:pPr>
              <w:spacing w:line="360" w:lineRule="auto"/>
              <w:jc w:val="both"/>
              <w:rPr>
                <w:lang w:val="en-US"/>
              </w:rPr>
            </w:pPr>
            <w:r w:rsidRPr="00186BB7">
              <w:rPr>
                <w:lang w:val="en-US"/>
              </w:rPr>
              <w:t>MULTISET</w:t>
            </w:r>
          </w:p>
        </w:tc>
        <w:tc>
          <w:tcPr>
            <w:tcW w:w="4128" w:type="pct"/>
            <w:shd w:val="clear" w:color="auto" w:fill="F1F1F1"/>
            <w:tcMar>
              <w:top w:w="120" w:type="dxa"/>
              <w:left w:w="120" w:type="dxa"/>
              <w:bottom w:w="120" w:type="dxa"/>
              <w:right w:w="120" w:type="dxa"/>
            </w:tcMar>
            <w:hideMark/>
          </w:tcPr>
          <w:p w14:paraId="48983DD7" w14:textId="77777777" w:rsidR="00186BB7" w:rsidRPr="00186BB7" w:rsidRDefault="00186BB7" w:rsidP="00186BB7">
            <w:pPr>
              <w:spacing w:line="360" w:lineRule="auto"/>
              <w:jc w:val="both"/>
              <w:rPr>
                <w:lang w:val="en-US"/>
              </w:rPr>
            </w:pPr>
            <w:r w:rsidRPr="00186BB7">
              <w:rPr>
                <w:lang w:val="en-US"/>
              </w:rPr>
              <w:t>A variable-length and unordered collection of elements</w:t>
            </w:r>
          </w:p>
        </w:tc>
      </w:tr>
      <w:tr w:rsidR="00186BB7" w:rsidRPr="00186BB7" w14:paraId="1CDFB724" w14:textId="77777777" w:rsidTr="00186BB7">
        <w:tc>
          <w:tcPr>
            <w:tcW w:w="872" w:type="pct"/>
            <w:shd w:val="clear" w:color="auto" w:fill="FFFFFF"/>
            <w:tcMar>
              <w:top w:w="120" w:type="dxa"/>
              <w:left w:w="240" w:type="dxa"/>
              <w:bottom w:w="120" w:type="dxa"/>
              <w:right w:w="120" w:type="dxa"/>
            </w:tcMar>
            <w:hideMark/>
          </w:tcPr>
          <w:p w14:paraId="1042E323" w14:textId="77777777" w:rsidR="00186BB7" w:rsidRPr="00186BB7" w:rsidRDefault="00186BB7" w:rsidP="00186BB7">
            <w:pPr>
              <w:spacing w:line="360" w:lineRule="auto"/>
              <w:jc w:val="both"/>
              <w:rPr>
                <w:lang w:val="en-US"/>
              </w:rPr>
            </w:pPr>
            <w:r w:rsidRPr="00186BB7">
              <w:rPr>
                <w:lang w:val="en-US"/>
              </w:rPr>
              <w:t>XML</w:t>
            </w:r>
          </w:p>
        </w:tc>
        <w:tc>
          <w:tcPr>
            <w:tcW w:w="4128" w:type="pct"/>
            <w:shd w:val="clear" w:color="auto" w:fill="FFFFFF"/>
            <w:tcMar>
              <w:top w:w="120" w:type="dxa"/>
              <w:left w:w="120" w:type="dxa"/>
              <w:bottom w:w="120" w:type="dxa"/>
              <w:right w:w="120" w:type="dxa"/>
            </w:tcMar>
            <w:hideMark/>
          </w:tcPr>
          <w:p w14:paraId="7110642B" w14:textId="77777777" w:rsidR="00186BB7" w:rsidRPr="00186BB7" w:rsidRDefault="00186BB7" w:rsidP="00186BB7">
            <w:pPr>
              <w:spacing w:line="360" w:lineRule="auto"/>
              <w:jc w:val="both"/>
              <w:rPr>
                <w:lang w:val="en-US"/>
              </w:rPr>
            </w:pPr>
            <w:r w:rsidRPr="00186BB7">
              <w:rPr>
                <w:lang w:val="en-US"/>
              </w:rPr>
              <w:t>Stores XML data</w:t>
            </w:r>
          </w:p>
        </w:tc>
      </w:tr>
    </w:tbl>
    <w:p w14:paraId="25B87FD6" w14:textId="77777777" w:rsidR="00186BB7" w:rsidRPr="00547A9F" w:rsidRDefault="00186BB7" w:rsidP="00547A9F">
      <w:pPr>
        <w:spacing w:line="360" w:lineRule="auto"/>
        <w:jc w:val="both"/>
        <w:rPr>
          <w:lang w:val="en-US"/>
        </w:rPr>
      </w:pPr>
    </w:p>
    <w:p w14:paraId="239168F7" w14:textId="72D30517" w:rsidR="0086718F" w:rsidRDefault="0086718F" w:rsidP="00FD47E0">
      <w:pPr>
        <w:spacing w:line="360" w:lineRule="auto"/>
        <w:jc w:val="both"/>
        <w:rPr>
          <w:lang w:val="en-US"/>
        </w:rPr>
      </w:pPr>
    </w:p>
    <w:p w14:paraId="247744FC" w14:textId="2E585EAC" w:rsidR="0086718F" w:rsidRDefault="0086718F" w:rsidP="00FD47E0">
      <w:pPr>
        <w:spacing w:line="360" w:lineRule="auto"/>
        <w:jc w:val="both"/>
        <w:rPr>
          <w:b/>
          <w:lang w:val="en-US"/>
        </w:rPr>
      </w:pPr>
      <w:r>
        <w:rPr>
          <w:b/>
          <w:lang w:val="en-US"/>
        </w:rPr>
        <w:t>PRACTICAL PART</w:t>
      </w:r>
    </w:p>
    <w:p w14:paraId="0F34CA13" w14:textId="5C769D6F" w:rsidR="0086718F" w:rsidRDefault="0086718F" w:rsidP="00FD47E0">
      <w:pPr>
        <w:spacing w:line="360" w:lineRule="auto"/>
        <w:jc w:val="both"/>
        <w:rPr>
          <w:b/>
          <w:lang w:val="en-US"/>
        </w:rPr>
      </w:pPr>
    </w:p>
    <w:p w14:paraId="4D828DC8" w14:textId="1F240B2C" w:rsidR="0086718F" w:rsidRDefault="0086718F" w:rsidP="00FD47E0">
      <w:pPr>
        <w:spacing w:line="360" w:lineRule="auto"/>
        <w:jc w:val="both"/>
        <w:rPr>
          <w:b/>
          <w:lang w:val="en-US"/>
        </w:rPr>
      </w:pPr>
      <w:r>
        <w:rPr>
          <w:b/>
          <w:lang w:val="en-US"/>
        </w:rPr>
        <w:t>Creating database and table</w:t>
      </w:r>
    </w:p>
    <w:p w14:paraId="376BF0FE" w14:textId="77777777" w:rsidR="0086718F" w:rsidRDefault="0086718F" w:rsidP="00FD47E0">
      <w:pPr>
        <w:spacing w:line="360" w:lineRule="auto"/>
        <w:jc w:val="both"/>
        <w:rPr>
          <w:lang w:val="en-US"/>
        </w:rPr>
      </w:pPr>
    </w:p>
    <w:p w14:paraId="1858CD8D" w14:textId="77777777" w:rsidR="0086718F" w:rsidRDefault="0086718F" w:rsidP="00FD47E0">
      <w:pPr>
        <w:spacing w:line="360" w:lineRule="auto"/>
        <w:jc w:val="both"/>
        <w:rPr>
          <w:lang w:val="en-US"/>
        </w:rPr>
      </w:pPr>
      <w:r>
        <w:rPr>
          <w:lang w:val="en-US"/>
        </w:rPr>
        <w:t xml:space="preserve">To </w:t>
      </w:r>
      <w:proofErr w:type="gramStart"/>
      <w:r>
        <w:rPr>
          <w:lang w:val="en-US"/>
        </w:rPr>
        <w:t>create  new</w:t>
      </w:r>
      <w:proofErr w:type="gramEnd"/>
      <w:r>
        <w:rPr>
          <w:lang w:val="en-US"/>
        </w:rPr>
        <w:t xml:space="preserve"> database, in </w:t>
      </w:r>
      <w:r>
        <w:rPr>
          <w:b/>
          <w:lang w:val="en-US"/>
        </w:rPr>
        <w:t>Object Explorer</w:t>
      </w:r>
      <w:r>
        <w:rPr>
          <w:lang w:val="en-US"/>
        </w:rPr>
        <w:t xml:space="preserve"> box, right click </w:t>
      </w:r>
      <w:r>
        <w:rPr>
          <w:b/>
          <w:lang w:val="en-US"/>
        </w:rPr>
        <w:t>Database</w:t>
      </w:r>
      <w:r>
        <w:rPr>
          <w:lang w:val="en-US"/>
        </w:rPr>
        <w:t xml:space="preserve"> and select New Database.</w:t>
      </w:r>
    </w:p>
    <w:p w14:paraId="20423B4C" w14:textId="201317A8" w:rsidR="0086718F" w:rsidRDefault="0086718F" w:rsidP="00FD47E0">
      <w:pPr>
        <w:spacing w:line="360" w:lineRule="auto"/>
        <w:jc w:val="both"/>
        <w:rPr>
          <w:lang w:val="en-US"/>
        </w:rPr>
      </w:pPr>
      <w:r>
        <w:rPr>
          <w:noProof/>
          <w:lang w:val="en-US" w:eastAsia="en-US"/>
        </w:rPr>
        <w:drawing>
          <wp:inline distT="0" distB="0" distL="0" distR="0" wp14:anchorId="67A820E6" wp14:editId="63760AC1">
            <wp:extent cx="2809875" cy="323135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AD 11(1).png"/>
                    <pic:cNvPicPr/>
                  </pic:nvPicPr>
                  <pic:blipFill>
                    <a:blip r:embed="rId10"/>
                    <a:stretch>
                      <a:fillRect/>
                    </a:stretch>
                  </pic:blipFill>
                  <pic:spPr>
                    <a:xfrm>
                      <a:off x="0" y="0"/>
                      <a:ext cx="2831601" cy="3256342"/>
                    </a:xfrm>
                    <a:prstGeom prst="rect">
                      <a:avLst/>
                    </a:prstGeom>
                  </pic:spPr>
                </pic:pic>
              </a:graphicData>
            </a:graphic>
          </wp:inline>
        </w:drawing>
      </w:r>
    </w:p>
    <w:p w14:paraId="177F5549" w14:textId="7569C989" w:rsidR="0086718F" w:rsidRPr="0086718F" w:rsidRDefault="0086718F" w:rsidP="00FD47E0">
      <w:pPr>
        <w:spacing w:line="360" w:lineRule="auto"/>
        <w:jc w:val="both"/>
        <w:rPr>
          <w:lang w:val="en-US"/>
        </w:rPr>
      </w:pPr>
      <w:r>
        <w:rPr>
          <w:lang w:val="en-US"/>
        </w:rPr>
        <w:t xml:space="preserve">Type database’s name and click </w:t>
      </w:r>
      <w:r>
        <w:rPr>
          <w:b/>
          <w:lang w:val="en-US"/>
        </w:rPr>
        <w:t>Ok</w:t>
      </w:r>
      <w:r>
        <w:rPr>
          <w:lang w:val="en-US"/>
        </w:rPr>
        <w:t>.</w:t>
      </w:r>
    </w:p>
    <w:p w14:paraId="46CD467E" w14:textId="5A3FF918" w:rsidR="0086718F" w:rsidRDefault="0086718F" w:rsidP="00FD47E0">
      <w:pPr>
        <w:spacing w:after="160" w:line="259" w:lineRule="auto"/>
        <w:jc w:val="both"/>
        <w:rPr>
          <w:rFonts w:ascii="Calibri" w:eastAsia="Calibri" w:hAnsi="Calibri"/>
          <w:b/>
          <w:bCs/>
          <w:sz w:val="22"/>
          <w:szCs w:val="22"/>
          <w:lang w:val="en-US" w:eastAsia="en-US"/>
        </w:rPr>
      </w:pPr>
      <w:r w:rsidRPr="0086718F">
        <w:rPr>
          <w:rFonts w:ascii="Calibri" w:eastAsia="Calibri" w:hAnsi="Calibri"/>
          <w:noProof/>
          <w:sz w:val="22"/>
          <w:szCs w:val="22"/>
          <w:lang w:val="en-US" w:eastAsia="en-US"/>
        </w:rPr>
        <w:lastRenderedPageBreak/>
        <w:drawing>
          <wp:inline distT="0" distB="0" distL="0" distR="0" wp14:anchorId="787AF515" wp14:editId="17D4B6B3">
            <wp:extent cx="4845624" cy="438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5624" cy="4389120"/>
                    </a:xfrm>
                    <a:prstGeom prst="rect">
                      <a:avLst/>
                    </a:prstGeom>
                  </pic:spPr>
                </pic:pic>
              </a:graphicData>
            </a:graphic>
          </wp:inline>
        </w:drawing>
      </w:r>
    </w:p>
    <w:p w14:paraId="6343EAA1" w14:textId="05ABF27B" w:rsidR="0086718F" w:rsidRDefault="0086718F" w:rsidP="00FD47E0">
      <w:pPr>
        <w:jc w:val="both"/>
        <w:rPr>
          <w:rFonts w:eastAsia="Calibri"/>
          <w:lang w:val="en-US" w:eastAsia="en-US"/>
        </w:rPr>
      </w:pPr>
      <w:r>
        <w:rPr>
          <w:rFonts w:eastAsia="Calibri"/>
          <w:lang w:val="en-US" w:eastAsia="en-US"/>
        </w:rPr>
        <w:t xml:space="preserve">You may have to click refresh button, which is on the top of </w:t>
      </w:r>
      <w:r>
        <w:rPr>
          <w:rFonts w:eastAsia="Calibri"/>
          <w:b/>
          <w:lang w:val="en-US" w:eastAsia="en-US"/>
        </w:rPr>
        <w:t xml:space="preserve">Object Explorer </w:t>
      </w:r>
      <w:r>
        <w:rPr>
          <w:rFonts w:eastAsia="Calibri"/>
          <w:lang w:val="en-US" w:eastAsia="en-US"/>
        </w:rPr>
        <w:t xml:space="preserve">box, so that your new database </w:t>
      </w:r>
      <w:r w:rsidR="004A4BD9">
        <w:rPr>
          <w:rFonts w:eastAsia="Calibri"/>
          <w:lang w:val="en-US" w:eastAsia="en-US"/>
        </w:rPr>
        <w:t>can be displayed.</w:t>
      </w:r>
    </w:p>
    <w:p w14:paraId="30820006" w14:textId="5F5C7DDB" w:rsidR="004A4BD9" w:rsidRDefault="004A4BD9" w:rsidP="00FD47E0">
      <w:pPr>
        <w:jc w:val="both"/>
        <w:rPr>
          <w:rFonts w:eastAsia="Calibri"/>
          <w:lang w:val="en-US" w:eastAsia="en-US"/>
        </w:rPr>
      </w:pPr>
      <w:r>
        <w:rPr>
          <w:rFonts w:eastAsia="Calibri"/>
          <w:noProof/>
          <w:lang w:val="en-US" w:eastAsia="en-US"/>
        </w:rPr>
        <w:lastRenderedPageBreak/>
        <w:drawing>
          <wp:inline distT="0" distB="0" distL="0" distR="0" wp14:anchorId="7A552A0C" wp14:editId="4949DF0D">
            <wp:extent cx="4267796" cy="46107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AD 11(2).png"/>
                    <pic:cNvPicPr/>
                  </pic:nvPicPr>
                  <pic:blipFill>
                    <a:blip r:embed="rId12"/>
                    <a:stretch>
                      <a:fillRect/>
                    </a:stretch>
                  </pic:blipFill>
                  <pic:spPr>
                    <a:xfrm>
                      <a:off x="0" y="0"/>
                      <a:ext cx="4267796" cy="4610743"/>
                    </a:xfrm>
                    <a:prstGeom prst="rect">
                      <a:avLst/>
                    </a:prstGeom>
                  </pic:spPr>
                </pic:pic>
              </a:graphicData>
            </a:graphic>
          </wp:inline>
        </w:drawing>
      </w:r>
    </w:p>
    <w:p w14:paraId="246A4763" w14:textId="1385BF4B" w:rsidR="004A4BD9" w:rsidRDefault="004A4BD9" w:rsidP="00FD47E0">
      <w:pPr>
        <w:jc w:val="both"/>
        <w:rPr>
          <w:rFonts w:eastAsia="Calibri"/>
          <w:lang w:val="en-US" w:eastAsia="en-US"/>
        </w:rPr>
      </w:pPr>
    </w:p>
    <w:p w14:paraId="0D085347" w14:textId="35AB434C" w:rsidR="004A4BD9" w:rsidRDefault="004A4BD9" w:rsidP="00FD47E0">
      <w:pPr>
        <w:jc w:val="both"/>
        <w:rPr>
          <w:rFonts w:eastAsia="Calibri"/>
          <w:lang w:val="en-US" w:eastAsia="en-US"/>
        </w:rPr>
      </w:pPr>
      <w:r>
        <w:rPr>
          <w:rFonts w:eastAsia="Calibri"/>
          <w:lang w:val="en-US" w:eastAsia="en-US"/>
        </w:rPr>
        <w:t xml:space="preserve">To create table, expand </w:t>
      </w:r>
      <w:r w:rsidRPr="004A4BD9">
        <w:rPr>
          <w:rFonts w:eastAsia="Calibri"/>
          <w:b/>
          <w:lang w:val="en-US" w:eastAsia="en-US"/>
        </w:rPr>
        <w:t>COMPANY</w:t>
      </w:r>
      <w:r>
        <w:rPr>
          <w:rFonts w:eastAsia="Calibri"/>
          <w:lang w:val="en-US" w:eastAsia="en-US"/>
        </w:rPr>
        <w:t xml:space="preserve"> database and right click </w:t>
      </w:r>
      <w:r w:rsidRPr="004A4BD9">
        <w:rPr>
          <w:rFonts w:eastAsia="Calibri"/>
          <w:b/>
          <w:lang w:val="en-US" w:eastAsia="en-US"/>
        </w:rPr>
        <w:t>Table</w:t>
      </w:r>
      <w:r>
        <w:rPr>
          <w:rFonts w:eastAsia="Calibri"/>
          <w:lang w:val="en-US" w:eastAsia="en-US"/>
        </w:rPr>
        <w:t xml:space="preserve"> folder, then choose </w:t>
      </w:r>
      <w:r w:rsidRPr="004A4BD9">
        <w:rPr>
          <w:rFonts w:eastAsia="Calibri"/>
          <w:b/>
          <w:lang w:val="en-US" w:eastAsia="en-US"/>
        </w:rPr>
        <w:t>New Table</w:t>
      </w:r>
      <w:r>
        <w:rPr>
          <w:rFonts w:eastAsia="Calibri"/>
          <w:lang w:val="en-US" w:eastAsia="en-US"/>
        </w:rPr>
        <w:t>.</w:t>
      </w:r>
    </w:p>
    <w:p w14:paraId="064198B9" w14:textId="13578BBA" w:rsidR="004A4BD9" w:rsidRDefault="004A4BD9" w:rsidP="00FD47E0">
      <w:pPr>
        <w:jc w:val="both"/>
        <w:rPr>
          <w:rFonts w:eastAsia="Calibri"/>
          <w:lang w:val="en-US" w:eastAsia="en-US"/>
        </w:rPr>
      </w:pPr>
      <w:r>
        <w:rPr>
          <w:rFonts w:eastAsia="Calibri"/>
          <w:noProof/>
          <w:lang w:val="en-US" w:eastAsia="en-US"/>
        </w:rPr>
        <w:drawing>
          <wp:inline distT="0" distB="0" distL="0" distR="0" wp14:anchorId="3593D1E2" wp14:editId="300EF5C8">
            <wp:extent cx="3375274"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AD 11(3).png"/>
                    <pic:cNvPicPr/>
                  </pic:nvPicPr>
                  <pic:blipFill>
                    <a:blip r:embed="rId13"/>
                    <a:stretch>
                      <a:fillRect/>
                    </a:stretch>
                  </pic:blipFill>
                  <pic:spPr>
                    <a:xfrm>
                      <a:off x="0" y="0"/>
                      <a:ext cx="3375274" cy="2743200"/>
                    </a:xfrm>
                    <a:prstGeom prst="rect">
                      <a:avLst/>
                    </a:prstGeom>
                  </pic:spPr>
                </pic:pic>
              </a:graphicData>
            </a:graphic>
          </wp:inline>
        </w:drawing>
      </w:r>
    </w:p>
    <w:p w14:paraId="3F4F8A81" w14:textId="5704ACDA" w:rsidR="004A4BD9" w:rsidRDefault="004A4BD9" w:rsidP="00FD47E0">
      <w:pPr>
        <w:jc w:val="both"/>
        <w:rPr>
          <w:rFonts w:eastAsia="Calibri"/>
          <w:lang w:val="en-US" w:eastAsia="en-US"/>
        </w:rPr>
      </w:pPr>
    </w:p>
    <w:p w14:paraId="69680694" w14:textId="0D0EFA56" w:rsidR="00FD47E0" w:rsidRDefault="00FD47E0" w:rsidP="00FD47E0">
      <w:pPr>
        <w:jc w:val="both"/>
        <w:rPr>
          <w:rFonts w:eastAsia="Calibri"/>
          <w:lang w:val="en-US" w:eastAsia="en-US"/>
        </w:rPr>
      </w:pPr>
      <w:r>
        <w:rPr>
          <w:rFonts w:eastAsia="Calibri"/>
          <w:lang w:val="en-US" w:eastAsia="en-US"/>
        </w:rPr>
        <w:t>Add columns to the new table and remember to set primary key so that each row in the table is always unique. Additionally, the ID can be set automatically by enabling identity specification.</w:t>
      </w:r>
    </w:p>
    <w:p w14:paraId="4D1D15E8" w14:textId="338634E0" w:rsidR="00FD47E0" w:rsidRPr="0086718F" w:rsidRDefault="00FD47E0" w:rsidP="00FD47E0">
      <w:pPr>
        <w:jc w:val="both"/>
        <w:rPr>
          <w:rFonts w:eastAsia="Calibri"/>
          <w:lang w:val="en-US" w:eastAsia="en-US"/>
        </w:rPr>
      </w:pPr>
      <w:r>
        <w:rPr>
          <w:rFonts w:eastAsia="Calibri"/>
          <w:noProof/>
          <w:lang w:val="en-US" w:eastAsia="en-US"/>
        </w:rPr>
        <w:lastRenderedPageBreak/>
        <w:drawing>
          <wp:inline distT="0" distB="0" distL="0" distR="0" wp14:anchorId="3EA746D3" wp14:editId="2328819D">
            <wp:extent cx="4193018" cy="457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AD 11(4).png"/>
                    <pic:cNvPicPr/>
                  </pic:nvPicPr>
                  <pic:blipFill>
                    <a:blip r:embed="rId14"/>
                    <a:stretch>
                      <a:fillRect/>
                    </a:stretch>
                  </pic:blipFill>
                  <pic:spPr>
                    <a:xfrm>
                      <a:off x="0" y="0"/>
                      <a:ext cx="4193018" cy="4572000"/>
                    </a:xfrm>
                    <a:prstGeom prst="rect">
                      <a:avLst/>
                    </a:prstGeom>
                  </pic:spPr>
                </pic:pic>
              </a:graphicData>
            </a:graphic>
          </wp:inline>
        </w:drawing>
      </w:r>
    </w:p>
    <w:p w14:paraId="4C162365" w14:textId="7D5FF04F" w:rsidR="0086718F" w:rsidRDefault="0086718F" w:rsidP="00FD47E0">
      <w:pPr>
        <w:spacing w:after="160" w:line="259" w:lineRule="auto"/>
        <w:jc w:val="both"/>
        <w:rPr>
          <w:rFonts w:ascii="Calibri" w:eastAsia="Calibri" w:hAnsi="Calibri"/>
          <w:bCs/>
          <w:sz w:val="22"/>
          <w:szCs w:val="22"/>
          <w:lang w:val="en-US" w:eastAsia="en-US"/>
        </w:rPr>
      </w:pPr>
    </w:p>
    <w:p w14:paraId="64930088" w14:textId="77ECD6FD" w:rsidR="00600540" w:rsidRDefault="00600540" w:rsidP="00FD47E0">
      <w:pPr>
        <w:spacing w:after="160" w:line="259" w:lineRule="auto"/>
        <w:jc w:val="both"/>
        <w:rPr>
          <w:rFonts w:ascii="Calibri" w:eastAsia="Calibri" w:hAnsi="Calibri"/>
          <w:bCs/>
          <w:sz w:val="22"/>
          <w:szCs w:val="22"/>
          <w:lang w:val="en-US" w:eastAsia="en-US"/>
        </w:rPr>
      </w:pPr>
    </w:p>
    <w:p w14:paraId="5400A8A3" w14:textId="3C9EABF6" w:rsidR="00600540" w:rsidRDefault="00600540" w:rsidP="00600540">
      <w:pPr>
        <w:rPr>
          <w:rFonts w:eastAsia="Calibri"/>
          <w:b/>
          <w:lang w:val="en-US" w:eastAsia="en-US"/>
        </w:rPr>
      </w:pPr>
      <w:r w:rsidRPr="00600540">
        <w:rPr>
          <w:rFonts w:eastAsia="Calibri"/>
          <w:b/>
          <w:lang w:val="en-US" w:eastAsia="en-US"/>
        </w:rPr>
        <w:t xml:space="preserve">Add </w:t>
      </w:r>
      <w:r>
        <w:rPr>
          <w:rFonts w:eastAsia="Calibri"/>
          <w:b/>
          <w:lang w:val="en-US" w:eastAsia="en-US"/>
        </w:rPr>
        <w:t xml:space="preserve">DEFAULT </w:t>
      </w:r>
      <w:r w:rsidRPr="00600540">
        <w:rPr>
          <w:rFonts w:eastAsia="Calibri"/>
          <w:b/>
          <w:lang w:val="en-US" w:eastAsia="en-US"/>
        </w:rPr>
        <w:t>date value</w:t>
      </w:r>
    </w:p>
    <w:p w14:paraId="2E37CD4B" w14:textId="33B615D8" w:rsidR="00600540" w:rsidRDefault="00600540" w:rsidP="00600540">
      <w:pPr>
        <w:rPr>
          <w:rFonts w:eastAsia="Calibri"/>
          <w:b/>
          <w:lang w:val="en-US" w:eastAsia="en-US"/>
        </w:rPr>
      </w:pPr>
    </w:p>
    <w:p w14:paraId="6B70C800" w14:textId="4EF31C96" w:rsidR="00600540" w:rsidRPr="00600540" w:rsidRDefault="00600540" w:rsidP="00600540">
      <w:pPr>
        <w:rPr>
          <w:rFonts w:eastAsia="Calibri"/>
          <w:b/>
          <w:lang w:val="en-US" w:eastAsia="en-US"/>
        </w:rPr>
      </w:pPr>
      <w:r>
        <w:rPr>
          <w:rFonts w:eastAsia="Calibri"/>
          <w:lang w:val="en-US" w:eastAsia="en-US"/>
        </w:rPr>
        <w:t xml:space="preserve">To add default value to column </w:t>
      </w:r>
      <w:proofErr w:type="spellStart"/>
      <w:r>
        <w:rPr>
          <w:rFonts w:eastAsia="Calibri"/>
          <w:b/>
          <w:lang w:val="en-US" w:eastAsia="en-US"/>
        </w:rPr>
        <w:t>EmployeeStartDate</w:t>
      </w:r>
      <w:proofErr w:type="spellEnd"/>
      <w:r>
        <w:rPr>
          <w:rFonts w:eastAsia="Calibri"/>
          <w:b/>
          <w:lang w:val="en-US" w:eastAsia="en-US"/>
        </w:rPr>
        <w:t xml:space="preserve"> </w:t>
      </w:r>
      <w:r>
        <w:rPr>
          <w:rFonts w:eastAsia="Calibri"/>
          <w:lang w:val="en-US" w:eastAsia="en-US"/>
        </w:rPr>
        <w:t xml:space="preserve">when it is nulls, in the </w:t>
      </w:r>
      <w:r>
        <w:rPr>
          <w:rFonts w:eastAsia="Calibri"/>
          <w:b/>
          <w:lang w:val="en-US" w:eastAsia="en-US"/>
        </w:rPr>
        <w:t xml:space="preserve">Column Properties, </w:t>
      </w:r>
      <w:r>
        <w:rPr>
          <w:rFonts w:eastAsia="Calibri"/>
          <w:lang w:val="en-US" w:eastAsia="en-US"/>
        </w:rPr>
        <w:t xml:space="preserve">type </w:t>
      </w:r>
      <w:proofErr w:type="spellStart"/>
      <w:proofErr w:type="gramStart"/>
      <w:r>
        <w:rPr>
          <w:rFonts w:eastAsia="Calibri"/>
          <w:b/>
          <w:lang w:val="en-US" w:eastAsia="en-US"/>
        </w:rPr>
        <w:t>getdate</w:t>
      </w:r>
      <w:proofErr w:type="spellEnd"/>
      <w:r>
        <w:rPr>
          <w:rFonts w:eastAsia="Calibri"/>
          <w:b/>
          <w:lang w:val="en-US" w:eastAsia="en-US"/>
        </w:rPr>
        <w:t>(</w:t>
      </w:r>
      <w:proofErr w:type="gramEnd"/>
      <w:r>
        <w:rPr>
          <w:rFonts w:eastAsia="Calibri"/>
          <w:b/>
          <w:lang w:val="en-US" w:eastAsia="en-US"/>
        </w:rPr>
        <w:t xml:space="preserve">) </w:t>
      </w:r>
      <w:r>
        <w:rPr>
          <w:rFonts w:eastAsia="Calibri"/>
          <w:lang w:val="en-US" w:eastAsia="en-US"/>
        </w:rPr>
        <w:t xml:space="preserve">in </w:t>
      </w:r>
      <w:r>
        <w:rPr>
          <w:rFonts w:eastAsia="Calibri"/>
          <w:b/>
          <w:lang w:val="en-US" w:eastAsia="en-US"/>
        </w:rPr>
        <w:t>Default value or Binding.</w:t>
      </w:r>
    </w:p>
    <w:p w14:paraId="5DA319AB" w14:textId="77777777" w:rsidR="00600540" w:rsidRDefault="00600540" w:rsidP="00600540">
      <w:pPr>
        <w:rPr>
          <w:rFonts w:eastAsia="Calibri"/>
          <w:b/>
          <w:lang w:val="en-US" w:eastAsia="en-US"/>
        </w:rPr>
      </w:pPr>
    </w:p>
    <w:p w14:paraId="3A24540A" w14:textId="33AB19E4" w:rsidR="00600540" w:rsidRPr="00600540" w:rsidRDefault="00600540" w:rsidP="00600540">
      <w:pPr>
        <w:rPr>
          <w:rFonts w:eastAsia="Calibri"/>
          <w:b/>
          <w:lang w:val="en-US" w:eastAsia="en-US"/>
        </w:rPr>
      </w:pPr>
      <w:r w:rsidRPr="0086718F">
        <w:rPr>
          <w:rFonts w:ascii="Calibri" w:eastAsia="Calibri" w:hAnsi="Calibri"/>
          <w:noProof/>
          <w:sz w:val="22"/>
          <w:szCs w:val="22"/>
          <w:lang w:val="en-US" w:eastAsia="en-US"/>
        </w:rPr>
        <w:lastRenderedPageBreak/>
        <w:drawing>
          <wp:inline distT="0" distB="0" distL="0" distR="0" wp14:anchorId="460D1F23" wp14:editId="5A76EC70">
            <wp:extent cx="5292090" cy="3309341"/>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2090" cy="3309341"/>
                    </a:xfrm>
                    <a:prstGeom prst="rect">
                      <a:avLst/>
                    </a:prstGeom>
                  </pic:spPr>
                </pic:pic>
              </a:graphicData>
            </a:graphic>
          </wp:inline>
        </w:drawing>
      </w:r>
    </w:p>
    <w:p w14:paraId="513D4FAB" w14:textId="4742D46B" w:rsidR="00600540" w:rsidRDefault="00600540" w:rsidP="00FD47E0">
      <w:pPr>
        <w:spacing w:after="160" w:line="259" w:lineRule="auto"/>
        <w:jc w:val="both"/>
        <w:rPr>
          <w:rFonts w:ascii="Calibri" w:eastAsia="Calibri" w:hAnsi="Calibri"/>
          <w:bCs/>
          <w:sz w:val="22"/>
          <w:szCs w:val="22"/>
          <w:lang w:val="en-US" w:eastAsia="en-US"/>
        </w:rPr>
      </w:pPr>
    </w:p>
    <w:p w14:paraId="69DBEDAD" w14:textId="48E9591F" w:rsidR="00600540" w:rsidRDefault="00600540" w:rsidP="00600540">
      <w:pPr>
        <w:rPr>
          <w:rFonts w:eastAsia="Calibri"/>
          <w:b/>
          <w:lang w:val="en-US" w:eastAsia="en-US"/>
        </w:rPr>
      </w:pPr>
      <w:r>
        <w:rPr>
          <w:rFonts w:eastAsia="Calibri"/>
          <w:b/>
          <w:lang w:val="en-US" w:eastAsia="en-US"/>
        </w:rPr>
        <w:t>Adding CHECK CONSTRAINT to column</w:t>
      </w:r>
    </w:p>
    <w:p w14:paraId="0311E015" w14:textId="0B547FAF" w:rsidR="00600540" w:rsidRDefault="00600540" w:rsidP="00600540">
      <w:pPr>
        <w:rPr>
          <w:rFonts w:eastAsia="Calibri"/>
          <w:lang w:val="en-US" w:eastAsia="en-US"/>
        </w:rPr>
      </w:pPr>
    </w:p>
    <w:p w14:paraId="32FE0F92" w14:textId="542713EC" w:rsidR="00600540" w:rsidRPr="00600540" w:rsidRDefault="00600540" w:rsidP="00C9217A">
      <w:pPr>
        <w:pStyle w:val="ListParagraph"/>
        <w:numPr>
          <w:ilvl w:val="0"/>
          <w:numId w:val="2"/>
        </w:numPr>
        <w:rPr>
          <w:rFonts w:eastAsia="Calibri"/>
          <w:lang w:val="en-US" w:eastAsia="en-US"/>
        </w:rPr>
      </w:pPr>
      <w:r w:rsidRPr="00EA1674">
        <w:rPr>
          <w:rFonts w:eastAsia="Calibri"/>
          <w:i/>
          <w:lang w:val="en-US" w:eastAsia="en-US"/>
        </w:rPr>
        <w:t>What is CHECK CONSTRAINT?</w:t>
      </w:r>
      <w:r w:rsidRPr="00600540">
        <w:rPr>
          <w:rFonts w:eastAsia="Calibri"/>
          <w:lang w:val="en-US" w:eastAsia="en-US"/>
        </w:rPr>
        <w:br/>
        <w:t>The CHECK constraint is used to limit the value range that can be placed in a column. If you define a CHECK constraint on a single column it allows only certain values for this column.</w:t>
      </w:r>
      <w:r>
        <w:rPr>
          <w:rFonts w:eastAsia="Calibri"/>
          <w:lang w:val="en-US" w:eastAsia="en-US"/>
        </w:rPr>
        <w:t xml:space="preserve"> </w:t>
      </w:r>
      <w:r w:rsidRPr="00600540">
        <w:rPr>
          <w:rFonts w:eastAsia="Calibri"/>
          <w:lang w:val="en-US" w:eastAsia="en-US"/>
        </w:rPr>
        <w:t xml:space="preserve">If you define a CHECK constraint on a </w:t>
      </w:r>
      <w:proofErr w:type="gramStart"/>
      <w:r w:rsidRPr="00600540">
        <w:rPr>
          <w:rFonts w:eastAsia="Calibri"/>
          <w:lang w:val="en-US" w:eastAsia="en-US"/>
        </w:rPr>
        <w:t>table</w:t>
      </w:r>
      <w:proofErr w:type="gramEnd"/>
      <w:r w:rsidRPr="00600540">
        <w:rPr>
          <w:rFonts w:eastAsia="Calibri"/>
          <w:lang w:val="en-US" w:eastAsia="en-US"/>
        </w:rPr>
        <w:t xml:space="preserve"> it can limit the values in certain columns based on values in other columns in the row.</w:t>
      </w:r>
    </w:p>
    <w:p w14:paraId="488E94C5" w14:textId="421F5C71" w:rsidR="00C9217A" w:rsidRDefault="00C9217A" w:rsidP="00C9217A">
      <w:pPr>
        <w:pStyle w:val="ListParagraph"/>
        <w:numPr>
          <w:ilvl w:val="0"/>
          <w:numId w:val="2"/>
        </w:numPr>
        <w:rPr>
          <w:rFonts w:eastAsia="Calibri"/>
          <w:lang w:val="en-US" w:eastAsia="en-US"/>
        </w:rPr>
      </w:pPr>
      <w:r w:rsidRPr="00E04BFA">
        <w:rPr>
          <w:rFonts w:eastAsia="Calibri"/>
          <w:i/>
          <w:lang w:val="en-US" w:eastAsia="en-US"/>
        </w:rPr>
        <w:t>To create a new CHECK CONSTRAINT</w:t>
      </w:r>
      <w:r w:rsidRPr="00E04BFA">
        <w:rPr>
          <w:rFonts w:eastAsia="Calibri"/>
          <w:i/>
          <w:lang w:val="en-US" w:eastAsia="en-US"/>
        </w:rPr>
        <w:br/>
      </w:r>
      <w:r w:rsidRPr="00E04BFA">
        <w:rPr>
          <w:rFonts w:eastAsia="Calibri"/>
          <w:lang w:val="en-US" w:eastAsia="en-US"/>
        </w:rPr>
        <w:t xml:space="preserve">In </w:t>
      </w:r>
      <w:r w:rsidRPr="00E04BFA">
        <w:rPr>
          <w:rFonts w:eastAsia="Calibri"/>
          <w:b/>
          <w:lang w:val="en-US" w:eastAsia="en-US"/>
        </w:rPr>
        <w:t>Object Explorer</w:t>
      </w:r>
      <w:r w:rsidRPr="00E04BFA">
        <w:rPr>
          <w:rFonts w:eastAsia="Calibri"/>
          <w:lang w:val="en-US" w:eastAsia="en-US"/>
        </w:rPr>
        <w:t xml:space="preserve">, expand the table to which you want to add a check constraint, right-click </w:t>
      </w:r>
      <w:r w:rsidRPr="00E04BFA">
        <w:rPr>
          <w:rFonts w:eastAsia="Calibri"/>
          <w:b/>
          <w:lang w:val="en-US" w:eastAsia="en-US"/>
        </w:rPr>
        <w:t>Constraints</w:t>
      </w:r>
      <w:r w:rsidRPr="00E04BFA">
        <w:rPr>
          <w:rFonts w:eastAsia="Calibri"/>
          <w:lang w:val="en-US" w:eastAsia="en-US"/>
        </w:rPr>
        <w:t xml:space="preserve"> and click </w:t>
      </w:r>
      <w:r w:rsidRPr="00E04BFA">
        <w:rPr>
          <w:rFonts w:eastAsia="Calibri"/>
          <w:b/>
          <w:lang w:val="en-US" w:eastAsia="en-US"/>
        </w:rPr>
        <w:t>New Constraint</w:t>
      </w:r>
      <w:r w:rsidRPr="00E04BFA">
        <w:rPr>
          <w:rFonts w:eastAsia="Calibri"/>
          <w:lang w:val="en-US" w:eastAsia="en-US"/>
        </w:rPr>
        <w:t>.</w:t>
      </w:r>
      <w:r w:rsidRPr="00E04BFA">
        <w:rPr>
          <w:rFonts w:eastAsia="Calibri"/>
          <w:lang w:val="en-US" w:eastAsia="en-US"/>
        </w:rPr>
        <w:br/>
        <w:t xml:space="preserve">In the </w:t>
      </w:r>
      <w:r w:rsidRPr="00E04BFA">
        <w:rPr>
          <w:rFonts w:eastAsia="Calibri"/>
          <w:b/>
          <w:lang w:val="en-US" w:eastAsia="en-US"/>
        </w:rPr>
        <w:t>Check Constraints</w:t>
      </w:r>
      <w:r w:rsidRPr="00E04BFA">
        <w:rPr>
          <w:rFonts w:eastAsia="Calibri"/>
          <w:lang w:val="en-US" w:eastAsia="en-US"/>
        </w:rPr>
        <w:t xml:space="preserve"> dialog box, click in the </w:t>
      </w:r>
      <w:r w:rsidRPr="00E04BFA">
        <w:rPr>
          <w:rFonts w:eastAsia="Calibri"/>
          <w:b/>
          <w:lang w:val="en-US" w:eastAsia="en-US"/>
        </w:rPr>
        <w:t>Expression field</w:t>
      </w:r>
      <w:r w:rsidRPr="00E04BFA">
        <w:rPr>
          <w:rFonts w:eastAsia="Calibri"/>
          <w:lang w:val="en-US" w:eastAsia="en-US"/>
        </w:rPr>
        <w:t xml:space="preserve"> and then click the ellipses (…).</w:t>
      </w:r>
      <w:r w:rsidRPr="00E04BFA">
        <w:rPr>
          <w:rFonts w:eastAsia="Calibri"/>
          <w:lang w:val="en-US" w:eastAsia="en-US"/>
        </w:rPr>
        <w:br/>
        <w:t xml:space="preserve">In the </w:t>
      </w:r>
      <w:r w:rsidRPr="00E04BFA">
        <w:rPr>
          <w:rFonts w:eastAsia="Calibri"/>
          <w:b/>
          <w:lang w:val="en-US" w:eastAsia="en-US"/>
        </w:rPr>
        <w:t>Check Constraint Expression</w:t>
      </w:r>
      <w:r w:rsidRPr="00E04BFA">
        <w:rPr>
          <w:rFonts w:eastAsia="Calibri"/>
          <w:lang w:val="en-US" w:eastAsia="en-US"/>
        </w:rPr>
        <w:t xml:space="preserve"> dialog box, type the SQL expressions for the check constraint. For example, add </w:t>
      </w:r>
      <w:r w:rsidRPr="00E04BFA">
        <w:rPr>
          <w:rFonts w:eastAsia="Calibri"/>
          <w:b/>
          <w:lang w:val="en-US" w:eastAsia="en-US"/>
        </w:rPr>
        <w:t>Check Constraint</w:t>
      </w:r>
      <w:r w:rsidRPr="00E04BFA">
        <w:rPr>
          <w:rFonts w:eastAsia="Calibri"/>
          <w:lang w:val="en-US" w:eastAsia="en-US"/>
        </w:rPr>
        <w:t xml:space="preserve"> to the column </w:t>
      </w:r>
      <w:proofErr w:type="spellStart"/>
      <w:r w:rsidRPr="00E04BFA">
        <w:rPr>
          <w:rFonts w:eastAsia="Calibri"/>
          <w:b/>
          <w:lang w:val="en-US" w:eastAsia="en-US"/>
        </w:rPr>
        <w:t>EmployeeStartDate</w:t>
      </w:r>
      <w:proofErr w:type="spellEnd"/>
      <w:r w:rsidRPr="00E04BFA">
        <w:rPr>
          <w:rFonts w:eastAsia="Calibri"/>
          <w:lang w:val="en-US" w:eastAsia="en-US"/>
        </w:rPr>
        <w:t xml:space="preserve"> so that the </w:t>
      </w:r>
      <w:proofErr w:type="spellStart"/>
      <w:r w:rsidRPr="00E04BFA">
        <w:rPr>
          <w:rFonts w:eastAsia="Calibri"/>
          <w:lang w:val="en-US" w:eastAsia="en-US"/>
        </w:rPr>
        <w:t>the</w:t>
      </w:r>
      <w:proofErr w:type="spellEnd"/>
      <w:r w:rsidRPr="00E04BFA">
        <w:rPr>
          <w:rFonts w:eastAsia="Calibri"/>
          <w:lang w:val="en-US" w:eastAsia="en-US"/>
        </w:rPr>
        <w:t xml:space="preserve"> date</w:t>
      </w:r>
      <w:r w:rsidRPr="00E04BFA">
        <w:rPr>
          <w:rFonts w:eastAsia="Calibri"/>
          <w:b/>
          <w:lang w:val="en-US" w:eastAsia="en-US"/>
        </w:rPr>
        <w:t xml:space="preserve"> </w:t>
      </w:r>
      <w:r w:rsidRPr="00E04BFA">
        <w:rPr>
          <w:rFonts w:eastAsia="Calibri"/>
          <w:lang w:val="en-US" w:eastAsia="en-US"/>
        </w:rPr>
        <w:t>can’t be earlier than you want it to be, type:</w:t>
      </w:r>
      <w:r w:rsidRPr="00E04BFA">
        <w:rPr>
          <w:rFonts w:eastAsia="Calibri"/>
          <w:lang w:val="en-US" w:eastAsia="en-US"/>
        </w:rPr>
        <w:br/>
        <w:t>([</w:t>
      </w:r>
      <w:proofErr w:type="spellStart"/>
      <w:r w:rsidRPr="00E04BFA">
        <w:rPr>
          <w:rFonts w:eastAsia="Calibri"/>
          <w:lang w:val="en-US" w:eastAsia="en-US"/>
        </w:rPr>
        <w:t>EmployeeStartDate</w:t>
      </w:r>
      <w:proofErr w:type="spellEnd"/>
      <w:r w:rsidRPr="00E04BFA">
        <w:rPr>
          <w:rFonts w:eastAsia="Calibri"/>
          <w:lang w:val="en-US" w:eastAsia="en-US"/>
        </w:rPr>
        <w:t>]&gt;CONVERT([date],'2005-12-31'))</w:t>
      </w:r>
      <w:r w:rsidR="00186BB7">
        <w:rPr>
          <w:rFonts w:eastAsia="Calibri"/>
          <w:lang w:val="en-US" w:eastAsia="en-US"/>
        </w:rPr>
        <w:br/>
      </w:r>
      <w:r w:rsidR="00186BB7">
        <w:rPr>
          <w:rFonts w:eastAsia="Calibri"/>
          <w:lang w:val="en-US" w:eastAsia="en-US"/>
        </w:rPr>
        <w:br/>
      </w:r>
      <w:r w:rsidR="00186BB7">
        <w:rPr>
          <w:noProof/>
          <w:lang w:val="en-US" w:eastAsia="en-US"/>
        </w:rPr>
        <w:lastRenderedPageBreak/>
        <w:drawing>
          <wp:inline distT="0" distB="0" distL="0" distR="0" wp14:anchorId="098F4073" wp14:editId="38579BBE">
            <wp:extent cx="5292090" cy="337375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2090" cy="3373755"/>
                    </a:xfrm>
                    <a:prstGeom prst="rect">
                      <a:avLst/>
                    </a:prstGeom>
                  </pic:spPr>
                </pic:pic>
              </a:graphicData>
            </a:graphic>
          </wp:inline>
        </w:drawing>
      </w:r>
      <w:r w:rsidRPr="00E04BFA">
        <w:rPr>
          <w:rFonts w:eastAsia="Calibri"/>
          <w:lang w:val="en-US" w:eastAsia="en-US"/>
        </w:rPr>
        <w:br/>
      </w:r>
      <w:r w:rsidRPr="00E04BFA">
        <w:rPr>
          <w:rFonts w:eastAsia="Calibri"/>
          <w:lang w:val="en-US" w:eastAsia="en-US"/>
        </w:rPr>
        <w:br/>
        <w:t>Similarly, we can add Check constraint to the column Salary so that each Employee must have a minimum salary.</w:t>
      </w:r>
      <w:r w:rsidRPr="00E04BFA">
        <w:rPr>
          <w:rFonts w:eastAsia="Calibri"/>
          <w:lang w:val="en-US" w:eastAsia="en-US"/>
        </w:rPr>
        <w:br/>
        <w:t>([Salary]&gt;(100))</w:t>
      </w:r>
      <w:r w:rsidRPr="00E04BFA">
        <w:rPr>
          <w:rFonts w:eastAsia="Calibri"/>
          <w:lang w:val="en-US" w:eastAsia="en-US"/>
        </w:rPr>
        <w:br/>
        <w:t xml:space="preserve">Add Check constraint to the column </w:t>
      </w:r>
      <w:proofErr w:type="spellStart"/>
      <w:r w:rsidRPr="00E04BFA">
        <w:rPr>
          <w:rFonts w:eastAsia="Calibri"/>
          <w:lang w:val="en-US" w:eastAsia="en-US"/>
        </w:rPr>
        <w:t>CarOptions</w:t>
      </w:r>
      <w:proofErr w:type="spellEnd"/>
      <w:r w:rsidRPr="00E04BFA">
        <w:rPr>
          <w:rFonts w:eastAsia="Calibri"/>
          <w:lang w:val="en-US" w:eastAsia="en-US"/>
        </w:rPr>
        <w:t xml:space="preserve">. The possible options are </w:t>
      </w:r>
      <w:proofErr w:type="spellStart"/>
      <w:r w:rsidRPr="00E04BFA">
        <w:rPr>
          <w:rFonts w:eastAsia="Calibri"/>
          <w:lang w:val="en-US" w:eastAsia="en-US"/>
        </w:rPr>
        <w:t>SunRoof</w:t>
      </w:r>
      <w:proofErr w:type="spellEnd"/>
      <w:r w:rsidRPr="00E04BFA">
        <w:rPr>
          <w:rFonts w:eastAsia="Calibri"/>
          <w:lang w:val="en-US" w:eastAsia="en-US"/>
        </w:rPr>
        <w:t xml:space="preserve">, Spoiler, </w:t>
      </w:r>
      <w:proofErr w:type="spellStart"/>
      <w:r w:rsidRPr="00E04BFA">
        <w:rPr>
          <w:rFonts w:eastAsia="Calibri"/>
          <w:lang w:val="en-US" w:eastAsia="en-US"/>
        </w:rPr>
        <w:t>FogLights</w:t>
      </w:r>
      <w:proofErr w:type="spellEnd"/>
      <w:r w:rsidRPr="00E04BFA">
        <w:rPr>
          <w:rFonts w:eastAsia="Calibri"/>
          <w:lang w:val="en-US" w:eastAsia="en-US"/>
        </w:rPr>
        <w:t xml:space="preserve">, and </w:t>
      </w:r>
      <w:proofErr w:type="spellStart"/>
      <w:r w:rsidRPr="00E04BFA">
        <w:rPr>
          <w:rFonts w:eastAsia="Calibri"/>
          <w:lang w:val="en-US" w:eastAsia="en-US"/>
        </w:rPr>
        <w:t>TintedWindows</w:t>
      </w:r>
      <w:proofErr w:type="spellEnd"/>
      <w:r w:rsidRPr="00E04BFA">
        <w:rPr>
          <w:rFonts w:eastAsia="Calibri"/>
          <w:lang w:val="en-US" w:eastAsia="en-US"/>
        </w:rPr>
        <w:t>.</w:t>
      </w:r>
      <w:r w:rsidRPr="00E04BFA">
        <w:rPr>
          <w:rFonts w:eastAsia="Calibri"/>
          <w:lang w:val="en-US" w:eastAsia="en-US"/>
        </w:rPr>
        <w:br/>
        <w:t>([</w:t>
      </w:r>
      <w:proofErr w:type="spellStart"/>
      <w:r w:rsidRPr="00E04BFA">
        <w:rPr>
          <w:rFonts w:eastAsia="Calibri"/>
          <w:lang w:val="en-US" w:eastAsia="en-US"/>
        </w:rPr>
        <w:t>CarOptions</w:t>
      </w:r>
      <w:proofErr w:type="spellEnd"/>
      <w:r w:rsidRPr="00E04BFA">
        <w:rPr>
          <w:rFonts w:eastAsia="Calibri"/>
          <w:lang w:val="en-US" w:eastAsia="en-US"/>
        </w:rPr>
        <w:t>]='</w:t>
      </w:r>
      <w:proofErr w:type="spellStart"/>
      <w:r w:rsidRPr="00E04BFA">
        <w:rPr>
          <w:rFonts w:eastAsia="Calibri"/>
          <w:lang w:val="en-US" w:eastAsia="en-US"/>
        </w:rPr>
        <w:t>TintedWindows</w:t>
      </w:r>
      <w:proofErr w:type="spellEnd"/>
      <w:r w:rsidRPr="00E04BFA">
        <w:rPr>
          <w:rFonts w:eastAsia="Calibri"/>
          <w:lang w:val="en-US" w:eastAsia="en-US"/>
        </w:rPr>
        <w:t>' OR [</w:t>
      </w:r>
      <w:proofErr w:type="spellStart"/>
      <w:r w:rsidRPr="00E04BFA">
        <w:rPr>
          <w:rFonts w:eastAsia="Calibri"/>
          <w:lang w:val="en-US" w:eastAsia="en-US"/>
        </w:rPr>
        <w:t>CarOptions</w:t>
      </w:r>
      <w:proofErr w:type="spellEnd"/>
      <w:r w:rsidRPr="00E04BFA">
        <w:rPr>
          <w:rFonts w:eastAsia="Calibri"/>
          <w:lang w:val="en-US" w:eastAsia="en-US"/>
        </w:rPr>
        <w:t>]='</w:t>
      </w:r>
      <w:proofErr w:type="spellStart"/>
      <w:r w:rsidRPr="00E04BFA">
        <w:rPr>
          <w:rFonts w:eastAsia="Calibri"/>
          <w:lang w:val="en-US" w:eastAsia="en-US"/>
        </w:rPr>
        <w:t>FogLights</w:t>
      </w:r>
      <w:proofErr w:type="spellEnd"/>
      <w:r w:rsidRPr="00E04BFA">
        <w:rPr>
          <w:rFonts w:eastAsia="Calibri"/>
          <w:lang w:val="en-US" w:eastAsia="en-US"/>
        </w:rPr>
        <w:t>' OR [</w:t>
      </w:r>
      <w:proofErr w:type="spellStart"/>
      <w:r w:rsidRPr="00E04BFA">
        <w:rPr>
          <w:rFonts w:eastAsia="Calibri"/>
          <w:lang w:val="en-US" w:eastAsia="en-US"/>
        </w:rPr>
        <w:t>CarOptions</w:t>
      </w:r>
      <w:proofErr w:type="spellEnd"/>
      <w:r w:rsidRPr="00E04BFA">
        <w:rPr>
          <w:rFonts w:eastAsia="Calibri"/>
          <w:lang w:val="en-US" w:eastAsia="en-US"/>
        </w:rPr>
        <w:t>]='Spoiler' OR [</w:t>
      </w:r>
      <w:proofErr w:type="spellStart"/>
      <w:r w:rsidRPr="00E04BFA">
        <w:rPr>
          <w:rFonts w:eastAsia="Calibri"/>
          <w:lang w:val="en-US" w:eastAsia="en-US"/>
        </w:rPr>
        <w:t>CarOptions</w:t>
      </w:r>
      <w:proofErr w:type="spellEnd"/>
      <w:r w:rsidRPr="00E04BFA">
        <w:rPr>
          <w:rFonts w:eastAsia="Calibri"/>
          <w:lang w:val="en-US" w:eastAsia="en-US"/>
        </w:rPr>
        <w:t>]='</w:t>
      </w:r>
      <w:proofErr w:type="spellStart"/>
      <w:r w:rsidRPr="00E04BFA">
        <w:rPr>
          <w:rFonts w:eastAsia="Calibri"/>
          <w:lang w:val="en-US" w:eastAsia="en-US"/>
        </w:rPr>
        <w:t>SunRoof</w:t>
      </w:r>
      <w:proofErr w:type="spellEnd"/>
      <w:r w:rsidRPr="00E04BFA">
        <w:rPr>
          <w:rFonts w:eastAsia="Calibri"/>
          <w:lang w:val="en-US" w:eastAsia="en-US"/>
        </w:rPr>
        <w:t>')</w:t>
      </w:r>
      <w:r w:rsidRPr="00E04BFA">
        <w:rPr>
          <w:rFonts w:eastAsia="Calibri"/>
          <w:lang w:val="en-US" w:eastAsia="en-US"/>
        </w:rPr>
        <w:br/>
      </w:r>
    </w:p>
    <w:p w14:paraId="57BD58A2" w14:textId="32F4E294" w:rsidR="00E04BFA" w:rsidRDefault="00E04BFA" w:rsidP="00E04BFA">
      <w:pPr>
        <w:rPr>
          <w:rFonts w:eastAsia="Calibri"/>
          <w:b/>
          <w:lang w:val="en-US" w:eastAsia="en-US"/>
        </w:rPr>
      </w:pPr>
      <w:r>
        <w:rPr>
          <w:rFonts w:eastAsia="Calibri"/>
          <w:b/>
          <w:lang w:val="en-US" w:eastAsia="en-US"/>
        </w:rPr>
        <w:t xml:space="preserve">Creating </w:t>
      </w:r>
      <w:r w:rsidR="001C7FA7">
        <w:rPr>
          <w:rFonts w:eastAsia="Calibri"/>
          <w:b/>
          <w:lang w:val="en-US" w:eastAsia="en-US"/>
        </w:rPr>
        <w:t>Table s</w:t>
      </w:r>
      <w:r>
        <w:rPr>
          <w:rFonts w:eastAsia="Calibri"/>
          <w:b/>
          <w:lang w:val="en-US" w:eastAsia="en-US"/>
        </w:rPr>
        <w:t>cript file</w:t>
      </w:r>
      <w:r w:rsidR="001C7FA7">
        <w:rPr>
          <w:rFonts w:eastAsia="Calibri"/>
          <w:b/>
          <w:lang w:val="en-US" w:eastAsia="en-US"/>
        </w:rPr>
        <w:t xml:space="preserve"> </w:t>
      </w:r>
    </w:p>
    <w:p w14:paraId="77A51B75" w14:textId="77777777" w:rsidR="00152C52" w:rsidRDefault="00152C52" w:rsidP="00E04BFA">
      <w:pPr>
        <w:rPr>
          <w:rFonts w:eastAsia="Calibri"/>
          <w:b/>
          <w:lang w:val="en-US" w:eastAsia="en-US"/>
        </w:rPr>
      </w:pPr>
    </w:p>
    <w:p w14:paraId="5131C763" w14:textId="5B2446EF" w:rsidR="001C7FA7" w:rsidRDefault="00E04BFA" w:rsidP="001C7FA7">
      <w:pPr>
        <w:pStyle w:val="ListParagraph"/>
        <w:numPr>
          <w:ilvl w:val="0"/>
          <w:numId w:val="2"/>
        </w:numPr>
        <w:rPr>
          <w:rFonts w:eastAsia="Calibri"/>
          <w:lang w:val="en-US" w:eastAsia="en-US"/>
        </w:rPr>
      </w:pPr>
      <w:r>
        <w:rPr>
          <w:rFonts w:eastAsia="Calibri"/>
          <w:lang w:val="en-US" w:eastAsia="en-US"/>
        </w:rPr>
        <w:t>To c</w:t>
      </w:r>
      <w:r w:rsidRPr="00E04BFA">
        <w:rPr>
          <w:rFonts w:eastAsia="Calibri"/>
          <w:lang w:val="en-US" w:eastAsia="en-US"/>
        </w:rPr>
        <w:t xml:space="preserve">reate the script </w:t>
      </w:r>
      <w:proofErr w:type="spellStart"/>
      <w:r w:rsidRPr="00E04BFA">
        <w:rPr>
          <w:rFonts w:eastAsia="Calibri"/>
          <w:lang w:val="en-US" w:eastAsia="en-US"/>
        </w:rPr>
        <w:t>CreatePersonnel.sql</w:t>
      </w:r>
      <w:proofErr w:type="spellEnd"/>
      <w:r>
        <w:rPr>
          <w:rFonts w:eastAsia="Calibri"/>
          <w:lang w:val="en-US" w:eastAsia="en-US"/>
        </w:rPr>
        <w:t xml:space="preserve"> by which we</w:t>
      </w:r>
      <w:r w:rsidRPr="00E04BFA">
        <w:rPr>
          <w:rFonts w:eastAsia="Calibri"/>
          <w:lang w:val="en-US" w:eastAsia="en-US"/>
        </w:rPr>
        <w:t xml:space="preserve"> can create table Pers</w:t>
      </w:r>
      <w:r>
        <w:rPr>
          <w:rFonts w:eastAsia="Calibri"/>
          <w:lang w:val="en-US" w:eastAsia="en-US"/>
        </w:rPr>
        <w:t>on</w:t>
      </w:r>
      <w:r w:rsidR="001C7FA7">
        <w:rPr>
          <w:rFonts w:eastAsia="Calibri"/>
          <w:lang w:val="en-US" w:eastAsia="en-US"/>
        </w:rPr>
        <w:t>nel again into a new database, do the following steps:</w:t>
      </w:r>
    </w:p>
    <w:p w14:paraId="1018E6AF" w14:textId="5D909D9F" w:rsidR="001C7FA7" w:rsidRPr="001C7FA7" w:rsidRDefault="001C7FA7" w:rsidP="001C7FA7">
      <w:pPr>
        <w:pStyle w:val="ListParagraph"/>
        <w:numPr>
          <w:ilvl w:val="1"/>
          <w:numId w:val="2"/>
        </w:numPr>
        <w:rPr>
          <w:rFonts w:eastAsia="Calibri"/>
          <w:lang w:val="en-US" w:eastAsia="en-US"/>
        </w:rPr>
      </w:pPr>
      <w:r w:rsidRPr="001C7FA7">
        <w:rPr>
          <w:rFonts w:eastAsia="Calibri"/>
          <w:lang w:val="en-US" w:eastAsia="en-US"/>
        </w:rPr>
        <w:t xml:space="preserve">Expand </w:t>
      </w:r>
      <w:r w:rsidRPr="001C7FA7">
        <w:rPr>
          <w:rFonts w:eastAsia="Calibri"/>
          <w:b/>
          <w:lang w:val="en-US" w:eastAsia="en-US"/>
        </w:rPr>
        <w:t>Databases</w:t>
      </w:r>
      <w:r w:rsidRPr="001C7FA7">
        <w:rPr>
          <w:rFonts w:eastAsia="Calibri"/>
          <w:lang w:val="en-US" w:eastAsia="en-US"/>
        </w:rPr>
        <w:t>, and then expand the Tables node.</w:t>
      </w:r>
    </w:p>
    <w:p w14:paraId="265680AC" w14:textId="66AE50E5" w:rsidR="001C7FA7" w:rsidRPr="001C7FA7" w:rsidRDefault="001C7FA7" w:rsidP="001C7FA7">
      <w:pPr>
        <w:pStyle w:val="ListParagraph"/>
        <w:numPr>
          <w:ilvl w:val="1"/>
          <w:numId w:val="2"/>
        </w:numPr>
        <w:rPr>
          <w:rFonts w:eastAsia="Calibri"/>
          <w:lang w:val="en-US" w:eastAsia="en-US"/>
        </w:rPr>
      </w:pPr>
      <w:r w:rsidRPr="001C7FA7">
        <w:rPr>
          <w:rFonts w:eastAsia="Calibri"/>
          <w:lang w:val="en-US" w:eastAsia="en-US"/>
        </w:rPr>
        <w:t>Right-click</w:t>
      </w:r>
      <w:r>
        <w:rPr>
          <w:rFonts w:eastAsia="Calibri"/>
          <w:lang w:val="en-US" w:eastAsia="en-US"/>
        </w:rPr>
        <w:t xml:space="preserve"> the object (</w:t>
      </w:r>
      <w:proofErr w:type="spellStart"/>
      <w:proofErr w:type="gramStart"/>
      <w:r w:rsidRPr="001C7FA7">
        <w:rPr>
          <w:rFonts w:eastAsia="Calibri"/>
          <w:b/>
          <w:lang w:val="en-US" w:eastAsia="en-US"/>
        </w:rPr>
        <w:t>dbo.Personnel</w:t>
      </w:r>
      <w:proofErr w:type="spellEnd"/>
      <w:proofErr w:type="gramEnd"/>
      <w:r>
        <w:rPr>
          <w:rFonts w:eastAsia="Calibri"/>
          <w:lang w:val="en-US" w:eastAsia="en-US"/>
        </w:rPr>
        <w:t>)</w:t>
      </w:r>
      <w:r w:rsidRPr="001C7FA7">
        <w:rPr>
          <w:rFonts w:eastAsia="Calibri"/>
          <w:lang w:val="en-US" w:eastAsia="en-US"/>
        </w:rPr>
        <w:t xml:space="preserve">, point to </w:t>
      </w:r>
      <w:r w:rsidRPr="001C7FA7">
        <w:rPr>
          <w:rFonts w:eastAsia="Calibri"/>
          <w:b/>
          <w:lang w:val="en-US" w:eastAsia="en-US"/>
        </w:rPr>
        <w:t>Script Table as</w:t>
      </w:r>
      <w:r w:rsidRPr="001C7FA7">
        <w:rPr>
          <w:rFonts w:eastAsia="Calibri"/>
          <w:lang w:val="en-US" w:eastAsia="en-US"/>
        </w:rPr>
        <w:t>.</w:t>
      </w:r>
    </w:p>
    <w:p w14:paraId="5F9309B2" w14:textId="650D6C77" w:rsidR="001C7FA7" w:rsidRPr="001C7FA7" w:rsidRDefault="001C7FA7" w:rsidP="001C7FA7">
      <w:pPr>
        <w:pStyle w:val="ListParagraph"/>
        <w:numPr>
          <w:ilvl w:val="1"/>
          <w:numId w:val="2"/>
        </w:numPr>
        <w:rPr>
          <w:rFonts w:eastAsia="Calibri"/>
          <w:lang w:val="en-US" w:eastAsia="en-US"/>
        </w:rPr>
      </w:pPr>
      <w:r w:rsidRPr="001C7FA7">
        <w:rPr>
          <w:rFonts w:eastAsia="Calibri"/>
          <w:lang w:val="en-US" w:eastAsia="en-US"/>
        </w:rPr>
        <w:t xml:space="preserve">Point to the script type </w:t>
      </w:r>
      <w:r>
        <w:rPr>
          <w:rFonts w:eastAsia="Calibri"/>
          <w:lang w:val="en-US" w:eastAsia="en-US"/>
        </w:rPr>
        <w:t>(</w:t>
      </w:r>
      <w:r w:rsidRPr="001C7FA7">
        <w:rPr>
          <w:rFonts w:eastAsia="Calibri"/>
          <w:b/>
          <w:lang w:val="en-US" w:eastAsia="en-US"/>
        </w:rPr>
        <w:t>Create to</w:t>
      </w:r>
      <w:r>
        <w:rPr>
          <w:rFonts w:eastAsia="Calibri"/>
          <w:lang w:val="en-US" w:eastAsia="en-US"/>
        </w:rPr>
        <w:t>) and select file.</w:t>
      </w:r>
    </w:p>
    <w:p w14:paraId="1656AC8C" w14:textId="68D32AF0" w:rsidR="00E04BFA" w:rsidRDefault="001C7FA7" w:rsidP="001C7FA7">
      <w:pPr>
        <w:pStyle w:val="ListParagraph"/>
        <w:numPr>
          <w:ilvl w:val="1"/>
          <w:numId w:val="2"/>
        </w:numPr>
        <w:rPr>
          <w:rFonts w:eastAsia="Calibri"/>
          <w:lang w:val="en-US" w:eastAsia="en-US"/>
        </w:rPr>
      </w:pPr>
      <w:r w:rsidRPr="001C7FA7">
        <w:rPr>
          <w:rFonts w:eastAsia="Calibri"/>
          <w:lang w:val="en-US" w:eastAsia="en-US"/>
        </w:rPr>
        <w:lastRenderedPageBreak/>
        <w:t>Select the location to save the script</w:t>
      </w:r>
      <w:r>
        <w:rPr>
          <w:rFonts w:eastAsia="Calibri"/>
          <w:lang w:val="en-US" w:eastAsia="en-US"/>
        </w:rPr>
        <w:t xml:space="preserve"> file</w:t>
      </w:r>
      <w:r w:rsidRPr="001C7FA7">
        <w:rPr>
          <w:rFonts w:eastAsia="Calibri"/>
          <w:lang w:val="en-US" w:eastAsia="en-US"/>
        </w:rPr>
        <w:t>.</w:t>
      </w:r>
      <w:r w:rsidR="00E04BFA">
        <w:rPr>
          <w:rFonts w:eastAsia="Calibri"/>
          <w:lang w:val="en-US" w:eastAsia="en-US"/>
        </w:rPr>
        <w:br/>
      </w:r>
      <w:r>
        <w:rPr>
          <w:rFonts w:eastAsia="Calibri"/>
          <w:noProof/>
          <w:lang w:val="en-US" w:eastAsia="en-US"/>
        </w:rPr>
        <w:drawing>
          <wp:inline distT="0" distB="0" distL="0" distR="0" wp14:anchorId="6918C3A0" wp14:editId="3F8DABE5">
            <wp:extent cx="4956397" cy="4206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6397" cy="4206240"/>
                    </a:xfrm>
                    <a:prstGeom prst="rect">
                      <a:avLst/>
                    </a:prstGeom>
                    <a:noFill/>
                    <a:ln>
                      <a:noFill/>
                    </a:ln>
                  </pic:spPr>
                </pic:pic>
              </a:graphicData>
            </a:graphic>
          </wp:inline>
        </w:drawing>
      </w:r>
    </w:p>
    <w:p w14:paraId="08231C52" w14:textId="2521F26B" w:rsidR="001C7FA7" w:rsidRDefault="001C7FA7" w:rsidP="0048184E">
      <w:pPr>
        <w:pStyle w:val="ListParagraph"/>
        <w:numPr>
          <w:ilvl w:val="0"/>
          <w:numId w:val="2"/>
        </w:numPr>
        <w:rPr>
          <w:rFonts w:eastAsia="Calibri"/>
          <w:lang w:val="en-US" w:eastAsia="en-US"/>
        </w:rPr>
      </w:pPr>
      <w:r>
        <w:rPr>
          <w:rFonts w:eastAsia="Calibri"/>
          <w:lang w:val="en-US" w:eastAsia="en-US"/>
        </w:rPr>
        <w:t>Similarly,</w:t>
      </w:r>
      <w:r w:rsidR="0048184E">
        <w:rPr>
          <w:rFonts w:eastAsia="Calibri"/>
          <w:lang w:val="en-US" w:eastAsia="en-US"/>
        </w:rPr>
        <w:t xml:space="preserve"> we can</w:t>
      </w:r>
      <w:r>
        <w:rPr>
          <w:rFonts w:eastAsia="Calibri"/>
          <w:lang w:val="en-US" w:eastAsia="en-US"/>
        </w:rPr>
        <w:t xml:space="preserve"> </w:t>
      </w:r>
      <w:r w:rsidR="0048184E">
        <w:rPr>
          <w:rFonts w:eastAsia="Calibri"/>
          <w:lang w:val="en-US" w:eastAsia="en-US"/>
        </w:rPr>
        <w:t xml:space="preserve">create script file </w:t>
      </w:r>
      <w:proofErr w:type="spellStart"/>
      <w:r w:rsidR="0048184E" w:rsidRPr="0048184E">
        <w:rPr>
          <w:rFonts w:eastAsia="Calibri"/>
          <w:lang w:val="en-US" w:eastAsia="en-US"/>
        </w:rPr>
        <w:t>InsertIntoPersonnel.sql</w:t>
      </w:r>
      <w:proofErr w:type="spellEnd"/>
      <w:r w:rsidR="0048184E" w:rsidRPr="0048184E">
        <w:rPr>
          <w:rFonts w:eastAsia="Calibri"/>
          <w:lang w:val="en-US" w:eastAsia="en-US"/>
        </w:rPr>
        <w:t xml:space="preserve"> </w:t>
      </w:r>
      <w:r w:rsidR="0048184E">
        <w:rPr>
          <w:rFonts w:eastAsia="Calibri"/>
          <w:lang w:val="en-US" w:eastAsia="en-US"/>
        </w:rPr>
        <w:t xml:space="preserve">which is used to </w:t>
      </w:r>
      <w:r w:rsidR="0048184E" w:rsidRPr="0048184E">
        <w:rPr>
          <w:rFonts w:eastAsia="Calibri"/>
          <w:lang w:val="en-US" w:eastAsia="en-US"/>
        </w:rPr>
        <w:t>add all the rows into table Personnel.</w:t>
      </w:r>
      <w:r w:rsidR="0048184E">
        <w:rPr>
          <w:rFonts w:eastAsia="Calibri"/>
          <w:lang w:val="en-US" w:eastAsia="en-US"/>
        </w:rPr>
        <w:t xml:space="preserve"> The only difference is the script type, which should be INSERT To:</w:t>
      </w:r>
      <w:r w:rsidR="0048184E">
        <w:rPr>
          <w:rFonts w:eastAsia="Calibri"/>
          <w:lang w:val="en-US" w:eastAsia="en-US"/>
        </w:rPr>
        <w:br/>
      </w:r>
      <w:r w:rsidR="0048184E">
        <w:rPr>
          <w:rFonts w:eastAsia="Calibri"/>
          <w:noProof/>
          <w:lang w:val="en-US" w:eastAsia="en-US"/>
        </w:rPr>
        <w:drawing>
          <wp:inline distT="0" distB="0" distL="0" distR="0" wp14:anchorId="1D7B1409" wp14:editId="61E27C18">
            <wp:extent cx="5286375" cy="1466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6375" cy="1466850"/>
                    </a:xfrm>
                    <a:prstGeom prst="rect">
                      <a:avLst/>
                    </a:prstGeom>
                    <a:noFill/>
                    <a:ln>
                      <a:noFill/>
                    </a:ln>
                  </pic:spPr>
                </pic:pic>
              </a:graphicData>
            </a:graphic>
          </wp:inline>
        </w:drawing>
      </w:r>
    </w:p>
    <w:p w14:paraId="225DB988" w14:textId="113644F5" w:rsidR="0048184E" w:rsidRDefault="0048184E" w:rsidP="0048184E">
      <w:pPr>
        <w:rPr>
          <w:rFonts w:eastAsia="Calibri"/>
          <w:b/>
          <w:lang w:val="en-US" w:eastAsia="en-US"/>
        </w:rPr>
      </w:pPr>
      <w:r>
        <w:rPr>
          <w:rFonts w:eastAsia="Calibri"/>
          <w:b/>
          <w:lang w:val="en-US" w:eastAsia="en-US"/>
        </w:rPr>
        <w:t>Testing the work</w:t>
      </w:r>
    </w:p>
    <w:p w14:paraId="6A002572" w14:textId="63308AC4" w:rsidR="0048184E" w:rsidRDefault="0048184E" w:rsidP="0048184E">
      <w:pPr>
        <w:rPr>
          <w:rFonts w:eastAsia="Calibri"/>
          <w:lang w:val="en-US" w:eastAsia="en-US"/>
        </w:rPr>
      </w:pPr>
    </w:p>
    <w:p w14:paraId="796F786B" w14:textId="1E0C9FFC" w:rsidR="00152C52" w:rsidRDefault="00152C52" w:rsidP="0048184E">
      <w:pPr>
        <w:rPr>
          <w:rFonts w:eastAsia="Calibri"/>
          <w:lang w:val="en-US" w:eastAsia="en-US"/>
        </w:rPr>
      </w:pPr>
      <w:r>
        <w:rPr>
          <w:rFonts w:eastAsia="Calibri"/>
          <w:lang w:val="en-US" w:eastAsia="en-US"/>
        </w:rPr>
        <w:t xml:space="preserve">The source code of the </w:t>
      </w:r>
      <w:proofErr w:type="spellStart"/>
      <w:r>
        <w:rPr>
          <w:rFonts w:eastAsia="Calibri"/>
          <w:lang w:val="en-US" w:eastAsia="en-US"/>
        </w:rPr>
        <w:t>CreatePersonnel.sql</w:t>
      </w:r>
      <w:proofErr w:type="spellEnd"/>
      <w:r>
        <w:rPr>
          <w:rFonts w:eastAsia="Calibri"/>
          <w:lang w:val="en-US" w:eastAsia="en-US"/>
        </w:rPr>
        <w:t xml:space="preserve"> script file is shown as below:</w:t>
      </w:r>
    </w:p>
    <w:bookmarkStart w:id="1" w:name="_MON_1541164238"/>
    <w:bookmarkEnd w:id="1"/>
    <w:p w14:paraId="65625A9D" w14:textId="0717E6C4" w:rsidR="00152C52" w:rsidRDefault="009323D4" w:rsidP="0048184E">
      <w:pPr>
        <w:rPr>
          <w:rFonts w:eastAsia="Calibri"/>
          <w:lang w:val="en-US" w:eastAsia="en-US"/>
        </w:rPr>
      </w:pPr>
      <w:r>
        <w:rPr>
          <w:rFonts w:eastAsia="Calibri"/>
          <w:lang w:val="en-US" w:eastAsia="en-US"/>
        </w:rPr>
        <w:object w:dxaOrig="9360" w:dyaOrig="12018" w14:anchorId="6E80D4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01pt" o:ole="">
            <v:imagedata r:id="rId19" o:title=""/>
          </v:shape>
          <o:OLEObject Type="Embed" ProgID="Word.OpenDocumentText.12" ShapeID="_x0000_i1025" DrawAspect="Content" ObjectID="_1578039836" r:id="rId20"/>
        </w:object>
      </w:r>
    </w:p>
    <w:p w14:paraId="58487724" w14:textId="746FA08F" w:rsidR="0048184E" w:rsidRDefault="0048184E" w:rsidP="0048184E">
      <w:pPr>
        <w:rPr>
          <w:rFonts w:eastAsia="Calibri"/>
          <w:lang w:val="en-US" w:eastAsia="en-US"/>
        </w:rPr>
      </w:pPr>
      <w:r>
        <w:rPr>
          <w:rFonts w:eastAsia="Calibri"/>
          <w:lang w:val="en-US" w:eastAsia="en-US"/>
        </w:rPr>
        <w:t xml:space="preserve">To test the work, I added data as required using </w:t>
      </w:r>
      <w:proofErr w:type="spellStart"/>
      <w:r>
        <w:rPr>
          <w:rFonts w:eastAsia="Calibri"/>
          <w:lang w:val="en-US" w:eastAsia="en-US"/>
        </w:rPr>
        <w:t>InsertPersonnel.Sql</w:t>
      </w:r>
      <w:proofErr w:type="spellEnd"/>
      <w:r>
        <w:rPr>
          <w:rFonts w:eastAsia="Calibri"/>
          <w:lang w:val="en-US" w:eastAsia="en-US"/>
        </w:rPr>
        <w:t xml:space="preserve"> script file:</w:t>
      </w:r>
    </w:p>
    <w:bookmarkStart w:id="2" w:name="_MON_1540364510"/>
    <w:bookmarkEnd w:id="2"/>
    <w:p w14:paraId="481F3CAB" w14:textId="4D4DBF39" w:rsidR="0048184E" w:rsidRDefault="009323D4" w:rsidP="0048184E">
      <w:pPr>
        <w:rPr>
          <w:rFonts w:eastAsia="Calibri"/>
          <w:lang w:val="en-US" w:eastAsia="en-US"/>
        </w:rPr>
      </w:pPr>
      <w:r>
        <w:rPr>
          <w:rFonts w:eastAsia="Calibri"/>
          <w:lang w:val="en-US" w:eastAsia="en-US"/>
        </w:rPr>
        <w:object w:dxaOrig="9360" w:dyaOrig="12903" w14:anchorId="57FCCBD8">
          <v:shape id="_x0000_i1026" type="#_x0000_t75" style="width:468pt;height:645pt" o:ole="">
            <v:imagedata r:id="rId21" o:title=""/>
          </v:shape>
          <o:OLEObject Type="Embed" ProgID="Word.OpenDocumentText.12" ShapeID="_x0000_i1026" DrawAspect="Content" ObjectID="_1578039837" r:id="rId22"/>
        </w:object>
      </w:r>
    </w:p>
    <w:p w14:paraId="3DDE4003" w14:textId="58D29774" w:rsidR="0048184E" w:rsidRDefault="0048184E" w:rsidP="0048184E">
      <w:pPr>
        <w:rPr>
          <w:rFonts w:eastAsia="Calibri"/>
          <w:lang w:val="en-US" w:eastAsia="en-US"/>
        </w:rPr>
      </w:pPr>
      <w:r>
        <w:rPr>
          <w:rFonts w:eastAsia="Calibri"/>
          <w:lang w:val="en-US" w:eastAsia="en-US"/>
        </w:rPr>
        <w:t>After press execute, I had:</w:t>
      </w:r>
    </w:p>
    <w:p w14:paraId="1BDBBCA6" w14:textId="77777777" w:rsidR="00CD5236" w:rsidRDefault="00CD5236" w:rsidP="0048184E">
      <w:pPr>
        <w:rPr>
          <w:rFonts w:eastAsia="Calibri"/>
          <w:lang w:val="en-US" w:eastAsia="en-US"/>
        </w:rPr>
      </w:pPr>
      <w:r>
        <w:rPr>
          <w:noProof/>
          <w:lang w:val="en-US" w:eastAsia="en-US"/>
        </w:rPr>
        <w:lastRenderedPageBreak/>
        <w:drawing>
          <wp:inline distT="0" distB="0" distL="0" distR="0" wp14:anchorId="0BF666C3" wp14:editId="2E2953CB">
            <wp:extent cx="5292090" cy="139954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92090" cy="1399540"/>
                    </a:xfrm>
                    <a:prstGeom prst="rect">
                      <a:avLst/>
                    </a:prstGeom>
                  </pic:spPr>
                </pic:pic>
              </a:graphicData>
            </a:graphic>
          </wp:inline>
        </w:drawing>
      </w:r>
    </w:p>
    <w:p w14:paraId="2209255E" w14:textId="12119FC7" w:rsidR="0048184E" w:rsidRDefault="00CD5236" w:rsidP="0048184E">
      <w:pPr>
        <w:rPr>
          <w:rFonts w:eastAsia="Calibri"/>
          <w:lang w:val="en-US" w:eastAsia="en-US"/>
        </w:rPr>
      </w:pPr>
      <w:r>
        <w:rPr>
          <w:rFonts w:eastAsia="Calibri"/>
          <w:lang w:val="en-US" w:eastAsia="en-US"/>
        </w:rPr>
        <w:br/>
      </w:r>
      <w:bookmarkStart w:id="3" w:name="_MON_1540364780"/>
      <w:bookmarkEnd w:id="3"/>
      <w:r w:rsidR="009323D4">
        <w:rPr>
          <w:rFonts w:eastAsia="Calibri"/>
          <w:lang w:val="en-US" w:eastAsia="en-US"/>
        </w:rPr>
        <w:object w:dxaOrig="9360" w:dyaOrig="3733" w14:anchorId="511F5021">
          <v:shape id="_x0000_i1027" type="#_x0000_t75" style="width:468pt;height:187pt" o:ole="">
            <v:imagedata r:id="rId24" o:title=""/>
          </v:shape>
          <o:OLEObject Type="Embed" ProgID="Word.OpenDocumentText.12" ShapeID="_x0000_i1027" DrawAspect="Content" ObjectID="_1578039838" r:id="rId25"/>
        </w:object>
      </w:r>
    </w:p>
    <w:p w14:paraId="40726B09" w14:textId="3BB5D81C" w:rsidR="00CD5236" w:rsidRDefault="00CD5236" w:rsidP="0048184E">
      <w:pPr>
        <w:rPr>
          <w:rFonts w:eastAsia="Calibri"/>
          <w:lang w:val="en-US" w:eastAsia="en-US"/>
        </w:rPr>
      </w:pPr>
      <w:r>
        <w:rPr>
          <w:rFonts w:eastAsia="Calibri"/>
          <w:lang w:val="en-US" w:eastAsia="en-US"/>
        </w:rPr>
        <w:t xml:space="preserve">Using SELECT statement, </w:t>
      </w:r>
      <w:proofErr w:type="gramStart"/>
      <w:r>
        <w:rPr>
          <w:rFonts w:eastAsia="Calibri"/>
          <w:lang w:val="en-US" w:eastAsia="en-US"/>
        </w:rPr>
        <w:t>the final result</w:t>
      </w:r>
      <w:proofErr w:type="gramEnd"/>
      <w:r>
        <w:rPr>
          <w:rFonts w:eastAsia="Calibri"/>
          <w:lang w:val="en-US" w:eastAsia="en-US"/>
        </w:rPr>
        <w:t xml:space="preserve"> is shown as below:</w:t>
      </w:r>
    </w:p>
    <w:p w14:paraId="4A308E0D" w14:textId="63DCB626" w:rsidR="00CD5236" w:rsidRDefault="00EE1C6D" w:rsidP="0048184E">
      <w:pPr>
        <w:rPr>
          <w:rFonts w:eastAsia="Calibri"/>
          <w:lang w:val="en-US" w:eastAsia="en-US"/>
        </w:rPr>
      </w:pPr>
      <w:r>
        <w:rPr>
          <w:noProof/>
          <w:lang w:val="en-US" w:eastAsia="en-US"/>
        </w:rPr>
        <w:drawing>
          <wp:inline distT="0" distB="0" distL="0" distR="0" wp14:anchorId="2544BD6D" wp14:editId="615BBA29">
            <wp:extent cx="586740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67400" cy="2781300"/>
                    </a:xfrm>
                    <a:prstGeom prst="rect">
                      <a:avLst/>
                    </a:prstGeom>
                  </pic:spPr>
                </pic:pic>
              </a:graphicData>
            </a:graphic>
          </wp:inline>
        </w:drawing>
      </w:r>
    </w:p>
    <w:p w14:paraId="414E1FE3" w14:textId="2C826D0C" w:rsidR="00EE1C6D" w:rsidRDefault="00EE1C6D" w:rsidP="0048184E">
      <w:pPr>
        <w:rPr>
          <w:rFonts w:eastAsia="Calibri"/>
          <w:lang w:val="en-US" w:eastAsia="en-US"/>
        </w:rPr>
      </w:pPr>
      <w:r>
        <w:rPr>
          <w:rFonts w:eastAsia="Calibri"/>
          <w:lang w:val="en-US" w:eastAsia="en-US"/>
        </w:rPr>
        <w:t xml:space="preserve">To make it ease, I include all codes from </w:t>
      </w:r>
      <w:proofErr w:type="spellStart"/>
      <w:r>
        <w:rPr>
          <w:rFonts w:eastAsia="Calibri"/>
          <w:lang w:val="en-US" w:eastAsia="en-US"/>
        </w:rPr>
        <w:t>CreatePersonnel.sql</w:t>
      </w:r>
      <w:proofErr w:type="spellEnd"/>
      <w:r>
        <w:rPr>
          <w:rFonts w:eastAsia="Calibri"/>
          <w:lang w:val="en-US" w:eastAsia="en-US"/>
        </w:rPr>
        <w:t xml:space="preserve"> and </w:t>
      </w:r>
      <w:proofErr w:type="spellStart"/>
      <w:r>
        <w:rPr>
          <w:rFonts w:eastAsia="Calibri"/>
          <w:lang w:val="en-US" w:eastAsia="en-US"/>
        </w:rPr>
        <w:t>InsertPersonnel.sql</w:t>
      </w:r>
      <w:proofErr w:type="spellEnd"/>
      <w:r>
        <w:rPr>
          <w:rFonts w:eastAsia="Calibri"/>
          <w:lang w:val="en-US" w:eastAsia="en-US"/>
        </w:rPr>
        <w:t xml:space="preserve"> into one script file, so that I can create Personnel table and insert rows into it at th</w:t>
      </w:r>
      <w:r w:rsidR="00256359">
        <w:rPr>
          <w:rFonts w:eastAsia="Calibri"/>
          <w:lang w:val="en-US" w:eastAsia="en-US"/>
        </w:rPr>
        <w:t>e same time, with just one file. To avoid errors, I just keep valid rows and remove the invalid ones:</w:t>
      </w:r>
    </w:p>
    <w:p w14:paraId="2E36AC84"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USE</w:t>
      </w:r>
      <w:r>
        <w:rPr>
          <w:rFonts w:ascii="Consolas" w:hAnsi="Consolas" w:cs="Consolas"/>
          <w:color w:val="000000"/>
          <w:sz w:val="19"/>
          <w:szCs w:val="19"/>
          <w:lang w:val="en-US"/>
        </w:rPr>
        <w:t xml:space="preserve"> [IADTask1]</w:t>
      </w:r>
    </w:p>
    <w:p w14:paraId="02851D59"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GO</w:t>
      </w:r>
    </w:p>
    <w:p w14:paraId="47C38732" w14:textId="77777777" w:rsidR="00256359" w:rsidRDefault="00256359" w:rsidP="00256359">
      <w:pPr>
        <w:autoSpaceDE w:val="0"/>
        <w:autoSpaceDN w:val="0"/>
        <w:adjustRightInd w:val="0"/>
        <w:rPr>
          <w:rFonts w:ascii="Consolas" w:hAnsi="Consolas" w:cs="Consolas"/>
          <w:color w:val="000000"/>
          <w:sz w:val="19"/>
          <w:szCs w:val="19"/>
          <w:lang w:val="en-US"/>
        </w:rPr>
      </w:pPr>
    </w:p>
    <w:p w14:paraId="332654EC"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Object:  Table [</w:t>
      </w:r>
      <w:proofErr w:type="spellStart"/>
      <w:r>
        <w:rPr>
          <w:rFonts w:ascii="Consolas" w:hAnsi="Consolas" w:cs="Consolas"/>
          <w:color w:val="008000"/>
          <w:sz w:val="19"/>
          <w:szCs w:val="19"/>
          <w:lang w:val="en-US"/>
        </w:rPr>
        <w:t>dbo</w:t>
      </w:r>
      <w:proofErr w:type="spellEnd"/>
      <w:proofErr w:type="gramStart"/>
      <w:r>
        <w:rPr>
          <w:rFonts w:ascii="Consolas" w:hAnsi="Consolas" w:cs="Consolas"/>
          <w:color w:val="008000"/>
          <w:sz w:val="19"/>
          <w:szCs w:val="19"/>
          <w:lang w:val="en-US"/>
        </w:rPr>
        <w:t>].[</w:t>
      </w:r>
      <w:proofErr w:type="gramEnd"/>
      <w:r>
        <w:rPr>
          <w:rFonts w:ascii="Consolas" w:hAnsi="Consolas" w:cs="Consolas"/>
          <w:color w:val="008000"/>
          <w:sz w:val="19"/>
          <w:szCs w:val="19"/>
          <w:lang w:val="en-US"/>
        </w:rPr>
        <w:t>Personnel]    Script Date: 20/11/2016 4:05:40 PM ******/</w:t>
      </w:r>
    </w:p>
    <w:p w14:paraId="60949E5A"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ANSI_NULLS</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408BBA83"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GO</w:t>
      </w:r>
    </w:p>
    <w:p w14:paraId="4B7F08EF" w14:textId="77777777" w:rsidR="00256359" w:rsidRDefault="00256359" w:rsidP="00256359">
      <w:pPr>
        <w:autoSpaceDE w:val="0"/>
        <w:autoSpaceDN w:val="0"/>
        <w:adjustRightInd w:val="0"/>
        <w:rPr>
          <w:rFonts w:ascii="Consolas" w:hAnsi="Consolas" w:cs="Consolas"/>
          <w:color w:val="000000"/>
          <w:sz w:val="19"/>
          <w:szCs w:val="19"/>
          <w:lang w:val="en-US"/>
        </w:rPr>
      </w:pPr>
    </w:p>
    <w:p w14:paraId="63868E64"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QUOTED_IDENTIFIER</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3C117CCD"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GO</w:t>
      </w:r>
    </w:p>
    <w:p w14:paraId="05EDA296" w14:textId="77777777" w:rsidR="00256359" w:rsidRDefault="00256359" w:rsidP="00256359">
      <w:pPr>
        <w:autoSpaceDE w:val="0"/>
        <w:autoSpaceDN w:val="0"/>
        <w:adjustRightInd w:val="0"/>
        <w:rPr>
          <w:rFonts w:ascii="Consolas" w:hAnsi="Consolas" w:cs="Consolas"/>
          <w:color w:val="000000"/>
          <w:sz w:val="19"/>
          <w:szCs w:val="19"/>
          <w:lang w:val="en-US"/>
        </w:rPr>
      </w:pPr>
    </w:p>
    <w:p w14:paraId="08830D5E"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lastRenderedPageBreak/>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Personnel]</w:t>
      </w:r>
      <w:r>
        <w:rPr>
          <w:rFonts w:ascii="Consolas" w:hAnsi="Consolas" w:cs="Consolas"/>
          <w:color w:val="808080"/>
          <w:sz w:val="19"/>
          <w:szCs w:val="19"/>
          <w:lang w:val="en-US"/>
        </w:rPr>
        <w:t>(</w:t>
      </w:r>
    </w:p>
    <w:p w14:paraId="26A47D75"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[ID] [</w:t>
      </w:r>
      <w:proofErr w:type="spellStart"/>
      <w:r>
        <w:rPr>
          <w:rFonts w:ascii="Consolas" w:hAnsi="Consolas" w:cs="Consolas"/>
          <w:color w:val="000000"/>
          <w:sz w:val="19"/>
          <w:szCs w:val="19"/>
          <w:lang w:val="en-US"/>
        </w:rPr>
        <w:t>int</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IDENTITY</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0F6DAEB9"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Firstname</w:t>
      </w:r>
      <w:proofErr w:type="spellEnd"/>
      <w:r>
        <w:rPr>
          <w:rFonts w:ascii="Consolas" w:hAnsi="Consolas" w:cs="Consolas"/>
          <w:color w:val="000000"/>
          <w:sz w:val="19"/>
          <w:szCs w:val="19"/>
          <w:lang w:val="en-US"/>
        </w:rPr>
        <w:t>] [</w:t>
      </w:r>
      <w:proofErr w:type="spellStart"/>
      <w:r>
        <w:rPr>
          <w:rFonts w:ascii="Consolas" w:hAnsi="Consolas" w:cs="Consolas"/>
          <w:color w:val="000000"/>
          <w:sz w:val="19"/>
          <w:szCs w:val="19"/>
          <w:lang w:val="en-US"/>
        </w:rPr>
        <w:t>nvarchar</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7DD4B20A"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Familyname</w:t>
      </w:r>
      <w:proofErr w:type="spellEnd"/>
      <w:r>
        <w:rPr>
          <w:rFonts w:ascii="Consolas" w:hAnsi="Consolas" w:cs="Consolas"/>
          <w:color w:val="000000"/>
          <w:sz w:val="19"/>
          <w:szCs w:val="19"/>
          <w:lang w:val="en-US"/>
        </w:rPr>
        <w:t>] [</w:t>
      </w:r>
      <w:proofErr w:type="spellStart"/>
      <w:r>
        <w:rPr>
          <w:rFonts w:ascii="Consolas" w:hAnsi="Consolas" w:cs="Consolas"/>
          <w:color w:val="000000"/>
          <w:sz w:val="19"/>
          <w:szCs w:val="19"/>
          <w:lang w:val="en-US"/>
        </w:rPr>
        <w:t>nvarchar</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63BF2ABB"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EmployeeStartDate</w:t>
      </w:r>
      <w:proofErr w:type="spellEnd"/>
      <w:r>
        <w:rPr>
          <w:rFonts w:ascii="Consolas" w:hAnsi="Consolas" w:cs="Consolas"/>
          <w:color w:val="000000"/>
          <w:sz w:val="19"/>
          <w:szCs w:val="19"/>
          <w:lang w:val="en-US"/>
        </w:rPr>
        <w:t xml:space="preserve">] [datetime] </w:t>
      </w:r>
      <w:r>
        <w:rPr>
          <w:rFonts w:ascii="Consolas" w:hAnsi="Consolas" w:cs="Consolas"/>
          <w:color w:val="808080"/>
          <w:sz w:val="19"/>
          <w:szCs w:val="19"/>
          <w:lang w:val="en-US"/>
        </w:rPr>
        <w:t>NULL,</w:t>
      </w:r>
    </w:p>
    <w:p w14:paraId="37D746F0"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[Salary] [decimal</w:t>
      </w:r>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proofErr w:type="gramEnd"/>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000000"/>
          <w:sz w:val="19"/>
          <w:szCs w:val="19"/>
          <w:lang w:val="en-US"/>
        </w:rPr>
        <w:t xml:space="preserve"> 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58C93A74"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CarOptions</w:t>
      </w:r>
      <w:proofErr w:type="spellEnd"/>
      <w:r>
        <w:rPr>
          <w:rFonts w:ascii="Consolas" w:hAnsi="Consolas" w:cs="Consolas"/>
          <w:color w:val="000000"/>
          <w:sz w:val="19"/>
          <w:szCs w:val="19"/>
          <w:lang w:val="en-US"/>
        </w:rPr>
        <w:t>] [</w:t>
      </w:r>
      <w:proofErr w:type="spellStart"/>
      <w:r>
        <w:rPr>
          <w:rFonts w:ascii="Consolas" w:hAnsi="Consolas" w:cs="Consolas"/>
          <w:color w:val="000000"/>
          <w:sz w:val="19"/>
          <w:szCs w:val="19"/>
          <w:lang w:val="en-US"/>
        </w:rPr>
        <w:t>nvarchar</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3AD4691B"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PK_Personnel</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000000"/>
          <w:sz w:val="19"/>
          <w:szCs w:val="19"/>
          <w:lang w:val="en-US"/>
        </w:rPr>
        <w:t xml:space="preserve"> </w:t>
      </w:r>
      <w:r>
        <w:rPr>
          <w:rFonts w:ascii="Consolas" w:hAnsi="Consolas" w:cs="Consolas"/>
          <w:color w:val="0000FF"/>
          <w:sz w:val="19"/>
          <w:szCs w:val="19"/>
          <w:lang w:val="en-US"/>
        </w:rPr>
        <w:t>CLUSTERED</w:t>
      </w:r>
      <w:r>
        <w:rPr>
          <w:rFonts w:ascii="Consolas" w:hAnsi="Consolas" w:cs="Consolas"/>
          <w:color w:val="000000"/>
          <w:sz w:val="19"/>
          <w:szCs w:val="19"/>
          <w:lang w:val="en-US"/>
        </w:rPr>
        <w:t xml:space="preserve"> </w:t>
      </w:r>
    </w:p>
    <w:p w14:paraId="01D0F90B"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w:t>
      </w:r>
    </w:p>
    <w:p w14:paraId="48EED25E"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[ID] </w:t>
      </w:r>
      <w:r>
        <w:rPr>
          <w:rFonts w:ascii="Consolas" w:hAnsi="Consolas" w:cs="Consolas"/>
          <w:color w:val="0000FF"/>
          <w:sz w:val="19"/>
          <w:szCs w:val="19"/>
          <w:lang w:val="en-US"/>
        </w:rPr>
        <w:t>ASC</w:t>
      </w:r>
    </w:p>
    <w:p w14:paraId="0D0942E9" w14:textId="77777777" w:rsidR="00256359" w:rsidRDefault="00256359" w:rsidP="00256359">
      <w:pPr>
        <w:autoSpaceDE w:val="0"/>
        <w:autoSpaceDN w:val="0"/>
        <w:adjustRightInd w:val="0"/>
        <w:rPr>
          <w:rFonts w:ascii="Consolas" w:hAnsi="Consolas" w:cs="Consolas"/>
          <w:color w:val="000000"/>
          <w:sz w:val="19"/>
          <w:szCs w:val="19"/>
          <w:lang w:val="en-US"/>
        </w:rPr>
      </w:pPr>
      <w:proofErr w:type="gramStart"/>
      <w:r>
        <w:rPr>
          <w:rFonts w:ascii="Consolas" w:hAnsi="Consolas" w:cs="Consolas"/>
          <w:color w:val="808080"/>
          <w:sz w:val="19"/>
          <w:szCs w:val="19"/>
          <w:lang w:val="en-US"/>
        </w:rPr>
        <w:t>)</w:t>
      </w:r>
      <w:r>
        <w:rPr>
          <w:rFonts w:ascii="Consolas" w:hAnsi="Consolas" w:cs="Consolas"/>
          <w:color w:val="0000FF"/>
          <w:sz w:val="19"/>
          <w:szCs w:val="19"/>
          <w:lang w:val="en-US"/>
        </w:rPr>
        <w:t>WITH</w:t>
      </w:r>
      <w:proofErr w:type="gram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PAD_INDEX</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STATISTICS_NORECOMPUTE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IGNORE_DUP_KEY</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ALLOW_ROW_LOCKS</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ALLOW_PAGE_LOCKS</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[PRIMARY]</w:t>
      </w:r>
    </w:p>
    <w:p w14:paraId="37589832"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[PRIMARY]</w:t>
      </w:r>
    </w:p>
    <w:p w14:paraId="5CD38ECE" w14:textId="77777777" w:rsidR="00256359" w:rsidRDefault="00256359" w:rsidP="00256359">
      <w:pPr>
        <w:autoSpaceDE w:val="0"/>
        <w:autoSpaceDN w:val="0"/>
        <w:adjustRightInd w:val="0"/>
        <w:rPr>
          <w:rFonts w:ascii="Consolas" w:hAnsi="Consolas" w:cs="Consolas"/>
          <w:color w:val="000000"/>
          <w:sz w:val="19"/>
          <w:szCs w:val="19"/>
          <w:lang w:val="en-US"/>
        </w:rPr>
      </w:pPr>
    </w:p>
    <w:p w14:paraId="3B1A4A1B"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GO</w:t>
      </w:r>
    </w:p>
    <w:p w14:paraId="7A99BC68" w14:textId="77777777" w:rsidR="00256359" w:rsidRDefault="00256359" w:rsidP="00256359">
      <w:pPr>
        <w:autoSpaceDE w:val="0"/>
        <w:autoSpaceDN w:val="0"/>
        <w:adjustRightInd w:val="0"/>
        <w:rPr>
          <w:rFonts w:ascii="Consolas" w:hAnsi="Consolas" w:cs="Consolas"/>
          <w:color w:val="000000"/>
          <w:sz w:val="19"/>
          <w:szCs w:val="19"/>
          <w:lang w:val="en-US"/>
        </w:rPr>
      </w:pPr>
    </w:p>
    <w:p w14:paraId="76DDD05F"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Personnel] </w:t>
      </w:r>
      <w:r>
        <w:rPr>
          <w:rFonts w:ascii="Consolas" w:hAnsi="Consolas" w:cs="Consolas"/>
          <w:color w:val="0000FF"/>
          <w:sz w:val="19"/>
          <w:szCs w:val="19"/>
          <w:lang w:val="en-US"/>
        </w:rPr>
        <w:t>ADD</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DF_Personnel_EmployeeStartDate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DEFAULT </w:t>
      </w:r>
      <w:r>
        <w:rPr>
          <w:rFonts w:ascii="Consolas" w:hAnsi="Consolas" w:cs="Consolas"/>
          <w:color w:val="808080"/>
          <w:sz w:val="19"/>
          <w:szCs w:val="19"/>
          <w:lang w:val="en-US"/>
        </w:rPr>
        <w:t>(</w:t>
      </w:r>
      <w:proofErr w:type="spellStart"/>
      <w:r>
        <w:rPr>
          <w:rFonts w:ascii="Consolas" w:hAnsi="Consolas" w:cs="Consolas"/>
          <w:color w:val="FF00FF"/>
          <w:sz w:val="19"/>
          <w:szCs w:val="19"/>
          <w:lang w:val="en-US"/>
        </w:rPr>
        <w:t>getdate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EmployeeStartDate</w:t>
      </w:r>
      <w:proofErr w:type="spellEnd"/>
      <w:r>
        <w:rPr>
          <w:rFonts w:ascii="Consolas" w:hAnsi="Consolas" w:cs="Consolas"/>
          <w:color w:val="000000"/>
          <w:sz w:val="19"/>
          <w:szCs w:val="19"/>
          <w:lang w:val="en-US"/>
        </w:rPr>
        <w:t>]</w:t>
      </w:r>
    </w:p>
    <w:p w14:paraId="368FD09C"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GO</w:t>
      </w:r>
    </w:p>
    <w:p w14:paraId="4642D381" w14:textId="77777777" w:rsidR="00256359" w:rsidRDefault="00256359" w:rsidP="00256359">
      <w:pPr>
        <w:autoSpaceDE w:val="0"/>
        <w:autoSpaceDN w:val="0"/>
        <w:adjustRightInd w:val="0"/>
        <w:rPr>
          <w:rFonts w:ascii="Consolas" w:hAnsi="Consolas" w:cs="Consolas"/>
          <w:color w:val="000000"/>
          <w:sz w:val="19"/>
          <w:szCs w:val="19"/>
          <w:lang w:val="en-US"/>
        </w:rPr>
      </w:pPr>
    </w:p>
    <w:p w14:paraId="0CB8C5BF"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Personnel]  </w:t>
      </w:r>
      <w:r>
        <w:rPr>
          <w:rFonts w:ascii="Consolas" w:hAnsi="Consolas" w:cs="Consolas"/>
          <w:color w:val="0000FF"/>
          <w:sz w:val="19"/>
          <w:szCs w:val="19"/>
          <w:lang w:val="en-US"/>
        </w:rPr>
        <w:t>WITH</w:t>
      </w:r>
      <w:r>
        <w:rPr>
          <w:rFonts w:ascii="Consolas" w:hAnsi="Consolas" w:cs="Consolas"/>
          <w:color w:val="000000"/>
          <w:sz w:val="19"/>
          <w:szCs w:val="19"/>
          <w:lang w:val="en-US"/>
        </w:rPr>
        <w:t xml:space="preserve">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ADD</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CK_Personnel_CarOptions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CHECK  </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CarOptions</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TintedWindows</w:t>
      </w:r>
      <w:proofErr w:type="spellEnd"/>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CarOptions</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FogLights</w:t>
      </w:r>
      <w:proofErr w:type="spellEnd"/>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CarOptions</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'Spoiler'</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CarOptions</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SunRoof</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14:paraId="2786E79C"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GO</w:t>
      </w:r>
    </w:p>
    <w:p w14:paraId="7D70207D" w14:textId="77777777" w:rsidR="00256359" w:rsidRDefault="00256359" w:rsidP="00256359">
      <w:pPr>
        <w:autoSpaceDE w:val="0"/>
        <w:autoSpaceDN w:val="0"/>
        <w:adjustRightInd w:val="0"/>
        <w:rPr>
          <w:rFonts w:ascii="Consolas" w:hAnsi="Consolas" w:cs="Consolas"/>
          <w:color w:val="000000"/>
          <w:sz w:val="19"/>
          <w:szCs w:val="19"/>
          <w:lang w:val="en-US"/>
        </w:rPr>
      </w:pPr>
    </w:p>
    <w:p w14:paraId="519B4CED"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Personnel]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CK_Personnel_CarOptions</w:t>
      </w:r>
      <w:proofErr w:type="spellEnd"/>
      <w:r>
        <w:rPr>
          <w:rFonts w:ascii="Consolas" w:hAnsi="Consolas" w:cs="Consolas"/>
          <w:color w:val="000000"/>
          <w:sz w:val="19"/>
          <w:szCs w:val="19"/>
          <w:lang w:val="en-US"/>
        </w:rPr>
        <w:t>]</w:t>
      </w:r>
    </w:p>
    <w:p w14:paraId="4DE30121"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GO</w:t>
      </w:r>
    </w:p>
    <w:p w14:paraId="18AF3172" w14:textId="77777777" w:rsidR="00256359" w:rsidRDefault="00256359" w:rsidP="00256359">
      <w:pPr>
        <w:autoSpaceDE w:val="0"/>
        <w:autoSpaceDN w:val="0"/>
        <w:adjustRightInd w:val="0"/>
        <w:rPr>
          <w:rFonts w:ascii="Consolas" w:hAnsi="Consolas" w:cs="Consolas"/>
          <w:color w:val="000000"/>
          <w:sz w:val="19"/>
          <w:szCs w:val="19"/>
          <w:lang w:val="en-US"/>
        </w:rPr>
      </w:pPr>
    </w:p>
    <w:p w14:paraId="1408AFD1"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Personnel]  </w:t>
      </w:r>
      <w:r>
        <w:rPr>
          <w:rFonts w:ascii="Consolas" w:hAnsi="Consolas" w:cs="Consolas"/>
          <w:color w:val="0000FF"/>
          <w:sz w:val="19"/>
          <w:szCs w:val="19"/>
          <w:lang w:val="en-US"/>
        </w:rPr>
        <w:t>WITH</w:t>
      </w:r>
      <w:r>
        <w:rPr>
          <w:rFonts w:ascii="Consolas" w:hAnsi="Consolas" w:cs="Consolas"/>
          <w:color w:val="000000"/>
          <w:sz w:val="19"/>
          <w:szCs w:val="19"/>
          <w:lang w:val="en-US"/>
        </w:rPr>
        <w:t xml:space="preserve">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ADD</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CK_Personnel_EmployeeStartDate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CHECK  </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EmployeeStartDate</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&gt;=</w:t>
      </w:r>
      <w:proofErr w:type="spellStart"/>
      <w:r>
        <w:rPr>
          <w:rFonts w:ascii="Consolas" w:hAnsi="Consolas" w:cs="Consolas"/>
          <w:color w:val="FF00FF"/>
          <w:sz w:val="19"/>
          <w:szCs w:val="19"/>
          <w:lang w:val="en-US"/>
        </w:rPr>
        <w:t>getdate</w:t>
      </w:r>
      <w:proofErr w:type="spellEnd"/>
      <w:r>
        <w:rPr>
          <w:rFonts w:ascii="Consolas" w:hAnsi="Consolas" w:cs="Consolas"/>
          <w:color w:val="808080"/>
          <w:sz w:val="19"/>
          <w:szCs w:val="19"/>
          <w:lang w:val="en-US"/>
        </w:rPr>
        <w:t>()))</w:t>
      </w:r>
    </w:p>
    <w:p w14:paraId="2C4DB0C1"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GO</w:t>
      </w:r>
    </w:p>
    <w:p w14:paraId="3B82AF0F" w14:textId="77777777" w:rsidR="00256359" w:rsidRDefault="00256359" w:rsidP="00256359">
      <w:pPr>
        <w:autoSpaceDE w:val="0"/>
        <w:autoSpaceDN w:val="0"/>
        <w:adjustRightInd w:val="0"/>
        <w:rPr>
          <w:rFonts w:ascii="Consolas" w:hAnsi="Consolas" w:cs="Consolas"/>
          <w:color w:val="000000"/>
          <w:sz w:val="19"/>
          <w:szCs w:val="19"/>
          <w:lang w:val="en-US"/>
        </w:rPr>
      </w:pPr>
    </w:p>
    <w:p w14:paraId="1F82AF36"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Personnel]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CK_Personnel_EmployeeStartDate</w:t>
      </w:r>
      <w:proofErr w:type="spellEnd"/>
      <w:r>
        <w:rPr>
          <w:rFonts w:ascii="Consolas" w:hAnsi="Consolas" w:cs="Consolas"/>
          <w:color w:val="000000"/>
          <w:sz w:val="19"/>
          <w:szCs w:val="19"/>
          <w:lang w:val="en-US"/>
        </w:rPr>
        <w:t>]</w:t>
      </w:r>
    </w:p>
    <w:p w14:paraId="73887F82"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GO</w:t>
      </w:r>
    </w:p>
    <w:p w14:paraId="569096B6" w14:textId="77777777" w:rsidR="00256359" w:rsidRDefault="00256359" w:rsidP="00256359">
      <w:pPr>
        <w:autoSpaceDE w:val="0"/>
        <w:autoSpaceDN w:val="0"/>
        <w:adjustRightInd w:val="0"/>
        <w:rPr>
          <w:rFonts w:ascii="Consolas" w:hAnsi="Consolas" w:cs="Consolas"/>
          <w:color w:val="000000"/>
          <w:sz w:val="19"/>
          <w:szCs w:val="19"/>
          <w:lang w:val="en-US"/>
        </w:rPr>
      </w:pPr>
    </w:p>
    <w:p w14:paraId="03F2A0F5"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Personnel]  </w:t>
      </w:r>
      <w:r>
        <w:rPr>
          <w:rFonts w:ascii="Consolas" w:hAnsi="Consolas" w:cs="Consolas"/>
          <w:color w:val="0000FF"/>
          <w:sz w:val="19"/>
          <w:szCs w:val="19"/>
          <w:lang w:val="en-US"/>
        </w:rPr>
        <w:t>WITH</w:t>
      </w:r>
      <w:r>
        <w:rPr>
          <w:rFonts w:ascii="Consolas" w:hAnsi="Consolas" w:cs="Consolas"/>
          <w:color w:val="000000"/>
          <w:sz w:val="19"/>
          <w:szCs w:val="19"/>
          <w:lang w:val="en-US"/>
        </w:rPr>
        <w:t xml:space="preserve">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ADD</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CK_Personnel_MinimumSalary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CHECK  </w:t>
      </w:r>
      <w:r>
        <w:rPr>
          <w:rFonts w:ascii="Consolas" w:hAnsi="Consolas" w:cs="Consolas"/>
          <w:color w:val="808080"/>
          <w:sz w:val="19"/>
          <w:szCs w:val="19"/>
          <w:lang w:val="en-US"/>
        </w:rPr>
        <w:t>((</w:t>
      </w:r>
      <w:r>
        <w:rPr>
          <w:rFonts w:ascii="Consolas" w:hAnsi="Consolas" w:cs="Consolas"/>
          <w:color w:val="000000"/>
          <w:sz w:val="19"/>
          <w:szCs w:val="19"/>
          <w:lang w:val="en-US"/>
        </w:rPr>
        <w:t>[Salary]</w:t>
      </w:r>
      <w:r>
        <w:rPr>
          <w:rFonts w:ascii="Consolas" w:hAnsi="Consolas" w:cs="Consolas"/>
          <w:color w:val="808080"/>
          <w:sz w:val="19"/>
          <w:szCs w:val="19"/>
          <w:lang w:val="en-US"/>
        </w:rPr>
        <w:t>&gt;(</w:t>
      </w:r>
      <w:r>
        <w:rPr>
          <w:rFonts w:ascii="Consolas" w:hAnsi="Consolas" w:cs="Consolas"/>
          <w:color w:val="000000"/>
          <w:sz w:val="19"/>
          <w:szCs w:val="19"/>
          <w:lang w:val="en-US"/>
        </w:rPr>
        <w:t>1000</w:t>
      </w:r>
      <w:r>
        <w:rPr>
          <w:rFonts w:ascii="Consolas" w:hAnsi="Consolas" w:cs="Consolas"/>
          <w:color w:val="808080"/>
          <w:sz w:val="19"/>
          <w:szCs w:val="19"/>
          <w:lang w:val="en-US"/>
        </w:rPr>
        <w:t>)))</w:t>
      </w:r>
    </w:p>
    <w:p w14:paraId="0E158C82"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GO</w:t>
      </w:r>
    </w:p>
    <w:p w14:paraId="6BBBFEDC" w14:textId="77777777" w:rsidR="00256359" w:rsidRDefault="00256359" w:rsidP="00256359">
      <w:pPr>
        <w:autoSpaceDE w:val="0"/>
        <w:autoSpaceDN w:val="0"/>
        <w:adjustRightInd w:val="0"/>
        <w:rPr>
          <w:rFonts w:ascii="Consolas" w:hAnsi="Consolas" w:cs="Consolas"/>
          <w:color w:val="000000"/>
          <w:sz w:val="19"/>
          <w:szCs w:val="19"/>
          <w:lang w:val="en-US"/>
        </w:rPr>
      </w:pPr>
    </w:p>
    <w:p w14:paraId="262D417F"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Personnel]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CK_Personnel_MinimumSalary</w:t>
      </w:r>
      <w:proofErr w:type="spellEnd"/>
      <w:r>
        <w:rPr>
          <w:rFonts w:ascii="Consolas" w:hAnsi="Consolas" w:cs="Consolas"/>
          <w:color w:val="000000"/>
          <w:sz w:val="19"/>
          <w:szCs w:val="19"/>
          <w:lang w:val="en-US"/>
        </w:rPr>
        <w:t>]</w:t>
      </w:r>
    </w:p>
    <w:p w14:paraId="31367D7A"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GO</w:t>
      </w:r>
    </w:p>
    <w:p w14:paraId="12789115" w14:textId="77777777" w:rsidR="00256359" w:rsidRDefault="00256359" w:rsidP="00256359">
      <w:pPr>
        <w:autoSpaceDE w:val="0"/>
        <w:autoSpaceDN w:val="0"/>
        <w:adjustRightInd w:val="0"/>
        <w:rPr>
          <w:rFonts w:ascii="Consolas" w:hAnsi="Consolas" w:cs="Consolas"/>
          <w:color w:val="000000"/>
          <w:sz w:val="19"/>
          <w:szCs w:val="19"/>
          <w:lang w:val="en-US"/>
        </w:rPr>
      </w:pPr>
    </w:p>
    <w:p w14:paraId="36628B5A"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USE</w:t>
      </w:r>
      <w:r>
        <w:rPr>
          <w:rFonts w:ascii="Consolas" w:hAnsi="Consolas" w:cs="Consolas"/>
          <w:color w:val="000000"/>
          <w:sz w:val="19"/>
          <w:szCs w:val="19"/>
          <w:lang w:val="en-US"/>
        </w:rPr>
        <w:t xml:space="preserve"> [IADTask1]</w:t>
      </w:r>
    </w:p>
    <w:p w14:paraId="7D88C26D"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GO</w:t>
      </w:r>
    </w:p>
    <w:p w14:paraId="0297BB6C" w14:textId="77777777" w:rsidR="00256359" w:rsidRDefault="00256359" w:rsidP="00256359">
      <w:pPr>
        <w:autoSpaceDE w:val="0"/>
        <w:autoSpaceDN w:val="0"/>
        <w:adjustRightInd w:val="0"/>
        <w:rPr>
          <w:rFonts w:ascii="Consolas" w:hAnsi="Consolas" w:cs="Consolas"/>
          <w:color w:val="000000"/>
          <w:sz w:val="19"/>
          <w:szCs w:val="19"/>
          <w:lang w:val="en-US"/>
        </w:rPr>
      </w:pPr>
    </w:p>
    <w:p w14:paraId="11FDE066"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Personnel]</w:t>
      </w:r>
    </w:p>
    <w:p w14:paraId="53966B71"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Firstname</w:t>
      </w:r>
      <w:proofErr w:type="spellEnd"/>
      <w:r>
        <w:rPr>
          <w:rFonts w:ascii="Consolas" w:hAnsi="Consolas" w:cs="Consolas"/>
          <w:color w:val="000000"/>
          <w:sz w:val="19"/>
          <w:szCs w:val="19"/>
          <w:lang w:val="en-US"/>
        </w:rPr>
        <w:t>]</w:t>
      </w:r>
    </w:p>
    <w:p w14:paraId="4CA4BC58"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Familyname</w:t>
      </w:r>
      <w:proofErr w:type="spellEnd"/>
      <w:r>
        <w:rPr>
          <w:rFonts w:ascii="Consolas" w:hAnsi="Consolas" w:cs="Consolas"/>
          <w:color w:val="000000"/>
          <w:sz w:val="19"/>
          <w:szCs w:val="19"/>
          <w:lang w:val="en-US"/>
        </w:rPr>
        <w:t>]</w:t>
      </w:r>
    </w:p>
    <w:p w14:paraId="66DA6431"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Salary]</w:t>
      </w:r>
    </w:p>
    <w:p w14:paraId="63429F0A"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CarOptions</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
    <w:p w14:paraId="0DDC2A69"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p>
    <w:p w14:paraId="5253C793"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EmployeeStartDate</w:t>
      </w:r>
      <w:proofErr w:type="spellEnd"/>
      <w:r>
        <w:rPr>
          <w:rFonts w:ascii="Consolas" w:hAnsi="Consolas" w:cs="Consolas"/>
          <w:color w:val="FF0000"/>
          <w:sz w:val="19"/>
          <w:szCs w:val="19"/>
          <w:lang w:val="en-US"/>
        </w:rPr>
        <w:t>'</w:t>
      </w:r>
    </w:p>
    <w:p w14:paraId="731C2C8A"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'No'</w:t>
      </w:r>
    </w:p>
    <w:p w14:paraId="1AE597AE"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1001</w:t>
      </w:r>
    </w:p>
    <w:p w14:paraId="74F8B743"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SunRoof</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14:paraId="049B895E"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GO</w:t>
      </w:r>
    </w:p>
    <w:p w14:paraId="5DF190B8" w14:textId="77777777" w:rsidR="00256359" w:rsidRDefault="00256359" w:rsidP="00256359">
      <w:pPr>
        <w:autoSpaceDE w:val="0"/>
        <w:autoSpaceDN w:val="0"/>
        <w:adjustRightInd w:val="0"/>
        <w:rPr>
          <w:rFonts w:ascii="Consolas" w:hAnsi="Consolas" w:cs="Consolas"/>
          <w:color w:val="000000"/>
          <w:sz w:val="19"/>
          <w:szCs w:val="19"/>
          <w:lang w:val="en-US"/>
        </w:rPr>
      </w:pPr>
    </w:p>
    <w:p w14:paraId="1749DE2E"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Personnel]</w:t>
      </w:r>
    </w:p>
    <w:p w14:paraId="07DD3D71"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Firstname</w:t>
      </w:r>
      <w:proofErr w:type="spellEnd"/>
      <w:r>
        <w:rPr>
          <w:rFonts w:ascii="Consolas" w:hAnsi="Consolas" w:cs="Consolas"/>
          <w:color w:val="000000"/>
          <w:sz w:val="19"/>
          <w:szCs w:val="19"/>
          <w:lang w:val="en-US"/>
        </w:rPr>
        <w:t>]</w:t>
      </w:r>
    </w:p>
    <w:p w14:paraId="4D8ACA67"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Familyname</w:t>
      </w:r>
      <w:proofErr w:type="spellEnd"/>
      <w:r>
        <w:rPr>
          <w:rFonts w:ascii="Consolas" w:hAnsi="Consolas" w:cs="Consolas"/>
          <w:color w:val="000000"/>
          <w:sz w:val="19"/>
          <w:szCs w:val="19"/>
          <w:lang w:val="en-US"/>
        </w:rPr>
        <w:t>]</w:t>
      </w:r>
    </w:p>
    <w:p w14:paraId="6083ADA7"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EmployeeStartDate</w:t>
      </w:r>
      <w:proofErr w:type="spellEnd"/>
      <w:r>
        <w:rPr>
          <w:rFonts w:ascii="Consolas" w:hAnsi="Consolas" w:cs="Consolas"/>
          <w:color w:val="000000"/>
          <w:sz w:val="19"/>
          <w:szCs w:val="19"/>
          <w:lang w:val="en-US"/>
        </w:rPr>
        <w:t>]</w:t>
      </w:r>
    </w:p>
    <w:p w14:paraId="36A9D083"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Salary]</w:t>
      </w:r>
    </w:p>
    <w:p w14:paraId="2BB0FA32"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CarOptions</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
    <w:p w14:paraId="3F7B2A61"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p>
    <w:p w14:paraId="73159963"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EmployeeStartDate</w:t>
      </w:r>
      <w:proofErr w:type="spellEnd"/>
      <w:r>
        <w:rPr>
          <w:rFonts w:ascii="Consolas" w:hAnsi="Consolas" w:cs="Consolas"/>
          <w:color w:val="FF0000"/>
          <w:sz w:val="19"/>
          <w:szCs w:val="19"/>
          <w:lang w:val="en-US"/>
        </w:rPr>
        <w:t>'</w:t>
      </w:r>
    </w:p>
    <w:p w14:paraId="1EAA561D"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FF0000"/>
          <w:sz w:val="19"/>
          <w:szCs w:val="19"/>
          <w:lang w:val="en-US"/>
        </w:rPr>
        <w:t>'Valid'</w:t>
      </w:r>
    </w:p>
    <w:p w14:paraId="07B666CA"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'2018-05-06'</w:t>
      </w:r>
    </w:p>
    <w:p w14:paraId="7B91F519"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808080"/>
          <w:sz w:val="19"/>
          <w:szCs w:val="19"/>
          <w:lang w:val="en-US"/>
        </w:rPr>
        <w:t>,</w:t>
      </w:r>
      <w:r>
        <w:rPr>
          <w:rFonts w:ascii="Consolas" w:hAnsi="Consolas" w:cs="Consolas"/>
          <w:color w:val="000000"/>
          <w:sz w:val="19"/>
          <w:szCs w:val="19"/>
          <w:lang w:val="en-US"/>
        </w:rPr>
        <w:t>300</w:t>
      </w:r>
    </w:p>
    <w:p w14:paraId="2974B63F"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TintedWindows</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14:paraId="7D805398"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GO</w:t>
      </w:r>
    </w:p>
    <w:p w14:paraId="3F13DDB6"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Personnel]</w:t>
      </w:r>
    </w:p>
    <w:p w14:paraId="782D73BE"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Firstname</w:t>
      </w:r>
      <w:proofErr w:type="spellEnd"/>
      <w:r>
        <w:rPr>
          <w:rFonts w:ascii="Consolas" w:hAnsi="Consolas" w:cs="Consolas"/>
          <w:color w:val="000000"/>
          <w:sz w:val="19"/>
          <w:szCs w:val="19"/>
          <w:lang w:val="en-US"/>
        </w:rPr>
        <w:t>]</w:t>
      </w:r>
    </w:p>
    <w:p w14:paraId="02BE3E0F"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Familyname</w:t>
      </w:r>
      <w:proofErr w:type="spellEnd"/>
      <w:r>
        <w:rPr>
          <w:rFonts w:ascii="Consolas" w:hAnsi="Consolas" w:cs="Consolas"/>
          <w:color w:val="000000"/>
          <w:sz w:val="19"/>
          <w:szCs w:val="19"/>
          <w:lang w:val="en-US"/>
        </w:rPr>
        <w:t>]</w:t>
      </w:r>
    </w:p>
    <w:p w14:paraId="575F66A4"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EmployeeStartDate</w:t>
      </w:r>
      <w:proofErr w:type="spellEnd"/>
      <w:r>
        <w:rPr>
          <w:rFonts w:ascii="Consolas" w:hAnsi="Consolas" w:cs="Consolas"/>
          <w:color w:val="000000"/>
          <w:sz w:val="19"/>
          <w:szCs w:val="19"/>
          <w:lang w:val="en-US"/>
        </w:rPr>
        <w:t>]</w:t>
      </w:r>
    </w:p>
    <w:p w14:paraId="01F18D55"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Salary]</w:t>
      </w:r>
    </w:p>
    <w:p w14:paraId="2AC7A1A3"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CarOptions</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
    <w:p w14:paraId="4790C70E"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p>
    <w:p w14:paraId="18313097"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'Salary'</w:t>
      </w:r>
    </w:p>
    <w:p w14:paraId="3221D5CA"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'Valid'</w:t>
      </w:r>
    </w:p>
    <w:p w14:paraId="5713846B"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'2018-05-06'</w:t>
      </w:r>
    </w:p>
    <w:p w14:paraId="22CBD524"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808080"/>
          <w:sz w:val="19"/>
          <w:szCs w:val="19"/>
          <w:lang w:val="en-US"/>
        </w:rPr>
        <w:t>,</w:t>
      </w:r>
      <w:r>
        <w:rPr>
          <w:rFonts w:ascii="Consolas" w:hAnsi="Consolas" w:cs="Consolas"/>
          <w:color w:val="000000"/>
          <w:sz w:val="19"/>
          <w:szCs w:val="19"/>
          <w:lang w:val="en-US"/>
        </w:rPr>
        <w:t>1020</w:t>
      </w:r>
    </w:p>
    <w:p w14:paraId="00BC7882"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'Spoiler'</w:t>
      </w:r>
      <w:r>
        <w:rPr>
          <w:rFonts w:ascii="Consolas" w:hAnsi="Consolas" w:cs="Consolas"/>
          <w:color w:val="808080"/>
          <w:sz w:val="19"/>
          <w:szCs w:val="19"/>
          <w:lang w:val="en-US"/>
        </w:rPr>
        <w:t>)</w:t>
      </w:r>
    </w:p>
    <w:p w14:paraId="5967D011" w14:textId="77777777" w:rsidR="00256359" w:rsidRDefault="00256359" w:rsidP="0025635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GO</w:t>
      </w:r>
    </w:p>
    <w:p w14:paraId="7EA608E5" w14:textId="77777777" w:rsidR="00256359" w:rsidRDefault="00256359" w:rsidP="00256359">
      <w:pPr>
        <w:autoSpaceDE w:val="0"/>
        <w:autoSpaceDN w:val="0"/>
        <w:adjustRightInd w:val="0"/>
        <w:rPr>
          <w:rFonts w:ascii="Consolas" w:hAnsi="Consolas" w:cs="Consolas"/>
          <w:color w:val="000000"/>
          <w:sz w:val="19"/>
          <w:szCs w:val="19"/>
          <w:lang w:val="en-US"/>
        </w:rPr>
      </w:pPr>
    </w:p>
    <w:p w14:paraId="42B03400" w14:textId="77777777" w:rsidR="00256359" w:rsidRDefault="00256359" w:rsidP="00256359">
      <w:pPr>
        <w:autoSpaceDE w:val="0"/>
        <w:autoSpaceDN w:val="0"/>
        <w:adjustRightInd w:val="0"/>
        <w:rPr>
          <w:rFonts w:ascii="Consolas" w:hAnsi="Consolas" w:cs="Consolas"/>
          <w:color w:val="000000"/>
          <w:sz w:val="19"/>
          <w:szCs w:val="19"/>
          <w:lang w:val="en-US"/>
        </w:rPr>
      </w:pPr>
    </w:p>
    <w:p w14:paraId="5C67AEF7" w14:textId="7CC7B2BF" w:rsidR="00EE1C6D" w:rsidRPr="0048184E" w:rsidRDefault="00256359" w:rsidP="00256359">
      <w:pPr>
        <w:rPr>
          <w:rFonts w:eastAsia="Calibri"/>
          <w:lang w:val="en-US" w:eastAsia="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Personnel</w:t>
      </w:r>
      <w:proofErr w:type="gramEnd"/>
    </w:p>
    <w:sectPr w:rsidR="00EE1C6D" w:rsidRPr="0048184E" w:rsidSect="00F4086B">
      <w:headerReference w:type="default" r:id="rId27"/>
      <w:headerReference w:type="first" r:id="rId28"/>
      <w:pgSz w:w="11906" w:h="16838"/>
      <w:pgMar w:top="1134" w:right="1134" w:bottom="1134" w:left="243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72F87" w14:textId="77777777" w:rsidR="0018323E" w:rsidRDefault="0018323E">
      <w:r>
        <w:separator/>
      </w:r>
    </w:p>
  </w:endnote>
  <w:endnote w:type="continuationSeparator" w:id="0">
    <w:p w14:paraId="02AD2EC0" w14:textId="77777777" w:rsidR="0018323E" w:rsidRDefault="00183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AC8C7" w14:textId="77777777" w:rsidR="0018323E" w:rsidRDefault="0018323E">
      <w:r>
        <w:separator/>
      </w:r>
    </w:p>
  </w:footnote>
  <w:footnote w:type="continuationSeparator" w:id="0">
    <w:p w14:paraId="773DEE8A" w14:textId="77777777" w:rsidR="0018323E" w:rsidRDefault="00183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42C44" w14:textId="2AA3FE02" w:rsidR="00162F93" w:rsidRDefault="00162F93" w:rsidP="00F4086B">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23FF">
      <w:rPr>
        <w:rStyle w:val="PageNumber"/>
        <w:noProof/>
      </w:rPr>
      <w:t>14</w:t>
    </w:r>
    <w:r>
      <w:rPr>
        <w:rStyle w:val="PageNumber"/>
      </w:rPr>
      <w:fldChar w:fldCharType="end"/>
    </w:r>
  </w:p>
  <w:p w14:paraId="01442C45" w14:textId="77777777" w:rsidR="00162F93" w:rsidRDefault="00162F93" w:rsidP="00F4086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42C46" w14:textId="09506FCB" w:rsidR="00162F93" w:rsidRDefault="00162F93" w:rsidP="009C13EB">
    <w:pPr>
      <w:pStyle w:val="Header"/>
      <w:tabs>
        <w:tab w:val="clear" w:pos="4819"/>
        <w:tab w:val="clear" w:pos="9638"/>
      </w:tabs>
    </w:pPr>
    <w:r>
      <w:tab/>
    </w:r>
    <w:r>
      <w:tab/>
    </w:r>
    <w:r>
      <w:tab/>
    </w:r>
    <w:r>
      <w:tab/>
    </w:r>
    <w:r>
      <w:tab/>
    </w:r>
    <w:r>
      <w:tab/>
    </w:r>
    <w:r>
      <w:rPr>
        <w:rStyle w:val="PageNumber"/>
      </w:rPr>
      <w:fldChar w:fldCharType="begin"/>
    </w:r>
    <w:r>
      <w:rPr>
        <w:rStyle w:val="PageNumber"/>
      </w:rPr>
      <w:instrText xml:space="preserve"> PAGE </w:instrText>
    </w:r>
    <w:r>
      <w:rPr>
        <w:rStyle w:val="PageNumber"/>
      </w:rPr>
      <w:fldChar w:fldCharType="separate"/>
    </w:r>
    <w:r w:rsidR="005723FF">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821FF"/>
    <w:multiLevelType w:val="hybridMultilevel"/>
    <w:tmpl w:val="BE8EF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F34AE8"/>
    <w:multiLevelType w:val="hybridMultilevel"/>
    <w:tmpl w:val="DC50A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D7A58"/>
    <w:multiLevelType w:val="hybridMultilevel"/>
    <w:tmpl w:val="C65E8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354A40"/>
    <w:multiLevelType w:val="hybridMultilevel"/>
    <w:tmpl w:val="CE74D9A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083"/>
    <w:rsid w:val="00054DB0"/>
    <w:rsid w:val="00070406"/>
    <w:rsid w:val="0008442B"/>
    <w:rsid w:val="00152C52"/>
    <w:rsid w:val="00162F93"/>
    <w:rsid w:val="0018323E"/>
    <w:rsid w:val="00186BB7"/>
    <w:rsid w:val="001C7FA7"/>
    <w:rsid w:val="001F6564"/>
    <w:rsid w:val="00216322"/>
    <w:rsid w:val="00256359"/>
    <w:rsid w:val="002D2EB0"/>
    <w:rsid w:val="00316160"/>
    <w:rsid w:val="00345E8B"/>
    <w:rsid w:val="0035243B"/>
    <w:rsid w:val="003A6016"/>
    <w:rsid w:val="003E4D65"/>
    <w:rsid w:val="0048184E"/>
    <w:rsid w:val="004A4BD9"/>
    <w:rsid w:val="00547A9F"/>
    <w:rsid w:val="00570DAE"/>
    <w:rsid w:val="005723FF"/>
    <w:rsid w:val="005A24D0"/>
    <w:rsid w:val="005F3C98"/>
    <w:rsid w:val="00600540"/>
    <w:rsid w:val="006B35E5"/>
    <w:rsid w:val="00724739"/>
    <w:rsid w:val="007F667E"/>
    <w:rsid w:val="00810F63"/>
    <w:rsid w:val="00851083"/>
    <w:rsid w:val="0086718F"/>
    <w:rsid w:val="008928DC"/>
    <w:rsid w:val="008B7C41"/>
    <w:rsid w:val="008C05D7"/>
    <w:rsid w:val="008D3B49"/>
    <w:rsid w:val="00923842"/>
    <w:rsid w:val="009301D3"/>
    <w:rsid w:val="009323D4"/>
    <w:rsid w:val="00953063"/>
    <w:rsid w:val="009A2E7F"/>
    <w:rsid w:val="009C13EB"/>
    <w:rsid w:val="00A70FA9"/>
    <w:rsid w:val="00AE145F"/>
    <w:rsid w:val="00AF7AB0"/>
    <w:rsid w:val="00B059F9"/>
    <w:rsid w:val="00C15407"/>
    <w:rsid w:val="00C9217A"/>
    <w:rsid w:val="00CA0DEF"/>
    <w:rsid w:val="00CB54AE"/>
    <w:rsid w:val="00CD2A07"/>
    <w:rsid w:val="00CD5236"/>
    <w:rsid w:val="00D16C26"/>
    <w:rsid w:val="00E04BFA"/>
    <w:rsid w:val="00E41025"/>
    <w:rsid w:val="00E76890"/>
    <w:rsid w:val="00EA1674"/>
    <w:rsid w:val="00EE1C6D"/>
    <w:rsid w:val="00EF10A8"/>
    <w:rsid w:val="00F4086B"/>
    <w:rsid w:val="00F87DEC"/>
    <w:rsid w:val="00FA618D"/>
    <w:rsid w:val="00FB5916"/>
    <w:rsid w:val="00FD47E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0144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fi-FI" w:eastAsia="fi-F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4086B"/>
    <w:pPr>
      <w:tabs>
        <w:tab w:val="center" w:pos="4819"/>
        <w:tab w:val="right" w:pos="9638"/>
      </w:tabs>
    </w:pPr>
  </w:style>
  <w:style w:type="character" w:customStyle="1" w:styleId="HeaderChar">
    <w:name w:val="Header Char"/>
    <w:basedOn w:val="DefaultParagraphFont"/>
    <w:link w:val="Header"/>
    <w:uiPriority w:val="99"/>
    <w:semiHidden/>
    <w:rsid w:val="002E5F1D"/>
    <w:rPr>
      <w:sz w:val="24"/>
      <w:szCs w:val="24"/>
    </w:rPr>
  </w:style>
  <w:style w:type="character" w:styleId="PageNumber">
    <w:name w:val="page number"/>
    <w:basedOn w:val="DefaultParagraphFont"/>
    <w:uiPriority w:val="99"/>
    <w:rsid w:val="00F4086B"/>
    <w:rPr>
      <w:rFonts w:cs="Times New Roman"/>
    </w:rPr>
  </w:style>
  <w:style w:type="paragraph" w:styleId="Footer">
    <w:name w:val="footer"/>
    <w:basedOn w:val="Normal"/>
    <w:link w:val="FooterChar"/>
    <w:uiPriority w:val="99"/>
    <w:rsid w:val="00F4086B"/>
    <w:pPr>
      <w:tabs>
        <w:tab w:val="center" w:pos="4819"/>
        <w:tab w:val="right" w:pos="9638"/>
      </w:tabs>
    </w:pPr>
  </w:style>
  <w:style w:type="character" w:customStyle="1" w:styleId="FooterChar">
    <w:name w:val="Footer Char"/>
    <w:basedOn w:val="DefaultParagraphFont"/>
    <w:link w:val="Footer"/>
    <w:uiPriority w:val="99"/>
    <w:semiHidden/>
    <w:rsid w:val="002E5F1D"/>
    <w:rPr>
      <w:sz w:val="24"/>
      <w:szCs w:val="24"/>
    </w:rPr>
  </w:style>
  <w:style w:type="paragraph" w:styleId="ListParagraph">
    <w:name w:val="List Paragraph"/>
    <w:basedOn w:val="Normal"/>
    <w:uiPriority w:val="34"/>
    <w:qFormat/>
    <w:rsid w:val="00600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38802">
      <w:bodyDiv w:val="1"/>
      <w:marLeft w:val="0"/>
      <w:marRight w:val="0"/>
      <w:marTop w:val="0"/>
      <w:marBottom w:val="0"/>
      <w:divBdr>
        <w:top w:val="none" w:sz="0" w:space="0" w:color="auto"/>
        <w:left w:val="none" w:sz="0" w:space="0" w:color="auto"/>
        <w:bottom w:val="none" w:sz="0" w:space="0" w:color="auto"/>
        <w:right w:val="none" w:sz="0" w:space="0" w:color="auto"/>
      </w:divBdr>
      <w:divsChild>
        <w:div w:id="1050347413">
          <w:marLeft w:val="0"/>
          <w:marRight w:val="0"/>
          <w:marTop w:val="0"/>
          <w:marBottom w:val="0"/>
          <w:divBdr>
            <w:top w:val="none" w:sz="0" w:space="0" w:color="auto"/>
            <w:left w:val="none" w:sz="0" w:space="0" w:color="auto"/>
            <w:bottom w:val="none" w:sz="0" w:space="0" w:color="auto"/>
            <w:right w:val="none" w:sz="0" w:space="0" w:color="auto"/>
          </w:divBdr>
        </w:div>
      </w:divsChild>
    </w:div>
    <w:div w:id="787549174">
      <w:bodyDiv w:val="1"/>
      <w:marLeft w:val="0"/>
      <w:marRight w:val="0"/>
      <w:marTop w:val="0"/>
      <w:marBottom w:val="0"/>
      <w:divBdr>
        <w:top w:val="none" w:sz="0" w:space="0" w:color="auto"/>
        <w:left w:val="none" w:sz="0" w:space="0" w:color="auto"/>
        <w:bottom w:val="none" w:sz="0" w:space="0" w:color="auto"/>
        <w:right w:val="none" w:sz="0" w:space="0" w:color="auto"/>
      </w:divBdr>
      <w:divsChild>
        <w:div w:id="1580673507">
          <w:marLeft w:val="0"/>
          <w:marRight w:val="0"/>
          <w:marTop w:val="0"/>
          <w:marBottom w:val="0"/>
          <w:divBdr>
            <w:top w:val="none" w:sz="0" w:space="0" w:color="auto"/>
            <w:left w:val="none" w:sz="0" w:space="0" w:color="auto"/>
            <w:bottom w:val="none" w:sz="0" w:space="0" w:color="auto"/>
            <w:right w:val="none" w:sz="0" w:space="0" w:color="auto"/>
          </w:divBdr>
        </w:div>
      </w:divsChild>
    </w:div>
    <w:div w:id="1707439363">
      <w:bodyDiv w:val="1"/>
      <w:marLeft w:val="0"/>
      <w:marRight w:val="0"/>
      <w:marTop w:val="0"/>
      <w:marBottom w:val="0"/>
      <w:divBdr>
        <w:top w:val="none" w:sz="0" w:space="0" w:color="auto"/>
        <w:left w:val="none" w:sz="0" w:space="0" w:color="auto"/>
        <w:bottom w:val="none" w:sz="0" w:space="0" w:color="auto"/>
        <w:right w:val="none" w:sz="0" w:space="0" w:color="auto"/>
      </w:divBdr>
    </w:div>
    <w:div w:id="188929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emf"/><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oleObject" Target="embeddings/oleObject2.bin"/><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Student Document" ma:contentTypeID="0x01010037B05E0131324A0B8546E2B74A355172002A6B7AB43EF5544B879BE49EA2CEB693" ma:contentTypeVersion="18" ma:contentTypeDescription="Luo uusi asiakirja." ma:contentTypeScope="" ma:versionID="22432294fb7a625f556ec3937901d0fa">
  <xsd:schema xmlns:xsd="http://www.w3.org/2001/XMLSchema" xmlns:xs="http://www.w3.org/2001/XMLSchema" xmlns:p="http://schemas.microsoft.com/office/2006/metadata/properties" xmlns:ns2="cf8c99ff-6b15-4057-8cf8-68095e39d778" xmlns:ns3="61801677-f182-444c-bff9-c12b9eebc147" targetNamespace="http://schemas.microsoft.com/office/2006/metadata/properties" ma:root="true" ma:fieldsID="f74a60127d1e3f7a914b6ebb3fc79dc4" ns2:_="" ns3:_="">
    <xsd:import namespace="cf8c99ff-6b15-4057-8cf8-68095e39d778"/>
    <xsd:import namespace="61801677-f182-444c-bff9-c12b9eebc147"/>
    <xsd:element name="properties">
      <xsd:complexType>
        <xsd:sequence>
          <xsd:element name="documentManagement">
            <xsd:complexType>
              <xsd:all>
                <xsd:element ref="ns2:TaxCatchAll" minOccurs="0"/>
                <xsd:element ref="ns2:XamkDepartmentTaxHTField" minOccurs="0"/>
                <xsd:element ref="ns2:XamkCampusTaxHTField" minOccurs="0"/>
                <xsd:element ref="ns3:g33a82a8809148c2b12037e90eba7cf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8c99ff-6b15-4057-8cf8-68095e39d778" elementFormDefault="qualified">
    <xsd:import namespace="http://schemas.microsoft.com/office/2006/documentManagement/types"/>
    <xsd:import namespace="http://schemas.microsoft.com/office/infopath/2007/PartnerControls"/>
    <xsd:element name="TaxCatchAll" ma:index="10" nillable="true" ma:displayName="Luokituksen Kaikki-sarake" ma:hidden="true" ma:list="{ca1747b5-ef73-41b2-8bfe-ae14193d8220}" ma:internalName="TaxCatchAll" ma:showField="CatchAllData" ma:web="cf8c99ff-6b15-4057-8cf8-68095e39d778">
      <xsd:complexType>
        <xsd:complexContent>
          <xsd:extension base="dms:MultiChoiceLookup">
            <xsd:sequence>
              <xsd:element name="Value" type="dms:Lookup" maxOccurs="unbounded" minOccurs="0" nillable="true"/>
            </xsd:sequence>
          </xsd:extension>
        </xsd:complexContent>
      </xsd:complexType>
    </xsd:element>
    <xsd:element name="XamkDepartmentTaxHTField" ma:index="11" nillable="true" ma:taxonomy="true" ma:internalName="XamkDepartmentTaxHTField" ma:taxonomyFieldName="XamkDepartment" ma:displayName="Yksikkö" ma:fieldId="{d3452849-aa5e-45c9-b4ac-f99c17074a74}" ma:taxonomyMulti="true" ma:sspId="12c3a885-be51-4291-b4a4-dc2febe6d68b" ma:termSetId="b9ccfd2d-451d-4537-b373-339169e36768" ma:anchorId="00000000-0000-0000-0000-000000000000" ma:open="false" ma:isKeyword="false">
      <xsd:complexType>
        <xsd:sequence>
          <xsd:element ref="pc:Terms" minOccurs="0" maxOccurs="1"/>
        </xsd:sequence>
      </xsd:complexType>
    </xsd:element>
    <xsd:element name="XamkCampusTaxHTField" ma:index="12" nillable="true" ma:taxonomy="true" ma:internalName="XamkCampusTaxHTField" ma:taxonomyFieldName="XamkCampus" ma:displayName="Kampus" ma:fieldId="{499951eb-2a0c-4197-a3ed-99220cb3d0b1}" ma:taxonomyMulti="true" ma:sspId="12c3a885-be51-4291-b4a4-dc2febe6d68b" ma:termSetId="6b40be85-fc57-4eeb-bff9-c4c998bafb9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1801677-f182-444c-bff9-c12b9eebc147" elementFormDefault="qualified">
    <xsd:import namespace="http://schemas.microsoft.com/office/2006/documentManagement/types"/>
    <xsd:import namespace="http://schemas.microsoft.com/office/infopath/2007/PartnerControls"/>
    <xsd:element name="g33a82a8809148c2b12037e90eba7cfb" ma:index="14" nillable="true" ma:taxonomy="true" ma:internalName="g33a82a8809148c2b12037e90eba7cfb" ma:taxonomyFieldName="Navigation_x0020_hierarchy" ma:displayName="Navigation hierarchy" ma:default="" ma:fieldId="{033a82a8-8091-48c2-b120-37e90eba7cfb}" ma:taxonomyMulti="true" ma:sspId="550ab391-4320-4946-bed2-f7610d7ba2d7" ma:termSetId="bc8cadea-e307-45f4-94f8-68b1723c93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XamkCampusTaxHTField xmlns="cf8c99ff-6b15-4057-8cf8-68095e39d778">
      <Terms xmlns="http://schemas.microsoft.com/office/infopath/2007/PartnerControls"/>
    </XamkCampusTaxHTField>
    <TaxCatchAll xmlns="cf8c99ff-6b15-4057-8cf8-68095e39d778">
      <Value>19</Value>
    </TaxCatchAll>
    <g33a82a8809148c2b12037e90eba7cfb xmlns="61801677-f182-444c-bff9-c12b9eebc147">
      <Terms xmlns="http://schemas.microsoft.com/office/infopath/2007/PartnerControls"/>
    </g33a82a8809148c2b12037e90eba7cfb>
    <XamkDepartmentTaxHTField xmlns="cf8c99ff-6b15-4057-8cf8-68095e39d778">
      <Terms xmlns="http://schemas.microsoft.com/office/infopath/2007/PartnerControls">
        <TermInfo xmlns="http://schemas.microsoft.com/office/infopath/2007/PartnerControls">
          <TermName xmlns="http://schemas.microsoft.com/office/infopath/2007/PartnerControls">Mamk</TermName>
          <TermId xmlns="http://schemas.microsoft.com/office/infopath/2007/PartnerControls">835b5a57-6836-40ec-a74b-3966d543522f</TermId>
        </TermInfo>
      </Terms>
    </XamkDepartmentTaxHTField>
  </documentManagement>
</p:properties>
</file>

<file path=customXml/itemProps1.xml><?xml version="1.0" encoding="utf-8"?>
<ds:datastoreItem xmlns:ds="http://schemas.openxmlformats.org/officeDocument/2006/customXml" ds:itemID="{1289919E-79E1-48B7-9642-20287636FE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8c99ff-6b15-4057-8cf8-68095e39d778"/>
    <ds:schemaRef ds:uri="61801677-f182-444c-bff9-c12b9eebc1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CFB7D0-189D-455A-BD49-BBFAF48FA769}">
  <ds:schemaRefs>
    <ds:schemaRef ds:uri="http://schemas.microsoft.com/sharepoint/v3/contenttype/forms"/>
  </ds:schemaRefs>
</ds:datastoreItem>
</file>

<file path=customXml/itemProps3.xml><?xml version="1.0" encoding="utf-8"?>
<ds:datastoreItem xmlns:ds="http://schemas.openxmlformats.org/officeDocument/2006/customXml" ds:itemID="{A7143428-A19A-4113-B9C6-CFADE8499541}">
  <ds:schemaRefs>
    <ds:schemaRef ds:uri="http://schemas.microsoft.com/office/2006/metadata/properties"/>
    <ds:schemaRef ds:uri="http://schemas.microsoft.com/office/infopath/2007/PartnerControls"/>
    <ds:schemaRef ds:uri="cf8c99ff-6b15-4057-8cf8-68095e39d778"/>
    <ds:schemaRef ds:uri="61801677-f182-444c-bff9-c12b9eebc14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1065</Words>
  <Characters>7044</Characters>
  <Application>Microsoft Office Word</Application>
  <DocSecurity>0</DocSecurity>
  <Lines>58</Lines>
  <Paragraphs>16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Short assignment template</vt:lpstr>
      <vt:lpstr>Opiskelija</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assignment template</dc:title>
  <dc:subject/>
  <dc:creator/>
  <cp:keywords/>
  <dc:description/>
  <cp:lastModifiedBy/>
  <cp:revision>1</cp:revision>
  <cp:lastPrinted>2005-10-20T06:20:00Z</cp:lastPrinted>
  <dcterms:created xsi:type="dcterms:W3CDTF">2015-06-08T11:44:00Z</dcterms:created>
  <dcterms:modified xsi:type="dcterms:W3CDTF">2018-01-21T09:37:00Z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0x01010037B05E0131324A0B8546E2B74A355172002A6B7AB43EF5544B879BE49EA2CEB693</vt:lpwstr>
  </property>
  <property fmtid="{D5CDD505-2E9C-101B-9397-08002B2CF9AE}" pid="3" name="XamkDepartmentTaxHTField">
    <vt:lpwstr>Mamk|835b5a57-6836-40ec-a74b-3966d543522f</vt:lpwstr>
  </property>
  <property fmtid="{D5CDD505-2E9C-101B-9397-08002B2CF9AE}" pid="4" name="Yksikkö">
    <vt:lpwstr>19;#Mamk|835b5a57-6836-40ec-a74b-3966d543522f</vt:lpwstr>
  </property>
  <property fmtid="{D5CDD505-2E9C-101B-9397-08002B2CF9AE}" pid="5" name="Siirtymishierarkia">
    <vt:lpwstr/>
  </property>
  <property fmtid="{D5CDD505-2E9C-101B-9397-08002B2CF9AE}" pid="6" name="TaxCatchAll">
    <vt:lpwstr>19;#Mamk|835b5a57-6836-40ec-a74b-3966d543522f</vt:lpwstr>
  </property>
  <property fmtid="{D5CDD505-2E9C-101B-9397-08002B2CF9AE}" pid="7" name="Kampus">
    <vt:lpwstr/>
  </property>
  <property fmtid="{D5CDD505-2E9C-101B-9397-08002B2CF9AE}" pid="8" name="XamkCampusTaxHTField">
    <vt:lpwstr/>
  </property>
  <property fmtid="{D5CDD505-2E9C-101B-9397-08002B2CF9AE}" pid="9" name="XamkDepartment">
    <vt:lpwstr>19;#Mamk|835b5a57-6836-40ec-a74b-3966d543522f</vt:lpwstr>
  </property>
  <property fmtid="{D5CDD505-2E9C-101B-9397-08002B2CF9AE}" pid="10" name="XamkCampus">
    <vt:lpwstr/>
  </property>
  <property fmtid="{D5CDD505-2E9C-101B-9397-08002B2CF9AE}" pid="11" name="Navigation hierarchy">
    <vt:lpwstr/>
  </property>
</Properties>
</file>