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10 Extracting Unrelated Subproblems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writing the code, think of your high-level goal.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working directly to the goal?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enough lines are solving an unrelated subproblem, extract the code separate function.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function does a lot of problems that are unrelated, separate the unrelated code so the high-level code will be more readable and the reader can focus on the high-level goal. And the unrelated code can be reused later.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benefit of extracting unrelated problem is it makes calling code simpler.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04454" cy="23193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454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General-purpose  is great because it’s completely decoupled from the rest of the project. Serves as user library.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more project you can isolate libraries, the better, because the rest of the code will be smaller and easier to think about.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Top-down programming is a style where the highest-level modules and functions are designed first and lower-level functions are implemented as needed to support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Bottom-up programming tries to anticipate and solve all subproblems first and then build the higher-level components using pieces.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an interface isn’t clean, you can make your own “wrapper” functions.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Never settle for an interface that’s less than ideal.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the other hand, small piece of functions may hurt the readability since the reader has to get track of functions.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you should only extract codes if necessary.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