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A873" w14:textId="613FDBD9" w:rsidR="00013A90" w:rsidRDefault="00013A90">
      <w:pPr>
        <w:rPr>
          <w:lang w:val="vi-VN"/>
        </w:rPr>
      </w:pPr>
      <w:proofErr w:type="gramStart"/>
      <w:r>
        <w:t>Lỗi</w:t>
      </w:r>
      <w:r>
        <w:rPr>
          <w:lang w:val="vi-VN"/>
        </w:rPr>
        <w:t xml:space="preserve"> :</w:t>
      </w:r>
      <w:proofErr w:type="gramEnd"/>
    </w:p>
    <w:p w14:paraId="1EB1EB44" w14:textId="3524EBCA" w:rsidR="00013A90" w:rsidRDefault="00013A90">
      <w:pPr>
        <w:rPr>
          <w:lang w:val="vi-VN"/>
        </w:rPr>
      </w:pPr>
      <w:r>
        <w:rPr>
          <w:lang w:val="vi-VN"/>
        </w:rPr>
        <w:t>Đường dẫn tuyệt đối</w:t>
      </w:r>
    </w:p>
    <w:p w14:paraId="2D17ED72" w14:textId="60D7348D" w:rsidR="00013A90" w:rsidRDefault="00013A90">
      <w:pPr>
        <w:rPr>
          <w:lang w:val="vi-VN"/>
        </w:rPr>
      </w:pPr>
      <w:r>
        <w:rPr>
          <w:lang w:val="vi-VN"/>
        </w:rPr>
        <w:t>Sửa :</w:t>
      </w:r>
    </w:p>
    <w:p w14:paraId="38B49299" w14:textId="51E1A62D" w:rsidR="00013A90" w:rsidRPr="00013A90" w:rsidRDefault="00013A90">
      <w:pPr>
        <w:rPr>
          <w:lang w:val="vi-VN"/>
        </w:rPr>
      </w:pPr>
      <w:r w:rsidRPr="00013A90">
        <w:rPr>
          <w:lang w:val="vi-VN"/>
        </w:rPr>
        <w:t>./assets/logo.png</w:t>
      </w:r>
    </w:p>
    <w:sectPr w:rsidR="00013A90" w:rsidRPr="00013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90"/>
    <w:rsid w:val="00013A90"/>
    <w:rsid w:val="0022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5C044"/>
  <w15:chartTrackingRefBased/>
  <w15:docId w15:val="{317D2B37-3BAD-4FB9-BDA6-70C7C6B4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2026-09-30T13:23:00Z</dcterms:created>
  <dcterms:modified xsi:type="dcterms:W3CDTF">2026-09-30T13:25:00Z</dcterms:modified>
</cp:coreProperties>
</file>