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BBC3F" w14:textId="613D0B1A" w:rsidR="000142C9" w:rsidRDefault="000142C9">
      <w:pPr>
        <w:rPr>
          <w:lang w:val="vi-VN"/>
        </w:rPr>
      </w:pPr>
      <w:proofErr w:type="spellStart"/>
      <w:r>
        <w:t>Phần</w:t>
      </w:r>
      <w:proofErr w:type="spellEnd"/>
      <w:r>
        <w:rPr>
          <w:lang w:val="vi-VN"/>
        </w:rPr>
        <w:t xml:space="preserve"> 1:</w:t>
      </w:r>
      <w:r>
        <w:rPr>
          <w:lang w:val="vi-VN"/>
        </w:rPr>
        <w:br/>
        <w:t xml:space="preserve">- đọc file -&gt; qua trung gian -&gt; lọc dữ liệu -&gt; đếm số </w:t>
      </w:r>
    </w:p>
    <w:p w14:paraId="1364F594" w14:textId="14C3A4EA" w:rsidR="000142C9" w:rsidRPr="000142C9" w:rsidRDefault="000142C9">
      <w:pPr>
        <w:rPr>
          <w:lang w:val="vi-VN"/>
        </w:rPr>
      </w:pPr>
      <w:r>
        <w:rPr>
          <w:lang w:val="vi-VN"/>
        </w:rPr>
        <w:t>Phần 2:</w:t>
      </w:r>
      <w:r>
        <w:rPr>
          <w:lang w:val="vi-VN"/>
        </w:rPr>
        <w:br/>
        <w:t>(get-content .\access.log | select-string “timeout”) .count</w:t>
      </w:r>
    </w:p>
    <w:sectPr w:rsidR="000142C9" w:rsidRPr="000142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2C9"/>
    <w:rsid w:val="000142C9"/>
    <w:rsid w:val="006C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BA5EDA"/>
  <w15:chartTrackingRefBased/>
  <w15:docId w15:val="{B1D09423-E36A-46EC-B619-7F2328A9D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2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Bui</dc:creator>
  <cp:keywords/>
  <dc:description/>
  <cp:lastModifiedBy>Dat Bui</cp:lastModifiedBy>
  <cp:revision>1</cp:revision>
  <dcterms:created xsi:type="dcterms:W3CDTF">2026-10-06T11:58:00Z</dcterms:created>
  <dcterms:modified xsi:type="dcterms:W3CDTF">2026-10-06T12:05:00Z</dcterms:modified>
</cp:coreProperties>
</file>