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jc w:val="center"/>
      </w:pPr>
      <w:r>
        <w:rPr>
          <w:rFonts w:ascii="Segoe UI" w:hAnsi="Segoe UI"/>
          <w:b/>
          <w:color w:val="B45309"/>
          <w:sz w:val="22"/>
        </w:rPr>
        <w:t>HỆ THỐNG QUẢN LÝ TIỆM BÁNH TOÀN DIỆN (BAKERY ERP)</w:t>
        <w:br/>
      </w:r>
      <w:r>
        <w:rPr>
          <w:rFonts w:ascii="Segoe UI" w:hAnsi="Segoe UI"/>
          <w:b/>
          <w:color w:val="1E3A8A"/>
          <w:sz w:val="40"/>
        </w:rPr>
        <w:t>HƯỚNG DẪN KHỞI TẠO CƠ SỞ DỮ LIỆU SQL</w:t>
        <w:br/>
        <w:t>VÀ TRIỂN KHAI VERCEL TỪ A - Z</w:t>
      </w:r>
    </w:p>
    <w:p>
      <w:pPr>
        <w:spacing w:after="320"/>
        <w:jc w:val="center"/>
      </w:pPr>
      <w:r>
        <w:rPr>
          <w:rFonts w:ascii="Segoe UI" w:hAnsi="Segoe UI"/>
          <w:i/>
          <w:color w:val="646464"/>
          <w:sz w:val="19"/>
        </w:rPr>
        <w:t>Phân hệ: Bán Hàng (POS) · Bếp Bánh (KDS) · Quản Trị &amp; Kế Toán · Hạ Tầng Cloud SQL</w:t>
        <w:br/>
        <w:t>Ngày phát hành: 29/09/2026 · Phiên bản: v2.0 Production</w:t>
      </w:r>
    </w:p>
    <w:p>
      <w:pPr>
        <w:spacing w:after="240"/>
        <w:pBdr>
          <w:bottom w:val="single" w:sz="12" w:space="1" w:color="3B82F6"/>
        </w:pBdr>
      </w:pPr>
    </w:p>
    <w:p>
      <w:r>
        <w:rPr>
          <w:rFonts w:ascii="Segoe UI" w:hAnsi="Segoe UI"/>
          <w:b/>
          <w:color w:val="1E3A8A"/>
          <w:sz w:val="26"/>
        </w:rPr>
        <w:t>📑 MỤC LỤC CHÍNH</w:t>
      </w:r>
    </w:p>
    <w:p>
      <w:pPr>
        <w:spacing w:before="20" w:after="20"/>
        <w:ind w:left="288"/>
      </w:pPr>
      <w:r>
        <w:rPr>
          <w:rFonts w:ascii="Segoe UI" w:hAnsi="Segoe UI"/>
          <w:color w:val="323232"/>
          <w:sz w:val="20"/>
        </w:rPr>
        <w:t>1. Tổng quan Kiến trúc Hệ thống &amp; Luồng Dữ liệu</w:t>
      </w:r>
    </w:p>
    <w:p>
      <w:pPr>
        <w:spacing w:before="20" w:after="20"/>
        <w:ind w:left="288"/>
      </w:pPr>
      <w:r>
        <w:rPr>
          <w:rFonts w:ascii="Segoe UI" w:hAnsi="Segoe UI"/>
          <w:color w:val="323232"/>
          <w:sz w:val="20"/>
        </w:rPr>
        <w:t>2. PHẦN 1: Hướng Dẫn Khởi Tạo Cơ Sở Dữ Liệu SQL trên Supabase</w:t>
      </w:r>
    </w:p>
    <w:p>
      <w:pPr>
        <w:spacing w:before="20" w:after="20"/>
        <w:ind w:left="288"/>
      </w:pPr>
      <w:r>
        <w:rPr>
          <w:rFonts w:ascii="Segoe UI" w:hAnsi="Segoe UI"/>
          <w:color w:val="323232"/>
          <w:sz w:val="20"/>
        </w:rPr>
        <w:t xml:space="preserve">   - Bước 1.1: Tạo Project mới tại Singapore</w:t>
      </w:r>
    </w:p>
    <w:p>
      <w:pPr>
        <w:spacing w:before="20" w:after="20"/>
        <w:ind w:left="288"/>
      </w:pPr>
      <w:r>
        <w:rPr>
          <w:rFonts w:ascii="Segoe UI" w:hAnsi="Segoe UI"/>
          <w:color w:val="323232"/>
          <w:sz w:val="20"/>
        </w:rPr>
        <w:t xml:space="preserve">   - Bước 1.2: Chạy File SQL Tổng thể (schema_full_init.sql)</w:t>
      </w:r>
    </w:p>
    <w:p>
      <w:pPr>
        <w:spacing w:before="20" w:after="20"/>
        <w:ind w:left="288"/>
      </w:pPr>
      <w:r>
        <w:rPr>
          <w:rFonts w:ascii="Segoe UI" w:hAnsi="Segoe UI"/>
          <w:color w:val="323232"/>
          <w:sz w:val="20"/>
        </w:rPr>
        <w:t xml:space="preserve">   - Bước 1.3: Lấy Project URL và Anon API Key</w:t>
      </w:r>
    </w:p>
    <w:p>
      <w:pPr>
        <w:spacing w:before="20" w:after="20"/>
        <w:ind w:left="288"/>
      </w:pPr>
      <w:r>
        <w:rPr>
          <w:rFonts w:ascii="Segoe UI" w:hAnsi="Segoe UI"/>
          <w:color w:val="323232"/>
          <w:sz w:val="20"/>
        </w:rPr>
        <w:t>3. PHẦN 2: Hướng Dẫn Đẩy Mã Nguồn Lên GitHub &amp; Xác Thực Token</w:t>
      </w:r>
    </w:p>
    <w:p>
      <w:pPr>
        <w:spacing w:before="20" w:after="20"/>
        <w:ind w:left="288"/>
      </w:pPr>
      <w:r>
        <w:rPr>
          <w:rFonts w:ascii="Segoe UI" w:hAnsi="Segoe UI"/>
          <w:color w:val="323232"/>
          <w:sz w:val="20"/>
        </w:rPr>
        <w:t xml:space="preserve">   - Bước 2.1: Cách đẩy cập nhật code hàng ngày (Dự án hiện tại)</w:t>
      </w:r>
    </w:p>
    <w:p>
      <w:pPr>
        <w:spacing w:before="20" w:after="20"/>
        <w:ind w:left="288"/>
      </w:pPr>
      <w:r>
        <w:rPr>
          <w:rFonts w:ascii="Segoe UI" w:hAnsi="Segoe UI"/>
          <w:color w:val="323232"/>
          <w:sz w:val="20"/>
        </w:rPr>
        <w:t xml:space="preserve">   - Bước 2.2: Cách đẩy một dự án mới tinh từ con số 0</w:t>
      </w:r>
    </w:p>
    <w:p>
      <w:pPr>
        <w:spacing w:before="20" w:after="20"/>
        <w:ind w:left="288"/>
      </w:pPr>
      <w:r>
        <w:rPr>
          <w:rFonts w:ascii="Segoe UI" w:hAnsi="Segoe UI"/>
          <w:color w:val="323232"/>
          <w:sz w:val="20"/>
        </w:rPr>
        <w:t xml:space="preserve">   - Bước 2.3: Cách lấy Personal Access Token khi GitHub đòi mật khẩu</w:t>
      </w:r>
    </w:p>
    <w:p>
      <w:pPr>
        <w:spacing w:before="20" w:after="20"/>
        <w:ind w:left="288"/>
      </w:pPr>
      <w:r>
        <w:rPr>
          <w:rFonts w:ascii="Segoe UI" w:hAnsi="Segoe UI"/>
          <w:color w:val="323232"/>
          <w:sz w:val="20"/>
        </w:rPr>
        <w:t xml:space="preserve">   - Bước 2.4: Dùng công cụ trực quan GitHub Desktop</w:t>
      </w:r>
    </w:p>
    <w:p>
      <w:pPr>
        <w:spacing w:before="20" w:after="20"/>
        <w:ind w:left="288"/>
      </w:pPr>
      <w:r>
        <w:rPr>
          <w:rFonts w:ascii="Segoe UI" w:hAnsi="Segoe UI"/>
          <w:color w:val="323232"/>
          <w:sz w:val="20"/>
        </w:rPr>
        <w:t>4. PHẦN 3: Hướng Dẫn Cấu Hình Môi Trường &amp; Triển Khai Lên Vercel</w:t>
      </w:r>
    </w:p>
    <w:p>
      <w:pPr>
        <w:spacing w:before="20" w:after="20"/>
        <w:ind w:left="288"/>
      </w:pPr>
      <w:r>
        <w:rPr>
          <w:rFonts w:ascii="Segoe UI" w:hAnsi="Segoe UI"/>
          <w:color w:val="323232"/>
          <w:sz w:val="20"/>
        </w:rPr>
        <w:t xml:space="preserve">   - CÁCH 1: Triển khai trực tiếp bằng Vercel CLI (Không cần qua Git)</w:t>
      </w:r>
    </w:p>
    <w:p>
      <w:pPr>
        <w:spacing w:before="20" w:after="20"/>
        <w:ind w:left="288"/>
      </w:pPr>
      <w:r>
        <w:rPr>
          <w:rFonts w:ascii="Segoe UI" w:hAnsi="Segoe UI"/>
          <w:color w:val="323232"/>
          <w:sz w:val="20"/>
        </w:rPr>
        <w:t xml:space="preserve">   - CÁCH 2: Kết nối qua GitHub Repository (Tự động đồng bộ CI/CD)</w:t>
      </w:r>
    </w:p>
    <w:p>
      <w:pPr>
        <w:spacing w:before="20" w:after="20"/>
        <w:ind w:left="288"/>
      </w:pPr>
      <w:r>
        <w:rPr>
          <w:rFonts w:ascii="Segoe UI" w:hAnsi="Segoe UI"/>
          <w:color w:val="323232"/>
          <w:sz w:val="20"/>
        </w:rPr>
        <w:t xml:space="preserve">   - Bước 3.2: Thiết lập các Biến Môi Trường (Environment Variables)</w:t>
      </w:r>
    </w:p>
    <w:p>
      <w:pPr>
        <w:spacing w:before="20" w:after="20"/>
        <w:ind w:left="288"/>
      </w:pPr>
      <w:r>
        <w:rPr>
          <w:rFonts w:ascii="Segoe UI" w:hAnsi="Segoe UI"/>
          <w:color w:val="323232"/>
          <w:sz w:val="20"/>
        </w:rPr>
        <w:t xml:space="preserve">   - Bước 3.3: Biên dịch và Xuất bản website</w:t>
      </w:r>
    </w:p>
    <w:p>
      <w:pPr>
        <w:spacing w:before="20" w:after="20"/>
        <w:ind w:left="288"/>
      </w:pPr>
      <w:r>
        <w:rPr>
          <w:rFonts w:ascii="Segoe UI" w:hAnsi="Segoe UI"/>
          <w:color w:val="323232"/>
          <w:sz w:val="20"/>
        </w:rPr>
        <w:t>5. PHẦN 4: Danh Sách Tài Khoản Đăng Nhập &amp; Quy Trình Nghiệm Thu</w:t>
      </w:r>
    </w:p>
    <w:p>
      <w:pPr>
        <w:spacing w:before="20" w:after="20"/>
        <w:ind w:left="288"/>
      </w:pPr>
      <w:r>
        <w:rPr>
          <w:rFonts w:ascii="Segoe UI" w:hAnsi="Segoe UI"/>
          <w:color w:val="323232"/>
          <w:sz w:val="20"/>
        </w:rPr>
        <w:t>6. PHẦN 5: Hướng Dẫn Vận Hành, Sao Lưu Dự Phòng &amp; Xử Lý Sự Cố</w:t>
      </w:r>
    </w:p>
    <w:p/>
    <w:p>
      <w:pPr>
        <w:spacing w:before="280" w:after="80"/>
      </w:pPr>
      <w:r>
        <w:rPr>
          <w:rFonts w:ascii="Segoe UI" w:hAnsi="Segoe UI"/>
          <w:b/>
          <w:color w:val="B45309"/>
          <w:sz w:val="26"/>
        </w:rPr>
        <w:t>1. TỔNG QUAN KIẾN TRÚC HỆ THỐNG</w:t>
      </w:r>
    </w:p>
    <w:p>
      <w:pPr>
        <w:spacing w:after="120" w:line="276" w:lineRule="auto"/>
      </w:pPr>
      <w:r>
        <w:rPr>
          <w:rFonts w:ascii="Segoe UI" w:hAnsi="Segoe UI"/>
          <w:sz w:val="20"/>
        </w:rPr>
        <w:t>Hệ thống Bakery ERP được xây dựng theo kiến trúc Progressive Web App (PWA) hiện đại với khả năng hoạt động trực tuyến liên tục (Online) và sẵn sàng bán hàng ngay cả khi mất mạng cáp quang (Offline).</w:t>
      </w:r>
    </w:p>
    <w:p>
      <w:pPr>
        <w:spacing w:after="60"/>
        <w:ind w:left="288"/>
      </w:pPr>
      <w:r>
        <w:rPr>
          <w:rFonts w:ascii="Segoe UI" w:hAnsi="Segoe UI"/>
          <w:b/>
          <w:color w:val="1E3A8A"/>
          <w:sz w:val="19"/>
        </w:rPr>
        <w:t xml:space="preserve">• Phân hệ Bán Hàng (POS): </w:t>
      </w:r>
      <w:r>
        <w:rPr>
          <w:rFonts w:ascii="Segoe UI" w:hAnsi="Segoe UI"/>
          <w:sz w:val="19"/>
        </w:rPr>
        <w:t>Chạy trên màn hình cảm ứng hoặc máy tính bảng thu ngân. Hỗ trợ tạo đơn, quét mã QR thanh toán, in hóa đơn K80, in tem nhãn bánh kem và quản lý đổi trả.</w:t>
      </w:r>
    </w:p>
    <w:p>
      <w:pPr>
        <w:spacing w:after="60"/>
        <w:ind w:left="288"/>
      </w:pPr>
      <w:r>
        <w:rPr>
          <w:rFonts w:ascii="Segoe UI" w:hAnsi="Segoe UI"/>
          <w:b/>
          <w:color w:val="1E3A8A"/>
          <w:sz w:val="19"/>
        </w:rPr>
        <w:t xml:space="preserve">• Phân hệ Bếp Bánh (KDS): </w:t>
      </w:r>
      <w:r>
        <w:rPr>
          <w:rFonts w:ascii="Segoe UI" w:hAnsi="Segoe UI"/>
          <w:sz w:val="19"/>
        </w:rPr>
        <w:t>Màn hình dành riêng cho thợ làm bánh. Nhận đơn tức thời qua WebSocket Realtime kèm âm thanh báo động, quản lý định mức nguyên liệu (BOM) và trừ kho theo mẻ nướng.</w:t>
      </w:r>
    </w:p>
    <w:p>
      <w:pPr>
        <w:spacing w:after="60"/>
        <w:ind w:left="288"/>
      </w:pPr>
      <w:r>
        <w:rPr>
          <w:rFonts w:ascii="Segoe UI" w:hAnsi="Segoe UI"/>
          <w:b/>
          <w:color w:val="1E3A8A"/>
          <w:sz w:val="19"/>
        </w:rPr>
        <w:t xml:space="preserve">• Phân hệ Quản Trị &amp; Kế Toán: </w:t>
      </w:r>
      <w:r>
        <w:rPr>
          <w:rFonts w:ascii="Segoe UI" w:hAnsi="Segoe UI"/>
          <w:sz w:val="19"/>
        </w:rPr>
        <w:t>Quản lý danh mục bánh, quản lý giá vốn, bảng kê thu chi kép (Dual Cashflow), báo cáo doanh thu, chốt ca kiểm kê két tiền và phân quyền tài khoản.</w:t>
      </w:r>
    </w:p>
    <w:p>
      <w:pPr>
        <w:spacing w:after="60"/>
        <w:ind w:left="288"/>
      </w:pPr>
      <w:r>
        <w:rPr>
          <w:rFonts w:ascii="Segoe UI" w:hAnsi="Segoe UI"/>
          <w:b/>
          <w:color w:val="1E3A8A"/>
          <w:sz w:val="19"/>
        </w:rPr>
        <w:t xml:space="preserve">• Hạ tầng Cloud SQL Supabase: </w:t>
      </w:r>
      <w:r>
        <w:rPr>
          <w:rFonts w:ascii="Segoe UI" w:hAnsi="Segoe UI"/>
          <w:sz w:val="19"/>
        </w:rPr>
        <w:t>Lưu trữ tập trung 27 bảng dữ liệu trên nền tảng PostgreSQL, tích hợp kênh phát sóng Realtime và kho lưu trữ hình ảnh Storage Buckets.</w:t>
      </w:r>
    </w:p>
    <w:p/>
    <w:p>
      <w:pPr>
        <w:spacing w:before="280" w:after="80"/>
      </w:pPr>
      <w:r>
        <w:rPr>
          <w:rFonts w:ascii="Segoe UI" w:hAnsi="Segoe UI"/>
          <w:b/>
          <w:color w:val="B45309"/>
          <w:sz w:val="26"/>
        </w:rPr>
        <w:t>2. PHẦN 1: HƯỚNG DẪN KHỞI TẠO SQL TRÊN SUPABASE</w:t>
      </w:r>
    </w:p>
    <w:tbl>
      <w:tblPr>
        <w:tblW w:type="auto" w:w="0"/>
        <w:jc w:val="center"/>
        <w:tblLayout w:type="fixed"/>
        <w:tblLook w:firstColumn="1" w:firstRow="1" w:lastColumn="0" w:lastRow="0" w:noHBand="0" w:noVBand="1" w:val="04A0"/>
      </w:tblPr>
      <w:tblGrid>
        <w:gridCol w:w="9648"/>
      </w:tblGrid>
      <w:tr>
        <w:tc>
          <w:tcPr>
            <w:tcW w:type="dxa" w:w="9360"/>
            <w:shd w:fill="FFF8E7"/>
            <w:tcMar>
              <w:top w:w="140" w:type="dxa"/>
              <w:bottom w:w="140" w:type="dxa"/>
              <w:left w:w="200" w:type="dxa"/>
              <w:right w:w="200" w:type="dxa"/>
            </w:tcMar>
            <w:tcBorders>
              <w:top w:val="none"/>
              <w:left w:val="single" w:sz="36" w:space="0" w:color="D97706"/>
              <w:bottom w:val="none"/>
              <w:right w:val="none"/>
            </w:tcBorders>
          </w:tcPr>
          <w:p>
            <w:pPr>
              <w:spacing w:before="40" w:after="80"/>
            </w:pPr>
            <w:r>
              <w:rPr>
                <w:rFonts w:ascii="Segoe UI" w:hAnsi="Segoe UI"/>
                <w:b/>
                <w:color w:val="D97706"/>
                <w:sz w:val="21"/>
              </w:rPr>
              <w:t xml:space="preserve">📌 KHI NÀO CẦN CHẠY BƯỚC NÀY: </w:t>
            </w:r>
            <w:r>
              <w:rPr>
                <w:rFonts w:ascii="Segoe UI" w:hAnsi="Segoe UI"/>
                <w:color w:val="323232"/>
                <w:sz w:val="20"/>
              </w:rPr>
              <w:t>Bạn chỉ cần thực hiện bước này khi tạo mới một chi nhánh tiệm bánh, chuyển sang tài khoản Supabase mới hoặc muốn xóa trắng làm mới toàn bộ dữ liệu.</w:t>
            </w:r>
          </w:p>
        </w:tc>
      </w:tr>
    </w:tbl>
    <w:p/>
    <w:p>
      <w:pPr>
        <w:spacing w:after="80"/>
      </w:pPr>
      <w:r>
        <w:rPr>
          <w:b/>
          <w:color w:val="1E3A8A"/>
          <w:sz w:val="22"/>
        </w:rPr>
        <w:t>Bước 1.1: Tạo Project mới tại Singapore</w:t>
        <w:br/>
      </w:r>
      <w:r>
        <w:rPr>
          <w:sz w:val="20"/>
        </w:rPr>
        <w:t>1. Truy cập https://supabase.com và đăng nhập bằng tài khoản GitHub hoặc Google.</w:t>
        <w:br/>
        <w:t>2. Bấm nút 'New Project'.</w:t>
        <w:br/>
        <w:t>3. Đặt tên dự án (ví dụ: Bakery-ERP-Production), đặt mật khẩu Database quản trị và lưu lại an toàn.</w:t>
        <w:br/>
        <w:t>4. Mục Region: Bắt buộc chọn Singapore (ap-southeast-1) để đường truyền tại Việt Nam có tốc độ phản hồi nhanh nhất (&lt; 50ms).</w:t>
        <w:br/>
        <w:t>5. Bấm 'Create new project' và chờ khoảng 1 - 2 phút để máy chủ khởi tạo.</w:t>
      </w:r>
    </w:p>
    <w:p>
      <w:pPr>
        <w:spacing w:before="160" w:after="80"/>
      </w:pPr>
      <w:r>
        <w:rPr>
          <w:b/>
          <w:color w:val="1E3A8A"/>
          <w:sz w:val="22"/>
        </w:rPr>
        <w:t>Bước 1.2: Chạy File SQL Tổng thể (schema_full_init.sql)</w:t>
        <w:br/>
      </w:r>
      <w:r>
        <w:rPr>
          <w:sz w:val="20"/>
        </w:rPr>
        <w:t>1. Trong menu bên trái của Supabase Dashboard, bấm vào biểu tượng SQL Editor (icon &gt;_).</w:t>
        <w:br/>
        <w:t>2. Bấm vào nút '+ New query' để tạo một trang soạn thảo mới.</w:t>
        <w:br/>
        <w:t>3. Mở file mã nguồn trong máy tính của bạn tại: supabase/schema_full_init.sql</w:t>
        <w:br/>
        <w:t>4. Nhấn Ctrl + A để chọn tất cả -&gt; Ctrl + C để sao chép toàn bộ nội dung.</w:t>
        <w:br/>
        <w:t>5. Dán vào ô soạn thảo trên Supabase -&gt; Bấm nút 'Run' (hoặc nhấn Ctrl + Enter).</w:t>
        <w:br/>
        <w:t>6. Khi thấy thông báo màu xanh 'Success. No rows returned' là toàn bộ 27 bảng và phân quyền đã hoàn tất!</w:t>
      </w:r>
    </w:p>
    <w:tbl>
      <w:tblPr>
        <w:tblW w:type="auto" w:w="0"/>
        <w:jc w:val="center"/>
        <w:tblLayout w:type="fixed"/>
        <w:tblLook w:firstColumn="1" w:firstRow="1" w:lastColumn="0" w:lastRow="0" w:noHBand="0" w:noVBand="1" w:val="04A0"/>
      </w:tblPr>
      <w:tblGrid>
        <w:gridCol w:w="9648"/>
      </w:tblGrid>
      <w:tr>
        <w:tc>
          <w:tcPr>
            <w:tcW w:type="dxa" w:w="9360"/>
            <w:shd w:fill="F4F6F9"/>
            <w:tcMar>
              <w:top w:w="140" w:type="dxa"/>
              <w:bottom w:w="140" w:type="dxa"/>
              <w:left w:w="200" w:type="dxa"/>
              <w:right w:w="200" w:type="dxa"/>
            </w:tcMar>
            <w:tcBorders>
              <w:top w:val="none"/>
              <w:left w:val="single" w:sz="36" w:space="0" w:color="2563EB"/>
              <w:bottom w:val="none"/>
              <w:right w:val="none"/>
            </w:tcBorders>
          </w:tcPr>
          <w:p>
            <w:pPr>
              <w:spacing w:before="40" w:after="80"/>
            </w:pPr>
            <w:r>
              <w:rPr>
                <w:rFonts w:ascii="Segoe UI" w:hAnsi="Segoe UI"/>
                <w:b/>
                <w:color w:val="2563EB"/>
                <w:sz w:val="21"/>
              </w:rPr>
              <w:t xml:space="preserve">📌 TIÊU CHUẨN BẢO MẬT 30/10: </w:t>
            </w:r>
            <w:r>
              <w:rPr>
                <w:rFonts w:ascii="Segoe UI" w:hAnsi="Segoe UI"/>
                <w:color w:val="323232"/>
                <w:sz w:val="20"/>
              </w:rPr>
              <w:t>File schema_full_init.sql đã được nâng cấp tự động bổ sung khối lệnh ALTER DEFAULT PRIVILEGES IN SCHEMA public GRANT ALL... đảm bảo tuân thủ tuyệt đối chính sách bảo mật mới ngày 30/10 của Supabase. Bất kỳ bảng mới nào tạo trong tương lai cũng tự động có quyền kết nối với Web.</w:t>
            </w:r>
          </w:p>
        </w:tc>
      </w:tr>
    </w:tbl>
    <w:p/>
    <w:p>
      <w:pPr>
        <w:spacing w:before="160" w:after="80"/>
      </w:pPr>
      <w:r>
        <w:rPr>
          <w:b/>
          <w:color w:val="1E3A8A"/>
          <w:sz w:val="22"/>
        </w:rPr>
        <w:t>Bước 1.3: Lấy Thông Tin Kết Nối (Project URL &amp; Anon Key)</w:t>
        <w:br/>
      </w:r>
      <w:r>
        <w:rPr>
          <w:sz w:val="20"/>
        </w:rPr>
        <w:t>1. Ở góc dưới bên trái màn hình Supabase, bấm vào biểu tượng bánh răng Settings (⚙️ Project Settings).</w:t>
        <w:br/>
        <w:t>2. Chọn mục 'API' (nằm dưới mục Configuration).</w:t>
        <w:br/>
        <w:t>3. Sao chép 2 giá trị sau ra Notepad:</w:t>
        <w:br/>
        <w:t xml:space="preserve">   • Project URL: Dạng https://xxxxxxxxxxxxxxxxxxxx.supabase.co</w:t>
        <w:br/>
        <w:t xml:space="preserve">   • Project API Keys (anon / public): Chuỗi mã dài bắt đầu bằng sb_publishable_... hoặc eyJ...</w:t>
      </w:r>
    </w:p>
    <w:p/>
    <w:p>
      <w:pPr>
        <w:spacing w:before="280" w:after="80"/>
      </w:pPr>
      <w:r>
        <w:rPr>
          <w:rFonts w:ascii="Segoe UI" w:hAnsi="Segoe UI"/>
          <w:b/>
          <w:color w:val="B45309"/>
          <w:sz w:val="26"/>
        </w:rPr>
        <w:t>3. PHẦN 2: HƯỚNG DẪN ĐẨY MÃ NGUỒN LÊN GITHUB &amp; CẤU HÌNH TOKEN</w:t>
      </w:r>
    </w:p>
    <w:p>
      <w:r>
        <w:rPr>
          <w:b/>
          <w:color w:val="1E3A8A"/>
          <w:sz w:val="22"/>
        </w:rPr>
        <w:t>Bước 2.1: Cách Đẩy Cập Nhật Hàng Ngày (Cho Dự Án Hiện Tại)</w:t>
        <w:br/>
      </w:r>
      <w:r>
        <w:rPr>
          <w:sz w:val="20"/>
        </w:rPr>
        <w:t>Dự án Bakery ERP hiện tại đã liên kết với repository: https://github.com/buiquyvietgl4/bakery-pos.git (nhánh main).</w:t>
        <w:br/>
        <w:t>Mỗi khi bạn sửa đổi code và muốn đẩy lên để Vercel tự động cập nhật, chạy 3 lệnh sau:</w:t>
        <w:br/>
        <w:br/>
        <w:t xml:space="preserve">   git add .</w:t>
        <w:br/>
        <w:t xml:space="preserve">   git commit -m "cập nhật tính năng mới"</w:t>
        <w:br/>
        <w:t xml:space="preserve">   git push origin main</w:t>
        <w:br/>
      </w:r>
    </w:p>
    <w:p>
      <w:pPr>
        <w:spacing w:before="120"/>
      </w:pPr>
      <w:r>
        <w:rPr>
          <w:b/>
          <w:color w:val="1E3A8A"/>
          <w:sz w:val="22"/>
        </w:rPr>
        <w:t>Bước 2.2: Cách Đẩy Một Dự Án Mới Tinh Từ Con Số 0</w:t>
        <w:br/>
      </w:r>
      <w:r>
        <w:rPr>
          <w:sz w:val="20"/>
        </w:rPr>
        <w:t>1. Tạo repository trống trên GitHub: Vào https://github.com -&gt; Bấm dấu '+' -&gt; New repository -&gt; Đặt tên repo.</w:t>
        <w:br/>
        <w:t xml:space="preserve">   ⚠️ Lưu ý: KHÔNG tích chọn Add README, .gitignore hoặc License (để repo hoàn toàn trống).</w:t>
        <w:br/>
        <w:t>2. Copy đường link HTTPS (dạng https://github.com/buiquyvietgl4/my-new-project.git).</w:t>
        <w:br/>
        <w:t>3. Chạy chuỗi lệnh sau tại thư mục máy tính:</w:t>
        <w:br/>
        <w:br/>
        <w:t xml:space="preserve">   git init</w:t>
        <w:br/>
        <w:t xml:space="preserve">   git add .</w:t>
        <w:br/>
        <w:t xml:space="preserve">   git commit -m "Initial commit"</w:t>
        <w:br/>
        <w:t xml:space="preserve">   git branch -M main</w:t>
        <w:br/>
        <w:t xml:space="preserve">   git remote add origin &lt;link_https_vừa_copy&gt;</w:t>
        <w:br/>
        <w:t xml:space="preserve">   git push -u origin main</w:t>
        <w:br/>
      </w:r>
    </w:p>
    <w:p>
      <w:pPr>
        <w:spacing w:before="120"/>
      </w:pPr>
      <w:r>
        <w:rPr>
          <w:b/>
          <w:color w:val="1E3A8A"/>
          <w:sz w:val="22"/>
        </w:rPr>
        <w:t>Bước 2.3: Cách Tạo Personal Access Token (Khi GitHub Đòi Mật Khẩu)</w:t>
        <w:br/>
      </w:r>
      <w:r>
        <w:rPr>
          <w:sz w:val="20"/>
        </w:rPr>
        <w:t>GitHub không cho dùng mật khẩu đăng nhập thông thường khi push mã nguồn qua HTTPS. Bạn cần dùng Token:</w:t>
        <w:br/>
        <w:t>1. Vào GitHub -&gt; Bấm ảnh đại diện góc trên phải -&gt; Settings -&gt; Developer settings (dưới cùng bên trái).</w:t>
        <w:br/>
        <w:t>2. Chọn Personal access tokens -&gt; Tokens (classic) -&gt; Generate new token (classic).</w:t>
        <w:br/>
        <w:t>3. Note: Điền tên máy tính (ví dụ: Laptop-Dell). Expiration: Chọn No expiration.</w:t>
        <w:br/>
        <w:t>4. Tích chọn ô vuông 'repo' (toàn quyền mã nguồn) -&gt; Bấm Generate token.</w:t>
        <w:br/>
        <w:t>5. Copy chuỗi token (dạng ghp_...) và lưu lại. Khi Terminal hỏi Password, dán Token này vào là xong!</w:t>
      </w:r>
    </w:p>
    <w:p>
      <w:pPr>
        <w:spacing w:before="120"/>
      </w:pPr>
      <w:r>
        <w:rPr>
          <w:b/>
          <w:color w:val="1E3A8A"/>
          <w:sz w:val="22"/>
        </w:rPr>
        <w:t>Bước 2.4: Dùng Công Cụ Trực Quan GitHub Desktop (Không Cần Gõ Lệnh)</w:t>
        <w:br/>
      </w:r>
      <w:r>
        <w:rPr>
          <w:sz w:val="20"/>
        </w:rPr>
        <w:t>Tải ứng dụng miễn phí tại https://desktop.github.com/ -&gt; Đăng nhập tài khoản GitHub -&gt; Kéo thả thư mục dự án vào -&gt; Bấm 'Commit to main' -&gt; Bấm 'Push origin'. Tất cả thao tác chỉ bằng chuột!</w:t>
      </w:r>
    </w:p>
    <w:p/>
    <w:p>
      <w:pPr>
        <w:spacing w:before="280" w:after="80"/>
      </w:pPr>
      <w:r>
        <w:rPr>
          <w:rFonts w:ascii="Segoe UI" w:hAnsi="Segoe UI"/>
          <w:b/>
          <w:color w:val="B45309"/>
          <w:sz w:val="26"/>
        </w:rPr>
        <w:t>4. PHẦN 3: HƯỚNG DẪN TRIỂN KHAI ỨNG DỤNG LÊN VERCEL</w:t>
      </w:r>
    </w:p>
    <w:p>
      <w:r>
        <w:rPr>
          <w:b/>
          <w:color w:val="B45309"/>
          <w:sz w:val="21"/>
        </w:rPr>
        <w:t>LỰA CHỌN PHƯƠNG THỨC TRIỂN KHAI:</w:t>
        <w:br/>
      </w:r>
      <w:r>
        <w:rPr>
          <w:sz w:val="20"/>
        </w:rPr>
        <w:t>Bạn có thể chọn 1 trong 2 cách sau để triển khai ứng dụng lên máy chủ đám mây Vercel:</w:t>
        <w:br/>
        <w:t>• CÁCH 1 (Khuyên dùng - Nhanh nhất): Triển khai trực tiếp từ máy tính bằng Vercel CLI — KHÔNG CẦN QUA GIT/GITHUB.</w:t>
        <w:br/>
        <w:t>• CÁCH 2: Kết nối tự động qua GitHub Repository (Tự động build lại mỗi khi đẩy code).</w:t>
      </w:r>
    </w:p>
    <w:p>
      <w:pPr>
        <w:spacing w:before="160"/>
      </w:pPr>
      <w:r>
        <w:rPr>
          <w:b/>
          <w:color w:val="1E3A8A"/>
          <w:sz w:val="22"/>
        </w:rPr>
        <w:t>🚀 CÁCH 1: TRIỂN KHAI TRỰC TIẾP LÊN VERCEL (KHÔNG CẦN DÙNG GIT)</w:t>
        <w:br/>
      </w:r>
    </w:p>
    <w:tbl>
      <w:tblPr>
        <w:tblW w:type="auto" w:w="0"/>
        <w:jc w:val="center"/>
        <w:tblLayout w:type="fixed"/>
        <w:tblLook w:firstColumn="1" w:firstRow="1" w:lastColumn="0" w:lastRow="0" w:noHBand="0" w:noVBand="1" w:val="04A0"/>
      </w:tblPr>
      <w:tblGrid>
        <w:gridCol w:w="9648"/>
      </w:tblGrid>
      <w:tr>
        <w:tc>
          <w:tcPr>
            <w:tcW w:type="dxa" w:w="9360"/>
            <w:shd w:fill="FFF8E7"/>
            <w:tcMar>
              <w:top w:w="140" w:type="dxa"/>
              <w:bottom w:w="140" w:type="dxa"/>
              <w:left w:w="200" w:type="dxa"/>
              <w:right w:w="200" w:type="dxa"/>
            </w:tcMar>
            <w:tcBorders>
              <w:top w:val="none"/>
              <w:left w:val="single" w:sz="36" w:space="0" w:color="D97706"/>
              <w:bottom w:val="none"/>
              <w:right w:val="none"/>
            </w:tcBorders>
          </w:tcPr>
          <w:p>
            <w:pPr>
              <w:spacing w:before="40" w:after="80"/>
            </w:pPr>
            <w:r>
              <w:rPr>
                <w:rFonts w:ascii="Segoe UI" w:hAnsi="Segoe UI"/>
                <w:b/>
                <w:color w:val="D97706"/>
                <w:sz w:val="21"/>
              </w:rPr>
              <w:t xml:space="preserve">📌 ĐIỂM NỔI BẬT: </w:t>
            </w:r>
            <w:r>
              <w:rPr>
                <w:rFonts w:ascii="Segoe UI" w:hAnsi="Segoe UI"/>
                <w:color w:val="323232"/>
                <w:sz w:val="20"/>
              </w:rPr>
              <w:t>Ưu điểm lớn nhất của cách này: Bạn KHÔNG CẦN tài khoản GitHub, không cần tạo repo, không cần gõ lệnh git commit hay push. Toàn bộ mã nguồn trên máy tính sẽ được Vercel CLI đóng gói và tải thẳng lên đám mây Vercel!</w:t>
            </w:r>
          </w:p>
        </w:tc>
      </w:tr>
    </w:tbl>
    <w:p/>
    <w:p>
      <w:pPr>
        <w:spacing w:before="120"/>
      </w:pPr>
      <w:r>
        <w:rPr>
          <w:b/>
          <w:color w:val="1E3A8A"/>
          <w:sz w:val="21"/>
        </w:rPr>
        <w:t>Bước 3.1A: Đăng nhập Vercel CLI trên máy tính</w:t>
        <w:br/>
      </w:r>
      <w:r>
        <w:rPr>
          <w:sz w:val="20"/>
        </w:rPr>
        <w:t>1. Mở PowerShell / Command Prompt tại thư mục dự án bakery-erp.</w:t>
        <w:br/>
        <w:t>2. Chạy lệnh: npx vercel login</w:t>
        <w:br/>
        <w:t>3. Dùng phím mũi tên chọn 'Continue with Email' (hoặc GitHub/Google) -&gt; Nhập Email -&gt; Bấm Enter.</w:t>
        <w:br/>
        <w:t>4. Mở hòm thư Email, bấm nút 'Verify' để xác nhận. Màn hình Terminal sẽ báo 'Success! Email confirmed'.</w:t>
      </w:r>
    </w:p>
    <w:p>
      <w:pPr>
        <w:spacing w:before="120"/>
      </w:pPr>
      <w:r>
        <w:rPr>
          <w:b/>
          <w:color w:val="1E3A8A"/>
          <w:sz w:val="21"/>
        </w:rPr>
        <w:t>Bước 3.1B: Chạy lệnh đẩy dự án lên Vercel</w:t>
        <w:br/>
      </w:r>
      <w:r>
        <w:rPr>
          <w:sz w:val="20"/>
        </w:rPr>
        <w:t>Tại thư mục dự án, chạy lệnh: npx vercel</w:t>
        <w:br/>
        <w:t>Hệ thống sẽ hỏi 5 câu cấu hình ban đầu (chỉ hỏi 1 lần đầu tiên):</w:t>
        <w:br/>
        <w:t xml:space="preserve">  1. Set up and deploy? -&gt; Gõ Y rồi Enter.</w:t>
        <w:br/>
        <w:t xml:space="preserve">  2. Which scope? -&gt; Bấm Enter (chọn tài khoản của bạn).</w:t>
        <w:br/>
        <w:t xml:space="preserve">  3. Link to existing project? -&gt; Gõ N (nếu là dự án mới) rồi Enter.</w:t>
        <w:br/>
        <w:t xml:space="preserve">  4. What's your project's name? -&gt; Nhập tên bakery-pos rồi Enter.</w:t>
        <w:br/>
        <w:t xml:space="preserve">  5. In which directory is your code located? -&gt; Bấm Enter (để nguyên ./).</w:t>
        <w:br/>
        <w:t xml:space="preserve">  6. Want to modify these settings? -&gt; Gõ N rồi Enter.</w:t>
        <w:br/>
        <w:t>Vercel sẽ tự động nén mã nguồn, tải lên máy chủ và cấp cho bạn 1 đường link Preview chạy thử ngay lập tức!</w:t>
      </w:r>
    </w:p>
    <w:p>
      <w:pPr>
        <w:spacing w:before="120"/>
      </w:pPr>
      <w:r>
        <w:rPr>
          <w:b/>
          <w:color w:val="1E3A8A"/>
          <w:sz w:val="21"/>
        </w:rPr>
        <w:t>Bước 3.1C: Xuất bản chính thức (Production Deploy)</w:t>
        <w:br/>
      </w:r>
      <w:r>
        <w:rPr>
          <w:sz w:val="20"/>
        </w:rPr>
        <w:t>Khi muốn cập nhật bản chính thức ổn định lên môi trường Production, chỉ cần chạy đúng 1 lệnh:</w:t>
        <w:br/>
        <w:br/>
        <w:t xml:space="preserve">   npx vercel --prod</w:t>
        <w:br/>
        <w:br/>
        <w:t>Mỗi lần bạn sửa đổi code trên máy tính, chỉ cần gõ đúng 1 dòng lệnh trên là website tự động cập nhật ngay lập tức mà không cần đụng đến Git!</w:t>
      </w:r>
    </w:p>
    <w:p>
      <w:pPr>
        <w:spacing w:before="200"/>
      </w:pPr>
      <w:r>
        <w:rPr>
          <w:b/>
          <w:color w:val="1E3A8A"/>
          <w:sz w:val="22"/>
        </w:rPr>
        <w:t>🌐 CÁCH 2: IMPORT QUA GITHUB (TỰ ĐỘNG ĐỒNG BỘ CI/CD)</w:t>
        <w:br/>
      </w:r>
      <w:r>
        <w:rPr>
          <w:sz w:val="20"/>
        </w:rPr>
        <w:t>Nếu bạn muốn liên kết dự án với GitHub để mỗi khi chạy 'git push' Vercel tự động build lại:</w:t>
        <w:br/>
        <w:t>1. Truy cập https://vercel.com và đăng nhập bằng tài khoản GitHub.</w:t>
        <w:br/>
        <w:t>2. Bấm nút 'Add New...' (góc phải trên) -&gt; chọn 'Project'.</w:t>
        <w:br/>
        <w:t>3. Tại danh sách repositories hiện ra, tìm 'bakery-pos' -&gt; bấm nút 'Import'.</w:t>
      </w:r>
    </w:p>
    <w:p>
      <w:pPr>
        <w:spacing w:before="160" w:after="80"/>
      </w:pPr>
      <w:r>
        <w:rPr>
          <w:b/>
          <w:color w:val="1E3A8A"/>
          <w:sz w:val="22"/>
        </w:rPr>
        <w:t>Bước 3.2: Thiết Lập Biến Môi Trường (Environment Variables)</w:t>
        <w:br/>
      </w:r>
      <w:r>
        <w:rPr>
          <w:sz w:val="20"/>
        </w:rPr>
        <w:t>Tại trang cấu hình dự án trên Vercel, mở mục 'Environment Variables' và điền đầy đủ các thông số sau:</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3024"/>
            <w:shd w:fill="1E3A8A"/>
            <w:tcMar>
              <w:top w:w="120" w:type="dxa"/>
              <w:bottom w:w="120" w:type="dxa"/>
              <w:left w:w="140" w:type="dxa"/>
              <w:right w:w="140" w:type="dxa"/>
            </w:tcMar>
            <w:tcBorders>
              <w:top w:val="single" w:sz="4" w:space="0" w:color="E5E7EB"/>
              <w:left w:val="single" w:sz="4" w:space="0" w:color="E5E7EB"/>
              <w:bottom w:val="single" w:sz="4" w:space="0" w:color="E5E7EB"/>
              <w:right w:val="single" w:sz="4" w:space="0" w:color="E5E7EB"/>
            </w:tcBorders>
          </w:tcPr>
          <w:p>
            <w:pPr>
              <w:jc w:val="center"/>
            </w:pPr>
            <w:r>
              <w:rPr>
                <w:rFonts w:ascii="Segoe UI" w:hAnsi="Segoe UI"/>
                <w:b/>
                <w:color w:val="FFFFFF"/>
                <w:sz w:val="20"/>
              </w:rPr>
              <w:t>Tên Biến (Key)</w:t>
            </w:r>
          </w:p>
        </w:tc>
        <w:tc>
          <w:tcPr>
            <w:tcW w:type="dxa" w:w="3024"/>
            <w:shd w:fill="1E3A8A"/>
            <w:tcMar>
              <w:top w:w="120" w:type="dxa"/>
              <w:bottom w:w="120" w:type="dxa"/>
              <w:left w:w="140" w:type="dxa"/>
              <w:right w:w="140" w:type="dxa"/>
            </w:tcMar>
            <w:tcBorders>
              <w:top w:val="single" w:sz="4" w:space="0" w:color="E5E7EB"/>
              <w:left w:val="single" w:sz="4" w:space="0" w:color="E5E7EB"/>
              <w:bottom w:val="single" w:sz="4" w:space="0" w:color="E5E7EB"/>
              <w:right w:val="single" w:sz="4" w:space="0" w:color="E5E7EB"/>
            </w:tcBorders>
          </w:tcPr>
          <w:p>
            <w:pPr>
              <w:jc w:val="center"/>
            </w:pPr>
            <w:r>
              <w:rPr>
                <w:rFonts w:ascii="Segoe UI" w:hAnsi="Segoe UI"/>
                <w:b/>
                <w:color w:val="FFFFFF"/>
                <w:sz w:val="20"/>
              </w:rPr>
              <w:t>Giá Trị Mẫu (Value)</w:t>
            </w:r>
          </w:p>
        </w:tc>
        <w:tc>
          <w:tcPr>
            <w:tcW w:type="dxa" w:w="2304"/>
            <w:shd w:fill="1E3A8A"/>
            <w:tcMar>
              <w:top w:w="120" w:type="dxa"/>
              <w:bottom w:w="120" w:type="dxa"/>
              <w:left w:w="140" w:type="dxa"/>
              <w:right w:w="140" w:type="dxa"/>
            </w:tcMar>
            <w:tcBorders>
              <w:top w:val="single" w:sz="4" w:space="0" w:color="E5E7EB"/>
              <w:left w:val="single" w:sz="4" w:space="0" w:color="E5E7EB"/>
              <w:bottom w:val="single" w:sz="4" w:space="0" w:color="E5E7EB"/>
              <w:right w:val="single" w:sz="4" w:space="0" w:color="E5E7EB"/>
            </w:tcBorders>
          </w:tcPr>
          <w:p>
            <w:pPr>
              <w:jc w:val="center"/>
            </w:pPr>
            <w:r>
              <w:rPr>
                <w:rFonts w:ascii="Segoe UI" w:hAnsi="Segoe UI"/>
                <w:b/>
                <w:color w:val="FFFFFF"/>
                <w:sz w:val="20"/>
              </w:rPr>
              <w:t>Mô Tả Chức Năng</w:t>
            </w:r>
          </w:p>
        </w:tc>
        <w:tc>
          <w:tcPr>
            <w:tcW w:type="dxa" w:w="1008"/>
            <w:shd w:fill="1E3A8A"/>
            <w:tcMar>
              <w:top w:w="120" w:type="dxa"/>
              <w:bottom w:w="120" w:type="dxa"/>
              <w:left w:w="140" w:type="dxa"/>
              <w:right w:w="140" w:type="dxa"/>
            </w:tcMar>
            <w:tcBorders>
              <w:top w:val="single" w:sz="4" w:space="0" w:color="E5E7EB"/>
              <w:left w:val="single" w:sz="4" w:space="0" w:color="E5E7EB"/>
              <w:bottom w:val="single" w:sz="4" w:space="0" w:color="E5E7EB"/>
              <w:right w:val="single" w:sz="4" w:space="0" w:color="E5E7EB"/>
            </w:tcBorders>
          </w:tcPr>
          <w:p>
            <w:pPr>
              <w:jc w:val="center"/>
            </w:pPr>
            <w:r>
              <w:rPr>
                <w:rFonts w:ascii="Segoe UI" w:hAnsi="Segoe UI"/>
                <w:b/>
                <w:color w:val="FFFFFF"/>
                <w:sz w:val="20"/>
              </w:rPr>
              <w:t>Bắt Buộc?</w:t>
            </w:r>
          </w:p>
        </w:tc>
      </w:tr>
      <w:tr>
        <w:tc>
          <w:tcPr>
            <w:tcW w:type="dxa" w:w="3024"/>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NEXT_PUBLIC_SUPABASE_URL</w:t>
            </w:r>
          </w:p>
        </w:tc>
        <w:tc>
          <w:tcPr>
            <w:tcW w:type="dxa" w:w="3024"/>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https://azgjnahbibrcbjooepef.supabase.co</w:t>
            </w:r>
          </w:p>
        </w:tc>
        <w:tc>
          <w:tcPr>
            <w:tcW w:type="dxa" w:w="2304"/>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Đường dẫn kết nối database Supabase</w:t>
            </w:r>
          </w:p>
        </w:tc>
        <w:tc>
          <w:tcPr>
            <w:tcW w:type="dxa" w:w="1008"/>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BẮT BUỘC</w:t>
            </w:r>
          </w:p>
        </w:tc>
      </w:tr>
      <w:tr>
        <w:tc>
          <w:tcPr>
            <w:tcW w:type="dxa" w:w="3024"/>
            <w:shd w:fill="F9FAFB"/>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NEXT_PUBLIC_SUPABASE_ANON_KEY</w:t>
            </w:r>
          </w:p>
        </w:tc>
        <w:tc>
          <w:tcPr>
            <w:tcW w:type="dxa" w:w="3024"/>
            <w:shd w:fill="F9FAFB"/>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sb_publishable_Cup5tD9Wt-_-cBcFKJut5g...</w:t>
            </w:r>
          </w:p>
        </w:tc>
        <w:tc>
          <w:tcPr>
            <w:tcW w:type="dxa" w:w="2304"/>
            <w:shd w:fill="F9FAFB"/>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Khóa công khai Data API của Supabase</w:t>
            </w:r>
          </w:p>
        </w:tc>
        <w:tc>
          <w:tcPr>
            <w:tcW w:type="dxa" w:w="1008"/>
            <w:shd w:fill="F9FAFB"/>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BẮT BUỘC</w:t>
            </w:r>
          </w:p>
        </w:tc>
      </w:tr>
      <w:tr>
        <w:tc>
          <w:tcPr>
            <w:tcW w:type="dxa" w:w="3024"/>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NEXT_PUBLIC_VAPID_PUBLIC_KEY</w:t>
            </w:r>
          </w:p>
        </w:tc>
        <w:tc>
          <w:tcPr>
            <w:tcW w:type="dxa" w:w="3024"/>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BBRxBu4Wou9gEIrPivlSVhGHcdjEF...</w:t>
            </w:r>
          </w:p>
        </w:tc>
        <w:tc>
          <w:tcPr>
            <w:tcW w:type="dxa" w:w="2304"/>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Khóa phát sóng thông báo Web Push</w:t>
            </w:r>
          </w:p>
        </w:tc>
        <w:tc>
          <w:tcPr>
            <w:tcW w:type="dxa" w:w="1008"/>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Khuyên dùng</w:t>
            </w:r>
          </w:p>
        </w:tc>
      </w:tr>
      <w:tr>
        <w:tc>
          <w:tcPr>
            <w:tcW w:type="dxa" w:w="3024"/>
            <w:shd w:fill="F9FAFB"/>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VAPID_PRIVATE_KEY</w:t>
            </w:r>
          </w:p>
        </w:tc>
        <w:tc>
          <w:tcPr>
            <w:tcW w:type="dxa" w:w="3024"/>
            <w:shd w:fill="F9FAFB"/>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xix0rTLV9hqExYqk0InzRAMbhMrYWh...</w:t>
            </w:r>
          </w:p>
        </w:tc>
        <w:tc>
          <w:tcPr>
            <w:tcW w:type="dxa" w:w="2304"/>
            <w:shd w:fill="F9FAFB"/>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Khóa bí mật gửi Push từ máy chủ</w:t>
            </w:r>
          </w:p>
        </w:tc>
        <w:tc>
          <w:tcPr>
            <w:tcW w:type="dxa" w:w="1008"/>
            <w:shd w:fill="F9FAFB"/>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Khuyên dùng</w:t>
            </w:r>
          </w:p>
        </w:tc>
      </w:tr>
      <w:tr>
        <w:tc>
          <w:tcPr>
            <w:tcW w:type="dxa" w:w="3024"/>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VAPID_SUBJECT</w:t>
            </w:r>
          </w:p>
        </w:tc>
        <w:tc>
          <w:tcPr>
            <w:tcW w:type="dxa" w:w="3024"/>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mailto:admin@tiembanh.com</w:t>
            </w:r>
          </w:p>
        </w:tc>
        <w:tc>
          <w:tcPr>
            <w:tcW w:type="dxa" w:w="2304"/>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Email định danh máy chủ gửi Push</w:t>
            </w:r>
          </w:p>
        </w:tc>
        <w:tc>
          <w:tcPr>
            <w:tcW w:type="dxa" w:w="1008"/>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Khuyên dùng</w:t>
            </w:r>
          </w:p>
        </w:tc>
      </w:tr>
      <w:tr>
        <w:tc>
          <w:tcPr>
            <w:tcW w:type="dxa" w:w="3024"/>
            <w:shd w:fill="F9FAFB"/>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ROOT_ADMIN_KEY</w:t>
            </w:r>
          </w:p>
        </w:tc>
        <w:tc>
          <w:tcPr>
            <w:tcW w:type="dxa" w:w="3024"/>
            <w:shd w:fill="F9FAFB"/>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BAKERY-RESCUE-2026</w:t>
            </w:r>
          </w:p>
        </w:tc>
        <w:tc>
          <w:tcPr>
            <w:tcW w:type="dxa" w:w="2304"/>
            <w:shd w:fill="F9FAFB"/>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Khóa khôi phục mật khẩu Admin khẩn cấp</w:t>
            </w:r>
          </w:p>
        </w:tc>
        <w:tc>
          <w:tcPr>
            <w:tcW w:type="dxa" w:w="1008"/>
            <w:shd w:fill="F9FAFB"/>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Khuyên dùng</w:t>
            </w:r>
          </w:p>
        </w:tc>
      </w:tr>
    </w:tbl>
    <w:p/>
    <w:tbl>
      <w:tblPr>
        <w:tblW w:type="auto" w:w="0"/>
        <w:jc w:val="center"/>
        <w:tblLayout w:type="fixed"/>
        <w:tblLook w:firstColumn="1" w:firstRow="1" w:lastColumn="0" w:lastRow="0" w:noHBand="0" w:noVBand="1" w:val="04A0"/>
      </w:tblPr>
      <w:tblGrid>
        <w:gridCol w:w="9648"/>
      </w:tblGrid>
      <w:tr>
        <w:tc>
          <w:tcPr>
            <w:tcW w:type="dxa" w:w="9360"/>
            <w:shd w:fill="FFF8E7"/>
            <w:tcMar>
              <w:top w:w="140" w:type="dxa"/>
              <w:bottom w:w="140" w:type="dxa"/>
              <w:left w:w="200" w:type="dxa"/>
              <w:right w:w="200" w:type="dxa"/>
            </w:tcMar>
            <w:tcBorders>
              <w:top w:val="none"/>
              <w:left w:val="single" w:sz="36" w:space="0" w:color="D97706"/>
              <w:bottom w:val="none"/>
              <w:right w:val="none"/>
            </w:tcBorders>
          </w:tcPr>
          <w:p>
            <w:pPr>
              <w:spacing w:before="40" w:after="80"/>
            </w:pPr>
            <w:r>
              <w:rPr>
                <w:rFonts w:ascii="Segoe UI" w:hAnsi="Segoe UI"/>
                <w:b/>
                <w:color w:val="D97706"/>
                <w:sz w:val="21"/>
              </w:rPr>
              <w:t xml:space="preserve">📌 MẸO NHẬP NHANH VÀO VERCEL: </w:t>
            </w:r>
            <w:r>
              <w:rPr>
                <w:rFonts w:ascii="Segoe UI" w:hAnsi="Segoe UI"/>
                <w:color w:val="323232"/>
                <w:sz w:val="20"/>
              </w:rPr>
              <w:t>Bạn có thể mở file .env.example trong dự án, copy toàn bộ nội dung và dán thẳng vào giao diện Vercel. Vercel sẽ tự động bóc tách từng cặp Key - Value một cách chính xác mà không cần nhập từng dòng.</w:t>
            </w:r>
          </w:p>
        </w:tc>
      </w:tr>
    </w:tbl>
    <w:p/>
    <w:p>
      <w:r>
        <w:rPr>
          <w:b/>
          <w:color w:val="1E3A8A"/>
          <w:sz w:val="22"/>
        </w:rPr>
        <w:t>Bước 3.3: Tiến Hành Triển Khai (Deploy)</w:t>
        <w:br/>
      </w:r>
      <w:r>
        <w:rPr>
          <w:sz w:val="20"/>
        </w:rPr>
        <w:t>1. Framework Preset: Để mặc định Next.js.</w:t>
        <w:br/>
        <w:t>2. Build Command: Để mặc định 'next build'.</w:t>
        <w:br/>
        <w:t>3. Install Command: Để mặc định. Dự án đã có sẵn file .npmrc chứa 'legacy-peer-deps=true', đảm bảo không bị lỗi xung đột phiên bản gói.</w:t>
        <w:br/>
        <w:t>4. Bấm nút 'Deploy' màu xanh và chờ 1 - 2 phút để hoàn tất xuất bản website!</w:t>
      </w:r>
    </w:p>
    <w:p/>
    <w:p>
      <w:pPr>
        <w:spacing w:before="280" w:after="80"/>
      </w:pPr>
      <w:r>
        <w:rPr>
          <w:rFonts w:ascii="Segoe UI" w:hAnsi="Segoe UI"/>
          <w:b/>
          <w:color w:val="B45309"/>
          <w:sz w:val="26"/>
        </w:rPr>
        <w:t>5. PHẦN 4: DANH SÁCH TÀI KHOẢN MẶC ĐỊNH &amp; NGHIỆM THU</w:t>
      </w:r>
    </w:p>
    <w:p>
      <w:pPr>
        <w:spacing w:after="120"/>
      </w:pPr>
      <w:r>
        <w:rPr>
          <w:sz w:val="20"/>
        </w:rPr>
        <w:t>Hệ thống đã cài đặt sẵn 5 tài khoản mẫu để bạn kiểm thử ngay sau khi triển khai thành công:</w:t>
      </w:r>
    </w:p>
    <w:tbl>
      <w:tblPr>
        <w:tblW w:type="auto" w:w="0"/>
        <w:jc w:val="center"/>
        <w:tblLayout w:type="fixed"/>
        <w:tblLook w:firstColumn="1" w:firstRow="1" w:lastColumn="0" w:lastRow="0" w:noHBand="0" w:noVBand="1" w:val="04A0"/>
      </w:tblPr>
      <w:tblGrid>
        <w:gridCol w:w="1930"/>
        <w:gridCol w:w="1930"/>
        <w:gridCol w:w="1930"/>
        <w:gridCol w:w="1930"/>
        <w:gridCol w:w="1930"/>
      </w:tblGrid>
      <w:tr>
        <w:tc>
          <w:tcPr>
            <w:tcW w:type="dxa" w:w="1584"/>
            <w:shd w:fill="9A3412"/>
            <w:tcMar>
              <w:top w:w="120" w:type="dxa"/>
              <w:bottom w:w="120" w:type="dxa"/>
              <w:left w:w="140" w:type="dxa"/>
              <w:right w:w="140" w:type="dxa"/>
            </w:tcMar>
            <w:tcBorders>
              <w:top w:val="single" w:sz="4" w:space="0" w:color="E5E7EB"/>
              <w:left w:val="single" w:sz="4" w:space="0" w:color="E5E7EB"/>
              <w:bottom w:val="single" w:sz="4" w:space="0" w:color="E5E7EB"/>
              <w:right w:val="single" w:sz="4" w:space="0" w:color="E5E7EB"/>
            </w:tcBorders>
          </w:tcPr>
          <w:p>
            <w:pPr>
              <w:jc w:val="center"/>
            </w:pPr>
            <w:r>
              <w:rPr>
                <w:rFonts w:ascii="Segoe UI" w:hAnsi="Segoe UI"/>
                <w:b/>
                <w:color w:val="FFFFFF"/>
                <w:sz w:val="20"/>
              </w:rPr>
              <w:t>Tên Đăng Nhập</w:t>
            </w:r>
          </w:p>
        </w:tc>
        <w:tc>
          <w:tcPr>
            <w:tcW w:type="dxa" w:w="1728"/>
            <w:shd w:fill="9A3412"/>
            <w:tcMar>
              <w:top w:w="120" w:type="dxa"/>
              <w:bottom w:w="120" w:type="dxa"/>
              <w:left w:w="140" w:type="dxa"/>
              <w:right w:w="140" w:type="dxa"/>
            </w:tcMar>
            <w:tcBorders>
              <w:top w:val="single" w:sz="4" w:space="0" w:color="E5E7EB"/>
              <w:left w:val="single" w:sz="4" w:space="0" w:color="E5E7EB"/>
              <w:bottom w:val="single" w:sz="4" w:space="0" w:color="E5E7EB"/>
              <w:right w:val="single" w:sz="4" w:space="0" w:color="E5E7EB"/>
            </w:tcBorders>
          </w:tcPr>
          <w:p>
            <w:pPr>
              <w:jc w:val="center"/>
            </w:pPr>
            <w:r>
              <w:rPr>
                <w:rFonts w:ascii="Segoe UI" w:hAnsi="Segoe UI"/>
                <w:b/>
                <w:color w:val="FFFFFF"/>
                <w:sz w:val="20"/>
              </w:rPr>
              <w:t>Mật Khẩu</w:t>
            </w:r>
          </w:p>
        </w:tc>
        <w:tc>
          <w:tcPr>
            <w:tcW w:type="dxa" w:w="2016"/>
            <w:shd w:fill="9A3412"/>
            <w:tcMar>
              <w:top w:w="120" w:type="dxa"/>
              <w:bottom w:w="120" w:type="dxa"/>
              <w:left w:w="140" w:type="dxa"/>
              <w:right w:w="140" w:type="dxa"/>
            </w:tcMar>
            <w:tcBorders>
              <w:top w:val="single" w:sz="4" w:space="0" w:color="E5E7EB"/>
              <w:left w:val="single" w:sz="4" w:space="0" w:color="E5E7EB"/>
              <w:bottom w:val="single" w:sz="4" w:space="0" w:color="E5E7EB"/>
              <w:right w:val="single" w:sz="4" w:space="0" w:color="E5E7EB"/>
            </w:tcBorders>
          </w:tcPr>
          <w:p>
            <w:pPr>
              <w:jc w:val="center"/>
            </w:pPr>
            <w:r>
              <w:rPr>
                <w:rFonts w:ascii="Segoe UI" w:hAnsi="Segoe UI"/>
                <w:b/>
                <w:color w:val="FFFFFF"/>
                <w:sz w:val="20"/>
              </w:rPr>
              <w:t>Tên Nhân Viên</w:t>
            </w:r>
          </w:p>
        </w:tc>
        <w:tc>
          <w:tcPr>
            <w:tcW w:type="dxa" w:w="1296"/>
            <w:shd w:fill="9A3412"/>
            <w:tcMar>
              <w:top w:w="120" w:type="dxa"/>
              <w:bottom w:w="120" w:type="dxa"/>
              <w:left w:w="140" w:type="dxa"/>
              <w:right w:w="140" w:type="dxa"/>
            </w:tcMar>
            <w:tcBorders>
              <w:top w:val="single" w:sz="4" w:space="0" w:color="E5E7EB"/>
              <w:left w:val="single" w:sz="4" w:space="0" w:color="E5E7EB"/>
              <w:bottom w:val="single" w:sz="4" w:space="0" w:color="E5E7EB"/>
              <w:right w:val="single" w:sz="4" w:space="0" w:color="E5E7EB"/>
            </w:tcBorders>
          </w:tcPr>
          <w:p>
            <w:pPr>
              <w:jc w:val="center"/>
            </w:pPr>
            <w:r>
              <w:rPr>
                <w:rFonts w:ascii="Segoe UI" w:hAnsi="Segoe UI"/>
                <w:b/>
                <w:color w:val="FFFFFF"/>
                <w:sz w:val="20"/>
              </w:rPr>
              <w:t>Vai Trò (Role)</w:t>
            </w:r>
          </w:p>
        </w:tc>
        <w:tc>
          <w:tcPr>
            <w:tcW w:type="dxa" w:w="2736"/>
            <w:shd w:fill="9A3412"/>
            <w:tcMar>
              <w:top w:w="120" w:type="dxa"/>
              <w:bottom w:w="120" w:type="dxa"/>
              <w:left w:w="140" w:type="dxa"/>
              <w:right w:w="140" w:type="dxa"/>
            </w:tcMar>
            <w:tcBorders>
              <w:top w:val="single" w:sz="4" w:space="0" w:color="E5E7EB"/>
              <w:left w:val="single" w:sz="4" w:space="0" w:color="E5E7EB"/>
              <w:bottom w:val="single" w:sz="4" w:space="0" w:color="E5E7EB"/>
              <w:right w:val="single" w:sz="4" w:space="0" w:color="E5E7EB"/>
            </w:tcBorders>
          </w:tcPr>
          <w:p>
            <w:pPr>
              <w:jc w:val="center"/>
            </w:pPr>
            <w:r>
              <w:rPr>
                <w:rFonts w:ascii="Segoe UI" w:hAnsi="Segoe UI"/>
                <w:b/>
                <w:color w:val="FFFFFF"/>
                <w:sz w:val="20"/>
              </w:rPr>
              <w:t>Quyền Hạn</w:t>
            </w:r>
          </w:p>
        </w:tc>
      </w:tr>
      <w:tr>
        <w:tc>
          <w:tcPr>
            <w:tcW w:type="dxa" w:w="1584"/>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@admin</w:t>
            </w:r>
          </w:p>
        </w:tc>
        <w:tc>
          <w:tcPr>
            <w:tcW w:type="dxa" w:w="1728"/>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admin123</w:t>
            </w:r>
          </w:p>
        </w:tc>
        <w:tc>
          <w:tcPr>
            <w:tcW w:type="dxa" w:w="2016"/>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Chủ Tiệm (Admin)</w:t>
            </w:r>
          </w:p>
        </w:tc>
        <w:tc>
          <w:tcPr>
            <w:tcW w:type="dxa" w:w="1296"/>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Chủ tiệm</w:t>
            </w:r>
          </w:p>
        </w:tc>
        <w:tc>
          <w:tcPr>
            <w:tcW w:type="dxa" w:w="2736"/>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Toàn quyền: POS, Bếp, Quản trị, Kế toán, Reset</w:t>
            </w:r>
          </w:p>
        </w:tc>
      </w:tr>
      <w:tr>
        <w:tc>
          <w:tcPr>
            <w:tcW w:type="dxa" w:w="1584"/>
            <w:shd w:fill="F9FAFB"/>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@nhanvien</w:t>
            </w:r>
          </w:p>
        </w:tc>
        <w:tc>
          <w:tcPr>
            <w:tcW w:type="dxa" w:w="1728"/>
            <w:shd w:fill="F9FAFB"/>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123456</w:t>
            </w:r>
          </w:p>
        </w:tc>
        <w:tc>
          <w:tcPr>
            <w:tcW w:type="dxa" w:w="2016"/>
            <w:shd w:fill="F9FAFB"/>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Thu Ngân Bán Hàng</w:t>
            </w:r>
          </w:p>
        </w:tc>
        <w:tc>
          <w:tcPr>
            <w:tcW w:type="dxa" w:w="1296"/>
            <w:shd w:fill="F9FAFB"/>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Bán hàng</w:t>
            </w:r>
          </w:p>
        </w:tc>
        <w:tc>
          <w:tcPr>
            <w:tcW w:type="dxa" w:w="2736"/>
            <w:shd w:fill="F9FAFB"/>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Bán hàng POS, mở/đóng ca, in bill, đổi trả</w:t>
            </w:r>
          </w:p>
        </w:tc>
      </w:tr>
      <w:tr>
        <w:tc>
          <w:tcPr>
            <w:tcW w:type="dxa" w:w="1584"/>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@bep</w:t>
            </w:r>
          </w:p>
        </w:tc>
        <w:tc>
          <w:tcPr>
            <w:tcW w:type="dxa" w:w="1728"/>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123456</w:t>
            </w:r>
          </w:p>
        </w:tc>
        <w:tc>
          <w:tcPr>
            <w:tcW w:type="dxa" w:w="2016"/>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Nhân Viên Bếp</w:t>
            </w:r>
          </w:p>
        </w:tc>
        <w:tc>
          <w:tcPr>
            <w:tcW w:type="dxa" w:w="1296"/>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Thợ Bếp</w:t>
            </w:r>
          </w:p>
        </w:tc>
        <w:tc>
          <w:tcPr>
            <w:tcW w:type="dxa" w:w="2736"/>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Màn hình KDS, nhận đơn, mẻ nướng, trừ kho BOM</w:t>
            </w:r>
          </w:p>
        </w:tc>
      </w:tr>
      <w:tr>
        <w:tc>
          <w:tcPr>
            <w:tcW w:type="dxa" w:w="1584"/>
            <w:shd w:fill="F9FAFB"/>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@mai_thungan</w:t>
            </w:r>
          </w:p>
        </w:tc>
        <w:tc>
          <w:tcPr>
            <w:tcW w:type="dxa" w:w="1728"/>
            <w:shd w:fill="F9FAFB"/>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password7788</w:t>
            </w:r>
          </w:p>
        </w:tc>
        <w:tc>
          <w:tcPr>
            <w:tcW w:type="dxa" w:w="2016"/>
            <w:shd w:fill="F9FAFB"/>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Mai Thu Ngân</w:t>
            </w:r>
          </w:p>
        </w:tc>
        <w:tc>
          <w:tcPr>
            <w:tcW w:type="dxa" w:w="1296"/>
            <w:shd w:fill="F9FAFB"/>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Thu ngân</w:t>
            </w:r>
          </w:p>
        </w:tc>
        <w:tc>
          <w:tcPr>
            <w:tcW w:type="dxa" w:w="2736"/>
            <w:shd w:fill="F9FAFB"/>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Bán hàng, tạo đơn mang về, kiểm tiền két</w:t>
            </w:r>
          </w:p>
        </w:tc>
      </w:tr>
      <w:tr>
        <w:tc>
          <w:tcPr>
            <w:tcW w:type="dxa" w:w="1584"/>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@tuan_quanly</w:t>
            </w:r>
          </w:p>
        </w:tc>
        <w:tc>
          <w:tcPr>
            <w:tcW w:type="dxa" w:w="1728"/>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managerPass123</w:t>
            </w:r>
          </w:p>
        </w:tc>
        <w:tc>
          <w:tcPr>
            <w:tcW w:type="dxa" w:w="2016"/>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Tuấn Quản Lý</w:t>
            </w:r>
          </w:p>
        </w:tc>
        <w:tc>
          <w:tcPr>
            <w:tcW w:type="dxa" w:w="1296"/>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Quản lý</w:t>
            </w:r>
          </w:p>
        </w:tc>
        <w:tc>
          <w:tcPr>
            <w:tcW w:type="dxa" w:w="2736"/>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Duyệt đổi trả, xem báo cáo doanh thu, chốt ca</w:t>
            </w:r>
          </w:p>
        </w:tc>
      </w:tr>
    </w:tbl>
    <w:p/>
    <w:p>
      <w:r>
        <w:rPr>
          <w:b/>
          <w:color w:val="1E3A8A"/>
          <w:sz w:val="21"/>
        </w:rPr>
        <w:t>Checklist 5 Bước Nghiệm Thu Sau Khi Mở Ứng Dụng:</w:t>
        <w:br/>
      </w:r>
    </w:p>
    <w:p>
      <w:pPr>
        <w:spacing w:after="40"/>
        <w:ind w:left="288"/>
      </w:pPr>
      <w:r>
        <w:rPr>
          <w:sz w:val="19"/>
        </w:rPr>
        <w:t>1. Trạng thái kết nối: Nhìn góc trên bên phải thanh Header có chấm tròn xanh và chữ 'Live Sync' -&gt; Đã nối Cloud SQL Supabase thành công.</w:t>
      </w:r>
    </w:p>
    <w:p>
      <w:pPr>
        <w:spacing w:after="40"/>
        <w:ind w:left="288"/>
      </w:pPr>
      <w:r>
        <w:rPr>
          <w:sz w:val="19"/>
        </w:rPr>
        <w:t>2. Đăng nhập Admin: Bấm Đăng Nhập -&gt; nhập @admin / admin123 -&gt; Tên 'Chủ Tiệm (Admin)' hiển thị rõ ràng trên header máy tính.</w:t>
      </w:r>
    </w:p>
    <w:p>
      <w:pPr>
        <w:spacing w:after="40"/>
        <w:ind w:left="288"/>
      </w:pPr>
      <w:r>
        <w:rPr>
          <w:sz w:val="19"/>
        </w:rPr>
        <w:t>3. Mở ca &amp; Bán hàng: Vào POS -&gt; Nhập tiền đầu ca 1.000.000đ -&gt; Bấm Mở Ca -&gt; Thêm 2 bánh vào giỏ -&gt; Thanh toán hoàn tất.</w:t>
      </w:r>
    </w:p>
    <w:p>
      <w:pPr>
        <w:spacing w:after="40"/>
        <w:ind w:left="288"/>
      </w:pPr>
      <w:r>
        <w:rPr>
          <w:sz w:val="19"/>
        </w:rPr>
        <w:t>4. Màn hình Bếp KDS: Mở tab /kitchen -&gt; Khi POS tạo đơn, màn hình Bếp phải nhận được đơn tức thời kèm chuông báo.</w:t>
      </w:r>
    </w:p>
    <w:p>
      <w:pPr>
        <w:spacing w:after="40"/>
        <w:ind w:left="288"/>
      </w:pPr>
      <w:r>
        <w:rPr>
          <w:sz w:val="19"/>
        </w:rPr>
        <w:t>5. Giao diện Mobile: Mở thử trên điện thoại -&gt; Tên tài khoản thu gọn dạng banner chạy ngang, chuông thông báo hiển thị đầy đủ.</w:t>
      </w:r>
    </w:p>
    <w:p/>
    <w:p>
      <w:pPr>
        <w:spacing w:before="280" w:after="80"/>
      </w:pPr>
      <w:r>
        <w:rPr>
          <w:rFonts w:ascii="Segoe UI" w:hAnsi="Segoe UI"/>
          <w:b/>
          <w:color w:val="B45309"/>
          <w:sz w:val="26"/>
        </w:rPr>
        <w:t>6. PHẦN 5: HƯỚNG DẪN VẬN HÀNH, SAO LƯU &amp; XỬ LÝ SỰ CỐ</w:t>
      </w:r>
    </w:p>
    <w:p>
      <w:r>
        <w:rPr>
          <w:b/>
          <w:color w:val="1E3A8A"/>
          <w:sz w:val="21"/>
        </w:rPr>
        <w:t>5.1. Cơ Chế Bán Hàng Khi Mất Mạng (Offline Resiliency)</w:t>
        <w:br/>
      </w:r>
      <w:r>
        <w:rPr>
          <w:sz w:val="19"/>
        </w:rPr>
        <w:t>• Khi mất Internet, thanh Header tự động chuyển sang badge màu đỏ 'Offline'.</w:t>
        <w:br/>
        <w:t>• Thu ngân vẫn thao tác bấm chọn bánh và thanh toán tiền mặt bình thường. Dữ liệu được lưu trữ kiên cố vào bộ nhớ IndexedDB của trình duyệt.</w:t>
        <w:br/>
        <w:t>• Khi có mạng trở lại, hệ thống đối soát tự động kích hoạt và đẩy toàn bộ các đơn hàng offline lên Supabase mà không làm mất bất kỳ đơn nào.</w:t>
      </w:r>
    </w:p>
    <w:p>
      <w:pPr>
        <w:spacing w:before="120"/>
      </w:pPr>
      <w:r>
        <w:rPr>
          <w:b/>
          <w:color w:val="1E3A8A"/>
          <w:sz w:val="21"/>
        </w:rPr>
        <w:t>5.2. Sao Lưu &amp; Phục Hồi Dữ Liệu</w:t>
        <w:br/>
      </w:r>
      <w:r>
        <w:rPr>
          <w:sz w:val="19"/>
        </w:rPr>
        <w:t>• Tự động: Hệ thống tự lưu snapshot đám mây khi thực hiện chốt ca cuối ngày.</w:t>
        <w:br/>
        <w:t>• Thủ công: Vào Quản trị &amp; Kế toán -&gt; chọn tab 'Sao Lưu &amp; Phục Hồi' -&gt; Bấm 'Xuất Bản Sao Lưu (JSON v2)' để tải file về máy tính cá nhân cất giữ an toàn.</w:t>
        <w:br/>
        <w:t>• Phục hồi: Khi cần khôi phục lại dữ liệu cũ, chỉ cần bấm 'Khôi phục từ file' và chọn file JSON đã lưu.</w:t>
      </w:r>
    </w:p>
    <w:p>
      <w:pPr>
        <w:spacing w:before="160" w:after="80"/>
      </w:pPr>
      <w:r>
        <w:rPr>
          <w:b/>
          <w:color w:val="1E3A8A"/>
          <w:sz w:val="21"/>
        </w:rPr>
        <w:t>5.3. Bảng Xử Lý Sự Cố Nhanh (Troubleshooting)</w:t>
        <w:br/>
      </w:r>
    </w:p>
    <w:tbl>
      <w:tblPr>
        <w:tblW w:type="auto" w:w="0"/>
        <w:jc w:val="center"/>
        <w:tblLayout w:type="fixed"/>
        <w:tblLook w:firstColumn="1" w:firstRow="1" w:lastColumn="0" w:lastRow="0" w:noHBand="0" w:noVBand="1" w:val="04A0"/>
      </w:tblPr>
      <w:tblGrid>
        <w:gridCol w:w="3216"/>
        <w:gridCol w:w="3216"/>
        <w:gridCol w:w="3216"/>
      </w:tblGrid>
      <w:tr>
        <w:tc>
          <w:tcPr>
            <w:tcW w:type="dxa" w:w="2592"/>
            <w:shd w:fill="475569"/>
            <w:tcMar>
              <w:top w:w="120" w:type="dxa"/>
              <w:bottom w:w="120" w:type="dxa"/>
              <w:left w:w="140" w:type="dxa"/>
              <w:right w:w="140" w:type="dxa"/>
            </w:tcMar>
            <w:tcBorders>
              <w:top w:val="single" w:sz="4" w:space="0" w:color="E5E7EB"/>
              <w:left w:val="single" w:sz="4" w:space="0" w:color="E5E7EB"/>
              <w:bottom w:val="single" w:sz="4" w:space="0" w:color="E5E7EB"/>
              <w:right w:val="single" w:sz="4" w:space="0" w:color="E5E7EB"/>
            </w:tcBorders>
          </w:tcPr>
          <w:p>
            <w:pPr>
              <w:jc w:val="center"/>
            </w:pPr>
            <w:r>
              <w:rPr>
                <w:rFonts w:ascii="Segoe UI" w:hAnsi="Segoe UI"/>
                <w:b/>
                <w:color w:val="FFFFFF"/>
                <w:sz w:val="20"/>
              </w:rPr>
              <w:t>Hiện Tượng / Lỗi</w:t>
            </w:r>
          </w:p>
        </w:tc>
        <w:tc>
          <w:tcPr>
            <w:tcW w:type="dxa" w:w="2592"/>
            <w:shd w:fill="475569"/>
            <w:tcMar>
              <w:top w:w="120" w:type="dxa"/>
              <w:bottom w:w="120" w:type="dxa"/>
              <w:left w:w="140" w:type="dxa"/>
              <w:right w:w="140" w:type="dxa"/>
            </w:tcMar>
            <w:tcBorders>
              <w:top w:val="single" w:sz="4" w:space="0" w:color="E5E7EB"/>
              <w:left w:val="single" w:sz="4" w:space="0" w:color="E5E7EB"/>
              <w:bottom w:val="single" w:sz="4" w:space="0" w:color="E5E7EB"/>
              <w:right w:val="single" w:sz="4" w:space="0" w:color="E5E7EB"/>
            </w:tcBorders>
          </w:tcPr>
          <w:p>
            <w:pPr>
              <w:jc w:val="center"/>
            </w:pPr>
            <w:r>
              <w:rPr>
                <w:rFonts w:ascii="Segoe UI" w:hAnsi="Segoe UI"/>
                <w:b/>
                <w:color w:val="FFFFFF"/>
                <w:sz w:val="20"/>
              </w:rPr>
              <w:t>Nguyên Nhân</w:t>
            </w:r>
          </w:p>
        </w:tc>
        <w:tc>
          <w:tcPr>
            <w:tcW w:type="dxa" w:w="4176"/>
            <w:shd w:fill="475569"/>
            <w:tcMar>
              <w:top w:w="120" w:type="dxa"/>
              <w:bottom w:w="120" w:type="dxa"/>
              <w:left w:w="140" w:type="dxa"/>
              <w:right w:w="140" w:type="dxa"/>
            </w:tcMar>
            <w:tcBorders>
              <w:top w:val="single" w:sz="4" w:space="0" w:color="E5E7EB"/>
              <w:left w:val="single" w:sz="4" w:space="0" w:color="E5E7EB"/>
              <w:bottom w:val="single" w:sz="4" w:space="0" w:color="E5E7EB"/>
              <w:right w:val="single" w:sz="4" w:space="0" w:color="E5E7EB"/>
            </w:tcBorders>
          </w:tcPr>
          <w:p>
            <w:pPr>
              <w:jc w:val="center"/>
            </w:pPr>
            <w:r>
              <w:rPr>
                <w:rFonts w:ascii="Segoe UI" w:hAnsi="Segoe UI"/>
                <w:b/>
                <w:color w:val="FFFFFF"/>
                <w:sz w:val="20"/>
              </w:rPr>
              <w:t>Cách Khắc Phục Nhanh</w:t>
            </w:r>
          </w:p>
        </w:tc>
      </w:tr>
      <w:tr>
        <w:tc>
          <w:tcPr>
            <w:tcW w:type="dxa" w:w="2592"/>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Vercel báo lỗi ERESOLVE khi cài gói</w:t>
            </w:r>
          </w:p>
        </w:tc>
        <w:tc>
          <w:tcPr>
            <w:tcW w:type="dxa" w:w="2592"/>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Xung đột phiên bản npm</w:t>
            </w:r>
          </w:p>
        </w:tc>
        <w:tc>
          <w:tcPr>
            <w:tcW w:type="dxa" w:w="4176"/>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Kiểm tra file .npmrc có dòng legacy-peer-deps=true rồi push lại lên GitHub.</w:t>
            </w:r>
          </w:p>
        </w:tc>
      </w:tr>
      <w:tr>
        <w:tc>
          <w:tcPr>
            <w:tcW w:type="dxa" w:w="2592"/>
            <w:shd w:fill="F9FAFB"/>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Header báo lỗi Offline đỏ liên tục</w:t>
            </w:r>
          </w:p>
        </w:tc>
        <w:tc>
          <w:tcPr>
            <w:tcW w:type="dxa" w:w="2592"/>
            <w:shd w:fill="F9FAFB"/>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Sai biến môi trường Supabase</w:t>
            </w:r>
          </w:p>
        </w:tc>
        <w:tc>
          <w:tcPr>
            <w:tcW w:type="dxa" w:w="4176"/>
            <w:shd w:fill="F9FAFB"/>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Vào Vercel Settings -&gt; Environment Variables kiểm tra URL và Anon Key.</w:t>
            </w:r>
          </w:p>
        </w:tc>
      </w:tr>
      <w:tr>
        <w:tc>
          <w:tcPr>
            <w:tcW w:type="dxa" w:w="2592"/>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Bấm vào Quản trị báo 'Khóa'</w:t>
            </w:r>
          </w:p>
        </w:tc>
        <w:tc>
          <w:tcPr>
            <w:tcW w:type="dxa" w:w="2592"/>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Chưa đăng nhập quyền Admin</w:t>
            </w:r>
          </w:p>
        </w:tc>
        <w:tc>
          <w:tcPr>
            <w:tcW w:type="dxa" w:w="4176"/>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Đăng nhập tài khoản @admin / admin123 hoặc bấm nút Mở Admin trên thanh Header.</w:t>
            </w:r>
          </w:p>
        </w:tc>
      </w:tr>
      <w:tr>
        <w:tc>
          <w:tcPr>
            <w:tcW w:type="dxa" w:w="2592"/>
            <w:shd w:fill="F9FAFB"/>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Quên mật khẩu Chủ Tiệm (Admin)</w:t>
            </w:r>
          </w:p>
        </w:tc>
        <w:tc>
          <w:tcPr>
            <w:tcW w:type="dxa" w:w="2592"/>
            <w:shd w:fill="F9FAFB"/>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Mất mật khẩu tài khoản</w:t>
            </w:r>
          </w:p>
        </w:tc>
        <w:tc>
          <w:tcPr>
            <w:tcW w:type="dxa" w:w="4176"/>
            <w:shd w:fill="F9FAFB"/>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Nhập mã khôi phục tối cao BAKERY-RESCUE-2026 tại form đăng nhập để đặt lại mật khẩu.</w:t>
            </w:r>
          </w:p>
        </w:tc>
      </w:tr>
      <w:tr>
        <w:tc>
          <w:tcPr>
            <w:tcW w:type="dxa" w:w="2592"/>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Báo lỗi permission denied for table...</w:t>
            </w:r>
          </w:p>
        </w:tc>
        <w:tc>
          <w:tcPr>
            <w:tcW w:type="dxa" w:w="2592"/>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Thiếu cấp quyền Data API</w:t>
            </w:r>
          </w:p>
        </w:tc>
        <w:tc>
          <w:tcPr>
            <w:tcW w:type="dxa" w:w="4176"/>
            <w:shd w:fill="FFFFFF"/>
            <w:tcMar>
              <w:top w:w="90" w:type="dxa"/>
              <w:bottom w:w="90" w:type="dxa"/>
              <w:left w:w="120" w:type="dxa"/>
              <w:right w:w="120" w:type="dxa"/>
            </w:tcMar>
            <w:tcBorders>
              <w:top w:val="single" w:sz="4" w:space="0" w:color="E5E7EB"/>
              <w:left w:val="single" w:sz="4" w:space="0" w:color="E5E7EB"/>
              <w:bottom w:val="single" w:sz="4" w:space="0" w:color="E5E7EB"/>
              <w:right w:val="single" w:sz="4" w:space="0" w:color="E5E7EB"/>
            </w:tcBorders>
          </w:tcPr>
          <w:p>
            <w:r>
              <w:rPr>
                <w:rFonts w:ascii="Segoe UI" w:hAnsi="Segoe UI"/>
                <w:color w:val="1E1E1E"/>
                <w:sz w:val="19"/>
              </w:rPr>
              <w:t>Chạy file supabase/migrations/00020_post_oct30_data_api_grants.sql trên Supabase SQL Editor.</w:t>
            </w:r>
          </w:p>
        </w:tc>
      </w:tr>
    </w:tbl>
    <w:sectPr w:rsidR="00FC693F" w:rsidRPr="0006063C" w:rsidSect="00034616">
      <w:headerReference w:type="default" r:id="rId9"/>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A0A0A0"/>
        <w:sz w:val="17"/>
      </w:rPr>
      <w:t>Tài liệu nội bộ — Phát hành tháng 09/2026 — Phiên bản chuẩn bảo mật Supabase &amp; Vercel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color w:val="969696"/>
        <w:sz w:val="17"/>
      </w:rPr>
      <w:t>Tiệm Bánh Bakery ERP — Cẩm Nang Cài Đặt &amp; Triển Khai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