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Bài 3 : Thống kê sự cố TIMEOUT trên máy chủ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7l1ohm5m9uja" w:id="0"/>
      <w:bookmarkEnd w:id="0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Phần 1: Phân tích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[Get-ChildItem] (Tìm tệp log)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│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(Truyền Object tệp qua dấu |)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[Select-String "TIMEOUT"] (Lọc các dòng chứa TIMEOUT)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│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(Loại bỏ các dòng "NOT TIMEOUT" bằng Where-Object)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[Where-Object] 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│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(Gom toàn bộ object kết quả lại để đếm)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[Đếm số lượng (.Count)] ── Trả về con số tổng duy nhất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x49cbvyp5n2t" w:id="1"/>
      <w:bookmarkEnd w:id="1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Phần 2: Triển khai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get-childitem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get-childitem -filter *.log -recurse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get-childitem -filter *.log -recurse  | select-string “TIMEOUT”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get-childitem -filter *.log -recurse  | select-string “TIMEOUT” |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Where-Object { $_ -notmatch "NOT TIMEOUT" }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(</w:t>
      </w:r>
      <w:r w:rsidDel="00000000" w:rsidR="00000000" w:rsidRPr="00000000">
        <w:rPr>
          <w:sz w:val="30"/>
          <w:szCs w:val="30"/>
          <w:rtl w:val="0"/>
        </w:rPr>
        <w:t xml:space="preserve">get-childitem -filter *.log -recurse  | select-string “TIMEOUT” |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Where-Object { $_ -notmatch "NOT TIMEOUT" }).count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VÍ DỤ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731200" cy="358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