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f0000"/>
        </w:rPr>
      </w:pPr>
      <w:bookmarkStart w:colFirst="0" w:colLast="0" w:name="_3wm69hlbho7n" w:id="0"/>
      <w:bookmarkEnd w:id="0"/>
      <w:r w:rsidDel="00000000" w:rsidR="00000000" w:rsidRPr="00000000">
        <w:rPr>
          <w:b w:val="1"/>
          <w:bCs w:val="1"/>
          <w:color w:val="ff0000"/>
          <w:rtl w:val="0"/>
        </w:rPr>
        <w:t xml:space="preserve">Bài 5 : Chuẩn hóa quy trình báo cáo sự cố an ninh mạng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p3g0k59x0v75" w:id="1"/>
      <w:bookmarkEnd w:id="1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Phần 1. Phân tích: AutoFilter – "Google Search của bảng tính"</w:t>
      </w:r>
    </w:p>
    <w:p w:rsidR="00000000" w:rsidDel="00000000" w:rsidP="00000000" w:rsidRDefault="00000000" w:rsidRPr="00000000" w14:paraId="0000000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AutoFilter hoạt động như một công cụ tìm kiếm nhờ 3 cơ chế: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Tự động gom nhóm &amp; Đánh chỉ mục (Indexing): Lọc ra danh sách các giá trị duy nhất (unique) ở từng cột để xem nhanh danh mục.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Tìm kiếm từ khóa (Text Search): Cho phép gõ từ khóa, hỗ trợ khớp một phần và dùng ký tự đại diện (</w:t>
      </w:r>
      <w:r w:rsidDel="00000000" w:rsidR="00000000" w:rsidRPr="00000000">
        <w:rPr>
          <w:sz w:val="28"/>
          <w:szCs w:val="28"/>
          <w:rtl w:val="0"/>
        </w:rPr>
        <w:t xml:space="preserve">*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?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Hiển thị động (Dynamic View): Chỉ ẩn các dòng không thỏa điều kiện (dưới dạng </w:t>
      </w:r>
      <w:r w:rsidDel="00000000" w:rsidR="00000000" w:rsidRPr="00000000">
        <w:rPr>
          <w:sz w:val="28"/>
          <w:szCs w:val="28"/>
          <w:rtl w:val="0"/>
        </w:rPr>
        <w:t xml:space="preserve">Row Height = 0</w:t>
      </w:r>
      <w:r w:rsidDel="00000000" w:rsidR="00000000" w:rsidRPr="00000000">
        <w:rPr>
          <w:sz w:val="28"/>
          <w:szCs w:val="28"/>
          <w:rtl w:val="0"/>
        </w:rPr>
        <w:t xml:space="preserve">) thay vì xóa dữ liệu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sb43edr4onpp" w:id="2"/>
      <w:bookmarkEnd w:id="2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Phần 2. Triển khai: Báo cáo an ninh mạng NetGuard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jqo6v6nv4d0v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1. Tra cứu mã độc trong Excel (VLOOKUP + TRIM)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Tại cột "Loại mã độc" ở bảng </w:t>
      </w:r>
      <w:r w:rsidDel="00000000" w:rsidR="00000000" w:rsidRPr="00000000">
        <w:rPr>
          <w:i w:val="1"/>
          <w:iCs w:val="1"/>
          <w:rtl w:val="0"/>
        </w:rPr>
        <w:t xml:space="preserve">Nhật ký hệ thống</w:t>
      </w:r>
      <w:r w:rsidDel="00000000" w:rsidR="00000000" w:rsidRPr="00000000">
        <w:rPr>
          <w:rtl w:val="0"/>
        </w:rPr>
        <w:t xml:space="preserve">, nhập công thức để loại bỏ khoảng trắng thừa từ dữ liệu thô: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=VLOOKUP(TRIM(A2), 'Cơ sở dữ liệu virus'!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100, 2, FALSE)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TRIM(A2): Xóa toàn bộ khoảng trắng ẩn ở đầu/cuối mã sự cố </w:t>
      </w:r>
      <w:r w:rsidDel="00000000" w:rsidR="00000000" w:rsidRPr="00000000">
        <w:rPr>
          <w:rtl w:val="0"/>
        </w:rPr>
        <w:t xml:space="preserve">A2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'Cơ sở dữ liệu virus'!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100: Vùng dữ liệu chuẩn (cố định </w:t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2 &amp; FALSE: Lấy cột 2, dò tìm chính xác tuyệt đối.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26rrc4i1y464" w:id="4"/>
      <w:bookmarkEnd w:id="4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2. Auto TOC &amp; Navigation Pane trong Word</w:t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Chuẩn hóa Heading &amp; Navigation Pane: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Gán tiêu đề chính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Heading 1, tiêu đề phụ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Heading 2 (Tab Home).</w:t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Bật View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tích Navigation Pane (</w:t>
      </w:r>
      <w:r w:rsidDel="00000000" w:rsidR="00000000" w:rsidRPr="00000000">
        <w:rPr>
          <w:sz w:val="28"/>
          <w:szCs w:val="28"/>
          <w:rtl w:val="0"/>
        </w:rPr>
        <w:t xml:space="preserve">Ctrl + F</w:t>
      </w:r>
      <w:r w:rsidDel="00000000" w:rsidR="00000000" w:rsidRPr="00000000">
        <w:rPr>
          <w:sz w:val="28"/>
          <w:szCs w:val="28"/>
          <w:rtl w:val="0"/>
        </w:rPr>
        <w:t xml:space="preserve">) để xem cấu trúc và di chuyển nhanh.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Chèn &amp; Cập nhật Mục lục (Auto TOC):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Về đầu trang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Tab References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Table of Contents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Chọn Automatic Table 1.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tài liệu thay đổi trang: Chuột phải vào Mục lục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Update Field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Update page numbers only.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of36n21yla4t" w:id="5"/>
      <w:bookmarkEnd w:id="5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3. Sơ đồ phòng thủ 3 tầng trên PowerPoint Slide</w:t>
      </w:r>
    </w:p>
    <w:p w:rsidR="00000000" w:rsidDel="00000000" w:rsidP="00000000" w:rsidRDefault="00000000" w:rsidRPr="00000000" w14:paraId="00000018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Font chữ (Bắt buộc): Dùng Montserrat hoặc Inter (Tuyệt đối không dùng Times New Roman).</w:t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Cấu trúc sơ đồ (Vào Insert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SmartArt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Hierarchy/Pyramid):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Plaintext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 TẦNG 1: PHÒNG THỦ BIÊN GIỚI ]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└── Firewall (NGFW), WAF, Anti-DDoS, IDS/IPS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 TẦNG 2: PHÒNG THỦ NỘI BỘ &amp; ENDPOINT ]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└── EDR/XDR, Phân vùng mạng (VLAN), Zero Trust / IAM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 TẦNG 3: PHÒNG THỦ DỮ LIỆU &amp; ỨNG DỤNG ]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└── Mã hóa dữ liệu, Sao lưu 3-2-1, Giám sát SIEM/SOC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