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59E" w:rsidRDefault="009C0BE3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BỘ CÂU HỎI PHÂN TÍCH &amp; CẤU TRÚC DASHBOARD</w:t>
      </w:r>
    </w:p>
    <w:p w:rsidR="003C659E" w:rsidRDefault="009C0BE3">
      <w:pPr>
        <w:spacing w:after="100"/>
        <w:jc w:val="center"/>
      </w:pPr>
      <w:r>
        <w:rPr>
          <w:i/>
          <w:iCs/>
          <w:color w:val="595959"/>
        </w:rPr>
        <w:t>Dự án: Olist Ecommerce Analytics</w:t>
      </w:r>
    </w:p>
    <w:p w:rsidR="003C659E" w:rsidRDefault="009C0BE3">
      <w:pPr>
        <w:spacing w:after="400"/>
        <w:jc w:val="center"/>
      </w:pPr>
      <w:r>
        <w:rPr>
          <w:i/>
          <w:iCs/>
          <w:color w:val="404040"/>
          <w:sz w:val="19"/>
          <w:szCs w:val="19"/>
        </w:rPr>
        <w:t>Nguyên tắc</w:t>
      </w:r>
      <w:r>
        <w:rPr>
          <w:i/>
          <w:iCs/>
          <w:color w:val="404040"/>
          <w:sz w:val="19"/>
          <w:szCs w:val="19"/>
        </w:rPr>
        <w:t>: mỗi trang đi từ khái quát (bức tranh lớn) → cụ thể (nguyên nhân, phân khúc, hành động). Không trang nào lặp lại câu hỏi của trang khác.</w:t>
      </w:r>
    </w:p>
    <w:p w:rsidR="003C659E" w:rsidRDefault="009C0BE3">
      <w:pPr>
        <w:pStyle w:val="Heading1"/>
        <w:pBdr>
          <w:bottom w:val="single" w:sz="6" w:space="4" w:color="2E5EAA"/>
        </w:pBdr>
        <w:spacing w:before="360" w:after="120"/>
      </w:pPr>
      <w:r>
        <w:rPr>
          <w:b/>
          <w:bCs/>
          <w:color w:val="1F3864"/>
          <w:sz w:val="27"/>
          <w:szCs w:val="27"/>
        </w:rPr>
        <w:t>1. Overview — "Sức khỏe kinh doanh tổng thể đang ở đâu?"</w:t>
      </w:r>
    </w:p>
    <w:p w:rsidR="003C659E" w:rsidRDefault="009C0BE3">
      <w:pPr>
        <w:shd w:val="clear" w:color="auto" w:fill="F2F2F2"/>
        <w:spacing w:after="160" w:line="300" w:lineRule="auto"/>
      </w:pPr>
      <w:r>
        <w:rPr>
          <w:b/>
          <w:bCs/>
          <w:i/>
          <w:iCs/>
          <w:sz w:val="21"/>
          <w:szCs w:val="21"/>
        </w:rPr>
        <w:t>Vai trò của trang</w:t>
      </w:r>
      <w:r>
        <w:rPr>
          <w:b/>
          <w:bCs/>
          <w:i/>
          <w:iCs/>
          <w:sz w:val="21"/>
          <w:szCs w:val="21"/>
        </w:rPr>
        <w:t xml:space="preserve">: </w:t>
      </w:r>
      <w:r>
        <w:rPr>
          <w:i/>
          <w:iCs/>
          <w:sz w:val="21"/>
          <w:szCs w:val="21"/>
        </w:rPr>
        <w:t xml:space="preserve">Trả lời nhanh </w:t>
      </w:r>
      <w:r w:rsidR="00210D28">
        <w:rPr>
          <w:i/>
          <w:iCs/>
          <w:sz w:val="21"/>
          <w:szCs w:val="21"/>
          <w:lang w:val="vi-VN"/>
        </w:rPr>
        <w:t xml:space="preserve">tình trạng kinh doanh </w:t>
      </w:r>
      <w:r>
        <w:rPr>
          <w:i/>
          <w:iCs/>
          <w:sz w:val="21"/>
          <w:szCs w:val="21"/>
        </w:rPr>
        <w:t xml:space="preserve">"công ty đang tốt hay xấu" — chỉ số tổng, xu hướng tổng, không đi sâu nguyên nhân (nguyên nhân </w:t>
      </w:r>
      <w:r w:rsidR="00210D28">
        <w:rPr>
          <w:i/>
          <w:iCs/>
          <w:sz w:val="21"/>
          <w:szCs w:val="21"/>
          <w:lang w:val="vi-VN"/>
        </w:rPr>
        <w:t>được diễn giải ở trang sau</w:t>
      </w:r>
      <w:r>
        <w:rPr>
          <w:i/>
          <w:iCs/>
          <w:sz w:val="21"/>
          <w:szCs w:val="21"/>
        </w:rPr>
        <w:t>).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3551"/>
        <w:gridCol w:w="1486"/>
        <w:gridCol w:w="2574"/>
        <w:gridCol w:w="2291"/>
      </w:tblGrid>
      <w:tr w:rsidR="003C65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Câu hỏi</w:t>
            </w:r>
          </w:p>
        </w:tc>
        <w:tc>
          <w:tcPr>
            <w:tcW w:w="15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Mức độ</w:t>
            </w:r>
          </w:p>
        </w:tc>
        <w:tc>
          <w:tcPr>
            <w:tcW w:w="26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Chart đề xuấ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  <w:tc>
          <w:tcPr>
            <w:tcW w:w="22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Field / Measure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Quy mô kinh doanh hiện tại là bao nhiêu? (GMV, số đơn, số khách, AOV)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Khái quát nhất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5 Card KPI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0D28" w:rsidRPr="00210D28" w:rsidRDefault="009C0BE3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Total_</w:t>
            </w:r>
            <w:r w:rsidR="00210D28">
              <w:rPr>
                <w:color w:val="000000"/>
                <w:sz w:val="18"/>
                <w:szCs w:val="18"/>
                <w:lang w:val="vi-VN"/>
              </w:rPr>
              <w:t>GMV(Gross),</w:t>
            </w:r>
          </w:p>
          <w:p w:rsidR="00210D28" w:rsidRDefault="009C0BE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Total_Orders, Total_Unique_Customers, AOV, </w:t>
            </w:r>
          </w:p>
          <w:p w:rsidR="003C659E" w:rsidRPr="00210D28" w:rsidRDefault="009C0BE3">
            <w:pPr>
              <w:rPr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Avg_Review_</w:t>
            </w:r>
            <w:r w:rsidR="00210D28">
              <w:rPr>
                <w:color w:val="000000"/>
                <w:sz w:val="18"/>
                <w:szCs w:val="18"/>
                <w:lang w:val="vi-VN"/>
              </w:rPr>
              <w:t>Score.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Doanh thu đang tăng hay giảm theo thời gian? Tốc độ tăng trưởng MoM là bao nhiêu?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Xu hướng tổng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Line chart GMV theo tháng + MoM Growth 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Total_GMV theo year_month, thêm line MoM % (dual axis)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So với cùng kỳ năm trước, tăng trưởng thế nào (YoY)?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Xu hướ</w:t>
            </w:r>
            <w:r>
              <w:rPr>
                <w:color w:val="000000"/>
                <w:sz w:val="18"/>
                <w:szCs w:val="18"/>
              </w:rPr>
              <w:t>ng đối chiếu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Line chart 2 đường (2017 vs 2018)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SAMEPERIODLASTYEAR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Đơn hàng phân bổ thế nào theo trạng thái? Tỷ lệ hủy đơn có đáng lo không?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Cảnh báo sớm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Donut order_status + Card Canceled Rate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order_status, Order_Canceled_Rate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Mức độ hài lòng khách hàng tổng thể ra sao?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Khái quát chất lượng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Card + mini bar phân bố 1-5 sao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210D28">
            <w:r>
              <w:rPr>
                <w:color w:val="000000"/>
                <w:sz w:val="18"/>
                <w:szCs w:val="18"/>
              </w:rPr>
              <w:t>Avg_Review_Score, review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9C0BE3">
              <w:rPr>
                <w:color w:val="000000"/>
                <w:sz w:val="18"/>
                <w:szCs w:val="18"/>
              </w:rPr>
              <w:t>score distribution</w:t>
            </w:r>
          </w:p>
        </w:tc>
      </w:tr>
    </w:tbl>
    <w:p w:rsidR="003C659E" w:rsidRDefault="009C0BE3">
      <w:pPr>
        <w:spacing w:before="100" w:after="200" w:line="300" w:lineRule="auto"/>
      </w:pPr>
      <w:r>
        <w:rPr>
          <w:b/>
          <w:bCs/>
          <w:color w:val="C0522A"/>
          <w:sz w:val="21"/>
          <w:szCs w:val="21"/>
        </w:rPr>
        <w:t>Lưu ý</w:t>
      </w:r>
      <w:r>
        <w:rPr>
          <w:b/>
          <w:bCs/>
          <w:color w:val="C0522A"/>
          <w:sz w:val="21"/>
          <w:szCs w:val="21"/>
        </w:rPr>
        <w:t xml:space="preserve">: </w:t>
      </w:r>
      <w:r>
        <w:rPr>
          <w:sz w:val="21"/>
          <w:szCs w:val="21"/>
        </w:rPr>
        <w:t>Card ở mục 1.1</w:t>
      </w:r>
      <w:r>
        <w:rPr>
          <w:sz w:val="21"/>
          <w:szCs w:val="21"/>
        </w:rPr>
        <w:t xml:space="preserve"> dùng GMV </w:t>
      </w:r>
      <w:r w:rsidR="00210D28">
        <w:rPr>
          <w:sz w:val="21"/>
          <w:szCs w:val="21"/>
          <w:lang w:val="vi-VN"/>
        </w:rPr>
        <w:t xml:space="preserve">gross (bao gồm các trạng thái giao hàng) </w:t>
      </w:r>
      <w:r>
        <w:rPr>
          <w:sz w:val="21"/>
          <w:szCs w:val="21"/>
        </w:rPr>
        <w:t xml:space="preserve">làm số chính (doanh thu </w:t>
      </w:r>
      <w:r w:rsidR="00210D28">
        <w:rPr>
          <w:sz w:val="21"/>
          <w:szCs w:val="21"/>
          <w:lang w:val="vi-VN"/>
        </w:rPr>
        <w:t>tổng</w:t>
      </w:r>
      <w:r>
        <w:rPr>
          <w:sz w:val="21"/>
          <w:szCs w:val="21"/>
        </w:rPr>
        <w:t>), thêm tooltip phụ</w:t>
      </w:r>
      <w:r>
        <w:rPr>
          <w:sz w:val="21"/>
          <w:szCs w:val="21"/>
        </w:rPr>
        <w:t xml:space="preserve"> ghi GMV tổng để minh bạch.</w:t>
      </w:r>
    </w:p>
    <w:p w:rsidR="003C659E" w:rsidRDefault="009C0BE3">
      <w:pPr>
        <w:pStyle w:val="Heading1"/>
        <w:pBdr>
          <w:bottom w:val="single" w:sz="6" w:space="4" w:color="2E5EAA"/>
        </w:pBdr>
        <w:spacing w:before="360" w:after="120"/>
      </w:pPr>
      <w:r>
        <w:rPr>
          <w:b/>
          <w:bCs/>
          <w:color w:val="1F3864"/>
          <w:sz w:val="27"/>
          <w:szCs w:val="27"/>
        </w:rPr>
        <w:t>2. Product — "</w:t>
      </w:r>
      <w:r w:rsidR="00210D28">
        <w:rPr>
          <w:b/>
          <w:bCs/>
          <w:color w:val="1F3864"/>
          <w:sz w:val="27"/>
          <w:szCs w:val="27"/>
          <w:lang w:val="vi-VN"/>
        </w:rPr>
        <w:t>Sản phẩm gì</w:t>
      </w:r>
      <w:r>
        <w:rPr>
          <w:b/>
          <w:bCs/>
          <w:color w:val="1F3864"/>
          <w:sz w:val="27"/>
          <w:szCs w:val="27"/>
        </w:rPr>
        <w:t xml:space="preserve"> </w:t>
      </w:r>
      <w:r w:rsidR="00210D28">
        <w:rPr>
          <w:b/>
          <w:bCs/>
          <w:color w:val="1F3864"/>
          <w:sz w:val="27"/>
          <w:szCs w:val="27"/>
          <w:lang w:val="vi-VN"/>
        </w:rPr>
        <w:t>bán chạy, sản phẩm nào ít lượt mua</w:t>
      </w:r>
      <w:r>
        <w:rPr>
          <w:b/>
          <w:bCs/>
          <w:color w:val="1F3864"/>
          <w:sz w:val="27"/>
          <w:szCs w:val="27"/>
        </w:rPr>
        <w:t>?"</w:t>
      </w:r>
    </w:p>
    <w:p w:rsidR="003C659E" w:rsidRDefault="009C0BE3">
      <w:pPr>
        <w:shd w:val="clear" w:color="auto" w:fill="F2F2F2"/>
        <w:spacing w:after="160" w:line="300" w:lineRule="auto"/>
      </w:pPr>
      <w:r>
        <w:rPr>
          <w:b/>
          <w:bCs/>
          <w:i/>
          <w:iCs/>
          <w:sz w:val="21"/>
          <w:szCs w:val="21"/>
        </w:rPr>
        <w:t>Vai trò của trang</w:t>
      </w:r>
      <w:r>
        <w:rPr>
          <w:b/>
          <w:bCs/>
          <w:i/>
          <w:iCs/>
          <w:sz w:val="21"/>
          <w:szCs w:val="21"/>
        </w:rPr>
        <w:t xml:space="preserve">: </w:t>
      </w:r>
      <w:r>
        <w:rPr>
          <w:i/>
          <w:iCs/>
          <w:sz w:val="21"/>
          <w:szCs w:val="21"/>
        </w:rPr>
        <w:t>Đi sâu vào chiều sản phẩm/ngành hàng — trả lời câu hỏi "nên tập trung nguồn lực vào đâu".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3413"/>
        <w:gridCol w:w="1453"/>
        <w:gridCol w:w="2489"/>
        <w:gridCol w:w="2550"/>
      </w:tblGrid>
      <w:tr w:rsidR="003C659E" w:rsidTr="001C13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4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89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Câu hỏi</w:t>
            </w:r>
          </w:p>
        </w:tc>
        <w:tc>
          <w:tcPr>
            <w:tcW w:w="1447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Mức độ</w:t>
            </w:r>
          </w:p>
        </w:tc>
        <w:tc>
          <w:tcPr>
            <w:tcW w:w="252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Chart đề xuất</w:t>
            </w:r>
          </w:p>
        </w:tc>
        <w:tc>
          <w:tcPr>
            <w:tcW w:w="255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Field / Measure</w:t>
            </w:r>
          </w:p>
        </w:tc>
      </w:tr>
      <w:tr w:rsidR="003C659E" w:rsidTr="001C133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Category nào đóng góp doanh thu lớn nhất? Có phụ thuộc quá nhiều vào vài ngành không?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Khái quát danh mục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Bar Top 10 category + Card %GMV Top 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Total_GMV theo product_category_name_english</w:t>
            </w:r>
          </w:p>
        </w:tc>
      </w:tr>
      <w:tr w:rsidR="003C659E" w:rsidTr="001C133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Xu hướng doanh thu các category chủ lực tăng hay giảm theo thời gian?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Xu hướng phân khúc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Small Multiples line (Top 5-7 category)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GMV theo category x year_month</w:t>
            </w:r>
          </w:p>
        </w:tc>
      </w:tr>
      <w:tr w:rsidR="003C659E" w:rsidTr="001C133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AOV khác nhau thế nào giữa các category? Category nào "giá cao bán ít" vs "giá thấp bán nhi</w:t>
            </w:r>
            <w:r>
              <w:rPr>
                <w:color w:val="000000"/>
                <w:sz w:val="18"/>
                <w:szCs w:val="18"/>
              </w:rPr>
              <w:t>ều"?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So sánh cấu trúc giá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Scatter: X=avg price, Y=product sold, size=GMV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659E" w:rsidRDefault="009C0BE3" w:rsidP="001C1338">
            <w:r>
              <w:rPr>
                <w:color w:val="000000"/>
                <w:sz w:val="18"/>
                <w:szCs w:val="18"/>
              </w:rPr>
              <w:t>avg(price), Product_Sold theo category</w:t>
            </w:r>
          </w:p>
        </w:tc>
      </w:tr>
      <w:tr w:rsidR="001C1338" w:rsidTr="001C133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1338" w:rsidRDefault="001C1338" w:rsidP="001C1338">
            <w:r>
              <w:rPr>
                <w:color w:val="000000"/>
                <w:sz w:val="18"/>
                <w:szCs w:val="18"/>
              </w:rPr>
              <w:t>2.4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1338" w:rsidRDefault="001C1338" w:rsidP="001C1338">
            <w:r>
              <w:rPr>
                <w:color w:val="000000"/>
                <w:sz w:val="18"/>
                <w:szCs w:val="18"/>
              </w:rPr>
              <w:t>Chi phí vận chuyển có chiếm tỷ trọng bất thường ở category nào?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1338" w:rsidRDefault="001C1338" w:rsidP="001C1338">
            <w:r>
              <w:rPr>
                <w:color w:val="000000"/>
                <w:sz w:val="18"/>
                <w:szCs w:val="18"/>
              </w:rPr>
              <w:t>Vận hành/chi phí ẩn</w:t>
            </w:r>
          </w:p>
        </w:tc>
        <w:tc>
          <w:tcPr>
            <w:tcW w:w="2600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1338" w:rsidRPr="001C1338" w:rsidRDefault="001C1338" w:rsidP="001C1338">
            <w:pPr>
              <w:rPr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Table </w:t>
            </w:r>
            <w:r>
              <w:rPr>
                <w:color w:val="000000"/>
                <w:sz w:val="18"/>
                <w:szCs w:val="18"/>
                <w:lang w:val="vi-VN"/>
              </w:rPr>
              <w:t>price of category, frieght to price ratio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1338" w:rsidRDefault="001C1338" w:rsidP="001C1338">
            <w:r>
              <w:rPr>
                <w:color w:val="000000"/>
                <w:sz w:val="18"/>
                <w:szCs w:val="18"/>
              </w:rPr>
              <w:t>freight_value / price theo category</w:t>
            </w:r>
          </w:p>
        </w:tc>
      </w:tr>
      <w:tr w:rsidR="001C1338" w:rsidTr="001C1338">
        <w:tblPrEx>
          <w:tblCellMar>
            <w:top w:w="0" w:type="dxa"/>
            <w:bottom w:w="0" w:type="dxa"/>
          </w:tblCellMar>
        </w:tblPrEx>
        <w:tc>
          <w:tcPr>
            <w:tcW w:w="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1338" w:rsidRDefault="001C1338" w:rsidP="001C1338">
            <w:r>
              <w:rPr>
                <w:color w:val="000000"/>
                <w:sz w:val="18"/>
                <w:szCs w:val="18"/>
              </w:rPr>
              <w:t>2.5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1338" w:rsidRDefault="001C1338" w:rsidP="001C1338">
            <w:r>
              <w:rPr>
                <w:color w:val="000000"/>
                <w:sz w:val="18"/>
                <w:szCs w:val="18"/>
              </w:rPr>
              <w:t>Sản phẩm nào doanh thu cao/thấp nhất? Bao nhiêu SP chưa từng bán được?</w:t>
            </w:r>
          </w:p>
        </w:tc>
        <w:tc>
          <w:tcPr>
            <w:tcW w:w="1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1338" w:rsidRDefault="001C1338" w:rsidP="001C1338">
            <w:r>
              <w:rPr>
                <w:color w:val="000000"/>
                <w:sz w:val="18"/>
                <w:szCs w:val="18"/>
              </w:rPr>
              <w:t>Cấp sản phẩm</w:t>
            </w:r>
          </w:p>
        </w:tc>
        <w:tc>
          <w:tcPr>
            <w:tcW w:w="2520" w:type="dxa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1338" w:rsidRDefault="001C1338" w:rsidP="001C1338"/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1338" w:rsidRDefault="001C1338" w:rsidP="001C1338">
            <w:r>
              <w:rPr>
                <w:color w:val="000000"/>
                <w:sz w:val="18"/>
                <w:szCs w:val="18"/>
              </w:rPr>
              <w:t>Total_GMV, Product_Sold theo product_id</w:t>
            </w:r>
          </w:p>
        </w:tc>
      </w:tr>
    </w:tbl>
    <w:p w:rsidR="003C659E" w:rsidRDefault="009C0BE3">
      <w:pPr>
        <w:spacing w:before="100" w:after="200" w:line="300" w:lineRule="auto"/>
      </w:pPr>
      <w:r>
        <w:rPr>
          <w:b/>
          <w:bCs/>
          <w:color w:val="C0522A"/>
          <w:sz w:val="21"/>
          <w:szCs w:val="21"/>
        </w:rPr>
        <w:t xml:space="preserve">Insight kỳ vọng: </w:t>
      </w:r>
      <w:r>
        <w:rPr>
          <w:sz w:val="21"/>
          <w:szCs w:val="21"/>
        </w:rPr>
        <w:t>Hiện tượng "long-tail" — vài category chiếm phần lớn doanh thu, còn lại rất dài đuôi bán rất ít. Nên làm nổi bật con số này (VD: "Top 5/74 category chiếm X% doanh thu").</w:t>
      </w:r>
    </w:p>
    <w:p w:rsidR="003C659E" w:rsidRDefault="009C0BE3">
      <w:pPr>
        <w:pStyle w:val="Heading1"/>
        <w:pBdr>
          <w:bottom w:val="single" w:sz="6" w:space="4" w:color="2E5EAA"/>
        </w:pBdr>
        <w:spacing w:before="360" w:after="120"/>
      </w:pPr>
      <w:r>
        <w:rPr>
          <w:b/>
          <w:bCs/>
          <w:color w:val="1F3864"/>
          <w:sz w:val="27"/>
          <w:szCs w:val="27"/>
        </w:rPr>
        <w:t>3. Customers &amp; Geolocation — "Khách hàng là ai, ở đâu, có quay lại không?"</w:t>
      </w:r>
    </w:p>
    <w:p w:rsidR="003C659E" w:rsidRDefault="009C0BE3">
      <w:pPr>
        <w:shd w:val="clear" w:color="auto" w:fill="F2F2F2"/>
        <w:spacing w:after="160" w:line="300" w:lineRule="auto"/>
      </w:pPr>
      <w:r>
        <w:rPr>
          <w:b/>
          <w:bCs/>
          <w:i/>
          <w:iCs/>
          <w:sz w:val="21"/>
          <w:szCs w:val="21"/>
        </w:rPr>
        <w:t>Vai trò của trang</w:t>
      </w:r>
      <w:r>
        <w:rPr>
          <w:b/>
          <w:bCs/>
          <w:i/>
          <w:iCs/>
          <w:sz w:val="21"/>
          <w:szCs w:val="21"/>
        </w:rPr>
        <w:t xml:space="preserve">: </w:t>
      </w:r>
      <w:r>
        <w:rPr>
          <w:i/>
          <w:iCs/>
          <w:sz w:val="21"/>
          <w:szCs w:val="21"/>
        </w:rPr>
        <w:t>Đi sâu vào chiều khách hàng và địa lý — trả lời câu hỏi "nên đầu tư giữ chân ai, mở rộng thị trường ở đâu".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3432"/>
        <w:gridCol w:w="1453"/>
        <w:gridCol w:w="2535"/>
        <w:gridCol w:w="2485"/>
      </w:tblGrid>
      <w:tr w:rsidR="003C659E" w:rsidTr="006949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3432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Câu hỏi</w:t>
            </w:r>
          </w:p>
        </w:tc>
        <w:tc>
          <w:tcPr>
            <w:tcW w:w="1453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Mức độ</w:t>
            </w:r>
          </w:p>
        </w:tc>
        <w:tc>
          <w:tcPr>
            <w:tcW w:w="2535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Chart đề xuất</w:t>
            </w:r>
          </w:p>
        </w:tc>
        <w:tc>
          <w:tcPr>
            <w:tcW w:w="2485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Field / Measure</w:t>
            </w:r>
          </w:p>
        </w:tc>
      </w:tr>
      <w:tr w:rsidR="003C659E" w:rsidTr="00694900">
        <w:tblPrEx>
          <w:tblCellMar>
            <w:top w:w="0" w:type="dxa"/>
            <w:bottom w:w="0" w:type="dxa"/>
          </w:tblCellMar>
        </w:tblPrEx>
        <w:tc>
          <w:tcPr>
            <w:tcW w:w="4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3.1</w:t>
            </w:r>
          </w:p>
        </w:tc>
        <w:tc>
          <w:tcPr>
            <w:tcW w:w="34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Khách hàng phân bố thế nào theo vùng địa lý (bang/thành phố)?</w:t>
            </w:r>
          </w:p>
        </w:tc>
        <w:tc>
          <w:tcPr>
            <w:tcW w:w="14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Khái quát đ</w:t>
            </w:r>
            <w:r>
              <w:rPr>
                <w:color w:val="000000"/>
                <w:sz w:val="18"/>
                <w:szCs w:val="18"/>
              </w:rPr>
              <w:t>ịa lý</w:t>
            </w:r>
          </w:p>
        </w:tc>
        <w:tc>
          <w:tcPr>
            <w:tcW w:w="2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Filled Map / Shape Map theo customer_state</w:t>
            </w:r>
          </w:p>
        </w:tc>
        <w:tc>
          <w:tcPr>
            <w:tcW w:w="2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Total_Unique_Customers theo customer_state</w:t>
            </w:r>
          </w:p>
        </w:tc>
      </w:tr>
      <w:tr w:rsidR="003C659E" w:rsidTr="00694900">
        <w:tblPrEx>
          <w:tblCellMar>
            <w:top w:w="0" w:type="dxa"/>
            <w:bottom w:w="0" w:type="dxa"/>
          </w:tblCellMar>
        </w:tblPrEx>
        <w:tc>
          <w:tcPr>
            <w:tcW w:w="4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3.2</w:t>
            </w:r>
          </w:p>
        </w:tc>
        <w:tc>
          <w:tcPr>
            <w:tcW w:w="34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Bang nào tạo doanh thu cao nhất? Có khu vực đông dân nhưng doanh thu thấp không?</w:t>
            </w:r>
          </w:p>
        </w:tc>
        <w:tc>
          <w:tcPr>
            <w:tcW w:w="14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So sánh dân số vs doanh thu</w:t>
            </w:r>
          </w:p>
        </w:tc>
        <w:tc>
          <w:tcPr>
            <w:tcW w:w="2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Combo chart: bar=GMV, line=số khách</w:t>
            </w:r>
          </w:p>
        </w:tc>
        <w:tc>
          <w:tcPr>
            <w:tcW w:w="2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Total_GMV &amp; Total_Unique_Customers theo state</w:t>
            </w:r>
          </w:p>
        </w:tc>
      </w:tr>
      <w:tr w:rsidR="003C659E" w:rsidTr="00694900">
        <w:tblPrEx>
          <w:tblCellMar>
            <w:top w:w="0" w:type="dxa"/>
            <w:bottom w:w="0" w:type="dxa"/>
          </w:tblCellMar>
        </w:tblPrEx>
        <w:tc>
          <w:tcPr>
            <w:tcW w:w="4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3.3</w:t>
            </w:r>
          </w:p>
        </w:tc>
        <w:tc>
          <w:tcPr>
            <w:tcW w:w="34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Bao nhiêu % khách hàng mua lại? Có khác nhau giữa các vùng không?</w:t>
            </w:r>
          </w:p>
        </w:tc>
        <w:tc>
          <w:tcPr>
            <w:tcW w:w="14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Hành vi trung thành</w:t>
            </w:r>
          </w:p>
        </w:tc>
        <w:tc>
          <w:tcPr>
            <w:tcW w:w="2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Card Repeat Rate + Bar theo state</w:t>
            </w:r>
          </w:p>
        </w:tc>
        <w:tc>
          <w:tcPr>
            <w:tcW w:w="2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Repeat_Purchase_Rate, Repeat_Customer</w:t>
            </w:r>
          </w:p>
        </w:tc>
      </w:tr>
      <w:tr w:rsidR="003C659E" w:rsidTr="00694900">
        <w:tblPrEx>
          <w:tblCellMar>
            <w:top w:w="0" w:type="dxa"/>
            <w:bottom w:w="0" w:type="dxa"/>
          </w:tblCellMar>
        </w:tblPrEx>
        <w:tc>
          <w:tcPr>
            <w:tcW w:w="4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3.4</w:t>
            </w:r>
          </w:p>
        </w:tc>
        <w:tc>
          <w:tcPr>
            <w:tcW w:w="34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Nhóm khách hàng nào đóng góp giá trị cao n</w:t>
            </w:r>
            <w:r>
              <w:rPr>
                <w:color w:val="000000"/>
                <w:sz w:val="18"/>
                <w:szCs w:val="18"/>
              </w:rPr>
              <w:t>hất?</w:t>
            </w:r>
          </w:p>
        </w:tc>
        <w:tc>
          <w:tcPr>
            <w:tcW w:w="14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Phân khúc RFM</w:t>
            </w:r>
          </w:p>
        </w:tc>
        <w:tc>
          <w:tcPr>
            <w:tcW w:w="2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Pr="00694900" w:rsidRDefault="001C1338">
            <w:pPr>
              <w:rPr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Funnel </w:t>
            </w:r>
            <w:r w:rsidR="009C0BE3">
              <w:rPr>
                <w:color w:val="000000"/>
                <w:sz w:val="18"/>
                <w:szCs w:val="18"/>
              </w:rPr>
              <w:t>theo Customer_Segment</w:t>
            </w:r>
            <w:r w:rsidR="00694900">
              <w:rPr>
                <w:color w:val="000000"/>
                <w:sz w:val="18"/>
                <w:szCs w:val="18"/>
              </w:rPr>
              <w:br/>
            </w:r>
            <w:r w:rsidR="00694900">
              <w:rPr>
                <w:color w:val="000000"/>
                <w:sz w:val="18"/>
                <w:szCs w:val="18"/>
                <w:lang w:val="vi-VN"/>
              </w:rPr>
              <w:t>+ Table detail RFM segment</w:t>
            </w:r>
          </w:p>
        </w:tc>
        <w:tc>
          <w:tcPr>
            <w:tcW w:w="24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RFM Score (Recency/Frequency/Monetary, percentile-based)</w:t>
            </w:r>
          </w:p>
        </w:tc>
      </w:tr>
    </w:tbl>
    <w:p w:rsidR="003C659E" w:rsidRDefault="001C1338">
      <w:pPr>
        <w:spacing w:before="100" w:after="200" w:line="300" w:lineRule="auto"/>
      </w:pPr>
      <w:r>
        <w:rPr>
          <w:b/>
          <w:bCs/>
          <w:color w:val="C0522A"/>
          <w:sz w:val="21"/>
          <w:szCs w:val="21"/>
        </w:rPr>
        <w:t>Lưu ý</w:t>
      </w:r>
      <w:r w:rsidR="009C0BE3">
        <w:rPr>
          <w:b/>
          <w:bCs/>
          <w:color w:val="C0522A"/>
          <w:sz w:val="21"/>
          <w:szCs w:val="21"/>
        </w:rPr>
        <w:t xml:space="preserve">: </w:t>
      </w:r>
      <w:r w:rsidR="009C0BE3">
        <w:rPr>
          <w:sz w:val="21"/>
          <w:szCs w:val="21"/>
        </w:rPr>
        <w:t>Toàn bộ trang nhất quán dùng customer_state (không lẫn seller_state)</w:t>
      </w:r>
    </w:p>
    <w:p w:rsidR="003C659E" w:rsidRDefault="009C0BE3">
      <w:pPr>
        <w:pStyle w:val="Heading1"/>
        <w:pBdr>
          <w:bottom w:val="single" w:sz="6" w:space="4" w:color="2E5EAA"/>
        </w:pBdr>
        <w:spacing w:before="360" w:after="120"/>
      </w:pPr>
      <w:r>
        <w:rPr>
          <w:b/>
          <w:bCs/>
          <w:color w:val="1F3864"/>
          <w:sz w:val="27"/>
          <w:szCs w:val="27"/>
        </w:rPr>
        <w:t>4. Logistic &amp; Satisfaction — "Giao hàng có đúng hẹn không, ảnh hưởng gì đến hài l</w:t>
      </w:r>
      <w:r>
        <w:rPr>
          <w:b/>
          <w:bCs/>
          <w:color w:val="1F3864"/>
          <w:sz w:val="27"/>
          <w:szCs w:val="27"/>
        </w:rPr>
        <w:t>òng?"</w:t>
      </w:r>
    </w:p>
    <w:p w:rsidR="003C659E" w:rsidRDefault="009C0BE3">
      <w:pPr>
        <w:shd w:val="clear" w:color="auto" w:fill="F2F2F2"/>
        <w:spacing w:after="160" w:line="300" w:lineRule="auto"/>
      </w:pPr>
      <w:r>
        <w:rPr>
          <w:b/>
          <w:bCs/>
          <w:i/>
          <w:iCs/>
          <w:sz w:val="21"/>
          <w:szCs w:val="21"/>
        </w:rPr>
        <w:t>Vai trò của trang</w:t>
      </w:r>
      <w:r>
        <w:rPr>
          <w:b/>
          <w:bCs/>
          <w:i/>
          <w:iCs/>
          <w:sz w:val="21"/>
          <w:szCs w:val="21"/>
        </w:rPr>
        <w:t xml:space="preserve">: </w:t>
      </w:r>
      <w:r>
        <w:rPr>
          <w:i/>
          <w:iCs/>
          <w:sz w:val="21"/>
          <w:szCs w:val="21"/>
        </w:rPr>
        <w:t xml:space="preserve">Trang có insight mạnh nhất </w:t>
      </w:r>
      <w:r w:rsidR="009C78DE">
        <w:rPr>
          <w:i/>
          <w:iCs/>
          <w:sz w:val="21"/>
          <w:szCs w:val="21"/>
          <w:lang w:val="vi-VN"/>
        </w:rPr>
        <w:t xml:space="preserve">của </w:t>
      </w:r>
      <w:r>
        <w:rPr>
          <w:i/>
          <w:iCs/>
          <w:sz w:val="21"/>
          <w:szCs w:val="21"/>
        </w:rPr>
        <w:t>dự án — khai thác sâu góc độ nhân-quả giữa vận hành giao nhận và trải nghiệm khách hàng.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00"/>
        <w:gridCol w:w="1500"/>
        <w:gridCol w:w="2600"/>
        <w:gridCol w:w="2200"/>
      </w:tblGrid>
      <w:tr w:rsidR="003C65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Câu hỏi</w:t>
            </w:r>
          </w:p>
        </w:tc>
        <w:tc>
          <w:tcPr>
            <w:tcW w:w="15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Mức độ</w:t>
            </w:r>
          </w:p>
        </w:tc>
        <w:tc>
          <w:tcPr>
            <w:tcW w:w="26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Chart đề xuất</w:t>
            </w:r>
          </w:p>
        </w:tc>
        <w:tc>
          <w:tcPr>
            <w:tcW w:w="22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Field / Measure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4.1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Thời gian giao hàng trung bình? Tỷ lệ giao trễ so với cam kết là bao nhiêu %?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Khái quát vận hành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2 Card: Avg Delivery Time, Late Rate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AVG_Delivery_Time, Late_Delivery_Rate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4.2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Thời gian giao hàng có cải thiện hay xấu đi theo thời gian?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Xu hướng vận hành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Line chart theo tháng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delivery_time_days theo year_month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4.3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Bang nào có tỷ lệ giao trễ cao nhất?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Cụ thể theo vùng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Bar Late Rate theo customer_state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Late_Delivery_Rate theo customer_state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4.4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 xml:space="preserve">[Insight trọng tâm] Thời gian giao hàng ảnh hưởng thế nào đến </w:t>
            </w:r>
            <w:r>
              <w:rPr>
                <w:color w:val="000000"/>
                <w:sz w:val="18"/>
                <w:szCs w:val="18"/>
              </w:rPr>
              <w:t>review score?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Nhân-quả sâu nhất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Bar: X=review_score, Y=avg delivery time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AVG_Delivery_Time theo review_score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4.5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Trong đơn review thấp, bao nhiêu % do giao trễ, bao nhiêu % nguyên nhân khác?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Phân rã nguyên nhân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Stacked bar + phân loại comment (NLP rule-based)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is_late, complaint_theme</w:t>
            </w:r>
          </w:p>
        </w:tc>
      </w:tr>
    </w:tbl>
    <w:p w:rsidR="003C659E" w:rsidRDefault="009C0BE3">
      <w:pPr>
        <w:spacing w:before="100" w:after="200" w:line="300" w:lineRule="auto"/>
      </w:pPr>
      <w:r>
        <w:rPr>
          <w:b/>
          <w:bCs/>
          <w:color w:val="C0522A"/>
          <w:sz w:val="21"/>
          <w:szCs w:val="21"/>
        </w:rPr>
        <w:t xml:space="preserve">Đầu tư kỹ nhất: </w:t>
      </w:r>
      <w:r>
        <w:rPr>
          <w:sz w:val="21"/>
          <w:szCs w:val="21"/>
        </w:rPr>
        <w:t>Câu 4.4 là phát hiện dẫn tới đề xuất hành động cụ thể cho vận hành — nên đầu tư textbox insight kỹ nhất trang này.</w:t>
      </w:r>
    </w:p>
    <w:p w:rsidR="003C659E" w:rsidRDefault="009C0BE3">
      <w:pPr>
        <w:pStyle w:val="Heading1"/>
        <w:pBdr>
          <w:bottom w:val="single" w:sz="6" w:space="4" w:color="2E5EAA"/>
        </w:pBdr>
        <w:spacing w:before="360" w:after="120"/>
      </w:pPr>
      <w:r>
        <w:rPr>
          <w:b/>
          <w:bCs/>
          <w:color w:val="1F3864"/>
          <w:sz w:val="27"/>
          <w:szCs w:val="27"/>
        </w:rPr>
        <w:t>5. Payment Method — "Khách hàng trả tiền như thế nào?"</w:t>
      </w:r>
    </w:p>
    <w:p w:rsidR="003C659E" w:rsidRDefault="009C0BE3">
      <w:pPr>
        <w:shd w:val="clear" w:color="auto" w:fill="F2F2F2"/>
        <w:spacing w:after="160" w:line="300" w:lineRule="auto"/>
      </w:pPr>
      <w:r>
        <w:rPr>
          <w:b/>
          <w:bCs/>
          <w:i/>
          <w:iCs/>
          <w:sz w:val="21"/>
          <w:szCs w:val="21"/>
        </w:rPr>
        <w:t>Vai trò của trang</w:t>
      </w:r>
      <w:r>
        <w:rPr>
          <w:b/>
          <w:bCs/>
          <w:i/>
          <w:iCs/>
          <w:sz w:val="21"/>
          <w:szCs w:val="21"/>
        </w:rPr>
        <w:t xml:space="preserve">: </w:t>
      </w:r>
      <w:r>
        <w:rPr>
          <w:i/>
          <w:iCs/>
          <w:sz w:val="21"/>
          <w:szCs w:val="21"/>
        </w:rPr>
        <w:t>Trang phụ trợ, làm rõ hành vi tài chính của khách — ngắn gọn hơn các trang trên vì Olist không có dữ liệu sâu về margin/tài chính.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00"/>
        <w:gridCol w:w="1500"/>
        <w:gridCol w:w="2600"/>
        <w:gridCol w:w="2200"/>
      </w:tblGrid>
      <w:tr w:rsidR="003C65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Câu hỏi</w:t>
            </w:r>
          </w:p>
        </w:tc>
        <w:tc>
          <w:tcPr>
            <w:tcW w:w="15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Mức độ</w:t>
            </w:r>
          </w:p>
        </w:tc>
        <w:tc>
          <w:tcPr>
            <w:tcW w:w="26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Chart đề xuất</w:t>
            </w:r>
          </w:p>
        </w:tc>
        <w:tc>
          <w:tcPr>
            <w:tcW w:w="22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Field / Measure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5.1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Phương thức thanh toán nào phổ biến nhất?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Khái quát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Donut chart payment_type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Total_Payment_Value theo payment_type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5.2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Bao nhiêu % đơn trả góp? Số kỳ trả góp trung bình?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Cụ thể hơn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2 Card: %Installments, Avg_Installments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Measure có sẵn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5.3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Category nào hay trả góp nhiều nhất?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Kết nối sang Product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Bar Avg Installments theo category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payment_installments theo category (qua TREATAS)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5.4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[Insight liên kết] Trả góp nhiều kỳ có đánh giá khắt khe hơn không?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Nhân-quả liên kết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Bar Avg Review Score theo nhóm kỳ trả góp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Installment Group (theo Max Installment/Order)</w:t>
            </w:r>
          </w:p>
        </w:tc>
      </w:tr>
    </w:tbl>
    <w:p w:rsidR="003C659E" w:rsidRDefault="009C0BE3">
      <w:pPr>
        <w:pStyle w:val="Heading1"/>
        <w:pBdr>
          <w:bottom w:val="single" w:sz="6" w:space="4" w:color="2E5EAA"/>
        </w:pBdr>
        <w:spacing w:before="360" w:after="120"/>
      </w:pPr>
      <w:r>
        <w:rPr>
          <w:b/>
          <w:bCs/>
          <w:color w:val="1F3864"/>
          <w:sz w:val="27"/>
          <w:szCs w:val="27"/>
        </w:rPr>
        <w:t>6. Conclusion — "Kết luận và đề xuất</w:t>
      </w:r>
      <w:r>
        <w:rPr>
          <w:b/>
          <w:bCs/>
          <w:color w:val="1F3864"/>
          <w:sz w:val="27"/>
          <w:szCs w:val="27"/>
        </w:rPr>
        <w:t>?"</w:t>
      </w:r>
    </w:p>
    <w:p w:rsidR="003C659E" w:rsidRPr="009C0BE3" w:rsidRDefault="009C0BE3">
      <w:pPr>
        <w:shd w:val="clear" w:color="auto" w:fill="F2F2F2"/>
        <w:spacing w:after="160" w:line="300" w:lineRule="auto"/>
        <w:rPr>
          <w:i/>
          <w:iCs/>
          <w:sz w:val="21"/>
          <w:szCs w:val="21"/>
        </w:rPr>
      </w:pPr>
      <w:r>
        <w:rPr>
          <w:b/>
          <w:bCs/>
          <w:i/>
          <w:iCs/>
          <w:sz w:val="21"/>
          <w:szCs w:val="21"/>
        </w:rPr>
        <w:lastRenderedPageBreak/>
        <w:t>Vai trò của trang</w:t>
      </w:r>
      <w:r>
        <w:rPr>
          <w:b/>
          <w:bCs/>
          <w:i/>
          <w:iCs/>
          <w:sz w:val="21"/>
          <w:szCs w:val="21"/>
        </w:rPr>
        <w:t xml:space="preserve">: </w:t>
      </w:r>
      <w:r>
        <w:rPr>
          <w:i/>
          <w:iCs/>
          <w:sz w:val="21"/>
          <w:szCs w:val="21"/>
        </w:rPr>
        <w:t>Trang khác tổng kết</w:t>
      </w:r>
      <w:r>
        <w:rPr>
          <w:i/>
          <w:iCs/>
          <w:sz w:val="21"/>
          <w:szCs w:val="21"/>
        </w:rPr>
        <w:t xml:space="preserve"> — không thêm chart mới, </w:t>
      </w:r>
      <w:r>
        <w:rPr>
          <w:i/>
          <w:iCs/>
          <w:sz w:val="21"/>
          <w:szCs w:val="21"/>
        </w:rPr>
        <w:t>tổng hợp lại insight quan trọng nhất kèm đ</w:t>
      </w:r>
      <w:r>
        <w:rPr>
          <w:i/>
          <w:iCs/>
          <w:sz w:val="21"/>
          <w:szCs w:val="21"/>
        </w:rPr>
        <w:t>ề xuất hành động. Đây là nơi thể hiện rõ nhất tư duy phân tích đến các stakeholders</w:t>
      </w:r>
      <w:bookmarkStart w:id="0" w:name="_GoBack"/>
      <w:bookmarkEnd w:id="0"/>
      <w:r>
        <w:rPr>
          <w:i/>
          <w:iCs/>
          <w:sz w:val="21"/>
          <w:szCs w:val="21"/>
        </w:rPr>
        <w:t>.</w:t>
      </w:r>
    </w:p>
    <w:p w:rsidR="003C659E" w:rsidRDefault="009C0BE3">
      <w:pPr>
        <w:spacing w:after="100" w:line="300" w:lineRule="auto"/>
      </w:pPr>
      <w:r>
        <w:rPr>
          <w:b/>
          <w:bCs/>
          <w:sz w:val="21"/>
          <w:szCs w:val="21"/>
        </w:rPr>
        <w:t>Cấu trúc đề xuất (chủ yếu Text box, có thể kèm 1-2 chart tóm tắt nhỏ):</w:t>
      </w:r>
    </w:p>
    <w:p w:rsidR="003C659E" w:rsidRDefault="009C0BE3">
      <w:pPr>
        <w:pStyle w:val="ListParagraph"/>
        <w:numPr>
          <w:ilvl w:val="0"/>
          <w:numId w:val="2"/>
        </w:numPr>
        <w:spacing w:after="100" w:line="300" w:lineRule="auto"/>
      </w:pPr>
      <w:r>
        <w:rPr>
          <w:sz w:val="21"/>
          <w:szCs w:val="21"/>
        </w:rPr>
        <w:t>Tóm tắt tình hình kinh doanh (2-3 câu, dẫn số liệu từ Overview).</w:t>
      </w:r>
    </w:p>
    <w:p w:rsidR="003C659E" w:rsidRDefault="009C0BE3">
      <w:pPr>
        <w:pStyle w:val="ListParagraph"/>
        <w:numPr>
          <w:ilvl w:val="0"/>
          <w:numId w:val="2"/>
        </w:numPr>
        <w:spacing w:after="100" w:line="300" w:lineRule="auto"/>
      </w:pPr>
      <w:r>
        <w:rPr>
          <w:sz w:val="21"/>
          <w:szCs w:val="21"/>
        </w:rPr>
        <w:t>3-4 insight chính, mỗi insight viết theo công thức: "Phát hiện gì → Bằng chứng số liệu → Ý nghĩa/rủi ro".</w:t>
      </w:r>
    </w:p>
    <w:p w:rsidR="003C659E" w:rsidRDefault="009C0BE3">
      <w:pPr>
        <w:pStyle w:val="ListParagraph"/>
        <w:numPr>
          <w:ilvl w:val="0"/>
          <w:numId w:val="2"/>
        </w:numPr>
        <w:spacing w:after="100" w:line="300" w:lineRule="auto"/>
      </w:pPr>
      <w:r>
        <w:rPr>
          <w:sz w:val="21"/>
          <w:szCs w:val="21"/>
        </w:rPr>
        <w:t>Hạn chế của phân tích (không có dữ liệu traffic/CAC/margin thực) — thể hiện tư duy phản biện.</w:t>
      </w:r>
    </w:p>
    <w:p w:rsidR="003C659E" w:rsidRDefault="009C0BE3">
      <w:pPr>
        <w:pStyle w:val="ListParagraph"/>
        <w:numPr>
          <w:ilvl w:val="0"/>
          <w:numId w:val="2"/>
        </w:numPr>
        <w:spacing w:after="100" w:line="300" w:lineRule="auto"/>
      </w:pPr>
      <w:r>
        <w:rPr>
          <w:sz w:val="21"/>
          <w:szCs w:val="21"/>
        </w:rPr>
        <w:t>Đề xuất hành động tiếp theo (3-5 gạch đầu dòng, hướng tới phòng ban cụ thể).</w:t>
      </w:r>
    </w:p>
    <w:p w:rsidR="003C659E" w:rsidRDefault="009C0BE3">
      <w:pPr>
        <w:pStyle w:val="Heading1"/>
        <w:pBdr>
          <w:bottom w:val="single" w:sz="6" w:space="4" w:color="2E5EAA"/>
        </w:pBdr>
        <w:spacing w:before="360" w:after="120"/>
      </w:pPr>
      <w:r>
        <w:rPr>
          <w:b/>
          <w:bCs/>
          <w:color w:val="1F3864"/>
          <w:sz w:val="27"/>
          <w:szCs w:val="27"/>
        </w:rPr>
        <w:t>Bảng tổng hợp — kiểm tra chéo tránh trùng lặp giữa các trang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200"/>
      </w:tblGrid>
      <w:tr w:rsidR="003C659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Chủ đề</w:t>
            </w:r>
          </w:p>
        </w:tc>
        <w:tc>
          <w:tcPr>
            <w:tcW w:w="26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Trang sở hữu chính</w:t>
            </w:r>
          </w:p>
        </w:tc>
        <w:tc>
          <w:tcPr>
            <w:tcW w:w="4200" w:type="dxa"/>
            <w:shd w:val="clear" w:color="auto" w:fill="2E5EA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b/>
                <w:bCs/>
                <w:color w:val="FFFFFF"/>
                <w:sz w:val="18"/>
                <w:szCs w:val="18"/>
              </w:rPr>
              <w:t>Trang khác được phép nhắc lại (góc nhìn khác)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GMV/AOV theo thời gian (tổng)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Overview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Produc</w:t>
            </w:r>
            <w:r>
              <w:rPr>
                <w:color w:val="000000"/>
                <w:sz w:val="18"/>
                <w:szCs w:val="18"/>
              </w:rPr>
              <w:t>t (theo category), Payment (theo payment_type)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Category/Product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Product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State/Vùng địa lý khách hàng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Customers &amp; Geolocation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Logistic (chỉ giải thích Late Rate theo vùng)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Delivery time, Review score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Logistic &amp; Satisfaction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Payment (1 chart liên kết installment-review)</w:t>
            </w:r>
          </w:p>
        </w:tc>
      </w:tr>
      <w:tr w:rsidR="003C6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Payment type, Installment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Payment Method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C659E" w:rsidRDefault="009C0BE3"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:rsidR="003C659E" w:rsidRDefault="009C0BE3">
      <w:pPr>
        <w:spacing w:before="200" w:line="300" w:lineRule="auto"/>
      </w:pPr>
      <w:r>
        <w:rPr>
          <w:b/>
          <w:bCs/>
          <w:sz w:val="21"/>
          <w:szCs w:val="21"/>
        </w:rPr>
        <w:t xml:space="preserve">Nguyên tắc: </w:t>
      </w:r>
      <w:r>
        <w:rPr>
          <w:sz w:val="21"/>
          <w:szCs w:val="21"/>
        </w:rPr>
        <w:t>1 chủ đề chỉ có duy nhất 1 trang "sở hữu" và đi sâu nhất, các trang khác nếu cần nhắc tới thì chỉ dùng ở mức liên kết/bổ trợ, không lặp lại y hệt chart.</w:t>
      </w:r>
    </w:p>
    <w:sectPr w:rsidR="003C659E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B3F88"/>
    <w:multiLevelType w:val="hybridMultilevel"/>
    <w:tmpl w:val="19C87ADC"/>
    <w:lvl w:ilvl="0" w:tplc="D23CFFCE">
      <w:start w:val="1"/>
      <w:numFmt w:val="bullet"/>
      <w:lvlText w:val="●"/>
      <w:lvlJc w:val="left"/>
      <w:pPr>
        <w:ind w:left="720" w:hanging="360"/>
      </w:pPr>
    </w:lvl>
    <w:lvl w:ilvl="1" w:tplc="2E3861DA">
      <w:start w:val="1"/>
      <w:numFmt w:val="bullet"/>
      <w:lvlText w:val="○"/>
      <w:lvlJc w:val="left"/>
      <w:pPr>
        <w:ind w:left="1440" w:hanging="360"/>
      </w:pPr>
    </w:lvl>
    <w:lvl w:ilvl="2" w:tplc="6386A496">
      <w:start w:val="1"/>
      <w:numFmt w:val="bullet"/>
      <w:lvlText w:val="■"/>
      <w:lvlJc w:val="left"/>
      <w:pPr>
        <w:ind w:left="2160" w:hanging="360"/>
      </w:pPr>
    </w:lvl>
    <w:lvl w:ilvl="3" w:tplc="7BE0D306">
      <w:start w:val="1"/>
      <w:numFmt w:val="bullet"/>
      <w:lvlText w:val="●"/>
      <w:lvlJc w:val="left"/>
      <w:pPr>
        <w:ind w:left="2880" w:hanging="360"/>
      </w:pPr>
    </w:lvl>
    <w:lvl w:ilvl="4" w:tplc="375A030C">
      <w:start w:val="1"/>
      <w:numFmt w:val="bullet"/>
      <w:lvlText w:val="○"/>
      <w:lvlJc w:val="left"/>
      <w:pPr>
        <w:ind w:left="3600" w:hanging="360"/>
      </w:pPr>
    </w:lvl>
    <w:lvl w:ilvl="5" w:tplc="3C921D9C">
      <w:start w:val="1"/>
      <w:numFmt w:val="bullet"/>
      <w:lvlText w:val="■"/>
      <w:lvlJc w:val="left"/>
      <w:pPr>
        <w:ind w:left="4320" w:hanging="360"/>
      </w:pPr>
    </w:lvl>
    <w:lvl w:ilvl="6" w:tplc="36C21024">
      <w:start w:val="1"/>
      <w:numFmt w:val="bullet"/>
      <w:lvlText w:val="●"/>
      <w:lvlJc w:val="left"/>
      <w:pPr>
        <w:ind w:left="5040" w:hanging="360"/>
      </w:pPr>
    </w:lvl>
    <w:lvl w:ilvl="7" w:tplc="908CD0B6">
      <w:start w:val="1"/>
      <w:numFmt w:val="bullet"/>
      <w:lvlText w:val="●"/>
      <w:lvlJc w:val="left"/>
      <w:pPr>
        <w:ind w:left="5760" w:hanging="360"/>
      </w:pPr>
    </w:lvl>
    <w:lvl w:ilvl="8" w:tplc="7188FF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B53258"/>
    <w:multiLevelType w:val="hybridMultilevel"/>
    <w:tmpl w:val="21FAEFC8"/>
    <w:lvl w:ilvl="0" w:tplc="5186153E">
      <w:start w:val="1"/>
      <w:numFmt w:val="decimal"/>
      <w:lvlText w:val="%1."/>
      <w:lvlJc w:val="left"/>
      <w:pPr>
        <w:ind w:left="431" w:hanging="360"/>
      </w:pPr>
    </w:lvl>
    <w:lvl w:ilvl="1" w:tplc="6C487D92">
      <w:numFmt w:val="decimal"/>
      <w:lvlText w:val=""/>
      <w:lvlJc w:val="left"/>
    </w:lvl>
    <w:lvl w:ilvl="2" w:tplc="D8EC5BFC">
      <w:numFmt w:val="decimal"/>
      <w:lvlText w:val=""/>
      <w:lvlJc w:val="left"/>
    </w:lvl>
    <w:lvl w:ilvl="3" w:tplc="5360E232">
      <w:numFmt w:val="decimal"/>
      <w:lvlText w:val=""/>
      <w:lvlJc w:val="left"/>
    </w:lvl>
    <w:lvl w:ilvl="4" w:tplc="50843072">
      <w:numFmt w:val="decimal"/>
      <w:lvlText w:val=""/>
      <w:lvlJc w:val="left"/>
    </w:lvl>
    <w:lvl w:ilvl="5" w:tplc="F88A7B7A">
      <w:numFmt w:val="decimal"/>
      <w:lvlText w:val=""/>
      <w:lvlJc w:val="left"/>
    </w:lvl>
    <w:lvl w:ilvl="6" w:tplc="70A01ECC">
      <w:numFmt w:val="decimal"/>
      <w:lvlText w:val=""/>
      <w:lvlJc w:val="left"/>
    </w:lvl>
    <w:lvl w:ilvl="7" w:tplc="E36ADFBC">
      <w:numFmt w:val="decimal"/>
      <w:lvlText w:val=""/>
      <w:lvlJc w:val="left"/>
    </w:lvl>
    <w:lvl w:ilvl="8" w:tplc="B49659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59E"/>
    <w:rsid w:val="001C1338"/>
    <w:rsid w:val="00210D28"/>
    <w:rsid w:val="003C659E"/>
    <w:rsid w:val="00694900"/>
    <w:rsid w:val="009C0BE3"/>
    <w:rsid w:val="009C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176D"/>
  <w15:docId w15:val="{71B0C0AE-D718-416D-8585-F1C38500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3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Viet Anh</cp:lastModifiedBy>
  <cp:revision>3</cp:revision>
  <dcterms:created xsi:type="dcterms:W3CDTF">2026-08-21T05:31:00Z</dcterms:created>
  <dcterms:modified xsi:type="dcterms:W3CDTF">2026-08-24T10:14:00Z</dcterms:modified>
</cp:coreProperties>
</file>