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 w:after="0" w:afterLines="0" w:line="240" w:lineRule="auto"/>
        <w:ind w:left="0" w:leftChars="0" w:right="0" w:rightChars="0" w:firstLine="0" w:firstLineChars="0"/>
        <w:jc w:val="center"/>
        <w:textAlignment w:val="auto"/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设置工作空间</w:t>
      </w:r>
    </w:p>
    <w:p>
      <w:pPr>
        <w:pStyle w:val="3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1.jdk相关</w:t>
      </w:r>
    </w:p>
    <w:p>
      <w:pPr>
        <w:pStyle w:val="4"/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1.1安装jdk</w:t>
      </w: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请打开工具文件下的</w:t>
      </w:r>
      <w:r>
        <w:rPr>
          <w:rFonts w:asciiTheme="minorEastAsia" w:hAnsiTheme="minorEastAsia" w:eastAsiaTheme="minorEastAsia"/>
          <w:sz w:val="24"/>
          <w:szCs w:val="24"/>
        </w:rPr>
        <w:t>jdk-7u51-windows-x64.exe</w:t>
      </w:r>
      <w:r>
        <w:rPr>
          <w:rFonts w:hint="eastAsia" w:asciiTheme="minorEastAsia" w:hAnsiTheme="minorEastAsia" w:eastAsiaTheme="minorEastAsia"/>
          <w:sz w:val="24"/>
          <w:szCs w:val="24"/>
        </w:rPr>
        <w:t>文件，</w:t>
      </w:r>
      <w:r>
        <w:rPr>
          <w:rFonts w:hint="eastAsia"/>
        </w:rPr>
        <w:drawing>
          <wp:inline distT="0" distB="0" distL="0" distR="0">
            <wp:extent cx="5274310" cy="170751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3234055" cy="2447925"/>
            <wp:effectExtent l="19050" t="0" r="440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4099" cy="24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3234055" cy="2447925"/>
            <wp:effectExtent l="19050" t="0" r="4401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4099" cy="24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  <w:sz w:val="24"/>
          <w:szCs w:val="24"/>
        </w:rPr>
        <w:t>.</w:t>
      </w: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4"/>
      </w:pPr>
      <w:r>
        <w:rPr>
          <w:rFonts w:hint="eastAsia"/>
        </w:rPr>
        <w:t>1.2 设置环境变量</w:t>
      </w: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回到桌面，找到计算机右键单击选择属性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2967990"/>
            <wp:effectExtent l="19050" t="0" r="2540" b="0"/>
            <wp:docPr id="2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选择高级系统设置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2637155" cy="2771775"/>
            <wp:effectExtent l="19050" t="0" r="0" b="0"/>
            <wp:docPr id="4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7701" cy="27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在高级中选择  环境变量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在系统变量中寻找（创建）JAVA_HOME,点击编辑，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在变量值中输入:jdk的安装路径C</w:t>
      </w:r>
      <w:r>
        <w:rPr>
          <w:rFonts w:asciiTheme="minorEastAsia" w:hAnsiTheme="minorEastAsia" w:eastAsiaTheme="minorEastAsia"/>
          <w:sz w:val="24"/>
          <w:szCs w:val="24"/>
        </w:rPr>
        <w:t>:\Program Files\Java\jdk1.7.0_51</w:t>
      </w:r>
      <w:r>
        <w:rPr>
          <w:rFonts w:hint="eastAsia" w:asciiTheme="minorEastAsia" w:hAnsiTheme="minorEastAsia" w:eastAsiaTheme="minorEastAsia"/>
          <w:sz w:val="24"/>
          <w:szCs w:val="24"/>
        </w:rPr>
        <w:t>;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寻找（创建）JRE_HOME，点击编辑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在变量值中输入:</w:t>
      </w:r>
      <w:r>
        <w:rPr>
          <w:rFonts w:asciiTheme="minorEastAsia" w:hAnsiTheme="minorEastAsia" w:eastAsiaTheme="minorEastAsia"/>
          <w:sz w:val="24"/>
          <w:szCs w:val="24"/>
        </w:rPr>
        <w:t xml:space="preserve"> D:\Program Files\Java\jre7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寻找（创建）CLASS_PATH，点击编辑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 xml:space="preserve">在变量值中输入： </w:t>
      </w:r>
      <w:r>
        <w:rPr>
          <w:rFonts w:asciiTheme="minorEastAsia" w:hAnsiTheme="minorEastAsia" w:eastAsiaTheme="minorEastAsia"/>
          <w:sz w:val="24"/>
          <w:szCs w:val="24"/>
        </w:rPr>
        <w:t>.;%JAVA_HOME%\lib\da.jar;%JAVA_HOME%\lib\tools.jar;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注意:%JAVA_HOME%是引用最开始写的系统变量，也可以使用绝对路径，把</w:t>
      </w:r>
      <w:r>
        <w:rPr>
          <w:rFonts w:asciiTheme="minorEastAsia" w:hAnsiTheme="minorEastAsia" w:eastAsiaTheme="minorEastAsia"/>
          <w:sz w:val="24"/>
          <w:szCs w:val="24"/>
        </w:rPr>
        <w:t>%JAVA_HOME%</w:t>
      </w:r>
      <w:r>
        <w:rPr>
          <w:rFonts w:hint="eastAsia" w:asciiTheme="minorEastAsia" w:hAnsiTheme="minorEastAsia" w:eastAsiaTheme="minorEastAsia"/>
          <w:sz w:val="24"/>
          <w:szCs w:val="24"/>
        </w:rPr>
        <w:t>替换成C</w:t>
      </w:r>
      <w:r>
        <w:rPr>
          <w:rFonts w:asciiTheme="minorEastAsia" w:hAnsiTheme="minorEastAsia" w:eastAsiaTheme="minorEastAsia"/>
          <w:sz w:val="24"/>
          <w:szCs w:val="24"/>
        </w:rPr>
        <w:t>:\Program Files\Java\jdk1.7.0_51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寻找（创建）PATH,点击编辑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在变量值中输入：</w:t>
      </w:r>
      <w:r>
        <w:rPr>
          <w:rFonts w:asciiTheme="minorEastAsia" w:hAnsiTheme="minorEastAsia" w:eastAsiaTheme="minorEastAsia"/>
          <w:sz w:val="24"/>
          <w:szCs w:val="24"/>
        </w:rPr>
        <w:t>%JAVA_HOME%\bin;%JAVA_HOME%\jre\bin;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在cmd中输入java、javac如果正常使用，则代表环境变量正确。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2.数据库</w:t>
      </w:r>
    </w:p>
    <w:p>
      <w:pPr>
        <w:pStyle w:val="4"/>
      </w:pPr>
      <w:r>
        <w:rPr>
          <w:rFonts w:hint="eastAsia"/>
        </w:rPr>
        <w:t>2.1安装数据库</w:t>
      </w: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/>
          <w:sz w:val="24"/>
          <w:szCs w:val="24"/>
        </w:rPr>
        <w:t>打开工具文件下的</w:t>
      </w:r>
      <w:r>
        <w:rPr>
          <w:rFonts w:asciiTheme="minorEastAsia" w:hAnsiTheme="minorEastAsia" w:eastAsiaTheme="minorEastAsia"/>
          <w:sz w:val="24"/>
          <w:szCs w:val="24"/>
        </w:rPr>
        <w:t>mysql-installer-community-5.6.36.0.msi</w:t>
      </w:r>
      <w:r>
        <w:rPr>
          <w:rFonts w:hint="eastAsia" w:asciiTheme="minorEastAsia" w:hAnsiTheme="minorEastAsia" w:eastAsiaTheme="minorEastAsia"/>
          <w:sz w:val="24"/>
          <w:szCs w:val="24"/>
        </w:rPr>
        <w:t>，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808345" cy="2150745"/>
            <wp:effectExtent l="19050" t="0" r="1905" b="0"/>
            <wp:docPr id="1" name="图片 1" descr="d:\Documents\Tencent Files\2486342166\Image\C2C\20[O3ID{J768B92ONUQLG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Documents\Tencent Files\2486342166\Image\C2C\20[O3ID{J768B92ONUQLGEU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8345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在安装时弹窗提示</w:t>
      </w: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t xml:space="preserve">This application requires .NET Framework 4.0. Please install the .NET Framework the run this installer again. For more information,please see </w:t>
      </w:r>
      <w:r>
        <w:fldChar w:fldCharType="begin"/>
      </w:r>
      <w:r>
        <w:instrText xml:space="preserve"> HYPERLINK "http://go.microsoft.com/fwlink?Linkld=181012" </w:instrText>
      </w:r>
      <w:r>
        <w:fldChar w:fldCharType="separate"/>
      </w:r>
      <w:r>
        <w:rPr>
          <w:rStyle w:val="7"/>
          <w:rFonts w:asciiTheme="minorEastAsia" w:hAnsiTheme="minorEastAsia" w:eastAsiaTheme="minorEastAsia"/>
          <w:sz w:val="24"/>
          <w:szCs w:val="24"/>
        </w:rPr>
        <w:t>http://go.microsoft.com/fwlink?Linkld=181012</w:t>
      </w:r>
      <w:r>
        <w:rPr>
          <w:rStyle w:val="7"/>
          <w:rFonts w:asciiTheme="minorEastAsia" w:hAnsiTheme="minorEastAsia" w:eastAsiaTheme="minorEastAsia"/>
          <w:sz w:val="24"/>
          <w:szCs w:val="24"/>
        </w:rPr>
        <w:fldChar w:fldCharType="end"/>
      </w: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 xml:space="preserve">可以先安装 </w:t>
      </w:r>
      <w:r>
        <w:rPr>
          <w:rFonts w:asciiTheme="minorEastAsia" w:hAnsiTheme="minorEastAsia" w:eastAsiaTheme="minorEastAsia"/>
          <w:sz w:val="24"/>
          <w:szCs w:val="24"/>
        </w:rPr>
        <w:t>.NET Framework_4.6.2</w:t>
      </w:r>
      <w:r>
        <w:rPr>
          <w:rFonts w:asciiTheme="minorEastAsia" w:hAnsiTheme="minorEastAsia" w:eastAsiaTheme="minorEastAsia"/>
          <w:sz w:val="24"/>
          <w:szCs w:val="24"/>
        </w:rPr>
        <w:br w:type="page"/>
      </w: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4791710" cy="4418330"/>
            <wp:effectExtent l="1905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441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4679950" cy="4311650"/>
            <wp:effectExtent l="19050" t="0" r="63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31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打开</w:t>
      </w:r>
      <w:r>
        <w:rPr>
          <w:rFonts w:asciiTheme="minorEastAsia" w:hAnsiTheme="minorEastAsia" w:eastAsiaTheme="minorEastAsia"/>
          <w:sz w:val="24"/>
          <w:szCs w:val="24"/>
        </w:rPr>
        <w:t>mysql-installer-community-5.6.36.0.msi</w:t>
      </w:r>
      <w:r>
        <w:rPr>
          <w:rFonts w:hint="eastAsia" w:asciiTheme="minorEastAsia" w:hAnsiTheme="minorEastAsia" w:eastAsiaTheme="minorEastAsia"/>
          <w:sz w:val="24"/>
          <w:szCs w:val="24"/>
        </w:rPr>
        <w:t>，</w:t>
      </w: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出现如图2.1</w:t>
      </w: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93128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20" w:lineRule="atLeast"/>
        <w:ind w:left="360" w:firstLine="0" w:firstLineChars="0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图2.1</w:t>
      </w:r>
    </w:p>
    <w:p>
      <w:pPr>
        <w:pStyle w:val="10"/>
        <w:spacing w:line="220" w:lineRule="atLeast"/>
        <w:ind w:left="360" w:firstLine="0" w:firstLineChars="0"/>
        <w:jc w:val="center"/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选择 I accept the license terms,点击Nest,出现图2.2</w:t>
      </w:r>
      <w:r>
        <w:rPr>
          <w:rFonts w:hint="eastAsia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19700" cy="388810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88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20" w:lineRule="atLeast"/>
        <w:ind w:left="360" w:firstLine="0" w:firstLineChars="0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图2.2</w:t>
      </w:r>
    </w:p>
    <w:p>
      <w:pPr>
        <w:pStyle w:val="10"/>
        <w:spacing w:line="220" w:lineRule="atLeast"/>
        <w:ind w:left="360" w:firstLine="0" w:firstLineChars="0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选择Developer Default,点击Next，出现图 2.3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drawing>
          <wp:inline distT="0" distB="0" distL="0" distR="0">
            <wp:extent cx="5123180" cy="3815715"/>
            <wp:effectExtent l="19050" t="0" r="12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3200" cy="38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图2.3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点击 Execute,会自动下载一些文件，等待一段时间（会有无法下载的文件，不会造成影响），在下载期间会有文件的安装提示，</w:t>
      </w:r>
      <w:r>
        <w:rPr>
          <w:rFonts w:hint="eastAsia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3275965" cy="2834005"/>
            <wp:effectExtent l="19050" t="0" r="6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283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3486150" cy="2123440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401" cy="21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  <w:sz w:val="24"/>
          <w:szCs w:val="24"/>
        </w:rPr>
        <w:t xml:space="preserve">   </w:t>
      </w:r>
    </w:p>
    <w:p>
      <w:pPr>
        <w:spacing w:line="220" w:lineRule="atLeast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.</w:t>
      </w:r>
    </w:p>
    <w:p>
      <w:pPr>
        <w:spacing w:line="220" w:lineRule="atLeast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.</w:t>
      </w:r>
    </w:p>
    <w:p>
      <w:pPr>
        <w:spacing w:line="220" w:lineRule="atLeast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.</w:t>
      </w:r>
    </w:p>
    <w:p>
      <w:pPr>
        <w:spacing w:line="220" w:lineRule="atLeast"/>
        <w:jc w:val="center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都选择确定。下载完成后点击Next，会出现图2.4,2.5</w:t>
      </w:r>
    </w:p>
    <w:p>
      <w:pPr>
        <w:spacing w:line="220" w:lineRule="atLeast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4211955" cy="3112770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2000" cy="3113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图2.4</w:t>
      </w:r>
    </w:p>
    <w:p>
      <w:pPr>
        <w:spacing w:line="220" w:lineRule="atLeast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4450080" cy="3311525"/>
            <wp:effectExtent l="19050" t="0" r="7501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0199" cy="331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图2.5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选择Execute,等待下载结束</w:t>
      </w:r>
      <w:r>
        <w:rPr>
          <w:rFonts w:hint="eastAsia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4643755" cy="3448685"/>
            <wp:effectExtent l="19050" t="0" r="420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344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4643755" cy="3456305"/>
            <wp:effectExtent l="19050" t="0" r="420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3456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点击Next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931285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点击 Next,出现图2.6</w:t>
      </w:r>
      <w:r>
        <w:rPr>
          <w:rFonts w:hint="eastAsia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931285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图2.6</w:t>
      </w:r>
    </w:p>
    <w:p>
      <w:pPr>
        <w:spacing w:line="220" w:lineRule="atLeast"/>
        <w:jc w:val="center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不需要修改，点击Next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931285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在输入框中填入 小写的 root (注意大小写)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931285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不需要其他的操作，点击 Next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931285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点击Next,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931285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点击 Execute,完毕后点击Finish</w:t>
      </w:r>
      <w:r>
        <w:rPr>
          <w:rFonts w:hint="eastAsia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931285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点击Next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931285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点击Check后点击 Next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931285"/>
            <wp:effectExtent l="1905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点击 Execute,完成后点击Finish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931285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 xml:space="preserve">点击Next, </w:t>
      </w:r>
      <w:r>
        <w:rPr>
          <w:rFonts w:hint="eastAsia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931285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  <w:sz w:val="24"/>
          <w:szCs w:val="24"/>
        </w:rPr>
        <w:t>点击Finish,出现图2.7证明安装成功。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点击桌面中的开始按钮，点击所有程序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2551430" cy="3815715"/>
            <wp:effectExtent l="19050" t="0" r="1006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1694" cy="38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打开MySQL文件夹下的MySQL 5.6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4674235" cy="7103110"/>
            <wp:effectExtent l="1905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710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2781935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出现图2.8证明一切正常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2781935"/>
            <wp:effectExtent l="1905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图2.8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。</w:t>
      </w:r>
    </w:p>
    <w:p>
      <w:pPr>
        <w:pStyle w:val="4"/>
      </w:pPr>
      <w:r>
        <w:rPr>
          <w:rFonts w:hint="eastAsia"/>
        </w:rPr>
        <w:t>2.2 设置使用cmd打开mysql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在C盘的</w:t>
      </w:r>
      <w:r>
        <w:rPr>
          <w:rFonts w:asciiTheme="minorEastAsia" w:hAnsiTheme="minorEastAsia" w:eastAsiaTheme="minorEastAsia"/>
          <w:sz w:val="24"/>
          <w:szCs w:val="24"/>
        </w:rPr>
        <w:t>C:\Program Files</w:t>
      </w:r>
      <w:r>
        <w:rPr>
          <w:rFonts w:hint="eastAsia" w:asciiTheme="minorEastAsia" w:hAnsiTheme="minorEastAsia" w:eastAsiaTheme="minorEastAsia"/>
          <w:sz w:val="24"/>
          <w:szCs w:val="24"/>
        </w:rPr>
        <w:t>下找到MySQL文件夹，找到</w:t>
      </w:r>
      <w:r>
        <w:rPr>
          <w:rFonts w:asciiTheme="minorEastAsia" w:hAnsiTheme="minorEastAsia" w:eastAsiaTheme="minorEastAsia"/>
          <w:sz w:val="24"/>
          <w:szCs w:val="24"/>
        </w:rPr>
        <w:t>MySQL Server 5.6</w:t>
      </w:r>
      <w:r>
        <w:rPr>
          <w:rFonts w:hint="eastAsia" w:asciiTheme="minorEastAsia" w:hAnsiTheme="minorEastAsia" w:eastAsiaTheme="minorEastAsia"/>
          <w:sz w:val="24"/>
          <w:szCs w:val="24"/>
        </w:rPr>
        <w:t>下的</w:t>
      </w:r>
      <w:r>
        <w:rPr>
          <w:rFonts w:asciiTheme="minorEastAsia" w:hAnsiTheme="minorEastAsia" w:eastAsiaTheme="minorEastAsia"/>
          <w:sz w:val="24"/>
          <w:szCs w:val="24"/>
        </w:rPr>
        <w:t>bin</w:t>
      </w:r>
      <w:r>
        <w:rPr>
          <w:rFonts w:hint="eastAsia" w:asciiTheme="minorEastAsia" w:hAnsiTheme="minorEastAsia" w:eastAsiaTheme="minorEastAsia"/>
          <w:sz w:val="24"/>
          <w:szCs w:val="24"/>
        </w:rPr>
        <w:t>文件夹，在地址栏中复制地址。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2557780" cy="2627630"/>
            <wp:effectExtent l="1905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8034" cy="26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在系统变量中寻找path,如果没有可以选择新建，点击编辑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3752850" cy="3869690"/>
            <wp:effectExtent l="1905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86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在变量值中输入刚才复制的路径，结尾加上</w:t>
      </w:r>
      <w:r>
        <w:rPr>
          <w:rFonts w:asciiTheme="minorEastAsia" w:hAnsiTheme="minorEastAsia" w:eastAsiaTheme="minorEastAsia"/>
          <w:sz w:val="24"/>
          <w:szCs w:val="24"/>
        </w:rPr>
        <w:t>”</w:t>
      </w:r>
      <w:r>
        <w:rPr>
          <w:rFonts w:hint="eastAsia" w:asciiTheme="minorEastAsia" w:hAnsiTheme="minorEastAsia" w:eastAsiaTheme="minorEastAsia"/>
          <w:sz w:val="24"/>
          <w:szCs w:val="24"/>
        </w:rPr>
        <w:t>;</w:t>
      </w:r>
      <w:r>
        <w:rPr>
          <w:rFonts w:asciiTheme="minorEastAsia" w:hAnsiTheme="minorEastAsia" w:eastAsiaTheme="minorEastAsia"/>
          <w:sz w:val="24"/>
          <w:szCs w:val="24"/>
        </w:rPr>
        <w:t>”</w:t>
      </w:r>
      <w:r>
        <w:rPr>
          <w:rFonts w:hint="eastAsia" w:asciiTheme="minorEastAsia" w:hAnsiTheme="minorEastAsia" w:eastAsiaTheme="minorEastAsia"/>
          <w:sz w:val="24"/>
          <w:szCs w:val="24"/>
        </w:rPr>
        <w:t>点击确定。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打开cmd</w:t>
      </w:r>
      <w:r>
        <w:rPr>
          <w:rFonts w:hint="eastAsia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2250440" cy="3383915"/>
            <wp:effectExtent l="1905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0702" cy="33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="微软雅黑" w:hAnsi="微软雅黑"/>
          <w:color w:val="333333"/>
          <w:sz w:val="18"/>
          <w:szCs w:val="18"/>
          <w:shd w:val="clear" w:color="auto" w:fill="FFFFFF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在命令行中输入</w:t>
      </w:r>
      <w:r>
        <w:rPr>
          <w:rFonts w:hint="eastAsia" w:ascii="微软雅黑" w:hAnsi="微软雅黑"/>
          <w:color w:val="333333"/>
          <w:sz w:val="18"/>
          <w:szCs w:val="18"/>
          <w:shd w:val="clear" w:color="auto" w:fill="FFFFFF"/>
        </w:rPr>
        <w:t xml:space="preserve">mysql -h localhost -u root </w:t>
      </w:r>
      <w:r>
        <w:rPr>
          <w:rFonts w:ascii="微软雅黑" w:hAnsi="微软雅黑"/>
          <w:color w:val="333333"/>
          <w:sz w:val="18"/>
          <w:szCs w:val="18"/>
          <w:shd w:val="clear" w:color="auto" w:fill="FFFFFF"/>
        </w:rPr>
        <w:t>–</w:t>
      </w:r>
      <w:r>
        <w:rPr>
          <w:rFonts w:hint="eastAsia" w:ascii="微软雅黑" w:hAnsi="微软雅黑"/>
          <w:color w:val="333333"/>
          <w:sz w:val="18"/>
          <w:szCs w:val="18"/>
          <w:shd w:val="clear" w:color="auto" w:fill="FFFFFF"/>
        </w:rPr>
        <w:t>p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442335"/>
            <wp:effectExtent l="1905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启动成功。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442335"/>
            <wp:effectExtent l="1905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  <w:sz w:val="24"/>
          <w:szCs w:val="24"/>
        </w:rPr>
        <w:t>。</w:t>
      </w:r>
    </w:p>
    <w:p>
      <w:pPr>
        <w:pStyle w:val="4"/>
      </w:pPr>
      <w:r>
        <w:rPr>
          <w:rFonts w:hint="eastAsia"/>
        </w:rPr>
        <w:t>2.3 建立平台所需的数据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输入create database adminltemy;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442335"/>
            <wp:effectExtent l="1905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输入use adminltemy;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442335"/>
            <wp:effectExtent l="1905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打开数据库文件下的adminltemy.sql文件。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247130" cy="2055495"/>
            <wp:effectExtent l="19050" t="0" r="1270" b="0"/>
            <wp:docPr id="138" name="图片 138" descr="d:\Documents\Tencent Files\2486342166\Image\C2C\6EC7$HX)A@K1C]LJ3FH`A(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d:\Documents\Tencent Files\2486342166\Image\C2C\6EC7$HX)A@K1C]LJ3FH`A(G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2781935"/>
            <wp:effectExtent l="1905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全部复制到mysql中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442335"/>
            <wp:effectExtent l="1905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创建完成，输入show tables; 显示57张表则创建完成。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442335"/>
            <wp:effectExtent l="1905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pStyle w:val="3"/>
        <w:numPr>
          <w:ilvl w:val="0"/>
          <w:numId w:val="1"/>
        </w:numPr>
        <w:jc w:val="left"/>
        <w:rPr>
          <w:rStyle w:val="11"/>
          <w:rFonts w:hint="eastAsia"/>
        </w:rPr>
      </w:pPr>
      <w:r>
        <w:rPr>
          <w:rFonts w:hint="eastAsia"/>
          <w:lang w:val="en-US" w:eastAsia="zh-CN"/>
        </w:rPr>
        <w:t>tomcat准备</w:t>
      </w:r>
      <w:bookmarkStart w:id="0" w:name="_GoBack"/>
      <w:bookmarkEnd w:id="0"/>
    </w:p>
    <w:p>
      <w:pPr>
        <w:pStyle w:val="4"/>
      </w:pPr>
      <w:r>
        <w:rPr>
          <w:rFonts w:hint="eastAsia"/>
        </w:rPr>
        <w:t xml:space="preserve">3.1 tomcat  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将工具文件下的tomcat复制到C盘，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423025" cy="3028315"/>
            <wp:effectExtent l="19050" t="0" r="0" b="0"/>
            <wp:docPr id="152" name="图片 152" descr="d:\Documents\Tencent Files\2486342166\Image\C2C\P27$)H0(RXX{RLPS6(2WE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d:\Documents\Tencent Files\2486342166\Image\C2C\P27$)H0(RXX{RLPS6(2WEEI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3.2 修改环境变量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在系统变量中，寻找（创建）</w:t>
      </w:r>
      <w:r>
        <w:rPr>
          <w:rFonts w:asciiTheme="minorEastAsia" w:hAnsiTheme="minorEastAsia" w:eastAsiaTheme="minorEastAsia"/>
          <w:sz w:val="24"/>
          <w:szCs w:val="24"/>
        </w:rPr>
        <w:t>CALALINA_BASE</w:t>
      </w:r>
      <w:r>
        <w:rPr>
          <w:rFonts w:hint="eastAsia" w:asciiTheme="minorEastAsia" w:hAnsiTheme="minorEastAsia" w:eastAsiaTheme="minorEastAsia"/>
          <w:sz w:val="24"/>
          <w:szCs w:val="24"/>
        </w:rPr>
        <w:t>,点击编辑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将tomcat的路径复制到变量值中。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3401695" cy="1382395"/>
            <wp:effectExtent l="19050" t="0" r="8255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在系统变量中，寻找（创建）</w:t>
      </w:r>
      <w:r>
        <w:rPr>
          <w:rFonts w:asciiTheme="minorEastAsia" w:hAnsiTheme="minorEastAsia" w:eastAsiaTheme="minorEastAsia"/>
          <w:sz w:val="24"/>
          <w:szCs w:val="24"/>
        </w:rPr>
        <w:t>CALALINA_TMPDIR</w:t>
      </w:r>
      <w:r>
        <w:rPr>
          <w:rFonts w:hint="eastAsia" w:asciiTheme="minorEastAsia" w:hAnsiTheme="minorEastAsia" w:eastAsiaTheme="minorEastAsia"/>
          <w:sz w:val="24"/>
          <w:szCs w:val="24"/>
        </w:rPr>
        <w:t>，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3401695" cy="1382395"/>
            <wp:effectExtent l="19050" t="0" r="8255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在系统变量中，寻找（创建）</w:t>
      </w:r>
      <w:r>
        <w:rPr>
          <w:rFonts w:asciiTheme="minorEastAsia" w:hAnsiTheme="minorEastAsia" w:eastAsiaTheme="minorEastAsia"/>
          <w:sz w:val="24"/>
          <w:szCs w:val="24"/>
        </w:rPr>
        <w:t>CATALINA_HOME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3401695" cy="1382395"/>
            <wp:effectExtent l="19050" t="0" r="825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在系统变量中，寻找（创建）CLASS_PATH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在变量值中输入：</w:t>
      </w:r>
      <w:r>
        <w:rPr>
          <w:rFonts w:asciiTheme="minorEastAsia" w:hAnsiTheme="minorEastAsia" w:eastAsiaTheme="minorEastAsia"/>
          <w:sz w:val="24"/>
          <w:szCs w:val="24"/>
        </w:rPr>
        <w:t>%CATALINA_HOME%\lib;%CATALINA_HOME%\bin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可以使用绝对路径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。</w:t>
      </w:r>
      <w:r>
        <w:rPr>
          <w:rFonts w:hint="eastAsia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3401695" cy="1382395"/>
            <wp:effectExtent l="19050" t="0" r="825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打开tomcat下bin文件夹中的startup.bat文件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648710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会出现如图3.1所示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442335"/>
            <wp:effectExtent l="1905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图3.1</w:t>
      </w:r>
    </w:p>
    <w:p>
      <w:pPr>
        <w:spacing w:line="220" w:lineRule="atLeast"/>
        <w:jc w:val="center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jc w:val="center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jc w:val="center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 xml:space="preserve">在浏览器的地址栏中输入localhost:8080(注意输入时要切换成英文)    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出现图3.2则部署tomcat成功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2877185"/>
            <wp:effectExtent l="1905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图3.2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双击shutdown.bat关闭tomcat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2966085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jc w:val="center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若想在cmd中直接启动tomcat，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打开环境变量，在PATH中写入tomcat下bin文件夹所在的路径（最好放在最前面）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t>C:\apache-tomcat-7.0.79\bin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2705735" cy="2771775"/>
            <wp:effectExtent l="1905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6129" cy="27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在cmd中输入startup，启动tomcat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1742440"/>
            <wp:effectExtent l="1905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输入shutdown关闭tomcat.</w:t>
      </w:r>
    </w:p>
    <w:p>
      <w:pPr>
        <w:spacing w:line="220" w:lineRule="atLeast"/>
        <w:rPr>
          <w:rFonts w:hint="eastAsia"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hint="eastAsia"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hint="eastAsia"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hint="eastAsia"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hint="eastAsia"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hint="eastAsia"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hint="eastAsia"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hint="eastAsia"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hint="eastAsia"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hint="eastAsia"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hint="eastAsia" w:asciiTheme="minorEastAsia" w:hAnsiTheme="minorEastAsia" w:eastAsiaTheme="minorEastAsia"/>
          <w:sz w:val="24"/>
          <w:szCs w:val="24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4.开始部署</w:t>
      </w:r>
    </w:p>
    <w:p>
      <w:pPr>
        <w:pStyle w:val="4"/>
      </w:pPr>
      <w:r>
        <w:rPr>
          <w:rFonts w:hint="eastAsia"/>
        </w:rPr>
        <w:t>4.1 部署项目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将源码文件夹中的平台文件复制到tomcat下的webapps文件夹下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026660" cy="3383915"/>
            <wp:effectExtent l="19050" t="0" r="1996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7204" cy="33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将jar包中的一些项目所需的jar包复制到HhXmj下的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t>HhXmj\WEB-INF\lib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具体路径如下：</w:t>
      </w:r>
      <w:r>
        <w:rPr>
          <w:rFonts w:asciiTheme="minorEastAsia" w:hAnsiTheme="minorEastAsia" w:eastAsiaTheme="minorEastAsia"/>
          <w:sz w:val="24"/>
          <w:szCs w:val="24"/>
        </w:rPr>
        <w:t xml:space="preserve">C:\apache-tomcat-7.0.79\webapps\HhXmj\WEB-INF\lib </w:t>
      </w: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2966085"/>
            <wp:effectExtent l="1905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修改conf文件夹下的server.xml文件。</w:t>
      </w:r>
      <w:r>
        <w:rPr>
          <w:rFonts w:hint="eastAsia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2966085"/>
            <wp:effectExtent l="1905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在最后的host标签中加入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t>&lt;Context path="" docBase="</w:t>
      </w:r>
      <w:r>
        <w:t xml:space="preserve"> </w:t>
      </w:r>
      <w:r>
        <w:rPr>
          <w:rFonts w:asciiTheme="minorEastAsia" w:hAnsiTheme="minorEastAsia" w:eastAsiaTheme="minorEastAsia"/>
          <w:sz w:val="24"/>
          <w:szCs w:val="24"/>
        </w:rPr>
        <w:t>C:\apache-tomcat-7.0.79\webapps\HhXmj" reloadable="true"/&gt;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修改</w:t>
      </w:r>
      <w:r>
        <w:rPr>
          <w:rFonts w:asciiTheme="minorEastAsia" w:hAnsiTheme="minorEastAsia" w:eastAsiaTheme="minorEastAsia"/>
          <w:sz w:val="24"/>
          <w:szCs w:val="24"/>
        </w:rPr>
        <w:t>&lt;Host name="localhost"  appBase="</w:t>
      </w:r>
      <w:r>
        <w:rPr>
          <w:rFonts w:hint="eastAsia" w:asciiTheme="minorEastAsia" w:hAnsiTheme="minorEastAsia" w:eastAsiaTheme="minorEastAsia"/>
          <w:sz w:val="24"/>
          <w:szCs w:val="24"/>
        </w:rPr>
        <w:t>webapps</w:t>
      </w:r>
      <w:r>
        <w:rPr>
          <w:rFonts w:asciiTheme="minorEastAsia" w:hAnsiTheme="minorEastAsia" w:eastAsiaTheme="minorEastAsia"/>
          <w:sz w:val="24"/>
          <w:szCs w:val="24"/>
        </w:rPr>
        <w:t>"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t xml:space="preserve">            unpackWARs="true" autoDeploy="true"&gt;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为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t>&lt;Host name="localhost"  appBase="C:\apache-tomcat-7.0.79"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t xml:space="preserve">            unpackWARs="true" autoDeploy="true"&gt;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修改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t>&lt;Connector port="80</w:t>
      </w:r>
      <w:r>
        <w:rPr>
          <w:rFonts w:hint="eastAsia" w:asciiTheme="minorEastAsia" w:hAnsiTheme="minorEastAsia" w:eastAsiaTheme="minorEastAsia"/>
          <w:sz w:val="24"/>
          <w:szCs w:val="24"/>
        </w:rPr>
        <w:t>80</w:t>
      </w:r>
      <w:r>
        <w:rPr>
          <w:rFonts w:asciiTheme="minorEastAsia" w:hAnsiTheme="minorEastAsia" w:eastAsiaTheme="minorEastAsia"/>
          <w:sz w:val="24"/>
          <w:szCs w:val="24"/>
        </w:rPr>
        <w:t>" protocol="HTTP/1.1"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t xml:space="preserve">               connectionTimeout="20000"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t xml:space="preserve">               redirectPort="8443" /&gt;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为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t>&lt;Connector port="80" protocol="HTTP/1.1"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t xml:space="preserve">               connectionTimeout="20000"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t xml:space="preserve">               redirectPort="8443" /&gt;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打开工具文件下的</w:t>
      </w:r>
      <w:r>
        <w:rPr>
          <w:rFonts w:asciiTheme="minorEastAsia" w:hAnsiTheme="minorEastAsia" w:eastAsiaTheme="minorEastAsia"/>
          <w:sz w:val="24"/>
          <w:szCs w:val="24"/>
        </w:rPr>
        <w:t>redis-2.4.5-win32-win64</w:t>
      </w:r>
      <w:r>
        <w:rPr>
          <w:rFonts w:hint="eastAsia" w:asciiTheme="minorEastAsia" w:hAnsiTheme="minorEastAsia" w:eastAsiaTheme="minorEastAsia"/>
          <w:sz w:val="24"/>
          <w:szCs w:val="24"/>
        </w:rPr>
        <w:t>/</w:t>
      </w:r>
      <w:r>
        <w:rPr>
          <w:rFonts w:asciiTheme="minorEastAsia" w:hAnsiTheme="minorEastAsia" w:eastAsiaTheme="minorEastAsia"/>
          <w:sz w:val="24"/>
          <w:szCs w:val="24"/>
        </w:rPr>
        <w:t>64bit</w:t>
      </w:r>
      <w:r>
        <w:rPr>
          <w:rFonts w:hint="eastAsia" w:asciiTheme="minorEastAsia" w:hAnsiTheme="minorEastAsia" w:eastAsiaTheme="minorEastAsia"/>
          <w:sz w:val="24"/>
          <w:szCs w:val="24"/>
        </w:rPr>
        <w:t>/startup.bat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启动tomcat，如果出现内存溢出错误，在bin/</w:t>
      </w:r>
      <w:r>
        <w:t xml:space="preserve"> </w:t>
      </w:r>
      <w:r>
        <w:rPr>
          <w:rFonts w:asciiTheme="minorEastAsia" w:hAnsiTheme="minorEastAsia" w:eastAsiaTheme="minorEastAsia"/>
          <w:sz w:val="24"/>
          <w:szCs w:val="24"/>
        </w:rPr>
        <w:t>Catalina</w:t>
      </w:r>
      <w:r>
        <w:rPr>
          <w:rFonts w:hint="eastAsia" w:asciiTheme="minorEastAsia" w:hAnsiTheme="minorEastAsia" w:eastAsiaTheme="minorEastAsia"/>
          <w:sz w:val="24"/>
          <w:szCs w:val="24"/>
        </w:rPr>
        <w:t>.bat文件的首行前加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t>set JAVA_OPTS=-server –Xms</w:t>
      </w:r>
      <w:r>
        <w:rPr>
          <w:rFonts w:hint="eastAsia" w:asciiTheme="minorEastAsia" w:hAnsiTheme="minorEastAsia" w:eastAsiaTheme="minorEastAsia"/>
          <w:sz w:val="24"/>
          <w:szCs w:val="24"/>
        </w:rPr>
        <w:t>256</w:t>
      </w:r>
      <w:r>
        <w:rPr>
          <w:rFonts w:asciiTheme="minorEastAsia" w:hAnsiTheme="minorEastAsia" w:eastAsiaTheme="minorEastAsia"/>
          <w:sz w:val="24"/>
          <w:szCs w:val="24"/>
        </w:rPr>
        <w:t>m –Xmx</w:t>
      </w:r>
      <w:r>
        <w:rPr>
          <w:rFonts w:hint="eastAsia" w:asciiTheme="minorEastAsia" w:hAnsiTheme="minorEastAsia" w:eastAsiaTheme="minorEastAsia"/>
          <w:sz w:val="24"/>
          <w:szCs w:val="24"/>
        </w:rPr>
        <w:t>512</w:t>
      </w:r>
      <w:r>
        <w:rPr>
          <w:rFonts w:asciiTheme="minorEastAsia" w:hAnsiTheme="minorEastAsia" w:eastAsiaTheme="minorEastAsia"/>
          <w:sz w:val="24"/>
          <w:szCs w:val="24"/>
        </w:rPr>
        <w:t>m -XX:PermSize=128M -XX:MaxPermSize=</w:t>
      </w:r>
      <w:r>
        <w:rPr>
          <w:rFonts w:hint="eastAsia" w:asciiTheme="minorEastAsia" w:hAnsiTheme="minorEastAsia" w:eastAsiaTheme="minorEastAsia"/>
          <w:sz w:val="24"/>
          <w:szCs w:val="24"/>
        </w:rPr>
        <w:t>256</w:t>
      </w:r>
      <w:r>
        <w:rPr>
          <w:rFonts w:asciiTheme="minorEastAsia" w:hAnsiTheme="minorEastAsia" w:eastAsiaTheme="minorEastAsia"/>
          <w:sz w:val="24"/>
          <w:szCs w:val="24"/>
        </w:rPr>
        <w:t>M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server的配置如图4.1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6180455" cy="2591435"/>
            <wp:effectExtent l="19050" t="0" r="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0549" cy="25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在浏览器的地址栏中输入：localhost 、127.0.0.1 或者输入本机的ip地址，通过cmd输入ipconfig,IPV4地址就是自己的ip.</w:t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2877185"/>
            <wp:effectExtent l="19050" t="0" r="254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2877185"/>
            <wp:effectExtent l="19050" t="0" r="254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asciiTheme="minorEastAsia" w:hAnsiTheme="minorEastAsia" w:eastAsiaTheme="minorEastAsia"/>
          <w:sz w:val="24"/>
          <w:szCs w:val="24"/>
        </w:rPr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58E709"/>
    <w:multiLevelType w:val="singleLevel"/>
    <w:tmpl w:val="5458E709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C10F4"/>
    <w:rsid w:val="000D7759"/>
    <w:rsid w:val="000E0CC4"/>
    <w:rsid w:val="00127FDF"/>
    <w:rsid w:val="00191143"/>
    <w:rsid w:val="00227F0C"/>
    <w:rsid w:val="00257AB6"/>
    <w:rsid w:val="00323B43"/>
    <w:rsid w:val="00395FCD"/>
    <w:rsid w:val="003D37D8"/>
    <w:rsid w:val="003E0564"/>
    <w:rsid w:val="00413A9E"/>
    <w:rsid w:val="00426133"/>
    <w:rsid w:val="004358AB"/>
    <w:rsid w:val="004C39A1"/>
    <w:rsid w:val="00501035"/>
    <w:rsid w:val="005447F9"/>
    <w:rsid w:val="005548E5"/>
    <w:rsid w:val="00581770"/>
    <w:rsid w:val="0058742C"/>
    <w:rsid w:val="005A297C"/>
    <w:rsid w:val="005F0C7C"/>
    <w:rsid w:val="00616A5A"/>
    <w:rsid w:val="00625719"/>
    <w:rsid w:val="006314C8"/>
    <w:rsid w:val="006665EC"/>
    <w:rsid w:val="007532A5"/>
    <w:rsid w:val="00783DD7"/>
    <w:rsid w:val="007B185E"/>
    <w:rsid w:val="007C3180"/>
    <w:rsid w:val="008214CE"/>
    <w:rsid w:val="00831073"/>
    <w:rsid w:val="00851E94"/>
    <w:rsid w:val="00865F0B"/>
    <w:rsid w:val="00881164"/>
    <w:rsid w:val="0088761D"/>
    <w:rsid w:val="00895380"/>
    <w:rsid w:val="008B7726"/>
    <w:rsid w:val="008F527A"/>
    <w:rsid w:val="00934A63"/>
    <w:rsid w:val="00A2391B"/>
    <w:rsid w:val="00A73337"/>
    <w:rsid w:val="00B76A5E"/>
    <w:rsid w:val="00C169C0"/>
    <w:rsid w:val="00C67776"/>
    <w:rsid w:val="00C75FB7"/>
    <w:rsid w:val="00C931E4"/>
    <w:rsid w:val="00CF3A4B"/>
    <w:rsid w:val="00D31D50"/>
    <w:rsid w:val="00D35536"/>
    <w:rsid w:val="00E30786"/>
    <w:rsid w:val="00E42031"/>
    <w:rsid w:val="00EC25A7"/>
    <w:rsid w:val="00EC4FCB"/>
    <w:rsid w:val="00ED3610"/>
    <w:rsid w:val="00ED787F"/>
    <w:rsid w:val="00FD4CCC"/>
    <w:rsid w:val="00FE1514"/>
    <w:rsid w:val="1CDC3CF9"/>
    <w:rsid w:val="220C2499"/>
    <w:rsid w:val="38674D0E"/>
    <w:rsid w:val="6984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360" w:lineRule="auto"/>
      <w:outlineLvl w:val="1"/>
    </w:pPr>
    <w:rPr>
      <w:rFonts w:ascii="Arial" w:hAnsi="Arial" w:eastAsia="黑体"/>
      <w:sz w:val="30"/>
    </w:rPr>
  </w:style>
  <w:style w:type="paragraph" w:styleId="4">
    <w:name w:val="heading 3"/>
    <w:basedOn w:val="1"/>
    <w:next w:val="1"/>
    <w:link w:val="11"/>
    <w:unhideWhenUsed/>
    <w:qFormat/>
    <w:uiPriority w:val="9"/>
    <w:pPr>
      <w:keepNext/>
      <w:keepLines/>
      <w:spacing w:beforeLines="0" w:beforeAutospacing="0" w:after="120" w:afterLines="0" w:afterAutospacing="0" w:line="360" w:lineRule="auto"/>
      <w:outlineLvl w:val="2"/>
    </w:pPr>
    <w:rPr>
      <w:sz w:val="24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9"/>
    <w:semiHidden/>
    <w:unhideWhenUsed/>
    <w:uiPriority w:val="99"/>
    <w:pPr>
      <w:spacing w:after="0"/>
    </w:pPr>
    <w:rPr>
      <w:sz w:val="18"/>
      <w:szCs w:val="18"/>
    </w:rPr>
  </w:style>
  <w:style w:type="character" w:styleId="7">
    <w:name w:val="Hyperlink"/>
    <w:basedOn w:val="6"/>
    <w:unhideWhenUsed/>
    <w:uiPriority w:val="99"/>
    <w:rPr>
      <w:color w:val="0000FF" w:themeColor="hyperlink"/>
      <w:u w:val="single"/>
    </w:rPr>
  </w:style>
  <w:style w:type="character" w:customStyle="1" w:styleId="9">
    <w:name w:val="批注框文本 Char"/>
    <w:basedOn w:val="6"/>
    <w:link w:val="5"/>
    <w:semiHidden/>
    <w:uiPriority w:val="99"/>
    <w:rPr>
      <w:rFonts w:ascii="Tahoma" w:hAnsi="Tahoma"/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标题 3 Char"/>
    <w:link w:val="4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customXml" Target="../customXml/item2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73FCC9B-33C7-403C-A5AD-77D6CE60D8A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33</Pages>
  <Words>501</Words>
  <Characters>2856</Characters>
  <Lines>23</Lines>
  <Paragraphs>6</Paragraphs>
  <TotalTime>0</TotalTime>
  <ScaleCrop>false</ScaleCrop>
  <LinksUpToDate>false</LinksUpToDate>
  <CharactersWithSpaces>3351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山中之人</cp:lastModifiedBy>
  <dcterms:modified xsi:type="dcterms:W3CDTF">2018-02-06T03:57:42Z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