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 Metodología:</w:t>
      </w:r>
    </w:p>
    <w:p>
      <w:pPr/>
      <w:r>
        <w:t>En torno a la metodología del presente trabajo de investigación, a continuación, se desarrollarán dos puntos centrales como son: el tipo de estudio y los instrumentos seleccionados.</w:t>
      </w:r>
    </w:p>
    <w:p>
      <w:pPr>
        <w:pStyle w:val="Heading1"/>
      </w:pPr>
      <w:r>
        <w:t>6.1 Tipo de estudio:</w:t>
      </w:r>
    </w:p>
    <w:p>
      <w:pPr/>
      <w:r>
        <w:t>En relación al tipo de estudio el mismo fue de recopilación bibliográfica. Para la confección del mismo fue necesario realizar una recopilación de la información existente en la materia, como así también del estado actual del conocimiento en la misma, ya que se ha observado que el material... es abundante y se encuentra diversificado en publicaciones académicas, libros e informes que abordan la inteligencia artificial y el empleo desde perspectivas tecnológicas, económicas y laborales. Sin embargo, es más limitado el material centrado en el efecto específico de la IA generativa sobre la contratación y las oportunidades de ingreso de los perfiles junior en el sector informático argentino.</w:t>
      </w:r>
    </w:p>
    <w:p>
      <w:pPr/>
      <w:r>
        <w:t>Por los motivos planteados anteriormente, se intentó construir un corpus integral que proporcione una visión global, panorámica, pero a la vez enfocada en los objetivos del presente estudio.</w:t>
      </w:r>
    </w:p>
    <w:p>
      <w:pPr>
        <w:pStyle w:val="Heading1"/>
      </w:pPr>
      <w:r>
        <w:t>6.2 Instrumentos:</w:t>
      </w:r>
    </w:p>
    <w:p>
      <w:pPr/>
      <w:r>
        <w:t>En el presente estudio se utilizaron técnicas de investigación bibliográfica, que a los fines del presente trabajo, formaron parte de las herramientas concretas que se utilizaron para adquirir y organizar luego la información necesaria. Las técnicas de investigación bibliográfica están destinadas a obtener información de diversas fuentes (primarias, secundarias, terciarias), entre otras, para elaborar posteriormente sistemas de organización y clasificación de la información. Se utilizaron para la recolección, organización, concentración, y conservación de los datos.</w:t>
      </w:r>
    </w:p>
    <w:p>
      <w:pPr>
        <w:pStyle w:val="Heading1"/>
      </w:pPr>
      <w:r>
        <w:t>6.3 Procedimiento:</w:t>
      </w:r>
    </w:p>
    <w:p>
      <w:pPr/>
      <w:r>
        <w:t>El procedimiento que siguió el presente trabajo de investigación fue el siguiente: 1) búsqueda de información a través de diversas fuentes, las cuales variaron entre primarias, secundarias, y/o terciarias, debiendo responder las mismas a las variables de análisis primordiales que se mencionaron al inicio; 2) selección de información a través de diversas fuentes, escogiendo aquellos datos, conceptos, teorías y clasificaciones que resultaron pertinentes a los fines de los objetivos perseguidos; 3) análisis de las fuentes de información, con criterio científico y crítico; 4) redacción del trabajo de investigación; y 5) presentación final (escrita) del trabajo de investigación.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left"/>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Punto 6 Metodología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