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P68B1DB1-BodyText2"/>
        <w:spacing w:before="145" w:line="420" w:lineRule="exact"/>
      </w:pPr>
      <w:r>
        <w:pict>
          <v:shape id="_x0000_s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5" w:right="1742" w:hanging="5"/>
        <w:spacing w:before="61" w:line="250" w:lineRule="auto"/>
      </w:pPr>
      <w:r>
        <w:rPr>
          <w:spacing w:val="-5"/>
        </w:rPr>
        <w:t>在</w:t>
      </w:r>
      <w:r>
        <w:rPr>
          <w:spacing w:val="-18"/>
        </w:rPr>
        <w:t>执行均衡</w:t>
      </w:r>
      <w:r>
        <w:rPr>
          <w:spacing w:val="-5"/>
        </w:rPr>
        <w:t>之后，以最高数据速率</w:t>
      </w:r>
      <w:r>
        <w:rPr>
          <w:spacing w:val="-6"/>
        </w:rPr>
        <w:t>进行有序设置，</w:t>
      </w:r>
      <w:r>
        <w:rPr>
          <w:spacing w:val="-6"/>
        </w:rPr>
        <w:t>数据块</w:t>
      </w:r>
      <w:r>
        <w:rPr>
          <w:spacing w:val="-6"/>
        </w:rPr>
        <w:t>将携带</w:t>
      </w:r>
      <w:r>
        <w:rPr>
          <w:spacing w:val="-6"/>
        </w:rPr>
        <w:t>备用</w:t>
      </w:r>
      <w:r>
        <w:rPr>
          <w:spacing w:val="-4"/>
        </w:rPr>
        <w:t>协议，</w:t>
      </w:r>
      <w:r>
        <w:rPr>
          <w:spacing w:val="-4"/>
        </w:rPr>
        <w:t>并且链路</w:t>
      </w:r>
      <w:r>
        <w:rPr>
          <w:spacing w:val="-4"/>
        </w:rPr>
        <w:t>将处于</w:t>
      </w:r>
      <w:r>
        <w:rPr>
          <w:spacing w:val="-4"/>
        </w:rPr>
        <w:t>备用</w:t>
      </w:r>
      <w:r>
        <w:rPr>
          <w:spacing w:val="-5"/>
        </w:rPr>
        <w:t>协议的控制之下。</w:t>
      </w:r>
    </w:p>
    <w:p>
      <w:pPr>
        <w:spacing w:line="290" w:lineRule="auto"/>
        <w:rPr>
          <w:rFonts w:ascii="Arial"/>
          <w:sz w:val="21"/>
        </w:rPr>
      </w:pPr>
    </w:p>
    <w:p>
      <w:pPr>
        <w:pStyle w:val="P68B1DB1-BodyText3"/>
        <w:ind w:left="872"/>
        <w:spacing w:before="79" w:line="339" w:lineRule="exact"/>
        <w:outlineLvl w:val="3"/>
        <w:rPr>
          <w:sz w:val="26"/>
          <w:szCs w:val="26"/>
        </w:rPr>
      </w:pPr>
      <w:bookmarkStart w:name="bookmark1" w:id="1"/>
      <w:bookmarkEnd w:id="1"/>
      <w:hyperlink w:history="true" r:id="rId3">
        <w:r>
          <w:rPr>
            <w:spacing w:val="-22"/>
          </w:rPr>
          <w:t>4.2.4.3</w:t>
        </w:r>
      </w:hyperlink>
      <w:r>
        <w:rPr>
          <w:spacing w:val="-22"/>
        </w:rPr>
        <w:t>电气怠速</w:t>
      </w:r>
      <w:r>
        <w:rPr>
          <w:spacing w:val="-22"/>
        </w:rPr>
        <w:t>序列（E</w:t>
      </w:r>
      <w:r>
        <w:rPr>
          <w:spacing w:val="-23"/>
        </w:rPr>
        <w:t>IOS）</w:t>
      </w:r>
    </w:p>
    <w:p>
      <w:pPr>
        <w:spacing w:line="256" w:lineRule="auto"/>
        <w:rPr>
          <w:rFonts w:ascii="Arial"/>
          <w:sz w:val="21"/>
        </w:rPr>
      </w:pPr>
    </w:p>
    <w:p>
      <w:pPr>
        <w:pStyle w:val="BodyText"/>
        <w:ind w:left="877" w:right="1421" w:firstLine="10"/>
        <w:spacing w:before="61" w:line="251" w:lineRule="auto"/>
        <w:jc w:val="both"/>
      </w:pPr>
      <w:r>
        <w:rPr>
          <w:spacing w:val="-6"/>
        </w:rPr>
        <w:t>除非另有规定，</w:t>
      </w:r>
      <w:r>
        <w:rPr>
          <w:spacing w:val="-6"/>
        </w:rPr>
        <w:t>变送器进入电气空闲前，必须</w:t>
      </w:r>
      <w:r>
        <w:rPr>
          <w:spacing w:val="-7"/>
        </w:rPr>
        <w:t>始终</w:t>
      </w:r>
      <w:r>
        <w:rPr>
          <w:spacing w:val="-7"/>
        </w:rPr>
        <w:t>发送电气空闲有序</w:t>
      </w:r>
      <w:r>
        <w:rPr>
          <w:spacing w:val="-7"/>
        </w:rPr>
        <w:t>设置</w:t>
      </w:r>
      <w:r>
        <w:rPr>
          <w:spacing w:val="-7"/>
        </w:rPr>
        <w:t>序列（EIOSQ）</w:t>
      </w:r>
      <w:r>
        <w:rPr>
          <w:spacing w:val="-6"/>
        </w:rPr>
        <w:t>。</w:t>
      </w:r>
      <w:r>
        <w:rPr>
          <w:spacing w:val="-22"/>
        </w:rPr>
        <w:t xml:space="preserve"> </w:t>
      </w:r>
      <w:r>
        <w:rPr>
          <w:spacing w:val="-7"/>
        </w:rPr>
        <w:t>如果</w:t>
      </w:r>
      <w:r>
        <w:rPr>
          <w:spacing w:val="-7"/>
        </w:rPr>
        <w:t>当前数据速率</w:t>
      </w:r>
      <w:r>
        <w:rPr>
          <w:spacing w:val="-7"/>
        </w:rPr>
        <w:t>为</w:t>
      </w:r>
      <w:r>
        <w:rPr>
          <w:spacing w:val="-10"/>
        </w:rPr>
        <w:t xml:space="preserve">2.5 GT/s、8.0 GT/s、16.0 GT/s</w:t>
      </w:r>
      <w:r>
        <w:rPr>
          <w:spacing w:val="-10"/>
        </w:rPr>
        <w:t>或</w:t>
      </w:r>
      <w:r>
        <w:rPr>
          <w:spacing w:val="-10"/>
        </w:rPr>
        <w:t>32.0</w:t>
      </w:r>
      <w:r>
        <w:rPr>
          <w:spacing w:val="-10"/>
        </w:rPr>
        <w:t>GT/s，则电气空闲有序设置序列（EIOSQ）定义为一个EIOS，</w:t>
      </w:r>
      <w:r>
        <w:rPr>
          <w:spacing w:val="-10"/>
        </w:rPr>
        <w:t>如果</w:t>
      </w:r>
      <w:r>
        <w:rPr>
          <w:spacing w:val="-10"/>
        </w:rPr>
        <w:t>当前数据速率为</w:t>
      </w:r>
      <w:r>
        <w:rPr>
          <w:spacing w:val="-10"/>
        </w:rPr>
        <w:t xml:space="preserve">5.0 GT/s，则定义为两个连续EIOS。</w:t>
      </w:r>
    </w:p>
    <w:p>
      <w:pPr>
        <w:pStyle w:val="P68B1DB1-BodyText4"/>
        <w:ind w:left="874"/>
        <w:spacing w:before="142" w:line="251" w:lineRule="exact"/>
      </w:pPr>
      <w:r>
        <w:rPr>
          <w:spacing w:val="-8"/>
        </w:rPr>
        <w:t xml:space="preserve">当使用8b/10 b编码时，EIOS是一个K28.5（COM），后面跟着三个K28.3（IDL）符号。</w:t>
      </w:r>
      <w:r>
        <w:rPr>
          <w:spacing w:val="-8"/>
        </w:rPr>
        <w:t>发射机必须</w:t>
      </w:r>
    </w:p>
    <w:p>
      <w:pPr>
        <w:pStyle w:val="BodyText"/>
        <w:ind w:left="884" w:right="1280" w:hanging="10"/>
        <w:spacing w:before="1" w:line="252" w:lineRule="auto"/>
      </w:pPr>
      <w:r>
        <w:rPr>
          <w:spacing w:val="-7"/>
        </w:rPr>
        <w:t>发送EIOS的所有</w:t>
      </w:r>
      <w:r>
        <w:rPr>
          <w:spacing w:val="-7"/>
        </w:rPr>
        <w:t>符号</w:t>
      </w:r>
      <w:r>
        <w:rPr>
          <w:spacing w:val="-7"/>
        </w:rPr>
        <w:t>。</w:t>
      </w:r>
      <w:r>
        <w:rPr>
          <w:spacing w:val="-21"/>
        </w:rPr>
        <w:t xml:space="preserve"> </w:t>
      </w:r>
      <w:r>
        <w:rPr>
          <w:spacing w:val="-7"/>
        </w:rPr>
        <w:t>当</w:t>
      </w:r>
      <w:r>
        <w:rPr>
          <w:spacing w:val="-18"/>
        </w:rPr>
        <w:t>接收</w:t>
      </w:r>
      <w:r>
        <w:rPr>
          <w:spacing w:val="-7"/>
        </w:rPr>
        <w:t>到COM和</w:t>
      </w:r>
      <w:r>
        <w:rPr>
          <w:spacing w:val="-18"/>
        </w:rPr>
        <w:t>三个IDL符号</w:t>
      </w:r>
      <w:r>
        <w:rPr>
          <w:spacing w:val="-7"/>
        </w:rPr>
        <w:t>中的两</w:t>
      </w:r>
      <w:r>
        <w:rPr>
          <w:spacing w:val="-7"/>
        </w:rPr>
        <w:t>个时，接收到EIOS。</w:t>
      </w:r>
      <w:r>
        <w:rPr>
          <w:spacing w:val="-18"/>
        </w:rPr>
        <w:t xml:space="preserve"> </w:t>
      </w:r>
      <w:r>
        <w:rPr>
          <w:spacing w:val="-7"/>
        </w:rPr>
        <w:t>当</w:t>
      </w:r>
      <w:r>
        <w:rPr>
          <w:spacing w:val="-6"/>
        </w:rPr>
        <w:t xml:space="preserve">使用128 b/130 b编码时，EIOS是一个有序</w:t>
      </w:r>
      <w:r>
        <w:rPr>
          <w:spacing w:val="-6"/>
        </w:rPr>
        <w:t>集块，</w:t>
      </w:r>
      <w:r>
        <w:rPr>
          <w:spacing w:val="-6"/>
        </w:rPr>
        <w:t>如</w:t>
      </w:r>
      <w:hyperlink w:history="true" w:anchor="bookmark2">
        <w:r>
          <w:rPr>
            <w:u w:val="single" w:color="C0C0C0"/>
            <w:spacing w:val="-7"/>
          </w:rPr>
          <w:t>表</w:t>
        </w:r>
        <w:r>
          <w:rPr>
            <w:u w:val="single" w:color="C0C0C0"/>
            <w:spacing w:val="-7"/>
          </w:rPr>
          <w:t>4-11</w:t>
        </w:r>
        <w:r>
          <w:rPr>
            <w:u w:val="single" w:color="C0C0C0"/>
            <w:spacing w:val="-10"/>
          </w:rPr>
          <w:t>所定义</w:t>
        </w:r>
        <w:r>
          <w:rPr>
            <w:spacing w:val="-7"/>
          </w:rPr>
          <w:t>。</w:t>
        </w:r>
      </w:hyperlink>
      <w:r>
        <w:rPr>
          <w:spacing w:val="-17"/>
        </w:rPr>
        <w:t>发射</w:t>
      </w:r>
      <w:r>
        <w:rPr>
          <w:spacing w:val="-7"/>
        </w:rPr>
        <w:t>机必须</w:t>
      </w:r>
      <w:r>
        <w:rPr>
          <w:spacing w:val="-7"/>
        </w:rPr>
        <w:t>发射</w:t>
      </w:r>
      <w:r>
        <w:rPr>
          <w:spacing w:val="-7"/>
        </w:rPr>
        <w:t>所有</w:t>
      </w:r>
    </w:p>
    <w:p>
      <w:pPr>
        <w:pStyle w:val="BodyText"/>
        <w:ind w:left="870" w:right="1237" w:firstLine="7"/>
        <w:spacing w:before="1" w:line="246" w:lineRule="auto"/>
      </w:pPr>
      <w:r>
        <w:rPr>
          <w:spacing w:val="-5"/>
        </w:rPr>
        <w:t>EIOS的符号</w:t>
      </w:r>
      <w:r>
        <w:rPr>
          <w:spacing w:val="-5"/>
        </w:rPr>
        <w:t>，如果在其之后要传输</w:t>
      </w:r>
      <w:r>
        <w:rPr>
          <w:spacing w:val="-5"/>
        </w:rPr>
        <w:t>附加EIOS</w:t>
      </w:r>
      <w:r>
        <w:rPr>
          <w:spacing w:val="-6"/>
        </w:rPr>
        <w:t>。</w:t>
      </w:r>
      <w:r>
        <w:rPr>
          <w:spacing w:val="-17"/>
        </w:rPr>
        <w:t>变送</w:t>
      </w:r>
      <w:r>
        <w:rPr>
          <w:spacing w:val="-6"/>
        </w:rPr>
        <w:t>器必须</w:t>
      </w:r>
      <w:r>
        <w:rPr>
          <w:spacing w:val="-6"/>
        </w:rPr>
        <w:t>发送</w:t>
      </w:r>
      <w:r>
        <w:rPr>
          <w:spacing w:val="-14"/>
        </w:rPr>
        <w:t>EIOS的</w:t>
      </w:r>
      <w:r>
        <w:rPr>
          <w:spacing w:val="-6"/>
        </w:rPr>
        <w:t>符号</w:t>
      </w:r>
      <w:r>
        <w:rPr>
          <w:spacing w:val="-6"/>
        </w:rPr>
        <w:t>0-13</w:t>
      </w:r>
      <w:r>
        <w:rPr>
          <w:spacing w:val="-6"/>
        </w:rPr>
        <w:t>，但在转换到电气空闲后，</w:t>
      </w:r>
      <w:r>
        <w:rPr>
          <w:spacing w:val="-6"/>
        </w:rPr>
        <w:t>允许</w:t>
      </w:r>
      <w:r>
        <w:rPr>
          <w:spacing w:val="-6"/>
        </w:rPr>
        <w:t>在符号14或15中的任何位置终止EIOS</w:t>
      </w:r>
      <w:r>
        <w:rPr>
          <w:spacing w:val="-7"/>
        </w:rPr>
        <w:t>。</w:t>
      </w:r>
      <w:r>
        <w:t xml:space="preserve"> </w:t>
      </w:r>
      <w:r>
        <w:rPr>
          <w:spacing w:val="-6"/>
        </w:rPr>
        <w:t>当</w:t>
      </w:r>
      <w:r>
        <w:rPr>
          <w:spacing w:val="-15"/>
        </w:rPr>
        <w:t>有序集块的</w:t>
      </w:r>
      <w:r>
        <w:rPr>
          <w:spacing w:val="-6"/>
        </w:rPr>
        <w:t>符号</w:t>
      </w:r>
      <w:r>
        <w:rPr>
          <w:spacing w:val="-6"/>
        </w:rPr>
        <w:t>0-3</w:t>
      </w:r>
      <w:r>
        <w:rPr>
          <w:spacing w:val="-6"/>
        </w:rPr>
        <w:t>与</w:t>
      </w:r>
      <w:r>
        <w:rPr>
          <w:spacing w:val="-18"/>
        </w:rPr>
        <w:t>EIOS</w:t>
      </w:r>
      <w:r>
        <w:rPr>
          <w:spacing w:val="-6"/>
        </w:rPr>
        <w:t>的定义</w:t>
      </w:r>
      <w:r>
        <w:rPr>
          <w:spacing w:val="-17"/>
        </w:rPr>
        <w:t>匹配时，认为收到EIOS</w:t>
      </w:r>
      <w:r>
        <w:rPr>
          <w:spacing w:val="-7"/>
        </w:rPr>
        <w:t>。</w:t>
      </w:r>
    </w:p>
    <w:p>
      <w:pPr>
        <w:pStyle w:val="P68B1DB1-BodyText7"/>
        <w:ind w:firstLine="870"/>
        <w:spacing w:before="194" w:line="2250" w:lineRule="exact"/>
      </w:pPr>
      <w:r>
        <w:pict>
          <v:group id="_x0000_s4" style="mso-position-vertical-relative:line;mso-position-horizontal-relative:char;width:500pt;height:112.55pt;" filled="false" stroked="false" coordsize="10000,2251" coordorigin="0,0">
            <v:rect id="_x0000_s6" style="position:absolute;left:0;top:0;width:10000;height:2251;" fillcolor="#E5F4FF" filled="true" stroked="false"/>
            <v:shape id="_x0000_s8" style="position:absolute;left:325;top:293;width:9340;height:17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24"/>
                      <w:spacing w:before="28" w:line="454" w:lineRule="exact"/>
                      <w:rPr>
                        <w:rFonts w:ascii="Tahoma" w:hAnsi="Tahoma" w:cs="Tahoma" w:eastAsia="Tahoma"/>
                        <w:sz w:val="36"/>
                        <w:szCs w:val="36"/>
                      </w:rPr>
                      <w:pStyle w:val="P68B1DB1-Normal6"/>
                    </w:pPr>
                    <w:r>
                      <w:rPr>
                        <w:spacing w:val="-12"/>
                      </w:rPr>
                      <w:t>EIOS</w:t>
                    </w:r>
                    <w:r>
                      <w:rPr>
                        <w:spacing w:val="-13"/>
                      </w:rPr>
                      <w:t>有序</w:t>
                    </w:r>
                    <w:r>
                      <w:rPr>
                        <w:spacing w:val="-13"/>
                      </w:rPr>
                      <w:t>集</w:t>
                    </w:r>
                    <w:r>
                      <w:rPr>
                        <w:spacing w:val="-12"/>
                      </w:rPr>
                      <w:t>的截断</w:t>
                    </w:r>
                  </w:p>
                  <w:p>
                    <w:pPr>
                      <w:ind w:left="22" w:right="20" w:hanging="3"/>
                      <w:spacing w:before="144" w:line="249" w:lineRule="auto"/>
                      <w:rPr>
                        <w:rFonts w:ascii="Tahoma" w:hAnsi="Tahoma" w:cs="Tahoma" w:eastAsia="Tahoma"/>
                        <w:sz w:val="20"/>
                        <w:szCs w:val="20"/>
                      </w:rPr>
                      <w:pStyle w:val="BodyText"/>
                    </w:pPr>
                    <w:r>
                      <w:rPr>
                        <w:spacing w:val="-5"/>
                      </w:rPr>
                      <w:t>最</w:t>
                    </w:r>
                    <w:r>
                      <w:rPr>
                        <w:spacing w:val="-5"/>
                      </w:rPr>
                      <w:t>后一个EIOS中的截断被允许</w:t>
                    </w:r>
                    <w:r>
                      <w:rPr>
                        <w:spacing w:val="-5"/>
                      </w:rPr>
                      <w:t>帮助实现</w:t>
                    </w:r>
                    <w:r>
                      <w:rPr>
                        <w:spacing w:val="-5"/>
                      </w:rPr>
                      <w:t>，其中</w:t>
                    </w:r>
                    <w:r>
                      <w:rPr>
                        <w:spacing w:val="-5"/>
                      </w:rPr>
                      <w:t>发射机可以</w:t>
                    </w:r>
                    <w:r>
                      <w:rPr>
                        <w:spacing w:val="-5"/>
                      </w:rPr>
                      <w:t>在</w:t>
                    </w:r>
                    <w:r>
                      <w:rPr>
                        <w:spacing w:val="-6"/>
                      </w:rPr>
                      <w:t>内部</w:t>
                    </w:r>
                    <w:r>
                      <w:rPr>
                        <w:spacing w:val="-5"/>
                      </w:rPr>
                      <w:t>时钟边界上终止，该内部时钟边界</w:t>
                    </w:r>
                    <w:r>
                      <w:rPr>
                        <w:spacing w:val="-5"/>
                      </w:rPr>
                      <w:t>可能</w:t>
                    </w:r>
                    <w:r>
                      <w:rPr>
                        <w:spacing w:val="-5"/>
                      </w:rPr>
                      <w:t>由于</w:t>
                    </w:r>
                    <w:r>
                      <w:rPr>
                        <w:spacing w:val="-5"/>
                      </w:rPr>
                      <w:t xml:space="preserve">128 b/130 b en</w:t>
                    </w:r>
                    <w:r>
                      <w:rPr>
                        <w:spacing w:val="-6"/>
                      </w:rPr>
                      <w:t>编码而不在符号边界上对齐。</w:t>
                    </w:r>
                    <w:r>
                      <w:rPr>
                        <w:spacing w:val="-6"/>
                      </w:rPr>
                      <w:t>截断</w:t>
                    </w:r>
                    <w:r>
                      <w:rPr>
                        <w:spacing w:val="-6"/>
                      </w:rPr>
                      <w:t>是</w:t>
                    </w:r>
                    <w:r>
                      <w:rPr>
                        <w:spacing w:val="-6"/>
                      </w:rPr>
                      <w:t>可以的</w:t>
                    </w:r>
                    <w:r>
                      <w:rPr>
                        <w:spacing w:val="-6"/>
                      </w:rPr>
                      <w:t>，因为</w:t>
                    </w:r>
                    <w:r>
                      <w:t xml:space="preserve">   </w:t>
                    </w:r>
                    <w:r>
                      <w:rPr>
                        <w:spacing w:val="-5"/>
                      </w:rPr>
                      <w:t>接收者</w:t>
                    </w:r>
                    <w:r>
                      <w:rPr>
                        <w:spacing w:val="-18"/>
                      </w:rPr>
                      <w:t>只</w:t>
                    </w:r>
                    <w:r>
                      <w:rPr>
                        <w:spacing w:val="-5"/>
                      </w:rPr>
                      <w:t>会</w:t>
                    </w:r>
                    <w:r>
                      <w:rPr>
                        <w:spacing w:val="-5"/>
                      </w:rPr>
                      <w:t>看</w:t>
                    </w:r>
                    <w:r>
                      <w:rPr>
                        <w:spacing w:val="-5"/>
                      </w:rPr>
                      <w:t>前</w:t>
                    </w:r>
                    <w:r>
                      <w:rPr>
                        <w:spacing w:val="-5"/>
                      </w:rPr>
                      <w:t>四</w:t>
                    </w:r>
                    <w:r>
                      <w:rPr>
                        <w:spacing w:val="-15"/>
                      </w:rPr>
                      <w:t>个</w:t>
                    </w:r>
                    <w:r>
                      <w:rPr>
                        <w:spacing w:val="-5"/>
                      </w:rPr>
                      <w:t>符号</w:t>
                    </w:r>
                    <w:r>
                      <w:rPr>
                        <w:spacing w:val="-5"/>
                      </w:rPr>
                      <w:t>来断定它是</w:t>
                    </w:r>
                    <w:r>
                      <w:rPr>
                        <w:spacing w:val="-5"/>
                      </w:rPr>
                      <w:t>一个</w:t>
                    </w:r>
                    <w:r>
                      <w:rPr>
                        <w:spacing w:val="-6"/>
                      </w:rPr>
                      <w:t>EIOS。</w:t>
                    </w:r>
                  </w:p>
                </w:txbxContent>
              </v:textbox>
            </v:shape>
            <v:shape id="_x0000_s10" style="position:absolute;left:0;top:0;width:100;height:2251;" filled="false" stroked="false" type="#_x0000_t75">
              <v:imagedata o:title="" r:id="rId4"/>
            </v:shape>
          </v:group>
        </w:pict>
      </w:r>
    </w:p>
    <w:p>
      <w:pPr>
        <w:pStyle w:val="BodyText"/>
        <w:ind w:left="875" w:right="1311" w:hanging="5"/>
        <w:spacing w:before="203" w:line="258" w:lineRule="auto"/>
      </w:pPr>
      <w:r>
        <w:rPr>
          <w:spacing w:val="-5"/>
        </w:rPr>
        <w:t>发送</w:t>
      </w:r>
      <w:r>
        <w:rPr>
          <w:spacing w:val="-5"/>
        </w:rPr>
        <w:t>最后一个电气空闲有序</w:t>
      </w:r>
      <w:r>
        <w:rPr>
          <w:spacing w:val="-5"/>
        </w:rPr>
        <w:t>设置的最后一个符号后，</w:t>
      </w:r>
      <w:r>
        <w:rPr>
          <w:spacing w:val="-5"/>
        </w:rPr>
        <w:t>变送器</w:t>
      </w:r>
      <w:r>
        <w:rPr>
          <w:spacing w:val="-6"/>
        </w:rPr>
        <w:t>必须处于</w:t>
      </w:r>
      <w:r>
        <w:rPr>
          <w:u w:val="single" w:color="C0C0C0"/>
          <w:spacing w:val="-5"/>
          <w:position w:val="-2"/>
        </w:rPr>
        <w:t>T</w:t>
      </w:r>
      <w:r>
        <w:rPr>
          <w:sz w:val="16"/>
          <w:szCs w:val="16"/>
          <w:u w:val="single" w:color="C0C0C0"/>
          <w:spacing w:val="-5"/>
          <w:position w:val="-2"/>
        </w:rPr>
        <w:t>TX-IDLE-</w:t>
      </w:r>
      <w:r>
        <w:rPr>
          <w:sz w:val="16"/>
          <w:szCs w:val="16"/>
          <w:u w:val="single" w:color="C0C0C0"/>
          <w:spacing w:val="-6"/>
          <w:position w:val="-2"/>
        </w:rPr>
        <w:t>SET-TO-IDLE</w:t>
      </w:r>
      <w:r>
        <w:rPr>
          <w:sz w:val="16"/>
          <w:szCs w:val="16"/>
          <w:spacing w:val="-6"/>
          <w:position w:val="-2"/>
        </w:rPr>
        <w:t>规定的有效电气空闲状态</w:t>
      </w:r>
      <w:r>
        <w:rPr>
          <w:spacing w:val="-6"/>
        </w:rPr>
        <w:t>（见</w:t>
      </w:r>
      <w:r>
        <w:rPr>
          <w:u w:val="single" w:color="C0C0C0"/>
          <w:spacing w:val="-6"/>
        </w:rPr>
        <w:t>表</w:t>
      </w:r>
      <w:r>
        <w:rPr>
          <w:u w:val="single" w:color="C0C0C0"/>
          <w:spacing w:val="-6"/>
        </w:rPr>
        <w:t>8-7</w:t>
      </w:r>
      <w:r>
        <w:rPr>
          <w:spacing w:val="-6"/>
        </w:rPr>
        <w:t>）。</w:t>
      </w:r>
    </w:p>
    <w:p>
      <w:pPr>
        <w:pStyle w:val="P68B1DB1-BodyText8"/>
        <w:ind w:left="5093" w:right="3771" w:hanging="1636"/>
        <w:spacing w:before="129" w:line="248" w:lineRule="auto"/>
      </w:pPr>
      <w:r>
        <w:rPr>
          <w:spacing w:val="-10"/>
        </w:rPr>
        <w:t>表</w:t>
      </w:r>
      <w:r>
        <w:rPr>
          <w:spacing w:val="-10"/>
        </w:rPr>
        <w:t>4-10</w:t>
      </w:r>
      <w:r>
        <w:rPr>
          <w:spacing w:val="-11"/>
        </w:rPr>
        <w:t xml:space="preserve">2.5 GT/s</w:t>
      </w:r>
      <w:r>
        <w:rPr>
          <w:spacing w:val="-11"/>
        </w:rPr>
        <w:t>和</w:t>
      </w:r>
      <w:r>
        <w:rPr>
          <w:spacing w:val="-9"/>
        </w:rPr>
        <w:t>5.0</w:t>
      </w:r>
      <w:r>
        <w:rPr>
          <w:spacing w:val="-9"/>
        </w:rPr>
        <w:t>GT/s数据</w:t>
      </w:r>
      <w:r>
        <w:rPr>
          <w:spacing w:val="-9"/>
        </w:rPr>
        <w:t>速率</w:t>
      </w:r>
      <w:r>
        <w:rPr>
          <w:spacing w:val="-11"/>
        </w:rPr>
        <w:t>的</w:t>
      </w:r>
      <w:r>
        <w:rPr>
          <w:spacing w:val="-10"/>
        </w:rPr>
        <w:t>电气</w:t>
      </w:r>
      <w:r>
        <w:rPr>
          <w:spacing w:val="-10"/>
        </w:rPr>
        <w:t>怠速有序</w:t>
      </w:r>
      <w:r>
        <w:rPr>
          <w:spacing w:val="-10"/>
        </w:rPr>
        <w:t>设置</w:t>
      </w:r>
      <w:r>
        <w:rPr>
          <w:spacing w:val="-10"/>
        </w:rPr>
        <w:t>（EIO</w:t>
      </w:r>
      <w:r>
        <w:rPr>
          <w:spacing w:val="-11"/>
        </w:rPr>
        <w:t>S）</w:t>
      </w:r>
    </w:p>
    <w:tbl>
      <w:tblPr>
        <w:tblStyle w:val="TableNormal"/>
        <w:tblW w:w="4982" w:type="dxa"/>
        <w:tblInd w:w="3378"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11"/>
        <w:gridCol w:w="1377"/>
        <w:gridCol w:w="2194"/>
      </w:tblGrid>
      <w:tr>
        <w:trPr>
          <w:trHeight w:val="414" w:hRule="atLeast"/>
        </w:trPr>
        <w:tc>
          <w:tcPr>
            <w:tcW w:w="1411" w:type="dxa"/>
            <w:vAlign w:val="top"/>
            <w:tcBorders>
              <w:bottom w:val="single" w:color="000000" w:sz="8" w:space="0"/>
              <w:top w:val="single" w:color="000000" w:sz="8" w:space="0"/>
              <w:left w:val="nil"/>
              <w:right w:val="single" w:color="C0C0C0" w:sz="4" w:space="0"/>
            </w:tcBorders>
          </w:tcPr>
          <w:p>
            <w:pPr>
              <w:pStyle w:val="P68B1DB1-TableText9"/>
              <w:ind w:left="97"/>
              <w:spacing w:before="139" w:line="184" w:lineRule="auto"/>
            </w:pPr>
            <w:r>
              <w:t>符号编号</w:t>
            </w:r>
          </w:p>
        </w:tc>
        <w:tc>
          <w:tcPr>
            <w:tcW w:w="1377" w:type="dxa"/>
            <w:vAlign w:val="top"/>
            <w:tcBorders>
              <w:bottom w:val="single" w:color="000000" w:sz="8" w:space="0"/>
              <w:top w:val="single" w:color="000000" w:sz="8" w:space="0"/>
              <w:left w:val="single" w:color="C0C0C0" w:sz="4" w:space="0"/>
            </w:tcBorders>
          </w:tcPr>
          <w:p>
            <w:pPr>
              <w:pStyle w:val="TableText"/>
              <w:ind w:left="108"/>
              <w:spacing w:before="93" w:line="227" w:lineRule="exact"/>
            </w:pPr>
            <w:r>
              <w:rPr>
                <w:spacing w:val="-5"/>
              </w:rPr>
              <w:t>编码值</w:t>
            </w:r>
          </w:p>
        </w:tc>
        <w:tc>
          <w:tcPr>
            <w:tcW w:w="2194" w:type="dxa"/>
            <w:vAlign w:val="top"/>
            <w:tcBorders>
              <w:bottom w:val="single" w:color="000000" w:sz="8" w:space="0"/>
              <w:top w:val="single" w:color="000000" w:sz="8" w:space="0"/>
              <w:right w:val="nil"/>
            </w:tcBorders>
          </w:tcPr>
          <w:p>
            <w:pPr>
              <w:pStyle w:val="P68B1DB1-TableText10"/>
              <w:ind w:left="678"/>
              <w:spacing w:before="93" w:line="227" w:lineRule="exact"/>
            </w:pPr>
            <w:r>
              <w:t>描述</w:t>
            </w:r>
          </w:p>
        </w:tc>
      </w:tr>
      <w:tr>
        <w:trPr>
          <w:trHeight w:val="399" w:hRule="atLeast"/>
        </w:trPr>
        <w:tc>
          <w:tcPr>
            <w:tcW w:w="1411" w:type="dxa"/>
            <w:vAlign w:val="top"/>
            <w:tcBorders>
              <w:top w:val="single" w:color="000000" w:sz="8" w:space="0"/>
              <w:left w:val="nil"/>
              <w:right w:val="single" w:color="C0C0C0" w:sz="4" w:space="0"/>
            </w:tcBorders>
          </w:tcPr>
          <w:p>
            <w:pPr>
              <w:pStyle w:val="TableText"/>
              <w:ind w:left="664"/>
              <w:spacing w:before="144" w:line="169" w:lineRule="auto"/>
            </w:pPr>
            <w:r>
              <w:t>0</w:t>
            </w:r>
          </w:p>
        </w:tc>
        <w:tc>
          <w:tcPr>
            <w:tcW w:w="1377" w:type="dxa"/>
            <w:vAlign w:val="top"/>
            <w:tcBorders>
              <w:top w:val="single" w:color="000000" w:sz="8" w:space="0"/>
              <w:left w:val="single" w:color="C0C0C0" w:sz="4" w:space="0"/>
            </w:tcBorders>
          </w:tcPr>
          <w:p>
            <w:pPr>
              <w:pStyle w:val="P68B1DB1-TableText11"/>
              <w:ind w:left="490"/>
              <w:spacing w:before="143" w:line="170" w:lineRule="auto"/>
            </w:pPr>
            <w:r>
              <w:t>K28.5</w:t>
            </w:r>
          </w:p>
        </w:tc>
        <w:tc>
          <w:tcPr>
            <w:tcW w:w="2194" w:type="dxa"/>
            <w:vAlign w:val="top"/>
            <w:tcBorders>
              <w:top w:val="single" w:color="000000" w:sz="8" w:space="0"/>
              <w:right w:val="nil"/>
            </w:tcBorders>
          </w:tcPr>
          <w:p>
            <w:pPr>
              <w:pStyle w:val="P68B1DB1-TableText12"/>
              <w:ind w:left="99"/>
              <w:spacing w:before="86" w:line="227" w:lineRule="exact"/>
            </w:pPr>
            <w:r>
              <w:rPr>
                <w:spacing w:val="-5"/>
              </w:rPr>
              <w:t>COM用于符号对齐</w:t>
            </w:r>
          </w:p>
        </w:tc>
      </w:tr>
      <w:tr>
        <w:trPr>
          <w:trHeight w:val="401" w:hRule="atLeast"/>
        </w:trPr>
        <w:tc>
          <w:tcPr>
            <w:tcW w:w="1411" w:type="dxa"/>
            <w:vAlign w:val="top"/>
            <w:tcBorders>
              <w:left w:val="nil"/>
              <w:right w:val="single" w:color="C0C0C0" w:sz="4" w:space="0"/>
            </w:tcBorders>
          </w:tcPr>
          <w:p>
            <w:pPr>
              <w:pStyle w:val="TableText"/>
              <w:ind w:left="671"/>
              <w:spacing w:before="152" w:line="168" w:lineRule="auto"/>
            </w:pPr>
            <w:r>
              <w:t>1</w:t>
            </w:r>
          </w:p>
        </w:tc>
        <w:tc>
          <w:tcPr>
            <w:tcW w:w="1377" w:type="dxa"/>
            <w:vAlign w:val="top"/>
            <w:tcBorders>
              <w:left w:val="single" w:color="C0C0C0" w:sz="4" w:space="0"/>
            </w:tcBorders>
          </w:tcPr>
          <w:p>
            <w:pPr>
              <w:pStyle w:val="P68B1DB1-TableText11"/>
              <w:ind w:left="490"/>
              <w:spacing w:before="149" w:line="170" w:lineRule="auto"/>
            </w:pPr>
            <w:r>
              <w:t>K28.3</w:t>
            </w:r>
          </w:p>
        </w:tc>
        <w:tc>
          <w:tcPr>
            <w:tcW w:w="2194" w:type="dxa"/>
            <w:vAlign w:val="top"/>
            <w:tcBorders>
              <w:right w:val="nil"/>
            </w:tcBorders>
          </w:tcPr>
          <w:p>
            <w:pPr>
              <w:pStyle w:val="P68B1DB1-TableText13"/>
              <w:ind w:left="106"/>
              <w:spacing w:before="148" w:line="172" w:lineRule="auto"/>
            </w:pPr>
            <w:r>
              <w:t>IDL</w:t>
            </w:r>
          </w:p>
        </w:tc>
      </w:tr>
      <w:tr>
        <w:trPr>
          <w:trHeight w:val="401" w:hRule="atLeast"/>
        </w:trPr>
        <w:tc>
          <w:tcPr>
            <w:tcW w:w="1411" w:type="dxa"/>
            <w:vAlign w:val="top"/>
            <w:tcBorders>
              <w:left w:val="nil"/>
              <w:right w:val="single" w:color="C0C0C0" w:sz="4" w:space="0"/>
            </w:tcBorders>
          </w:tcPr>
          <w:p>
            <w:pPr>
              <w:pStyle w:val="TableText"/>
              <w:ind w:left="663"/>
              <w:spacing w:before="154" w:line="170" w:lineRule="auto"/>
            </w:pPr>
            <w:r>
              <w:t>2</w:t>
            </w:r>
          </w:p>
        </w:tc>
        <w:tc>
          <w:tcPr>
            <w:tcW w:w="1377" w:type="dxa"/>
            <w:vAlign w:val="top"/>
            <w:tcBorders>
              <w:left w:val="single" w:color="C0C0C0" w:sz="4" w:space="0"/>
            </w:tcBorders>
          </w:tcPr>
          <w:p>
            <w:pPr>
              <w:pStyle w:val="P68B1DB1-TableText11"/>
              <w:ind w:left="490"/>
              <w:spacing w:before="153" w:line="170" w:lineRule="auto"/>
            </w:pPr>
            <w:r>
              <w:t>K28.3</w:t>
            </w:r>
          </w:p>
        </w:tc>
        <w:tc>
          <w:tcPr>
            <w:tcW w:w="2194" w:type="dxa"/>
            <w:vAlign w:val="top"/>
            <w:tcBorders>
              <w:right w:val="nil"/>
            </w:tcBorders>
          </w:tcPr>
          <w:p>
            <w:pPr>
              <w:pStyle w:val="P68B1DB1-TableText13"/>
              <w:ind w:left="106"/>
              <w:spacing w:before="152" w:line="172" w:lineRule="auto"/>
            </w:pPr>
            <w:r>
              <w:t>IDL</w:t>
            </w:r>
          </w:p>
        </w:tc>
      </w:tr>
      <w:tr>
        <w:trPr>
          <w:trHeight w:val="416" w:hRule="atLeast"/>
        </w:trPr>
        <w:tc>
          <w:tcPr>
            <w:tcW w:w="1411" w:type="dxa"/>
            <w:vAlign w:val="top"/>
            <w:tcBorders>
              <w:bottom w:val="single" w:color="000000" w:sz="8" w:space="0"/>
              <w:left w:val="nil"/>
              <w:right w:val="single" w:color="C0C0C0" w:sz="4" w:space="0"/>
            </w:tcBorders>
          </w:tcPr>
          <w:p>
            <w:pPr>
              <w:pStyle w:val="TableText"/>
              <w:ind w:left="661"/>
              <w:spacing w:before="158" w:line="169" w:lineRule="auto"/>
            </w:pPr>
            <w:r>
              <w:t>3</w:t>
            </w:r>
          </w:p>
        </w:tc>
        <w:tc>
          <w:tcPr>
            <w:tcW w:w="1377" w:type="dxa"/>
            <w:vAlign w:val="top"/>
            <w:tcBorders>
              <w:bottom w:val="single" w:color="000000" w:sz="8" w:space="0"/>
              <w:left w:val="single" w:color="C0C0C0" w:sz="4" w:space="0"/>
            </w:tcBorders>
          </w:tcPr>
          <w:p>
            <w:pPr>
              <w:pStyle w:val="P68B1DB1-TableText11"/>
              <w:ind w:left="490"/>
              <w:spacing w:before="157" w:line="170" w:lineRule="auto"/>
            </w:pPr>
            <w:r>
              <w:t>K28.3</w:t>
            </w:r>
          </w:p>
        </w:tc>
        <w:tc>
          <w:tcPr>
            <w:tcW w:w="2194" w:type="dxa"/>
            <w:vAlign w:val="top"/>
            <w:tcBorders>
              <w:bottom w:val="single" w:color="000000" w:sz="8" w:space="0"/>
              <w:right w:val="nil"/>
            </w:tcBorders>
          </w:tcPr>
          <w:p>
            <w:pPr>
              <w:pStyle w:val="P68B1DB1-TableText13"/>
              <w:ind w:left="106"/>
              <w:spacing w:before="156" w:line="172" w:lineRule="auto"/>
            </w:pPr>
            <w:r>
              <w:t>IDL</w:t>
            </w:r>
          </w:p>
        </w:tc>
      </w:tr>
    </w:tbl>
    <w:p>
      <w:pPr>
        <w:pStyle w:val="P68B1DB1-BodyText8"/>
        <w:ind w:left="4655" w:right="4276" w:hanging="689"/>
        <w:spacing w:before="103" w:line="248" w:lineRule="auto"/>
      </w:pPr>
      <w:bookmarkStart w:name="bookmark2" w:id="2"/>
      <w:bookmarkEnd w:id="2"/>
      <w:r>
        <w:rPr>
          <w:spacing w:val="-9"/>
        </w:rPr>
        <w:t>表</w:t>
      </w:r>
      <w:r>
        <w:rPr>
          <w:spacing w:val="-9"/>
        </w:rPr>
        <w:t>4-11</w:t>
      </w:r>
      <w:r>
        <w:rPr>
          <w:spacing w:val="-10"/>
        </w:rPr>
        <w:t xml:space="preserve">8.0 GT/s</w:t>
      </w:r>
      <w:r>
        <w:rPr>
          <w:spacing w:val="-10"/>
        </w:rPr>
        <w:t>及</w:t>
      </w:r>
      <w:r>
        <w:rPr>
          <w:spacing w:val="-10"/>
        </w:rPr>
        <w:t>以上</w:t>
      </w:r>
      <w:r>
        <w:rPr>
          <w:spacing w:val="-10"/>
        </w:rPr>
        <w:t>数据</w:t>
      </w:r>
      <w:r>
        <w:rPr>
          <w:spacing w:val="-10"/>
        </w:rPr>
        <w:t>速率</w:t>
      </w:r>
      <w:r>
        <w:rPr>
          <w:spacing w:val="-10"/>
        </w:rPr>
        <w:t>的</w:t>
      </w:r>
      <w:r>
        <w:rPr>
          <w:spacing w:val="-9"/>
        </w:rPr>
        <w:t>电气</w:t>
      </w:r>
      <w:r>
        <w:rPr>
          <w:spacing w:val="-10"/>
        </w:rPr>
        <w:t>怠速有序</w:t>
      </w:r>
      <w:r>
        <w:rPr>
          <w:spacing w:val="-10"/>
        </w:rPr>
        <w:t>设置</w:t>
      </w:r>
      <w:r>
        <w:rPr>
          <w:spacing w:val="-10"/>
        </w:rPr>
        <w:t>（EIOS）</w:t>
      </w:r>
    </w:p>
    <w:tbl>
      <w:tblPr>
        <w:tblStyle w:val="TableNormal"/>
        <w:tblW w:w="4324" w:type="dxa"/>
        <w:tblInd w:w="3707"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485"/>
        <w:gridCol w:w="607"/>
        <w:gridCol w:w="2232"/>
      </w:tblGrid>
      <w:tr>
        <w:trPr>
          <w:trHeight w:val="408" w:hRule="atLeast"/>
        </w:trPr>
        <w:tc>
          <w:tcPr>
            <w:tcW w:w="1485" w:type="dxa"/>
            <w:vAlign w:val="top"/>
            <w:tcBorders>
              <w:left w:val="nil"/>
              <w:right w:val="single" w:color="C0C0C0" w:sz="6" w:space="0"/>
            </w:tcBorders>
          </w:tcPr>
          <w:p>
            <w:pPr>
              <w:pStyle w:val="P68B1DB1-TableText9"/>
              <w:ind w:left="97"/>
              <w:spacing w:before="139" w:line="184" w:lineRule="auto"/>
            </w:pPr>
            <w:r>
              <w:t>文号</w:t>
            </w:r>
          </w:p>
        </w:tc>
        <w:tc>
          <w:tcPr>
            <w:tcW w:w="607" w:type="dxa"/>
            <w:vAlign w:val="top"/>
            <w:tcBorders>
              <w:left w:val="single" w:color="C0C0C0" w:sz="6" w:space="0"/>
              <w:right w:val="single" w:color="C0C0C0" w:sz="4" w:space="0"/>
            </w:tcBorders>
          </w:tcPr>
          <w:p>
            <w:pPr>
              <w:pStyle w:val="P68B1DB1-TableText14"/>
              <w:ind w:left="90"/>
              <w:spacing w:before="93" w:line="227" w:lineRule="exact"/>
            </w:pPr>
            <w:r>
              <w:t>值</w:t>
            </w:r>
          </w:p>
        </w:tc>
        <w:tc>
          <w:tcPr>
            <w:tcW w:w="2232" w:type="dxa"/>
            <w:vAlign w:val="top"/>
            <w:tcBorders>
              <w:right w:val="nil"/>
              <w:left w:val="single" w:color="C0C0C0" w:sz="4" w:space="0"/>
            </w:tcBorders>
          </w:tcPr>
          <w:p>
            <w:pPr>
              <w:pStyle w:val="P68B1DB1-TableText10"/>
              <w:ind w:left="109"/>
              <w:spacing w:before="93" w:line="227" w:lineRule="exact"/>
            </w:pPr>
            <w:r>
              <w:t>描述</w:t>
            </w:r>
          </w:p>
        </w:tc>
      </w:tr>
      <w:tr>
        <w:trPr>
          <w:trHeight w:val="408" w:hRule="atLeast"/>
        </w:trPr>
        <w:tc>
          <w:tcPr>
            <w:tcW w:w="1485" w:type="dxa"/>
            <w:vAlign w:val="top"/>
            <w:tcBorders>
              <w:left w:val="nil"/>
              <w:right w:val="single" w:color="C0C0C0" w:sz="6" w:space="0"/>
            </w:tcBorders>
          </w:tcPr>
          <w:p>
            <w:pPr>
              <w:pStyle w:val="P68B1DB1-TableText15"/>
              <w:ind w:left="584"/>
              <w:spacing w:before="150" w:line="169" w:lineRule="auto"/>
            </w:pPr>
            <w:r>
              <w:t>0-15</w:t>
            </w:r>
          </w:p>
        </w:tc>
        <w:tc>
          <w:tcPr>
            <w:tcW w:w="607" w:type="dxa"/>
            <w:vAlign w:val="top"/>
            <w:tcBorders>
              <w:left w:val="single" w:color="C0C0C0" w:sz="6" w:space="0"/>
              <w:right w:val="single" w:color="C0C0C0" w:sz="4" w:space="0"/>
            </w:tcBorders>
          </w:tcPr>
          <w:p>
            <w:pPr>
              <w:pStyle w:val="P68B1DB1-TableText16"/>
              <w:ind w:left="166"/>
              <w:spacing w:before="138" w:line="182" w:lineRule="auto"/>
            </w:pPr>
            <w:r>
              <w:t>66h</w:t>
            </w:r>
          </w:p>
        </w:tc>
        <w:tc>
          <w:tcPr>
            <w:tcW w:w="2232" w:type="dxa"/>
            <w:vAlign w:val="top"/>
            <w:tcBorders>
              <w:right w:val="nil"/>
              <w:left w:val="single" w:color="C0C0C0" w:sz="4" w:space="0"/>
            </w:tcBorders>
          </w:tcPr>
          <w:p>
            <w:pPr>
              <w:pStyle w:val="P68B1DB1-TableText12"/>
              <w:ind w:left="109"/>
              <w:spacing w:before="92" w:line="227" w:lineRule="exact"/>
            </w:pPr>
            <w:r>
              <w:rPr>
                <w:spacing w:val="-6"/>
              </w:rPr>
              <w:t>EIOS标识符和</w:t>
            </w:r>
            <w:r>
              <w:rPr>
                <w:spacing w:val="-7"/>
              </w:rPr>
              <w:t>页面负载</w:t>
            </w:r>
          </w:p>
        </w:tc>
      </w:tr>
    </w:tbl>
    <w:p>
      <w:pPr>
        <w:pStyle w:val="P68B1DB1-BodyText17"/>
        <w:ind w:left="2993"/>
        <w:spacing w:before="102" w:line="249" w:lineRule="exact"/>
      </w:pPr>
      <w:bookmarkStart w:name="bookmark3" w:id="3"/>
      <w:bookmarkEnd w:id="3"/>
      <w:r>
        <w:rPr>
          <w:spacing w:val="-9"/>
        </w:rPr>
        <w:t xml:space="preserve">表4-12 5.0 G</w:t>
      </w:r>
      <w:r>
        <w:rPr>
          <w:spacing w:val="-10"/>
        </w:rPr>
        <w:t>T/s数据</w:t>
      </w:r>
      <w:r>
        <w:rPr>
          <w:spacing w:val="-10"/>
        </w:rPr>
        <w:t>速率</w:t>
      </w:r>
      <w:r>
        <w:rPr>
          <w:spacing w:val="-9"/>
        </w:rPr>
        <w:t>的电气怠速退出顺序</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52"/>
        <w:gridCol w:w="1417"/>
        <w:gridCol w:w="7131"/>
      </w:tblGrid>
      <w:tr>
        <w:trPr>
          <w:trHeight w:val="413" w:hRule="atLeast"/>
        </w:trPr>
        <w:tc>
          <w:tcPr>
            <w:tcW w:w="1452" w:type="dxa"/>
            <w:vAlign w:val="top"/>
            <w:tcBorders>
              <w:bottom w:val="single" w:color="000000" w:sz="8" w:space="0"/>
              <w:top w:val="single" w:color="000000" w:sz="8" w:space="0"/>
              <w:left w:val="nil"/>
            </w:tcBorders>
          </w:tcPr>
          <w:p>
            <w:pPr>
              <w:pStyle w:val="P68B1DB1-TableText9"/>
              <w:ind w:left="118"/>
              <w:spacing w:before="139" w:line="184" w:lineRule="auto"/>
            </w:pPr>
            <w:r>
              <w:t>符号编号</w:t>
            </w:r>
          </w:p>
        </w:tc>
        <w:tc>
          <w:tcPr>
            <w:tcW w:w="1417" w:type="dxa"/>
            <w:vAlign w:val="top"/>
            <w:tcBorders>
              <w:bottom w:val="single" w:color="000000" w:sz="8" w:space="0"/>
              <w:top w:val="single" w:color="000000" w:sz="8" w:space="0"/>
              <w:right w:val="single" w:color="C0C0C0" w:sz="4" w:space="0"/>
            </w:tcBorders>
          </w:tcPr>
          <w:p>
            <w:pPr>
              <w:pStyle w:val="TableText"/>
              <w:ind w:left="125"/>
              <w:spacing w:before="93" w:line="227" w:lineRule="exact"/>
            </w:pPr>
            <w:r>
              <w:rPr>
                <w:spacing w:val="-5"/>
              </w:rPr>
              <w:t>编码值</w:t>
            </w:r>
          </w:p>
        </w:tc>
        <w:tc>
          <w:tcPr>
            <w:tcW w:w="7131" w:type="dxa"/>
            <w:vAlign w:val="top"/>
            <w:tcBorders>
              <w:bottom w:val="single" w:color="000000" w:sz="8" w:space="0"/>
              <w:top w:val="single" w:color="000000" w:sz="8" w:space="0"/>
              <w:right w:val="nil"/>
              <w:left w:val="single" w:color="C0C0C0" w:sz="4" w:space="0"/>
            </w:tcBorders>
          </w:tcPr>
          <w:p>
            <w:pPr>
              <w:pStyle w:val="P68B1DB1-TableText10"/>
              <w:ind w:left="3149"/>
              <w:spacing w:before="93" w:line="227" w:lineRule="exact"/>
            </w:pPr>
            <w:r>
              <w:t>描述</w:t>
            </w:r>
          </w:p>
        </w:tc>
      </w:tr>
      <w:tr>
        <w:trPr>
          <w:trHeight w:val="398" w:hRule="atLeast"/>
        </w:trPr>
        <w:tc>
          <w:tcPr>
            <w:tcW w:w="1452" w:type="dxa"/>
            <w:vAlign w:val="top"/>
            <w:tcBorders>
              <w:top w:val="single" w:color="000000" w:sz="8" w:space="0"/>
              <w:left w:val="nil"/>
            </w:tcBorders>
          </w:tcPr>
          <w:p>
            <w:pPr>
              <w:pStyle w:val="TableText"/>
              <w:ind w:left="685"/>
              <w:spacing w:before="145" w:line="169" w:lineRule="auto"/>
            </w:pPr>
            <w:r>
              <w:t>0</w:t>
            </w:r>
          </w:p>
        </w:tc>
        <w:tc>
          <w:tcPr>
            <w:tcW w:w="1417" w:type="dxa"/>
            <w:vAlign w:val="top"/>
            <w:tcBorders>
              <w:top w:val="single" w:color="000000" w:sz="8" w:space="0"/>
              <w:right w:val="single" w:color="C0C0C0" w:sz="4" w:space="0"/>
            </w:tcBorders>
          </w:tcPr>
          <w:p>
            <w:pPr>
              <w:pStyle w:val="P68B1DB1-TableText11"/>
              <w:ind w:left="508"/>
              <w:spacing w:before="144" w:line="170" w:lineRule="auto"/>
            </w:pPr>
            <w:r>
              <w:t>K28.5</w:t>
            </w:r>
          </w:p>
        </w:tc>
        <w:tc>
          <w:tcPr>
            <w:tcW w:w="7131" w:type="dxa"/>
            <w:vAlign w:val="top"/>
            <w:tcBorders>
              <w:top w:val="single" w:color="000000" w:sz="8" w:space="0"/>
              <w:right w:val="nil"/>
              <w:left w:val="single" w:color="C0C0C0" w:sz="4" w:space="0"/>
            </w:tcBorders>
          </w:tcPr>
          <w:p>
            <w:pPr>
              <w:pStyle w:val="P68B1DB1-TableText12"/>
              <w:ind w:left="101"/>
              <w:spacing w:before="87" w:line="227" w:lineRule="exact"/>
            </w:pPr>
            <w:r>
              <w:rPr>
                <w:spacing w:val="-5"/>
              </w:rPr>
              <w:t>COM用于符号对齐</w:t>
            </w:r>
          </w:p>
        </w:tc>
      </w:tr>
      <w:tr>
        <w:trPr>
          <w:trHeight w:val="400" w:hRule="atLeast"/>
        </w:trPr>
        <w:tc>
          <w:tcPr>
            <w:tcW w:w="1452" w:type="dxa"/>
            <w:vAlign w:val="top"/>
            <w:tcBorders>
              <w:left w:val="nil"/>
            </w:tcBorders>
          </w:tcPr>
          <w:p>
            <w:pPr>
              <w:pStyle w:val="P68B1DB1-TableText18"/>
              <w:ind w:left="574"/>
              <w:spacing w:before="154" w:line="168" w:lineRule="auto"/>
            </w:pPr>
            <w:r>
              <w:t>1-14</w:t>
            </w:r>
          </w:p>
        </w:tc>
        <w:tc>
          <w:tcPr>
            <w:tcW w:w="1417" w:type="dxa"/>
            <w:vAlign w:val="top"/>
            <w:tcBorders>
              <w:right w:val="single" w:color="C0C0C0" w:sz="4" w:space="0"/>
            </w:tcBorders>
          </w:tcPr>
          <w:p>
            <w:pPr>
              <w:pStyle w:val="P68B1DB1-TableText11"/>
              <w:ind w:left="508"/>
              <w:spacing w:before="151" w:line="170" w:lineRule="auto"/>
            </w:pPr>
            <w:r>
              <w:t>K28.7</w:t>
            </w:r>
          </w:p>
        </w:tc>
        <w:tc>
          <w:tcPr>
            <w:tcW w:w="7131" w:type="dxa"/>
            <w:vAlign w:val="top"/>
            <w:tcBorders>
              <w:right w:val="nil"/>
              <w:left w:val="single" w:color="C0C0C0" w:sz="4" w:space="0"/>
            </w:tcBorders>
          </w:tcPr>
          <w:p>
            <w:pPr>
              <w:pStyle w:val="P68B1DB1-TableText12"/>
              <w:ind w:left="108"/>
              <w:spacing w:before="94" w:line="227" w:lineRule="exact"/>
            </w:pPr>
            <w:r>
              <w:rPr>
                <w:spacing w:val="-4"/>
              </w:rPr>
              <w:t>带有</w:t>
            </w:r>
            <w:r>
              <w:rPr>
                <w:spacing w:val="-5"/>
              </w:rPr>
              <w:t>低频</w:t>
            </w:r>
            <w:r>
              <w:rPr>
                <w:spacing w:val="-5"/>
              </w:rPr>
              <w:t>元件</w:t>
            </w:r>
            <w:r>
              <w:rPr>
                <w:spacing w:val="-4"/>
              </w:rPr>
              <w:t xml:space="preserve">的EIE- K符号</w:t>
            </w:r>
            <w:r>
              <w:rPr>
                <w:spacing w:val="-5"/>
              </w:rPr>
              <w:t>，有助于</w:t>
            </w:r>
            <w:r>
              <w:rPr>
                <w:spacing w:val="-5"/>
              </w:rPr>
              <w:t>从电气怠速</w:t>
            </w:r>
          </w:p>
        </w:tc>
      </w:tr>
      <w:tr>
        <w:trPr>
          <w:trHeight w:val="415" w:hRule="atLeast"/>
        </w:trPr>
        <w:tc>
          <w:tcPr>
            <w:tcW w:w="1452" w:type="dxa"/>
            <w:vAlign w:val="top"/>
            <w:tcBorders>
              <w:bottom w:val="single" w:color="000000" w:sz="8" w:space="0"/>
              <w:left w:val="nil"/>
            </w:tcBorders>
          </w:tcPr>
          <w:p>
            <w:pPr>
              <w:pStyle w:val="P68B1DB1-TableText19"/>
              <w:ind w:left="646"/>
              <w:spacing w:before="159" w:line="167" w:lineRule="auto"/>
            </w:pPr>
            <w:r>
              <w:t>15</w:t>
            </w:r>
          </w:p>
        </w:tc>
        <w:tc>
          <w:tcPr>
            <w:tcW w:w="1417" w:type="dxa"/>
            <w:vAlign w:val="top"/>
            <w:tcBorders>
              <w:bottom w:val="single" w:color="000000" w:sz="8" w:space="0"/>
              <w:right w:val="single" w:color="C0C0C0" w:sz="4" w:space="0"/>
            </w:tcBorders>
          </w:tcPr>
          <w:p>
            <w:pPr>
              <w:pStyle w:val="P68B1DB1-TableText18"/>
              <w:ind w:left="505"/>
              <w:spacing w:before="155" w:line="171" w:lineRule="auto"/>
            </w:pPr>
            <w:r>
              <w:t>D10.2</w:t>
            </w:r>
          </w:p>
        </w:tc>
        <w:tc>
          <w:tcPr>
            <w:tcW w:w="7131" w:type="dxa"/>
            <w:vAlign w:val="top"/>
            <w:tcBorders>
              <w:bottom w:val="single" w:color="000000" w:sz="8" w:space="0"/>
              <w:right w:val="nil"/>
              <w:left w:val="single" w:color="C0C0C0" w:sz="4" w:space="0"/>
            </w:tcBorders>
          </w:tcPr>
          <w:p>
            <w:pPr>
              <w:pStyle w:val="P68B1DB1-TableText20"/>
              <w:ind w:left="97"/>
              <w:spacing w:before="99" w:line="227" w:lineRule="exact"/>
            </w:pPr>
            <w:r>
              <w:t>TS1标识符（见注释1）</w:t>
            </w:r>
          </w:p>
        </w:tc>
      </w:tr>
    </w:tbl>
    <w:p>
      <w:pPr>
        <w:rPr>
          <w:rFonts w:ascii="Arial"/>
          <w:sz w:val="21"/>
        </w:rPr>
      </w:pPr>
    </w:p>
    <w:p>
      <w:pPr>
        <w:sectPr>
          <w:headerReference w:type="default" r:id="rId1"/>
          <w:footerReference w:type="default" r:id="rId2"/>
          <w:pgSz w:w="12240" w:h="15840"/>
          <w:pgMar w:top="1" w:right="21" w:bottom="578" w:left="141" w:header="0" w:footer="294" w:gutter="0"/>
        </w:sectPr>
        <w:rPr>
          <w:rFonts w:ascii="Arial" w:hAnsi="Arial" w:cs="Arial" w:eastAsia="Arial"/>
          <w:sz w:val="21"/>
          <w:szCs w:val="21"/>
        </w:rPr>
      </w:pPr>
    </w:p>
    <w:p>
      <w:pPr>
        <w:pStyle w:val="P68B1DB1-BodyText2"/>
        <w:spacing w:line="420" w:lineRule="exact"/>
      </w:pPr>
      <w:r>
        <w:pict>
          <v:shape id="_x0000_s1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452"/>
        <w:gridCol w:w="1417"/>
        <w:gridCol w:w="7131"/>
      </w:tblGrid>
      <w:tr>
        <w:trPr>
          <w:trHeight w:val="410" w:hRule="atLeast"/>
        </w:trPr>
        <w:tc>
          <w:tcPr>
            <w:tcW w:w="1452" w:type="dxa"/>
            <w:vAlign w:val="top"/>
            <w:tcBorders>
              <w:left w:val="nil"/>
              <w:right w:val="single" w:color="C0C0C0" w:sz="6" w:space="0"/>
            </w:tcBorders>
          </w:tcPr>
          <w:p>
            <w:pPr>
              <w:pStyle w:val="P68B1DB1-TableText9"/>
              <w:ind w:left="118"/>
              <w:spacing w:before="140" w:line="184" w:lineRule="auto"/>
            </w:pPr>
            <w:r>
              <w:t>符号编号</w:t>
            </w:r>
          </w:p>
        </w:tc>
        <w:tc>
          <w:tcPr>
            <w:tcW w:w="1417" w:type="dxa"/>
            <w:vAlign w:val="top"/>
            <w:tcBorders>
              <w:left w:val="single" w:color="C0C0C0" w:sz="6" w:space="0"/>
              <w:right w:val="single" w:color="C0C0C0" w:sz="4" w:space="0"/>
            </w:tcBorders>
          </w:tcPr>
          <w:p>
            <w:pPr>
              <w:pStyle w:val="TableText"/>
              <w:ind w:left="125"/>
              <w:spacing w:before="94" w:line="227" w:lineRule="exact"/>
            </w:pPr>
            <w:r>
              <w:rPr>
                <w:spacing w:val="-5"/>
              </w:rPr>
              <w:t>编码值</w:t>
            </w:r>
          </w:p>
        </w:tc>
        <w:tc>
          <w:tcPr>
            <w:tcW w:w="7131" w:type="dxa"/>
            <w:vAlign w:val="top"/>
            <w:tcBorders>
              <w:right w:val="nil"/>
              <w:left w:val="single" w:color="C0C0C0" w:sz="4" w:space="0"/>
            </w:tcBorders>
          </w:tcPr>
          <w:p>
            <w:pPr>
              <w:pStyle w:val="P68B1DB1-TableText10"/>
              <w:ind w:left="3149"/>
              <w:spacing w:before="94" w:line="227" w:lineRule="exact"/>
            </w:pPr>
            <w:r>
              <w:t>描述</w:t>
            </w:r>
          </w:p>
        </w:tc>
      </w:tr>
    </w:tbl>
    <w:p>
      <w:pPr>
        <w:pStyle w:val="P68B1DB1-BodyText21"/>
        <w:ind w:left="976"/>
        <w:spacing w:before="148" w:line="171" w:lineRule="auto"/>
        <w:rPr>
          <w:sz w:val="18"/>
          <w:szCs w:val="18"/>
        </w:rPr>
      </w:pPr>
      <w:r>
        <w:t>备注：</w:t>
      </w:r>
    </w:p>
    <w:p>
      <w:pPr>
        <w:pStyle w:val="P68B1DB1-BodyText22"/>
        <w:ind w:left="1324" w:right="1711" w:hanging="285"/>
        <w:spacing w:before="215" w:line="262" w:lineRule="auto"/>
        <w:rPr>
          <w:sz w:val="18"/>
          <w:szCs w:val="18"/>
        </w:rPr>
      </w:pPr>
      <w:r>
        <w:rPr>
          <w:spacing w:val="-4"/>
        </w:rPr>
        <w:t xml:space="preserve">1.   这个</w:t>
      </w:r>
      <w:r>
        <w:rPr>
          <w:spacing w:val="-4"/>
        </w:rPr>
        <w:t>符号没有</w:t>
      </w:r>
      <w:r>
        <w:rPr>
          <w:spacing w:val="-4"/>
        </w:rPr>
        <w:t>加密此规范的以前</w:t>
      </w:r>
      <w:r>
        <w:rPr>
          <w:spacing w:val="-4"/>
        </w:rPr>
        <w:t>版本</w:t>
      </w:r>
      <w:r>
        <w:rPr>
          <w:spacing w:val="-4"/>
        </w:rPr>
        <w:t>不太</w:t>
      </w:r>
      <w:r>
        <w:rPr>
          <w:spacing w:val="-4"/>
        </w:rPr>
        <w:t>清楚，</w:t>
      </w:r>
      <w:r>
        <w:rPr>
          <w:spacing w:val="-4"/>
        </w:rPr>
        <w:t>某些实现</w:t>
      </w:r>
      <w:r>
        <w:rPr>
          <w:spacing w:val="-5"/>
        </w:rPr>
        <w:t>可能错误地</w:t>
      </w:r>
      <w:r>
        <w:rPr>
          <w:spacing w:val="-4"/>
        </w:rPr>
        <w:t>将</w:t>
      </w:r>
      <w:r>
        <w:rPr>
          <w:spacing w:val="-4"/>
        </w:rPr>
        <w:t>此</w:t>
      </w:r>
      <w:r>
        <w:rPr>
          <w:spacing w:val="-4"/>
        </w:rPr>
        <w:t>符号打乱。建议</w:t>
      </w:r>
      <w:r>
        <w:rPr>
          <w:spacing w:val="-4"/>
        </w:rPr>
        <w:t>设备</w:t>
      </w:r>
      <w:r>
        <w:rPr>
          <w:spacing w:val="-5"/>
        </w:rPr>
        <w:t>允许</w:t>
      </w:r>
      <w:r>
        <w:rPr>
          <w:spacing w:val="-5"/>
        </w:rPr>
        <w:t>接收EIEOS，</w:t>
      </w:r>
      <w:r>
        <w:rPr>
          <w:spacing w:val="-5"/>
        </w:rPr>
        <w:t>其中</w:t>
      </w:r>
      <w:r>
        <w:rPr>
          <w:spacing w:val="-5"/>
        </w:rPr>
        <w:t>该</w:t>
      </w:r>
      <w:r>
        <w:rPr>
          <w:spacing w:val="-5"/>
        </w:rPr>
        <w:t>符号</w:t>
      </w:r>
      <w:r>
        <w:t xml:space="preserve">   </w:t>
      </w:r>
      <w:bookmarkStart w:name="bookmark4" w:id="4"/>
      <w:bookmarkEnd w:id="4"/>
      <w:r>
        <w:rPr>
          <w:spacing w:val="-3"/>
        </w:rPr>
        <w:t>炒的</w:t>
      </w:r>
    </w:p>
    <w:p>
      <w:pPr>
        <w:spacing w:line="251" w:lineRule="auto"/>
        <w:rPr>
          <w:rFonts w:ascii="Arial"/>
          <w:sz w:val="21"/>
        </w:rPr>
      </w:pPr>
    </w:p>
    <w:p>
      <w:pPr>
        <w:ind w:firstLine="870"/>
        <w:spacing w:line="22" w:lineRule="exact"/>
      </w:pPr>
      <w:r>
        <w:drawing>
          <wp:inline distT="0" distB="0" distL="0" distR="0">
            <wp:extent cx="6350000" cy="14287"/>
            <wp:effectExtent l="0" t="0" r="0" b="0"/>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6350000" cy="14287"/>
                    </a:xfrm>
                    <a:prstGeom prst="rect">
                      <a:avLst/>
                    </a:prstGeom>
                  </pic:spPr>
                </pic:pic>
              </a:graphicData>
            </a:graphic>
          </wp:inline>
        </w:drawing>
      </w:r>
    </w:p>
    <w:p>
      <w:pPr>
        <w:pStyle w:val="P68B1DB1-BodyText17"/>
        <w:ind w:left="2952"/>
        <w:spacing w:before="102" w:line="250" w:lineRule="exact"/>
      </w:pPr>
      <w:r>
        <w:rPr>
          <w:spacing w:val="-9"/>
        </w:rPr>
        <w:t>表4-13</w:t>
      </w:r>
      <w:r>
        <w:rPr>
          <w:spacing w:val="-10"/>
        </w:rPr>
        <w:t>8.0</w:t>
      </w:r>
      <w:r>
        <w:rPr>
          <w:spacing w:val="-10"/>
        </w:rPr>
        <w:t>GT/s数据</w:t>
      </w:r>
      <w:r>
        <w:rPr>
          <w:spacing w:val="-10"/>
        </w:rPr>
        <w:t>速率</w:t>
      </w:r>
      <w:r>
        <w:rPr>
          <w:spacing w:val="-10"/>
        </w:rPr>
        <w:t>的</w:t>
      </w:r>
      <w:r>
        <w:rPr>
          <w:spacing w:val="-9"/>
        </w:rPr>
        <w:t>电气怠速退出顺序设置（EIEO</w:t>
      </w:r>
    </w:p>
    <w:tbl>
      <w:tblPr>
        <w:tblStyle w:val="TableNormal"/>
        <w:tblW w:w="7752" w:type="dxa"/>
        <w:tblInd w:w="1993"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737"/>
        <w:gridCol w:w="608"/>
        <w:gridCol w:w="5407"/>
      </w:tblGrid>
      <w:tr>
        <w:trPr>
          <w:trHeight w:val="414" w:hRule="atLeast"/>
        </w:trPr>
        <w:tc>
          <w:tcPr>
            <w:tcW w:w="1737" w:type="dxa"/>
            <w:vAlign w:val="top"/>
            <w:tcBorders>
              <w:right w:val="single" w:color="C0C0C0" w:sz="6" w:space="0"/>
              <w:left w:val="nil"/>
            </w:tcBorders>
          </w:tcPr>
          <w:p>
            <w:pPr>
              <w:pStyle w:val="P68B1DB1-TableText9"/>
              <w:ind w:left="223"/>
              <w:spacing w:before="139" w:line="184" w:lineRule="auto"/>
            </w:pPr>
            <w:r>
              <w:t>文号</w:t>
            </w:r>
          </w:p>
        </w:tc>
        <w:tc>
          <w:tcPr>
            <w:tcW w:w="608" w:type="dxa"/>
            <w:vAlign w:val="top"/>
            <w:tcBorders>
              <w:left w:val="single" w:color="C0C0C0" w:sz="6" w:space="0"/>
              <w:right w:val="single" w:color="C0C0C0" w:sz="4" w:space="0"/>
            </w:tcBorders>
          </w:tcPr>
          <w:p>
            <w:pPr>
              <w:pStyle w:val="P68B1DB1-TableText14"/>
              <w:ind w:left="90"/>
              <w:spacing w:before="93" w:line="227" w:lineRule="exact"/>
            </w:pPr>
            <w:r>
              <w:t>值</w:t>
            </w:r>
          </w:p>
        </w:tc>
        <w:tc>
          <w:tcPr>
            <w:tcW w:w="5407" w:type="dxa"/>
            <w:vAlign w:val="top"/>
            <w:tcBorders>
              <w:right w:val="nil"/>
              <w:left w:val="single" w:color="C0C0C0" w:sz="4" w:space="0"/>
            </w:tcBorders>
          </w:tcPr>
          <w:p>
            <w:pPr>
              <w:pStyle w:val="P68B1DB1-TableText10"/>
              <w:ind w:left="2287"/>
              <w:spacing w:before="93" w:line="227" w:lineRule="exact"/>
            </w:pPr>
            <w:r>
              <w:t>描述</w:t>
            </w:r>
          </w:p>
        </w:tc>
      </w:tr>
      <w:tr>
        <w:trPr>
          <w:trHeight w:val="1022" w:hRule="atLeast"/>
        </w:trPr>
        <w:tc>
          <w:tcPr>
            <w:tcW w:w="1737" w:type="dxa"/>
            <w:vAlign w:val="top"/>
            <w:tcBorders>
              <w:bottom w:val="single" w:color="C0C0C0" w:sz="6" w:space="0"/>
              <w:right w:val="single" w:color="C0C0C0" w:sz="6" w:space="0"/>
              <w:left w:val="nil"/>
            </w:tcBorders>
          </w:tcPr>
          <w:p>
            <w:pPr>
              <w:spacing w:line="402" w:lineRule="auto"/>
              <w:rPr>
                <w:rFonts w:ascii="Arial"/>
                <w:sz w:val="21"/>
              </w:rPr>
            </w:pPr>
          </w:p>
          <w:p>
            <w:pPr>
              <w:pStyle w:val="TableText"/>
              <w:ind w:left="97"/>
              <w:spacing w:before="54" w:line="168" w:lineRule="auto"/>
            </w:pPr>
            <w:r>
              <w:rPr>
                <w:spacing w:val="-12"/>
              </w:rPr>
              <w:t>0、2、4、6、8、10、12、14</w:t>
            </w:r>
          </w:p>
        </w:tc>
        <w:tc>
          <w:tcPr>
            <w:tcW w:w="608" w:type="dxa"/>
            <w:vAlign w:val="top"/>
            <w:tcBorders>
              <w:left w:val="single" w:color="C0C0C0" w:sz="6" w:space="0"/>
              <w:bottom w:val="single" w:color="C0C0C0" w:sz="6" w:space="0"/>
              <w:right w:val="single" w:color="C0C0C0" w:sz="4" w:space="0"/>
            </w:tcBorders>
          </w:tcPr>
          <w:p>
            <w:pPr>
              <w:spacing w:line="390" w:lineRule="auto"/>
              <w:rPr>
                <w:rFonts w:ascii="Arial"/>
                <w:sz w:val="21"/>
              </w:rPr>
            </w:pPr>
          </w:p>
          <w:p>
            <w:pPr>
              <w:pStyle w:val="P68B1DB1-TableText16"/>
              <w:ind w:left="166"/>
              <w:spacing w:before="55" w:line="182" w:lineRule="auto"/>
            </w:pPr>
            <w:r>
              <w:t>00h</w:t>
            </w:r>
          </w:p>
        </w:tc>
        <w:tc>
          <w:tcPr>
            <w:tcW w:w="5407" w:type="dxa"/>
            <w:vAlign w:val="top"/>
            <w:tcBorders>
              <w:bottom w:val="single" w:color="C0C0C0" w:sz="6" w:space="0"/>
              <w:right w:val="nil"/>
              <w:left w:val="single" w:color="C0C0C0" w:sz="4" w:space="0"/>
            </w:tcBorders>
          </w:tcPr>
          <w:p>
            <w:pPr>
              <w:pStyle w:val="P68B1DB1-TableText23"/>
              <w:ind w:left="1731"/>
              <w:spacing w:before="221" w:line="227" w:lineRule="exact"/>
            </w:pPr>
            <w:r>
              <w:t>符号0：EIEOS标识符</w:t>
            </w:r>
          </w:p>
          <w:p>
            <w:pPr>
              <w:pStyle w:val="P68B1DB1-TableText12"/>
              <w:ind w:left="92"/>
              <w:spacing w:before="133" w:line="227" w:lineRule="exact"/>
            </w:pPr>
            <w:r>
              <w:rPr>
                <w:spacing w:val="-5"/>
              </w:rPr>
              <w:t>在</w:t>
            </w:r>
            <w:r>
              <w:rPr>
                <w:spacing w:val="-5"/>
              </w:rPr>
              <w:t>8</w:t>
            </w:r>
            <w:r>
              <w:rPr>
                <w:spacing w:val="-6"/>
              </w:rPr>
              <w:t>个</w:t>
            </w:r>
            <w:r>
              <w:rPr>
                <w:spacing w:val="-6"/>
              </w:rPr>
              <w:t>0</w:t>
            </w:r>
            <w:r>
              <w:rPr>
                <w:spacing w:val="-6"/>
              </w:rPr>
              <w:t>和</w:t>
            </w:r>
            <w:r>
              <w:rPr>
                <w:spacing w:val="-6"/>
              </w:rPr>
              <w:t>8个1之间交替的低频模式。</w:t>
            </w:r>
          </w:p>
        </w:tc>
      </w:tr>
      <w:tr>
        <w:trPr>
          <w:trHeight w:val="415" w:hRule="atLeast"/>
        </w:trPr>
        <w:tc>
          <w:tcPr>
            <w:tcW w:w="1737" w:type="dxa"/>
            <w:vAlign w:val="top"/>
            <w:tcBorders>
              <w:right w:val="single" w:color="C0C0C0" w:sz="6" w:space="0"/>
              <w:top w:val="single" w:color="C0C0C0" w:sz="6" w:space="0"/>
              <w:left w:val="nil"/>
            </w:tcBorders>
          </w:tcPr>
          <w:p>
            <w:pPr>
              <w:pStyle w:val="TableText"/>
              <w:ind w:left="104"/>
              <w:spacing w:before="157" w:line="168" w:lineRule="auto"/>
            </w:pPr>
            <w:r>
              <w:rPr>
                <w:spacing w:val="-12"/>
              </w:rPr>
              <w:t>一、三、五、七、九、十一、十三、十五</w:t>
            </w:r>
          </w:p>
        </w:tc>
        <w:tc>
          <w:tcPr>
            <w:tcW w:w="608" w:type="dxa"/>
            <w:vAlign w:val="top"/>
            <w:tcBorders>
              <w:left w:val="single" w:color="C0C0C0" w:sz="6" w:space="0"/>
              <w:top w:val="single" w:color="C0C0C0" w:sz="6" w:space="0"/>
              <w:right w:val="single" w:color="C0C0C0" w:sz="4" w:space="0"/>
            </w:tcBorders>
          </w:tcPr>
          <w:p>
            <w:pPr>
              <w:pStyle w:val="P68B1DB1-TableText15"/>
              <w:ind w:left="174"/>
              <w:spacing w:before="145" w:line="183" w:lineRule="auto"/>
            </w:pPr>
            <w:r>
              <w:t>FFH</w:t>
            </w:r>
          </w:p>
        </w:tc>
        <w:tc>
          <w:tcPr>
            <w:tcW w:w="5407" w:type="dxa"/>
            <w:vAlign w:val="top"/>
            <w:tcBorders>
              <w:top w:val="single" w:color="C0C0C0" w:sz="6" w:space="0"/>
              <w:right w:val="nil"/>
              <w:left w:val="single" w:color="C0C0C0" w:sz="4" w:space="0"/>
            </w:tcBorders>
          </w:tcPr>
          <w:p>
            <w:pPr>
              <w:pStyle w:val="P68B1DB1-TableText12"/>
              <w:ind w:left="92"/>
              <w:spacing w:before="99" w:line="227" w:lineRule="exact"/>
            </w:pPr>
            <w:r>
              <w:rPr>
                <w:spacing w:val="-5"/>
              </w:rPr>
              <w:t>在</w:t>
            </w:r>
            <w:r>
              <w:rPr>
                <w:spacing w:val="-5"/>
              </w:rPr>
              <w:t>8</w:t>
            </w:r>
            <w:r>
              <w:rPr>
                <w:spacing w:val="-6"/>
              </w:rPr>
              <w:t>个</w:t>
            </w:r>
            <w:r>
              <w:rPr>
                <w:spacing w:val="-6"/>
              </w:rPr>
              <w:t>0</w:t>
            </w:r>
            <w:r>
              <w:rPr>
                <w:spacing w:val="-6"/>
              </w:rPr>
              <w:t>和</w:t>
            </w:r>
            <w:r>
              <w:rPr>
                <w:spacing w:val="-6"/>
              </w:rPr>
              <w:t>8个1之间交替的低频模式。</w:t>
            </w:r>
          </w:p>
        </w:tc>
      </w:tr>
    </w:tbl>
    <w:p>
      <w:pPr>
        <w:pStyle w:val="P68B1DB1-BodyText17"/>
        <w:ind w:left="2945"/>
        <w:spacing w:before="102" w:line="249" w:lineRule="exact"/>
      </w:pPr>
      <w:r>
        <w:rPr>
          <w:spacing w:val="-9"/>
        </w:rPr>
        <w:t>表4-14</w:t>
      </w:r>
      <w:r>
        <w:rPr>
          <w:spacing w:val="-10"/>
        </w:rPr>
        <w:t>16.0</w:t>
      </w:r>
      <w:r>
        <w:rPr>
          <w:spacing w:val="-10"/>
        </w:rPr>
        <w:t>GT/s数据</w:t>
      </w:r>
      <w:r>
        <w:rPr>
          <w:spacing w:val="-10"/>
        </w:rPr>
        <w:t>速率</w:t>
      </w:r>
      <w:r>
        <w:rPr>
          <w:spacing w:val="-10"/>
        </w:rPr>
        <w:t>的</w:t>
      </w:r>
      <w:r>
        <w:rPr>
          <w:spacing w:val="-9"/>
        </w:rPr>
        <w:t>电气怠速退出有序设置（EIEOS</w:t>
      </w:r>
    </w:p>
    <w:tbl>
      <w:tblPr>
        <w:tblStyle w:val="TableNormal"/>
        <w:tblW w:w="8137" w:type="dxa"/>
        <w:tblInd w:w="1801"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27"/>
        <w:gridCol w:w="607"/>
        <w:gridCol w:w="5703"/>
      </w:tblGrid>
      <w:tr>
        <w:trPr>
          <w:trHeight w:val="414" w:hRule="atLeast"/>
        </w:trPr>
        <w:tc>
          <w:tcPr>
            <w:tcW w:w="1827" w:type="dxa"/>
            <w:vAlign w:val="top"/>
            <w:tcBorders>
              <w:bottom w:val="single" w:color="000000" w:sz="8" w:space="0"/>
              <w:top w:val="single" w:color="000000" w:sz="8" w:space="0"/>
              <w:left w:val="nil"/>
            </w:tcBorders>
          </w:tcPr>
          <w:p>
            <w:pPr>
              <w:pStyle w:val="P68B1DB1-TableText9"/>
              <w:ind w:left="268"/>
              <w:spacing w:before="139" w:line="184" w:lineRule="auto"/>
            </w:pPr>
            <w:r>
              <w:t>文号</w:t>
            </w:r>
          </w:p>
        </w:tc>
        <w:tc>
          <w:tcPr>
            <w:tcW w:w="607" w:type="dxa"/>
            <w:vAlign w:val="top"/>
            <w:tcBorders>
              <w:bottom w:val="single" w:color="000000" w:sz="8" w:space="0"/>
              <w:top w:val="single" w:color="000000" w:sz="8" w:space="0"/>
            </w:tcBorders>
          </w:tcPr>
          <w:p>
            <w:pPr>
              <w:pStyle w:val="P68B1DB1-TableText14"/>
              <w:ind w:left="89"/>
              <w:spacing w:before="93" w:line="227" w:lineRule="exact"/>
            </w:pPr>
            <w:r>
              <w:t>值</w:t>
            </w:r>
          </w:p>
        </w:tc>
        <w:tc>
          <w:tcPr>
            <w:tcW w:w="5703" w:type="dxa"/>
            <w:vAlign w:val="top"/>
            <w:tcBorders>
              <w:bottom w:val="single" w:color="000000" w:sz="8" w:space="0"/>
              <w:top w:val="single" w:color="000000" w:sz="8" w:space="0"/>
              <w:right w:val="nil"/>
            </w:tcBorders>
          </w:tcPr>
          <w:p>
            <w:pPr>
              <w:pStyle w:val="P68B1DB1-TableText10"/>
              <w:ind w:left="2433"/>
              <w:spacing w:before="93" w:line="227" w:lineRule="exact"/>
            </w:pPr>
            <w:r>
              <w:t>描述</w:t>
            </w:r>
          </w:p>
        </w:tc>
      </w:tr>
      <w:tr>
        <w:trPr>
          <w:trHeight w:val="1022" w:hRule="atLeast"/>
        </w:trPr>
        <w:tc>
          <w:tcPr>
            <w:tcW w:w="1827" w:type="dxa"/>
            <w:vAlign w:val="top"/>
            <w:tcBorders>
              <w:top w:val="single" w:color="000000" w:sz="8" w:space="0"/>
              <w:left w:val="nil"/>
            </w:tcBorders>
          </w:tcPr>
          <w:p>
            <w:pPr>
              <w:spacing w:line="402" w:lineRule="auto"/>
              <w:rPr>
                <w:rFonts w:ascii="Arial"/>
                <w:sz w:val="21"/>
              </w:rPr>
            </w:pPr>
          </w:p>
          <w:p>
            <w:pPr>
              <w:pStyle w:val="TableText"/>
              <w:ind w:left="187"/>
              <w:spacing w:before="54" w:line="168" w:lineRule="auto"/>
            </w:pPr>
            <w:r>
              <w:rPr>
                <w:spacing w:val="-12"/>
              </w:rPr>
              <w:t>0、1、4、5、8、9、12、13</w:t>
            </w:r>
          </w:p>
        </w:tc>
        <w:tc>
          <w:tcPr>
            <w:tcW w:w="607" w:type="dxa"/>
            <w:vAlign w:val="top"/>
            <w:tcBorders>
              <w:top w:val="single" w:color="000000" w:sz="8" w:space="0"/>
            </w:tcBorders>
          </w:tcPr>
          <w:p>
            <w:pPr>
              <w:spacing w:line="390" w:lineRule="auto"/>
              <w:rPr>
                <w:rFonts w:ascii="Arial"/>
                <w:sz w:val="21"/>
              </w:rPr>
            </w:pPr>
          </w:p>
          <w:p>
            <w:pPr>
              <w:pStyle w:val="P68B1DB1-TableText16"/>
              <w:ind w:left="165"/>
              <w:spacing w:before="55" w:line="182" w:lineRule="auto"/>
            </w:pPr>
            <w:r>
              <w:t>00h</w:t>
            </w:r>
          </w:p>
        </w:tc>
        <w:tc>
          <w:tcPr>
            <w:tcW w:w="5703" w:type="dxa"/>
            <w:vAlign w:val="top"/>
            <w:tcBorders>
              <w:top w:val="single" w:color="000000" w:sz="8" w:space="0"/>
              <w:right w:val="nil"/>
            </w:tcBorders>
          </w:tcPr>
          <w:p>
            <w:pPr>
              <w:pStyle w:val="P68B1DB1-TableText23"/>
              <w:ind w:left="97"/>
              <w:spacing w:before="221" w:line="227" w:lineRule="exact"/>
            </w:pPr>
            <w:r>
              <w:t>符号0：EIEOS标识符</w:t>
            </w:r>
          </w:p>
          <w:p>
            <w:pPr>
              <w:pStyle w:val="P68B1DB1-TableText12"/>
              <w:ind w:left="90"/>
              <w:spacing w:before="133" w:line="227" w:lineRule="exact"/>
            </w:pPr>
            <w:r>
              <w:rPr>
                <w:spacing w:val="-6"/>
              </w:rPr>
              <w:t>在</w:t>
            </w:r>
            <w:r>
              <w:rPr>
                <w:spacing w:val="-6"/>
              </w:rPr>
              <w:t>16个0和</w:t>
            </w:r>
            <w:r>
              <w:rPr>
                <w:spacing w:val="-6"/>
              </w:rPr>
              <w:t>16个1之间交替的低频模式。</w:t>
            </w:r>
          </w:p>
        </w:tc>
      </w:tr>
      <w:tr>
        <w:trPr>
          <w:trHeight w:val="415" w:hRule="atLeast"/>
        </w:trPr>
        <w:tc>
          <w:tcPr>
            <w:tcW w:w="1827" w:type="dxa"/>
            <w:vAlign w:val="top"/>
            <w:tcBorders>
              <w:bottom w:val="single" w:color="000000" w:sz="8" w:space="0"/>
              <w:left w:val="nil"/>
            </w:tcBorders>
          </w:tcPr>
          <w:p>
            <w:pPr>
              <w:pStyle w:val="TableText"/>
              <w:ind w:left="96"/>
              <w:spacing w:before="157" w:line="168" w:lineRule="auto"/>
            </w:pPr>
            <w:r>
              <w:rPr>
                <w:spacing w:val="-12"/>
              </w:rPr>
              <w:t>二、三、六、七、十、十一、十四、十五</w:t>
            </w:r>
          </w:p>
        </w:tc>
        <w:tc>
          <w:tcPr>
            <w:tcW w:w="607" w:type="dxa"/>
            <w:vAlign w:val="top"/>
            <w:tcBorders>
              <w:bottom w:val="single" w:color="000000" w:sz="8" w:space="0"/>
            </w:tcBorders>
          </w:tcPr>
          <w:p>
            <w:pPr>
              <w:pStyle w:val="P68B1DB1-TableText15"/>
              <w:ind w:left="174"/>
              <w:spacing w:before="145" w:line="183" w:lineRule="auto"/>
            </w:pPr>
            <w:r>
              <w:t>FFH</w:t>
            </w:r>
          </w:p>
        </w:tc>
        <w:tc>
          <w:tcPr>
            <w:tcW w:w="5703" w:type="dxa"/>
            <w:vAlign w:val="top"/>
            <w:tcBorders>
              <w:bottom w:val="single" w:color="000000" w:sz="8" w:space="0"/>
              <w:right w:val="nil"/>
            </w:tcBorders>
          </w:tcPr>
          <w:p>
            <w:pPr>
              <w:pStyle w:val="P68B1DB1-TableText12"/>
              <w:ind w:left="90"/>
              <w:spacing w:before="99" w:line="227" w:lineRule="exact"/>
            </w:pPr>
            <w:r>
              <w:rPr>
                <w:spacing w:val="-6"/>
              </w:rPr>
              <w:t>在</w:t>
            </w:r>
            <w:r>
              <w:rPr>
                <w:spacing w:val="-6"/>
              </w:rPr>
              <w:t>16个0和</w:t>
            </w:r>
            <w:r>
              <w:rPr>
                <w:spacing w:val="-6"/>
              </w:rPr>
              <w:t>16个1之间交替的低频模式。</w:t>
            </w:r>
          </w:p>
        </w:tc>
      </w:tr>
    </w:tbl>
    <w:p>
      <w:pPr>
        <w:pStyle w:val="P68B1DB1-BodyText17"/>
        <w:ind w:left="2945"/>
        <w:spacing w:before="102" w:line="249" w:lineRule="exact"/>
      </w:pPr>
      <w:bookmarkStart w:name="bookmark5" w:id="5"/>
      <w:bookmarkEnd w:id="5"/>
      <w:r>
        <w:rPr>
          <w:spacing w:val="-9"/>
        </w:rPr>
        <w:t>表4-15</w:t>
      </w:r>
      <w:r>
        <w:rPr>
          <w:spacing w:val="-10"/>
        </w:rPr>
        <w:t>32.0</w:t>
      </w:r>
      <w:r>
        <w:rPr>
          <w:spacing w:val="-10"/>
        </w:rPr>
        <w:t>GT/s数据</w:t>
      </w:r>
      <w:r>
        <w:rPr>
          <w:spacing w:val="-10"/>
        </w:rPr>
        <w:t>速率</w:t>
      </w:r>
      <w:r>
        <w:rPr>
          <w:spacing w:val="-9"/>
        </w:rPr>
        <w:t>的电气怠速退出顺序</w:t>
      </w:r>
    </w:p>
    <w:tbl>
      <w:tblPr>
        <w:tblStyle w:val="TableNormal"/>
        <w:tblW w:w="8572" w:type="dxa"/>
        <w:tblInd w:w="1583"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27"/>
        <w:gridCol w:w="607"/>
        <w:gridCol w:w="6138"/>
      </w:tblGrid>
      <w:tr>
        <w:trPr>
          <w:trHeight w:val="414" w:hRule="atLeast"/>
        </w:trPr>
        <w:tc>
          <w:tcPr>
            <w:tcW w:w="1827" w:type="dxa"/>
            <w:vAlign w:val="top"/>
            <w:tcBorders>
              <w:bottom w:val="single" w:color="000000" w:sz="8" w:space="0"/>
              <w:top w:val="single" w:color="000000" w:sz="8" w:space="0"/>
              <w:left w:val="nil"/>
            </w:tcBorders>
          </w:tcPr>
          <w:p>
            <w:pPr>
              <w:pStyle w:val="P68B1DB1-TableText9"/>
              <w:ind w:left="268"/>
              <w:spacing w:before="139" w:line="184" w:lineRule="auto"/>
            </w:pPr>
            <w:r>
              <w:t>文号</w:t>
            </w:r>
          </w:p>
        </w:tc>
        <w:tc>
          <w:tcPr>
            <w:tcW w:w="607" w:type="dxa"/>
            <w:vAlign w:val="top"/>
            <w:tcBorders>
              <w:bottom w:val="single" w:color="000000" w:sz="8" w:space="0"/>
              <w:top w:val="single" w:color="000000" w:sz="8" w:space="0"/>
            </w:tcBorders>
          </w:tcPr>
          <w:p>
            <w:pPr>
              <w:pStyle w:val="P68B1DB1-TableText14"/>
              <w:ind w:left="89"/>
              <w:spacing w:before="93" w:line="227" w:lineRule="exact"/>
            </w:pPr>
            <w:r>
              <w:t>值</w:t>
            </w:r>
          </w:p>
        </w:tc>
        <w:tc>
          <w:tcPr>
            <w:tcW w:w="6138" w:type="dxa"/>
            <w:vAlign w:val="top"/>
            <w:tcBorders>
              <w:bottom w:val="single" w:color="000000" w:sz="8" w:space="0"/>
              <w:top w:val="single" w:color="000000" w:sz="8" w:space="0"/>
              <w:right w:val="nil"/>
            </w:tcBorders>
          </w:tcPr>
          <w:p>
            <w:pPr>
              <w:pStyle w:val="P68B1DB1-TableText10"/>
              <w:ind w:left="2650"/>
              <w:spacing w:before="93" w:line="227" w:lineRule="exact"/>
            </w:pPr>
            <w:r>
              <w:t>描述</w:t>
            </w:r>
          </w:p>
        </w:tc>
      </w:tr>
      <w:tr>
        <w:trPr>
          <w:trHeight w:val="1022" w:hRule="atLeast"/>
        </w:trPr>
        <w:tc>
          <w:tcPr>
            <w:tcW w:w="1827" w:type="dxa"/>
            <w:vAlign w:val="top"/>
            <w:tcBorders>
              <w:top w:val="single" w:color="000000" w:sz="8" w:space="0"/>
              <w:left w:val="nil"/>
            </w:tcBorders>
          </w:tcPr>
          <w:p>
            <w:pPr>
              <w:spacing w:line="402" w:lineRule="auto"/>
              <w:rPr>
                <w:rFonts w:ascii="Arial"/>
                <w:sz w:val="21"/>
              </w:rPr>
            </w:pPr>
          </w:p>
          <w:p>
            <w:pPr>
              <w:pStyle w:val="TableText"/>
              <w:ind w:left="187"/>
              <w:spacing w:before="54" w:line="168" w:lineRule="auto"/>
            </w:pPr>
            <w:r>
              <w:rPr>
                <w:spacing w:val="-12"/>
              </w:rPr>
              <w:t>0、1、2、3、8、9、10、11</w:t>
            </w:r>
          </w:p>
        </w:tc>
        <w:tc>
          <w:tcPr>
            <w:tcW w:w="607" w:type="dxa"/>
            <w:vAlign w:val="top"/>
            <w:tcBorders>
              <w:top w:val="single" w:color="000000" w:sz="8" w:space="0"/>
            </w:tcBorders>
          </w:tcPr>
          <w:p>
            <w:pPr>
              <w:spacing w:line="390" w:lineRule="auto"/>
              <w:rPr>
                <w:rFonts w:ascii="Arial"/>
                <w:sz w:val="21"/>
              </w:rPr>
            </w:pPr>
          </w:p>
          <w:p>
            <w:pPr>
              <w:pStyle w:val="P68B1DB1-TableText16"/>
              <w:ind w:left="165"/>
              <w:spacing w:before="55" w:line="182" w:lineRule="auto"/>
            </w:pPr>
            <w:r>
              <w:t>00h</w:t>
            </w:r>
          </w:p>
        </w:tc>
        <w:tc>
          <w:tcPr>
            <w:tcW w:w="6138" w:type="dxa"/>
            <w:vAlign w:val="top"/>
            <w:tcBorders>
              <w:top w:val="single" w:color="000000" w:sz="8" w:space="0"/>
              <w:right w:val="nil"/>
            </w:tcBorders>
          </w:tcPr>
          <w:p>
            <w:pPr>
              <w:pStyle w:val="P68B1DB1-TableText23"/>
              <w:ind w:left="97"/>
              <w:spacing w:before="221" w:line="227" w:lineRule="exact"/>
            </w:pPr>
            <w:r>
              <w:t>符号0：EIEOS标识符</w:t>
            </w:r>
          </w:p>
          <w:p>
            <w:pPr>
              <w:pStyle w:val="P68B1DB1-TableText12"/>
              <w:ind w:left="90"/>
              <w:spacing w:before="133" w:line="227" w:lineRule="exact"/>
            </w:pPr>
            <w:r>
              <w:rPr>
                <w:spacing w:val="-4"/>
              </w:rPr>
              <w:t>在</w:t>
            </w:r>
            <w:r>
              <w:rPr>
                <w:spacing w:val="-5"/>
              </w:rPr>
              <w:t>32个</w:t>
            </w:r>
            <w:r>
              <w:rPr>
                <w:spacing w:val="-5"/>
              </w:rPr>
              <w:t>0和</w:t>
            </w:r>
            <w:r>
              <w:rPr>
                <w:spacing w:val="-5"/>
              </w:rPr>
              <w:t>32个1之间交替的低频模式。</w:t>
            </w:r>
          </w:p>
        </w:tc>
      </w:tr>
      <w:tr>
        <w:trPr>
          <w:trHeight w:val="415" w:hRule="atLeast"/>
        </w:trPr>
        <w:tc>
          <w:tcPr>
            <w:tcW w:w="1827" w:type="dxa"/>
            <w:vAlign w:val="top"/>
            <w:tcBorders>
              <w:bottom w:val="single" w:color="000000" w:sz="8" w:space="0"/>
              <w:left w:val="nil"/>
            </w:tcBorders>
          </w:tcPr>
          <w:p>
            <w:pPr>
              <w:pStyle w:val="TableText"/>
              <w:ind w:left="93"/>
              <w:spacing w:before="157" w:line="168" w:lineRule="auto"/>
            </w:pPr>
            <w:r>
              <w:rPr>
                <w:spacing w:val="-12"/>
              </w:rPr>
              <w:t>四、五、六、七、十二、十三、十四、十五</w:t>
            </w:r>
          </w:p>
        </w:tc>
        <w:tc>
          <w:tcPr>
            <w:tcW w:w="607" w:type="dxa"/>
            <w:vAlign w:val="top"/>
            <w:tcBorders>
              <w:bottom w:val="single" w:color="000000" w:sz="8" w:space="0"/>
            </w:tcBorders>
          </w:tcPr>
          <w:p>
            <w:pPr>
              <w:pStyle w:val="P68B1DB1-TableText15"/>
              <w:ind w:left="174"/>
              <w:spacing w:before="145" w:line="183" w:lineRule="auto"/>
            </w:pPr>
            <w:r>
              <w:t>FFH</w:t>
            </w:r>
          </w:p>
        </w:tc>
        <w:tc>
          <w:tcPr>
            <w:tcW w:w="6138" w:type="dxa"/>
            <w:vAlign w:val="top"/>
            <w:tcBorders>
              <w:bottom w:val="single" w:color="000000" w:sz="8" w:space="0"/>
              <w:right w:val="nil"/>
            </w:tcBorders>
          </w:tcPr>
          <w:p>
            <w:pPr>
              <w:pStyle w:val="P68B1DB1-TableText12"/>
              <w:ind w:left="90"/>
              <w:spacing w:before="99" w:line="227" w:lineRule="exact"/>
            </w:pPr>
            <w:r>
              <w:rPr>
                <w:spacing w:val="-4"/>
              </w:rPr>
              <w:t>在</w:t>
            </w:r>
            <w:r>
              <w:rPr>
                <w:spacing w:val="-5"/>
              </w:rPr>
              <w:t>32个</w:t>
            </w:r>
            <w:r>
              <w:rPr>
                <w:spacing w:val="-5"/>
              </w:rPr>
              <w:t>0和</w:t>
            </w:r>
            <w:r>
              <w:rPr>
                <w:spacing w:val="-5"/>
              </w:rPr>
              <w:t>32个1之间交替的低频模式。</w:t>
            </w:r>
          </w:p>
        </w:tc>
      </w:tr>
    </w:tbl>
    <w:p>
      <w:pPr>
        <w:rPr>
          <w:rFonts w:ascii="Arial"/>
          <w:sz w:val="21"/>
        </w:rPr>
      </w:pPr>
    </w:p>
    <w:p>
      <w:pPr>
        <w:sectPr>
          <w:footerReference w:type="default" r:id="rId5"/>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8" w:lineRule="auto"/>
        <w:rPr>
          <w:rFonts w:ascii="Arial"/>
          <w:sz w:val="21"/>
        </w:rPr>
      </w:pPr>
    </w:p>
    <w:p>
      <w:pPr>
        <w:spacing w:line="278" w:lineRule="auto"/>
        <w:rPr>
          <w:rFonts w:ascii="Arial"/>
          <w:sz w:val="21"/>
        </w:rPr>
      </w:pPr>
    </w:p>
    <w:p>
      <w:pPr>
        <w:spacing w:line="279" w:lineRule="auto"/>
        <w:rPr>
          <w:rFonts w:ascii="Arial"/>
          <w:sz w:val="21"/>
        </w:rPr>
      </w:pPr>
    </w:p>
    <w:p>
      <w:pPr>
        <w:spacing w:line="279" w:lineRule="auto"/>
        <w:rPr>
          <w:rFonts w:ascii="Arial"/>
          <w:sz w:val="21"/>
        </w:rPr>
      </w:pPr>
    </w:p>
    <w:p>
      <w:pPr>
        <w:spacing w:line="279" w:lineRule="auto"/>
        <w:rPr>
          <w:rFonts w:ascii="Arial"/>
          <w:sz w:val="21"/>
        </w:rPr>
      </w:pPr>
      <w:r>
        <w:pict>
          <v:shape id="_x0000_s16" style="position:absolute;margin-left:68.922pt;margin-top:16.0225pt;mso-position-vertical-relative:text;mso-position-horizontal-relative:text;width:0.6pt;height:18.85pt;z-index:251681792;" filled="false" strokecolor="#000000" strokeweight="0.57pt" coordsize="12,377" coordorigin="0,0" path="m5,5l5,370e">
            <v:stroke endcap="square" joinstyle="miter" miterlimit="3"/>
          </v:shape>
        </w:pict>
      </w:r>
    </w:p>
    <w:p>
      <w:pPr>
        <w:ind w:left="4345"/>
        <w:spacing w:before="49" w:line="227" w:lineRule="exact"/>
        <w:rPr>
          <w:rFonts w:ascii="Arial" w:hAnsi="Arial" w:cs="Arial" w:eastAsia="Arial"/>
          <w:sz w:val="17"/>
          <w:szCs w:val="17"/>
        </w:rPr>
      </w:pPr>
      <w:r>
        <w:pict>
          <v:shape id="_x0000_s18" style="position:absolute;margin-left:45.7987pt;margin-top:-10.8546pt;mso-position-vertical-relative:text;mso-position-horizontal-relative:text;width:45.9pt;height:13.4pt;z-index:251669504;" filled="false" stroked="false" type="#_x0000_t202">
            <v:fill on="false"/>
            <v:stroke on="false"/>
            <v:path/>
            <v:imagedata o:title=""/>
            <o:lock v:ext="edit" aspectratio="false"/>
            <v:textbox inset="0mm,0mm,0mm,0mm">
              <w:txbxContent>
                <w:p>
                  <w:pPr>
                    <w:ind w:left="20"/>
                    <w:spacing w:before="20" w:line="227" w:lineRule="exact"/>
                    <w:rPr>
                      <w:rFonts w:ascii="Arial" w:hAnsi="Arial" w:cs="Arial" w:eastAsia="Arial"/>
                      <w:sz w:val="17"/>
                      <w:szCs w:val="17"/>
                    </w:rPr>
                    <w:pStyle w:val="P68B1DB1-Normal24"/>
                  </w:pPr>
                  <w:bookmarkStart w:name="bookmark8" w:id="6"/>
                  <w:bookmarkEnd w:id="6"/>
                  <w:r>
                    <w:rPr>
                      <w:spacing w:val="-5"/>
                    </w:rPr>
                    <w:t xml:space="preserve">时间= 0 UI</w:t>
                  </w:r>
                </w:p>
              </w:txbxContent>
            </v:textbox>
          </v:shape>
        </w:pict>
      </w:r>
      <w:r>
        <w:pict>
          <v:shape id="_x0000_s20" style="position:absolute;margin-left:80.5107pt;margin-top:1.4641pt;mso-position-vertical-relative:text;mso-position-horizontal-relative:text;width:45.9pt;height:13.4pt;z-index:251667456;" filled="false" stroked="false" type="#_x0000_t202">
            <v:fill on="false"/>
            <v:stroke on="false"/>
            <v:path/>
            <v:imagedata o:title=""/>
            <o:lock v:ext="edit" aspectratio="false"/>
            <v:textbox inset="0mm,0mm,0mm,0mm">
              <w:txbxContent>
                <w:p>
                  <w:pPr>
                    <w:ind w:left="20"/>
                    <w:spacing w:before="20" w:line="227" w:lineRule="exact"/>
                    <w:rPr>
                      <w:rFonts w:ascii="Arial" w:hAnsi="Arial" w:cs="Arial" w:eastAsia="Arial"/>
                      <w:sz w:val="17"/>
                      <w:szCs w:val="17"/>
                    </w:rPr>
                    <w:pStyle w:val="P68B1DB1-Normal24"/>
                  </w:pPr>
                  <w:r>
                    <w:rPr>
                      <w:spacing w:val="-3"/>
                    </w:rPr>
                    <w:t xml:space="preserve">时间= 2 UI</w:t>
                  </w:r>
                </w:p>
              </w:txbxContent>
            </v:textbox>
          </v:shape>
        </w:pict>
      </w:r>
      <w:r>
        <w:pict>
          <v:shape id="_x0000_s22" style="position:absolute;margin-left:369.43pt;margin-top:-3.66664pt;mso-position-vertical-relative:text;mso-position-horizontal-relative:text;width:44.5pt;height:22.65pt;z-index:251664384;" filled="false" stroked="false" type="#_x0000_t202">
            <v:fill on="false"/>
            <v:stroke on="false"/>
            <v:path/>
            <v:imagedata o:title=""/>
            <o:lock v:ext="edit" aspectratio="false"/>
            <v:textbox inset="0mm,0mm,0mm,0mm">
              <w:txbxContent>
                <w:p>
                  <w:pPr>
                    <w:ind w:left="29" w:right="20" w:hanging="9"/>
                    <w:spacing w:before="19" w:line="254" w:lineRule="auto"/>
                    <w:rPr>
                      <w:rFonts w:ascii="Arial" w:hAnsi="Arial" w:cs="Arial" w:eastAsia="Arial"/>
                      <w:sz w:val="17"/>
                      <w:szCs w:val="17"/>
                    </w:rPr>
                    <w:pStyle w:val="P68B1DB1-Normal25"/>
                  </w:pPr>
                  <w:r>
                    <w:rPr>
                      <w:spacing w:val="-5"/>
                    </w:rPr>
                    <w:t>时间</w:t>
                  </w:r>
                  <w:r>
                    <w:rPr>
                      <w:spacing w:val="-5"/>
                    </w:rPr>
                    <w:t>=</w:t>
                  </w:r>
                  <w:r>
                    <w:rPr>
                      <w:spacing w:val="-5"/>
                    </w:rPr>
                    <w:t>122</w:t>
                  </w:r>
                  <w:r>
                    <w:rPr>
                      <w:spacing w:val="-5"/>
                    </w:rPr>
                    <w:t>UI</w:t>
                  </w:r>
                </w:p>
              </w:txbxContent>
            </v:textbox>
          </v:shape>
        </w:pict>
      </w:r>
      <w:r>
        <w:rPr>
          <w:sz w:val="17"/>
          <w:szCs w:val="17"/>
          <w:spacing w:val="-5"/>
          <w:position w:val="1"/>
        </w:rPr>
        <w:t>时间</w:t>
      </w:r>
      <w:r>
        <w:rPr>
          <w:sz w:val="17"/>
          <w:szCs w:val="17"/>
          <w:spacing w:val="-5"/>
          <w:position w:val="1"/>
        </w:rPr>
        <w:t>=</w:t>
      </w:r>
      <w:r>
        <w:rPr>
          <w:sz w:val="17"/>
          <w:szCs w:val="17"/>
          <w:spacing w:val="-5"/>
          <w:position w:val="1"/>
        </w:rPr>
        <w:t>10</w:t>
      </w:r>
      <w:r>
        <w:rPr>
          <w:sz w:val="17"/>
          <w:szCs w:val="17"/>
          <w:spacing w:val="-5"/>
          <w:position w:val="1"/>
        </w:rPr>
        <w:t>UI</w:t>
      </w:r>
    </w:p>
    <w:p>
      <w:pPr>
        <w:ind w:left="4827"/>
        <w:spacing w:before="9" w:line="119" w:lineRule="exact"/>
      </w:pPr>
      <w:r>
        <w:pict>
          <v:shape id="_x0000_s24" style="position:absolute;margin-left:397.114pt;margin-top:0.766296pt;mso-position-vertical-relative:text;mso-position-horizontal-relative:text;width:0.6pt;height:5.95pt;z-index:251689984;" filled="false" strokecolor="#000000" strokeweight="0.57pt" coordsize="12,118" coordorigin="0,0" path="m5,0l5,118e">
            <v:stroke joinstyle="miter" miterlimit="3"/>
          </v:shape>
        </w:pict>
        <w:pict>
          <v:shape id="_x0000_s26" style="position:absolute;margin-left:103.475pt;margin-top:0.766296pt;mso-position-vertical-relative:text;mso-position-horizontal-relative:text;width:0.6pt;height:5.95pt;z-index:251693056;" filled="false" strokecolor="#000000" strokeweight="0.57pt" coordsize="12,118" coordorigin="0,0" path="m5,0l5,118e">
            <v:stroke joinstyle="miter" miterlimit="3"/>
          </v:shape>
        </w:pict>
        <w:pict>
          <v:shape id="_x0000_s28" style="position:absolute;margin-left:381.902pt;margin-top:4.95477pt;mso-position-vertical-relative:text;mso-position-horizontal-relative:text;width:14.1pt;height:22.4pt;z-index:251702272;" filled="false" strokecolor="#000000" strokeweight="0.57pt" coordsize="282,447" coordorigin="0,0" path="m5,445l216,5m65,442l276,2e">
            <v:stroke joinstyle="miter" miterlimit="3"/>
          </v:shape>
        </w:pict>
      </w:r>
      <w:r>
        <w:rPr>
          <w:position w:val="-2"/>
        </w:rPr>
        <w:drawing>
          <wp:inline distT="0" distB="0" distL="0" distR="0">
            <wp:extent cx="7299" cy="75328"/>
            <wp:effectExtent l="0" t="0" r="0" b="0"/>
            <wp:docPr id="10" name="IM 10"/>
            <wp:cNvGraphicFramePr/>
            <a:graphic>
              <a:graphicData uri="http://schemas.openxmlformats.org/drawingml/2006/picture">
                <pic:pic>
                  <pic:nvPicPr>
                    <pic:cNvPr id="10" name="IM 10"/>
                    <pic:cNvPicPr/>
                  </pic:nvPicPr>
                  <pic:blipFill>
                    <a:blip r:embed="rId8"/>
                    <a:stretch>
                      <a:fillRect/>
                    </a:stretch>
                  </pic:blipFill>
                  <pic:spPr>
                    <a:xfrm rot="0">
                      <a:off x="0" y="0"/>
                      <a:ext cx="7299" cy="75328"/>
                    </a:xfrm>
                    <a:prstGeom prst="rect">
                      <a:avLst/>
                    </a:prstGeom>
                  </pic:spPr>
                </pic:pic>
              </a:graphicData>
            </a:graphic>
          </wp:inline>
        </w:drawing>
      </w:r>
    </w:p>
    <w:p>
      <w:pPr>
        <w:spacing w:line="32" w:lineRule="exact"/>
      </w:pPr>
    </w:p>
    <w:tbl>
      <w:tblPr>
        <w:tblStyle w:val="TableNormal"/>
        <w:tblW w:w="9329" w:type="dxa"/>
        <w:tblInd w:w="137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51"/>
        <w:gridCol w:w="345"/>
        <w:gridCol w:w="345"/>
        <w:gridCol w:w="345"/>
        <w:gridCol w:w="346"/>
        <w:gridCol w:w="345"/>
        <w:gridCol w:w="345"/>
        <w:gridCol w:w="345"/>
        <w:gridCol w:w="345"/>
        <w:gridCol w:w="345"/>
        <w:gridCol w:w="345"/>
        <w:gridCol w:w="345"/>
        <w:gridCol w:w="345"/>
        <w:gridCol w:w="345"/>
        <w:gridCol w:w="345"/>
        <w:gridCol w:w="345"/>
        <w:gridCol w:w="345"/>
        <w:gridCol w:w="345"/>
        <w:gridCol w:w="345"/>
        <w:gridCol w:w="345"/>
        <w:gridCol w:w="345"/>
        <w:gridCol w:w="345"/>
        <w:gridCol w:w="346"/>
        <w:gridCol w:w="345"/>
        <w:gridCol w:w="345"/>
        <w:gridCol w:w="345"/>
        <w:gridCol w:w="351"/>
      </w:tblGrid>
      <w:tr>
        <w:trPr>
          <w:trHeight w:val="294" w:hRule="atLeast"/>
        </w:trPr>
        <w:tc>
          <w:tcPr>
            <w:tcW w:w="351" w:type="dxa"/>
            <w:vAlign w:val="top"/>
          </w:tcPr>
          <w:p>
            <w:pPr>
              <w:ind w:left="141"/>
              <w:spacing w:before="86" w:line="195" w:lineRule="auto"/>
              <w:rPr>
                <w:rFonts w:ascii="Arial" w:hAnsi="Arial" w:cs="Arial" w:eastAsia="Arial"/>
                <w:sz w:val="17"/>
                <w:szCs w:val="17"/>
              </w:rPr>
              <w:pStyle w:val="P68B1DB1-Normal25"/>
            </w:pPr>
            <w:r>
              <w:t>1</w:t>
            </w:r>
          </w:p>
        </w:tc>
        <w:tc>
          <w:tcPr>
            <w:tcW w:w="345" w:type="dxa"/>
            <w:vAlign w:val="top"/>
          </w:tcPr>
          <w:p>
            <w:pPr>
              <w:ind w:left="120"/>
              <w:spacing w:before="85" w:line="195" w:lineRule="auto"/>
              <w:rPr>
                <w:rFonts w:ascii="Arial" w:hAnsi="Arial" w:cs="Arial" w:eastAsia="Arial"/>
                <w:sz w:val="17"/>
                <w:szCs w:val="17"/>
              </w:rPr>
              <w:pStyle w:val="P68B1DB1-Normal25"/>
            </w:pPr>
            <w:r>
              <w:t>0</w:t>
            </w:r>
          </w:p>
        </w:tc>
        <w:tc>
          <w:tcPr>
            <w:tcW w:w="345" w:type="dxa"/>
            <w:vAlign w:val="top"/>
          </w:tcPr>
          <w:p>
            <w:pPr>
              <w:ind w:left="128"/>
              <w:spacing w:before="85" w:line="195" w:lineRule="auto"/>
              <w:rPr>
                <w:rFonts w:ascii="Arial" w:hAnsi="Arial" w:cs="Arial" w:eastAsia="Arial"/>
                <w:sz w:val="17"/>
                <w:szCs w:val="17"/>
              </w:rPr>
              <w:pStyle w:val="P68B1DB1-Normal25"/>
            </w:pPr>
            <w:r>
              <w:t>0</w:t>
            </w:r>
          </w:p>
        </w:tc>
        <w:tc>
          <w:tcPr>
            <w:tcW w:w="345" w:type="dxa"/>
            <w:vAlign w:val="top"/>
          </w:tcPr>
          <w:p>
            <w:pPr>
              <w:ind w:left="124"/>
              <w:spacing w:before="85" w:line="195" w:lineRule="auto"/>
              <w:rPr>
                <w:rFonts w:ascii="Arial" w:hAnsi="Arial" w:cs="Arial" w:eastAsia="Arial"/>
                <w:sz w:val="17"/>
                <w:szCs w:val="17"/>
              </w:rPr>
              <w:pStyle w:val="P68B1DB1-Normal25"/>
            </w:pPr>
            <w:r>
              <w:t>0</w:t>
            </w:r>
          </w:p>
        </w:tc>
        <w:tc>
          <w:tcPr>
            <w:tcW w:w="346" w:type="dxa"/>
            <w:vAlign w:val="top"/>
          </w:tcPr>
          <w:p>
            <w:pPr>
              <w:ind w:left="126"/>
              <w:spacing w:before="85" w:line="195" w:lineRule="auto"/>
              <w:rPr>
                <w:rFonts w:ascii="Arial" w:hAnsi="Arial" w:cs="Arial" w:eastAsia="Arial"/>
                <w:sz w:val="17"/>
                <w:szCs w:val="17"/>
              </w:rPr>
              <w:pStyle w:val="P68B1DB1-Normal25"/>
            </w:pPr>
            <w:r>
              <w:t>0</w:t>
            </w:r>
          </w:p>
        </w:tc>
        <w:tc>
          <w:tcPr>
            <w:tcW w:w="345" w:type="dxa"/>
            <w:vAlign w:val="top"/>
          </w:tcPr>
          <w:p>
            <w:pPr>
              <w:ind w:left="121"/>
              <w:spacing w:before="85" w:line="195" w:lineRule="auto"/>
              <w:rPr>
                <w:rFonts w:ascii="Arial" w:hAnsi="Arial" w:cs="Arial" w:eastAsia="Arial"/>
                <w:sz w:val="17"/>
                <w:szCs w:val="17"/>
              </w:rPr>
              <w:pStyle w:val="P68B1DB1-Normal25"/>
            </w:pPr>
            <w:r>
              <w:t>0</w:t>
            </w:r>
          </w:p>
        </w:tc>
        <w:tc>
          <w:tcPr>
            <w:tcW w:w="345" w:type="dxa"/>
            <w:vAlign w:val="top"/>
          </w:tcPr>
          <w:p>
            <w:pPr>
              <w:ind w:left="129"/>
              <w:spacing w:before="85" w:line="195" w:lineRule="auto"/>
              <w:rPr>
                <w:rFonts w:ascii="Arial" w:hAnsi="Arial" w:cs="Arial" w:eastAsia="Arial"/>
                <w:sz w:val="17"/>
                <w:szCs w:val="17"/>
              </w:rPr>
              <w:pStyle w:val="P68B1DB1-Normal25"/>
            </w:pPr>
            <w:r>
              <w:t>0</w:t>
            </w:r>
          </w:p>
        </w:tc>
        <w:tc>
          <w:tcPr>
            <w:tcW w:w="345" w:type="dxa"/>
            <w:vAlign w:val="top"/>
          </w:tcPr>
          <w:p>
            <w:pPr>
              <w:ind w:left="124"/>
              <w:spacing w:before="85" w:line="195" w:lineRule="auto"/>
              <w:rPr>
                <w:rFonts w:ascii="Arial" w:hAnsi="Arial" w:cs="Arial" w:eastAsia="Arial"/>
                <w:sz w:val="17"/>
                <w:szCs w:val="17"/>
              </w:rPr>
              <w:pStyle w:val="P68B1DB1-Normal25"/>
            </w:pPr>
            <w:r>
              <w:t>0</w:t>
            </w:r>
          </w:p>
        </w:tc>
        <w:tc>
          <w:tcPr>
            <w:tcW w:w="345" w:type="dxa"/>
            <w:vAlign w:val="top"/>
          </w:tcPr>
          <w:p>
            <w:pPr>
              <w:ind w:left="127"/>
              <w:spacing w:before="85" w:line="195" w:lineRule="auto"/>
              <w:rPr>
                <w:rFonts w:ascii="Arial" w:hAnsi="Arial" w:cs="Arial" w:eastAsia="Arial"/>
                <w:sz w:val="17"/>
                <w:szCs w:val="17"/>
              </w:rPr>
              <w:pStyle w:val="P68B1DB1-Normal25"/>
            </w:pPr>
            <w:r>
              <w:t>0</w:t>
            </w:r>
          </w:p>
        </w:tc>
        <w:tc>
          <w:tcPr>
            <w:tcW w:w="345" w:type="dxa"/>
            <w:vAlign w:val="top"/>
          </w:tcPr>
          <w:p>
            <w:pPr>
              <w:ind w:left="123"/>
              <w:spacing w:before="85" w:line="195" w:lineRule="auto"/>
              <w:rPr>
                <w:rFonts w:ascii="Arial" w:hAnsi="Arial" w:cs="Arial" w:eastAsia="Arial"/>
                <w:sz w:val="17"/>
                <w:szCs w:val="17"/>
              </w:rPr>
              <w:pStyle w:val="P68B1DB1-Normal25"/>
            </w:pPr>
            <w:r>
              <w:t>0</w:t>
            </w:r>
          </w:p>
        </w:tc>
        <w:tc>
          <w:tcPr>
            <w:tcW w:w="345" w:type="dxa"/>
            <w:vAlign w:val="top"/>
          </w:tcPr>
          <w:p>
            <w:pPr>
              <w:ind w:left="142"/>
              <w:spacing w:before="86" w:line="195" w:lineRule="auto"/>
              <w:rPr>
                <w:rFonts w:ascii="Arial" w:hAnsi="Arial" w:cs="Arial" w:eastAsia="Arial"/>
                <w:sz w:val="17"/>
                <w:szCs w:val="17"/>
              </w:rPr>
              <w:pStyle w:val="P68B1DB1-Normal25"/>
            </w:pPr>
            <w:r>
              <w:t>1</w:t>
            </w:r>
          </w:p>
        </w:tc>
        <w:tc>
          <w:tcPr>
            <w:tcW w:w="345" w:type="dxa"/>
            <w:vAlign w:val="top"/>
          </w:tcPr>
          <w:p>
            <w:pPr>
              <w:ind w:left="140"/>
              <w:spacing w:before="86" w:line="195" w:lineRule="auto"/>
              <w:rPr>
                <w:rFonts w:ascii="Arial" w:hAnsi="Arial" w:cs="Arial" w:eastAsia="Arial"/>
                <w:sz w:val="17"/>
                <w:szCs w:val="17"/>
              </w:rPr>
              <w:pStyle w:val="P68B1DB1-Normal25"/>
            </w:pPr>
            <w:r>
              <w:t>1</w:t>
            </w:r>
          </w:p>
        </w:tc>
        <w:tc>
          <w:tcPr>
            <w:tcW w:w="345" w:type="dxa"/>
            <w:vAlign w:val="top"/>
          </w:tcPr>
          <w:p>
            <w:pPr>
              <w:ind w:left="136"/>
              <w:spacing w:before="86" w:line="195" w:lineRule="auto"/>
              <w:rPr>
                <w:rFonts w:ascii="Arial" w:hAnsi="Arial" w:cs="Arial" w:eastAsia="Arial"/>
                <w:sz w:val="17"/>
                <w:szCs w:val="17"/>
              </w:rPr>
              <w:pStyle w:val="P68B1DB1-Normal25"/>
            </w:pPr>
            <w:r>
              <w:t>1</w:t>
            </w:r>
          </w:p>
        </w:tc>
        <w:tc>
          <w:tcPr>
            <w:tcW w:w="345" w:type="dxa"/>
            <w:vAlign w:val="top"/>
          </w:tcPr>
          <w:p>
            <w:pPr>
              <w:ind w:left="144"/>
              <w:spacing w:before="86" w:line="195" w:lineRule="auto"/>
              <w:rPr>
                <w:rFonts w:ascii="Arial" w:hAnsi="Arial" w:cs="Arial" w:eastAsia="Arial"/>
                <w:sz w:val="17"/>
                <w:szCs w:val="17"/>
              </w:rPr>
              <w:pStyle w:val="P68B1DB1-Normal25"/>
            </w:pPr>
            <w:r>
              <w:t>1</w:t>
            </w:r>
          </w:p>
        </w:tc>
        <w:tc>
          <w:tcPr>
            <w:tcW w:w="345" w:type="dxa"/>
            <w:vAlign w:val="top"/>
          </w:tcPr>
          <w:p>
            <w:pPr>
              <w:ind w:left="139"/>
              <w:spacing w:before="86" w:line="195" w:lineRule="auto"/>
              <w:rPr>
                <w:rFonts w:ascii="Arial" w:hAnsi="Arial" w:cs="Arial" w:eastAsia="Arial"/>
                <w:sz w:val="17"/>
                <w:szCs w:val="17"/>
              </w:rPr>
              <w:pStyle w:val="P68B1DB1-Normal25"/>
            </w:pPr>
            <w:r>
              <w:t>1</w:t>
            </w:r>
          </w:p>
        </w:tc>
        <w:tc>
          <w:tcPr>
            <w:tcW w:w="345" w:type="dxa"/>
            <w:vAlign w:val="top"/>
          </w:tcPr>
          <w:p>
            <w:pPr>
              <w:ind w:left="141"/>
              <w:spacing w:before="86" w:line="195" w:lineRule="auto"/>
              <w:rPr>
                <w:rFonts w:ascii="Arial" w:hAnsi="Arial" w:cs="Arial" w:eastAsia="Arial"/>
                <w:sz w:val="17"/>
                <w:szCs w:val="17"/>
              </w:rPr>
              <w:pStyle w:val="P68B1DB1-Normal25"/>
            </w:pPr>
            <w:r>
              <w:t>1</w:t>
            </w:r>
          </w:p>
        </w:tc>
        <w:tc>
          <w:tcPr>
            <w:tcW w:w="345" w:type="dxa"/>
            <w:vAlign w:val="top"/>
          </w:tcPr>
          <w:p>
            <w:pPr>
              <w:ind w:left="137"/>
              <w:spacing w:before="86" w:line="195" w:lineRule="auto"/>
              <w:rPr>
                <w:rFonts w:ascii="Arial" w:hAnsi="Arial" w:cs="Arial" w:eastAsia="Arial"/>
                <w:sz w:val="17"/>
                <w:szCs w:val="17"/>
              </w:rPr>
              <w:pStyle w:val="P68B1DB1-Normal25"/>
            </w:pPr>
            <w:r>
              <w:t>1</w:t>
            </w:r>
          </w:p>
        </w:tc>
        <w:tc>
          <w:tcPr>
            <w:tcW w:w="345" w:type="dxa"/>
            <w:vAlign w:val="top"/>
          </w:tcPr>
          <w:p>
            <w:pPr>
              <w:ind w:left="145"/>
              <w:spacing w:before="86" w:line="195" w:lineRule="auto"/>
              <w:rPr>
                <w:rFonts w:ascii="Arial" w:hAnsi="Arial" w:cs="Arial" w:eastAsia="Arial"/>
                <w:sz w:val="17"/>
                <w:szCs w:val="17"/>
              </w:rPr>
              <w:pStyle w:val="P68B1DB1-Normal25"/>
            </w:pPr>
            <w:r>
              <w:t>1</w:t>
            </w:r>
          </w:p>
        </w:tc>
        <w:tc>
          <w:tcPr>
            <w:tcW w:w="345" w:type="dxa"/>
            <w:vAlign w:val="top"/>
          </w:tcPr>
          <w:p>
            <w:pPr>
              <w:rPr>
                <w:rFonts w:ascii="Arial"/>
                <w:sz w:val="21"/>
              </w:rPr>
            </w:pPr>
          </w:p>
        </w:tc>
        <w:tc>
          <w:tcPr>
            <w:tcW w:w="345" w:type="dxa"/>
            <w:vAlign w:val="top"/>
          </w:tcPr>
          <w:p>
            <w:pPr>
              <w:ind w:left="143"/>
              <w:spacing w:before="86" w:line="195" w:lineRule="auto"/>
              <w:rPr>
                <w:rFonts w:ascii="Arial" w:hAnsi="Arial" w:cs="Arial" w:eastAsia="Arial"/>
                <w:sz w:val="17"/>
                <w:szCs w:val="17"/>
              </w:rPr>
              <w:pStyle w:val="P68B1DB1-Normal25"/>
            </w:pPr>
            <w:r>
              <w:t>1</w:t>
            </w:r>
          </w:p>
        </w:tc>
        <w:tc>
          <w:tcPr>
            <w:tcW w:w="345" w:type="dxa"/>
            <w:vAlign w:val="top"/>
          </w:tcPr>
          <w:p>
            <w:pPr>
              <w:ind w:left="139"/>
              <w:spacing w:before="86" w:line="195" w:lineRule="auto"/>
              <w:rPr>
                <w:rFonts w:ascii="Arial" w:hAnsi="Arial" w:cs="Arial" w:eastAsia="Arial"/>
                <w:sz w:val="17"/>
                <w:szCs w:val="17"/>
              </w:rPr>
              <w:pStyle w:val="P68B1DB1-Normal25"/>
            </w:pPr>
            <w:r>
              <w:t>1</w:t>
            </w:r>
          </w:p>
        </w:tc>
        <w:tc>
          <w:tcPr>
            <w:tcW w:w="345" w:type="dxa"/>
            <w:vAlign w:val="top"/>
          </w:tcPr>
          <w:p>
            <w:pPr>
              <w:ind w:left="147"/>
              <w:spacing w:before="86" w:line="195" w:lineRule="auto"/>
              <w:rPr>
                <w:rFonts w:ascii="Arial" w:hAnsi="Arial" w:cs="Arial" w:eastAsia="Arial"/>
                <w:sz w:val="17"/>
                <w:szCs w:val="17"/>
              </w:rPr>
              <w:pStyle w:val="P68B1DB1-Normal25"/>
            </w:pPr>
            <w:r>
              <w:t>1</w:t>
            </w:r>
          </w:p>
        </w:tc>
        <w:tc>
          <w:tcPr>
            <w:tcW w:w="346" w:type="dxa"/>
            <w:vAlign w:val="top"/>
          </w:tcPr>
          <w:p>
            <w:pPr>
              <w:ind w:left="143"/>
              <w:spacing w:before="86" w:line="195" w:lineRule="auto"/>
              <w:rPr>
                <w:rFonts w:ascii="Arial" w:hAnsi="Arial" w:cs="Arial" w:eastAsia="Arial"/>
                <w:sz w:val="17"/>
                <w:szCs w:val="17"/>
              </w:rPr>
              <w:pStyle w:val="P68B1DB1-Normal25"/>
            </w:pPr>
            <w:r>
              <w:t>1</w:t>
            </w:r>
          </w:p>
        </w:tc>
        <w:tc>
          <w:tcPr>
            <w:tcW w:w="345" w:type="dxa"/>
            <w:vAlign w:val="top"/>
          </w:tcPr>
          <w:p>
            <w:pPr>
              <w:ind w:left="144"/>
              <w:spacing w:before="86" w:line="195" w:lineRule="auto"/>
              <w:rPr>
                <w:rFonts w:ascii="Arial" w:hAnsi="Arial" w:cs="Arial" w:eastAsia="Arial"/>
                <w:sz w:val="17"/>
                <w:szCs w:val="17"/>
              </w:rPr>
              <w:pStyle w:val="P68B1DB1-Normal25"/>
            </w:pPr>
            <w:r>
              <w:t>1</w:t>
            </w:r>
          </w:p>
        </w:tc>
        <w:tc>
          <w:tcPr>
            <w:tcW w:w="345" w:type="dxa"/>
            <w:vAlign w:val="top"/>
          </w:tcPr>
          <w:p>
            <w:pPr>
              <w:ind w:left="140"/>
              <w:spacing w:before="86" w:line="195" w:lineRule="auto"/>
              <w:rPr>
                <w:rFonts w:ascii="Arial" w:hAnsi="Arial" w:cs="Arial" w:eastAsia="Arial"/>
                <w:sz w:val="17"/>
                <w:szCs w:val="17"/>
              </w:rPr>
              <w:pStyle w:val="P68B1DB1-Normal25"/>
            </w:pPr>
            <w:r>
              <w:t>1</w:t>
            </w:r>
          </w:p>
        </w:tc>
        <w:tc>
          <w:tcPr>
            <w:tcW w:w="345" w:type="dxa"/>
            <w:vAlign w:val="top"/>
          </w:tcPr>
          <w:p>
            <w:pPr>
              <w:ind w:left="148"/>
              <w:spacing w:before="86" w:line="195" w:lineRule="auto"/>
              <w:rPr>
                <w:rFonts w:ascii="Arial" w:hAnsi="Arial" w:cs="Arial" w:eastAsia="Arial"/>
                <w:sz w:val="17"/>
                <w:szCs w:val="17"/>
              </w:rPr>
              <w:pStyle w:val="P68B1DB1-Normal25"/>
            </w:pPr>
            <w:r>
              <w:t>1</w:t>
            </w:r>
          </w:p>
        </w:tc>
        <w:tc>
          <w:tcPr>
            <w:tcW w:w="351" w:type="dxa"/>
            <w:vAlign w:val="top"/>
          </w:tcPr>
          <w:p>
            <w:pPr>
              <w:ind w:left="144"/>
              <w:spacing w:before="86" w:line="195" w:lineRule="auto"/>
              <w:rPr>
                <w:rFonts w:ascii="Arial" w:hAnsi="Arial" w:cs="Arial" w:eastAsia="Arial"/>
                <w:sz w:val="17"/>
                <w:szCs w:val="17"/>
              </w:rPr>
              <w:pStyle w:val="P68B1DB1-Normal25"/>
            </w:pPr>
            <w:r>
              <w:t>1</w:t>
            </w:r>
          </w:p>
        </w:tc>
      </w:tr>
    </w:tbl>
    <w:p>
      <w:pPr>
        <w:ind w:firstLine="1373"/>
        <w:spacing w:before="43" w:line="232" w:lineRule="exact"/>
      </w:pPr>
      <w:r>
        <w:pict>
          <v:shape id="_x0000_s30" style="position:absolute;margin-left:86.199pt;margin-top:14.0079pt;mso-position-vertical-relative:text;mso-position-horizontal-relative:text;width:0.6pt;height:10pt;z-index:251684864;" filled="false" strokecolor="#000000" strokeweight="0.57pt" coordsize="12,200" coordorigin="0,0" path="m5,0l5,199e">
            <v:stroke joinstyle="miter" miterlimit="3"/>
          </v:shape>
        </w:pict>
      </w:r>
      <w:r>
        <w:rPr>
          <w:position w:val="-4"/>
        </w:rPr>
        <w:pict>
          <v:shape id="_x0000_s32" style="mso-position-vertical-relative:line;mso-position-horizontal-relative:char;width:466.9pt;height:11.75pt;" filled="false" strokecolor="#000000" strokeweight="0.57pt" coordsize="9337,235" coordorigin="0,0" path="m687,5l687,125c687,125,692,228,592,228c509,228,347,228,84,228c2,228,5,125,5,125l5,5m3452,5l3452,125c3452,125,3456,228,3356,228c3274,228,1046,228,783,228c701,228,704,125,704,125l704,5m6214,5l6214,125c6214,125,6218,228,6118,228c6036,228,3809,228,3546,228c3464,228,3467,125,3467,125l3467,5m9331,5l9331,125c9331,125,9335,228,9235,228c9153,228,6910,228,6647,228c6565,228,6568,125,6568,125l6568,5e">
            <v:stroke joinstyle="miter" miterlimit="3"/>
          </v:shape>
        </w:pict>
      </w:r>
    </w:p>
    <w:p>
      <w:pPr>
        <w:ind w:left="3442"/>
        <w:spacing w:line="198" w:lineRule="exact"/>
      </w:pPr>
      <w:r>
        <w:pict>
          <v:shape id="_x0000_s34" style="position:absolute;margin-left:535.331pt;margin-top:1.27441pt;mso-position-vertical-relative:text;mso-position-horizontal-relative:text;width:0.6pt;height:51.15pt;z-index:251675648;" filled="false" strokecolor="#000000" strokeweight="0.57pt" coordsize="12,1023" coordorigin="0,0" path="m5,1017l5,5e">
            <v:stroke endcap="square" joinstyle="miter" miterlimit="3"/>
          </v:shape>
        </w:pict>
        <w:pict>
          <v:shape id="_x0000_s36" style="position:absolute;margin-left:103.475pt;margin-top:1.27393pt;mso-position-vertical-relative:text;mso-position-horizontal-relative:text;width:0.6pt;height:35.6pt;z-index:-251655168;" filled="false" strokecolor="#000000" strokeweight="0.57pt" coordsize="12,711" coordorigin="0,0" path="m5,5l5,705e">
            <v:stroke endcap="square" joinstyle="miter" miterlimit="3"/>
          </v:shape>
        </w:pict>
        <w:pict>
          <v:shape id="_x0000_s38" style="position:absolute;margin-left:68.922pt;margin-top:1.27393pt;mso-position-vertical-relative:text;mso-position-horizontal-relative:text;width:0.6pt;height:51.15pt;z-index:251678720;" filled="false" strokecolor="#000000" strokeweight="0.57pt" coordsize="12,1023" coordorigin="0,0" path="m5,5l5,1017e">
            <v:stroke endcap="square" joinstyle="miter" miterlimit="3"/>
          </v:shape>
        </w:pict>
      </w:r>
      <w:r>
        <w:rPr>
          <w:position w:val="-4"/>
        </w:rPr>
        <w:drawing>
          <wp:inline distT="0" distB="0" distL="0" distR="0">
            <wp:extent cx="3738671" cy="125686"/>
            <wp:effectExtent l="0" t="0" r="0" b="0"/>
            <wp:docPr id="12" name="IM 12"/>
            <wp:cNvGraphicFramePr/>
            <a:graphic>
              <a:graphicData uri="http://schemas.openxmlformats.org/drawingml/2006/picture">
                <pic:pic>
                  <pic:nvPicPr>
                    <pic:cNvPr id="12" name="IM 12"/>
                    <pic:cNvPicPr/>
                  </pic:nvPicPr>
                  <pic:blipFill>
                    <a:blip r:embed="rId9"/>
                    <a:stretch>
                      <a:fillRect/>
                    </a:stretch>
                  </pic:blipFill>
                  <pic:spPr>
                    <a:xfrm rot="0">
                      <a:off x="0" y="0"/>
                      <a:ext cx="3738671" cy="125686"/>
                    </a:xfrm>
                    <a:prstGeom prst="rect">
                      <a:avLst/>
                    </a:prstGeom>
                  </pic:spPr>
                </pic:pic>
              </a:graphicData>
            </a:graphic>
          </wp:inline>
        </w:drawing>
      </w:r>
    </w:p>
    <w:p>
      <w:pPr>
        <w:ind w:left="3097"/>
        <w:spacing w:before="47" w:line="197" w:lineRule="auto"/>
        <w:rPr>
          <w:rFonts w:ascii="Arial" w:hAnsi="Arial" w:cs="Arial" w:eastAsia="Arial"/>
          <w:sz w:val="17"/>
          <w:szCs w:val="17"/>
        </w:rPr>
      </w:pPr>
      <w:r>
        <w:pict>
          <v:shape id="_x0000_s40" style="position:absolute;margin-left:75.8172pt;margin-top:1.34337pt;mso-position-vertical-relative:text;mso-position-horizontal-relative:text;width:20.65pt;height:10.05pt;z-index:251672576;"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17"/>
                      <w:szCs w:val="17"/>
                    </w:rPr>
                    <w:pStyle w:val="P68B1DB1-Normal26"/>
                  </w:pPr>
                  <w:r>
                    <w:t>同步</w:t>
                  </w:r>
                </w:p>
              </w:txbxContent>
            </v:textbox>
          </v:shape>
        </w:pict>
      </w:r>
      <w:r>
        <w:rPr>
          <w:sz w:val="17"/>
          <w:szCs w:val="17"/>
          <w:spacing w:val="-1"/>
        </w:rPr>
        <w:t xml:space="preserve">符号0                                            符号</w:t>
      </w:r>
      <w:r>
        <w:rPr>
          <w:sz w:val="17"/>
          <w:szCs w:val="17"/>
          <w:spacing w:val="-1"/>
        </w:rPr>
        <w:t xml:space="preserve">1                                                   符号</w:t>
      </w:r>
      <w:r>
        <w:rPr>
          <w:sz w:val="17"/>
          <w:szCs w:val="17"/>
          <w:spacing w:val="-1"/>
        </w:rPr>
        <w:t>15</w:t>
      </w:r>
    </w:p>
    <w:p>
      <w:pPr>
        <w:ind w:left="1453" w:right="1375" w:firstLine="622"/>
        <w:spacing w:before="126" w:line="355" w:lineRule="auto"/>
        <w:tabs>
          <w:tab w:val="left" w:pos="5935"/>
        </w:tabs>
        <w:rPr>
          <w:sz w:val="17"/>
          <w:szCs w:val="17"/>
        </w:rPr>
      </w:pPr>
      <w:r>
        <w:pict>
          <v:shape id="_x0000_s42" style="position:absolute;margin-left:69.1558pt;margin-top:25.4164pt;mso-position-vertical-relative:text;mso-position-horizontal-relative:text;width:8.95pt;height:4.9pt;z-index:251701248;" fillcolor="#000000" filled="true" stroked="false" coordsize="178,98" coordorigin="0,0" path="m0,48l178,0l150,45l150,51l178,97l0,48xe"/>
        </w:pict>
      </w:r>
      <w:r>
        <w:rPr>
          <w:sz w:val="17"/>
          <w:szCs w:val="17"/>
          <w:position w:val="1"/>
        </w:rPr>
        <w:drawing>
          <wp:inline distT="0" distB="0" distL="0" distR="0">
            <wp:extent cx="1874601" cy="62151"/>
            <wp:effectExtent l="0" t="0" r="0" b="0"/>
            <wp:docPr id="14" name="IM 14"/>
            <wp:cNvGraphicFramePr/>
            <a:graphic>
              <a:graphicData uri="http://schemas.openxmlformats.org/drawingml/2006/picture">
                <pic:pic>
                  <pic:nvPicPr>
                    <pic:cNvPr id="14" name="IM 14"/>
                    <pic:cNvPicPr/>
                  </pic:nvPicPr>
                  <pic:blipFill>
                    <a:blip r:embed="rId10"/>
                    <a:stretch>
                      <a:fillRect/>
                    </a:stretch>
                  </pic:blipFill>
                  <pic:spPr>
                    <a:xfrm rot="0">
                      <a:off x="0" y="0"/>
                      <a:ext cx="1874601" cy="62151"/>
                    </a:xfrm>
                    <a:prstGeom prst="rect">
                      <a:avLst/>
                    </a:prstGeom>
                  </pic:spPr>
                </pic:pic>
              </a:graphicData>
            </a:graphic>
          </wp:inline>
        </w:drawing>
      </w:r>
      <w:r>
        <w:rPr>
          <w:sz w:val="17"/>
          <w:szCs w:val="17"/>
          <w:spacing w:val="-2"/>
        </w:rPr>
        <w:t>未加扰</w:t>
      </w:r>
      <w:r>
        <w:rPr>
          <w:sz w:val="17"/>
          <w:szCs w:val="17"/>
          <w:spacing w:val="-2"/>
        </w:rPr>
        <w:t>的128位</w:t>
      </w:r>
      <w:r>
        <w:rPr>
          <w:sz w:val="17"/>
          <w:szCs w:val="17"/>
          <w:spacing w:val="-2"/>
        </w:rPr>
        <w:t>有效载荷</w:t>
      </w:r>
      <w:r>
        <w:rPr>
          <w:sz w:val="17"/>
          <w:szCs w:val="17"/>
          <w:spacing w:val="-3"/>
        </w:rPr>
        <w:t>块</w:t>
      </w:r>
      <w:r>
        <w:rPr>
          <w:sz w:val="17"/>
          <w:szCs w:val="17"/>
          <w:position w:val="1"/>
        </w:rPr>
        <w:drawing>
          <wp:inline distT="0" distB="0" distL="0" distR="0">
            <wp:extent cx="2671169" cy="62047"/>
            <wp:effectExtent l="0" t="0" r="0" b="0"/>
            <wp:docPr id="18" name="IM 18"/>
            <wp:cNvGraphicFramePr/>
            <a:graphic>
              <a:graphicData uri="http://schemas.openxmlformats.org/drawingml/2006/picture">
                <pic:pic>
                  <pic:nvPicPr>
                    <pic:cNvPr id="18" name="IM 18"/>
                    <pic:cNvPicPr/>
                  </pic:nvPicPr>
                  <pic:blipFill>
                    <a:blip r:embed="rId12"/>
                    <a:stretch>
                      <a:fillRect/>
                    </a:stretch>
                  </pic:blipFill>
                  <pic:spPr>
                    <a:xfrm rot="0">
                      <a:off x="0" y="0"/>
                      <a:ext cx="2671169" cy="62047"/>
                    </a:xfrm>
                    <a:prstGeom prst="rect">
                      <a:avLst/>
                    </a:prstGeom>
                  </pic:spPr>
                </pic:pic>
              </a:graphicData>
            </a:graphic>
          </wp:inline>
        </w:drawing>
      </w:r>
      <w:r>
        <w:rPr>
          <w:sz w:val="17"/>
          <w:szCs w:val="17"/>
          <w:position w:val="1"/>
        </w:rPr>
        <w:drawing>
          <wp:inline distT="0" distB="0" distL="0" distR="0">
            <wp:extent cx="2098196" cy="62151"/>
            <wp:effectExtent l="0" t="0" r="0" b="0"/>
            <wp:docPr id="16" name="IM 16"/>
            <wp:cNvGraphicFramePr/>
            <a:graphic>
              <a:graphicData uri="http://schemas.openxmlformats.org/drawingml/2006/picture">
                <pic:pic>
                  <pic:nvPicPr>
                    <pic:cNvPr id="16" name="IM 16"/>
                    <pic:cNvPicPr/>
                  </pic:nvPicPr>
                  <pic:blipFill>
                    <a:blip r:embed="rId11"/>
                    <a:stretch>
                      <a:fillRect/>
                    </a:stretch>
                  </pic:blipFill>
                  <pic:spPr>
                    <a:xfrm rot="0">
                      <a:off x="0" y="0"/>
                      <a:ext cx="2098196" cy="62151"/>
                    </a:xfrm>
                    <a:prstGeom prst="rect">
                      <a:avLst/>
                    </a:prstGeom>
                  </pic:spPr>
                </pic:pic>
              </a:graphicData>
            </a:graphic>
          </wp:inline>
        </w:drawing>
      </w:r>
    </w:p>
    <w:p>
      <w:pPr>
        <w:ind w:left="3981"/>
        <w:spacing w:before="158" w:line="244" w:lineRule="exact"/>
        <w:rPr>
          <w:rFonts w:ascii="Arial" w:hAnsi="Arial" w:cs="Arial" w:eastAsia="Arial"/>
          <w:sz w:val="18"/>
          <w:szCs w:val="18"/>
        </w:rPr>
        <w:pStyle w:val="P68B1DB1-Normal27"/>
      </w:pPr>
      <w:r>
        <w:t xml:space="preserve">（在8.0 GT/s数据速率下，电怠速退出指令设置</w:t>
      </w:r>
      <w:r>
        <w:rPr>
          <w:spacing w:val="-1"/>
        </w:rPr>
        <w:t>）</w:t>
      </w:r>
    </w:p>
    <w:p>
      <w:pPr>
        <w:ind w:left="1136"/>
        <w:spacing w:before="213" w:line="227" w:lineRule="exact"/>
        <w:rPr>
          <w:rFonts w:ascii="Arial" w:hAnsi="Arial" w:cs="Arial" w:eastAsia="Arial"/>
          <w:sz w:val="17"/>
          <w:szCs w:val="17"/>
        </w:rPr>
      </w:pPr>
      <w:r>
        <w:pict>
          <v:shape id="_x0000_s44" style="position:absolute;margin-left:78.9453pt;margin-top:22.4852pt;mso-position-vertical-relative:text;mso-position-horizontal-relative:text;width:0.6pt;height:18.85pt;z-index:251680768;" filled="false" strokecolor="#000000" strokeweight="0.57pt" coordsize="12,377" coordorigin="0,0" path="m5,5l5,370e">
            <v:stroke endcap="square" joinstyle="miter" miterlimit="3"/>
          </v:shape>
        </w:pict>
      </w:r>
      <w:r>
        <w:rPr>
          <w:sz w:val="17"/>
          <w:szCs w:val="17"/>
          <w:spacing w:val="-5"/>
          <w:position w:val="1"/>
        </w:rPr>
        <w:t>时间</w:t>
      </w:r>
      <w:r>
        <w:rPr>
          <w:sz w:val="17"/>
          <w:szCs w:val="17"/>
          <w:spacing w:val="-5"/>
          <w:position w:val="1"/>
        </w:rPr>
        <w:t>=</w:t>
      </w:r>
      <w:r>
        <w:rPr>
          <w:sz w:val="17"/>
          <w:szCs w:val="17"/>
          <w:spacing w:val="-5"/>
          <w:position w:val="1"/>
        </w:rPr>
        <w:t>0</w:t>
      </w:r>
      <w:r>
        <w:rPr>
          <w:sz w:val="17"/>
          <w:szCs w:val="17"/>
          <w:spacing w:val="-5"/>
          <w:position w:val="1"/>
        </w:rPr>
        <w:t>UI</w:t>
      </w:r>
    </w:p>
    <w:p>
      <w:pPr>
        <w:ind w:left="4205"/>
        <w:spacing w:before="19" w:line="228" w:lineRule="exact"/>
        <w:rPr>
          <w:rFonts w:ascii="Arial" w:hAnsi="Arial" w:cs="Arial" w:eastAsia="Arial"/>
          <w:sz w:val="17"/>
          <w:szCs w:val="17"/>
        </w:rPr>
      </w:pPr>
      <w:r>
        <w:pict>
          <v:shape id="_x0000_s46" style="position:absolute;margin-left:85.2101pt;margin-top:-0.046997pt;mso-position-vertical-relative:text;mso-position-horizontal-relative:text;width:45.9pt;height:13.4pt;z-index:251670528;" filled="false" stroked="false" type="#_x0000_t202">
            <v:fill on="false"/>
            <v:stroke on="false"/>
            <v:path/>
            <v:imagedata o:title=""/>
            <o:lock v:ext="edit" aspectratio="false"/>
            <v:textbox inset="0mm,0mm,0mm,0mm">
              <w:txbxContent>
                <w:p>
                  <w:pPr>
                    <w:ind w:left="20"/>
                    <w:spacing w:before="20" w:line="227" w:lineRule="exact"/>
                    <w:rPr>
                      <w:rFonts w:ascii="Arial" w:hAnsi="Arial" w:cs="Arial" w:eastAsia="Arial"/>
                      <w:sz w:val="17"/>
                      <w:szCs w:val="17"/>
                    </w:rPr>
                    <w:pStyle w:val="P68B1DB1-Normal24"/>
                  </w:pPr>
                  <w:r>
                    <w:rPr>
                      <w:spacing w:val="-3"/>
                    </w:rPr>
                    <w:t xml:space="preserve">时间= 2 UI</w:t>
                  </w:r>
                </w:p>
              </w:txbxContent>
            </v:textbox>
          </v:shape>
        </w:pict>
      </w:r>
      <w:r>
        <w:pict>
          <v:shape id="_x0000_s48" style="position:absolute;margin-left:140.261pt;margin-top:-0.046997pt;mso-position-vertical-relative:text;mso-position-horizontal-relative:text;width:50.65pt;height:13.4pt;z-index:251666432;" filled="false" stroked="false" type="#_x0000_t202">
            <v:fill on="false"/>
            <v:stroke on="false"/>
            <v:path/>
            <v:imagedata o:title=""/>
            <o:lock v:ext="edit" aspectratio="false"/>
            <v:textbox inset="0mm,0mm,0mm,0mm">
              <w:txbxContent>
                <w:p>
                  <w:pPr>
                    <w:ind w:left="20"/>
                    <w:spacing w:before="20" w:line="227" w:lineRule="exact"/>
                    <w:rPr>
                      <w:rFonts w:ascii="Arial" w:hAnsi="Arial" w:cs="Arial" w:eastAsia="Arial"/>
                      <w:sz w:val="17"/>
                      <w:szCs w:val="17"/>
                    </w:rPr>
                    <w:pStyle w:val="P68B1DB1-Normal24"/>
                  </w:pPr>
                  <w:r>
                    <w:rPr>
                      <w:spacing w:val="-5"/>
                    </w:rPr>
                    <w:t xml:space="preserve">时间= 10 UI</w:t>
                  </w:r>
                </w:p>
              </w:txbxContent>
            </v:textbox>
          </v:shape>
        </w:pict>
      </w:r>
      <w:r>
        <w:rPr>
          <w:sz w:val="17"/>
          <w:szCs w:val="17"/>
          <w:spacing w:val="-3"/>
          <w:position w:val="1"/>
        </w:rPr>
        <w:t>时间</w:t>
      </w:r>
      <w:r>
        <w:rPr>
          <w:sz w:val="17"/>
          <w:szCs w:val="17"/>
          <w:spacing w:val="-3"/>
          <w:position w:val="1"/>
        </w:rPr>
        <w:t>=</w:t>
      </w:r>
      <w:r>
        <w:rPr>
          <w:sz w:val="17"/>
          <w:szCs w:val="17"/>
          <w:spacing w:val="-3"/>
          <w:position w:val="1"/>
        </w:rPr>
        <w:t>18</w:t>
      </w:r>
      <w:r>
        <w:rPr>
          <w:sz w:val="17"/>
          <w:szCs w:val="17"/>
          <w:spacing w:val="-3"/>
          <w:position w:val="1"/>
        </w:rPr>
        <w:t xml:space="preserve">UI         时间</w:t>
      </w:r>
      <w:r>
        <w:rPr>
          <w:sz w:val="17"/>
          <w:szCs w:val="17"/>
          <w:spacing w:val="-3"/>
          <w:position w:val="1"/>
        </w:rPr>
        <w:t xml:space="preserve">= 26</w:t>
      </w:r>
      <w:r>
        <w:rPr>
          <w:sz w:val="17"/>
          <w:szCs w:val="17"/>
          <w:spacing w:val="-3"/>
          <w:position w:val="1"/>
        </w:rPr>
        <w:t xml:space="preserve">UI    </w:t>
      </w:r>
      <w:r>
        <w:rPr>
          <w:sz w:val="17"/>
          <w:szCs w:val="17"/>
          <w:spacing w:val="-4"/>
          <w:position w:val="1"/>
        </w:rPr>
        <w:t xml:space="preserve">            时间</w:t>
      </w:r>
      <w:r>
        <w:rPr>
          <w:sz w:val="17"/>
          <w:szCs w:val="17"/>
          <w:spacing w:val="-4"/>
          <w:position w:val="1"/>
        </w:rPr>
        <w:t>=</w:t>
      </w:r>
      <w:r>
        <w:rPr>
          <w:sz w:val="17"/>
          <w:szCs w:val="17"/>
          <w:spacing w:val="-4"/>
          <w:position w:val="1"/>
        </w:rPr>
        <w:t>114</w:t>
      </w:r>
      <w:r>
        <w:rPr>
          <w:sz w:val="17"/>
          <w:szCs w:val="17"/>
          <w:spacing w:val="-4"/>
          <w:position w:val="1"/>
        </w:rPr>
        <w:t xml:space="preserve">UI       时间</w:t>
      </w:r>
      <w:r>
        <w:rPr>
          <w:sz w:val="17"/>
          <w:szCs w:val="17"/>
          <w:spacing w:val="-4"/>
          <w:position w:val="1"/>
        </w:rPr>
        <w:t>=</w:t>
      </w:r>
      <w:r>
        <w:rPr>
          <w:sz w:val="17"/>
          <w:szCs w:val="17"/>
          <w:spacing w:val="-4"/>
          <w:position w:val="1"/>
        </w:rPr>
        <w:t>122</w:t>
      </w:r>
      <w:r>
        <w:rPr>
          <w:sz w:val="17"/>
          <w:szCs w:val="17"/>
          <w:spacing w:val="-4"/>
          <w:position w:val="1"/>
        </w:rPr>
        <w:t>UI</w:t>
      </w:r>
    </w:p>
    <w:p>
      <w:pPr>
        <w:ind w:left="4686"/>
        <w:spacing w:before="9" w:line="119" w:lineRule="exact"/>
      </w:pPr>
      <w:r>
        <w:pict>
          <v:shape id="_x0000_s50" style="position:absolute;margin-left:96.4176pt;margin-top:0.756043pt;mso-position-vertical-relative:text;mso-position-horizontal-relative:text;width:0.6pt;height:5.95pt;z-index:251687936;" filled="false" strokecolor="#000000" strokeweight="0.57pt" coordsize="12,118" coordorigin="0,0" path="m5,0l5,118e">
            <v:stroke joinstyle="miter" miterlimit="3"/>
          </v:shape>
        </w:pict>
        <w:pict>
          <v:shape id="_x0000_s52" style="position:absolute;margin-left:165.637pt;margin-top:0.756043pt;mso-position-vertical-relative:text;mso-position-horizontal-relative:text;width:0.6pt;height:5.95pt;z-index:251688960;" filled="false" strokecolor="#000000" strokeweight="0.57pt" coordsize="12,118" coordorigin="0,0" path="m5,0l5,118e">
            <v:stroke joinstyle="miter" miterlimit="3"/>
          </v:shape>
        </w:pict>
        <w:pict>
          <v:shape id="_x0000_s54" style="position:absolute;margin-left:374.872pt;margin-top:4.95172pt;mso-position-vertical-relative:text;mso-position-horizontal-relative:text;width:14.1pt;height:22.4pt;z-index:251700224;" filled="false" strokecolor="#000000" strokeweight="0.57pt" coordsize="282,447" coordorigin="0,0" path="m5,445l216,5m65,442l276,2e">
            <v:stroke joinstyle="miter" miterlimit="3"/>
          </v:shape>
        </w:pict>
      </w:r>
      <w:r>
        <w:rPr>
          <w:position w:val="-2"/>
        </w:rPr>
        <w:drawing>
          <wp:inline distT="0" distB="0" distL="0" distR="0">
            <wp:extent cx="2856115" cy="75432"/>
            <wp:effectExtent l="0" t="0" r="0" b="0"/>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2856115" cy="75432"/>
                    </a:xfrm>
                    <a:prstGeom prst="rect">
                      <a:avLst/>
                    </a:prstGeom>
                  </pic:spPr>
                </pic:pic>
              </a:graphicData>
            </a:graphic>
          </wp:inline>
        </w:drawing>
      </w:r>
    </w:p>
    <w:p>
      <w:pPr>
        <w:spacing w:line="33" w:lineRule="exact"/>
      </w:pPr>
    </w:p>
    <w:tbl>
      <w:tblPr>
        <w:tblStyle w:val="TableNormal"/>
        <w:tblW w:w="8990" w:type="dxa"/>
        <w:tblInd w:w="157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57"/>
        <w:gridCol w:w="168"/>
        <w:gridCol w:w="178"/>
        <w:gridCol w:w="172"/>
        <w:gridCol w:w="173"/>
        <w:gridCol w:w="173"/>
        <w:gridCol w:w="172"/>
        <w:gridCol w:w="170"/>
        <w:gridCol w:w="175"/>
        <w:gridCol w:w="173"/>
        <w:gridCol w:w="173"/>
        <w:gridCol w:w="172"/>
        <w:gridCol w:w="172"/>
        <w:gridCol w:w="172"/>
        <w:gridCol w:w="172"/>
        <w:gridCol w:w="170"/>
        <w:gridCol w:w="175"/>
        <w:gridCol w:w="175"/>
        <w:gridCol w:w="170"/>
        <w:gridCol w:w="168"/>
        <w:gridCol w:w="177"/>
        <w:gridCol w:w="170"/>
        <w:gridCol w:w="175"/>
        <w:gridCol w:w="173"/>
        <w:gridCol w:w="172"/>
        <w:gridCol w:w="172"/>
        <w:gridCol w:w="173"/>
        <w:gridCol w:w="172"/>
        <w:gridCol w:w="173"/>
        <w:gridCol w:w="172"/>
        <w:gridCol w:w="173"/>
        <w:gridCol w:w="172"/>
        <w:gridCol w:w="173"/>
        <w:gridCol w:w="345"/>
        <w:gridCol w:w="175"/>
        <w:gridCol w:w="170"/>
        <w:gridCol w:w="170"/>
        <w:gridCol w:w="175"/>
        <w:gridCol w:w="173"/>
        <w:gridCol w:w="173"/>
        <w:gridCol w:w="173"/>
        <w:gridCol w:w="172"/>
        <w:gridCol w:w="173"/>
        <w:gridCol w:w="173"/>
        <w:gridCol w:w="173"/>
        <w:gridCol w:w="173"/>
        <w:gridCol w:w="172"/>
        <w:gridCol w:w="334"/>
        <w:gridCol w:w="189"/>
      </w:tblGrid>
      <w:tr>
        <w:trPr>
          <w:trHeight w:val="294" w:hRule="atLeast"/>
        </w:trPr>
        <w:tc>
          <w:tcPr>
            <w:tcW w:w="357" w:type="dxa"/>
            <w:vAlign w:val="top"/>
          </w:tcPr>
          <w:p>
            <w:pPr>
              <w:ind w:left="55"/>
              <w:rPr>
                <w:rFonts w:ascii="Arial" w:hAnsi="Arial" w:cs="Arial" w:eastAsia="Arial"/>
                <w:sz w:val="17"/>
                <w:szCs w:val="17"/>
              </w:rPr>
              <w:pStyle w:val="P68B1DB1-Normal25"/>
            </w:pPr>
            <w:r>
              <w:rPr>
                <w:spacing w:val="-10"/>
              </w:rPr>
              <w:t xml:space="preserve">1 0</w:t>
            </w:r>
            <w:r>
              <w:rPr>
                <w:position w:val="-8"/>
              </w:rPr>
              <w:drawing>
                <wp:inline distT="0" distB="0" distL="0" distR="0">
                  <wp:extent cx="7299" cy="180340"/>
                  <wp:effectExtent l="0" t="0" r="0" b="0"/>
                  <wp:docPr id="22" name="IM 22"/>
                  <wp:cNvGraphicFramePr/>
                  <a:graphic>
                    <a:graphicData uri="http://schemas.openxmlformats.org/drawingml/2006/picture">
                      <pic:pic>
                        <pic:nvPicPr>
                          <pic:cNvPr id="22" name="IM 22"/>
                          <pic:cNvPicPr/>
                        </pic:nvPicPr>
                        <pic:blipFill>
                          <a:blip r:embed="rId14"/>
                          <a:stretch>
                            <a:fillRect/>
                          </a:stretch>
                        </pic:blipFill>
                        <pic:spPr>
                          <a:xfrm rot="0">
                            <a:off x="0" y="0"/>
                            <a:ext cx="7299" cy="180340"/>
                          </a:xfrm>
                          <a:prstGeom prst="rect">
                            <a:avLst/>
                          </a:prstGeom>
                        </pic:spPr>
                      </pic:pic>
                    </a:graphicData>
                  </a:graphic>
                </wp:inline>
              </w:drawing>
            </w:r>
          </w:p>
        </w:tc>
        <w:tc>
          <w:tcPr>
            <w:tcW w:w="168" w:type="dxa"/>
            <w:vAlign w:val="top"/>
          </w:tcPr>
          <w:p>
            <w:pPr>
              <w:ind w:left="45"/>
              <w:spacing w:before="85" w:line="195" w:lineRule="auto"/>
              <w:rPr>
                <w:rFonts w:ascii="Arial" w:hAnsi="Arial" w:cs="Arial" w:eastAsia="Arial"/>
                <w:sz w:val="17"/>
                <w:szCs w:val="17"/>
              </w:rPr>
              <w:pStyle w:val="P68B1DB1-Normal25"/>
            </w:pPr>
            <w:r>
              <w:t>0</w:t>
            </w:r>
          </w:p>
        </w:tc>
        <w:tc>
          <w:tcPr>
            <w:tcW w:w="178" w:type="dxa"/>
            <w:vAlign w:val="top"/>
          </w:tcPr>
          <w:p>
            <w:pPr>
              <w:ind w:left="38"/>
              <w:spacing w:before="85" w:line="195" w:lineRule="auto"/>
              <w:rPr>
                <w:rFonts w:ascii="Arial" w:hAnsi="Arial" w:cs="Arial" w:eastAsia="Arial"/>
                <w:sz w:val="17"/>
                <w:szCs w:val="17"/>
              </w:rPr>
              <w:pStyle w:val="P68B1DB1-Normal25"/>
            </w:pPr>
            <w:r>
              <w:t>0</w:t>
            </w:r>
          </w:p>
        </w:tc>
        <w:tc>
          <w:tcPr>
            <w:tcW w:w="172" w:type="dxa"/>
            <w:vAlign w:val="top"/>
          </w:tcPr>
          <w:p>
            <w:pPr>
              <w:ind w:left="36"/>
              <w:spacing w:before="85" w:line="195" w:lineRule="auto"/>
              <w:rPr>
                <w:rFonts w:ascii="Arial" w:hAnsi="Arial" w:cs="Arial" w:eastAsia="Arial"/>
                <w:sz w:val="17"/>
                <w:szCs w:val="17"/>
              </w:rPr>
              <w:pStyle w:val="P68B1DB1-Normal25"/>
            </w:pPr>
            <w:r>
              <w:t>0</w:t>
            </w:r>
          </w:p>
        </w:tc>
        <w:tc>
          <w:tcPr>
            <w:tcW w:w="173" w:type="dxa"/>
            <w:vAlign w:val="top"/>
          </w:tcPr>
          <w:p>
            <w:pPr>
              <w:ind w:left="36"/>
              <w:spacing w:before="85" w:line="195" w:lineRule="auto"/>
              <w:rPr>
                <w:rFonts w:ascii="Arial" w:hAnsi="Arial" w:cs="Arial" w:eastAsia="Arial"/>
                <w:sz w:val="17"/>
                <w:szCs w:val="17"/>
              </w:rPr>
              <w:pStyle w:val="P68B1DB1-Normal25"/>
            </w:pPr>
            <w:r>
              <w:t>0</w:t>
            </w:r>
          </w:p>
        </w:tc>
        <w:tc>
          <w:tcPr>
            <w:tcW w:w="173" w:type="dxa"/>
            <w:vAlign w:val="top"/>
          </w:tcPr>
          <w:p>
            <w:pPr>
              <w:ind w:left="36"/>
              <w:spacing w:before="85" w:line="195" w:lineRule="auto"/>
              <w:rPr>
                <w:rFonts w:ascii="Arial" w:hAnsi="Arial" w:cs="Arial" w:eastAsia="Arial"/>
                <w:sz w:val="17"/>
                <w:szCs w:val="17"/>
              </w:rPr>
              <w:pStyle w:val="P68B1DB1-Normal25"/>
            </w:pPr>
            <w:r>
              <w:t>0</w:t>
            </w:r>
          </w:p>
        </w:tc>
        <w:tc>
          <w:tcPr>
            <w:tcW w:w="172" w:type="dxa"/>
            <w:vAlign w:val="top"/>
          </w:tcPr>
          <w:p>
            <w:pPr>
              <w:ind w:left="36"/>
              <w:spacing w:before="85" w:line="195" w:lineRule="auto"/>
              <w:rPr>
                <w:rFonts w:ascii="Arial" w:hAnsi="Arial" w:cs="Arial" w:eastAsia="Arial"/>
                <w:sz w:val="17"/>
                <w:szCs w:val="17"/>
              </w:rPr>
              <w:pStyle w:val="P68B1DB1-Normal25"/>
            </w:pPr>
            <w:r>
              <w:t>0</w:t>
            </w:r>
          </w:p>
        </w:tc>
        <w:tc>
          <w:tcPr>
            <w:tcW w:w="170" w:type="dxa"/>
            <w:vAlign w:val="top"/>
          </w:tcPr>
          <w:p>
            <w:pPr>
              <w:ind w:left="35"/>
              <w:spacing w:before="85" w:line="195" w:lineRule="auto"/>
              <w:rPr>
                <w:rFonts w:ascii="Arial" w:hAnsi="Arial" w:cs="Arial" w:eastAsia="Arial"/>
                <w:sz w:val="17"/>
                <w:szCs w:val="17"/>
              </w:rPr>
              <w:pStyle w:val="P68B1DB1-Normal25"/>
            </w:pPr>
            <w:r>
              <w:t>0</w:t>
            </w:r>
          </w:p>
        </w:tc>
        <w:tc>
          <w:tcPr>
            <w:tcW w:w="175" w:type="dxa"/>
            <w:vAlign w:val="top"/>
          </w:tcPr>
          <w:p>
            <w:pPr>
              <w:ind w:left="38"/>
              <w:spacing w:before="85" w:line="195" w:lineRule="auto"/>
              <w:rPr>
                <w:rFonts w:ascii="Arial" w:hAnsi="Arial" w:cs="Arial" w:eastAsia="Arial"/>
                <w:sz w:val="17"/>
                <w:szCs w:val="17"/>
              </w:rPr>
              <w:pStyle w:val="P68B1DB1-Normal25"/>
            </w:pPr>
            <w:r>
              <w:t>0</w:t>
            </w:r>
          </w:p>
        </w:tc>
        <w:tc>
          <w:tcPr>
            <w:tcW w:w="173" w:type="dxa"/>
            <w:vAlign w:val="top"/>
          </w:tcPr>
          <w:p>
            <w:pPr>
              <w:ind w:left="37"/>
              <w:spacing w:before="85" w:line="195" w:lineRule="auto"/>
              <w:rPr>
                <w:rFonts w:ascii="Arial" w:hAnsi="Arial" w:cs="Arial" w:eastAsia="Arial"/>
                <w:sz w:val="17"/>
                <w:szCs w:val="17"/>
              </w:rPr>
              <w:pStyle w:val="P68B1DB1-Normal25"/>
            </w:pPr>
            <w:r>
              <w:t>0</w:t>
            </w:r>
          </w:p>
        </w:tc>
        <w:tc>
          <w:tcPr>
            <w:tcW w:w="173" w:type="dxa"/>
            <w:vAlign w:val="top"/>
          </w:tcPr>
          <w:p>
            <w:pPr>
              <w:ind w:left="37"/>
              <w:spacing w:before="85" w:line="195" w:lineRule="auto"/>
              <w:rPr>
                <w:rFonts w:ascii="Arial" w:hAnsi="Arial" w:cs="Arial" w:eastAsia="Arial"/>
                <w:sz w:val="17"/>
                <w:szCs w:val="17"/>
              </w:rPr>
              <w:pStyle w:val="P68B1DB1-Normal25"/>
            </w:pPr>
            <w:r>
              <w:t>0</w:t>
            </w:r>
          </w:p>
        </w:tc>
        <w:tc>
          <w:tcPr>
            <w:tcW w:w="172" w:type="dxa"/>
            <w:vAlign w:val="top"/>
          </w:tcPr>
          <w:p>
            <w:pPr>
              <w:ind w:left="37"/>
              <w:spacing w:before="85" w:line="195" w:lineRule="auto"/>
              <w:rPr>
                <w:rFonts w:ascii="Arial" w:hAnsi="Arial" w:cs="Arial" w:eastAsia="Arial"/>
                <w:sz w:val="17"/>
                <w:szCs w:val="17"/>
              </w:rPr>
              <w:pStyle w:val="P68B1DB1-Normal25"/>
            </w:pPr>
            <w:r>
              <w:t>0</w:t>
            </w:r>
          </w:p>
        </w:tc>
        <w:tc>
          <w:tcPr>
            <w:tcW w:w="172" w:type="dxa"/>
            <w:vAlign w:val="top"/>
          </w:tcPr>
          <w:p>
            <w:pPr>
              <w:ind w:left="37"/>
              <w:spacing w:before="85" w:line="195" w:lineRule="auto"/>
              <w:rPr>
                <w:rFonts w:ascii="Arial" w:hAnsi="Arial" w:cs="Arial" w:eastAsia="Arial"/>
                <w:sz w:val="17"/>
                <w:szCs w:val="17"/>
              </w:rPr>
              <w:pStyle w:val="P68B1DB1-Normal25"/>
            </w:pPr>
            <w:r>
              <w:t>0</w:t>
            </w:r>
          </w:p>
        </w:tc>
        <w:tc>
          <w:tcPr>
            <w:tcW w:w="172" w:type="dxa"/>
            <w:vAlign w:val="top"/>
          </w:tcPr>
          <w:p>
            <w:pPr>
              <w:ind w:left="38"/>
              <w:spacing w:before="85" w:line="195" w:lineRule="auto"/>
              <w:rPr>
                <w:rFonts w:ascii="Arial" w:hAnsi="Arial" w:cs="Arial" w:eastAsia="Arial"/>
                <w:sz w:val="17"/>
                <w:szCs w:val="17"/>
              </w:rPr>
              <w:pStyle w:val="P68B1DB1-Normal25"/>
            </w:pPr>
            <w:r>
              <w:t>0</w:t>
            </w:r>
          </w:p>
        </w:tc>
        <w:tc>
          <w:tcPr>
            <w:tcW w:w="172" w:type="dxa"/>
            <w:vAlign w:val="top"/>
          </w:tcPr>
          <w:p>
            <w:pPr>
              <w:ind w:left="39"/>
              <w:spacing w:before="85" w:line="195" w:lineRule="auto"/>
              <w:rPr>
                <w:rFonts w:ascii="Arial" w:hAnsi="Arial" w:cs="Arial" w:eastAsia="Arial"/>
                <w:sz w:val="17"/>
                <w:szCs w:val="17"/>
              </w:rPr>
              <w:pStyle w:val="P68B1DB1-Normal25"/>
            </w:pPr>
            <w:r>
              <w:t>0</w:t>
            </w:r>
          </w:p>
        </w:tc>
        <w:tc>
          <w:tcPr>
            <w:tcW w:w="170" w:type="dxa"/>
            <w:vAlign w:val="top"/>
          </w:tcPr>
          <w:p>
            <w:pPr>
              <w:ind w:left="38"/>
              <w:spacing w:before="85" w:line="195" w:lineRule="auto"/>
              <w:rPr>
                <w:rFonts w:ascii="Arial" w:hAnsi="Arial" w:cs="Arial" w:eastAsia="Arial"/>
                <w:sz w:val="17"/>
                <w:szCs w:val="17"/>
              </w:rPr>
              <w:pStyle w:val="P68B1DB1-Normal25"/>
            </w:pPr>
            <w:r>
              <w:t>0</w:t>
            </w:r>
          </w:p>
        </w:tc>
        <w:tc>
          <w:tcPr>
            <w:tcW w:w="175" w:type="dxa"/>
            <w:vAlign w:val="top"/>
          </w:tcPr>
          <w:p>
            <w:pPr>
              <w:ind w:left="41"/>
              <w:spacing w:before="85" w:line="195" w:lineRule="auto"/>
              <w:rPr>
                <w:rFonts w:ascii="Arial" w:hAnsi="Arial" w:cs="Arial" w:eastAsia="Arial"/>
                <w:sz w:val="17"/>
                <w:szCs w:val="17"/>
              </w:rPr>
              <w:pStyle w:val="P68B1DB1-Normal25"/>
            </w:pPr>
            <w:r>
              <w:t>0</w:t>
            </w:r>
          </w:p>
        </w:tc>
        <w:tc>
          <w:tcPr>
            <w:tcW w:w="175" w:type="dxa"/>
            <w:vAlign w:val="top"/>
          </w:tcPr>
          <w:p>
            <w:pPr>
              <w:ind w:left="53"/>
              <w:spacing w:before="86" w:line="195" w:lineRule="auto"/>
              <w:rPr>
                <w:rFonts w:ascii="Arial" w:hAnsi="Arial" w:cs="Arial" w:eastAsia="Arial"/>
                <w:sz w:val="17"/>
                <w:szCs w:val="17"/>
              </w:rPr>
              <w:pStyle w:val="P68B1DB1-Normal25"/>
            </w:pPr>
            <w:r>
              <w:t>1</w:t>
            </w:r>
          </w:p>
        </w:tc>
        <w:tc>
          <w:tcPr>
            <w:tcW w:w="170" w:type="dxa"/>
            <w:vAlign w:val="top"/>
          </w:tcPr>
          <w:p>
            <w:pPr>
              <w:ind w:left="51"/>
              <w:spacing w:before="86" w:line="195" w:lineRule="auto"/>
              <w:rPr>
                <w:rFonts w:ascii="Arial" w:hAnsi="Arial" w:cs="Arial" w:eastAsia="Arial"/>
                <w:sz w:val="17"/>
                <w:szCs w:val="17"/>
              </w:rPr>
              <w:pStyle w:val="P68B1DB1-Normal25"/>
            </w:pPr>
            <w:r>
              <w:t>1</w:t>
            </w:r>
          </w:p>
        </w:tc>
        <w:tc>
          <w:tcPr>
            <w:tcW w:w="168" w:type="dxa"/>
            <w:vAlign w:val="top"/>
          </w:tcPr>
          <w:p>
            <w:pPr>
              <w:ind w:left="50"/>
              <w:spacing w:before="86" w:line="195" w:lineRule="auto"/>
              <w:rPr>
                <w:rFonts w:ascii="Arial" w:hAnsi="Arial" w:cs="Arial" w:eastAsia="Arial"/>
                <w:sz w:val="17"/>
                <w:szCs w:val="17"/>
              </w:rPr>
              <w:pStyle w:val="P68B1DB1-Normal25"/>
            </w:pPr>
            <w:r>
              <w:t>1</w:t>
            </w:r>
          </w:p>
        </w:tc>
        <w:tc>
          <w:tcPr>
            <w:tcW w:w="177" w:type="dxa"/>
            <w:vAlign w:val="top"/>
          </w:tcPr>
          <w:p>
            <w:pPr>
              <w:ind w:left="44"/>
              <w:spacing w:before="86" w:line="195" w:lineRule="auto"/>
              <w:rPr>
                <w:rFonts w:ascii="Arial" w:hAnsi="Arial" w:cs="Arial" w:eastAsia="Arial"/>
                <w:sz w:val="17"/>
                <w:szCs w:val="17"/>
              </w:rPr>
              <w:pStyle w:val="P68B1DB1-Normal25"/>
            </w:pPr>
            <w:r>
              <w:t>1</w:t>
            </w:r>
          </w:p>
        </w:tc>
        <w:tc>
          <w:tcPr>
            <w:tcW w:w="170" w:type="dxa"/>
            <w:vAlign w:val="top"/>
          </w:tcPr>
          <w:p>
            <w:pPr>
              <w:ind w:left="51"/>
              <w:spacing w:before="86" w:line="195" w:lineRule="auto"/>
              <w:rPr>
                <w:rFonts w:ascii="Arial" w:hAnsi="Arial" w:cs="Arial" w:eastAsia="Arial"/>
                <w:sz w:val="17"/>
                <w:szCs w:val="17"/>
              </w:rPr>
              <w:pStyle w:val="P68B1DB1-Normal25"/>
            </w:pPr>
            <w:r>
              <w:t>1</w:t>
            </w:r>
          </w:p>
        </w:tc>
        <w:tc>
          <w:tcPr>
            <w:tcW w:w="175" w:type="dxa"/>
            <w:vAlign w:val="top"/>
          </w:tcPr>
          <w:p>
            <w:pPr>
              <w:ind w:left="54"/>
              <w:spacing w:before="86" w:line="195" w:lineRule="auto"/>
              <w:rPr>
                <w:rFonts w:ascii="Arial" w:hAnsi="Arial" w:cs="Arial" w:eastAsia="Arial"/>
                <w:sz w:val="17"/>
                <w:szCs w:val="17"/>
              </w:rPr>
              <w:pStyle w:val="P68B1DB1-Normal25"/>
            </w:pPr>
            <w:r>
              <w:t>1</w:t>
            </w:r>
          </w:p>
        </w:tc>
        <w:tc>
          <w:tcPr>
            <w:tcW w:w="173" w:type="dxa"/>
            <w:vAlign w:val="top"/>
          </w:tcPr>
          <w:p>
            <w:pPr>
              <w:ind w:left="53"/>
              <w:spacing w:before="86" w:line="195" w:lineRule="auto"/>
              <w:rPr>
                <w:rFonts w:ascii="Arial" w:hAnsi="Arial" w:cs="Arial" w:eastAsia="Arial"/>
                <w:sz w:val="17"/>
                <w:szCs w:val="17"/>
              </w:rPr>
              <w:pStyle w:val="P68B1DB1-Normal25"/>
            </w:pPr>
            <w:r>
              <w:t>1</w:t>
            </w:r>
          </w:p>
        </w:tc>
        <w:tc>
          <w:tcPr>
            <w:tcW w:w="172" w:type="dxa"/>
            <w:vAlign w:val="top"/>
          </w:tcPr>
          <w:p>
            <w:pPr>
              <w:ind w:left="53"/>
              <w:spacing w:before="86" w:line="195" w:lineRule="auto"/>
              <w:rPr>
                <w:rFonts w:ascii="Arial" w:hAnsi="Arial" w:cs="Arial" w:eastAsia="Arial"/>
                <w:sz w:val="17"/>
                <w:szCs w:val="17"/>
              </w:rPr>
              <w:pStyle w:val="P68B1DB1-Normal25"/>
            </w:pPr>
            <w:r>
              <w:t>1</w:t>
            </w:r>
          </w:p>
        </w:tc>
        <w:tc>
          <w:tcPr>
            <w:tcW w:w="172" w:type="dxa"/>
            <w:vAlign w:val="top"/>
          </w:tcPr>
          <w:p>
            <w:pPr>
              <w:ind w:left="53"/>
              <w:spacing w:before="86" w:line="195" w:lineRule="auto"/>
              <w:rPr>
                <w:rFonts w:ascii="Arial" w:hAnsi="Arial" w:cs="Arial" w:eastAsia="Arial"/>
                <w:sz w:val="17"/>
                <w:szCs w:val="17"/>
              </w:rPr>
              <w:pStyle w:val="P68B1DB1-Normal25"/>
            </w:pPr>
            <w:r>
              <w:t>1</w:t>
            </w:r>
          </w:p>
        </w:tc>
        <w:tc>
          <w:tcPr>
            <w:tcW w:w="173" w:type="dxa"/>
            <w:vAlign w:val="top"/>
          </w:tcPr>
          <w:p>
            <w:pPr>
              <w:ind w:left="54"/>
              <w:spacing w:before="86" w:line="195" w:lineRule="auto"/>
              <w:rPr>
                <w:rFonts w:ascii="Arial" w:hAnsi="Arial" w:cs="Arial" w:eastAsia="Arial"/>
                <w:sz w:val="17"/>
                <w:szCs w:val="17"/>
              </w:rPr>
              <w:pStyle w:val="P68B1DB1-Normal25"/>
            </w:pPr>
            <w:r>
              <w:t>1</w:t>
            </w:r>
          </w:p>
        </w:tc>
        <w:tc>
          <w:tcPr>
            <w:tcW w:w="172" w:type="dxa"/>
            <w:vAlign w:val="top"/>
          </w:tcPr>
          <w:p>
            <w:pPr>
              <w:ind w:left="54"/>
              <w:spacing w:before="86" w:line="195" w:lineRule="auto"/>
              <w:rPr>
                <w:rFonts w:ascii="Arial" w:hAnsi="Arial" w:cs="Arial" w:eastAsia="Arial"/>
                <w:sz w:val="17"/>
                <w:szCs w:val="17"/>
              </w:rPr>
              <w:pStyle w:val="P68B1DB1-Normal25"/>
            </w:pPr>
            <w:r>
              <w:t>1</w:t>
            </w:r>
          </w:p>
        </w:tc>
        <w:tc>
          <w:tcPr>
            <w:tcW w:w="173" w:type="dxa"/>
            <w:vAlign w:val="top"/>
          </w:tcPr>
          <w:p>
            <w:pPr>
              <w:ind w:left="41"/>
              <w:spacing w:before="86" w:line="195" w:lineRule="auto"/>
              <w:rPr>
                <w:rFonts w:ascii="Arial" w:hAnsi="Arial" w:cs="Arial" w:eastAsia="Arial"/>
                <w:sz w:val="17"/>
                <w:szCs w:val="17"/>
              </w:rPr>
              <w:pStyle w:val="P68B1DB1-Normal25"/>
            </w:pPr>
            <w:r>
              <w:t>1</w:t>
            </w:r>
          </w:p>
        </w:tc>
        <w:tc>
          <w:tcPr>
            <w:tcW w:w="172" w:type="dxa"/>
            <w:vAlign w:val="top"/>
          </w:tcPr>
          <w:p>
            <w:pPr>
              <w:ind w:left="54"/>
              <w:spacing w:before="86" w:line="195" w:lineRule="auto"/>
              <w:rPr>
                <w:rFonts w:ascii="Arial" w:hAnsi="Arial" w:cs="Arial" w:eastAsia="Arial"/>
                <w:sz w:val="17"/>
                <w:szCs w:val="17"/>
              </w:rPr>
              <w:pStyle w:val="P68B1DB1-Normal25"/>
            </w:pPr>
            <w:r>
              <w:t>1</w:t>
            </w:r>
          </w:p>
        </w:tc>
        <w:tc>
          <w:tcPr>
            <w:tcW w:w="173" w:type="dxa"/>
            <w:vAlign w:val="top"/>
          </w:tcPr>
          <w:p>
            <w:pPr>
              <w:ind w:left="55"/>
              <w:spacing w:before="86" w:line="195" w:lineRule="auto"/>
              <w:rPr>
                <w:rFonts w:ascii="Arial" w:hAnsi="Arial" w:cs="Arial" w:eastAsia="Arial"/>
                <w:sz w:val="17"/>
                <w:szCs w:val="17"/>
              </w:rPr>
              <w:pStyle w:val="P68B1DB1-Normal25"/>
            </w:pPr>
            <w:r>
              <w:t>1</w:t>
            </w:r>
          </w:p>
        </w:tc>
        <w:tc>
          <w:tcPr>
            <w:tcW w:w="172" w:type="dxa"/>
            <w:vAlign w:val="top"/>
          </w:tcPr>
          <w:p>
            <w:pPr>
              <w:ind w:left="55"/>
              <w:spacing w:before="86" w:line="195" w:lineRule="auto"/>
              <w:rPr>
                <w:rFonts w:ascii="Arial" w:hAnsi="Arial" w:cs="Arial" w:eastAsia="Arial"/>
                <w:sz w:val="17"/>
                <w:szCs w:val="17"/>
              </w:rPr>
              <w:pStyle w:val="P68B1DB1-Normal25"/>
            </w:pPr>
            <w:r>
              <w:t>1</w:t>
            </w:r>
          </w:p>
        </w:tc>
        <w:tc>
          <w:tcPr>
            <w:tcW w:w="173" w:type="dxa"/>
            <w:vAlign w:val="top"/>
          </w:tcPr>
          <w:p>
            <w:pPr>
              <w:ind w:left="53"/>
              <w:spacing w:before="86" w:line="195" w:lineRule="auto"/>
              <w:rPr>
                <w:rFonts w:ascii="Arial" w:hAnsi="Arial" w:cs="Arial" w:eastAsia="Arial"/>
                <w:sz w:val="17"/>
                <w:szCs w:val="17"/>
              </w:rPr>
              <w:pStyle w:val="P68B1DB1-Normal25"/>
            </w:pPr>
            <w:r>
              <w:t>1</w:t>
            </w:r>
          </w:p>
        </w:tc>
        <w:tc>
          <w:tcPr>
            <w:tcW w:w="345" w:type="dxa"/>
            <w:vAlign w:val="top"/>
          </w:tcPr>
          <w:p>
            <w:pPr>
              <w:rPr>
                <w:rFonts w:ascii="Arial"/>
                <w:sz w:val="21"/>
              </w:rPr>
            </w:pPr>
          </w:p>
        </w:tc>
        <w:tc>
          <w:tcPr>
            <w:tcW w:w="175" w:type="dxa"/>
            <w:vAlign w:val="top"/>
          </w:tcPr>
          <w:p>
            <w:pPr>
              <w:ind w:left="57"/>
              <w:spacing w:before="86" w:line="195" w:lineRule="auto"/>
              <w:rPr>
                <w:rFonts w:ascii="Arial" w:hAnsi="Arial" w:cs="Arial" w:eastAsia="Arial"/>
                <w:sz w:val="17"/>
                <w:szCs w:val="17"/>
              </w:rPr>
              <w:pStyle w:val="P68B1DB1-Normal25"/>
            </w:pPr>
            <w:r>
              <w:t>1</w:t>
            </w:r>
          </w:p>
        </w:tc>
        <w:tc>
          <w:tcPr>
            <w:tcW w:w="170" w:type="dxa"/>
            <w:vAlign w:val="top"/>
          </w:tcPr>
          <w:p>
            <w:pPr>
              <w:ind w:left="54"/>
              <w:spacing w:before="86" w:line="195" w:lineRule="auto"/>
              <w:rPr>
                <w:rFonts w:ascii="Arial" w:hAnsi="Arial" w:cs="Arial" w:eastAsia="Arial"/>
                <w:sz w:val="17"/>
                <w:szCs w:val="17"/>
              </w:rPr>
              <w:pStyle w:val="P68B1DB1-Normal25"/>
            </w:pPr>
            <w:r>
              <w:t>1</w:t>
            </w:r>
          </w:p>
        </w:tc>
        <w:tc>
          <w:tcPr>
            <w:tcW w:w="170" w:type="dxa"/>
            <w:vAlign w:val="top"/>
          </w:tcPr>
          <w:p>
            <w:pPr>
              <w:ind w:left="42"/>
              <w:spacing w:before="86" w:line="195" w:lineRule="auto"/>
              <w:rPr>
                <w:rFonts w:ascii="Arial" w:hAnsi="Arial" w:cs="Arial" w:eastAsia="Arial"/>
                <w:sz w:val="17"/>
                <w:szCs w:val="17"/>
              </w:rPr>
              <w:pStyle w:val="P68B1DB1-Normal25"/>
            </w:pPr>
            <w:r>
              <w:t>1</w:t>
            </w:r>
          </w:p>
        </w:tc>
        <w:tc>
          <w:tcPr>
            <w:tcW w:w="175" w:type="dxa"/>
            <w:vAlign w:val="top"/>
          </w:tcPr>
          <w:p>
            <w:pPr>
              <w:ind w:left="54"/>
              <w:spacing w:before="86" w:line="195" w:lineRule="auto"/>
              <w:rPr>
                <w:rFonts w:ascii="Arial" w:hAnsi="Arial" w:cs="Arial" w:eastAsia="Arial"/>
                <w:sz w:val="17"/>
                <w:szCs w:val="17"/>
              </w:rPr>
              <w:pStyle w:val="P68B1DB1-Normal25"/>
            </w:pPr>
            <w:r>
              <w:t>1</w:t>
            </w:r>
          </w:p>
        </w:tc>
        <w:tc>
          <w:tcPr>
            <w:tcW w:w="173" w:type="dxa"/>
            <w:vAlign w:val="top"/>
          </w:tcPr>
          <w:p>
            <w:pPr>
              <w:ind w:left="57"/>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2" w:type="dxa"/>
            <w:vAlign w:val="top"/>
          </w:tcPr>
          <w:p>
            <w:pPr>
              <w:ind w:left="56"/>
              <w:spacing w:before="86" w:line="195" w:lineRule="auto"/>
              <w:rPr>
                <w:rFonts w:ascii="Arial" w:hAnsi="Arial" w:cs="Arial" w:eastAsia="Arial"/>
                <w:sz w:val="17"/>
                <w:szCs w:val="17"/>
              </w:rPr>
              <w:pStyle w:val="P68B1DB1-Normal25"/>
            </w:pPr>
            <w:r>
              <w:t>1</w:t>
            </w:r>
          </w:p>
        </w:tc>
        <w:tc>
          <w:tcPr>
            <w:tcW w:w="173" w:type="dxa"/>
            <w:vAlign w:val="top"/>
          </w:tcPr>
          <w:p>
            <w:pPr>
              <w:ind w:left="57"/>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3" w:type="dxa"/>
            <w:vAlign w:val="top"/>
          </w:tcPr>
          <w:p>
            <w:pPr>
              <w:ind w:left="47"/>
              <w:spacing w:before="86" w:line="195" w:lineRule="auto"/>
              <w:rPr>
                <w:rFonts w:ascii="Arial" w:hAnsi="Arial" w:cs="Arial" w:eastAsia="Arial"/>
                <w:sz w:val="17"/>
                <w:szCs w:val="17"/>
              </w:rPr>
              <w:pStyle w:val="P68B1DB1-Normal25"/>
            </w:pPr>
            <w:r>
              <w:t>1</w:t>
            </w:r>
          </w:p>
        </w:tc>
        <w:tc>
          <w:tcPr>
            <w:tcW w:w="172" w:type="dxa"/>
            <w:vAlign w:val="top"/>
          </w:tcPr>
          <w:p>
            <w:pPr>
              <w:ind w:left="56"/>
              <w:spacing w:before="86" w:line="195" w:lineRule="auto"/>
              <w:rPr>
                <w:rFonts w:ascii="Arial" w:hAnsi="Arial" w:cs="Arial" w:eastAsia="Arial"/>
                <w:sz w:val="17"/>
                <w:szCs w:val="17"/>
              </w:rPr>
              <w:pStyle w:val="P68B1DB1-Normal25"/>
            </w:pPr>
            <w:r>
              <w:t>1</w:t>
            </w:r>
          </w:p>
        </w:tc>
        <w:tc>
          <w:tcPr>
            <w:tcW w:w="334" w:type="dxa"/>
            <w:vAlign w:val="top"/>
          </w:tcPr>
          <w:p>
            <w:pPr>
              <w:ind w:right="5"/>
              <w:jc w:val="right"/>
              <w:rPr>
                <w:rFonts w:ascii="Arial" w:hAnsi="Arial" w:cs="Arial" w:eastAsia="Arial"/>
                <w:sz w:val="17"/>
                <w:szCs w:val="17"/>
              </w:rPr>
              <w:pStyle w:val="P68B1DB1-Normal25"/>
            </w:pPr>
            <w:r>
              <w:rPr>
                <w:spacing w:val="-10"/>
              </w:rPr>
              <w:t xml:space="preserve">1 1</w:t>
            </w:r>
            <w:r>
              <w:rPr>
                <w:position w:val="-8"/>
              </w:rPr>
              <w:drawing>
                <wp:inline distT="0" distB="0" distL="0" distR="0">
                  <wp:extent cx="7299" cy="180340"/>
                  <wp:effectExtent l="0" t="0" r="0" b="0"/>
                  <wp:docPr id="24" name="IM 24"/>
                  <wp:cNvGraphicFramePr/>
                  <a:graphic>
                    <a:graphicData uri="http://schemas.openxmlformats.org/drawingml/2006/picture">
                      <pic:pic>
                        <pic:nvPicPr>
                          <pic:cNvPr id="24" name="IM 24"/>
                          <pic:cNvPicPr/>
                        </pic:nvPicPr>
                        <pic:blipFill>
                          <a:blip r:embed="rId15"/>
                          <a:stretch>
                            <a:fillRect/>
                          </a:stretch>
                        </pic:blipFill>
                        <pic:spPr>
                          <a:xfrm rot="0">
                            <a:off x="0" y="0"/>
                            <a:ext cx="7299" cy="180340"/>
                          </a:xfrm>
                          <a:prstGeom prst="rect">
                            <a:avLst/>
                          </a:prstGeom>
                        </pic:spPr>
                      </pic:pic>
                    </a:graphicData>
                  </a:graphic>
                </wp:inline>
              </w:drawing>
            </w:r>
          </w:p>
        </w:tc>
        <w:tc>
          <w:tcPr>
            <w:tcW w:w="189" w:type="dxa"/>
            <w:vAlign w:val="top"/>
          </w:tcPr>
          <w:p>
            <w:pPr>
              <w:ind w:left="59"/>
              <w:spacing w:before="86" w:line="195" w:lineRule="auto"/>
              <w:rPr>
                <w:rFonts w:ascii="Arial" w:hAnsi="Arial" w:cs="Arial" w:eastAsia="Arial"/>
                <w:sz w:val="17"/>
                <w:szCs w:val="17"/>
              </w:rPr>
              <w:pStyle w:val="P68B1DB1-Normal25"/>
            </w:pPr>
            <w:r>
              <w:t>1</w:t>
            </w:r>
          </w:p>
        </w:tc>
      </w:tr>
    </w:tbl>
    <w:p>
      <w:pPr>
        <w:ind w:firstLine="1570"/>
        <w:spacing w:before="43" w:line="233" w:lineRule="exact"/>
      </w:pPr>
      <w:r>
        <w:pict>
          <v:shape id="_x0000_s56" style="position:absolute;margin-left:493.84pt;margin-top:14.0774pt;mso-position-vertical-relative:text;mso-position-horizontal-relative:text;width:0.6pt;height:10pt;z-index:251683840;" filled="false" strokecolor="#000000" strokeweight="0.57pt" coordsize="12,200" coordorigin="0,0" path="m5,0l5,199e">
            <v:stroke joinstyle="miter" miterlimit="3"/>
          </v:shape>
        </w:pict>
      </w:r>
      <w:r>
        <w:rPr>
          <w:position w:val="-4"/>
        </w:rPr>
        <w:pict>
          <v:shape id="_x0000_s58" style="mso-position-vertical-relative:line;mso-position-horizontal-relative:char;width:449.95pt;height:11.8pt;" filled="false" strokecolor="#000000" strokeweight="0.57pt" coordsize="8999,236" coordorigin="0,0" path="m349,5l349,162c349,162,351,228,301,228c259,228,178,228,45,228c4,228,5,166,5,166l5,5m7608,5l7608,169c7608,169,7610,228,7560,228c7519,228,6479,228,6269,228c6228,228,6230,173,6230,173l6230,5m5883,5l5883,169c5883,169,5885,228,5835,228c5794,228,4754,228,4544,228c4503,228,4504,173,4504,173l4504,5m4503,5l4503,169c4503,169,4505,228,4456,228c4414,228,3374,228,3164,228c3123,228,3125,173,3125,173l3125,5m3120,5l3120,169c3120,169,3122,228,3072,228c3031,228,1991,228,1781,228c1740,228,1741,173,1741,173l1741,5m1734,5l1734,169c1734,169,1737,228,1687,228c1646,228,605,228,395,228c354,228,356,173,356,173l356,5m8993,7l8993,170c8993,170,8995,229,8945,229c8904,229,7863,229,7653,229c7612,229,7614,174,7614,174l7614,7e">
            <v:stroke joinstyle="miter" miterlimit="3"/>
          </v:shape>
        </w:pict>
      </w:r>
    </w:p>
    <w:p>
      <w:pPr>
        <w:ind w:left="2612"/>
        <w:spacing w:line="198" w:lineRule="exact"/>
      </w:pPr>
      <w:r>
        <w:pict>
          <v:shape id="_x0000_s60" style="position:absolute;margin-left:528.273pt;margin-top:1.24554pt;mso-position-vertical-relative:text;mso-position-horizontal-relative:text;width:0.6pt;height:51.15pt;z-index:251679744;" filled="false" strokecolor="#000000" strokeweight="0.57pt" coordsize="12,1023" coordorigin="0,0" path="m5,1017l5,5e">
            <v:stroke endcap="square" joinstyle="miter" miterlimit="3"/>
          </v:shape>
        </w:pict>
        <w:pict>
          <v:shape id="_x0000_s62" style="position:absolute;margin-left:96.4175pt;margin-top:1.24597pt;mso-position-vertical-relative:text;mso-position-horizontal-relative:text;width:0.6pt;height:35.6pt;z-index:-251656192;" filled="false" strokecolor="#000000" strokeweight="0.57pt" coordsize="12,711" coordorigin="0,0" path="m5,5l5,705e">
            <v:stroke endcap="square" joinstyle="miter" miterlimit="3"/>
          </v:shape>
        </w:pict>
        <w:pict>
          <v:shape id="_x0000_s64" style="position:absolute;margin-left:78.8309pt;margin-top:1.00415pt;mso-position-vertical-relative:text;mso-position-horizontal-relative:text;width:0.6pt;height:51.15pt;z-index:251677696;" filled="false" strokecolor="#000000" strokeweight="0.57pt" coordsize="12,1023" coordorigin="0,0" path="m5,5l5,1017e">
            <v:stroke endcap="square" joinstyle="miter" miterlimit="3"/>
          </v:shape>
        </w:pict>
      </w:r>
      <w:r>
        <w:rPr>
          <w:position w:val="-4"/>
        </w:rPr>
        <w:drawing>
          <wp:inline distT="0" distB="0" distL="0" distR="0">
            <wp:extent cx="3737094" cy="125326"/>
            <wp:effectExtent l="0" t="0" r="0" b="0"/>
            <wp:docPr id="26" name="IM 26"/>
            <wp:cNvGraphicFramePr/>
            <a:graphic>
              <a:graphicData uri="http://schemas.openxmlformats.org/drawingml/2006/picture">
                <pic:pic>
                  <pic:nvPicPr>
                    <pic:cNvPr id="26" name="IM 26"/>
                    <pic:cNvPicPr/>
                  </pic:nvPicPr>
                  <pic:blipFill>
                    <a:blip r:embed="rId16"/>
                    <a:stretch>
                      <a:fillRect/>
                    </a:stretch>
                  </pic:blipFill>
                  <pic:spPr>
                    <a:xfrm rot="0">
                      <a:off x="0" y="0"/>
                      <a:ext cx="3737094" cy="125326"/>
                    </a:xfrm>
                    <a:prstGeom prst="rect">
                      <a:avLst/>
                    </a:prstGeom>
                  </pic:spPr>
                </pic:pic>
              </a:graphicData>
            </a:graphic>
          </wp:inline>
        </w:drawing>
      </w:r>
    </w:p>
    <w:p>
      <w:pPr>
        <w:ind w:left="2270"/>
        <w:spacing w:before="46" w:line="199" w:lineRule="auto"/>
        <w:rPr>
          <w:rFonts w:ascii="Arial" w:hAnsi="Arial" w:cs="Arial" w:eastAsia="Arial"/>
          <w:sz w:val="17"/>
          <w:szCs w:val="17"/>
        </w:rPr>
      </w:pPr>
      <w:r>
        <w:pict>
          <v:shape id="_x0000_s66" style="position:absolute;margin-left:53.037pt;margin-top:2.21773pt;mso-position-vertical-relative:text;mso-position-horizontal-relative:text;width:20.65pt;height:10.05pt;z-index:251673600;"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17"/>
                      <w:szCs w:val="17"/>
                    </w:rPr>
                    <w:pStyle w:val="P68B1DB1-Normal26"/>
                  </w:pPr>
                  <w:r>
                    <w:t>同步</w:t>
                  </w:r>
                </w:p>
              </w:txbxContent>
            </v:textbox>
          </v:shape>
        </w:pict>
      </w:r>
      <w:r>
        <w:rPr>
          <w:sz w:val="17"/>
          <w:szCs w:val="17"/>
          <w:spacing w:val="-1"/>
        </w:rPr>
        <w:t xml:space="preserve">符号0              符号</w:t>
      </w:r>
      <w:r>
        <w:rPr>
          <w:sz w:val="17"/>
          <w:szCs w:val="17"/>
          <w:spacing w:val="-1"/>
        </w:rPr>
        <w:t xml:space="preserve">1               符号2               符号3           </w:t>
      </w:r>
      <w:r>
        <w:rPr>
          <w:sz w:val="17"/>
          <w:szCs w:val="17"/>
          <w:spacing w:val="-2"/>
        </w:rPr>
        <w:t xml:space="preserve">          符号</w:t>
      </w:r>
      <w:r>
        <w:rPr>
          <w:sz w:val="17"/>
          <w:szCs w:val="17"/>
          <w:spacing w:val="-2"/>
        </w:rPr>
        <w:t xml:space="preserve">14             符号</w:t>
      </w:r>
      <w:r>
        <w:rPr>
          <w:sz w:val="17"/>
          <w:szCs w:val="17"/>
          <w:spacing w:val="-2"/>
        </w:rPr>
        <w:t>15</w:t>
      </w:r>
    </w:p>
    <w:p>
      <w:pPr>
        <w:ind w:left="1626" w:right="1516" w:firstLine="308"/>
        <w:spacing w:before="125" w:line="355" w:lineRule="auto"/>
        <w:tabs>
          <w:tab w:val="left" w:pos="5794"/>
        </w:tabs>
        <w:rPr>
          <w:sz w:val="17"/>
          <w:szCs w:val="17"/>
        </w:rPr>
      </w:pPr>
      <w:r>
        <w:pict>
          <v:group id="_x0000_s68" style="position:absolute;margin-left:73.3053pt;margin-top:-20.5624pt;mso-position-vertical-relative:text;mso-position-horizontal-relative:text;width:16.9pt;height:50.8pt;z-index:251699200;" filled="false" stroked="false" coordsize="337,1015" coordorigin="0,0">
            <v:shape id="_x0000_s70" style="position:absolute;left:282;top:32;width:12;height:315;" filled="false" strokecolor="#000000" strokeweight="0.57pt" coordsize="12,315" coordorigin="0,0" path="m5,0l5,314e">
              <v:stroke joinstyle="miter" miterlimit="3"/>
            </v:shape>
            <v:shape id="_x0000_s72" style="position:absolute;left:110;top:0;width:227;height:1015;" fillcolor="#000000" filled="true" stroked="false" coordsize="227,1015" coordorigin="0,0" path="m0,965l178,917l150,963l150,968l178,1015l0,965xem179,0l227,178l181,151l175,151l129,178l179,0xe"/>
            <v:shape id="_x0000_s74" style="position:absolute;left:0;top:335;width:283;height:12;" filled="false" strokecolor="#000000" strokeweight="0.57pt" coordsize="283,12" coordorigin="0,0" path="m0,5l283,5e">
              <v:stroke joinstyle="miter" miterlimit="3"/>
            </v:shape>
          </v:group>
        </w:pict>
      </w:r>
      <w:r>
        <w:rPr>
          <w:sz w:val="17"/>
          <w:szCs w:val="17"/>
          <w:position w:val="1"/>
        </w:rPr>
        <w:drawing>
          <wp:inline distT="0" distB="0" distL="0" distR="0">
            <wp:extent cx="1874391" cy="62151"/>
            <wp:effectExtent l="0" t="0" r="0" b="0"/>
            <wp:docPr id="28" name="IM 28"/>
            <wp:cNvGraphicFramePr/>
            <a:graphic>
              <a:graphicData uri="http://schemas.openxmlformats.org/drawingml/2006/picture">
                <pic:pic>
                  <pic:nvPicPr>
                    <pic:cNvPr id="28" name="IM 28"/>
                    <pic:cNvPicPr/>
                  </pic:nvPicPr>
                  <pic:blipFill>
                    <a:blip r:embed="rId17"/>
                    <a:stretch>
                      <a:fillRect/>
                    </a:stretch>
                  </pic:blipFill>
                  <pic:spPr>
                    <a:xfrm rot="0">
                      <a:off x="0" y="0"/>
                      <a:ext cx="1874391" cy="62151"/>
                    </a:xfrm>
                    <a:prstGeom prst="rect">
                      <a:avLst/>
                    </a:prstGeom>
                  </pic:spPr>
                </pic:pic>
              </a:graphicData>
            </a:graphic>
          </wp:inline>
        </w:drawing>
      </w:r>
      <w:r>
        <w:rPr>
          <w:sz w:val="17"/>
          <w:szCs w:val="17"/>
          <w:spacing w:val="-2"/>
        </w:rPr>
        <w:t>未加扰</w:t>
      </w:r>
      <w:r>
        <w:rPr>
          <w:sz w:val="17"/>
          <w:szCs w:val="17"/>
          <w:spacing w:val="-2"/>
        </w:rPr>
        <w:t>的128位</w:t>
      </w:r>
      <w:r>
        <w:rPr>
          <w:sz w:val="17"/>
          <w:szCs w:val="17"/>
          <w:spacing w:val="-2"/>
        </w:rPr>
        <w:t>有效载荷</w:t>
      </w:r>
      <w:r>
        <w:rPr>
          <w:sz w:val="17"/>
          <w:szCs w:val="17"/>
          <w:spacing w:val="-3"/>
        </w:rPr>
        <w:t>块</w:t>
      </w:r>
      <w:r>
        <w:rPr>
          <w:sz w:val="17"/>
          <w:szCs w:val="17"/>
          <w:position w:val="1"/>
        </w:rPr>
        <w:drawing>
          <wp:inline distT="0" distB="0" distL="0" distR="0">
            <wp:extent cx="2671314" cy="62151"/>
            <wp:effectExtent l="0" t="0" r="0" b="0"/>
            <wp:docPr id="32" name="IM 32"/>
            <wp:cNvGraphicFramePr/>
            <a:graphic>
              <a:graphicData uri="http://schemas.openxmlformats.org/drawingml/2006/picture">
                <pic:pic>
                  <pic:nvPicPr>
                    <pic:cNvPr id="32" name="IM 32"/>
                    <pic:cNvPicPr/>
                  </pic:nvPicPr>
                  <pic:blipFill>
                    <a:blip r:embed="rId19"/>
                    <a:stretch>
                      <a:fillRect/>
                    </a:stretch>
                  </pic:blipFill>
                  <pic:spPr>
                    <a:xfrm rot="0">
                      <a:off x="0" y="0"/>
                      <a:ext cx="2671314" cy="62151"/>
                    </a:xfrm>
                    <a:prstGeom prst="rect">
                      <a:avLst/>
                    </a:prstGeom>
                  </pic:spPr>
                </pic:pic>
              </a:graphicData>
            </a:graphic>
          </wp:inline>
        </w:drawing>
      </w:r>
      <w:r>
        <w:rPr>
          <w:sz w:val="17"/>
          <w:szCs w:val="17"/>
          <w:position w:val="1"/>
        </w:rPr>
        <w:drawing>
          <wp:inline distT="0" distB="0" distL="0" distR="0">
            <wp:extent cx="2098196" cy="62151"/>
            <wp:effectExtent l="0" t="0" r="0" b="0"/>
            <wp:docPr id="30" name="IM 30"/>
            <wp:cNvGraphicFramePr/>
            <a:graphic>
              <a:graphicData uri="http://schemas.openxmlformats.org/drawingml/2006/picture">
                <pic:pic>
                  <pic:nvPicPr>
                    <pic:cNvPr id="30" name="IM 30"/>
                    <pic:cNvPicPr/>
                  </pic:nvPicPr>
                  <pic:blipFill>
                    <a:blip r:embed="rId18"/>
                    <a:stretch>
                      <a:fillRect/>
                    </a:stretch>
                  </pic:blipFill>
                  <pic:spPr>
                    <a:xfrm rot="0">
                      <a:off x="0" y="0"/>
                      <a:ext cx="2098196" cy="62151"/>
                    </a:xfrm>
                    <a:prstGeom prst="rect">
                      <a:avLst/>
                    </a:prstGeom>
                  </pic:spPr>
                </pic:pic>
              </a:graphicData>
            </a:graphic>
          </wp:inline>
        </w:drawing>
      </w:r>
    </w:p>
    <w:p>
      <w:pPr>
        <w:ind w:left="3883"/>
        <w:spacing w:before="99" w:line="244" w:lineRule="exact"/>
        <w:rPr>
          <w:rFonts w:ascii="Arial" w:hAnsi="Arial" w:cs="Arial" w:eastAsia="Arial"/>
          <w:sz w:val="18"/>
          <w:szCs w:val="18"/>
        </w:rPr>
        <w:pStyle w:val="P68B1DB1-Normal27"/>
      </w:pPr>
      <w:r>
        <w:t>（在16.0</w:t>
      </w:r>
      <w:r>
        <w:rPr>
          <w:spacing w:val="-1"/>
        </w:rPr>
        <w:t>GT/s</w:t>
      </w:r>
      <w:r>
        <w:rPr>
          <w:spacing w:val="-1"/>
        </w:rPr>
        <w:t>数据</w:t>
      </w:r>
      <w:r>
        <w:rPr>
          <w:spacing w:val="-1"/>
        </w:rPr>
        <w:t>速率下，</w:t>
      </w:r>
      <w:r>
        <w:t>电怠速退出命令设置</w:t>
      </w:r>
    </w:p>
    <w:p>
      <w:pPr>
        <w:ind w:left="1123"/>
        <w:spacing w:before="125" w:line="227" w:lineRule="exact"/>
        <w:rPr>
          <w:rFonts w:ascii="Arial" w:hAnsi="Arial" w:cs="Arial" w:eastAsia="Arial"/>
          <w:sz w:val="17"/>
          <w:szCs w:val="17"/>
        </w:rPr>
        <w:pStyle w:val="P68B1DB1-Normal24"/>
      </w:pPr>
      <w:r>
        <w:rPr>
          <w:spacing w:val="-5"/>
        </w:rPr>
        <w:t xml:space="preserve">时间= 0 UI</w:t>
      </w:r>
    </w:p>
    <w:p>
      <w:pPr>
        <w:ind w:left="5571"/>
        <w:spacing w:before="3" w:line="355" w:lineRule="exact"/>
        <w:rPr>
          <w:rFonts w:ascii="Arial" w:hAnsi="Arial" w:cs="Arial" w:eastAsia="Arial"/>
          <w:sz w:val="17"/>
          <w:szCs w:val="17"/>
        </w:rPr>
      </w:pPr>
      <w:r>
        <w:pict>
          <v:shape id="_x0000_s76" style="position:absolute;margin-left:78.3133pt;margin-top:0.468445pt;mso-position-vertical-relative:text;mso-position-horizontal-relative:text;width:0.6pt;height:18.85pt;z-index:251682816;" filled="false" strokecolor="#000000" strokeweight="0.57pt" coordsize="12,377" coordorigin="0,0" path="m5,5l5,370e">
            <v:stroke endcap="square" joinstyle="miter" miterlimit="3"/>
          </v:shape>
        </w:pict>
      </w:r>
      <w:r>
        <w:pict>
          <v:shape id="_x0000_s78" style="position:absolute;margin-left:84.5814pt;margin-top:-0.047119pt;mso-position-vertical-relative:text;mso-position-horizontal-relative:text;width:45.9pt;height:13.4pt;z-index:251668480;" filled="false" stroked="false" type="#_x0000_t202">
            <v:fill on="false"/>
            <v:stroke on="false"/>
            <v:path/>
            <v:imagedata o:title=""/>
            <o:lock v:ext="edit" aspectratio="false"/>
            <v:textbox inset="0mm,0mm,0mm,0mm">
              <w:txbxContent>
                <w:p>
                  <w:pPr>
                    <w:ind w:left="20"/>
                    <w:spacing w:before="20" w:line="227" w:lineRule="exact"/>
                    <w:rPr>
                      <w:rFonts w:ascii="Arial" w:hAnsi="Arial" w:cs="Arial" w:eastAsia="Arial"/>
                      <w:sz w:val="17"/>
                      <w:szCs w:val="17"/>
                    </w:rPr>
                    <w:pStyle w:val="P68B1DB1-Normal24"/>
                  </w:pPr>
                  <w:r>
                    <w:rPr>
                      <w:spacing w:val="-3"/>
                    </w:rPr>
                    <w:t xml:space="preserve">时间= 2 UI</w:t>
                  </w:r>
                </w:p>
              </w:txbxContent>
            </v:textbox>
          </v:shape>
        </w:pict>
      </w:r>
      <w:r>
        <w:pict>
          <v:shape id="_x0000_s80" style="position:absolute;margin-left:173.544pt;margin-top:-0.047119pt;mso-position-vertical-relative:text;mso-position-horizontal-relative:text;width:50.65pt;height:13.4pt;z-index:251665408;" filled="false" stroked="false" type="#_x0000_t202">
            <v:fill on="false"/>
            <v:stroke on="false"/>
            <v:path/>
            <v:imagedata o:title=""/>
            <o:lock v:ext="edit" aspectratio="false"/>
            <v:textbox inset="0mm,0mm,0mm,0mm">
              <w:txbxContent>
                <w:p>
                  <w:pPr>
                    <w:ind w:left="20"/>
                    <w:spacing w:before="20" w:line="227" w:lineRule="exact"/>
                    <w:rPr>
                      <w:rFonts w:ascii="Arial" w:hAnsi="Arial" w:cs="Arial" w:eastAsia="Arial"/>
                      <w:sz w:val="17"/>
                      <w:szCs w:val="17"/>
                    </w:rPr>
                    <w:pStyle w:val="P68B1DB1-Normal24"/>
                  </w:pPr>
                  <w:r>
                    <w:rPr>
                      <w:spacing w:val="-4"/>
                    </w:rPr>
                    <w:t xml:space="preserve">时间= 34 UI</w:t>
                  </w:r>
                </w:p>
              </w:txbxContent>
            </v:textbox>
          </v:shape>
        </w:pict>
      </w:r>
      <w:r>
        <w:pict>
          <v:shape id="_x0000_s82" style="position:absolute;margin-left:302.937pt;margin-top:13.0001pt;mso-position-vertical-relative:text;mso-position-horizontal-relative:text;width:225.2pt;height:6.05pt;z-index:-251658240;" filled="false" strokecolor="#000000" strokeweight="0.57pt" coordsize="4503,121" coordorigin="0,0" path="m5,0l5,118m4498,1l4498,120e">
            <v:stroke joinstyle="miter" miterlimit="3"/>
          </v:shape>
        </w:pict>
        <w:pict>
          <v:shape id="_x0000_s84" style="position:absolute;margin-left:95.7962pt;margin-top:13.0777pt;mso-position-vertical-relative:text;mso-position-horizontal-relative:text;width:0.6pt;height:5.95pt;z-index:251691008;" filled="false" strokecolor="#000000" strokeweight="0.57pt" coordsize="12,118" coordorigin="0,0" path="m5,0l5,118e">
            <v:stroke joinstyle="miter" miterlimit="3"/>
          </v:shape>
        </w:pict>
        <w:pict>
          <v:shape id="_x0000_s86" style="position:absolute;margin-left:198.917pt;margin-top:13.0777pt;mso-position-vertical-relative:text;mso-position-horizontal-relative:text;width:0.6pt;height:5.95pt;z-index:251692032;" filled="false" strokecolor="#000000" strokeweight="0.57pt" coordsize="12,118" coordorigin="0,0" path="m5,0l5,118e">
            <v:stroke joinstyle="miter" miterlimit="3"/>
          </v:shape>
        </w:pict>
        <w:pict>
          <v:shape id="_x0000_s88" style="position:absolute;margin-left:131.403pt;margin-top:17.76pt;mso-position-vertical-relative:text;mso-position-horizontal-relative:text;width:14.05pt;height:22.55pt;z-index:251695104;" filled="false" strokecolor="#000000" strokeweight="0.61pt" coordsize="281,450" coordorigin="0,0" path="m65,441l274,6m216,6l6,444e">
            <v:stroke endcap="square" joinstyle="miter" miterlimit="3"/>
          </v:shape>
        </w:pict>
        <w:pict>
          <v:shape id="_x0000_s90" style="position:absolute;margin-left:235.6pt;margin-top:17.76pt;mso-position-vertical-relative:text;mso-position-horizontal-relative:text;width:14.05pt;height:22.55pt;z-index:251698176;" filled="false" strokecolor="#000000" strokeweight="0.61pt" coordsize="281,450" coordorigin="0,0" path="m65,441l274,6m216,6l6,444e">
            <v:stroke endcap="square" joinstyle="miter" miterlimit="3"/>
          </v:shape>
        </w:pict>
        <w:pict>
          <v:shape id="_x0000_s92" style="position:absolute;margin-left:339.796pt;margin-top:17.76pt;mso-position-vertical-relative:text;mso-position-horizontal-relative:text;width:14.05pt;height:22.55pt;z-index:251697152;" filled="false" strokecolor="#000000" strokeweight="0.61pt" coordsize="281,450" coordorigin="0,0" path="m65,441l274,6m216,6l6,444e">
            <v:stroke endcap="square" joinstyle="miter" miterlimit="3"/>
          </v:shape>
        </w:pict>
        <w:pict>
          <v:shape id="_x0000_s94" style="position:absolute;margin-left:443.993pt;margin-top:17.76pt;mso-position-vertical-relative:text;mso-position-horizontal-relative:text;width:14.05pt;height:22.55pt;z-index:251696128;" filled="false" strokecolor="#000000" strokeweight="0.61pt" coordsize="281,450" coordorigin="0,0" path="m65,441l274,6m216,6l6,444e">
            <v:stroke endcap="square" joinstyle="miter" miterlimit="3"/>
          </v:shape>
        </w:pict>
      </w:r>
      <w:r>
        <w:rPr>
          <w:sz w:val="17"/>
          <w:szCs w:val="17"/>
          <w:spacing w:val="-2"/>
          <w:position w:val="13"/>
        </w:rPr>
        <w:t xml:space="preserve">时间= 66</w:t>
      </w:r>
      <w:r>
        <w:rPr>
          <w:sz w:val="17"/>
          <w:szCs w:val="17"/>
          <w:spacing w:val="-2"/>
          <w:position w:val="13"/>
        </w:rPr>
        <w:t xml:space="preserve">UI                       </w:t>
      </w:r>
      <w:r>
        <w:rPr>
          <w:sz w:val="17"/>
          <w:szCs w:val="17"/>
          <w:spacing w:val="-2"/>
          <w:position w:val="14"/>
        </w:rPr>
        <w:t>时间=</w:t>
      </w:r>
      <w:r>
        <w:rPr>
          <w:sz w:val="17"/>
          <w:szCs w:val="17"/>
          <w:position w:val="-4"/>
        </w:rPr>
        <w:drawing>
          <wp:inline distT="0" distB="0" distL="0" distR="0">
            <wp:extent cx="14334" cy="75329"/>
            <wp:effectExtent l="0" t="0" r="0" b="0"/>
            <wp:docPr id="34" name="IM 34"/>
            <wp:cNvGraphicFramePr/>
            <a:graphic>
              <a:graphicData uri="http://schemas.openxmlformats.org/drawingml/2006/picture">
                <pic:pic>
                  <pic:nvPicPr>
                    <pic:cNvPr id="34" name="IM 34"/>
                    <pic:cNvPicPr/>
                  </pic:nvPicPr>
                  <pic:blipFill>
                    <a:blip r:embed="rId20"/>
                    <a:stretch>
                      <a:fillRect/>
                    </a:stretch>
                  </pic:blipFill>
                  <pic:spPr>
                    <a:xfrm rot="0">
                      <a:off x="0" y="0"/>
                      <a:ext cx="14334" cy="75329"/>
                    </a:xfrm>
                    <a:prstGeom prst="rect">
                      <a:avLst/>
                    </a:prstGeom>
                  </pic:spPr>
                </pic:pic>
              </a:graphicData>
            </a:graphic>
          </wp:inline>
        </w:drawing>
      </w:r>
      <w:r>
        <w:rPr>
          <w:sz w:val="17"/>
          <w:szCs w:val="17"/>
          <w:spacing w:val="-2"/>
          <w:position w:val="14"/>
        </w:rPr>
        <w:t xml:space="preserve"> 98</w:t>
      </w:r>
      <w:r>
        <w:rPr>
          <w:sz w:val="17"/>
          <w:szCs w:val="17"/>
          <w:spacing w:val="-2"/>
          <w:position w:val="14"/>
        </w:rPr>
        <w:t xml:space="preserve">UI                          </w:t>
      </w:r>
      <w:r>
        <w:rPr>
          <w:sz w:val="17"/>
          <w:szCs w:val="17"/>
          <w:spacing w:val="-2"/>
          <w:position w:val="13"/>
        </w:rPr>
        <w:t>时间=</w:t>
      </w:r>
      <w:r>
        <w:rPr>
          <w:sz w:val="17"/>
          <w:szCs w:val="17"/>
          <w:spacing w:val="-2"/>
          <w:position w:val="13"/>
        </w:rPr>
        <w:t>130</w:t>
      </w:r>
      <w:r>
        <w:rPr>
          <w:sz w:val="17"/>
          <w:szCs w:val="17"/>
          <w:spacing w:val="-2"/>
          <w:position w:val="13"/>
        </w:rPr>
        <w:t>UI</w:t>
      </w:r>
    </w:p>
    <w:p>
      <w:pPr>
        <w:spacing w:line="49" w:lineRule="exact"/>
      </w:pPr>
    </w:p>
    <w:tbl>
      <w:tblPr>
        <w:tblStyle w:val="TableNormal"/>
        <w:tblW w:w="8991" w:type="dxa"/>
        <w:tblInd w:w="1562"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58"/>
        <w:gridCol w:w="168"/>
        <w:gridCol w:w="178"/>
        <w:gridCol w:w="173"/>
        <w:gridCol w:w="172"/>
        <w:gridCol w:w="345"/>
        <w:gridCol w:w="170"/>
        <w:gridCol w:w="175"/>
        <w:gridCol w:w="172"/>
        <w:gridCol w:w="173"/>
        <w:gridCol w:w="172"/>
        <w:gridCol w:w="172"/>
        <w:gridCol w:w="172"/>
        <w:gridCol w:w="173"/>
        <w:gridCol w:w="170"/>
        <w:gridCol w:w="160"/>
        <w:gridCol w:w="360"/>
        <w:gridCol w:w="168"/>
        <w:gridCol w:w="178"/>
        <w:gridCol w:w="170"/>
        <w:gridCol w:w="175"/>
        <w:gridCol w:w="172"/>
        <w:gridCol w:w="172"/>
        <w:gridCol w:w="173"/>
        <w:gridCol w:w="172"/>
        <w:gridCol w:w="173"/>
        <w:gridCol w:w="172"/>
        <w:gridCol w:w="345"/>
        <w:gridCol w:w="173"/>
        <w:gridCol w:w="173"/>
        <w:gridCol w:w="171"/>
        <w:gridCol w:w="173"/>
        <w:gridCol w:w="175"/>
        <w:gridCol w:w="170"/>
        <w:gridCol w:w="170"/>
        <w:gridCol w:w="175"/>
        <w:gridCol w:w="173"/>
        <w:gridCol w:w="173"/>
        <w:gridCol w:w="345"/>
        <w:gridCol w:w="173"/>
        <w:gridCol w:w="173"/>
        <w:gridCol w:w="173"/>
        <w:gridCol w:w="172"/>
        <w:gridCol w:w="173"/>
        <w:gridCol w:w="333"/>
        <w:gridCol w:w="190"/>
      </w:tblGrid>
      <w:tr>
        <w:trPr>
          <w:trHeight w:val="294" w:hRule="atLeast"/>
        </w:trPr>
        <w:tc>
          <w:tcPr>
            <w:tcW w:w="358" w:type="dxa"/>
            <w:vAlign w:val="top"/>
          </w:tcPr>
          <w:p>
            <w:pPr>
              <w:ind w:left="56"/>
              <w:rPr>
                <w:rFonts w:ascii="Arial" w:hAnsi="Arial" w:cs="Arial" w:eastAsia="Arial"/>
                <w:sz w:val="17"/>
                <w:szCs w:val="17"/>
              </w:rPr>
              <w:pStyle w:val="P68B1DB1-Normal25"/>
            </w:pPr>
            <w:r>
              <w:rPr>
                <w:spacing w:val="-10"/>
              </w:rPr>
              <w:t xml:space="preserve">1 0</w:t>
            </w:r>
            <w:r>
              <w:rPr>
                <w:position w:val="-8"/>
              </w:rPr>
              <w:drawing>
                <wp:inline distT="0" distB="0" distL="0" distR="0">
                  <wp:extent cx="7299" cy="180340"/>
                  <wp:effectExtent l="0" t="0" r="0" b="0"/>
                  <wp:docPr id="36" name="IM 36"/>
                  <wp:cNvGraphicFramePr/>
                  <a:graphic>
                    <a:graphicData uri="http://schemas.openxmlformats.org/drawingml/2006/picture">
                      <pic:pic>
                        <pic:nvPicPr>
                          <pic:cNvPr id="36" name="IM 36"/>
                          <pic:cNvPicPr/>
                        </pic:nvPicPr>
                        <pic:blipFill>
                          <a:blip r:embed="rId21"/>
                          <a:stretch>
                            <a:fillRect/>
                          </a:stretch>
                        </pic:blipFill>
                        <pic:spPr>
                          <a:xfrm rot="0">
                            <a:off x="0" y="0"/>
                            <a:ext cx="7299" cy="180340"/>
                          </a:xfrm>
                          <a:prstGeom prst="rect">
                            <a:avLst/>
                          </a:prstGeom>
                        </pic:spPr>
                      </pic:pic>
                    </a:graphicData>
                  </a:graphic>
                </wp:inline>
              </w:drawing>
            </w:r>
          </w:p>
        </w:tc>
        <w:tc>
          <w:tcPr>
            <w:tcW w:w="168" w:type="dxa"/>
            <w:vAlign w:val="top"/>
          </w:tcPr>
          <w:p>
            <w:pPr>
              <w:ind w:left="45"/>
              <w:spacing w:before="85" w:line="195" w:lineRule="auto"/>
              <w:rPr>
                <w:rFonts w:ascii="Arial" w:hAnsi="Arial" w:cs="Arial" w:eastAsia="Arial"/>
                <w:sz w:val="17"/>
                <w:szCs w:val="17"/>
              </w:rPr>
              <w:pStyle w:val="P68B1DB1-Normal25"/>
            </w:pPr>
            <w:r>
              <w:t>0</w:t>
            </w:r>
          </w:p>
        </w:tc>
        <w:tc>
          <w:tcPr>
            <w:tcW w:w="178" w:type="dxa"/>
            <w:vAlign w:val="top"/>
          </w:tcPr>
          <w:p>
            <w:pPr>
              <w:ind w:left="38"/>
              <w:spacing w:before="85" w:line="195" w:lineRule="auto"/>
              <w:rPr>
                <w:rFonts w:ascii="Arial" w:hAnsi="Arial" w:cs="Arial" w:eastAsia="Arial"/>
                <w:sz w:val="17"/>
                <w:szCs w:val="17"/>
              </w:rPr>
              <w:pStyle w:val="P68B1DB1-Normal25"/>
            </w:pPr>
            <w:r>
              <w:t>0</w:t>
            </w:r>
          </w:p>
        </w:tc>
        <w:tc>
          <w:tcPr>
            <w:tcW w:w="173" w:type="dxa"/>
            <w:vAlign w:val="top"/>
          </w:tcPr>
          <w:p>
            <w:pPr>
              <w:ind w:left="35"/>
              <w:spacing w:before="85" w:line="195" w:lineRule="auto"/>
              <w:rPr>
                <w:rFonts w:ascii="Arial" w:hAnsi="Arial" w:cs="Arial" w:eastAsia="Arial"/>
                <w:sz w:val="17"/>
                <w:szCs w:val="17"/>
              </w:rPr>
              <w:pStyle w:val="P68B1DB1-Normal25"/>
            </w:pPr>
            <w:r>
              <w:t>0</w:t>
            </w:r>
          </w:p>
        </w:tc>
        <w:tc>
          <w:tcPr>
            <w:tcW w:w="172" w:type="dxa"/>
            <w:vAlign w:val="top"/>
          </w:tcPr>
          <w:p>
            <w:pPr>
              <w:ind w:left="35"/>
              <w:spacing w:before="85" w:line="195" w:lineRule="auto"/>
              <w:rPr>
                <w:rFonts w:ascii="Arial" w:hAnsi="Arial" w:cs="Arial" w:eastAsia="Arial"/>
                <w:sz w:val="17"/>
                <w:szCs w:val="17"/>
              </w:rPr>
              <w:pStyle w:val="P68B1DB1-Normal25"/>
            </w:pPr>
            <w:r>
              <w:t>0</w:t>
            </w:r>
          </w:p>
        </w:tc>
        <w:tc>
          <w:tcPr>
            <w:tcW w:w="345" w:type="dxa"/>
            <w:vAlign w:val="top"/>
          </w:tcPr>
          <w:p>
            <w:pPr>
              <w:rPr>
                <w:rFonts w:ascii="Arial"/>
                <w:sz w:val="21"/>
              </w:rPr>
            </w:pPr>
          </w:p>
        </w:tc>
        <w:tc>
          <w:tcPr>
            <w:tcW w:w="170" w:type="dxa"/>
            <w:vAlign w:val="top"/>
          </w:tcPr>
          <w:p>
            <w:pPr>
              <w:ind w:left="35"/>
              <w:spacing w:before="85" w:line="195" w:lineRule="auto"/>
              <w:rPr>
                <w:rFonts w:ascii="Arial" w:hAnsi="Arial" w:cs="Arial" w:eastAsia="Arial"/>
                <w:sz w:val="17"/>
                <w:szCs w:val="17"/>
              </w:rPr>
              <w:pStyle w:val="P68B1DB1-Normal25"/>
            </w:pPr>
            <w:r>
              <w:t>0</w:t>
            </w:r>
          </w:p>
        </w:tc>
        <w:tc>
          <w:tcPr>
            <w:tcW w:w="175" w:type="dxa"/>
            <w:vAlign w:val="top"/>
          </w:tcPr>
          <w:p>
            <w:pPr>
              <w:ind w:left="38"/>
              <w:spacing w:before="85" w:line="195" w:lineRule="auto"/>
              <w:rPr>
                <w:rFonts w:ascii="Arial" w:hAnsi="Arial" w:cs="Arial" w:eastAsia="Arial"/>
                <w:sz w:val="17"/>
                <w:szCs w:val="17"/>
              </w:rPr>
              <w:pStyle w:val="P68B1DB1-Normal25"/>
            </w:pPr>
            <w:r>
              <w:t>0</w:t>
            </w:r>
          </w:p>
        </w:tc>
        <w:tc>
          <w:tcPr>
            <w:tcW w:w="172" w:type="dxa"/>
            <w:vAlign w:val="top"/>
          </w:tcPr>
          <w:p>
            <w:pPr>
              <w:ind w:left="37"/>
              <w:spacing w:before="85" w:line="195" w:lineRule="auto"/>
              <w:rPr>
                <w:rFonts w:ascii="Arial" w:hAnsi="Arial" w:cs="Arial" w:eastAsia="Arial"/>
                <w:sz w:val="17"/>
                <w:szCs w:val="17"/>
              </w:rPr>
              <w:pStyle w:val="P68B1DB1-Normal25"/>
            </w:pPr>
            <w:r>
              <w:t>0</w:t>
            </w:r>
          </w:p>
        </w:tc>
        <w:tc>
          <w:tcPr>
            <w:tcW w:w="173" w:type="dxa"/>
            <w:vAlign w:val="top"/>
          </w:tcPr>
          <w:p>
            <w:pPr>
              <w:ind w:left="38"/>
              <w:spacing w:before="85" w:line="195" w:lineRule="auto"/>
              <w:rPr>
                <w:rFonts w:ascii="Arial" w:hAnsi="Arial" w:cs="Arial" w:eastAsia="Arial"/>
                <w:sz w:val="17"/>
                <w:szCs w:val="17"/>
              </w:rPr>
              <w:pStyle w:val="P68B1DB1-Normal25"/>
            </w:pPr>
            <w:r>
              <w:t>0</w:t>
            </w:r>
          </w:p>
        </w:tc>
        <w:tc>
          <w:tcPr>
            <w:tcW w:w="172" w:type="dxa"/>
            <w:vAlign w:val="top"/>
          </w:tcPr>
          <w:p>
            <w:pPr>
              <w:ind w:left="38"/>
              <w:spacing w:before="85" w:line="195" w:lineRule="auto"/>
              <w:rPr>
                <w:rFonts w:ascii="Arial" w:hAnsi="Arial" w:cs="Arial" w:eastAsia="Arial"/>
                <w:sz w:val="17"/>
                <w:szCs w:val="17"/>
              </w:rPr>
              <w:pStyle w:val="P68B1DB1-Normal25"/>
            </w:pPr>
            <w:r>
              <w:t>0</w:t>
            </w:r>
          </w:p>
        </w:tc>
        <w:tc>
          <w:tcPr>
            <w:tcW w:w="172" w:type="dxa"/>
            <w:vAlign w:val="top"/>
          </w:tcPr>
          <w:p>
            <w:pPr>
              <w:ind w:left="38"/>
              <w:spacing w:before="85" w:line="195" w:lineRule="auto"/>
              <w:rPr>
                <w:rFonts w:ascii="Arial" w:hAnsi="Arial" w:cs="Arial" w:eastAsia="Arial"/>
                <w:sz w:val="17"/>
                <w:szCs w:val="17"/>
              </w:rPr>
              <w:pStyle w:val="P68B1DB1-Normal25"/>
            </w:pPr>
            <w:r>
              <w:t>0</w:t>
            </w:r>
          </w:p>
        </w:tc>
        <w:tc>
          <w:tcPr>
            <w:tcW w:w="172" w:type="dxa"/>
            <w:vAlign w:val="top"/>
          </w:tcPr>
          <w:p>
            <w:pPr>
              <w:ind w:left="50"/>
              <w:spacing w:before="86" w:line="195" w:lineRule="auto"/>
              <w:rPr>
                <w:rFonts w:ascii="Arial" w:hAnsi="Arial" w:cs="Arial" w:eastAsia="Arial"/>
                <w:sz w:val="17"/>
                <w:szCs w:val="17"/>
              </w:rPr>
              <w:pStyle w:val="P68B1DB1-Normal25"/>
            </w:pPr>
            <w:r>
              <w:t>1</w:t>
            </w:r>
          </w:p>
        </w:tc>
        <w:tc>
          <w:tcPr>
            <w:tcW w:w="173" w:type="dxa"/>
            <w:vAlign w:val="top"/>
          </w:tcPr>
          <w:p>
            <w:pPr>
              <w:ind w:left="51"/>
              <w:spacing w:before="86" w:line="195" w:lineRule="auto"/>
              <w:rPr>
                <w:rFonts w:ascii="Arial" w:hAnsi="Arial" w:cs="Arial" w:eastAsia="Arial"/>
                <w:sz w:val="17"/>
                <w:szCs w:val="17"/>
              </w:rPr>
              <w:pStyle w:val="P68B1DB1-Normal25"/>
            </w:pPr>
            <w:r>
              <w:t>1</w:t>
            </w:r>
          </w:p>
        </w:tc>
        <w:tc>
          <w:tcPr>
            <w:tcW w:w="170" w:type="dxa"/>
            <w:vAlign w:val="top"/>
          </w:tcPr>
          <w:p>
            <w:pPr>
              <w:ind w:left="50"/>
              <w:spacing w:before="86" w:line="195" w:lineRule="auto"/>
              <w:rPr>
                <w:rFonts w:ascii="Arial" w:hAnsi="Arial" w:cs="Arial" w:eastAsia="Arial"/>
                <w:sz w:val="17"/>
                <w:szCs w:val="17"/>
              </w:rPr>
              <w:pStyle w:val="P68B1DB1-Normal25"/>
            </w:pPr>
            <w:r>
              <w:t>1</w:t>
            </w:r>
          </w:p>
        </w:tc>
        <w:tc>
          <w:tcPr>
            <w:tcW w:w="160" w:type="dxa"/>
            <w:vAlign w:val="top"/>
          </w:tcPr>
          <w:p>
            <w:pPr>
              <w:ind w:left="37"/>
              <w:spacing w:before="86" w:line="195" w:lineRule="auto"/>
              <w:rPr>
                <w:rFonts w:ascii="Arial" w:hAnsi="Arial" w:cs="Arial" w:eastAsia="Arial"/>
                <w:sz w:val="17"/>
                <w:szCs w:val="17"/>
              </w:rPr>
              <w:pStyle w:val="P68B1DB1-Normal25"/>
            </w:pPr>
            <w:r>
              <w:t>1</w:t>
            </w:r>
          </w:p>
        </w:tc>
        <w:tc>
          <w:tcPr>
            <w:tcW w:w="360" w:type="dxa"/>
            <w:vAlign w:val="top"/>
          </w:tcPr>
          <w:p>
            <w:pPr>
              <w:rPr>
                <w:rFonts w:ascii="Arial"/>
                <w:sz w:val="21"/>
              </w:rPr>
            </w:pPr>
          </w:p>
        </w:tc>
        <w:tc>
          <w:tcPr>
            <w:tcW w:w="168" w:type="dxa"/>
            <w:vAlign w:val="top"/>
          </w:tcPr>
          <w:p>
            <w:pPr>
              <w:ind w:left="49"/>
              <w:spacing w:before="86" w:line="195" w:lineRule="auto"/>
              <w:rPr>
                <w:rFonts w:ascii="Arial" w:hAnsi="Arial" w:cs="Arial" w:eastAsia="Arial"/>
                <w:sz w:val="17"/>
                <w:szCs w:val="17"/>
              </w:rPr>
              <w:pStyle w:val="P68B1DB1-Normal25"/>
            </w:pPr>
            <w:r>
              <w:t>1</w:t>
            </w:r>
          </w:p>
        </w:tc>
        <w:tc>
          <w:tcPr>
            <w:tcW w:w="178" w:type="dxa"/>
            <w:vAlign w:val="top"/>
          </w:tcPr>
          <w:p>
            <w:pPr>
              <w:ind w:left="44"/>
              <w:spacing w:before="86" w:line="195" w:lineRule="auto"/>
              <w:rPr>
                <w:rFonts w:ascii="Arial" w:hAnsi="Arial" w:cs="Arial" w:eastAsia="Arial"/>
                <w:sz w:val="17"/>
                <w:szCs w:val="17"/>
              </w:rPr>
              <w:pStyle w:val="P68B1DB1-Normal25"/>
            </w:pPr>
            <w:r>
              <w:t>1</w:t>
            </w:r>
          </w:p>
        </w:tc>
        <w:tc>
          <w:tcPr>
            <w:tcW w:w="170" w:type="dxa"/>
            <w:vAlign w:val="top"/>
          </w:tcPr>
          <w:p>
            <w:pPr>
              <w:ind w:left="50"/>
              <w:spacing w:before="86" w:line="195" w:lineRule="auto"/>
              <w:rPr>
                <w:rFonts w:ascii="Arial" w:hAnsi="Arial" w:cs="Arial" w:eastAsia="Arial"/>
                <w:sz w:val="17"/>
                <w:szCs w:val="17"/>
              </w:rPr>
              <w:pStyle w:val="P68B1DB1-Normal25"/>
            </w:pPr>
            <w:r>
              <w:t>1</w:t>
            </w:r>
          </w:p>
        </w:tc>
        <w:tc>
          <w:tcPr>
            <w:tcW w:w="175" w:type="dxa"/>
            <w:vAlign w:val="top"/>
          </w:tcPr>
          <w:p>
            <w:pPr>
              <w:ind w:left="53"/>
              <w:spacing w:before="86" w:line="195" w:lineRule="auto"/>
              <w:rPr>
                <w:rFonts w:ascii="Arial" w:hAnsi="Arial" w:cs="Arial" w:eastAsia="Arial"/>
                <w:sz w:val="17"/>
                <w:szCs w:val="17"/>
              </w:rPr>
              <w:pStyle w:val="P68B1DB1-Normal25"/>
            </w:pPr>
            <w:r>
              <w:t>1</w:t>
            </w:r>
          </w:p>
        </w:tc>
        <w:tc>
          <w:tcPr>
            <w:tcW w:w="172" w:type="dxa"/>
            <w:vAlign w:val="top"/>
          </w:tcPr>
          <w:p>
            <w:pPr>
              <w:ind w:left="52"/>
              <w:spacing w:before="86" w:line="195" w:lineRule="auto"/>
              <w:rPr>
                <w:rFonts w:ascii="Arial" w:hAnsi="Arial" w:cs="Arial" w:eastAsia="Arial"/>
                <w:sz w:val="17"/>
                <w:szCs w:val="17"/>
              </w:rPr>
              <w:pStyle w:val="P68B1DB1-Normal25"/>
            </w:pPr>
            <w:r>
              <w:t>1</w:t>
            </w:r>
          </w:p>
        </w:tc>
        <w:tc>
          <w:tcPr>
            <w:tcW w:w="172" w:type="dxa"/>
            <w:vAlign w:val="top"/>
          </w:tcPr>
          <w:p>
            <w:pPr>
              <w:ind w:left="52"/>
              <w:spacing w:before="86" w:line="195" w:lineRule="auto"/>
              <w:rPr>
                <w:rFonts w:ascii="Arial" w:hAnsi="Arial" w:cs="Arial" w:eastAsia="Arial"/>
                <w:sz w:val="17"/>
                <w:szCs w:val="17"/>
              </w:rPr>
              <w:pStyle w:val="P68B1DB1-Normal25"/>
            </w:pPr>
            <w:r>
              <w:t>1</w:t>
            </w:r>
          </w:p>
        </w:tc>
        <w:tc>
          <w:tcPr>
            <w:tcW w:w="173" w:type="dxa"/>
            <w:vAlign w:val="top"/>
          </w:tcPr>
          <w:p>
            <w:pPr>
              <w:ind w:left="42"/>
              <w:spacing w:before="85" w:line="195" w:lineRule="auto"/>
              <w:rPr>
                <w:rFonts w:ascii="Arial" w:hAnsi="Arial" w:cs="Arial" w:eastAsia="Arial"/>
                <w:sz w:val="17"/>
                <w:szCs w:val="17"/>
              </w:rPr>
              <w:pStyle w:val="P68B1DB1-Normal25"/>
            </w:pPr>
            <w:r>
              <w:t>0</w:t>
            </w:r>
          </w:p>
        </w:tc>
        <w:tc>
          <w:tcPr>
            <w:tcW w:w="172" w:type="dxa"/>
            <w:vAlign w:val="top"/>
          </w:tcPr>
          <w:p>
            <w:pPr>
              <w:ind w:left="41"/>
              <w:spacing w:before="85" w:line="195" w:lineRule="auto"/>
              <w:rPr>
                <w:rFonts w:ascii="Arial" w:hAnsi="Arial" w:cs="Arial" w:eastAsia="Arial"/>
                <w:sz w:val="17"/>
                <w:szCs w:val="17"/>
              </w:rPr>
              <w:pStyle w:val="P68B1DB1-Normal25"/>
            </w:pPr>
            <w:r>
              <w:t>0</w:t>
            </w:r>
          </w:p>
        </w:tc>
        <w:tc>
          <w:tcPr>
            <w:tcW w:w="173" w:type="dxa"/>
            <w:vAlign w:val="top"/>
          </w:tcPr>
          <w:p>
            <w:pPr>
              <w:ind w:left="42"/>
              <w:spacing w:before="85" w:line="195" w:lineRule="auto"/>
              <w:rPr>
                <w:rFonts w:ascii="Arial" w:hAnsi="Arial" w:cs="Arial" w:eastAsia="Arial"/>
                <w:sz w:val="17"/>
                <w:szCs w:val="17"/>
              </w:rPr>
              <w:pStyle w:val="P68B1DB1-Normal25"/>
            </w:pPr>
            <w:r>
              <w:t>0</w:t>
            </w:r>
          </w:p>
        </w:tc>
        <w:tc>
          <w:tcPr>
            <w:tcW w:w="172" w:type="dxa"/>
            <w:vAlign w:val="top"/>
          </w:tcPr>
          <w:p>
            <w:pPr>
              <w:ind w:left="28"/>
              <w:spacing w:before="85" w:line="195" w:lineRule="auto"/>
              <w:rPr>
                <w:rFonts w:ascii="Arial" w:hAnsi="Arial" w:cs="Arial" w:eastAsia="Arial"/>
                <w:sz w:val="17"/>
                <w:szCs w:val="17"/>
              </w:rPr>
              <w:pStyle w:val="P68B1DB1-Normal25"/>
            </w:pPr>
            <w:r>
              <w:t>0</w:t>
            </w:r>
          </w:p>
        </w:tc>
        <w:tc>
          <w:tcPr>
            <w:tcW w:w="345" w:type="dxa"/>
            <w:vAlign w:val="top"/>
          </w:tcPr>
          <w:p>
            <w:pPr>
              <w:rPr>
                <w:rFonts w:ascii="Arial"/>
                <w:sz w:val="21"/>
              </w:rPr>
            </w:pPr>
          </w:p>
        </w:tc>
        <w:tc>
          <w:tcPr>
            <w:tcW w:w="173" w:type="dxa"/>
            <w:vAlign w:val="top"/>
          </w:tcPr>
          <w:p>
            <w:pPr>
              <w:ind w:left="43"/>
              <w:spacing w:before="85" w:line="195" w:lineRule="auto"/>
              <w:rPr>
                <w:rFonts w:ascii="Arial" w:hAnsi="Arial" w:cs="Arial" w:eastAsia="Arial"/>
                <w:sz w:val="17"/>
                <w:szCs w:val="17"/>
              </w:rPr>
              <w:pStyle w:val="P68B1DB1-Normal25"/>
            </w:pPr>
            <w:r>
              <w:t>0</w:t>
            </w:r>
          </w:p>
        </w:tc>
        <w:tc>
          <w:tcPr>
            <w:tcW w:w="173" w:type="dxa"/>
            <w:vAlign w:val="top"/>
          </w:tcPr>
          <w:p>
            <w:pPr>
              <w:ind w:left="41"/>
              <w:spacing w:before="85" w:line="195" w:lineRule="auto"/>
              <w:rPr>
                <w:rFonts w:ascii="Arial" w:hAnsi="Arial" w:cs="Arial" w:eastAsia="Arial"/>
                <w:sz w:val="17"/>
                <w:szCs w:val="17"/>
              </w:rPr>
              <w:pStyle w:val="P68B1DB1-Normal25"/>
            </w:pPr>
            <w:r>
              <w:t>0</w:t>
            </w:r>
          </w:p>
        </w:tc>
        <w:tc>
          <w:tcPr>
            <w:tcW w:w="171" w:type="dxa"/>
            <w:vAlign w:val="top"/>
          </w:tcPr>
          <w:p>
            <w:pPr>
              <w:ind w:left="41"/>
              <w:spacing w:before="85" w:line="195" w:lineRule="auto"/>
              <w:rPr>
                <w:rFonts w:ascii="Arial" w:hAnsi="Arial" w:cs="Arial" w:eastAsia="Arial"/>
                <w:sz w:val="17"/>
                <w:szCs w:val="17"/>
              </w:rPr>
              <w:pStyle w:val="P68B1DB1-Normal25"/>
            </w:pPr>
            <w:r>
              <w:t>0</w:t>
            </w:r>
          </w:p>
        </w:tc>
        <w:tc>
          <w:tcPr>
            <w:tcW w:w="173" w:type="dxa"/>
            <w:vAlign w:val="top"/>
          </w:tcPr>
          <w:p>
            <w:pPr>
              <w:ind w:left="43"/>
              <w:spacing w:before="85" w:line="195" w:lineRule="auto"/>
              <w:rPr>
                <w:rFonts w:ascii="Arial" w:hAnsi="Arial" w:cs="Arial" w:eastAsia="Arial"/>
                <w:sz w:val="17"/>
                <w:szCs w:val="17"/>
              </w:rPr>
              <w:pStyle w:val="P68B1DB1-Normal25"/>
            </w:pPr>
            <w:r>
              <w:t>0</w:t>
            </w:r>
          </w:p>
        </w:tc>
        <w:tc>
          <w:tcPr>
            <w:tcW w:w="175" w:type="dxa"/>
            <w:vAlign w:val="top"/>
          </w:tcPr>
          <w:p>
            <w:pPr>
              <w:ind w:left="45"/>
              <w:spacing w:before="85" w:line="195" w:lineRule="auto"/>
              <w:rPr>
                <w:rFonts w:ascii="Arial" w:hAnsi="Arial" w:cs="Arial" w:eastAsia="Arial"/>
                <w:sz w:val="17"/>
                <w:szCs w:val="17"/>
              </w:rPr>
              <w:pStyle w:val="P68B1DB1-Normal25"/>
            </w:pPr>
            <w:r>
              <w:t>0</w:t>
            </w:r>
          </w:p>
        </w:tc>
        <w:tc>
          <w:tcPr>
            <w:tcW w:w="170" w:type="dxa"/>
            <w:vAlign w:val="top"/>
          </w:tcPr>
          <w:p>
            <w:pPr>
              <w:ind w:left="43"/>
              <w:spacing w:before="85" w:line="195" w:lineRule="auto"/>
              <w:rPr>
                <w:rFonts w:ascii="Arial" w:hAnsi="Arial" w:cs="Arial" w:eastAsia="Arial"/>
                <w:sz w:val="17"/>
                <w:szCs w:val="17"/>
              </w:rPr>
              <w:pStyle w:val="P68B1DB1-Normal25"/>
            </w:pPr>
            <w:r>
              <w:t>0</w:t>
            </w:r>
          </w:p>
        </w:tc>
        <w:tc>
          <w:tcPr>
            <w:tcW w:w="170" w:type="dxa"/>
            <w:vAlign w:val="top"/>
          </w:tcPr>
          <w:p>
            <w:pPr>
              <w:ind w:left="42"/>
              <w:spacing w:before="86" w:line="195" w:lineRule="auto"/>
              <w:rPr>
                <w:rFonts w:ascii="Arial" w:hAnsi="Arial" w:cs="Arial" w:eastAsia="Arial"/>
                <w:sz w:val="17"/>
                <w:szCs w:val="17"/>
              </w:rPr>
              <w:pStyle w:val="P68B1DB1-Normal25"/>
            </w:pPr>
            <w:r>
              <w:t>1</w:t>
            </w:r>
          </w:p>
        </w:tc>
        <w:tc>
          <w:tcPr>
            <w:tcW w:w="175" w:type="dxa"/>
            <w:vAlign w:val="top"/>
          </w:tcPr>
          <w:p>
            <w:pPr>
              <w:ind w:left="54"/>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345" w:type="dxa"/>
            <w:vAlign w:val="top"/>
          </w:tcPr>
          <w:p>
            <w:pPr>
              <w:rPr>
                <w:rFonts w:ascii="Arial"/>
                <w:sz w:val="21"/>
              </w:rPr>
            </w:pP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3" w:type="dxa"/>
            <w:vAlign w:val="top"/>
          </w:tcPr>
          <w:p>
            <w:pPr>
              <w:ind w:left="56"/>
              <w:spacing w:before="86" w:line="195" w:lineRule="auto"/>
              <w:rPr>
                <w:rFonts w:ascii="Arial" w:hAnsi="Arial" w:cs="Arial" w:eastAsia="Arial"/>
                <w:sz w:val="17"/>
                <w:szCs w:val="17"/>
              </w:rPr>
              <w:pStyle w:val="P68B1DB1-Normal25"/>
            </w:pPr>
            <w:r>
              <w:t>1</w:t>
            </w:r>
          </w:p>
        </w:tc>
        <w:tc>
          <w:tcPr>
            <w:tcW w:w="172" w:type="dxa"/>
            <w:vAlign w:val="top"/>
          </w:tcPr>
          <w:p>
            <w:pPr>
              <w:ind w:left="47"/>
              <w:spacing w:before="86" w:line="195" w:lineRule="auto"/>
              <w:rPr>
                <w:rFonts w:ascii="Arial" w:hAnsi="Arial" w:cs="Arial" w:eastAsia="Arial"/>
                <w:sz w:val="17"/>
                <w:szCs w:val="17"/>
              </w:rPr>
              <w:pStyle w:val="P68B1DB1-Normal25"/>
            </w:pPr>
            <w:r>
              <w:t>1</w:t>
            </w:r>
          </w:p>
        </w:tc>
        <w:tc>
          <w:tcPr>
            <w:tcW w:w="173" w:type="dxa"/>
            <w:vAlign w:val="top"/>
          </w:tcPr>
          <w:p>
            <w:pPr>
              <w:ind w:left="57"/>
              <w:spacing w:before="86" w:line="195" w:lineRule="auto"/>
              <w:rPr>
                <w:rFonts w:ascii="Arial" w:hAnsi="Arial" w:cs="Arial" w:eastAsia="Arial"/>
                <w:sz w:val="17"/>
                <w:szCs w:val="17"/>
              </w:rPr>
              <w:pStyle w:val="P68B1DB1-Normal25"/>
            </w:pPr>
            <w:r>
              <w:t>1</w:t>
            </w:r>
          </w:p>
        </w:tc>
        <w:tc>
          <w:tcPr>
            <w:tcW w:w="333" w:type="dxa"/>
            <w:vAlign w:val="top"/>
          </w:tcPr>
          <w:p>
            <w:pPr>
              <w:ind w:right="4"/>
              <w:jc w:val="right"/>
              <w:rPr>
                <w:rFonts w:ascii="Arial" w:hAnsi="Arial" w:cs="Arial" w:eastAsia="Arial"/>
                <w:sz w:val="17"/>
                <w:szCs w:val="17"/>
              </w:rPr>
              <w:pStyle w:val="P68B1DB1-Normal25"/>
            </w:pPr>
            <w:r>
              <w:rPr>
                <w:spacing w:val="-10"/>
              </w:rPr>
              <w:t xml:space="preserve">1 1</w:t>
            </w:r>
            <w:r>
              <w:rPr>
                <w:position w:val="-8"/>
              </w:rPr>
              <w:drawing>
                <wp:inline distT="0" distB="0" distL="0" distR="0">
                  <wp:extent cx="7299" cy="180340"/>
                  <wp:effectExtent l="0" t="0" r="0" b="0"/>
                  <wp:docPr id="38" name="IM 38"/>
                  <wp:cNvGraphicFramePr/>
                  <a:graphic>
                    <a:graphicData uri="http://schemas.openxmlformats.org/drawingml/2006/picture">
                      <pic:pic>
                        <pic:nvPicPr>
                          <pic:cNvPr id="38" name="IM 38"/>
                          <pic:cNvPicPr/>
                        </pic:nvPicPr>
                        <pic:blipFill>
                          <a:blip r:embed="rId22"/>
                          <a:stretch>
                            <a:fillRect/>
                          </a:stretch>
                        </pic:blipFill>
                        <pic:spPr>
                          <a:xfrm rot="0">
                            <a:off x="0" y="0"/>
                            <a:ext cx="7299" cy="180340"/>
                          </a:xfrm>
                          <a:prstGeom prst="rect">
                            <a:avLst/>
                          </a:prstGeom>
                        </pic:spPr>
                      </pic:pic>
                    </a:graphicData>
                  </a:graphic>
                </wp:inline>
              </w:drawing>
            </w:r>
          </w:p>
        </w:tc>
        <w:tc>
          <w:tcPr>
            <w:tcW w:w="190" w:type="dxa"/>
            <w:vAlign w:val="top"/>
          </w:tcPr>
          <w:p>
            <w:pPr>
              <w:ind w:left="60"/>
              <w:spacing w:before="86" w:line="195" w:lineRule="auto"/>
              <w:rPr>
                <w:rFonts w:ascii="Arial" w:hAnsi="Arial" w:cs="Arial" w:eastAsia="Arial"/>
                <w:sz w:val="17"/>
                <w:szCs w:val="17"/>
              </w:rPr>
              <w:pStyle w:val="P68B1DB1-Normal25"/>
            </w:pPr>
            <w:r>
              <w:t>1</w:t>
            </w:r>
          </w:p>
        </w:tc>
      </w:tr>
    </w:tbl>
    <w:p>
      <w:pPr>
        <w:ind w:firstLine="1558"/>
        <w:spacing w:before="42" w:line="237" w:lineRule="exact"/>
      </w:pPr>
      <w:r>
        <w:pict>
          <v:shape id="_x0000_s96" style="position:absolute;margin-left:355.267pt;margin-top:13.9605pt;mso-position-vertical-relative:text;mso-position-horizontal-relative:text;width:0.6pt;height:10pt;z-index:251686912;" filled="false" strokecolor="#000000" strokeweight="0.57pt" coordsize="12,200" coordorigin="0,0" path="m5,0l5,199e">
            <v:stroke joinstyle="miter" miterlimit="3"/>
          </v:shape>
        </w:pict>
        <w:pict>
          <v:shape id="_x0000_s98" style="position:absolute;margin-left:251.352pt;margin-top:13.9621pt;mso-position-vertical-relative:text;mso-position-horizontal-relative:text;width:0.6pt;height:10pt;z-index:251685888;" filled="false" strokecolor="#000000" strokeweight="0.57pt" coordsize="12,200" coordorigin="0,0" path="m5,0l5,199e">
            <v:stroke joinstyle="miter" miterlimit="3"/>
          </v:shape>
        </w:pict>
        <w:pict>
          <v:shape id="_x0000_s100" style="position:absolute;margin-left:147.671pt;margin-top:14.0204pt;mso-position-vertical-relative:text;mso-position-horizontal-relative:text;width:0.6pt;height:10pt;z-index:-251653120;" filled="false" strokecolor="#000000" strokeweight="0.57pt" coordsize="12,200" coordorigin="0,0" path="m5,0l5,199e">
            <v:stroke joinstyle="miter" miterlimit="3"/>
          </v:shape>
        </w:pict>
        <w:pict>
          <v:shape id="_x0000_s102" style="position:absolute;margin-left:467.445pt;margin-top:14.0888pt;mso-position-vertical-relative:text;mso-position-horizontal-relative:text;width:0.6pt;height:10pt;z-index:-251654144;" filled="false" strokecolor="#000000" strokeweight="0.57pt" coordsize="12,200" coordorigin="0,0" path="m5,0l5,199e">
            <v:stroke joinstyle="miter" miterlimit="3"/>
          </v:shape>
        </w:pict>
        <w:pict>
          <v:shape id="_x0000_s104" style="position:absolute;margin-left:527.653pt;margin-top:15.078pt;mso-position-vertical-relative:text;mso-position-horizontal-relative:text;width:0.6pt;height:51.15pt;z-index:251674624;" filled="false" strokecolor="#000000" strokeweight="0.57pt" coordsize="12,1023" coordorigin="0,0" path="m5,1017l5,5e">
            <v:stroke endcap="square" joinstyle="miter" miterlimit="3"/>
          </v:shape>
        </w:pict>
        <w:pict>
          <v:shape id="_x0000_s106" style="position:absolute;margin-left:95.7962pt;margin-top:15.0775pt;mso-position-vertical-relative:text;mso-position-horizontal-relative:text;width:0.6pt;height:35.6pt;z-index:-251657216;" filled="false" strokecolor="#000000" strokeweight="0.57pt" coordsize="12,711" coordorigin="0,0" path="m5,5l5,705e">
            <v:stroke endcap="square" joinstyle="miter" miterlimit="3"/>
          </v:shape>
        </w:pict>
        <w:pict>
          <v:shape id="_x0000_s108" style="position:absolute;margin-left:78.1981pt;margin-top:14.8357pt;mso-position-vertical-relative:text;mso-position-horizontal-relative:text;width:0.6pt;height:51.15pt;z-index:251676672;" filled="false" strokecolor="#000000" strokeweight="0.57pt" coordsize="12,1023" coordorigin="0,0" path="m5,5l5,1017e">
            <v:stroke endcap="square" joinstyle="miter" miterlimit="3"/>
          </v:shape>
        </w:pict>
      </w:r>
      <w:r>
        <w:rPr>
          <w:position w:val="-4"/>
        </w:rPr>
        <w:pict>
          <v:shape id="_x0000_s110" style="mso-position-vertical-relative:line;mso-position-horizontal-relative:char;width:449.9pt;height:11.85pt;" filled="false" strokecolor="#000000" strokeweight="0.57pt" coordsize="8997,237" coordorigin="0,0" path="m349,7l349,163c349,163,351,229,301,229c259,229,178,229,45,229c4,229,5,167,5,167l5,7m6576,5l6576,169c6576,169,6579,228,6504,228c6442,228,4884,228,4570,228c4508,228,4511,173,4511,173l4511,5m4508,5l4508,169c4508,169,4511,228,4435,228c4373,228,2800,228,2482,228c2420,228,2422,173,2422,173l2422,5m2426,7l2426,170c2426,170,2429,229,2354,229c2292,229,731,229,416,229c354,229,357,174,357,174l357,6m8991,8l8991,172c8991,172,8995,230,8908,230c8836,230,7018,230,6651,230c6579,230,6582,175,6582,175l6582,8e">
            <v:stroke joinstyle="miter" miterlimit="3"/>
          </v:shape>
        </w:pict>
      </w:r>
    </w:p>
    <w:p>
      <w:pPr>
        <w:ind w:left="2355"/>
        <w:spacing w:before="193" w:line="230" w:lineRule="exact"/>
        <w:rPr>
          <w:rFonts w:ascii="Arial" w:hAnsi="Arial" w:cs="Arial" w:eastAsia="Arial"/>
          <w:sz w:val="17"/>
          <w:szCs w:val="17"/>
        </w:rPr>
      </w:pPr>
      <w:r>
        <w:pict>
          <v:shape id="_x0000_s112" style="position:absolute;margin-left:52.4083pt;margin-top:11.9908pt;mso-position-vertical-relative:text;mso-position-horizontal-relative:text;width:20.65pt;height:10.05pt;z-index:251671552;" filled="false" stroked="false" type="#_x0000_t202">
            <v:fill on="false"/>
            <v:stroke on="false"/>
            <v:path/>
            <v:imagedata o:title=""/>
            <o:lock v:ext="edit" aspectratio="false"/>
            <v:textbox inset="0mm,0mm,0mm,0mm">
              <w:txbxContent>
                <w:p>
                  <w:pPr>
                    <w:ind w:left="20"/>
                    <w:spacing w:before="20" w:line="197" w:lineRule="auto"/>
                    <w:rPr>
                      <w:rFonts w:ascii="Arial" w:hAnsi="Arial" w:cs="Arial" w:eastAsia="Arial"/>
                      <w:sz w:val="17"/>
                      <w:szCs w:val="17"/>
                    </w:rPr>
                    <w:pStyle w:val="P68B1DB1-Normal26"/>
                  </w:pPr>
                  <w:r>
                    <w:t>同步</w:t>
                  </w:r>
                </w:p>
              </w:txbxContent>
            </v:textbox>
          </v:shape>
        </w:pict>
      </w:r>
      <w:r>
        <w:rPr>
          <w:sz w:val="17"/>
          <w:szCs w:val="17"/>
          <w:spacing w:val="-1"/>
          <w:position w:val="2"/>
        </w:rPr>
        <w:t xml:space="preserve">符号0至3                    符号4</w:t>
      </w:r>
      <w:r>
        <w:rPr>
          <w:sz w:val="17"/>
          <w:szCs w:val="17"/>
          <w:spacing w:val="-1"/>
          <w:position w:val="2"/>
        </w:rPr>
        <w:t>至</w:t>
      </w:r>
      <w:r>
        <w:rPr>
          <w:sz w:val="17"/>
          <w:szCs w:val="17"/>
          <w:spacing w:val="-1"/>
          <w:position w:val="2"/>
        </w:rPr>
        <w:t xml:space="preserve">7                     符号</w:t>
      </w:r>
      <w:r>
        <w:rPr>
          <w:sz w:val="17"/>
          <w:szCs w:val="17"/>
          <w:spacing w:val="-2"/>
          <w:position w:val="2"/>
        </w:rPr>
        <w:t>从8到</w:t>
      </w:r>
      <w:r>
        <w:rPr>
          <w:sz w:val="17"/>
          <w:szCs w:val="17"/>
          <w:spacing w:val="-2"/>
          <w:position w:val="2"/>
        </w:rPr>
        <w:t xml:space="preserve">11                      符号</w:t>
      </w:r>
      <w:r>
        <w:rPr>
          <w:sz w:val="17"/>
          <w:szCs w:val="17"/>
          <w:spacing w:val="-2"/>
          <w:position w:val="2"/>
        </w:rPr>
        <w:t>12至</w:t>
      </w:r>
      <w:r>
        <w:rPr>
          <w:sz w:val="17"/>
          <w:szCs w:val="17"/>
          <w:spacing w:val="-2"/>
          <w:position w:val="2"/>
        </w:rPr>
        <w:t>15</w:t>
      </w:r>
    </w:p>
    <w:p>
      <w:pPr>
        <w:ind w:left="1613" w:right="1529" w:firstLine="308"/>
        <w:spacing w:before="106" w:line="355" w:lineRule="auto"/>
        <w:tabs>
          <w:tab w:val="left" w:pos="5780"/>
        </w:tabs>
        <w:rPr>
          <w:sz w:val="17"/>
          <w:szCs w:val="17"/>
        </w:rPr>
      </w:pPr>
      <w:r>
        <w:pict>
          <v:group id="_x0000_s114" style="position:absolute;margin-left:72.6731pt;margin-top:-21.5413pt;mso-position-vertical-relative:text;mso-position-horizontal-relative:text;width:16.9pt;height:50.8pt;z-index:251694080;" filled="false" stroked="false" coordsize="337,1015" coordorigin="0,0">
            <v:shape id="_x0000_s116" style="position:absolute;left:282;top:33;width:12;height:315;" filled="false" strokecolor="#000000" strokeweight="0.57pt" coordsize="12,315" coordorigin="0,0" path="m5,0l5,314e">
              <v:stroke joinstyle="miter" miterlimit="3"/>
            </v:shape>
            <v:shape id="_x0000_s118" style="position:absolute;left:110;top:0;width:227;height:1015;" fillcolor="#000000" filled="true" stroked="false" coordsize="227,1015" coordorigin="0,0" path="m0,965l178,917l151,963l151,968l178,1015l0,965xem179,0l227,178l181,151l175,151l129,178l179,0xe"/>
            <v:shape id="_x0000_s120" style="position:absolute;left:0;top:335;width:283;height:12;" filled="false" strokecolor="#000000" strokeweight="0.57pt" coordsize="283,12" coordorigin="0,0" path="m0,5l283,5e">
              <v:stroke joinstyle="miter" miterlimit="3"/>
            </v:shape>
          </v:group>
        </w:pict>
      </w:r>
      <w:r>
        <w:rPr>
          <w:sz w:val="17"/>
          <w:szCs w:val="17"/>
          <w:position w:val="1"/>
        </w:rPr>
        <w:drawing>
          <wp:inline distT="0" distB="0" distL="0" distR="0">
            <wp:extent cx="1874598" cy="62151"/>
            <wp:effectExtent l="0" t="0" r="0" b="0"/>
            <wp:docPr id="40" name="IM 40"/>
            <wp:cNvGraphicFramePr/>
            <a:graphic>
              <a:graphicData uri="http://schemas.openxmlformats.org/drawingml/2006/picture">
                <pic:pic>
                  <pic:nvPicPr>
                    <pic:cNvPr id="40" name="IM 40"/>
                    <pic:cNvPicPr/>
                  </pic:nvPicPr>
                  <pic:blipFill>
                    <a:blip r:embed="rId23"/>
                    <a:stretch>
                      <a:fillRect/>
                    </a:stretch>
                  </pic:blipFill>
                  <pic:spPr>
                    <a:xfrm rot="0">
                      <a:off x="0" y="0"/>
                      <a:ext cx="1874598" cy="62151"/>
                    </a:xfrm>
                    <a:prstGeom prst="rect">
                      <a:avLst/>
                    </a:prstGeom>
                  </pic:spPr>
                </pic:pic>
              </a:graphicData>
            </a:graphic>
          </wp:inline>
        </w:drawing>
      </w:r>
      <w:r>
        <w:rPr>
          <w:sz w:val="17"/>
          <w:szCs w:val="17"/>
          <w:spacing w:val="-2"/>
        </w:rPr>
        <w:t>未加扰</w:t>
      </w:r>
      <w:r>
        <w:rPr>
          <w:sz w:val="17"/>
          <w:szCs w:val="17"/>
          <w:spacing w:val="-2"/>
        </w:rPr>
        <w:t>的128位</w:t>
      </w:r>
      <w:r>
        <w:rPr>
          <w:sz w:val="17"/>
          <w:szCs w:val="17"/>
          <w:spacing w:val="-2"/>
        </w:rPr>
        <w:t>有效载荷</w:t>
      </w:r>
      <w:r>
        <w:rPr>
          <w:sz w:val="17"/>
          <w:szCs w:val="17"/>
          <w:spacing w:val="-3"/>
        </w:rPr>
        <w:t>块</w:t>
      </w:r>
      <w:r>
        <w:rPr>
          <w:sz w:val="17"/>
          <w:szCs w:val="17"/>
          <w:position w:val="1"/>
        </w:rPr>
        <w:drawing>
          <wp:inline distT="0" distB="0" distL="0" distR="0">
            <wp:extent cx="2671168" cy="62151"/>
            <wp:effectExtent l="0" t="0" r="0" b="0"/>
            <wp:docPr id="44" name="IM 44"/>
            <wp:cNvGraphicFramePr/>
            <a:graphic>
              <a:graphicData uri="http://schemas.openxmlformats.org/drawingml/2006/picture">
                <pic:pic>
                  <pic:nvPicPr>
                    <pic:cNvPr id="44" name="IM 44"/>
                    <pic:cNvPicPr/>
                  </pic:nvPicPr>
                  <pic:blipFill>
                    <a:blip r:embed="rId25"/>
                    <a:stretch>
                      <a:fillRect/>
                    </a:stretch>
                  </pic:blipFill>
                  <pic:spPr>
                    <a:xfrm rot="0">
                      <a:off x="0" y="0"/>
                      <a:ext cx="2671168" cy="62151"/>
                    </a:xfrm>
                    <a:prstGeom prst="rect">
                      <a:avLst/>
                    </a:prstGeom>
                  </pic:spPr>
                </pic:pic>
              </a:graphicData>
            </a:graphic>
          </wp:inline>
        </w:drawing>
      </w:r>
      <w:r>
        <w:rPr>
          <w:sz w:val="17"/>
          <w:szCs w:val="17"/>
          <w:position w:val="1"/>
        </w:rPr>
        <w:drawing>
          <wp:inline distT="0" distB="0" distL="0" distR="0">
            <wp:extent cx="2098195" cy="62151"/>
            <wp:effectExtent l="0" t="0" r="0" b="0"/>
            <wp:docPr id="42" name="IM 42"/>
            <wp:cNvGraphicFramePr/>
            <a:graphic>
              <a:graphicData uri="http://schemas.openxmlformats.org/drawingml/2006/picture">
                <pic:pic>
                  <pic:nvPicPr>
                    <pic:cNvPr id="42" name="IM 42"/>
                    <pic:cNvPicPr/>
                  </pic:nvPicPr>
                  <pic:blipFill>
                    <a:blip r:embed="rId24"/>
                    <a:stretch>
                      <a:fillRect/>
                    </a:stretch>
                  </pic:blipFill>
                  <pic:spPr>
                    <a:xfrm rot="0">
                      <a:off x="0" y="0"/>
                      <a:ext cx="2098195" cy="62151"/>
                    </a:xfrm>
                    <a:prstGeom prst="rect">
                      <a:avLst/>
                    </a:prstGeom>
                  </pic:spPr>
                </pic:pic>
              </a:graphicData>
            </a:graphic>
          </wp:inline>
        </w:drawing>
      </w:r>
    </w:p>
    <w:p>
      <w:pPr>
        <w:ind w:left="3870"/>
        <w:spacing w:before="99" w:line="244" w:lineRule="exact"/>
        <w:rPr>
          <w:rFonts w:ascii="Arial" w:hAnsi="Arial" w:cs="Arial" w:eastAsia="Arial"/>
          <w:sz w:val="13"/>
          <w:szCs w:val="13"/>
        </w:rPr>
      </w:pPr>
      <w:r>
        <w:rPr>
          <w:sz w:val="18"/>
          <w:szCs w:val="18"/>
          <w:spacing w:val="1"/>
          <w:position w:val="3"/>
        </w:rPr>
        <w:t xml:space="preserve">（数据速率为32.0 GT / s时，</w:t>
      </w:r>
      <w:r>
        <w:rPr>
          <w:sz w:val="18"/>
          <w:szCs w:val="18"/>
          <w:position w:val="3"/>
        </w:rPr>
        <w:t>电</w:t>
      </w:r>
      <w:r>
        <w:rPr>
          <w:sz w:val="18"/>
          <w:szCs w:val="18"/>
          <w:position w:val="3"/>
        </w:rPr>
        <w:t>怠速</w:t>
      </w:r>
      <w:r>
        <w:rPr>
          <w:sz w:val="18"/>
          <w:szCs w:val="18"/>
          <w:position w:val="3"/>
        </w:rPr>
        <w:t>退出</w:t>
      </w:r>
      <w:r>
        <w:rPr>
          <w:sz w:val="18"/>
          <w:szCs w:val="18"/>
          <w:position w:val="3"/>
        </w:rPr>
        <w:t>指令</w:t>
      </w:r>
      <w:r>
        <w:rPr>
          <w:sz w:val="18"/>
          <w:szCs w:val="18"/>
          <w:position w:val="3"/>
        </w:rPr>
        <w:t>设置</w:t>
      </w:r>
      <w:r>
        <w:rPr>
          <w:sz w:val="18"/>
          <w:szCs w:val="18"/>
          <w:spacing w:val="1"/>
          <w:position w:val="3"/>
        </w:rPr>
        <w:t xml:space="preserve">）                    </w:t>
      </w:r>
      <w:r>
        <w:rPr>
          <w:sz w:val="18"/>
          <w:szCs w:val="18"/>
          <w:position w:val="3"/>
        </w:rPr>
        <w:t xml:space="preserve">              </w:t>
      </w:r>
      <w:r>
        <w:rPr>
          <w:sz w:val="13"/>
          <w:szCs w:val="13"/>
          <w:position w:val="6"/>
        </w:rPr>
        <w:t>A-0810C</w:t>
      </w:r>
    </w:p>
    <w:p>
      <w:pPr>
        <w:spacing w:line="292" w:lineRule="auto"/>
        <w:rPr>
          <w:rFonts w:ascii="Arial"/>
          <w:sz w:val="21"/>
        </w:rPr>
      </w:pPr>
    </w:p>
    <w:p>
      <w:pPr>
        <w:pStyle w:val="P68B1DB1-BodyText17"/>
        <w:ind w:left="2446"/>
        <w:spacing w:before="61" w:line="251" w:lineRule="exact"/>
      </w:pPr>
      <w:bookmarkStart w:name="bookmark6" w:id="7"/>
      <w:bookmarkEnd w:id="7"/>
      <w:r>
        <w:rPr>
          <w:spacing w:val="-9"/>
        </w:rPr>
        <w:t>图4-25</w:t>
      </w:r>
      <w:r>
        <w:rPr>
          <w:spacing w:val="-10"/>
        </w:rPr>
        <w:t xml:space="preserve">8.0 GT/s</w:t>
      </w:r>
      <w:r>
        <w:rPr>
          <w:spacing w:val="-10"/>
        </w:rPr>
        <w:t>及</w:t>
      </w:r>
      <w:r>
        <w:rPr>
          <w:spacing w:val="-10"/>
        </w:rPr>
        <w:t>以上</w:t>
      </w:r>
      <w:r>
        <w:rPr>
          <w:spacing w:val="-10"/>
        </w:rPr>
        <w:t>数据</w:t>
      </w:r>
      <w:r>
        <w:rPr>
          <w:spacing w:val="-10"/>
        </w:rPr>
        <w:t>速率（</w:t>
      </w:r>
      <w:r>
        <w:rPr>
          <w:b/>
          <w:bCs/>
          <w:spacing w:val="-10"/>
        </w:rPr>
        <w:t>EIEOS</w:t>
      </w:r>
      <w:r>
        <w:rPr>
          <w:spacing w:val="-10"/>
        </w:rPr>
        <w:t>）</w:t>
      </w:r>
      <w:r>
        <w:rPr>
          <w:spacing w:val="-9"/>
        </w:rPr>
        <w:t>的电气空闲</w:t>
      </w:r>
      <w:r>
        <w:rPr>
          <w:spacing w:val="-10"/>
        </w:rPr>
        <w:t>退出</w:t>
      </w:r>
      <w:r>
        <w:rPr>
          <w:spacing w:val="-10"/>
        </w:rPr>
        <w:t>有序</w:t>
      </w:r>
      <w:r>
        <w:rPr>
          <w:spacing w:val="-10"/>
        </w:rPr>
        <w:t>设置</w:t>
      </w:r>
    </w:p>
    <w:p>
      <w:pPr>
        <w:spacing w:line="437" w:lineRule="auto"/>
        <w:rPr>
          <w:rFonts w:ascii="Arial"/>
          <w:sz w:val="21"/>
        </w:rPr>
      </w:pPr>
    </w:p>
    <w:p>
      <w:pPr>
        <w:pStyle w:val="BodyText"/>
        <w:ind w:left="875" w:right="1424"/>
        <w:spacing w:before="60" w:line="248" w:lineRule="auto"/>
      </w:pPr>
      <w:r>
        <w:rPr>
          <w:spacing w:val="-7"/>
        </w:rPr>
        <w:t xml:space="preserve">仅当以2.5 GT/s以外的速度运行时，才会传输电气怠速退出指令设置（EIEOS）</w:t>
      </w:r>
      <w:r>
        <w:rPr>
          <w:spacing w:val="-7"/>
        </w:rPr>
        <w:t>。这是</w:t>
      </w:r>
      <w:r>
        <w:rPr>
          <w:spacing w:val="-7"/>
        </w:rPr>
        <w:t>一种周期性传输的</w:t>
      </w:r>
      <w:r>
        <w:rPr>
          <w:spacing w:val="-4"/>
        </w:rPr>
        <w:t>低频模式</w:t>
      </w:r>
      <w:r>
        <w:rPr>
          <w:spacing w:val="-4"/>
        </w:rPr>
        <w:t>，有助于</w:t>
      </w:r>
      <w:r>
        <w:rPr>
          <w:spacing w:val="-4"/>
        </w:rPr>
        <w:t>确保</w:t>
      </w:r>
      <w:r>
        <w:rPr>
          <w:spacing w:val="-4"/>
        </w:rPr>
        <w:t>接收</w:t>
      </w:r>
      <w:r>
        <w:rPr>
          <w:spacing w:val="-5"/>
        </w:rPr>
        <w:t>机电气空闲</w:t>
      </w:r>
      <w:r>
        <w:rPr>
          <w:spacing w:val="-5"/>
        </w:rPr>
        <w:t>退出</w:t>
      </w:r>
      <w:r>
        <w:rPr>
          <w:spacing w:val="-5"/>
        </w:rPr>
        <w:t>电路</w:t>
      </w:r>
      <w:r>
        <w:rPr>
          <w:spacing w:val="-5"/>
        </w:rPr>
        <w:t>可以</w:t>
      </w:r>
      <w:r>
        <w:rPr>
          <w:spacing w:val="-5"/>
        </w:rPr>
        <w:t>检测到</w:t>
      </w:r>
      <w:r>
        <w:rPr>
          <w:spacing w:val="-5"/>
        </w:rPr>
        <w:t>退出</w:t>
      </w:r>
    </w:p>
    <w:p>
      <w:pPr>
        <w:pStyle w:val="BodyText"/>
        <w:ind w:left="875"/>
        <w:spacing w:before="1" w:line="267" w:lineRule="auto"/>
      </w:pPr>
      <w:r>
        <w:rPr>
          <w:spacing w:val="-5"/>
        </w:rPr>
        <w:t>电气怠速</w:t>
      </w:r>
      <w:r>
        <w:rPr>
          <w:spacing w:val="-5"/>
        </w:rPr>
        <w:t xml:space="preserve">当使用128 b/130 b编码时</w:t>
      </w:r>
      <w:r>
        <w:rPr>
          <w:spacing w:val="-6"/>
        </w:rPr>
        <w:t>，它也用于</w:t>
      </w:r>
      <w:r>
        <w:rPr>
          <w:u w:val="single" w:color="C0C0C0"/>
          <w:spacing w:val="-6"/>
        </w:rPr>
        <w:t>第</w:t>
      </w:r>
      <w:r>
        <w:rPr>
          <w:u w:val="single" w:color="C0C0C0"/>
          <w:spacing w:val="-6"/>
        </w:rPr>
        <w:t>4.2.2.2.1</w:t>
      </w:r>
      <w:r>
        <w:rPr>
          <w:spacing w:val="-5"/>
        </w:rPr>
        <w:t>节</w:t>
      </w:r>
      <w:r>
        <w:rPr>
          <w:spacing w:val="-6"/>
        </w:rPr>
        <w:t>中所述</w:t>
      </w:r>
      <w:r>
        <w:rPr>
          <w:spacing w:val="-6"/>
        </w:rPr>
        <w:t>的块</w:t>
      </w:r>
      <w:r>
        <w:rPr>
          <w:spacing w:val="-6"/>
        </w:rPr>
        <w:t>对齐</w:t>
      </w:r>
    </w:p>
    <w:p>
      <w:pPr>
        <w:pStyle w:val="P68B1DB1-BodyText28"/>
        <w:ind w:left="883"/>
        <w:spacing w:before="152" w:line="66" w:lineRule="exact"/>
      </w:pPr>
      <w:r>
        <w:t>.</w:t>
      </w:r>
    </w:p>
    <w:p>
      <w:pPr>
        <w:pStyle w:val="P68B1DB1-BodyText4"/>
        <w:ind w:left="870"/>
        <w:spacing w:before="163" w:line="251" w:lineRule="exact"/>
      </w:pPr>
      <w:bookmarkStart w:name="bookmark7" w:id="8"/>
      <w:bookmarkEnd w:id="8"/>
      <w:r>
        <w:rPr>
          <w:spacing w:val="-8"/>
        </w:rPr>
        <w:t>电气怠速退出有序设置序列（</w:t>
      </w:r>
      <w:r>
        <w:rPr>
          <w:b/>
          <w:bCs/>
          <w:spacing w:val="-8"/>
        </w:rPr>
        <w:t>EIEOSQ</w:t>
      </w:r>
      <w:r>
        <w:rPr>
          <w:spacing w:val="-8"/>
        </w:rPr>
        <w:t xml:space="preserve">）包括用于32.0 GT/s的数据速率的两个连续EIEOS，以及</w:t>
      </w:r>
    </w:p>
    <w:p>
      <w:pPr>
        <w:pStyle w:val="P68B1DB1-BodyText4"/>
        <w:ind w:left="880"/>
        <w:spacing w:line="249" w:lineRule="exact"/>
      </w:pPr>
      <w:r>
        <w:rPr>
          <w:spacing w:val="-9"/>
        </w:rPr>
        <w:t>以及一个</w:t>
      </w:r>
      <w:r>
        <w:rPr>
          <w:spacing w:val="-9"/>
        </w:rPr>
        <w:t>用于</w:t>
      </w:r>
      <w:r>
        <w:rPr>
          <w:spacing w:val="-9"/>
        </w:rPr>
        <w:t xml:space="preserve">5.0 </w:t>
      </w:r>
      <w:r>
        <w:rPr>
          <w:spacing w:val="-10"/>
        </w:rPr>
        <w:t>GT/s、8.0</w:t>
      </w:r>
      <w:r>
        <w:rPr>
          <w:spacing w:val="-10"/>
        </w:rPr>
        <w:t>GT/s</w:t>
      </w:r>
      <w:r>
        <w:rPr>
          <w:spacing w:val="-10"/>
        </w:rPr>
        <w:t>和16.0</w:t>
      </w:r>
      <w:r>
        <w:rPr>
          <w:spacing w:val="-10"/>
        </w:rPr>
        <w:t>GT/s的EIEOS。</w:t>
      </w:r>
      <w:r>
        <w:rPr>
          <w:spacing w:val="-10"/>
        </w:rPr>
        <w:t>两个EIEOS</w:t>
      </w:r>
      <w:r>
        <w:rPr>
          <w:spacing w:val="-10"/>
        </w:rPr>
        <w:t>在</w:t>
      </w:r>
      <w:r>
        <w:rPr>
          <w:spacing w:val="-10"/>
        </w:rPr>
        <w:t>32.0</w:t>
      </w:r>
      <w:r>
        <w:rPr>
          <w:spacing w:val="-10"/>
        </w:rPr>
        <w:t>GT/s必须</w:t>
      </w:r>
      <w:r>
        <w:rPr>
          <w:spacing w:val="-10"/>
        </w:rPr>
        <w:t>背靠背，</w:t>
      </w:r>
    </w:p>
    <w:p>
      <w:pPr>
        <w:pStyle w:val="BodyText"/>
        <w:ind w:left="880" w:right="1341" w:firstLine="4"/>
        <w:spacing w:before="2" w:line="249" w:lineRule="auto"/>
      </w:pPr>
      <w:r>
        <w:rPr>
          <w:spacing w:val="-5"/>
        </w:rPr>
        <w:t>不间断的，</w:t>
      </w:r>
      <w:r>
        <w:rPr>
          <w:spacing w:val="-5"/>
        </w:rPr>
        <w:t>以便</w:t>
      </w:r>
      <w:r>
        <w:rPr>
          <w:spacing w:val="-5"/>
        </w:rPr>
        <w:t>被</w:t>
      </w:r>
      <w:r>
        <w:rPr>
          <w:spacing w:val="-5"/>
        </w:rPr>
        <w:t>认为是</w:t>
      </w:r>
      <w:r>
        <w:rPr>
          <w:spacing w:val="-5"/>
        </w:rPr>
        <w:t>连续的，并</w:t>
      </w:r>
      <w:r>
        <w:rPr>
          <w:spacing w:val="-5"/>
        </w:rPr>
        <w:t>形成</w:t>
      </w:r>
      <w:hyperlink w:history="true" w:anchor="bookmark7">
        <w:r>
          <w:rPr>
            <w:u w:val="single" w:color="C0C0C0"/>
            <w:spacing w:val="-5"/>
          </w:rPr>
          <w:t>EIEOSQ</w:t>
        </w:r>
        <w:r>
          <w:rPr>
            <w:spacing w:val="-5"/>
          </w:rPr>
          <w:t>。</w:t>
        </w:r>
      </w:hyperlink>
      <w:r>
        <w:rPr>
          <w:spacing w:val="-6"/>
        </w:rPr>
        <w:t>不管</w:t>
      </w:r>
      <w:r>
        <w:rPr>
          <w:spacing w:val="-24"/>
        </w:rPr>
        <w:t>EIEOSQ</w:t>
      </w:r>
      <w:r>
        <w:rPr>
          <w:spacing w:val="-6"/>
        </w:rPr>
        <w:t>的长度</w:t>
      </w:r>
      <w:hyperlink w:history="true" w:anchor="bookmark7">
        <w:r>
          <w:rPr>
            <w:u w:val="single" w:color="C0C0C0"/>
            <w:spacing w:val="-6"/>
          </w:rPr>
          <w:t>如何</w:t>
        </w:r>
        <w:r>
          <w:rPr>
            <w:spacing w:val="-6"/>
          </w:rPr>
          <w:t>，</w:t>
        </w:r>
      </w:hyperlink>
      <w:r>
        <w:rPr>
          <w:spacing w:val="-6"/>
        </w:rPr>
        <w:t>块</w:t>
      </w:r>
      <w:r>
        <w:rPr>
          <w:spacing w:val="-5"/>
        </w:rPr>
        <w:t>对齐</w:t>
      </w:r>
      <w:r>
        <w:rPr>
          <w:spacing w:val="-5"/>
        </w:rPr>
        <w:t>仍然发生</w:t>
      </w:r>
      <w:r>
        <w:rPr>
          <w:spacing w:val="-5"/>
        </w:rPr>
        <w:t>在EIEOS上</w:t>
      </w:r>
      <w:r>
        <w:rPr>
          <w:spacing w:val="-6"/>
        </w:rPr>
        <w:t>。</w:t>
      </w:r>
    </w:p>
    <w:p>
      <w:pPr>
        <w:pStyle w:val="BodyText"/>
        <w:ind w:left="875" w:right="1832" w:hanging="1"/>
        <w:spacing w:before="145" w:line="251" w:lineRule="auto"/>
      </w:pPr>
      <w:r>
        <w:rPr>
          <w:spacing w:val="-6"/>
        </w:rPr>
        <w:t>当使用</w:t>
      </w:r>
      <w:r>
        <w:rPr>
          <w:spacing w:val="-6"/>
        </w:rPr>
        <w:t xml:space="preserve">8b/10 b编码并</w:t>
      </w:r>
      <w:r>
        <w:rPr>
          <w:spacing w:val="-7"/>
        </w:rPr>
        <w:t>以</w:t>
      </w:r>
      <w:r>
        <w:rPr>
          <w:spacing w:val="-7"/>
        </w:rPr>
        <w:t xml:space="preserve">5.0 GT/s运行时，</w:t>
      </w:r>
      <w:r>
        <w:rPr>
          <w:spacing w:val="-7"/>
        </w:rPr>
        <w:t>在</w:t>
      </w:r>
      <w:r>
        <w:rPr>
          <w:spacing w:val="-3"/>
        </w:rPr>
        <w:t>以下</w:t>
      </w:r>
      <w:r>
        <w:rPr>
          <w:spacing w:val="-3"/>
        </w:rPr>
        <w:t>情况</w:t>
      </w:r>
      <w:r>
        <w:rPr>
          <w:spacing w:val="-7"/>
        </w:rPr>
        <w:t>下</w:t>
      </w:r>
      <w:r>
        <w:rPr>
          <w:spacing w:val="-7"/>
        </w:rPr>
        <w:t>传输</w:t>
      </w:r>
      <w:hyperlink w:history="true" w:anchor="bookmark3">
        <w:r>
          <w:rPr>
            <w:u w:val="single" w:color="C0C0C0"/>
            <w:spacing w:val="-7"/>
          </w:rPr>
          <w:t>表</w:t>
        </w:r>
        <w:r>
          <w:rPr>
            <w:u w:val="single" w:color="C0C0C0"/>
            <w:spacing w:val="-7"/>
          </w:rPr>
          <w:t>4-12</w:t>
        </w:r>
      </w:hyperlink>
      <w:r>
        <w:rPr>
          <w:spacing w:val="-7"/>
        </w:rPr>
        <w:t>中</w:t>
      </w:r>
      <w:r>
        <w:rPr>
          <w:spacing w:val="-7"/>
        </w:rPr>
        <w:t>定义</w:t>
      </w:r>
      <w:r>
        <w:rPr>
          <w:spacing w:val="-7"/>
        </w:rPr>
        <w:t>的</w:t>
      </w:r>
      <w:hyperlink w:history="true" w:anchor="bookmark7">
        <w:r>
          <w:rPr>
            <w:u w:val="single" w:color="C0C0C0"/>
            <w:spacing w:val="-7"/>
          </w:rPr>
          <w:t>EIEOSQ</w:t>
        </w:r>
      </w:hyperlink>
    </w:p>
    <w:p>
      <w:pPr>
        <w:spacing w:line="251" w:lineRule="auto"/>
        <w:sectPr>
          <w:footerReference w:type="default" r:id="rId7"/>
          <w:pgSz w:w="12240" w:h="15840"/>
          <w:pgMar w:top="146" w:right="21" w:bottom="578" w:left="141" w:header="0" w:footer="294" w:gutter="0"/>
        </w:sectPr>
      </w:pPr>
    </w:p>
    <w:p>
      <w:pPr>
        <w:pStyle w:val="P68B1DB1-BodyText2"/>
        <w:spacing w:line="420" w:lineRule="exact"/>
      </w:pPr>
      <w:r>
        <w:pict>
          <v:shape id="_x0000_s12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057"/>
        <w:spacing w:before="61" w:line="251" w:lineRule="auto"/>
      </w:pPr>
      <w:r>
        <w:rPr>
          <w:spacing w:val="-5"/>
        </w:rPr>
        <w:t xml:space="preserve">·   在进入LTSSM</w:t>
      </w:r>
      <w:hyperlink w:history="true" w:anchor="bookmark9">
        <w:r>
          <w:rPr>
            <w:u w:val="single" w:color="C0C0C0"/>
            <w:spacing w:val="-5"/>
          </w:rPr>
          <w:t>配置.链路宽度.开始</w:t>
        </w:r>
      </w:hyperlink>
      <w:r>
        <w:rPr>
          <w:spacing w:val="-5"/>
        </w:rPr>
        <w:t>状态后的第一个TS1有序</w:t>
      </w:r>
    </w:p>
    <w:p>
      <w:pPr>
        <w:pStyle w:val="BodyText"/>
        <w:ind w:left="1057"/>
        <w:spacing w:before="97" w:line="251" w:lineRule="auto"/>
      </w:pPr>
      <w:r>
        <w:rPr>
          <w:spacing w:val="-6"/>
        </w:rPr>
        <w:t xml:space="preserve">·   在进入LTSSM</w:t>
      </w:r>
      <w:hyperlink w:history="true" w:anchor="bookmark10">
        <w:r>
          <w:rPr>
            <w:u w:val="single" w:color="C0C0C0"/>
            <w:spacing w:val="-6"/>
          </w:rPr>
          <w:t>恢复.RcvrLock</w:t>
        </w:r>
      </w:hyperlink>
      <w:r>
        <w:rPr>
          <w:spacing w:val="-6"/>
        </w:rPr>
        <w:t>状态后的第一个TS1有序</w:t>
      </w:r>
    </w:p>
    <w:p>
      <w:pPr>
        <w:pStyle w:val="BodyText"/>
        <w:ind w:left="1287" w:right="2661" w:hanging="230"/>
        <w:spacing w:before="96" w:line="258" w:lineRule="auto"/>
      </w:pPr>
      <w:r>
        <w:rPr>
          <w:spacing w:val="-6"/>
        </w:rPr>
        <w:t>·</w:t>
      </w:r>
      <w:r>
        <w:rPr>
          <w:spacing w:val="-6"/>
        </w:rPr>
        <w:t>在</w:t>
      </w:r>
      <w:r>
        <w:rPr>
          <w:spacing w:val="-6"/>
        </w:rPr>
        <w:t xml:space="preserve">LTSSM </w:t>
      </w:r>
      <w:hyperlink w:history="true" w:anchor="bookmark11">
        <w:r>
          <w:rPr>
            <w:u w:val="single" w:color="C0C0C0"/>
            <w:spacing w:val="-6"/>
          </w:rPr>
          <w:t>Configuration.Linkwidth</w:t>
        </w:r>
        <w:r>
          <w:rPr>
            <w:u w:val="single" w:color="C0C0C0"/>
            <w:spacing w:val="-7"/>
          </w:rPr>
          <w:t>.Start</w:t>
        </w:r>
        <w:r>
          <w:rPr>
            <w:spacing w:val="-7"/>
          </w:rPr>
          <w:t>、</w:t>
        </w:r>
      </w:hyperlink>
      <w:hyperlink w:history="true" w:anchor="bookmark12">
        <w:r>
          <w:rPr>
            <w:u w:val="single" w:color="C0C0C0"/>
            <w:spacing w:val="-6"/>
          </w:rPr>
          <w:t>Recovery.RcvrLock</w:t>
        </w:r>
      </w:hyperlink>
      <w:r>
        <w:rPr>
          <w:spacing w:val="-6"/>
        </w:rPr>
        <w:t>和</w:t>
      </w:r>
      <w:hyperlink w:history="true" w:anchor="bookmark13">
        <w:r>
          <w:rPr>
            <w:u w:val="single" w:color="C0C0C0"/>
            <w:spacing w:val="-6"/>
          </w:rPr>
          <w:t>Recovery.RcvrCfg</w:t>
        </w:r>
      </w:hyperlink>
      <w:r>
        <w:rPr>
          <w:spacing w:val="-6"/>
        </w:rPr>
        <w:t xml:space="preserve">状态中每传输32个TS 1或TS 2有序集后。</w:t>
      </w:r>
      <w:r>
        <w:rPr>
          <w:spacing w:val="-7"/>
        </w:rPr>
        <w:t>在以下情况下</w:t>
      </w:r>
      <w:r>
        <w:rPr>
          <w:spacing w:val="-6"/>
        </w:rPr>
        <w:t>，</w:t>
      </w:r>
      <w:r>
        <w:rPr>
          <w:spacing w:val="-7"/>
        </w:rPr>
        <w:t xml:space="preserve">TS 1/TS 2计数</w:t>
      </w:r>
      <w:r>
        <w:rPr>
          <w:spacing w:val="-7"/>
        </w:rPr>
        <w:t>设置</w:t>
      </w:r>
      <w:r>
        <w:rPr>
          <w:spacing w:val="-7"/>
        </w:rPr>
        <w:t>为0</w:t>
      </w:r>
    </w:p>
    <w:p>
      <w:pPr>
        <w:pStyle w:val="BodyText"/>
        <w:ind w:left="1450"/>
        <w:spacing w:before="31" w:line="225" w:lineRule="auto"/>
      </w:pPr>
      <w:r>
        <w:rPr>
          <w:rFonts w:ascii="Microsoft YaHei" w:hAnsi="Microsoft YaHei" w:cs="Microsoft YaHei" w:eastAsia="Microsoft YaHei"/>
          <w:spacing w:val="-7"/>
        </w:rPr>
        <w:t xml:space="preserve">. </w:t>
      </w:r>
      <w:r>
        <w:rPr>
          <w:spacing w:val="-7"/>
        </w:rPr>
        <w:t>发送EIEOS。</w:t>
      </w:r>
    </w:p>
    <w:p>
      <w:pPr>
        <w:pStyle w:val="BodyText"/>
        <w:ind w:left="1450"/>
        <w:spacing w:before="28" w:line="212" w:lineRule="auto"/>
      </w:pPr>
      <w:r>
        <w:rPr>
          <w:rFonts w:ascii="Microsoft YaHei" w:hAnsi="Microsoft YaHei" w:cs="Microsoft YaHei" w:eastAsia="Microsoft YaHei"/>
          <w:spacing w:val="-6"/>
        </w:rPr>
        <w:t xml:space="preserve">. </w:t>
      </w:r>
      <w:r>
        <w:rPr>
          <w:spacing w:val="-6"/>
        </w:rPr>
        <w:t>当处于LTSSM</w:t>
      </w:r>
      <w:hyperlink w:history="true" w:anchor="bookmark14">
        <w:r>
          <w:rPr>
            <w:u w:val="single" w:color="C0C0C0"/>
            <w:spacing w:val="-6"/>
          </w:rPr>
          <w:t>恢复.RcvrCfg</w:t>
        </w:r>
      </w:hyperlink>
      <w:r>
        <w:rPr>
          <w:spacing w:val="-6"/>
        </w:rPr>
        <w:t>状态时，接收第一个TS2有序</w:t>
      </w:r>
    </w:p>
    <w:p>
      <w:pPr>
        <w:pStyle w:val="BodyText"/>
        <w:ind w:left="874" w:right="2163"/>
        <w:spacing w:before="168" w:line="251" w:lineRule="auto"/>
      </w:pPr>
      <w:r>
        <w:rPr>
          <w:spacing w:val="-5"/>
        </w:rPr>
        <w:t xml:space="preserve">当使用128 b/130 b</w:t>
      </w:r>
      <w:r>
        <w:rPr>
          <w:spacing w:val="-5"/>
        </w:rPr>
        <w:t>编码时，</w:t>
      </w:r>
      <w:r>
        <w:rPr>
          <w:spacing w:val="-3"/>
        </w:rPr>
        <w:t>如</w:t>
      </w:r>
      <w:hyperlink w:history="true" w:anchor="bookmark4">
        <w:r>
          <w:rPr>
            <w:u w:val="single" w:color="C0C0C0"/>
            <w:spacing w:val="-5"/>
          </w:rPr>
          <w:t>表</w:t>
        </w:r>
        <w:r>
          <w:rPr>
            <w:u w:val="single" w:color="C0C0C0"/>
            <w:spacing w:val="-5"/>
          </w:rPr>
          <w:t>4-13</w:t>
        </w:r>
      </w:hyperlink>
      <w:r>
        <w:rPr>
          <w:spacing w:val="-5"/>
        </w:rPr>
        <w:t>、</w:t>
      </w:r>
      <w:hyperlink w:history="true" w:anchor="bookmark5">
        <w:r>
          <w:rPr>
            <w:u w:val="single" w:color="C0C0C0"/>
            <w:spacing w:val="-6"/>
          </w:rPr>
          <w:t>表</w:t>
        </w:r>
        <w:r>
          <w:rPr>
            <w:u w:val="single" w:color="C0C0C0"/>
            <w:spacing w:val="-6"/>
          </w:rPr>
          <w:t>4-15</w:t>
        </w:r>
      </w:hyperlink>
      <w:r>
        <w:rPr>
          <w:spacing w:val="-6"/>
        </w:rPr>
        <w:t>和</w:t>
      </w:r>
      <w:hyperlink w:history="true" w:anchor="bookmark8">
        <w:r>
          <w:rPr>
            <w:u w:val="single" w:color="C0C0C0"/>
            <w:spacing w:val="-6"/>
          </w:rPr>
          <w:t>图</w:t>
        </w:r>
        <w:r>
          <w:rPr>
            <w:u w:val="single" w:color="C0C0C0"/>
            <w:spacing w:val="-6"/>
          </w:rPr>
          <w:t>4-25</w:t>
        </w:r>
      </w:hyperlink>
      <w:r>
        <w:rPr>
          <w:spacing w:val="-5"/>
        </w:rPr>
        <w:t>所定义</w:t>
      </w:r>
      <w:r>
        <w:t>的</w:t>
      </w:r>
      <w:hyperlink w:history="true" w:anchor="bookmark7">
        <w:r>
          <w:rPr>
            <w:u w:val="single" w:color="C0C0C0"/>
            <w:spacing w:val="-5"/>
          </w:rPr>
          <w:t>EIEOSQ</w:t>
        </w:r>
      </w:hyperlink>
      <w:r>
        <w:rPr>
          <w:spacing w:val="-3"/>
        </w:rPr>
        <w:t>在</w:t>
      </w:r>
      <w:r>
        <w:rPr>
          <w:spacing w:val="-4"/>
        </w:rPr>
        <w:t>以下</w:t>
      </w:r>
      <w:r>
        <w:rPr>
          <w:spacing w:val="-4"/>
        </w:rPr>
        <w:t>情况下传输：</w:t>
      </w:r>
    </w:p>
    <w:p>
      <w:pPr>
        <w:pStyle w:val="BodyText"/>
        <w:ind w:left="1057"/>
        <w:spacing w:before="222" w:line="251" w:lineRule="auto"/>
      </w:pPr>
      <w:r>
        <w:rPr>
          <w:spacing w:val="-5"/>
        </w:rPr>
        <w:t xml:space="preserve">·   在进入LTSSM</w:t>
      </w:r>
      <w:hyperlink w:history="true" w:anchor="bookmark15">
        <w:r>
          <w:rPr>
            <w:u w:val="single" w:color="C0C0C0"/>
            <w:spacing w:val="-5"/>
          </w:rPr>
          <w:t>配置.链路宽度.启动</w:t>
        </w:r>
      </w:hyperlink>
      <w:r>
        <w:rPr>
          <w:spacing w:val="-5"/>
        </w:rPr>
        <w:t>子状态后的第一个TS1有序</w:t>
      </w:r>
    </w:p>
    <w:p>
      <w:pPr>
        <w:pStyle w:val="BodyText"/>
        <w:ind w:left="1057"/>
        <w:spacing w:before="97" w:line="251" w:lineRule="auto"/>
      </w:pPr>
      <w:r>
        <w:rPr>
          <w:spacing w:val="-5"/>
        </w:rPr>
        <w:t xml:space="preserve">·   在</w:t>
      </w:r>
      <w:r>
        <w:rPr>
          <w:spacing w:val="-6"/>
        </w:rPr>
        <w:t>进入</w:t>
      </w:r>
      <w:r>
        <w:rPr>
          <w:spacing w:val="-6"/>
        </w:rPr>
        <w:t xml:space="preserve">LTSSM </w:t>
      </w:r>
      <w:hyperlink w:history="true" w:anchor="bookmark16">
        <w:r>
          <w:rPr>
            <w:u w:val="single" w:color="C0C0C0"/>
            <w:spacing w:val="-6"/>
          </w:rPr>
          <w:t>Recovery.RcvrLock</w:t>
        </w:r>
      </w:hyperlink>
      <w:r>
        <w:rPr>
          <w:spacing w:val="-6"/>
        </w:rPr>
        <w:t xml:space="preserve">子状态后的第一个TS1 O ordered Set之前。</w:t>
      </w:r>
    </w:p>
    <w:p>
      <w:pPr>
        <w:pStyle w:val="BodyText"/>
        <w:ind w:left="1286" w:right="1911" w:hanging="229"/>
        <w:spacing w:before="97" w:line="250" w:lineRule="auto"/>
      </w:pPr>
      <w:r>
        <w:rPr>
          <w:spacing w:val="-6"/>
        </w:rPr>
        <w:t xml:space="preserve">·   在</w:t>
      </w:r>
      <w:r>
        <w:rPr>
          <w:spacing w:val="-7"/>
        </w:rPr>
        <w:t>结束数据</w:t>
      </w:r>
      <w:r>
        <w:rPr>
          <w:spacing w:val="-7"/>
        </w:rPr>
        <w:t>流、不</w:t>
      </w:r>
      <w:r>
        <w:rPr>
          <w:spacing w:val="-7"/>
        </w:rPr>
        <w:t>传输EIOS</w:t>
      </w:r>
      <w:r>
        <w:rPr>
          <w:spacing w:val="-7"/>
        </w:rPr>
        <w:t>且</w:t>
      </w:r>
      <w:r>
        <w:rPr>
          <w:spacing w:val="-4"/>
        </w:rPr>
        <w:t>不</w:t>
      </w:r>
      <w:r>
        <w:rPr>
          <w:spacing w:val="-4"/>
        </w:rPr>
        <w:t>进入</w:t>
      </w:r>
      <w:r>
        <w:rPr>
          <w:spacing w:val="-4"/>
        </w:rPr>
        <w:t>LTSSM</w:t>
      </w:r>
      <w:hyperlink w:history="true" w:anchor="bookmark17">
        <w:r>
          <w:rPr>
            <w:u w:val="single" w:color="C0C0C0"/>
            <w:spacing w:val="-4"/>
          </w:rPr>
          <w:t>恢复</w:t>
        </w:r>
        <w:r>
          <w:rPr>
            <w:u w:val="single" w:color="C0C0C0"/>
            <w:spacing w:val="-5"/>
          </w:rPr>
          <w:t>和</w:t>
        </w:r>
      </w:hyperlink>
      <w:r>
        <w:rPr>
          <w:spacing w:val="-5"/>
        </w:rPr>
        <w:t>接收锁定子状态时，紧接着EDS成帧令牌。</w:t>
      </w:r>
    </w:p>
    <w:p>
      <w:pPr>
        <w:pStyle w:val="BodyText"/>
        <w:ind w:left="1275" w:right="1709" w:hanging="218"/>
        <w:spacing w:before="99" w:line="254" w:lineRule="auto"/>
      </w:pPr>
      <w:r>
        <w:rPr>
          <w:spacing w:val="-7"/>
        </w:rPr>
        <w:t>·</w:t>
      </w:r>
      <w:r>
        <w:rPr>
          <w:spacing w:val="-7"/>
        </w:rPr>
        <w:t>在</w:t>
      </w:r>
      <w:r>
        <w:rPr>
          <w:spacing w:val="-7"/>
        </w:rPr>
        <w:t>需要</w:t>
      </w:r>
      <w:r>
        <w:rPr>
          <w:spacing w:val="-7"/>
        </w:rPr>
        <w:t>传输</w:t>
      </w:r>
      <w:r>
        <w:rPr>
          <w:spacing w:val="-7"/>
        </w:rPr>
        <w:t xml:space="preserve">TS 1</w:t>
      </w:r>
      <w:r>
        <w:rPr>
          <w:spacing w:val="-7"/>
        </w:rPr>
        <w:t>或</w:t>
      </w:r>
      <w:r>
        <w:rPr>
          <w:spacing w:val="-8"/>
        </w:rPr>
        <w:t xml:space="preserve">TS 2有序集的所有LTSSM状态中传输每32个TS 1或TS 2有序集之后。</w:t>
      </w:r>
      <w:r>
        <w:rPr>
          <w:spacing w:val="-8"/>
        </w:rPr>
        <w:t>在以下情况下</w:t>
      </w:r>
      <w:r>
        <w:rPr>
          <w:spacing w:val="-8"/>
        </w:rPr>
        <w:t>，</w:t>
      </w:r>
      <w:r>
        <w:rPr>
          <w:spacing w:val="-8"/>
        </w:rPr>
        <w:t xml:space="preserve">TS 1/TS 2</w:t>
      </w:r>
      <w:r>
        <w:rPr>
          <w:spacing w:val="-8"/>
        </w:rPr>
        <w:t>计数</w:t>
      </w:r>
      <w:r>
        <w:rPr>
          <w:spacing w:val="-8"/>
        </w:rPr>
        <w:t>设置</w:t>
      </w:r>
      <w:r>
        <w:rPr>
          <w:spacing w:val="-8"/>
        </w:rPr>
        <w:t>为</w:t>
      </w:r>
      <w:r>
        <w:rPr>
          <w:spacing w:val="-8"/>
        </w:rPr>
        <w:t>0</w:t>
      </w:r>
    </w:p>
    <w:p>
      <w:pPr>
        <w:pStyle w:val="BodyText"/>
        <w:ind w:left="1450"/>
        <w:spacing w:before="38" w:line="225" w:lineRule="auto"/>
      </w:pPr>
      <w:r>
        <w:rPr>
          <w:rFonts w:ascii="Microsoft YaHei" w:hAnsi="Microsoft YaHei" w:cs="Microsoft YaHei" w:eastAsia="Microsoft YaHei"/>
          <w:spacing w:val="-7"/>
        </w:rPr>
        <w:t xml:space="preserve">. </w:t>
      </w:r>
      <w:r>
        <w:rPr>
          <w:spacing w:val="-7"/>
        </w:rPr>
        <w:t>发送EIEOS。</w:t>
      </w:r>
    </w:p>
    <w:p>
      <w:pPr>
        <w:pStyle w:val="BodyText"/>
        <w:ind w:left="1450"/>
        <w:spacing w:before="28" w:line="212" w:lineRule="auto"/>
      </w:pPr>
      <w:r>
        <w:rPr>
          <w:rFonts w:ascii="Microsoft YaHei" w:hAnsi="Microsoft YaHei" w:cs="Microsoft YaHei" w:eastAsia="Microsoft YaHei"/>
          <w:spacing w:val="-6"/>
        </w:rPr>
        <w:t xml:space="preserve">. </w:t>
      </w:r>
      <w:r>
        <w:rPr>
          <w:spacing w:val="-6"/>
        </w:rPr>
        <w:t>当处于LTSSM</w:t>
      </w:r>
      <w:hyperlink w:history="true" w:anchor="bookmark18">
        <w:r>
          <w:rPr>
            <w:u w:val="single" w:color="C0C0C0"/>
            <w:spacing w:val="-6"/>
          </w:rPr>
          <w:t>恢复.RcvrCfg</w:t>
        </w:r>
      </w:hyperlink>
      <w:r>
        <w:rPr>
          <w:spacing w:val="-6"/>
        </w:rPr>
        <w:t>状态时，接收第一个TS2有序</w:t>
      </w:r>
    </w:p>
    <w:p>
      <w:pPr>
        <w:pStyle w:val="BodyText"/>
        <w:ind w:left="1450"/>
        <w:spacing w:before="47" w:line="212" w:lineRule="auto"/>
      </w:pPr>
      <w:r>
        <w:rPr>
          <w:rFonts w:ascii="Microsoft YaHei" w:hAnsi="Microsoft YaHei" w:cs="Microsoft YaHei" w:eastAsia="Microsoft YaHei"/>
          <w:spacing w:val="-5"/>
        </w:rPr>
        <w:t xml:space="preserve">. </w:t>
      </w:r>
      <w:r>
        <w:rPr>
          <w:spacing w:val="-5"/>
        </w:rPr>
        <w:t>当处于LTSSM</w:t>
      </w:r>
      <w:hyperlink w:history="true" w:anchor="bookmark19">
        <w:r>
          <w:rPr>
            <w:u w:val="single" w:color="C0C0C0"/>
            <w:spacing w:val="-5"/>
          </w:rPr>
          <w:t>配置完成</w:t>
        </w:r>
      </w:hyperlink>
      <w:r>
        <w:rPr>
          <w:spacing w:val="-5"/>
        </w:rPr>
        <w:t>状态时，接收第一个TS2有序</w:t>
      </w:r>
    </w:p>
    <w:p>
      <w:pPr>
        <w:pStyle w:val="BodyText"/>
        <w:ind w:left="1680" w:right="2222" w:hanging="230"/>
        <w:spacing w:before="46" w:line="207"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下游</w:t>
      </w:r>
      <w:r>
        <w:rPr>
          <w:spacing w:val="-5"/>
        </w:rPr>
        <w:t>端口处于</w:t>
      </w:r>
      <w:r>
        <w:rPr>
          <w:spacing w:val="-5"/>
        </w:rPr>
        <w:t>LTS</w:t>
      </w:r>
      <w:r>
        <w:rPr>
          <w:spacing w:val="-6"/>
        </w:rPr>
        <w:t>SM</w:t>
      </w:r>
      <w:hyperlink w:history="true" w:anchor="bookmark20">
        <w:r>
          <w:rPr>
            <w:u w:val="single" w:color="C0C0C0"/>
            <w:spacing w:val="-6"/>
          </w:rPr>
          <w:t>恢复的第2阶段。在复位EIEOS间隔计数位设置的任何通道上接收到均衡</w:t>
        </w:r>
      </w:hyperlink>
      <w:r>
        <w:rPr>
          <w:spacing w:val="-6"/>
        </w:rPr>
        <w:t>状态和</w:t>
      </w:r>
      <w:r>
        <w:rPr>
          <w:spacing w:val="-6"/>
        </w:rPr>
        <w:t>两个连续</w:t>
      </w:r>
      <w:r>
        <w:rPr>
          <w:spacing w:val="-17"/>
        </w:rPr>
        <w:t>的</w:t>
      </w:r>
      <w:r>
        <w:rPr>
          <w:spacing w:val="-6"/>
        </w:rPr>
        <w:t>TS1</w:t>
      </w:r>
      <w:r>
        <w:rPr>
          <w:spacing w:val="-7"/>
        </w:rPr>
        <w:t>有序集</w:t>
      </w:r>
      <w:r>
        <w:rPr>
          <w:spacing w:val="-7"/>
        </w:rPr>
        <w:t>。</w:t>
      </w:r>
    </w:p>
    <w:p>
      <w:pPr>
        <w:pStyle w:val="BodyText"/>
        <w:ind w:left="1680" w:right="2356" w:hanging="230"/>
        <w:spacing w:before="96" w:line="207"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上游</w:t>
      </w:r>
      <w:r>
        <w:rPr>
          <w:spacing w:val="-5"/>
        </w:rPr>
        <w:t>端口处于</w:t>
      </w:r>
      <w:r>
        <w:rPr>
          <w:spacing w:val="-5"/>
        </w:rPr>
        <w:t>LTSSM恢复.</w:t>
      </w:r>
      <w:hyperlink w:history="true" w:anchor="bookmark21">
        <w:r>
          <w:rPr>
            <w:u w:val="single" w:color="C0C0C0"/>
            <w:spacing w:val="-6"/>
          </w:rPr>
          <w:t>恢复状态的第3阶段，</w:t>
        </w:r>
      </w:hyperlink>
      <w:r>
        <w:rPr>
          <w:spacing w:val="-6"/>
        </w:rPr>
        <w:t>并且</w:t>
      </w:r>
      <w:r>
        <w:rPr>
          <w:spacing w:val="-7"/>
        </w:rPr>
        <w:t>在任何通道上接收到两个连续的TS1有序集</w:t>
      </w:r>
      <w:r>
        <w:rPr>
          <w:spacing w:val="-7"/>
        </w:rPr>
        <w:t>，其中</w:t>
      </w:r>
      <w:r>
        <w:rPr>
          <w:spacing w:val="-7"/>
        </w:rPr>
        <w:t>复位EIEOS间隔</w:t>
      </w:r>
      <w:r>
        <w:rPr>
          <w:spacing w:val="-7"/>
        </w:rPr>
        <w:t>计数位被</w:t>
      </w:r>
      <w:r>
        <w:rPr>
          <w:spacing w:val="-7"/>
        </w:rPr>
        <w:t>设置。</w:t>
      </w:r>
    </w:p>
    <w:p>
      <w:pPr>
        <w:pStyle w:val="BodyText"/>
        <w:ind w:left="1275" w:right="1615" w:hanging="218"/>
        <w:spacing w:before="95" w:line="259" w:lineRule="auto"/>
      </w:pPr>
      <w:r>
        <w:rPr>
          <w:spacing w:val="-6"/>
        </w:rPr>
        <w:t>·</w:t>
      </w:r>
      <w:r>
        <w:rPr>
          <w:spacing w:val="17"/>
          <w:w w:val="101"/>
        </w:rPr>
        <w:t>在LTSSM恢复均衡状态中</w:t>
      </w:r>
      <w:r>
        <w:rPr>
          <w:spacing w:val="-6"/>
        </w:rPr>
        <w:t>每传输65，536个</w:t>
      </w:r>
      <w:r>
        <w:rPr>
          <w:spacing w:val="-6"/>
        </w:rPr>
        <w:t>TS1有序集</w:t>
      </w:r>
      <w:hyperlink w:history="true" w:anchor="bookmark22"/>
      <w:r>
        <w:rPr>
          <w:spacing w:val="-9"/>
        </w:rPr>
        <w:t>后，</w:t>
      </w:r>
      <w:r>
        <w:rPr>
          <w:spacing w:val="-7"/>
        </w:rPr>
        <w:t>如果</w:t>
      </w:r>
      <w:r>
        <w:rPr>
          <w:spacing w:val="-7"/>
        </w:rPr>
        <w:t>复位EIEOS</w:t>
      </w:r>
      <w:r>
        <w:rPr>
          <w:spacing w:val="-5"/>
        </w:rPr>
        <w:t>间隔计数位阻止</w:t>
      </w:r>
      <w:r>
        <w:rPr>
          <w:spacing w:val="-5"/>
        </w:rPr>
        <w:t>在</w:t>
      </w:r>
      <w:r>
        <w:rPr>
          <w:spacing w:val="-5"/>
        </w:rPr>
        <w:t>该间隔内传输该有序集。允许</w:t>
      </w:r>
      <w:r>
        <w:rPr>
          <w:spacing w:val="-5"/>
        </w:rPr>
        <w:t>实现</w:t>
      </w:r>
      <w:r>
        <w:t xml:space="preserve">   </w:t>
      </w:r>
      <w:r>
        <w:rPr>
          <w:spacing w:val="-6"/>
        </w:rPr>
        <w:t>当</w:t>
      </w:r>
      <w:r>
        <w:rPr>
          <w:spacing w:val="-6"/>
        </w:rPr>
        <w:t>加</w:t>
      </w:r>
      <w:r>
        <w:rPr>
          <w:spacing w:val="-6"/>
        </w:rPr>
        <w:t>扰LFSR</w:t>
      </w:r>
      <w:r>
        <w:t xml:space="preserve">   </w:t>
      </w:r>
      <w:r>
        <w:rPr>
          <w:spacing w:val="-5"/>
        </w:rPr>
        <w:t>匹配其</w:t>
      </w:r>
      <w:r>
        <w:rPr>
          <w:spacing w:val="-5"/>
        </w:rPr>
        <w:t>种子</w:t>
      </w:r>
      <w:r>
        <w:rPr>
          <w:spacing w:val="-5"/>
        </w:rPr>
        <w:t>值。</w:t>
      </w:r>
    </w:p>
    <w:p>
      <w:pPr>
        <w:pStyle w:val="BodyText"/>
        <w:ind w:left="1286" w:right="2314" w:hanging="229"/>
        <w:spacing w:before="59" w:line="269" w:lineRule="auto"/>
      </w:pPr>
      <w:r>
        <w:rPr>
          <w:spacing w:val="-6"/>
        </w:rPr>
        <w:t>·</w:t>
      </w:r>
      <w:r>
        <w:rPr>
          <w:spacing w:val="-6"/>
        </w:rPr>
        <w:t>作为相关章节中所</w:t>
      </w:r>
      <w:r>
        <w:rPr>
          <w:spacing w:val="-18"/>
        </w:rPr>
        <w:t>述</w:t>
      </w:r>
      <w:r>
        <w:rPr>
          <w:spacing w:val="-6"/>
        </w:rPr>
        <w:t>的FTS有序</w:t>
      </w:r>
      <w:r>
        <w:rPr>
          <w:spacing w:val="-6"/>
        </w:rPr>
        <w:t>集、合规模式或修改</w:t>
      </w:r>
      <w:r>
        <w:rPr>
          <w:spacing w:val="-12"/>
        </w:rPr>
        <w:t>的</w:t>
      </w:r>
      <w:r>
        <w:rPr>
          <w:spacing w:val="-6"/>
        </w:rPr>
        <w:t>合规模式</w:t>
      </w:r>
      <w:r>
        <w:rPr>
          <w:spacing w:val="-17"/>
        </w:rPr>
        <w:t>的一部分</w:t>
      </w:r>
      <w:r>
        <w:rPr>
          <w:spacing w:val="-4"/>
        </w:rPr>
        <w:t>。</w:t>
      </w:r>
    </w:p>
    <w:p>
      <w:pPr>
        <w:pStyle w:val="BodyText"/>
        <w:ind w:left="888"/>
        <w:spacing w:before="183" w:line="250" w:lineRule="auto"/>
      </w:pPr>
      <w:r>
        <w:rPr>
          <w:spacing w:val="-7"/>
        </w:rPr>
        <w:t xml:space="preserve">示例：LTSSM以5.0 GT/s的数据速率从L0进入</w:t>
      </w:r>
      <w:hyperlink w:history="true" w:anchor="bookmark23">
        <w:r>
          <w:rPr>
            <w:u w:val="single" w:color="C0C0C0"/>
            <w:spacing w:val="-7"/>
          </w:rPr>
          <w:t>Recovery.RcvrLock</w:t>
        </w:r>
      </w:hyperlink>
      <w:r>
        <w:rPr>
          <w:spacing w:val="-7"/>
        </w:rPr>
        <w:t>它发送EIEO</w:t>
      </w:r>
      <w:r>
        <w:rPr>
          <w:spacing w:val="-8"/>
        </w:rPr>
        <w:t>S，</w:t>
      </w:r>
      <w:r>
        <w:rPr>
          <w:spacing w:val="-8"/>
        </w:rPr>
        <w:t>然后发送</w:t>
      </w:r>
      <w:r>
        <w:rPr>
          <w:spacing w:val="-8"/>
        </w:rPr>
        <w:t>TS1</w:t>
      </w:r>
    </w:p>
    <w:p>
      <w:pPr>
        <w:pStyle w:val="BodyText"/>
        <w:ind w:left="878" w:right="1229" w:firstLine="2"/>
        <w:spacing w:before="1" w:line="251" w:lineRule="auto"/>
      </w:pPr>
      <w:r>
        <w:rPr>
          <w:spacing w:val="-5"/>
        </w:rPr>
        <w:t>有序</w:t>
      </w:r>
      <w:r>
        <w:rPr>
          <w:spacing w:val="-14"/>
        </w:rPr>
        <w:t>的</w:t>
      </w:r>
      <w:r>
        <w:rPr>
          <w:spacing w:val="-5"/>
        </w:rPr>
        <w:t>集合。它</w:t>
      </w:r>
      <w:r>
        <w:rPr>
          <w:spacing w:val="-5"/>
        </w:rPr>
        <w:t>发送</w:t>
      </w:r>
      <w:r>
        <w:rPr>
          <w:spacing w:val="-5"/>
        </w:rPr>
        <w:t>32</w:t>
      </w:r>
      <w:r>
        <w:rPr>
          <w:spacing w:val="-17"/>
        </w:rPr>
        <w:t>个</w:t>
      </w:r>
      <w:r>
        <w:rPr>
          <w:spacing w:val="-5"/>
        </w:rPr>
        <w:t xml:space="preserve">TS 1有序</w:t>
      </w:r>
      <w:r>
        <w:rPr>
          <w:spacing w:val="-5"/>
        </w:rPr>
        <w:t>集</w:t>
      </w:r>
      <w:r>
        <w:rPr>
          <w:spacing w:val="-5"/>
        </w:rPr>
        <w:t>，随后</w:t>
      </w:r>
      <w:r>
        <w:rPr>
          <w:spacing w:val="-6"/>
        </w:rPr>
        <w:t>它</w:t>
      </w:r>
      <w:r>
        <w:rPr>
          <w:spacing w:val="-6"/>
        </w:rPr>
        <w:t>发送</w:t>
      </w:r>
      <w:r>
        <w:rPr>
          <w:spacing w:val="-6"/>
        </w:rPr>
        <w:t>第</w:t>
      </w:r>
      <w:r>
        <w:rPr>
          <w:spacing w:val="-6"/>
        </w:rPr>
        <w:t>二EIEOS。</w:t>
      </w:r>
      <w:r>
        <w:rPr>
          <w:spacing w:val="-14"/>
        </w:rPr>
        <w:t>随后</w:t>
      </w:r>
      <w:r>
        <w:rPr>
          <w:spacing w:val="-6"/>
        </w:rPr>
        <w:t>，它</w:t>
      </w:r>
      <w:r>
        <w:rPr>
          <w:spacing w:val="-17"/>
        </w:rPr>
        <w:t>再</w:t>
      </w:r>
      <w:r>
        <w:rPr>
          <w:spacing w:val="-6"/>
        </w:rPr>
        <w:t>发送</w:t>
      </w:r>
      <w:r>
        <w:rPr>
          <w:spacing w:val="-6"/>
        </w:rPr>
        <w:t>两</w:t>
      </w:r>
      <w:r>
        <w:rPr>
          <w:spacing w:val="-5"/>
        </w:rPr>
        <w:t>个</w:t>
      </w:r>
      <w:r>
        <w:rPr>
          <w:spacing w:val="-5"/>
        </w:rPr>
        <w:t>TS1有序</w:t>
      </w:r>
      <w:r>
        <w:rPr>
          <w:spacing w:val="-5"/>
        </w:rPr>
        <w:t>集并进入</w:t>
      </w:r>
      <w:hyperlink w:history="true" w:anchor="bookmark24">
        <w:r>
          <w:rPr>
            <w:u w:val="single" w:color="C0C0C0"/>
            <w:spacing w:val="-5"/>
          </w:rPr>
          <w:t>Recovery.RcvrCfg</w:t>
        </w:r>
      </w:hyperlink>
      <w:r>
        <w:rPr>
          <w:spacing w:val="-5"/>
        </w:rPr>
        <w:t>，</w:t>
      </w:r>
      <w:r>
        <w:rPr>
          <w:spacing w:val="-6"/>
        </w:rPr>
        <w:t>在此它</w:t>
      </w:r>
      <w:r>
        <w:rPr>
          <w:spacing w:val="-18"/>
        </w:rPr>
        <w:t>在</w:t>
      </w:r>
      <w:r>
        <w:rPr>
          <w:spacing w:val="-6"/>
        </w:rPr>
        <w:t>发送</w:t>
      </w:r>
      <w:r>
        <w:rPr>
          <w:spacing w:val="-6"/>
        </w:rPr>
        <w:t>30</w:t>
      </w:r>
      <w:r>
        <w:rPr>
          <w:spacing w:val="-17"/>
        </w:rPr>
        <w:t>个</w:t>
      </w:r>
      <w:r>
        <w:rPr>
          <w:spacing w:val="-6"/>
        </w:rPr>
        <w:t>TS2有序</w:t>
      </w:r>
      <w:r>
        <w:rPr>
          <w:spacing w:val="-6"/>
        </w:rPr>
        <w:t>集之后发送第三个EIEOS。当它接收到一个TS2有序集时，它</w:t>
      </w:r>
      <w:r>
        <w:rPr>
          <w:spacing w:val="-18"/>
        </w:rPr>
        <w:t>在Recovery.RcvrCfg中再</w:t>
      </w:r>
      <w:r>
        <w:rPr>
          <w:spacing w:val="-6"/>
        </w:rPr>
        <w:t>传输</w:t>
      </w:r>
      <w:r>
        <w:rPr>
          <w:spacing w:val="-6"/>
        </w:rPr>
        <w:t>31个</w:t>
      </w:r>
      <w:r>
        <w:rPr>
          <w:spacing w:val="-6"/>
        </w:rPr>
        <w:t>TS2有序</w:t>
      </w:r>
      <w:r>
        <w:rPr>
          <w:spacing w:val="-6"/>
        </w:rPr>
        <w:t>集（</w:t>
      </w:r>
      <w:r>
        <w:rPr>
          <w:spacing w:val="-7"/>
        </w:rPr>
        <w:t>在</w:t>
      </w:r>
      <w:r>
        <w:rPr>
          <w:spacing w:val="-7"/>
        </w:rPr>
        <w:t>前</w:t>
      </w:r>
      <w:r>
        <w:rPr>
          <w:spacing w:val="-7"/>
        </w:rPr>
        <w:t>30</w:t>
      </w:r>
      <w:r>
        <w:rPr>
          <w:spacing w:val="-17"/>
        </w:rPr>
        <w:t>个</w:t>
      </w:r>
      <w:r>
        <w:rPr>
          <w:spacing w:val="-7"/>
        </w:rPr>
        <w:t>TS2有序</w:t>
      </w:r>
      <w:r>
        <w:rPr>
          <w:spacing w:val="-7"/>
        </w:rPr>
        <w:t>集之后）</w:t>
      </w:r>
      <w:hyperlink w:history="true" w:anchor="bookmark25"/>
      <w:r>
        <w:rPr>
          <w:spacing w:val="-7"/>
        </w:rPr>
        <w:t>。</w:t>
      </w:r>
    </w:p>
    <w:p>
      <w:pPr>
        <w:pStyle w:val="BodyText"/>
        <w:ind w:left="873" w:right="1247" w:firstLine="2"/>
        <w:spacing w:before="2" w:line="248" w:lineRule="auto"/>
      </w:pPr>
      <w:r>
        <w:rPr>
          <w:spacing w:val="-6"/>
        </w:rPr>
        <w:t>TS2有序</w:t>
      </w:r>
      <w:r>
        <w:rPr>
          <w:spacing w:val="-6"/>
        </w:rPr>
        <w:t>集。</w:t>
      </w:r>
      <w:r>
        <w:rPr>
          <w:spacing w:val="-15"/>
        </w:rPr>
        <w:t>由于</w:t>
      </w:r>
      <w:r>
        <w:rPr>
          <w:spacing w:val="-6"/>
        </w:rPr>
        <w:t>它接收到它</w:t>
      </w:r>
      <w:r>
        <w:rPr>
          <w:spacing w:val="-16"/>
        </w:rPr>
        <w:t>的</w:t>
      </w:r>
      <w:r>
        <w:rPr>
          <w:spacing w:val="-6"/>
        </w:rPr>
        <w:t>第一</w:t>
      </w:r>
      <w:r>
        <w:rPr>
          <w:spacing w:val="-17"/>
        </w:rPr>
        <w:t>个</w:t>
      </w:r>
      <w:r>
        <w:rPr>
          <w:spacing w:val="-6"/>
        </w:rPr>
        <w:t>TS2有序</w:t>
      </w:r>
      <w:r>
        <w:rPr>
          <w:spacing w:val="-6"/>
        </w:rPr>
        <w:t>集，所以它</w:t>
      </w:r>
      <w:r>
        <w:rPr>
          <w:spacing w:val="-6"/>
        </w:rPr>
        <w:t>将把它的EIEOS间隔计数重置</w:t>
      </w:r>
      <w:r>
        <w:rPr>
          <w:spacing w:val="-6"/>
        </w:rPr>
        <w:t>为</w:t>
      </w:r>
      <w:r>
        <w:rPr>
          <w:spacing w:val="-6"/>
        </w:rPr>
        <w:t>0</w:t>
      </w:r>
      <w:r>
        <w:rPr>
          <w:spacing w:val="-6"/>
        </w:rPr>
        <w:t>，</w:t>
      </w:r>
      <w:r>
        <w:rPr>
          <w:spacing w:val="-17"/>
        </w:rPr>
        <w:t>并在转换到恢复空闲之前</w:t>
      </w:r>
      <w:r>
        <w:rPr>
          <w:spacing w:val="-7"/>
        </w:rPr>
        <w:t>继续发送</w:t>
      </w:r>
      <w:r>
        <w:rPr>
          <w:spacing w:val="-5"/>
        </w:rPr>
        <w:t>另外16</w:t>
      </w:r>
      <w:r>
        <w:rPr>
          <w:spacing w:val="-17"/>
        </w:rPr>
        <w:t>个</w:t>
      </w:r>
      <w:r>
        <w:rPr>
          <w:spacing w:val="-5"/>
        </w:rPr>
        <w:t>TS2</w:t>
      </w:r>
      <w:r>
        <w:rPr>
          <w:spacing w:val="-6"/>
        </w:rPr>
        <w:t>有序</w:t>
      </w:r>
      <w:r>
        <w:rPr>
          <w:spacing w:val="-6"/>
        </w:rPr>
        <w:t>集</w:t>
      </w:r>
      <w:hyperlink w:history="true" w:anchor="bookmark26"/>
      <w:r>
        <w:rPr>
          <w:spacing w:val="-6"/>
        </w:rPr>
        <w:t>。</w:t>
      </w:r>
      <w:r>
        <w:rPr>
          <w:spacing w:val="-17"/>
        </w:rPr>
        <w:t>因此</w:t>
      </w:r>
      <w:r>
        <w:rPr>
          <w:spacing w:val="-6"/>
        </w:rPr>
        <w:t>，由于EIEOS间期计数重置为0b，</w:t>
      </w:r>
      <w:r>
        <w:rPr>
          <w:spacing w:val="-6"/>
        </w:rPr>
        <w:t>因此在</w:t>
      </w:r>
      <w:r>
        <w:rPr>
          <w:spacing w:val="-6"/>
        </w:rPr>
        <w:t>最后</w:t>
      </w:r>
      <w:r>
        <w:rPr>
          <w:spacing w:val="-6"/>
        </w:rPr>
        <w:t>47</w:t>
      </w:r>
      <w:r>
        <w:rPr>
          <w:spacing w:val="-17"/>
        </w:rPr>
        <w:t>个</w:t>
      </w:r>
      <w:r>
        <w:rPr>
          <w:spacing w:val="-6"/>
        </w:rPr>
        <w:t>TS2有序</w:t>
      </w:r>
      <w:r>
        <w:rPr>
          <w:spacing w:val="-6"/>
        </w:rPr>
        <w:t>集</w:t>
      </w:r>
      <w:r>
        <w:rPr>
          <w:spacing w:val="-17"/>
        </w:rPr>
        <w:t>中间未发送EIEOS</w:t>
      </w:r>
      <w:r>
        <w:rPr>
          <w:spacing w:val="-7"/>
        </w:rPr>
        <w:t>。从</w:t>
      </w:r>
      <w:hyperlink w:history="true" w:anchor="bookmark27">
        <w:r>
          <w:rPr>
            <w:u w:val="single" w:color="C0C0C0"/>
            <w:spacing w:val="-7"/>
          </w:rPr>
          <w:t>Recovery.Idle</w:t>
        </w:r>
        <w:r>
          <w:rPr>
            <w:spacing w:val="-7"/>
          </w:rPr>
          <w:t>，</w:t>
        </w:r>
      </w:hyperlink>
      <w:r>
        <w:rPr>
          <w:spacing w:val="-7"/>
        </w:rPr>
        <w:t>LTSSM</w:t>
      </w:r>
      <w:r>
        <w:rPr>
          <w:spacing w:val="-7"/>
        </w:rPr>
        <w:t>转换</w:t>
      </w:r>
      <w:r>
        <w:rPr>
          <w:spacing w:val="-7"/>
        </w:rPr>
        <w:t>为</w:t>
      </w:r>
    </w:p>
    <w:p>
      <w:pPr>
        <w:pStyle w:val="BodyText"/>
        <w:ind w:left="880"/>
        <w:spacing w:line="241" w:lineRule="auto"/>
      </w:pPr>
      <w:hyperlink w:history="true" w:anchor="bookmark28">
        <w:r>
          <w:rPr>
            <w:u w:val="single" w:color="C0C0C0"/>
            <w:spacing w:val="-4"/>
          </w:rPr>
          <w:t>开始</w:t>
        </w:r>
      </w:hyperlink>
      <w:r>
        <w:rPr>
          <w:spacing w:val="-4"/>
        </w:rPr>
        <w:t>并</w:t>
      </w:r>
      <w:r>
        <w:rPr>
          <w:spacing w:val="-4"/>
        </w:rPr>
        <w:t>发送一个</w:t>
      </w:r>
      <w:r>
        <w:rPr>
          <w:spacing w:val="-5"/>
        </w:rPr>
        <w:t xml:space="preserve">n EIEOS，然后</w:t>
      </w:r>
      <w:r>
        <w:rPr>
          <w:spacing w:val="-5"/>
        </w:rPr>
        <w:t>开始</w:t>
      </w:r>
      <w:r>
        <w:rPr>
          <w:spacing w:val="-5"/>
        </w:rPr>
        <w:t>发送</w:t>
      </w:r>
      <w:r>
        <w:rPr>
          <w:spacing w:val="-5"/>
        </w:rPr>
        <w:t>TS1有序</w:t>
      </w:r>
      <w:r>
        <w:rPr>
          <w:spacing w:val="-5"/>
        </w:rPr>
        <w:t>集。</w:t>
      </w:r>
    </w:p>
    <w:p>
      <w:pPr>
        <w:pStyle w:val="BodyText"/>
        <w:ind w:left="887" w:right="1319" w:hanging="13"/>
        <w:spacing w:before="149" w:line="248" w:lineRule="auto"/>
      </w:pPr>
      <w:r>
        <w:rPr>
          <w:spacing w:val="-5"/>
        </w:rPr>
        <w:t>当</w:t>
      </w:r>
      <w:r>
        <w:rPr>
          <w:spacing w:val="-5"/>
        </w:rPr>
        <w:t>以</w:t>
      </w:r>
      <w:r>
        <w:rPr>
          <w:spacing w:val="-5"/>
        </w:rPr>
        <w:t xml:space="preserve">2.5 GT/s</w:t>
      </w:r>
      <w:r>
        <w:rPr>
          <w:spacing w:val="-5"/>
        </w:rPr>
        <w:t>以外</w:t>
      </w:r>
      <w:r>
        <w:rPr>
          <w:spacing w:val="-5"/>
        </w:rPr>
        <w:t>的</w:t>
      </w:r>
      <w:r>
        <w:rPr>
          <w:spacing w:val="-5"/>
        </w:rPr>
        <w:t>速度</w:t>
      </w:r>
      <w:r>
        <w:t>运行时，允许实施方式</w:t>
      </w:r>
      <w:r>
        <w:rPr>
          <w:spacing w:val="-5"/>
        </w:rPr>
        <w:t>不</w:t>
      </w:r>
      <w:r>
        <w:rPr>
          <w:spacing w:val="-6"/>
        </w:rPr>
        <w:t>依赖</w:t>
      </w:r>
      <w:r>
        <w:rPr>
          <w:spacing w:val="-6"/>
        </w:rPr>
        <w:t>于电气</w:t>
      </w:r>
      <w:r>
        <w:rPr>
          <w:spacing w:val="-6"/>
        </w:rPr>
        <w:t>怠速检测电路</w:t>
      </w:r>
      <w:r>
        <w:rPr>
          <w:spacing w:val="-6"/>
        </w:rPr>
        <w:t>的</w:t>
      </w:r>
      <w:r>
        <w:rPr>
          <w:spacing w:val="-6"/>
        </w:rPr>
        <w:t>输出，</w:t>
      </w:r>
      <w:r>
        <w:t>除非</w:t>
      </w:r>
      <w:r>
        <w:rPr>
          <w:spacing w:val="-6"/>
        </w:rPr>
        <w:t>在某些LTSSM</w:t>
      </w:r>
      <w:r>
        <w:rPr>
          <w:spacing w:val="-7"/>
        </w:rPr>
        <w:t>状态</w:t>
      </w:r>
      <w:r>
        <w:t>期间</w:t>
      </w:r>
      <w:r>
        <w:rPr>
          <w:spacing w:val="-7"/>
        </w:rPr>
        <w:t>或</w:t>
      </w:r>
      <w:r>
        <w:rPr>
          <w:spacing w:val="-7"/>
        </w:rPr>
        <w:t>在</w:t>
      </w:r>
      <w:r>
        <w:rPr>
          <w:spacing w:val="-7"/>
        </w:rPr>
        <w:t>接收</w:t>
      </w:r>
      <w:r>
        <w:rPr>
          <w:spacing w:val="-7"/>
        </w:rPr>
        <w:t>FTS</w:t>
      </w:r>
      <w:r>
        <w:t>期间</w:t>
      </w:r>
      <w:r>
        <w:rPr>
          <w:spacing w:val="-6"/>
        </w:rPr>
        <w:t>接收</w:t>
      </w:r>
    </w:p>
    <w:p>
      <w:pPr>
        <w:pStyle w:val="BodyText"/>
        <w:ind w:left="880" w:right="1781" w:firstLine="5"/>
        <w:spacing w:before="1" w:line="257" w:lineRule="auto"/>
      </w:pPr>
      <w:r>
        <w:rPr>
          <w:spacing w:val="-4"/>
        </w:rPr>
        <w:t>在</w:t>
      </w:r>
      <w:hyperlink w:history="true" w:anchor="bookmark29">
        <w:r>
          <w:rPr>
            <w:u w:val="single" w:color="C0C0C0"/>
            <w:spacing w:val="-5"/>
          </w:rPr>
          <w:t>4.2.4.6</w:t>
        </w:r>
      </w:hyperlink>
      <w:r>
        <w:rPr>
          <w:spacing w:val="-5"/>
        </w:rPr>
        <w:t xml:space="preserve">Rx </w:t>
      </w:r>
      <w:hyperlink w:history="true" w:anchor="bookmark30">
        <w:r>
          <w:rPr>
            <w:u w:val="single" w:color="C0C0C0"/>
            <w:spacing w:val="-5"/>
          </w:rPr>
          <w:t>L0</w:t>
        </w:r>
      </w:hyperlink>
      <w:r>
        <w:rPr>
          <w:spacing w:val="-5"/>
        </w:rPr>
        <w:t>或</w:t>
      </w:r>
      <w:r>
        <w:t>轮询</w:t>
      </w:r>
      <w:r>
        <w:rPr>
          <w:spacing w:val="-3"/>
        </w:rPr>
        <w:t>中的修改的符合性模式</w:t>
      </w:r>
      <w:hyperlink w:history="true" w:anchor="bookmark31">
        <w:r>
          <w:rPr>
            <w:u w:val="single" w:color="C0C0C0"/>
            <w:spacing w:val="-3"/>
          </w:rPr>
          <w:t>期间，在接收器处由四个连续的EIE符号（参见第www.example.com节）前置。</w:t>
        </w:r>
      </w:hyperlink>
      <w:r>
        <w:rPr>
          <w:spacing w:val="-3"/>
        </w:rPr>
        <w:t>当</w:t>
      </w:r>
      <w:r>
        <w:rPr>
          <w:spacing w:val="-3"/>
        </w:rPr>
        <w:t>电路</w:t>
      </w:r>
      <w:r>
        <w:rPr>
          <w:spacing w:val="-4"/>
        </w:rPr>
        <w:t>需要</w:t>
      </w:r>
      <w:r>
        <w:rPr>
          <w:spacing w:val="-4"/>
        </w:rPr>
        <w:t>发出</w:t>
      </w:r>
      <w:r>
        <w:rPr>
          <w:spacing w:val="-4"/>
        </w:rPr>
        <w:t>退出</w:t>
      </w:r>
      <w:r>
        <w:rPr>
          <w:spacing w:val="-4"/>
        </w:rPr>
        <w:t>电气空闲的信号时，符合性。</w:t>
      </w:r>
    </w:p>
    <w:p>
      <w:pPr>
        <w:spacing w:line="257" w:lineRule="auto"/>
        <w:sectPr>
          <w:footerReference w:type="default" r:id="rId26"/>
          <w:pgSz w:w="12240" w:h="15840"/>
          <w:pgMar w:top="146" w:right="21" w:bottom="578" w:left="141" w:header="0" w:footer="294" w:gutter="0"/>
        </w:sectPr>
      </w:pPr>
    </w:p>
    <w:p>
      <w:pPr>
        <w:pStyle w:val="P68B1DB1-BodyText2"/>
        <w:spacing w:line="420" w:lineRule="exact"/>
      </w:pPr>
      <w:r>
        <w:pict>
          <v:shape id="_x0000_s12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3"/>
        <w:ind w:left="872"/>
        <w:spacing w:before="78" w:line="339" w:lineRule="exact"/>
        <w:outlineLvl w:val="3"/>
        <w:rPr>
          <w:sz w:val="26"/>
          <w:szCs w:val="26"/>
        </w:rPr>
      </w:pPr>
      <w:bookmarkStart w:name="bookmark32" w:id="9"/>
      <w:bookmarkEnd w:id="9"/>
      <w:hyperlink w:history="true" r:id="rId28">
        <w:r>
          <w:rPr>
            <w:spacing w:val="-20"/>
          </w:rPr>
          <w:t>4.2.4.4</w:t>
        </w:r>
      </w:hyperlink>
      <w:r>
        <w:rPr>
          <w:spacing w:val="-20"/>
        </w:rPr>
        <w:t>推断</w:t>
      </w:r>
      <w:r>
        <w:rPr>
          <w:spacing w:val="-20"/>
        </w:rPr>
        <w:t>电气</w:t>
      </w:r>
      <w:r>
        <w:rPr>
          <w:spacing w:val="-20"/>
        </w:rPr>
        <w:t>怠速</w:t>
      </w:r>
    </w:p>
    <w:p>
      <w:pPr>
        <w:spacing w:line="257" w:lineRule="auto"/>
        <w:rPr>
          <w:rFonts w:ascii="Arial"/>
          <w:sz w:val="21"/>
        </w:rPr>
      </w:pPr>
    </w:p>
    <w:p>
      <w:pPr>
        <w:pStyle w:val="BodyText"/>
        <w:ind w:left="878" w:right="1581" w:hanging="8"/>
        <w:spacing w:before="60" w:line="250" w:lineRule="auto"/>
      </w:pPr>
      <w:r>
        <w:rPr>
          <w:spacing w:val="-5"/>
        </w:rPr>
        <w:t>允许设备在所有操作速度下</w:t>
      </w:r>
      <w:r>
        <w:rPr>
          <w:spacing w:val="-5"/>
        </w:rPr>
        <w:t>推断电气空闲，而</w:t>
      </w:r>
      <w:r>
        <w:rPr>
          <w:spacing w:val="-5"/>
        </w:rPr>
        <w:t>不是</w:t>
      </w:r>
      <w:r>
        <w:rPr>
          <w:spacing w:val="-18"/>
        </w:rPr>
        <w:t>使用模拟电路</w:t>
      </w:r>
      <w:r>
        <w:rPr>
          <w:spacing w:val="-5"/>
        </w:rPr>
        <w:t>检测电气</w:t>
      </w:r>
      <w:r>
        <w:rPr>
          <w:spacing w:val="-5"/>
        </w:rPr>
        <w:t>空闲</w:t>
      </w:r>
      <w:r>
        <w:rPr>
          <w:spacing w:val="-3"/>
        </w:rPr>
        <w:t>。</w:t>
      </w:r>
      <w:hyperlink w:history="true" w:anchor="bookmark33">
        <w:r>
          <w:rPr>
            <w:u w:val="single" w:color="C0C0C0"/>
            <w:spacing w:val="-3"/>
          </w:rPr>
          <w:t>表</w:t>
        </w:r>
        <w:r>
          <w:rPr>
            <w:u w:val="single" w:color="C0C0C0"/>
            <w:spacing w:val="-3"/>
          </w:rPr>
          <w:t>4-16</w:t>
        </w:r>
      </w:hyperlink>
      <w:r>
        <w:rPr>
          <w:spacing w:val="-3"/>
        </w:rPr>
        <w:t>总结</w:t>
      </w:r>
      <w:r>
        <w:rPr>
          <w:spacing w:val="-18"/>
        </w:rPr>
        <w:t>了各种子状态</w:t>
      </w:r>
      <w:r>
        <w:rPr>
          <w:spacing w:val="-4"/>
        </w:rPr>
        <w:t>下推断电气怠速的</w:t>
      </w:r>
      <w:r>
        <w:rPr>
          <w:spacing w:val="-17"/>
        </w:rPr>
        <w:t>条件</w:t>
      </w:r>
      <w:r>
        <w:rPr>
          <w:spacing w:val="-4"/>
        </w:rPr>
        <w:t>。</w:t>
      </w:r>
    </w:p>
    <w:p>
      <w:pPr>
        <w:pStyle w:val="P68B1DB1-BodyText8"/>
        <w:ind w:left="4014"/>
        <w:spacing w:before="146" w:line="249" w:lineRule="exact"/>
      </w:pPr>
      <w:bookmarkStart w:name="bookmark33" w:id="10"/>
      <w:bookmarkEnd w:id="10"/>
      <w:r>
        <w:rPr>
          <w:spacing w:val="-8"/>
        </w:rPr>
        <w:t>表4-16电动怠速推断条件</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2451"/>
        <w:gridCol w:w="2517"/>
        <w:gridCol w:w="2517"/>
        <w:gridCol w:w="2514"/>
      </w:tblGrid>
      <w:tr>
        <w:trPr>
          <w:trHeight w:val="417" w:hRule="atLeast"/>
        </w:trPr>
        <w:tc>
          <w:tcPr>
            <w:tcW w:w="2451" w:type="dxa"/>
            <w:vAlign w:val="top"/>
            <w:tcBorders>
              <w:bottom w:val="single" w:color="000000" w:sz="8" w:space="0"/>
              <w:top w:val="single" w:color="000000" w:sz="8" w:space="0"/>
              <w:left w:val="nil"/>
            </w:tcBorders>
          </w:tcPr>
          <w:p>
            <w:pPr>
              <w:pStyle w:val="P68B1DB1-TableText14"/>
              <w:ind w:left="1036"/>
              <w:spacing w:before="147" w:line="173" w:lineRule="auto"/>
            </w:pPr>
            <w:r>
              <w:t>状态</w:t>
            </w:r>
          </w:p>
        </w:tc>
        <w:tc>
          <w:tcPr>
            <w:tcW w:w="2517" w:type="dxa"/>
            <w:vAlign w:val="top"/>
            <w:tcBorders>
              <w:bottom w:val="single" w:color="000000" w:sz="8" w:space="0"/>
              <w:top w:val="single" w:color="000000" w:sz="8" w:space="0"/>
              <w:right w:val="single" w:color="C0C0C0" w:sz="4" w:space="0"/>
            </w:tcBorders>
          </w:tcPr>
          <w:p>
            <w:pPr>
              <w:pStyle w:val="P68B1DB1-TableText29"/>
              <w:ind w:left="964"/>
              <w:spacing w:before="93" w:line="227" w:lineRule="exact"/>
            </w:pPr>
            <w:r>
              <w:t xml:space="preserve">2.5 GT/s</w:t>
            </w:r>
          </w:p>
        </w:tc>
        <w:tc>
          <w:tcPr>
            <w:tcW w:w="2517" w:type="dxa"/>
            <w:vAlign w:val="top"/>
            <w:tcBorders>
              <w:bottom w:val="single" w:color="000000" w:sz="8" w:space="0"/>
              <w:top w:val="single" w:color="000000" w:sz="8" w:space="0"/>
              <w:left w:val="single" w:color="C0C0C0" w:sz="4" w:space="0"/>
            </w:tcBorders>
          </w:tcPr>
          <w:p>
            <w:pPr>
              <w:pStyle w:val="P68B1DB1-TableText30"/>
              <w:ind w:left="965"/>
              <w:spacing w:before="93" w:line="227" w:lineRule="exact"/>
            </w:pPr>
            <w:r>
              <w:rPr>
                <w:spacing w:val="-11"/>
              </w:rPr>
              <w:t xml:space="preserve">5.0 GT/s</w:t>
            </w:r>
          </w:p>
        </w:tc>
        <w:tc>
          <w:tcPr>
            <w:tcW w:w="2514" w:type="dxa"/>
            <w:vAlign w:val="top"/>
            <w:tcBorders>
              <w:bottom w:val="single" w:color="000000" w:sz="8" w:space="0"/>
              <w:top w:val="single" w:color="000000" w:sz="8" w:space="0"/>
              <w:right w:val="nil"/>
            </w:tcBorders>
          </w:tcPr>
          <w:p>
            <w:pPr>
              <w:pStyle w:val="P68B1DB1-TableText12"/>
              <w:ind w:left="157"/>
              <w:spacing w:before="93" w:line="227" w:lineRule="exact"/>
            </w:pPr>
            <w:r>
              <w:rPr>
                <w:spacing w:val="-8"/>
              </w:rPr>
              <w:t xml:space="preserve">8.0 GT/s和更高的数据速率</w:t>
            </w:r>
          </w:p>
        </w:tc>
      </w:tr>
      <w:tr>
        <w:trPr>
          <w:trHeight w:val="1074" w:hRule="atLeast"/>
        </w:trPr>
        <w:tc>
          <w:tcPr>
            <w:tcW w:w="2451" w:type="dxa"/>
            <w:vAlign w:val="top"/>
            <w:tcBorders>
              <w:top w:val="single" w:color="000000" w:sz="8" w:space="0"/>
              <w:left w:val="nil"/>
            </w:tcBorders>
          </w:tcPr>
          <w:p>
            <w:pPr>
              <w:pStyle w:val="P68B1DB1-TableText16"/>
              <w:ind w:left="106"/>
              <w:spacing w:before="139" w:line="171" w:lineRule="auto"/>
            </w:pPr>
            <w:r>
              <w:t>L0</w:t>
            </w:r>
          </w:p>
        </w:tc>
        <w:tc>
          <w:tcPr>
            <w:tcW w:w="2517" w:type="dxa"/>
            <w:vAlign w:val="top"/>
            <w:tcBorders>
              <w:top w:val="single" w:color="000000" w:sz="8" w:space="0"/>
              <w:right w:val="single" w:color="C0C0C0" w:sz="4" w:space="0"/>
            </w:tcBorders>
          </w:tcPr>
          <w:p>
            <w:pPr>
              <w:pStyle w:val="TableText"/>
              <w:ind w:left="90"/>
              <w:spacing w:before="83" w:line="226" w:lineRule="exact"/>
            </w:pPr>
            <w:r>
              <w:rPr>
                <w:spacing w:val="-5"/>
              </w:rPr>
              <w:t>缺乏流量控制</w:t>
            </w:r>
          </w:p>
          <w:p>
            <w:pPr>
              <w:pStyle w:val="TableText"/>
              <w:ind w:left="94" w:right="142" w:firstLine="11"/>
              <w:spacing w:line="254" w:lineRule="auto"/>
            </w:pPr>
            <w:r>
              <w:rPr>
                <w:spacing w:val="-8"/>
              </w:rPr>
              <w:t>在</w:t>
            </w:r>
            <w:r>
              <w:rPr>
                <w:spacing w:val="-8"/>
              </w:rPr>
              <w:t>128</w:t>
            </w:r>
            <w:r>
              <w:rPr>
                <w:spacing w:val="-8"/>
              </w:rPr>
              <w:t>μs</w:t>
            </w:r>
            <w:r>
              <w:rPr>
                <w:spacing w:val="-2"/>
              </w:rPr>
              <w:t>窗口</w:t>
            </w:r>
            <w:r>
              <w:rPr>
                <w:spacing w:val="-8"/>
              </w:rPr>
              <w:t>内</w:t>
            </w:r>
            <w:r>
              <w:rPr>
                <w:spacing w:val="-4"/>
              </w:rPr>
              <w:t>更新DLLP</w:t>
            </w:r>
            <w:r>
              <w:rPr>
                <w:sz w:val="12"/>
                <w:szCs w:val="12"/>
                <w:spacing w:val="-4"/>
                <w:position w:val="8"/>
              </w:rPr>
              <w:t>56</w:t>
            </w:r>
            <w:r>
              <w:rPr>
                <w:spacing w:val="-4"/>
              </w:rPr>
              <w:t>或</w:t>
            </w:r>
            <w:r>
              <w:rPr>
                <w:spacing w:val="-8"/>
              </w:rPr>
              <w:t>SKP</w:t>
            </w:r>
            <w:r>
              <w:rPr>
                <w:spacing w:val="-8"/>
              </w:rPr>
              <w:t>有序</w:t>
            </w:r>
          </w:p>
        </w:tc>
        <w:tc>
          <w:tcPr>
            <w:tcW w:w="2517" w:type="dxa"/>
            <w:vAlign w:val="top"/>
            <w:tcBorders>
              <w:top w:val="single" w:color="000000" w:sz="8" w:space="0"/>
              <w:left w:val="single" w:color="C0C0C0" w:sz="4" w:space="0"/>
            </w:tcBorders>
          </w:tcPr>
          <w:p>
            <w:pPr>
              <w:pStyle w:val="TableText"/>
              <w:ind w:left="93"/>
              <w:spacing w:before="83" w:line="226" w:lineRule="exact"/>
            </w:pPr>
            <w:r>
              <w:rPr>
                <w:spacing w:val="-5"/>
              </w:rPr>
              <w:t>缺乏流量控制</w:t>
            </w:r>
          </w:p>
          <w:p>
            <w:pPr>
              <w:pStyle w:val="TableText"/>
              <w:ind w:left="96" w:right="139" w:firstLine="11"/>
              <w:spacing w:line="254" w:lineRule="auto"/>
            </w:pPr>
            <w:r>
              <w:rPr>
                <w:spacing w:val="-8"/>
              </w:rPr>
              <w:t>在</w:t>
            </w:r>
            <w:r>
              <w:rPr>
                <w:spacing w:val="-8"/>
              </w:rPr>
              <w:t>128</w:t>
            </w:r>
            <w:r>
              <w:rPr>
                <w:spacing w:val="-8"/>
              </w:rPr>
              <w:t>μs</w:t>
            </w:r>
            <w:r>
              <w:rPr>
                <w:spacing w:val="-2"/>
              </w:rPr>
              <w:t>窗口</w:t>
            </w:r>
            <w:r>
              <w:rPr>
                <w:spacing w:val="-8"/>
              </w:rPr>
              <w:t>内</w:t>
            </w:r>
            <w:r>
              <w:rPr>
                <w:spacing w:val="-4"/>
              </w:rPr>
              <w:t>更新DLLP</w:t>
            </w:r>
            <w:r>
              <w:rPr>
                <w:sz w:val="12"/>
                <w:szCs w:val="12"/>
                <w:spacing w:val="-4"/>
                <w:position w:val="8"/>
              </w:rPr>
              <w:t>57</w:t>
            </w:r>
            <w:r>
              <w:rPr>
                <w:spacing w:val="-4"/>
              </w:rPr>
              <w:t>或</w:t>
            </w:r>
            <w:r>
              <w:rPr>
                <w:spacing w:val="-8"/>
              </w:rPr>
              <w:t>SKP</w:t>
            </w:r>
            <w:r>
              <w:rPr>
                <w:spacing w:val="-8"/>
              </w:rPr>
              <w:t>有序</w:t>
            </w:r>
          </w:p>
        </w:tc>
        <w:tc>
          <w:tcPr>
            <w:tcW w:w="2514" w:type="dxa"/>
            <w:vAlign w:val="top"/>
            <w:tcBorders>
              <w:top w:val="single" w:color="000000" w:sz="8" w:space="0"/>
              <w:right w:val="nil"/>
            </w:tcBorders>
          </w:tcPr>
          <w:p>
            <w:pPr>
              <w:pStyle w:val="TableText"/>
              <w:ind w:left="90"/>
              <w:spacing w:before="83" w:line="226" w:lineRule="exact"/>
            </w:pPr>
            <w:r>
              <w:rPr>
                <w:spacing w:val="-5"/>
              </w:rPr>
              <w:t>缺乏流量控制</w:t>
            </w:r>
          </w:p>
          <w:p>
            <w:pPr>
              <w:pStyle w:val="TableText"/>
              <w:ind w:left="94" w:right="144" w:firstLine="11"/>
              <w:spacing w:line="254" w:lineRule="auto"/>
            </w:pPr>
            <w:r>
              <w:rPr>
                <w:spacing w:val="-8"/>
              </w:rPr>
              <w:t>在</w:t>
            </w:r>
            <w:r>
              <w:rPr>
                <w:spacing w:val="-8"/>
              </w:rPr>
              <w:t>128</w:t>
            </w:r>
            <w:r>
              <w:rPr>
                <w:spacing w:val="-8"/>
              </w:rPr>
              <w:t>μs</w:t>
            </w:r>
            <w:r>
              <w:rPr>
                <w:spacing w:val="-2"/>
              </w:rPr>
              <w:t>窗口</w:t>
            </w:r>
            <w:r>
              <w:rPr>
                <w:spacing w:val="-8"/>
              </w:rPr>
              <w:t>内</w:t>
            </w:r>
            <w:r>
              <w:rPr>
                <w:spacing w:val="-4"/>
              </w:rPr>
              <w:t>更新DLLP</w:t>
            </w:r>
            <w:r>
              <w:rPr>
                <w:sz w:val="12"/>
                <w:szCs w:val="12"/>
                <w:spacing w:val="-4"/>
                <w:position w:val="8"/>
              </w:rPr>
              <w:t>58</w:t>
            </w:r>
            <w:r>
              <w:rPr>
                <w:spacing w:val="-8"/>
              </w:rPr>
              <w:t>或SKP</w:t>
            </w:r>
            <w:r>
              <w:rPr>
                <w:spacing w:val="-8"/>
              </w:rPr>
              <w:t>有序</w:t>
            </w:r>
          </w:p>
        </w:tc>
      </w:tr>
      <w:tr>
        <w:trPr>
          <w:trHeight w:val="851" w:hRule="atLeast"/>
        </w:trPr>
        <w:tc>
          <w:tcPr>
            <w:tcW w:w="2451" w:type="dxa"/>
            <w:vAlign w:val="top"/>
            <w:tcBorders>
              <w:left w:val="nil"/>
            </w:tcBorders>
          </w:tcPr>
          <w:p>
            <w:pPr>
              <w:pStyle w:val="P68B1DB1-TableText31"/>
              <w:ind w:left="106"/>
              <w:spacing w:before="133" w:line="188" w:lineRule="auto"/>
            </w:pPr>
            <w:hyperlink w:history="true" w:anchor="bookmark34">
              <w:r>
                <w:t>Recovery.RcvrCfg</w:t>
              </w:r>
            </w:hyperlink>
          </w:p>
        </w:tc>
        <w:tc>
          <w:tcPr>
            <w:tcW w:w="2517" w:type="dxa"/>
            <w:vAlign w:val="top"/>
            <w:tcBorders>
              <w:right w:val="single" w:color="C0C0C0" w:sz="4" w:space="0"/>
            </w:tcBorders>
          </w:tcPr>
          <w:p>
            <w:pPr>
              <w:pStyle w:val="TableText"/>
              <w:ind w:left="98" w:right="616" w:hanging="8"/>
              <w:spacing w:before="89" w:line="262" w:lineRule="auto"/>
              <w:jc w:val="both"/>
            </w:pPr>
            <w:r>
              <w:rPr>
                <w:spacing w:val="-9"/>
              </w:rPr>
              <w:t xml:space="preserve">在1280 UI</w:t>
            </w:r>
            <w:r>
              <w:rPr>
                <w:spacing w:val="-3"/>
              </w:rPr>
              <w:t>间隔</w:t>
            </w:r>
            <w:r>
              <w:rPr>
                <w:spacing w:val="-9"/>
              </w:rPr>
              <w:t>中</w:t>
            </w:r>
            <w:r>
              <w:rPr>
                <w:spacing w:val="-8"/>
              </w:rPr>
              <w:t>不存在</w:t>
            </w:r>
            <w:r>
              <w:rPr>
                <w:spacing w:val="-8"/>
              </w:rPr>
              <w:t>TS1</w:t>
            </w:r>
            <w:r>
              <w:rPr>
                <w:spacing w:val="-8"/>
              </w:rPr>
              <w:t>或</w:t>
            </w:r>
            <w:r>
              <w:rPr>
                <w:spacing w:val="-8"/>
              </w:rPr>
              <w:t>TS2</w:t>
            </w:r>
            <w:r>
              <w:rPr>
                <w:spacing w:val="-9"/>
              </w:rPr>
              <w:t>有序</w:t>
            </w:r>
          </w:p>
        </w:tc>
        <w:tc>
          <w:tcPr>
            <w:tcW w:w="2517" w:type="dxa"/>
            <w:vAlign w:val="top"/>
            <w:tcBorders>
              <w:left w:val="single" w:color="C0C0C0" w:sz="4" w:space="0"/>
            </w:tcBorders>
          </w:tcPr>
          <w:p>
            <w:pPr>
              <w:pStyle w:val="TableText"/>
              <w:ind w:left="101" w:right="613" w:hanging="8"/>
              <w:spacing w:before="89" w:line="262" w:lineRule="auto"/>
              <w:jc w:val="both"/>
            </w:pPr>
            <w:r>
              <w:rPr>
                <w:spacing w:val="-9"/>
              </w:rPr>
              <w:t xml:space="preserve">在1280 UI</w:t>
            </w:r>
            <w:r>
              <w:rPr>
                <w:spacing w:val="-3"/>
              </w:rPr>
              <w:t>间隔</w:t>
            </w:r>
            <w:r>
              <w:rPr>
                <w:spacing w:val="-9"/>
              </w:rPr>
              <w:t>中</w:t>
            </w:r>
            <w:r>
              <w:rPr>
                <w:spacing w:val="-8"/>
              </w:rPr>
              <w:t>不存在</w:t>
            </w:r>
            <w:r>
              <w:rPr>
                <w:spacing w:val="-8"/>
              </w:rPr>
              <w:t>TS1</w:t>
            </w:r>
            <w:r>
              <w:rPr>
                <w:spacing w:val="-8"/>
              </w:rPr>
              <w:t>或</w:t>
            </w:r>
            <w:r>
              <w:rPr>
                <w:spacing w:val="-8"/>
              </w:rPr>
              <w:t>TS2</w:t>
            </w:r>
            <w:r>
              <w:rPr>
                <w:spacing w:val="-9"/>
              </w:rPr>
              <w:t>有序</w:t>
            </w:r>
          </w:p>
        </w:tc>
        <w:tc>
          <w:tcPr>
            <w:tcW w:w="2514" w:type="dxa"/>
            <w:vAlign w:val="top"/>
            <w:tcBorders>
              <w:right w:val="nil"/>
            </w:tcBorders>
          </w:tcPr>
          <w:p>
            <w:pPr>
              <w:pStyle w:val="TableText"/>
              <w:ind w:left="90"/>
              <w:spacing w:before="89" w:line="226" w:lineRule="exact"/>
            </w:pPr>
            <w:r>
              <w:rPr>
                <w:spacing w:val="-8"/>
              </w:rPr>
              <w:t>不存在TS1或TS2</w:t>
            </w:r>
          </w:p>
          <w:p>
            <w:pPr>
              <w:pStyle w:val="TableText"/>
              <w:ind w:left="99"/>
              <w:spacing w:line="225" w:lineRule="exact"/>
            </w:pPr>
            <w:r>
              <w:rPr>
                <w:spacing w:val="-6"/>
              </w:rPr>
              <w:t xml:space="preserve">4 ms窗口中的有序</w:t>
            </w:r>
          </w:p>
        </w:tc>
      </w:tr>
      <w:tr>
        <w:trPr>
          <w:trHeight w:val="851" w:hRule="atLeast"/>
        </w:trPr>
        <w:tc>
          <w:tcPr>
            <w:tcW w:w="2451" w:type="dxa"/>
            <w:vAlign w:val="top"/>
            <w:tcBorders>
              <w:left w:val="nil"/>
            </w:tcBorders>
          </w:tcPr>
          <w:p>
            <w:pPr>
              <w:pStyle w:val="P68B1DB1-TableText9"/>
              <w:ind w:left="106"/>
              <w:spacing w:before="93" w:line="250" w:lineRule="auto"/>
            </w:pPr>
            <w:hyperlink w:history="true" w:anchor="bookmark35">
              <w:r>
                <w:rPr>
                  <w:u w:val="single" w:color="C0C0C0"/>
                </w:rPr>
                <w:t>恢复。</w:t>
              </w:r>
            </w:hyperlink>
            <w:r>
              <w:t>当</w:t>
            </w:r>
          </w:p>
          <w:p>
            <w:pPr>
              <w:pStyle w:val="TableText"/>
              <w:ind w:left="96" w:right="90" w:hanging="1"/>
            </w:pPr>
            <w:hyperlink w:history="true" w:anchor="bookmark36">
              <w:r>
                <w:rPr>
                  <w:u w:val="single" w:color="C0C0C0"/>
                  <w:spacing w:val="-4"/>
                </w:rPr>
                <w:t>successful_speed_negotiation</w:t>
              </w:r>
            </w:hyperlink>
            <w:r>
              <w:rPr>
                <w:spacing w:val="-20"/>
              </w:rPr>
              <w:t>=</w:t>
            </w:r>
            <w:r>
              <w:rPr>
                <w:spacing w:val="-20"/>
              </w:rPr>
              <w:t>1b</w:t>
            </w:r>
          </w:p>
        </w:tc>
        <w:tc>
          <w:tcPr>
            <w:tcW w:w="2517" w:type="dxa"/>
            <w:vAlign w:val="top"/>
            <w:tcBorders>
              <w:right w:val="single" w:color="C0C0C0" w:sz="4" w:space="0"/>
            </w:tcBorders>
          </w:tcPr>
          <w:p>
            <w:pPr>
              <w:pStyle w:val="TableText"/>
              <w:ind w:left="98" w:right="616" w:hanging="8"/>
              <w:spacing w:before="93" w:line="262" w:lineRule="auto"/>
              <w:jc w:val="both"/>
            </w:pPr>
            <w:r>
              <w:rPr>
                <w:spacing w:val="-9"/>
              </w:rPr>
              <w:t xml:space="preserve">在1280 UI</w:t>
            </w:r>
            <w:r>
              <w:rPr>
                <w:spacing w:val="-3"/>
              </w:rPr>
              <w:t>间隔</w:t>
            </w:r>
            <w:r>
              <w:rPr>
                <w:spacing w:val="-9"/>
              </w:rPr>
              <w:t>中</w:t>
            </w:r>
            <w:r>
              <w:rPr>
                <w:spacing w:val="-8"/>
              </w:rPr>
              <w:t>不存在</w:t>
            </w:r>
            <w:r>
              <w:rPr>
                <w:spacing w:val="-8"/>
              </w:rPr>
              <w:t>TS1</w:t>
            </w:r>
            <w:r>
              <w:rPr>
                <w:spacing w:val="-8"/>
              </w:rPr>
              <w:t>或</w:t>
            </w:r>
            <w:r>
              <w:rPr>
                <w:spacing w:val="-8"/>
              </w:rPr>
              <w:t>TS2</w:t>
            </w:r>
            <w:r>
              <w:rPr>
                <w:spacing w:val="-9"/>
              </w:rPr>
              <w:t>有序</w:t>
            </w:r>
          </w:p>
        </w:tc>
        <w:tc>
          <w:tcPr>
            <w:tcW w:w="2517" w:type="dxa"/>
            <w:vAlign w:val="top"/>
            <w:tcBorders>
              <w:left w:val="single" w:color="C0C0C0" w:sz="4" w:space="0"/>
            </w:tcBorders>
          </w:tcPr>
          <w:p>
            <w:pPr>
              <w:pStyle w:val="TableText"/>
              <w:ind w:left="101" w:right="613" w:hanging="8"/>
              <w:spacing w:before="93" w:line="262" w:lineRule="auto"/>
              <w:jc w:val="both"/>
            </w:pPr>
            <w:r>
              <w:rPr>
                <w:spacing w:val="-9"/>
              </w:rPr>
              <w:t xml:space="preserve">在1280 UI</w:t>
            </w:r>
            <w:r>
              <w:rPr>
                <w:spacing w:val="-3"/>
              </w:rPr>
              <w:t>间隔</w:t>
            </w:r>
            <w:r>
              <w:rPr>
                <w:spacing w:val="-9"/>
              </w:rPr>
              <w:t>中</w:t>
            </w:r>
            <w:r>
              <w:rPr>
                <w:spacing w:val="-8"/>
              </w:rPr>
              <w:t>不存在</w:t>
            </w:r>
            <w:r>
              <w:rPr>
                <w:spacing w:val="-8"/>
              </w:rPr>
              <w:t>TS1</w:t>
            </w:r>
            <w:r>
              <w:rPr>
                <w:spacing w:val="-8"/>
              </w:rPr>
              <w:t>或</w:t>
            </w:r>
            <w:r>
              <w:rPr>
                <w:spacing w:val="-8"/>
              </w:rPr>
              <w:t>TS2</w:t>
            </w:r>
            <w:r>
              <w:rPr>
                <w:spacing w:val="-9"/>
              </w:rPr>
              <w:t>有序</w:t>
            </w:r>
          </w:p>
        </w:tc>
        <w:tc>
          <w:tcPr>
            <w:tcW w:w="2514" w:type="dxa"/>
            <w:vAlign w:val="top"/>
            <w:tcBorders>
              <w:right w:val="nil"/>
            </w:tcBorders>
          </w:tcPr>
          <w:p>
            <w:pPr>
              <w:pStyle w:val="TableText"/>
              <w:ind w:left="98" w:right="617" w:hanging="8"/>
              <w:spacing w:before="93" w:line="262" w:lineRule="auto"/>
              <w:jc w:val="both"/>
            </w:pPr>
            <w:r>
              <w:rPr>
                <w:spacing w:val="-8"/>
              </w:rPr>
              <w:t>在</w:t>
            </w:r>
            <w:r>
              <w:rPr>
                <w:spacing w:val="-8"/>
              </w:rPr>
              <w:t xml:space="preserve">4680 UI</w:t>
            </w:r>
            <w:r>
              <w:rPr>
                <w:spacing w:val="-3"/>
              </w:rPr>
              <w:t>间隔</w:t>
            </w:r>
            <w:r>
              <w:rPr>
                <w:spacing w:val="-8"/>
              </w:rPr>
              <w:t>中</w:t>
            </w:r>
            <w:r>
              <w:rPr>
                <w:spacing w:val="-8"/>
              </w:rPr>
              <w:t>不存在</w:t>
            </w:r>
            <w:r>
              <w:rPr>
                <w:spacing w:val="-8"/>
              </w:rPr>
              <w:t>TS1</w:t>
            </w:r>
            <w:r>
              <w:rPr>
                <w:spacing w:val="-8"/>
              </w:rPr>
              <w:t>或</w:t>
            </w:r>
            <w:r>
              <w:rPr>
                <w:spacing w:val="-8"/>
              </w:rPr>
              <w:t>TS2</w:t>
            </w:r>
            <w:r>
              <w:rPr>
                <w:spacing w:val="-8"/>
              </w:rPr>
              <w:t>有序</w:t>
            </w:r>
          </w:p>
        </w:tc>
      </w:tr>
      <w:tr>
        <w:trPr>
          <w:trHeight w:val="852" w:hRule="atLeast"/>
        </w:trPr>
        <w:tc>
          <w:tcPr>
            <w:tcW w:w="2451" w:type="dxa"/>
            <w:vAlign w:val="top"/>
            <w:tcBorders>
              <w:left w:val="nil"/>
            </w:tcBorders>
          </w:tcPr>
          <w:p>
            <w:pPr>
              <w:pStyle w:val="P68B1DB1-TableText9"/>
              <w:ind w:left="106"/>
              <w:spacing w:before="97" w:line="250" w:lineRule="auto"/>
            </w:pPr>
            <w:hyperlink w:history="true" w:anchor="bookmark37">
              <w:r>
                <w:rPr>
                  <w:u w:val="single" w:color="C0C0C0"/>
                </w:rPr>
                <w:t>恢复。</w:t>
              </w:r>
            </w:hyperlink>
            <w:r>
              <w:t>当</w:t>
            </w:r>
          </w:p>
          <w:p>
            <w:pPr>
              <w:pStyle w:val="TableText"/>
              <w:ind w:left="96" w:right="90" w:hanging="1"/>
            </w:pPr>
            <w:hyperlink w:history="true" w:anchor="bookmark38">
              <w:r>
                <w:rPr>
                  <w:u w:val="single" w:color="C0C0C0"/>
                  <w:spacing w:val="-4"/>
                </w:rPr>
                <w:t>successful_speed_negotiation</w:t>
              </w:r>
            </w:hyperlink>
            <w:r>
              <w:rPr>
                <w:spacing w:val="-19"/>
              </w:rPr>
              <w:t>=</w:t>
            </w:r>
            <w:r>
              <w:rPr>
                <w:spacing w:val="-19"/>
              </w:rPr>
              <w:t>0b</w:t>
            </w:r>
          </w:p>
        </w:tc>
        <w:tc>
          <w:tcPr>
            <w:tcW w:w="2517" w:type="dxa"/>
            <w:vAlign w:val="top"/>
            <w:tcBorders>
              <w:right w:val="single" w:color="C0C0C0" w:sz="4" w:space="0"/>
            </w:tcBorders>
          </w:tcPr>
          <w:p>
            <w:pPr>
              <w:pStyle w:val="TableText"/>
              <w:ind w:left="101" w:right="502" w:hanging="11"/>
              <w:spacing w:before="97" w:line="262" w:lineRule="auto"/>
            </w:pPr>
            <w:r>
              <w:rPr>
                <w:spacing w:val="-6"/>
              </w:rPr>
              <w:t>没有</w:t>
            </w:r>
            <w:r>
              <w:rPr>
                <w:spacing w:val="-6"/>
              </w:rPr>
              <w:t>出口</w:t>
            </w:r>
            <w:r>
              <w:t xml:space="preserve">    </w:t>
            </w:r>
            <w:r>
              <w:rPr>
                <w:spacing w:val="-7"/>
              </w:rPr>
              <w:t xml:space="preserve">2000 UI</w:t>
            </w:r>
            <w:r>
              <w:rPr>
                <w:spacing w:val="-3"/>
              </w:rPr>
              <w:t>间隔</w:t>
            </w:r>
            <w:r>
              <w:rPr>
                <w:spacing w:val="-7"/>
              </w:rPr>
              <w:t>内的电气怠速</w:t>
            </w:r>
          </w:p>
        </w:tc>
        <w:tc>
          <w:tcPr>
            <w:tcW w:w="2517" w:type="dxa"/>
            <w:vAlign w:val="top"/>
            <w:tcBorders>
              <w:left w:val="single" w:color="C0C0C0" w:sz="4" w:space="0"/>
            </w:tcBorders>
          </w:tcPr>
          <w:p>
            <w:pPr>
              <w:pStyle w:val="TableText"/>
              <w:ind w:left="93"/>
              <w:spacing w:before="97" w:line="226" w:lineRule="exact"/>
            </w:pPr>
            <w:r>
              <w:rPr>
                <w:spacing w:val="-6"/>
              </w:rPr>
              <w:t>没有出口</w:t>
            </w:r>
          </w:p>
          <w:p>
            <w:pPr>
              <w:pStyle w:val="TableText"/>
              <w:ind w:left="104" w:right="410" w:firstLine="4"/>
              <w:spacing w:line="268" w:lineRule="auto"/>
            </w:pPr>
            <w:r>
              <w:rPr>
                <w:spacing w:val="-8"/>
              </w:rPr>
              <w:t xml:space="preserve">16000 UI</w:t>
            </w:r>
            <w:r>
              <w:rPr>
                <w:spacing w:val="-3"/>
              </w:rPr>
              <w:t>间隔</w:t>
            </w:r>
            <w:r>
              <w:rPr>
                <w:spacing w:val="-8"/>
              </w:rPr>
              <w:t>内的电气怠速</w:t>
            </w:r>
          </w:p>
        </w:tc>
        <w:tc>
          <w:tcPr>
            <w:tcW w:w="2514" w:type="dxa"/>
            <w:vAlign w:val="top"/>
            <w:tcBorders>
              <w:right w:val="nil"/>
            </w:tcBorders>
          </w:tcPr>
          <w:p>
            <w:pPr>
              <w:pStyle w:val="TableText"/>
              <w:ind w:left="90"/>
              <w:spacing w:before="97" w:line="226" w:lineRule="exact"/>
            </w:pPr>
            <w:r>
              <w:rPr>
                <w:spacing w:val="-6"/>
              </w:rPr>
              <w:t>没有出口</w:t>
            </w:r>
          </w:p>
          <w:p>
            <w:pPr>
              <w:pStyle w:val="TableText"/>
              <w:ind w:left="102" w:right="414" w:firstLine="4"/>
              <w:spacing w:line="268" w:lineRule="auto"/>
            </w:pPr>
            <w:r>
              <w:rPr>
                <w:spacing w:val="-8"/>
              </w:rPr>
              <w:t xml:space="preserve">16000 UI</w:t>
            </w:r>
            <w:r>
              <w:rPr>
                <w:spacing w:val="-3"/>
              </w:rPr>
              <w:t>间隔</w:t>
            </w:r>
            <w:r>
              <w:rPr>
                <w:spacing w:val="-8"/>
              </w:rPr>
              <w:t>内的电气怠速</w:t>
            </w:r>
          </w:p>
        </w:tc>
      </w:tr>
      <w:tr>
        <w:trPr>
          <w:trHeight w:val="866" w:hRule="atLeast"/>
        </w:trPr>
        <w:tc>
          <w:tcPr>
            <w:tcW w:w="2451" w:type="dxa"/>
            <w:vAlign w:val="top"/>
            <w:tcBorders>
              <w:bottom w:val="single" w:color="000000" w:sz="8" w:space="0"/>
              <w:left w:val="nil"/>
            </w:tcBorders>
          </w:tcPr>
          <w:p>
            <w:pPr>
              <w:pStyle w:val="TableText"/>
              <w:ind w:left="106"/>
              <w:spacing w:before="97" w:line="271" w:lineRule="auto"/>
            </w:pPr>
            <w:hyperlink w:history="true" w:anchor="bookmark39">
              <w:r>
                <w:rPr>
                  <w:u w:val="single" w:color="C0C0C0"/>
                  <w:spacing w:val="-5"/>
                </w:rPr>
                <w:t>Loopback.Active</w:t>
              </w:r>
            </w:hyperlink>
            <w:r>
              <w:rPr>
                <w:spacing w:val="-5"/>
              </w:rPr>
              <w:t xml:space="preserve">（as slave</w:t>
            </w:r>
            <w:r>
              <w:rPr>
                <w:spacing w:val="-6"/>
              </w:rPr>
              <w:t>e）</w:t>
            </w:r>
          </w:p>
        </w:tc>
        <w:tc>
          <w:tcPr>
            <w:tcW w:w="2517" w:type="dxa"/>
            <w:vAlign w:val="top"/>
            <w:tcBorders>
              <w:bottom w:val="single" w:color="000000" w:sz="8" w:space="0"/>
              <w:right w:val="single" w:color="C0C0C0" w:sz="4" w:space="0"/>
            </w:tcBorders>
          </w:tcPr>
          <w:p>
            <w:pPr>
              <w:pStyle w:val="TableText"/>
              <w:ind w:left="93" w:right="579" w:hanging="3"/>
              <w:spacing w:before="100" w:line="262" w:lineRule="auto"/>
              <w:jc w:val="both"/>
            </w:pPr>
            <w:r>
              <w:rPr>
                <w:spacing w:val="-6"/>
              </w:rPr>
              <w:t>在128</w:t>
            </w:r>
            <w:r>
              <w:rPr>
                <w:spacing w:val="-7"/>
              </w:rPr>
              <w:t>μs</w:t>
            </w:r>
            <w:r>
              <w:rPr>
                <w:spacing w:val="-2"/>
              </w:rPr>
              <w:t>窗口</w:t>
            </w:r>
            <w:r>
              <w:rPr>
                <w:spacing w:val="-6"/>
              </w:rPr>
              <w:t>内</w:t>
            </w:r>
            <w:r>
              <w:rPr>
                <w:spacing w:val="-6"/>
              </w:rPr>
              <w:t>没有</w:t>
            </w:r>
            <w:r>
              <w:rPr>
                <w:spacing w:val="-6"/>
              </w:rPr>
              <w:t>从</w:t>
            </w:r>
            <w:r>
              <w:t>电气怠速</w:t>
            </w:r>
            <w:r>
              <w:rPr>
                <w:spacing w:val="-6"/>
              </w:rPr>
              <w:t>退出</w:t>
            </w:r>
          </w:p>
        </w:tc>
        <w:tc>
          <w:tcPr>
            <w:tcW w:w="2517" w:type="dxa"/>
            <w:vAlign w:val="top"/>
            <w:tcBorders>
              <w:bottom w:val="single" w:color="000000" w:sz="8" w:space="0"/>
              <w:left w:val="single" w:color="C0C0C0" w:sz="4" w:space="0"/>
            </w:tcBorders>
          </w:tcPr>
          <w:p>
            <w:pPr>
              <w:spacing w:line="316" w:lineRule="auto"/>
              <w:rPr>
                <w:rFonts w:ascii="Arial"/>
                <w:sz w:val="21"/>
              </w:rPr>
            </w:pPr>
          </w:p>
          <w:p>
            <w:pPr>
              <w:pStyle w:val="P68B1DB1-TableText32"/>
              <w:ind w:left="1131"/>
              <w:spacing w:before="54" w:line="182" w:lineRule="auto"/>
            </w:pPr>
            <w:r>
              <w:t>N/A</w:t>
            </w:r>
          </w:p>
        </w:tc>
        <w:tc>
          <w:tcPr>
            <w:tcW w:w="2514" w:type="dxa"/>
            <w:vAlign w:val="top"/>
            <w:tcBorders>
              <w:bottom w:val="single" w:color="000000" w:sz="8" w:space="0"/>
              <w:right w:val="nil"/>
            </w:tcBorders>
          </w:tcPr>
          <w:p>
            <w:pPr>
              <w:spacing w:line="316" w:lineRule="auto"/>
              <w:rPr>
                <w:rFonts w:ascii="Arial"/>
                <w:sz w:val="21"/>
              </w:rPr>
            </w:pPr>
          </w:p>
          <w:p>
            <w:pPr>
              <w:pStyle w:val="P68B1DB1-TableText32"/>
              <w:ind w:left="1131"/>
              <w:spacing w:before="54" w:line="182" w:lineRule="auto"/>
            </w:pPr>
            <w:r>
              <w:t>N/A</w:t>
            </w:r>
          </w:p>
        </w:tc>
      </w:tr>
    </w:tbl>
    <w:p>
      <w:pPr>
        <w:pStyle w:val="BodyText"/>
        <w:ind w:left="875"/>
        <w:spacing w:before="152" w:line="251" w:lineRule="exact"/>
      </w:pPr>
      <w:r>
        <w:rPr>
          <w:spacing w:val="-5"/>
        </w:rPr>
        <w:t>不得根据电气怠速条件的推断来确定电气怠速退出条件</w:t>
      </w:r>
      <w:r>
        <w:rPr>
          <w:spacing w:val="-6"/>
        </w:rPr>
        <w:t>。针对</w:t>
      </w:r>
      <w:r>
        <w:rPr>
          <w:spacing w:val="-6"/>
        </w:rPr>
        <w:t>地区</w:t>
      </w:r>
    </w:p>
    <w:p>
      <w:pPr>
        <w:pStyle w:val="BodyText"/>
        <w:ind w:left="874" w:right="1271" w:firstLine="4"/>
        <w:spacing w:before="3" w:line="248" w:lineRule="auto"/>
      </w:pPr>
      <w:r>
        <w:rPr>
          <w:spacing w:val="-5"/>
        </w:rPr>
        <w:t>为了提高效率，允许</w:t>
      </w:r>
      <w:r>
        <w:rPr>
          <w:spacing w:val="-5"/>
        </w:rPr>
        <w:t>实现</w:t>
      </w:r>
      <w:r>
        <w:rPr>
          <w:spacing w:val="-5"/>
        </w:rPr>
        <w:t>选择为</w:t>
      </w:r>
      <w:r>
        <w:rPr>
          <w:spacing w:val="-5"/>
        </w:rPr>
        <w:t>每个LTSSM</w:t>
      </w:r>
      <w:r>
        <w:rPr>
          <w:spacing w:val="-5"/>
        </w:rPr>
        <w:t>实现</w:t>
      </w:r>
      <w:r>
        <w:rPr>
          <w:spacing w:val="-5"/>
        </w:rPr>
        <w:t>公共</w:t>
      </w:r>
      <w:r>
        <w:rPr>
          <w:spacing w:val="-5"/>
        </w:rPr>
        <w:t>超时</w:t>
      </w:r>
      <w:r>
        <w:t>计数器，并</w:t>
      </w:r>
      <w:r>
        <w:rPr>
          <w:spacing w:val="-5"/>
        </w:rPr>
        <w:t>寻找</w:t>
      </w:r>
      <w:r>
        <w:t xml:space="preserve">   </w:t>
      </w:r>
      <w:r>
        <w:rPr>
          <w:spacing w:val="-4"/>
        </w:rPr>
        <w:t>由LTSSM控制的每个通道的公共计数器确定的公共超时窗口内的电气空闲推断</w:t>
      </w:r>
      <w:r>
        <w:rPr>
          <w:spacing w:val="-4"/>
        </w:rPr>
        <w:t>条件</w:t>
      </w:r>
      <w:r>
        <w:rPr>
          <w:spacing w:val="-6"/>
        </w:rPr>
        <w:t>，而不是每个通道</w:t>
      </w:r>
      <w:r>
        <w:rPr>
          <w:spacing w:val="-6"/>
        </w:rPr>
        <w:t>具有</w:t>
      </w:r>
      <w:r>
        <w:rPr>
          <w:spacing w:val="-6"/>
        </w:rPr>
        <w:t>超时</w:t>
      </w:r>
      <w:r>
        <w:rPr>
          <w:spacing w:val="-6"/>
        </w:rPr>
        <w:t>计数器</w:t>
      </w:r>
      <w:r>
        <w:rPr>
          <w:spacing w:val="-7"/>
        </w:rPr>
        <w:t>。</w:t>
      </w: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r>
        <w:drawing>
          <wp:anchor distT="0" distB="0" distL="0" distR="0" simplePos="0" relativeHeight="251742208" behindDoc="0" locked="0" layoutInCell="1" allowOverlap="1">
            <wp:simplePos x="0" y="0"/>
            <wp:positionH relativeFrom="column">
              <wp:posOffset>0</wp:posOffset>
            </wp:positionH>
            <wp:positionV relativeFrom="paragraph">
              <wp:posOffset>86149</wp:posOffset>
            </wp:positionV>
            <wp:extent cx="7592400" cy="9525"/>
            <wp:effectExtent l="0" t="0" r="0" b="0"/>
            <wp:wrapNone/>
            <wp:docPr id="48" name="IM 48"/>
            <wp:cNvGraphicFramePr/>
            <a:graphic>
              <a:graphicData uri="http://schemas.openxmlformats.org/drawingml/2006/picture">
                <pic:pic>
                  <pic:nvPicPr>
                    <pic:cNvPr id="48" name="IM 48"/>
                    <pic:cNvPicPr/>
                  </pic:nvPicPr>
                  <pic:blipFill>
                    <a:blip r:embed="rId29"/>
                    <a:stretch>
                      <a:fillRect/>
                    </a:stretch>
                  </pic:blipFill>
                  <pic:spPr>
                    <a:xfrm rot="0">
                      <a:off x="0" y="0"/>
                      <a:ext cx="7592400" cy="9525"/>
                    </a:xfrm>
                    <a:prstGeom prst="rect">
                      <a:avLst/>
                    </a:prstGeom>
                  </pic:spPr>
                </pic:pic>
              </a:graphicData>
            </a:graphic>
          </wp:anchor>
        </w:drawing>
      </w:r>
    </w:p>
    <w:p>
      <w:pPr>
        <w:pStyle w:val="P68B1DB1-BodyText33"/>
        <w:ind w:left="637"/>
        <w:spacing w:before="46" w:line="245" w:lineRule="auto"/>
        <w:rPr>
          <w:sz w:val="15"/>
          <w:szCs w:val="15"/>
        </w:rPr>
      </w:pPr>
      <w:r>
        <w:rPr>
          <w:spacing w:val="-4"/>
        </w:rPr>
        <w:t>56.流控制更新DLLP是如在本规范中定义的UpdateFC</w:t>
      </w:r>
      <w:r>
        <w:rPr>
          <w:spacing w:val="-5"/>
        </w:rPr>
        <w:t>或</w:t>
      </w:r>
      <w:r>
        <w:rPr>
          <w:spacing w:val="-5"/>
        </w:rPr>
        <w:t>如</w:t>
      </w:r>
      <w:r>
        <w:rPr>
          <w:spacing w:val="-5"/>
        </w:rPr>
        <w:t>在[</w:t>
      </w:r>
      <w:r>
        <w:rPr>
          <w:u w:val="single" w:color="C0C0C0"/>
          <w:spacing w:val="-5"/>
        </w:rPr>
        <w:t>MR-IOV</w:t>
      </w:r>
      <w:r>
        <w:rPr>
          <w:spacing w:val="-5"/>
        </w:rPr>
        <w:t>]中定义的MRUpdateFC。</w:t>
      </w:r>
    </w:p>
    <w:p>
      <w:pPr>
        <w:pStyle w:val="P68B1DB1-BodyText33"/>
        <w:ind w:left="637"/>
        <w:spacing w:line="238" w:lineRule="auto"/>
        <w:rPr>
          <w:sz w:val="15"/>
          <w:szCs w:val="15"/>
        </w:rPr>
      </w:pPr>
      <w:r>
        <w:rPr>
          <w:spacing w:val="-4"/>
        </w:rPr>
        <w:t>57.流控制更新DLLP是如在本规范中定义的UpdateFC</w:t>
      </w:r>
      <w:r>
        <w:rPr>
          <w:spacing w:val="-5"/>
        </w:rPr>
        <w:t>或</w:t>
      </w:r>
      <w:r>
        <w:rPr>
          <w:spacing w:val="-5"/>
        </w:rPr>
        <w:t>如</w:t>
      </w:r>
      <w:r>
        <w:rPr>
          <w:spacing w:val="-5"/>
        </w:rPr>
        <w:t>在[</w:t>
      </w:r>
      <w:r>
        <w:rPr>
          <w:u w:val="single" w:color="C0C0C0"/>
          <w:spacing w:val="-5"/>
        </w:rPr>
        <w:t>MR-IOV</w:t>
      </w:r>
      <w:r>
        <w:rPr>
          <w:spacing w:val="-5"/>
        </w:rPr>
        <w:t>]中定义的MRUpdateFC。</w:t>
      </w:r>
    </w:p>
    <w:p>
      <w:pPr>
        <w:pStyle w:val="BodyText"/>
        <w:ind w:left="637"/>
        <w:spacing w:before="1" w:line="245" w:lineRule="auto"/>
        <w:rPr>
          <w:sz w:val="15"/>
          <w:szCs w:val="15"/>
        </w:rPr>
      </w:pPr>
      <w:r>
        <w:drawing>
          <wp:anchor distT="0" distB="0" distL="0" distR="0" simplePos="0" relativeHeight="251743232" behindDoc="0" locked="0" layoutInCell="1" allowOverlap="1">
            <wp:simplePos x="0" y="0"/>
            <wp:positionH relativeFrom="column">
              <wp:posOffset>0</wp:posOffset>
            </wp:positionH>
            <wp:positionV relativeFrom="paragraph">
              <wp:posOffset>211936</wp:posOffset>
            </wp:positionV>
            <wp:extent cx="7592400" cy="7143"/>
            <wp:effectExtent l="0" t="0" r="0" b="0"/>
            <wp:wrapNone/>
            <wp:docPr id="50" name="IM 50"/>
            <wp:cNvGraphicFramePr/>
            <a:graphic>
              <a:graphicData uri="http://schemas.openxmlformats.org/drawingml/2006/picture">
                <pic:pic>
                  <pic:nvPicPr>
                    <pic:cNvPr id="50" name="IM 50"/>
                    <pic:cNvPicPr/>
                  </pic:nvPicPr>
                  <pic:blipFill>
                    <a:blip r:embed="rId30"/>
                    <a:stretch>
                      <a:fillRect/>
                    </a:stretch>
                  </pic:blipFill>
                  <pic:spPr>
                    <a:xfrm rot="0">
                      <a:off x="0" y="0"/>
                      <a:ext cx="7592400" cy="7143"/>
                    </a:xfrm>
                    <a:prstGeom prst="rect">
                      <a:avLst/>
                    </a:prstGeom>
                  </pic:spPr>
                </pic:pic>
              </a:graphicData>
            </a:graphic>
          </wp:anchor>
        </w:drawing>
      </w:r>
      <w:r>
        <w:rPr>
          <w:sz w:val="15"/>
          <w:szCs w:val="15"/>
          <w:spacing w:val="-4"/>
        </w:rPr>
        <w:t>58.流控制更新DLLP是如在本规范中定义的UpdateFC</w:t>
      </w:r>
      <w:r>
        <w:rPr>
          <w:sz w:val="15"/>
          <w:szCs w:val="15"/>
          <w:spacing w:val="-5"/>
        </w:rPr>
        <w:t>或</w:t>
      </w:r>
      <w:r>
        <w:rPr>
          <w:sz w:val="15"/>
          <w:szCs w:val="15"/>
          <w:spacing w:val="-5"/>
        </w:rPr>
        <w:t>如</w:t>
      </w:r>
      <w:r>
        <w:rPr>
          <w:sz w:val="15"/>
          <w:szCs w:val="15"/>
          <w:spacing w:val="-5"/>
        </w:rPr>
        <w:t>在[</w:t>
      </w:r>
      <w:r>
        <w:rPr>
          <w:sz w:val="15"/>
          <w:szCs w:val="15"/>
          <w:u w:val="single" w:color="C0C0C0"/>
          <w:spacing w:val="-5"/>
        </w:rPr>
        <w:t>MR-IOV</w:t>
      </w:r>
      <w:r>
        <w:rPr>
          <w:sz w:val="15"/>
          <w:szCs w:val="15"/>
          <w:spacing w:val="-5"/>
        </w:rPr>
        <w:t>]中定义的MRUpdateFC。</w:t>
      </w:r>
    </w:p>
    <w:p>
      <w:pPr>
        <w:pStyle w:val="P68B1DB1-BodyText34"/>
        <w:ind w:left="11306"/>
        <w:spacing w:before="273" w:line="164" w:lineRule="auto"/>
        <w:rPr>
          <w:sz w:val="18"/>
          <w:szCs w:val="18"/>
        </w:rPr>
      </w:pPr>
      <w:r>
        <w:rPr>
          <w:spacing w:val="-9"/>
        </w:rPr>
        <w:t>页305</w:t>
      </w:r>
    </w:p>
    <w:p>
      <w:pPr>
        <w:spacing w:line="164" w:lineRule="auto"/>
        <w:sectPr>
          <w:footerReference w:type="default" r:id="rId27"/>
          <w:pgSz w:w="12240" w:h="15840"/>
          <w:pgMar w:top="146" w:right="21" w:bottom="294" w:left="141" w:header="0" w:footer="0" w:gutter="0"/>
        </w:sectPr>
        <w:rPr>
          <w:sz w:val="18"/>
          <w:szCs w:val="18"/>
        </w:rPr>
      </w:pPr>
    </w:p>
    <w:p>
      <w:pPr>
        <w:pStyle w:val="P68B1DB1-BodyText2"/>
        <w:spacing w:line="420" w:lineRule="exact"/>
      </w:pPr>
      <w:r>
        <w:pict>
          <v:shape id="_x0000_s12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35"/>
        <w:ind w:firstLine="870"/>
        <w:spacing w:line="5000" w:lineRule="exact"/>
      </w:pPr>
      <w:r>
        <w:pict>
          <v:group id="_x0000_s128" style="mso-position-vertical-relative:line;mso-position-horizontal-relative:char;width:500pt;height:250pt;" filled="false" stroked="false" coordsize="10000,5000" coordorigin="0,0">
            <v:rect id="_x0000_s130" style="position:absolute;left:0;top:0;width:10000;height:5000;" fillcolor="#E5F4FF" filled="true" stroked="false"/>
            <v:shape id="_x0000_s132" style="position:absolute;left:324;top:293;width:9455;height:44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7"/>
                      <w:spacing w:before="28" w:line="454" w:lineRule="exact"/>
                      <w:rPr>
                        <w:rFonts w:ascii="Tahoma" w:hAnsi="Tahoma" w:cs="Tahoma" w:eastAsia="Tahoma"/>
                        <w:sz w:val="36"/>
                        <w:szCs w:val="36"/>
                      </w:rPr>
                      <w:pStyle w:val="P68B1DB1-Normal6"/>
                    </w:pPr>
                    <w:r>
                      <w:rPr>
                        <w:spacing w:val="-11"/>
                      </w:rPr>
                      <w:t>电动怠速的推断</w:t>
                    </w:r>
                  </w:p>
                  <w:p>
                    <w:pPr>
                      <w:ind w:left="33" w:right="295"/>
                      <w:spacing w:before="144" w:line="249" w:lineRule="auto"/>
                      <w:rPr>
                        <w:rFonts w:ascii="Tahoma" w:hAnsi="Tahoma" w:cs="Tahoma" w:eastAsia="Tahoma"/>
                        <w:sz w:val="20"/>
                        <w:szCs w:val="20"/>
                      </w:rPr>
                      <w:pStyle w:val="BodyText"/>
                    </w:pPr>
                    <w:r>
                      <w:rPr>
                        <w:spacing w:val="-7"/>
                      </w:rPr>
                      <w:t>在</w:t>
                    </w:r>
                    <w:r>
                      <w:rPr>
                        <w:spacing w:val="-7"/>
                      </w:rPr>
                      <w:t>L0</w:t>
                    </w:r>
                    <w:r>
                      <w:rPr>
                        <w:spacing w:val="-7"/>
                      </w:rPr>
                      <w:t xml:space="preserve">状态下，预期在128 μs窗口中接收到一个或多个流控制更新DLLP</w:t>
                    </w:r>
                    <w:r>
                      <w:rPr>
                        <w:spacing w:val="-7"/>
                      </w:rPr>
                      <w:t>。</w:t>
                    </w:r>
                    <w:r>
                      <w:rPr>
                        <w:spacing w:val="-22"/>
                      </w:rPr>
                      <w:t xml:space="preserve"> </w:t>
                    </w:r>
                    <w:r>
                      <w:rPr>
                        <w:spacing w:val="-7"/>
                      </w:rPr>
                      <w:t>同样</w:t>
                    </w:r>
                    <w:r>
                      <w:rPr>
                        <w:spacing w:val="-7"/>
                      </w:rPr>
                      <w:t>在L0中</w:t>
                    </w:r>
                    <w:r>
                      <w:rPr>
                        <w:spacing w:val="-6"/>
                      </w:rPr>
                      <w:t>，</w:t>
                    </w:r>
                    <w:r>
                      <w:rPr>
                        <w:spacing w:val="-6"/>
                      </w:rPr>
                      <w:t>预期</w:t>
                    </w:r>
                    <w:r>
                      <w:rPr>
                        <w:spacing w:val="-6"/>
                      </w:rPr>
                      <w:t>在</w:t>
                    </w:r>
                    <w:r>
                      <w:rPr>
                        <w:spacing w:val="-6"/>
                      </w:rPr>
                      <w:t xml:space="preserve">128 μs</w:t>
                    </w:r>
                    <w:r>
                      <w:rPr>
                        <w:spacing w:val="-6"/>
                      </w:rPr>
                      <w:t>窗口</w:t>
                    </w:r>
                    <w:r>
                      <w:rPr>
                        <w:spacing w:val="-7"/>
                      </w:rPr>
                      <w:t>中接收一个或多个SKP有序集。</w:t>
                    </w:r>
                    <w:r>
                      <w:rPr>
                        <w:spacing w:val="-7"/>
                      </w:rPr>
                      <w:t>作为</w:t>
                    </w:r>
                    <w:r>
                      <w:rPr>
                        <w:spacing w:val="-7"/>
                      </w:rPr>
                      <w:t>简化，</w:t>
                    </w:r>
                    <w:r>
                      <w:rPr>
                        <w:spacing w:val="-7"/>
                      </w:rPr>
                      <w:t>它</w:t>
                    </w:r>
                    <w:r>
                      <w:rPr>
                        <w:spacing w:val="-7"/>
                      </w:rPr>
                      <w:t>是</w:t>
                    </w:r>
                  </w:p>
                  <w:p>
                    <w:pPr>
                      <w:ind w:left="25" w:right="522" w:firstLine="6"/>
                      <w:spacing w:before="1" w:line="247" w:lineRule="auto"/>
                      <w:rPr>
                        <w:rFonts w:ascii="Tahoma" w:hAnsi="Tahoma" w:cs="Tahoma" w:eastAsia="Tahoma"/>
                        <w:sz w:val="20"/>
                        <w:szCs w:val="20"/>
                      </w:rPr>
                      <w:pStyle w:val="BodyText"/>
                    </w:pPr>
                    <w:r>
                      <w:rPr>
                        <w:spacing w:val="-6"/>
                      </w:rPr>
                      <w:t>允许</w:t>
                    </w:r>
                    <w:r>
                      <w:rPr>
                        <w:spacing w:val="-6"/>
                      </w:rPr>
                      <w:t>使用这些指示器中的</w:t>
                    </w:r>
                    <w:r>
                      <w:rPr>
                        <w:spacing w:val="-6"/>
                      </w:rPr>
                      <w:t>一个（或两个）</w:t>
                    </w:r>
                    <w:r>
                      <w:rPr>
                        <w:spacing w:val="-6"/>
                      </w:rPr>
                      <w:t>来推断电气空闲。因此，</w:t>
                    </w:r>
                    <w:r>
                      <w:rPr>
                        <w:spacing w:val="-18"/>
                      </w:rPr>
                      <w:t xml:space="preserve">在任何128 μs窗口中</w:t>
                    </w:r>
                    <w:r>
                      <w:rPr>
                        <w:spacing w:val="-6"/>
                      </w:rPr>
                      <w:t>不</w:t>
                    </w:r>
                    <w:r>
                      <w:rPr>
                        <w:spacing w:val="-6"/>
                      </w:rPr>
                      <w:t>存在</w:t>
                    </w:r>
                    <w:r>
                      <w:rPr>
                        <w:spacing w:val="-6"/>
                      </w:rPr>
                      <w:t>流</w:t>
                    </w:r>
                    <w:r>
                      <w:rPr>
                        <w:spacing w:val="-6"/>
                      </w:rPr>
                      <w:t>控制更新DLLP和/或</w:t>
                    </w:r>
                    <w:r>
                      <w:rPr>
                        <w:spacing w:val="-6"/>
                      </w:rPr>
                      <w:t>SKP有序</w:t>
                    </w:r>
                    <w:r>
                      <w:rPr>
                        <w:spacing w:val="-6"/>
                      </w:rPr>
                      <w:t>集</w:t>
                    </w:r>
                    <w:r>
                      <w:rPr>
                        <w:spacing w:val="-6"/>
                      </w:rPr>
                      <w:t>可以被</w:t>
                    </w:r>
                    <w:r>
                      <w:rPr>
                        <w:spacing w:val="-6"/>
                      </w:rPr>
                      <w:t>推断</w:t>
                    </w:r>
                    <w:r>
                      <w:rPr>
                        <w:spacing w:val="-7"/>
                      </w:rPr>
                      <w:t>为电气空闲。在</w:t>
                    </w:r>
                  </w:p>
                  <w:p>
                    <w:pPr>
                      <w:ind w:left="20" w:right="20" w:firstLine="12"/>
                      <w:spacing w:line="249" w:lineRule="auto"/>
                      <w:jc w:val="both"/>
                      <w:rPr>
                        <w:rFonts w:ascii="Tahoma" w:hAnsi="Tahoma" w:cs="Tahoma" w:eastAsia="Tahoma"/>
                        <w:sz w:val="20"/>
                        <w:szCs w:val="20"/>
                      </w:rPr>
                      <w:pStyle w:val="BodyText"/>
                    </w:pPr>
                    <w:hyperlink w:history="true" w:anchor="bookmark40">
                      <w:r>
                        <w:rPr>
                          <w:u w:val="single" w:color="C0C0C0"/>
                          <w:spacing w:val="-4"/>
                        </w:rPr>
                        <w:t>恢复.RcvrCfg</w:t>
                      </w:r>
                    </w:hyperlink>
                    <w:r>
                      <w:rPr>
                        <w:spacing w:val="-4"/>
                      </w:rPr>
                      <w:t>以及</w:t>
                    </w:r>
                    <w:hyperlink w:history="true" w:anchor="bookmark41">
                      <w:r>
                        <w:rPr>
                          <w:u w:val="single" w:color="C0C0C0"/>
                          <w:spacing w:val="-4"/>
                        </w:rPr>
                        <w:t>恢复.速度</w:t>
                      </w:r>
                    </w:hyperlink>
                    <w:r>
                      <w:rPr>
                        <w:spacing w:val="-5"/>
                      </w:rPr>
                      <w:t>与</w:t>
                    </w:r>
                    <w:r>
                      <w:rPr>
                        <w:spacing w:val="-5"/>
                      </w:rPr>
                      <w:t>成功</w:t>
                    </w:r>
                    <w:r>
                      <w:rPr>
                        <w:spacing w:val="-17"/>
                      </w:rPr>
                      <w:t>的</w:t>
                    </w:r>
                    <w:r>
                      <w:rPr>
                        <w:spacing w:val="-5"/>
                      </w:rPr>
                      <w:t>速度协商，</w:t>
                    </w:r>
                    <w:r>
                      <w:rPr>
                        <w:spacing w:val="-5"/>
                      </w:rPr>
                      <w:t>接收器</w:t>
                    </w:r>
                    <w:r>
                      <w:rPr>
                        <w:spacing w:val="-5"/>
                      </w:rPr>
                      <w:t>应连续接收</w:t>
                    </w:r>
                    <w:r>
                      <w:rPr>
                        <w:spacing w:val="-5"/>
                      </w:rPr>
                      <w:t xml:space="preserve">TS 1</w:t>
                    </w:r>
                    <w:r>
                      <w:rPr>
                        <w:spacing w:val="-5"/>
                      </w:rPr>
                      <w:t>或</w:t>
                    </w:r>
                    <w:r>
                      <w:rPr>
                        <w:spacing w:val="-6"/>
                      </w:rPr>
                      <w:t xml:space="preserve">TS 2有序</w:t>
                    </w:r>
                    <w:r>
                      <w:rPr>
                        <w:spacing w:val="-6"/>
                      </w:rPr>
                      <w:t>集</w:t>
                    </w:r>
                    <w:r>
                      <w:rPr>
                        <w:spacing w:val="-6"/>
                      </w:rPr>
                      <w:t>，</w:t>
                    </w:r>
                    <w:r>
                      <w:rPr>
                        <w:spacing w:val="-6"/>
                      </w:rPr>
                      <w:t>EIEOS和</w:t>
                    </w:r>
                    <w:r>
                      <w:rPr>
                        <w:spacing w:val="-6"/>
                      </w:rPr>
                      <w:t>SKP</w:t>
                    </w:r>
                    <w:r>
                      <w:rPr>
                        <w:spacing w:val="-6"/>
                      </w:rPr>
                      <w:t>有序</w:t>
                    </w:r>
                    <w:r>
                      <w:rPr>
                        <w:spacing w:val="-6"/>
                      </w:rPr>
                      <w:t>集除外。因此，</w:t>
                    </w:r>
                    <w:r>
                      <w:rPr>
                        <w:spacing w:val="-12"/>
                      </w:rPr>
                      <w:t>在上述规定的时间间隔内</w:t>
                    </w:r>
                    <w:r>
                      <w:rPr>
                        <w:spacing w:val="-7"/>
                      </w:rPr>
                      <w:t>没有</w:t>
                    </w:r>
                    <w:r>
                      <w:rPr>
                        <w:spacing w:val="-5"/>
                      </w:rPr>
                      <w:t>TS1或</w:t>
                    </w:r>
                    <w:r>
                      <w:rPr>
                        <w:spacing w:val="-5"/>
                      </w:rPr>
                      <w:t>TS2有序</w:t>
                    </w:r>
                    <w:r>
                      <w:rPr>
                        <w:spacing w:val="-5"/>
                      </w:rPr>
                      <w:t>集</w:t>
                    </w:r>
                    <w:r>
                      <w:rPr>
                        <w:spacing w:val="-6"/>
                      </w:rPr>
                      <w:t>必须被</w:t>
                    </w:r>
                    <w:r>
                      <w:rPr>
                        <w:spacing w:val="-6"/>
                      </w:rPr>
                      <w:t>视为</w:t>
                    </w:r>
                    <w:r>
                      <w:rPr>
                        <w:spacing w:val="-6"/>
                      </w:rPr>
                      <w:t>部件的电气空闲</w:t>
                    </w:r>
                    <w:r>
                      <w:rPr>
                        <w:spacing w:val="-6"/>
                      </w:rPr>
                      <w:t>，</w:t>
                    </w:r>
                  </w:p>
                  <w:p>
                    <w:pPr>
                      <w:ind w:left="28"/>
                      <w:spacing w:line="248" w:lineRule="auto"/>
                      <w:rPr>
                        <w:rFonts w:ascii="Tahoma" w:hAnsi="Tahoma" w:cs="Tahoma" w:eastAsia="Tahoma"/>
                        <w:sz w:val="20"/>
                        <w:szCs w:val="20"/>
                      </w:rPr>
                      <w:pStyle w:val="BodyText"/>
                    </w:pPr>
                    <w:r>
                      <w:rPr>
                        <w:spacing w:val="-4"/>
                      </w:rPr>
                      <w:t>实现推理机制。</w:t>
                    </w:r>
                    <w:r>
                      <w:rPr>
                        <w:spacing w:val="-4"/>
                      </w:rPr>
                      <w:t>如果设备进入</w:t>
                    </w:r>
                    <w:hyperlink w:history="true" w:anchor="bookmark42">
                      <w:r>
                        <w:rPr>
                          <w:u w:val="single" w:color="C0C0C0"/>
                          <w:spacing w:val="-4"/>
                        </w:rPr>
                        <w:t>恢复状态</w:t>
                      </w:r>
                    </w:hyperlink>
                    <w:r>
                      <w:rPr>
                        <w:spacing w:val="-5"/>
                      </w:rPr>
                      <w:t>。</w:t>
                    </w:r>
                  </w:p>
                  <w:p>
                    <w:pPr>
                      <w:ind w:left="32" w:right="64" w:hanging="12"/>
                      <w:spacing w:before="1" w:line="248" w:lineRule="auto"/>
                      <w:rPr>
                        <w:rFonts w:ascii="Tahoma" w:hAnsi="Tahoma" w:cs="Tahoma" w:eastAsia="Tahoma"/>
                        <w:sz w:val="20"/>
                        <w:szCs w:val="20"/>
                      </w:rPr>
                      <w:pStyle w:val="BodyText"/>
                    </w:pPr>
                    <w:hyperlink w:history="true" w:anchor="bookmark43">
                      <w:r>
                        <w:rPr>
                          <w:u w:val="single" w:color="C0C0C0"/>
                          <w:spacing w:val="-5"/>
                        </w:rPr>
                        <w:t>successful_speed_negotiation</w:t>
                      </w:r>
                    </w:hyperlink>
                    <w:r>
                      <w:rPr>
                        <w:spacing w:val="-5"/>
                      </w:rPr>
                      <w:t>=</w:t>
                    </w:r>
                    <w:r>
                      <w:rPr>
                        <w:spacing w:val="-5"/>
                      </w:rPr>
                      <w:t>0b，</w:t>
                    </w:r>
                    <w:r>
                      <w:rPr>
                        <w:spacing w:val="-5"/>
                      </w:rPr>
                      <w:t>则设备可能</w:t>
                    </w:r>
                    <w:r>
                      <w:rPr>
                        <w:spacing w:val="-5"/>
                      </w:rPr>
                      <w:t>无法</w:t>
                    </w:r>
                    <w:r>
                      <w:rPr>
                        <w:spacing w:val="-5"/>
                      </w:rPr>
                      <w:t>接收</w:t>
                    </w:r>
                    <w:r>
                      <w:rPr>
                        <w:spacing w:val="-5"/>
                      </w:rPr>
                      <w:t>符号。因此，</w:t>
                    </w:r>
                    <w:r>
                      <w:rPr>
                        <w:spacing w:val="-6"/>
                      </w:rPr>
                      <w:t>电气怠速推断是</w:t>
                    </w:r>
                    <w:r>
                      <w:rPr>
                        <w:spacing w:val="-7"/>
                      </w:rPr>
                      <w:t>在没有</w:t>
                    </w:r>
                    <w:r>
                      <w:rPr>
                        <w:spacing w:val="-7"/>
                      </w:rPr>
                      <w:t>从电气怠速退出时进行的。在</w:t>
                    </w:r>
                    <w:r>
                      <w:rPr>
                        <w:spacing w:val="-7"/>
                      </w:rPr>
                      <w:t>2.5</w:t>
                    </w:r>
                    <w:r>
                      <w:rPr>
                        <w:spacing w:val="-7"/>
                      </w:rPr>
                      <w:t>GT/s以外的数据速率中，</w:t>
                    </w:r>
                  </w:p>
                  <w:p>
                    <w:pPr>
                      <w:ind w:left="20" w:right="50" w:firstLine="13"/>
                      <w:spacing w:before="2" w:line="248" w:lineRule="auto"/>
                      <w:rPr>
                        <w:rFonts w:ascii="Tahoma" w:hAnsi="Tahoma" w:cs="Tahoma" w:eastAsia="Tahoma"/>
                        <w:sz w:val="20"/>
                        <w:szCs w:val="20"/>
                      </w:rPr>
                      <w:pStyle w:val="BodyText"/>
                    </w:pPr>
                    <w:r>
                      <w:rPr>
                        <w:spacing w:val="-6"/>
                      </w:rPr>
                      <w:t>只有</w:t>
                    </w:r>
                    <w:r>
                      <w:rPr>
                        <w:spacing w:val="-7"/>
                      </w:rPr>
                      <w:t>在收到EIEOS时</w:t>
                    </w:r>
                    <w:r>
                      <w:rPr>
                        <w:spacing w:val="-7"/>
                      </w:rPr>
                      <w:t>，才能保证电气怠速退出。因此</w:t>
                    </w:r>
                    <w:r>
                      <w:rPr>
                        <w:spacing w:val="-7"/>
                      </w:rPr>
                      <w:t>，</w:t>
                    </w:r>
                    <w:r>
                      <w:rPr>
                        <w:spacing w:val="-7"/>
                      </w:rPr>
                      <w:t>窗口</w:t>
                    </w:r>
                    <w:r>
                      <w:rPr>
                        <w:spacing w:val="-7"/>
                      </w:rPr>
                      <w:t>设置</w:t>
                    </w:r>
                    <w:r>
                      <w:rPr>
                        <w:spacing w:val="-7"/>
                      </w:rPr>
                      <w:t xml:space="preserve">为16000 UI</w:t>
                    </w:r>
                    <w:r>
                      <w:rPr>
                        <w:spacing w:val="-7"/>
                      </w:rPr>
                      <w:t>，用于</w:t>
                    </w:r>
                    <w:r>
                      <w:rPr>
                        <w:spacing w:val="-7"/>
                      </w:rPr>
                      <w:t>检测</w:t>
                    </w:r>
                    <w:r>
                      <w:rPr>
                        <w:spacing w:val="-7"/>
                      </w:rPr>
                      <w:t>在</w:t>
                    </w:r>
                    <w:r>
                      <w:rPr>
                        <w:spacing w:val="-7"/>
                      </w:rPr>
                      <w:t xml:space="preserve">5.0 GT/s及以上数据速率下从电气怠速退出</w:t>
                    </w:r>
                    <w:r>
                      <w:rPr>
                        <w:spacing w:val="-8"/>
                      </w:rPr>
                      <w:t>。在</w:t>
                    </w:r>
                    <w:r>
                      <w:rPr>
                        <w:spacing w:val="-8"/>
                      </w:rPr>
                      <w:t xml:space="preserve">2.5 GT/s</w:t>
                    </w:r>
                    <w:r>
                      <w:rPr>
                        <w:spacing w:val="-8"/>
                      </w:rPr>
                      <w:t>数据速率下，</w:t>
                    </w:r>
                    <w:r>
                      <w:rPr>
                        <w:spacing w:val="-8"/>
                      </w:rPr>
                      <w:t>必须在接收</w:t>
                    </w:r>
                    <w:r>
                      <w:rPr>
                        <w:spacing w:val="-5"/>
                      </w:rPr>
                      <w:t>到每个符号时</w:t>
                    </w:r>
                    <w:r>
                      <w:rPr>
                        <w:spacing w:val="-5"/>
                      </w:rPr>
                      <w:t>检测到电气怠速退出</w:t>
                    </w:r>
                    <w:r>
                      <w:rPr>
                        <w:spacing w:val="-6"/>
                      </w:rPr>
                      <w:t xml:space="preserve">。因此，在2000 UI窗口中没有电气怠速退出</w:t>
                    </w:r>
                    <w:r>
                      <w:rPr>
                        <w:spacing w:val="-6"/>
                      </w:rPr>
                      <w:t>将</w:t>
                    </w:r>
                    <w:r>
                      <w:rPr>
                        <w:spacing w:val="-6"/>
                      </w:rPr>
                      <w:t>构成电气</w:t>
                    </w:r>
                  </w:p>
                  <w:p>
                    <w:pPr>
                      <w:ind w:left="33"/>
                      <w:spacing w:line="251" w:lineRule="exact"/>
                      <w:rPr>
                        <w:rFonts w:ascii="Tahoma" w:hAnsi="Tahoma" w:cs="Tahoma" w:eastAsia="Tahoma"/>
                        <w:sz w:val="20"/>
                        <w:szCs w:val="20"/>
                      </w:rPr>
                      <w:pStyle w:val="BodyText"/>
                    </w:pPr>
                    <w:r>
                      <w:rPr>
                        <w:spacing w:val="-4"/>
                      </w:rPr>
                      <w:t>闲置状态。</w:t>
                    </w:r>
                  </w:p>
                </w:txbxContent>
              </v:textbox>
            </v:shape>
            <v:shape id="_x0000_s134" style="position:absolute;left:0;top:0;width:100;height:5000;" filled="false" stroked="false" type="#_x0000_t75">
              <v:imagedata o:title="" r:id="rId32"/>
            </v:shape>
          </v:group>
        </w:pict>
      </w:r>
    </w:p>
    <w:p>
      <w:pPr>
        <w:spacing w:line="296" w:lineRule="auto"/>
        <w:rPr>
          <w:rFonts w:ascii="Arial"/>
          <w:sz w:val="21"/>
        </w:rPr>
      </w:pPr>
    </w:p>
    <w:p>
      <w:pPr>
        <w:pStyle w:val="P68B1DB1-BodyText3"/>
        <w:ind w:left="872"/>
        <w:spacing w:before="78" w:line="339" w:lineRule="exact"/>
        <w:outlineLvl w:val="3"/>
        <w:rPr>
          <w:sz w:val="26"/>
          <w:szCs w:val="26"/>
        </w:rPr>
      </w:pPr>
      <w:bookmarkStart w:name="bookmark44" w:id="11"/>
      <w:bookmarkEnd w:id="11"/>
      <w:hyperlink w:history="true" r:id="rId33">
        <w:r>
          <w:rPr>
            <w:spacing w:val="-20"/>
          </w:rPr>
          <w:t>4.2.4.5</w:t>
        </w:r>
      </w:hyperlink>
      <w:r>
        <w:rPr>
          <w:spacing w:val="-20"/>
        </w:rPr>
        <w:t>车道</w:t>
      </w:r>
      <w:r>
        <w:rPr>
          <w:spacing w:val="-20"/>
        </w:rPr>
        <w:t>极性</w:t>
      </w:r>
      <w:r>
        <w:rPr>
          <w:spacing w:val="-20"/>
        </w:rPr>
        <w:t>反转</w:t>
      </w:r>
    </w:p>
    <w:p>
      <w:pPr>
        <w:spacing w:line="253" w:lineRule="auto"/>
        <w:rPr>
          <w:rFonts w:ascii="Arial"/>
          <w:sz w:val="21"/>
        </w:rPr>
      </w:pPr>
    </w:p>
    <w:p>
      <w:pPr>
        <w:pStyle w:val="BodyText"/>
        <w:ind w:left="888"/>
        <w:spacing w:before="60" w:line="261" w:lineRule="auto"/>
      </w:pPr>
      <w:r>
        <w:rPr>
          <w:spacing w:val="-5"/>
        </w:rPr>
        <w:t>在</w:t>
      </w:r>
      <w:hyperlink w:history="true" w:anchor="bookmark45">
        <w:r>
          <w:rPr>
            <w:u w:val="single" w:color="C0C0C0"/>
            <w:spacing w:val="-6"/>
          </w:rPr>
          <w:t>轮询</w:t>
        </w:r>
      </w:hyperlink>
      <w:r>
        <w:rPr>
          <w:spacing w:val="-6"/>
        </w:rPr>
        <w:t>中</w:t>
      </w:r>
      <w:r>
        <w:rPr>
          <w:spacing w:val="-5"/>
        </w:rPr>
        <w:t>的训练序列期间，</w:t>
      </w:r>
      <w:r>
        <w:rPr>
          <w:spacing w:val="-6"/>
        </w:rPr>
        <w:t>接收机将</w:t>
      </w:r>
      <w:r>
        <w:rPr>
          <w:spacing w:val="-6"/>
        </w:rPr>
        <w:t xml:space="preserve">TS 1和</w:t>
      </w:r>
      <w:r>
        <w:rPr>
          <w:spacing w:val="-6"/>
        </w:rPr>
        <w:t xml:space="preserve">TS 2</w:t>
      </w:r>
      <w:r>
        <w:rPr>
          <w:spacing w:val="-6"/>
        </w:rPr>
        <w:t>有序</w:t>
      </w:r>
      <w:r>
        <w:rPr>
          <w:spacing w:val="-6"/>
        </w:rPr>
        <w:t>集</w:t>
      </w:r>
      <w:r>
        <w:rPr>
          <w:spacing w:val="-6"/>
        </w:rPr>
        <w:t>的符号6-15</w:t>
      </w:r>
      <w:r>
        <w:rPr>
          <w:spacing w:val="-6"/>
        </w:rPr>
        <w:t>视为</w:t>
      </w:r>
    </w:p>
    <w:p>
      <w:pPr>
        <w:pStyle w:val="BodyText"/>
        <w:ind w:left="883"/>
      </w:pPr>
      <w:r>
        <w:rPr>
          <w:spacing w:val="-6"/>
        </w:rPr>
        <w:t>通道极性反转指示符（D+和D-</w:t>
      </w:r>
      <w:r>
        <w:rPr>
          <w:spacing w:val="-7"/>
        </w:rPr>
        <w:t>交换）。如果发生通道极性</w:t>
      </w:r>
      <w:r>
        <w:rPr>
          <w:spacing w:val="-7"/>
        </w:rPr>
        <w:t>反转</w:t>
      </w:r>
      <w:r>
        <w:rPr>
          <w:spacing w:val="-7"/>
        </w:rPr>
        <w:t>，</w:t>
      </w:r>
      <w:r>
        <w:rPr>
          <w:spacing w:val="-7"/>
        </w:rPr>
        <w:t>则</w:t>
      </w:r>
      <w:r>
        <w:rPr>
          <w:spacing w:val="-7"/>
        </w:rPr>
        <w:t xml:space="preserve">TS 1</w:t>
      </w:r>
      <w:r>
        <w:rPr>
          <w:spacing w:val="-7"/>
        </w:rPr>
        <w:t>符号</w:t>
      </w:r>
      <w:r>
        <w:rPr>
          <w:spacing w:val="-7"/>
        </w:rPr>
        <w:t>6-15</w:t>
      </w:r>
    </w:p>
    <w:p>
      <w:pPr>
        <w:pStyle w:val="BodyText"/>
        <w:ind w:left="875" w:right="1283" w:firstLine="10"/>
        <w:spacing w:before="2" w:line="248" w:lineRule="auto"/>
      </w:pPr>
      <w:r>
        <w:rPr>
          <w:spacing w:val="-6"/>
        </w:rPr>
        <w:t>收到的</w:t>
      </w:r>
      <w:r>
        <w:rPr>
          <w:spacing w:val="-6"/>
        </w:rPr>
        <w:t>将是D21.5，而</w:t>
      </w:r>
      <w:r>
        <w:rPr>
          <w:spacing w:val="-6"/>
        </w:rPr>
        <w:t>不是</w:t>
      </w:r>
      <w:r>
        <w:rPr>
          <w:spacing w:val="-6"/>
        </w:rPr>
        <w:t>预期的D10.2。</w:t>
      </w:r>
      <w:r>
        <w:rPr>
          <w:spacing w:val="-14"/>
        </w:rPr>
        <w:t>类似</w:t>
      </w:r>
      <w:r>
        <w:rPr>
          <w:spacing w:val="-6"/>
        </w:rPr>
        <w:t>地，如果发生通道极性反转</w:t>
      </w:r>
      <w:r>
        <w:rPr>
          <w:spacing w:val="-6"/>
        </w:rPr>
        <w:t>，</w:t>
      </w:r>
      <w:r>
        <w:rPr>
          <w:spacing w:val="-14"/>
        </w:rPr>
        <w:t xml:space="preserve">则TS 2有序集的</w:t>
      </w:r>
      <w:r>
        <w:rPr>
          <w:spacing w:val="-6"/>
        </w:rPr>
        <w:t>符号</w:t>
      </w:r>
      <w:r>
        <w:rPr>
          <w:spacing w:val="-6"/>
        </w:rPr>
        <w:t>6-15</w:t>
      </w:r>
      <w:r>
        <w:rPr>
          <w:spacing w:val="-6"/>
        </w:rPr>
        <w:t>将是D26.5，而</w:t>
      </w:r>
      <w:r>
        <w:rPr>
          <w:spacing w:val="-6"/>
        </w:rPr>
        <w:t>不是</w:t>
      </w:r>
      <w:r>
        <w:rPr>
          <w:spacing w:val="-6"/>
        </w:rPr>
        <w:t>预期的D5.2。</w:t>
      </w:r>
      <w:r>
        <w:rPr>
          <w:spacing w:val="-6"/>
        </w:rPr>
        <w:t>这提供</w:t>
      </w:r>
      <w:r>
        <w:rPr>
          <w:spacing w:val="-6"/>
        </w:rPr>
        <w:t>了</w:t>
      </w:r>
      <w:r>
        <w:rPr>
          <w:spacing w:val="-6"/>
        </w:rPr>
        <w:t>通道极性</w:t>
      </w:r>
      <w:r>
        <w:rPr>
          <w:spacing w:val="-6"/>
        </w:rPr>
        <w:t>的明确</w:t>
      </w:r>
      <w:r>
        <w:rPr>
          <w:spacing w:val="-6"/>
        </w:rPr>
        <w:t>指示</w:t>
      </w:r>
    </w:p>
    <w:p>
      <w:pPr>
        <w:pStyle w:val="P68B1DB1-BodyText36"/>
        <w:ind w:left="883"/>
        <w:spacing w:line="251" w:lineRule="exact"/>
      </w:pPr>
      <w:r>
        <w:t>反演</w:t>
      </w:r>
    </w:p>
    <w:p>
      <w:pPr>
        <w:pStyle w:val="BodyText"/>
        <w:ind w:left="874" w:right="1889" w:firstLine="13"/>
        <w:spacing w:before="148" w:line="249" w:lineRule="auto"/>
      </w:pPr>
      <w:r>
        <w:rPr>
          <w:spacing w:val="-6"/>
        </w:rPr>
        <w:t>如果检测到极性反转</w:t>
      </w:r>
      <w:r>
        <w:rPr>
          <w:spacing w:val="-6"/>
        </w:rPr>
        <w:t>，接收器必须反转</w:t>
      </w:r>
      <w:r>
        <w:rPr>
          <w:spacing w:val="-6"/>
        </w:rPr>
        <w:t>接收到的数据。</w:t>
      </w:r>
      <w:r>
        <w:rPr>
          <w:spacing w:val="-16"/>
        </w:rPr>
        <w:t>发送</w:t>
      </w:r>
      <w:r>
        <w:rPr>
          <w:spacing w:val="-6"/>
        </w:rPr>
        <w:t>器不得</w:t>
      </w:r>
      <w:r>
        <w:rPr>
          <w:spacing w:val="-6"/>
        </w:rPr>
        <w:t>反转</w:t>
      </w:r>
      <w:r>
        <w:rPr>
          <w:spacing w:val="-18"/>
        </w:rPr>
        <w:t>发送</w:t>
      </w:r>
      <w:r>
        <w:rPr>
          <w:spacing w:val="-6"/>
        </w:rPr>
        <w:t>的</w:t>
      </w:r>
      <w:r>
        <w:rPr>
          <w:spacing w:val="-5"/>
        </w:rPr>
        <w:t>数据。</w:t>
      </w:r>
      <w:r>
        <w:rPr>
          <w:spacing w:val="-6"/>
        </w:rPr>
        <w:t>所有通道</w:t>
      </w:r>
      <w:r>
        <w:rPr>
          <w:spacing w:val="-6"/>
        </w:rPr>
        <w:t xml:space="preserve">上的所有PCI Express接收器都需要支持通道极性反转</w:t>
      </w:r>
    </w:p>
    <w:p>
      <w:pPr>
        <w:pStyle w:val="P68B1DB1-BodyText37"/>
        <w:ind w:left="883"/>
        <w:spacing w:line="251" w:lineRule="exact"/>
      </w:pPr>
      <w:r>
        <w:t>独立地。</w:t>
      </w:r>
    </w:p>
    <w:p>
      <w:pPr>
        <w:spacing w:line="291" w:lineRule="auto"/>
        <w:rPr>
          <w:rFonts w:ascii="Arial"/>
          <w:sz w:val="21"/>
        </w:rPr>
      </w:pPr>
    </w:p>
    <w:p>
      <w:pPr>
        <w:pStyle w:val="P68B1DB1-BodyText3"/>
        <w:ind w:left="872"/>
        <w:spacing w:before="79" w:line="339" w:lineRule="exact"/>
        <w:outlineLvl w:val="3"/>
        <w:rPr>
          <w:sz w:val="26"/>
          <w:szCs w:val="26"/>
        </w:rPr>
      </w:pPr>
      <w:bookmarkStart w:name="bookmark46" w:id="12"/>
      <w:bookmarkEnd w:id="12"/>
      <w:bookmarkStart w:name="bookmark29" w:id="13"/>
      <w:bookmarkEnd w:id="13"/>
      <w:hyperlink w:history="true" r:id="rId34">
        <w:r>
          <w:rPr>
            <w:spacing w:val="-22"/>
          </w:rPr>
          <w:t>4.2.4.6</w:t>
        </w:r>
      </w:hyperlink>
      <w:r>
        <w:rPr>
          <w:spacing w:val="-22"/>
        </w:rPr>
        <w:t>快速训练</w:t>
      </w:r>
      <w:r>
        <w:rPr>
          <w:spacing w:val="-22"/>
        </w:rPr>
        <w:t>序列（FTS）</w:t>
      </w:r>
    </w:p>
    <w:p>
      <w:pPr>
        <w:spacing w:line="252" w:lineRule="auto"/>
        <w:rPr>
          <w:rFonts w:ascii="Arial"/>
          <w:sz w:val="21"/>
        </w:rPr>
      </w:pPr>
    </w:p>
    <w:p>
      <w:pPr>
        <w:pStyle w:val="BodyText"/>
        <w:ind w:left="875" w:right="1478" w:firstLine="12"/>
        <w:spacing w:before="61" w:line="256" w:lineRule="auto"/>
      </w:pPr>
      <w:r>
        <w:rPr>
          <w:spacing w:val="-5"/>
        </w:rPr>
        <w:t>快速</w:t>
      </w:r>
      <w:r>
        <w:rPr>
          <w:spacing w:val="-5"/>
        </w:rPr>
        <w:t>训练</w:t>
      </w:r>
      <w:r>
        <w:rPr>
          <w:spacing w:val="-5"/>
        </w:rPr>
        <w:t>序列（FTS）是</w:t>
      </w:r>
      <w:r>
        <w:rPr>
          <w:spacing w:val="-18"/>
        </w:rPr>
        <w:t>从L0到L0转换时</w:t>
      </w:r>
      <w:r>
        <w:rPr>
          <w:spacing w:val="-5"/>
        </w:rPr>
        <w:t>用于</w:t>
      </w:r>
      <w:r>
        <w:rPr>
          <w:spacing w:val="-5"/>
        </w:rPr>
        <w:t>位和</w:t>
      </w:r>
      <w:r>
        <w:rPr>
          <w:spacing w:val="-5"/>
        </w:rPr>
        <w:t>符号锁定</w:t>
      </w:r>
      <w:hyperlink w:history="true" w:anchor="bookmark47"/>
      <w:r>
        <w:rPr>
          <w:spacing w:val="-5"/>
        </w:rPr>
        <w:t>的机制</w:t>
      </w:r>
      <w:r>
        <w:rPr>
          <w:spacing w:val="-6"/>
        </w:rPr>
        <w:t>。</w:t>
      </w:r>
      <w:r>
        <w:rPr>
          <w:spacing w:val="-6"/>
        </w:rPr>
        <w:t>接收器</w:t>
      </w:r>
      <w:r>
        <w:rPr>
          <w:spacing w:val="-6"/>
        </w:rPr>
        <w:t>使用FTS</w:t>
      </w:r>
      <w:r>
        <w:rPr>
          <w:spacing w:val="-6"/>
        </w:rPr>
        <w:t>来检测</w:t>
      </w:r>
      <w:r>
        <w:rPr>
          <w:spacing w:val="-6"/>
        </w:rPr>
        <w:t>从电气空闲</w:t>
      </w:r>
      <w:r>
        <w:rPr>
          <w:spacing w:val="-6"/>
        </w:rPr>
        <w:t>的退出</w:t>
      </w:r>
      <w:r>
        <w:t>，并对齐</w:t>
      </w:r>
      <w:r>
        <w:rPr>
          <w:spacing w:val="-6"/>
        </w:rPr>
        <w:t>接收</w:t>
      </w:r>
      <w:r>
        <w:rPr>
          <w:spacing w:val="-7"/>
        </w:rPr>
        <w:t>器的</w:t>
      </w:r>
      <w:r>
        <w:t xml:space="preserve">   </w:t>
      </w:r>
      <w:r>
        <w:rPr>
          <w:spacing w:val="-3"/>
        </w:rPr>
        <w:t>电路</w:t>
      </w:r>
      <w:r>
        <w:rPr>
          <w:spacing w:val="-3"/>
        </w:rPr>
        <w:t>连接</w:t>
      </w:r>
      <w:r>
        <w:rPr>
          <w:spacing w:val="-3"/>
        </w:rPr>
        <w:t>到输入</w:t>
      </w:r>
      <w:r>
        <w:rPr>
          <w:spacing w:val="-3"/>
        </w:rPr>
        <w:t>数据。</w:t>
      </w:r>
      <w:r>
        <w:rPr>
          <w:spacing w:val="-3"/>
        </w:rPr>
        <w:t>参考</w:t>
      </w:r>
      <w:hyperlink w:history="true" w:anchor="bookmark48">
        <w:r>
          <w:rPr>
            <w:u w:val="single" w:color="C0C0C0"/>
            <w:spacing w:val="-4"/>
          </w:rPr>
          <w:t>第</w:t>
        </w:r>
        <w:r>
          <w:rPr>
            <w:u w:val="single" w:color="C0C0C0"/>
            <w:spacing w:val="-4"/>
          </w:rPr>
          <w:t>4.2.5</w:t>
        </w:r>
        <w:r>
          <w:rPr>
            <w:spacing w:val="-4"/>
          </w:rPr>
          <w:t>f节</w:t>
        </w:r>
      </w:hyperlink>
      <w:r>
        <w:rPr>
          <w:spacing w:val="-4"/>
        </w:rPr>
        <w:t>或</w:t>
      </w:r>
      <w:r>
        <w:rPr>
          <w:spacing w:val="-4"/>
        </w:rPr>
        <w:t>L0和L0s的</w:t>
      </w:r>
      <w:hyperlink w:history="true" w:anchor="bookmark49">
        <w:r>
          <w:rPr>
            <w:u w:val="single" w:color="C0C0C0"/>
            <w:spacing w:val="-4"/>
          </w:rPr>
          <w:t>描述</w:t>
        </w:r>
        <w:r>
          <w:rPr>
            <w:spacing w:val="-4"/>
          </w:rPr>
          <w:t>。</w:t>
        </w:r>
      </w:hyperlink>
    </w:p>
    <w:p>
      <w:pPr>
        <w:pStyle w:val="P68B1DB1-BodyText4"/>
        <w:ind w:left="1057"/>
        <w:spacing w:before="197" w:line="262" w:lineRule="exact"/>
      </w:pPr>
      <w:r>
        <w:rPr>
          <w:spacing w:val="-17"/>
        </w:rPr>
        <w:t xml:space="preserve">·   </w:t>
      </w:r>
      <w:r>
        <w:rPr>
          <w:b/>
          <w:bCs/>
          <w:spacing w:val="-17"/>
        </w:rPr>
        <w:t xml:space="preserve">在2.5 GT/s和</w:t>
      </w:r>
      <w:r>
        <w:rPr>
          <w:b/>
          <w:bCs/>
          <w:spacing w:val="-17"/>
        </w:rPr>
        <w:t xml:space="preserve">5.0 GT/s数据速率下：</w:t>
      </w:r>
    </w:p>
    <w:p>
      <w:pPr>
        <w:pStyle w:val="BodyText"/>
        <w:ind w:left="1278" w:right="1679" w:hanging="8"/>
        <w:spacing w:before="1" w:line="247" w:lineRule="auto"/>
      </w:pPr>
      <w:r>
        <w:rPr>
          <w:spacing w:val="-6"/>
        </w:rPr>
        <w:t>单个</w:t>
      </w:r>
      <w:r>
        <w:rPr>
          <w:spacing w:val="-6"/>
        </w:rPr>
        <w:t>FTS由</w:t>
      </w:r>
      <w:r>
        <w:rPr>
          <w:spacing w:val="-6"/>
        </w:rPr>
        <w:t>一个K28.5（COM）</w:t>
      </w:r>
      <w:r>
        <w:rPr>
          <w:spacing w:val="-6"/>
        </w:rPr>
        <w:t>符号</w:t>
      </w:r>
      <w:r>
        <w:rPr>
          <w:spacing w:val="-7"/>
        </w:rPr>
        <w:t>和</w:t>
      </w:r>
      <w:r>
        <w:rPr>
          <w:spacing w:val="-7"/>
        </w:rPr>
        <w:t>三个K28.1</w:t>
      </w:r>
      <w:r>
        <w:rPr>
          <w:spacing w:val="-7"/>
        </w:rPr>
        <w:t>符号组成。</w:t>
      </w:r>
      <w:r>
        <w:rPr>
          <w:spacing w:val="-17"/>
        </w:rPr>
        <w:t>一</w:t>
      </w:r>
      <w:r>
        <w:t>个组件可以请求的</w:t>
      </w:r>
      <w:r>
        <w:rPr>
          <w:spacing w:val="-8"/>
        </w:rPr>
        <w:t>FTS（N_FTS）的</w:t>
      </w:r>
      <w:r>
        <w:rPr>
          <w:spacing w:val="-17"/>
        </w:rPr>
        <w:t>最大数量</w:t>
      </w:r>
      <w:r>
        <w:rPr>
          <w:spacing w:val="-8"/>
        </w:rPr>
        <w:t>是</w:t>
      </w:r>
      <w:r>
        <w:rPr>
          <w:spacing w:val="-8"/>
        </w:rPr>
        <w:t>255，</w:t>
      </w:r>
      <w:r>
        <w:rPr>
          <w:spacing w:val="-9"/>
        </w:rPr>
        <w:t>提供</w:t>
      </w:r>
      <w:r>
        <w:rPr>
          <w:spacing w:val="-9"/>
        </w:rPr>
        <w:t>4</w:t>
      </w:r>
      <w:r>
        <w:rPr>
          <w:spacing w:val="-9"/>
        </w:rPr>
        <w:t>*</w:t>
      </w:r>
      <w:r>
        <w:rPr>
          <w:spacing w:val="-9"/>
        </w:rPr>
        <w:t>255</w:t>
      </w:r>
      <w:r>
        <w:rPr>
          <w:spacing w:val="-9"/>
        </w:rPr>
        <w:t xml:space="preserve">* 10</w:t>
      </w:r>
      <w:r>
        <w:rPr>
          <w:spacing w:val="-9"/>
        </w:rPr>
        <w:t xml:space="preserve">* UI的位时间锁定。如果</w:t>
      </w:r>
      <w:r>
        <w:rPr>
          <w:spacing w:val="-9"/>
        </w:rPr>
        <w:t>数据</w:t>
      </w:r>
    </w:p>
    <w:p>
      <w:pPr>
        <w:pStyle w:val="BodyText"/>
        <w:ind w:left="1287" w:right="1644" w:hanging="1"/>
        <w:spacing w:before="1" w:line="248" w:lineRule="auto"/>
      </w:pPr>
      <w:r>
        <w:rPr>
          <w:spacing w:val="-5"/>
        </w:rPr>
        <w:t>速率为</w:t>
      </w:r>
      <w:r>
        <w:rPr>
          <w:spacing w:val="-5"/>
        </w:rPr>
        <w:t xml:space="preserve">5.0 GT/s时，</w:t>
      </w:r>
      <w:r>
        <w:rPr>
          <w:spacing w:val="-6"/>
        </w:rPr>
        <w:t>在</w:t>
      </w:r>
      <w:r>
        <w:rPr>
          <w:spacing w:val="-6"/>
        </w:rPr>
        <w:t>发送</w:t>
      </w:r>
      <w:r>
        <w:rPr>
          <w:spacing w:val="-6"/>
        </w:rPr>
        <w:t>第</w:t>
      </w:r>
      <w:r>
        <w:rPr>
          <w:spacing w:val="-6"/>
        </w:rPr>
        <w:t>一</w:t>
      </w:r>
      <w:r>
        <w:t>个</w:t>
      </w:r>
      <w:r>
        <w:rPr>
          <w:spacing w:val="-5"/>
        </w:rPr>
        <w:t>FTS之前，以有效信号电平发送四个连续的EIE符号。</w:t>
      </w:r>
      <w:r>
        <w:rPr>
          <w:spacing w:val="-17"/>
        </w:rPr>
        <w:t xml:space="preserve"> </w:t>
      </w:r>
      <w:r>
        <w:rPr>
          <w:spacing w:val="-5"/>
        </w:rPr>
        <w:t>这些</w:t>
      </w:r>
      <w:r>
        <w:rPr>
          <w:spacing w:val="-5"/>
        </w:rPr>
        <w:t>符号</w:t>
      </w:r>
      <w:r>
        <w:rPr>
          <w:spacing w:val="-5"/>
        </w:rPr>
        <w:t>将帮助</w:t>
      </w:r>
      <w:r>
        <w:rPr>
          <w:spacing w:val="-5"/>
        </w:rPr>
        <w:t>接收器</w:t>
      </w:r>
      <w:r>
        <w:rPr>
          <w:spacing w:val="-5"/>
        </w:rPr>
        <w:t>检测</w:t>
      </w:r>
      <w:r>
        <w:rPr>
          <w:spacing w:val="-5"/>
        </w:rPr>
        <w:t>从电气怠速退出。</w:t>
      </w:r>
      <w:r>
        <w:rPr>
          <w:spacing w:val="-5"/>
        </w:rPr>
        <w:t>一个实现</w:t>
      </w:r>
      <w:r>
        <w:rPr>
          <w:spacing w:val="-6"/>
        </w:rPr>
        <w:t>不</w:t>
      </w:r>
    </w:p>
    <w:p>
      <w:pPr>
        <w:pStyle w:val="BodyText"/>
        <w:ind w:left="1278"/>
        <w:spacing w:before="1" w:line="248" w:lineRule="auto"/>
      </w:pPr>
      <w:r>
        <w:rPr>
          <w:spacing w:val="-4"/>
        </w:rPr>
        <w:t>保证</w:t>
      </w:r>
      <w:r>
        <w:rPr>
          <w:spacing w:val="-5"/>
        </w:rPr>
        <w:t>发送器引脚</w:t>
      </w:r>
      <w:hyperlink w:history="true" w:anchor="bookmark46">
        <w:r>
          <w:rPr>
            <w:u w:val="single" w:color="C0C0C0"/>
            <w:spacing w:val="-5"/>
          </w:rPr>
          <w:t>4.2.4.6</w:t>
        </w:r>
      </w:hyperlink>
      <w:r>
        <w:rPr>
          <w:spacing w:val="-5"/>
        </w:rPr>
        <w:t>上</w:t>
      </w:r>
      <w:r>
        <w:rPr>
          <w:spacing w:val="-4"/>
        </w:rPr>
        <w:t>允许时间</w:t>
      </w:r>
      <w:r>
        <w:rPr>
          <w:spacing w:val="-5"/>
        </w:rPr>
        <w:t>内</w:t>
      </w:r>
      <w:r>
        <w:rPr>
          <w:spacing w:val="-5"/>
        </w:rPr>
        <w:t>的</w:t>
      </w:r>
      <w:r>
        <w:rPr>
          <w:spacing w:val="-4"/>
        </w:rPr>
        <w:t>适当信号电平</w:t>
      </w:r>
    </w:p>
    <w:p>
      <w:pPr>
        <w:pStyle w:val="P68B1DB1-BodyText4"/>
        <w:ind w:left="1275"/>
        <w:spacing w:line="250" w:lineRule="exact"/>
      </w:pPr>
      <w:r>
        <w:rPr>
          <w:spacing w:val="-5"/>
        </w:rPr>
        <w:t>由于退出电气怠速状态</w:t>
      </w:r>
      <w:r>
        <w:rPr>
          <w:spacing w:val="-6"/>
        </w:rPr>
        <w:t>需要在其</w:t>
      </w:r>
      <w:r>
        <w:rPr>
          <w:spacing w:val="-6"/>
        </w:rPr>
        <w:t>第一个FTS之前添加</w:t>
      </w:r>
      <w:r>
        <w:rPr>
          <w:spacing w:val="-6"/>
        </w:rPr>
        <w:t>额外的EIE</w:t>
      </w:r>
      <w:r>
        <w:rPr>
          <w:spacing w:val="-6"/>
        </w:rPr>
        <w:t>符号</w:t>
      </w:r>
      <w:r>
        <w:rPr>
          <w:spacing w:val="-6"/>
        </w:rPr>
        <w:t>，</w:t>
      </w:r>
    </w:p>
    <w:p>
      <w:pPr>
        <w:pStyle w:val="BodyText"/>
        <w:ind w:left="1274" w:right="1801" w:firstLine="13"/>
        <w:spacing w:before="1" w:line="248" w:lineRule="auto"/>
      </w:pPr>
      <w:r>
        <w:rPr>
          <w:spacing w:val="-5"/>
        </w:rPr>
        <w:t>接收器</w:t>
      </w:r>
      <w:r>
        <w:rPr>
          <w:spacing w:val="-5"/>
        </w:rPr>
        <w:t>可以接收</w:t>
      </w:r>
      <w:r>
        <w:rPr>
          <w:spacing w:val="-6"/>
        </w:rPr>
        <w:t>至少</w:t>
      </w:r>
      <w:r>
        <w:rPr>
          <w:spacing w:val="-6"/>
        </w:rPr>
        <w:t>四个有效信号电平的EIE</w:t>
      </w:r>
      <w:r>
        <w:rPr>
          <w:spacing w:val="-6"/>
        </w:rPr>
        <w:t>符号</w:t>
      </w:r>
      <w:r>
        <w:rPr>
          <w:spacing w:val="-6"/>
        </w:rPr>
        <w:t>。在传输第一个FTS之前，实现方式不得</w:t>
      </w:r>
      <w:r>
        <w:rPr>
          <w:spacing w:val="-6"/>
        </w:rPr>
        <w:t>传输</w:t>
      </w:r>
      <w:r>
        <w:rPr>
          <w:spacing w:val="-5"/>
        </w:rPr>
        <w:t>超过</w:t>
      </w:r>
      <w:r>
        <w:rPr>
          <w:spacing w:val="-5"/>
        </w:rPr>
        <w:t>八个EIE</w:t>
      </w:r>
      <w:r>
        <w:rPr>
          <w:spacing w:val="-5"/>
        </w:rPr>
        <w:t>符号</w:t>
      </w:r>
      <w:r>
        <w:rPr>
          <w:spacing w:val="-5"/>
        </w:rPr>
        <w:t>。</w:t>
      </w:r>
      <w:r>
        <w:rPr>
          <w:spacing w:val="-5"/>
        </w:rPr>
        <w:t>允许</w:t>
      </w:r>
      <w:r>
        <w:rPr>
          <w:spacing w:val="-5"/>
        </w:rPr>
        <w:t>组件</w:t>
      </w:r>
      <w:r>
        <w:rPr>
          <w:spacing w:val="-5"/>
        </w:rPr>
        <w:t>通告不同的</w:t>
      </w:r>
    </w:p>
    <w:p>
      <w:pPr>
        <w:pStyle w:val="P68B1DB1-BodyText4"/>
        <w:ind w:left="1288"/>
        <w:spacing w:line="250" w:lineRule="exact"/>
      </w:pPr>
      <w:r>
        <w:rPr>
          <w:spacing w:val="-6"/>
        </w:rPr>
        <w:t>N_FTS在不同速度下的速率</w:t>
      </w:r>
      <w:r>
        <w:rPr>
          <w:spacing w:val="-7"/>
        </w:rPr>
        <w:t>。</w:t>
      </w:r>
      <w:r>
        <w:rPr>
          <w:spacing w:val="-7"/>
        </w:rPr>
        <w:t>在</w:t>
      </w:r>
      <w:r>
        <w:rPr>
          <w:spacing w:val="-7"/>
        </w:rPr>
        <w:t xml:space="preserve">5.0 GT/s时，组件</w:t>
      </w:r>
      <w:r>
        <w:rPr>
          <w:spacing w:val="-7"/>
        </w:rPr>
        <w:t>可以</w:t>
      </w:r>
      <w:r>
        <w:rPr>
          <w:spacing w:val="-7"/>
        </w:rPr>
        <w:t>选择</w:t>
      </w:r>
      <w:r>
        <w:rPr>
          <w:spacing w:val="-7"/>
        </w:rPr>
        <w:t>通告</w:t>
      </w:r>
      <w:r>
        <w:rPr>
          <w:spacing w:val="-7"/>
        </w:rPr>
        <w:t>适当</w:t>
      </w:r>
      <w:r>
        <w:rPr>
          <w:spacing w:val="-7"/>
        </w:rPr>
        <w:t>的</w:t>
      </w:r>
    </w:p>
    <w:p>
      <w:pPr>
        <w:pStyle w:val="BodyText"/>
        <w:ind w:left="1286" w:right="1644"/>
        <w:spacing w:line="249" w:lineRule="auto"/>
      </w:pPr>
      <w:r>
        <w:rPr>
          <w:spacing w:val="-6"/>
        </w:rPr>
        <w:t>考虑</w:t>
      </w:r>
      <w:r>
        <w:rPr>
          <w:spacing w:val="-6"/>
        </w:rPr>
        <w:t>到它</w:t>
      </w:r>
      <w:r>
        <w:rPr>
          <w:spacing w:val="-6"/>
        </w:rPr>
        <w:t>将获得</w:t>
      </w:r>
      <w:r>
        <w:rPr>
          <w:spacing w:val="-6"/>
        </w:rPr>
        <w:t>四个EIE</w:t>
      </w:r>
      <w:r>
        <w:rPr>
          <w:spacing w:val="-6"/>
        </w:rPr>
        <w:t>符号。</w:t>
      </w:r>
      <w:r>
        <w:rPr>
          <w:spacing w:val="-6"/>
        </w:rPr>
        <w:t xml:space="preserve">4096 FTS必须</w:t>
      </w:r>
      <w:r>
        <w:rPr>
          <w:spacing w:val="-6"/>
        </w:rPr>
        <w:t>在</w:t>
      </w:r>
      <w:r>
        <w:rPr>
          <w:spacing w:val="-4"/>
        </w:rPr>
        <w:t>设置</w:t>
      </w:r>
      <w:r>
        <w:rPr>
          <w:spacing w:val="-6"/>
        </w:rPr>
        <w:t>扩展</w:t>
      </w:r>
      <w:r>
        <w:rPr>
          <w:spacing w:val="-6"/>
        </w:rPr>
        <w:t>同步</w:t>
      </w:r>
      <w:r>
        <w:rPr>
          <w:spacing w:val="-4"/>
        </w:rPr>
        <w:t>位</w:t>
      </w:r>
      <w:r>
        <w:t>时</w:t>
      </w:r>
      <w:r>
        <w:rPr>
          <w:spacing w:val="-6"/>
        </w:rPr>
        <w:t>发送</w:t>
      </w:r>
      <w:r>
        <w:t>，</w:t>
      </w:r>
      <w:r>
        <w:rPr>
          <w:spacing w:val="-4"/>
        </w:rPr>
        <w:t>以便</w:t>
      </w:r>
      <w:r>
        <w:rPr>
          <w:spacing w:val="-4"/>
        </w:rPr>
        <w:t>为</w:t>
      </w:r>
      <w:r>
        <w:rPr>
          <w:spacing w:val="-4"/>
        </w:rPr>
        <w:t>外部链路</w:t>
      </w:r>
      <w:r>
        <w:rPr>
          <w:spacing w:val="-5"/>
        </w:rPr>
        <w:t>监控</w:t>
      </w:r>
      <w:r>
        <w:rPr>
          <w:spacing w:val="-5"/>
        </w:rPr>
        <w:t>工具</w:t>
      </w:r>
      <w:r>
        <w:rPr>
          <w:spacing w:val="-5"/>
        </w:rPr>
        <w:t>提供</w:t>
      </w:r>
      <w:r>
        <w:rPr>
          <w:spacing w:val="-5"/>
        </w:rPr>
        <w:t>足够</w:t>
      </w:r>
      <w:r>
        <w:rPr>
          <w:spacing w:val="-5"/>
        </w:rPr>
        <w:t>的时间</w:t>
      </w:r>
      <w:r>
        <w:rPr>
          <w:spacing w:val="-5"/>
        </w:rPr>
        <w:t>来实现位和</w:t>
      </w:r>
      <w:r>
        <w:rPr>
          <w:spacing w:val="-5"/>
        </w:rPr>
        <w:t>成帧</w:t>
      </w:r>
    </w:p>
    <w:p>
      <w:pPr>
        <w:spacing w:line="249" w:lineRule="auto"/>
        <w:sectPr>
          <w:footerReference w:type="default" r:id="rId31"/>
          <w:pgSz w:w="12240" w:h="15840"/>
          <w:pgMar w:top="146" w:right="21" w:bottom="578" w:left="141" w:header="0" w:footer="294" w:gutter="0"/>
        </w:sectPr>
      </w:pPr>
    </w:p>
    <w:p>
      <w:pPr>
        <w:pStyle w:val="P68B1DB1-BodyText2"/>
        <w:spacing w:line="420" w:lineRule="exact"/>
      </w:pPr>
      <w:r>
        <w:pict>
          <v:shape id="_x0000_s13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8" w:right="1639" w:hanging="3"/>
        <w:spacing w:before="60" w:line="253" w:lineRule="auto"/>
      </w:pPr>
      <w:r>
        <w:rPr>
          <w:spacing w:val="-5"/>
        </w:rPr>
        <w:t>同步</w:t>
      </w:r>
      <w:r>
        <w:rPr>
          <w:spacing w:val="-5"/>
        </w:rPr>
        <w:t>SKP有序</w:t>
      </w:r>
      <w:r>
        <w:rPr>
          <w:spacing w:val="-5"/>
        </w:rPr>
        <w:t>集必须</w:t>
      </w:r>
      <w:r>
        <w:rPr>
          <w:spacing w:val="-6"/>
        </w:rPr>
        <w:t>在必要时在FTS之间</w:t>
      </w:r>
      <w:r>
        <w:rPr>
          <w:spacing w:val="-5"/>
        </w:rPr>
        <w:t>安排</w:t>
      </w:r>
      <w:r>
        <w:rPr>
          <w:spacing w:val="-6"/>
        </w:rPr>
        <w:t>和</w:t>
      </w:r>
      <w:r>
        <w:t>传输</w:t>
      </w:r>
      <w:r>
        <w:rPr>
          <w:spacing w:val="-6"/>
        </w:rPr>
        <w:t>，以满足</w:t>
      </w:r>
      <w:hyperlink w:history="true" w:anchor="bookmark50">
        <w:r>
          <w:rPr>
            <w:u w:val="single" w:color="C0C0C0"/>
            <w:spacing w:val="-4"/>
          </w:rPr>
          <w:t>第</w:t>
        </w:r>
        <w:r>
          <w:rPr>
            <w:u w:val="single" w:color="C0C0C0"/>
            <w:spacing w:val="-4"/>
          </w:rPr>
          <w:t>4.2.7</w:t>
        </w:r>
      </w:hyperlink>
      <w:r>
        <w:rPr>
          <w:spacing w:val="-4"/>
        </w:rPr>
        <w:t>中</w:t>
      </w:r>
      <w:r>
        <w:rPr>
          <w:spacing w:val="-6"/>
        </w:rPr>
        <w:t>的</w:t>
      </w:r>
      <w:r>
        <w:t>定义</w:t>
      </w:r>
      <w:r>
        <w:rPr>
          <w:spacing w:val="-4"/>
        </w:rPr>
        <w:t>，</w:t>
      </w:r>
      <w:r>
        <w:rPr>
          <w:spacing w:val="-4"/>
        </w:rPr>
        <w:t>但</w:t>
      </w:r>
      <w:r>
        <w:rPr>
          <w:spacing w:val="-4"/>
        </w:rPr>
        <w:t>在</w:t>
      </w:r>
      <w:r>
        <w:rPr>
          <w:spacing w:val="-4"/>
        </w:rPr>
        <w:t>第</w:t>
      </w:r>
      <w:r>
        <w:rPr>
          <w:spacing w:val="-4"/>
        </w:rPr>
        <w:t>一个FTS</w:t>
      </w:r>
      <w:r>
        <w:t>期间</w:t>
      </w:r>
      <w:r>
        <w:rPr>
          <w:spacing w:val="-4"/>
        </w:rPr>
        <w:t>不得</w:t>
      </w:r>
      <w:r>
        <w:rPr>
          <w:spacing w:val="-4"/>
        </w:rPr>
        <w:t>传输</w:t>
      </w:r>
      <w:r>
        <w:rPr>
          <w:spacing w:val="-4"/>
        </w:rPr>
        <w:t>SKP有序</w:t>
      </w:r>
      <w:r>
        <w:rPr>
          <w:spacing w:val="-4"/>
        </w:rPr>
        <w:t>集。</w:t>
      </w:r>
    </w:p>
    <w:p>
      <w:pPr>
        <w:pStyle w:val="BodyText"/>
        <w:ind w:left="1280" w:right="1637" w:firstLine="7"/>
        <w:spacing w:before="1" w:line="243" w:lineRule="auto"/>
      </w:pPr>
      <w:r>
        <w:rPr>
          <w:spacing w:val="-6"/>
        </w:rPr>
        <w:t xml:space="preserve">N_FTS FTS。</w:t>
      </w:r>
      <w:r>
        <w:rPr>
          <w:spacing w:val="-22"/>
        </w:rPr>
        <w:t xml:space="preserve"> </w:t>
      </w:r>
      <w:r>
        <w:rPr>
          <w:spacing w:val="-6"/>
        </w:rPr>
        <w:t>单个</w:t>
      </w:r>
      <w:r>
        <w:rPr>
          <w:spacing w:val="-6"/>
        </w:rPr>
        <w:t>SKP有序</w:t>
      </w:r>
      <w:r>
        <w:rPr>
          <w:spacing w:val="-6"/>
        </w:rPr>
        <w:t>集总是</w:t>
      </w:r>
      <w:r>
        <w:rPr>
          <w:spacing w:val="-6"/>
        </w:rPr>
        <w:t>在</w:t>
      </w:r>
      <w:r>
        <w:rPr>
          <w:spacing w:val="-7"/>
        </w:rPr>
        <w:t>最后一个FTS</w:t>
      </w:r>
      <w:r>
        <w:rPr>
          <w:spacing w:val="-7"/>
        </w:rPr>
        <w:t>传输后发送。</w:t>
      </w:r>
      <w:r>
        <w:rPr>
          <w:spacing w:val="-7"/>
        </w:rPr>
        <w:t>允许</w:t>
      </w:r>
      <w:r>
        <w:rPr>
          <w:spacing w:val="-7"/>
        </w:rPr>
        <w:t>此</w:t>
      </w:r>
      <w:r>
        <w:rPr>
          <w:spacing w:val="-7"/>
        </w:rPr>
        <w:t>SKP</w:t>
      </w:r>
      <w:r>
        <w:rPr>
          <w:spacing w:val="-5"/>
        </w:rPr>
        <w:t>有序</w:t>
      </w:r>
      <w:r>
        <w:rPr>
          <w:spacing w:val="-5"/>
        </w:rPr>
        <w:t>集</w:t>
      </w:r>
      <w:r>
        <w:rPr>
          <w:spacing w:val="-5"/>
        </w:rPr>
        <w:t>影响</w:t>
      </w:r>
      <w:r>
        <w:rPr>
          <w:spacing w:val="-5"/>
        </w:rPr>
        <w:t>或不影响</w:t>
      </w:r>
      <w:r>
        <w:rPr>
          <w:spacing w:val="-5"/>
        </w:rPr>
        <w:t>后续</w:t>
      </w:r>
      <w:r>
        <w:rPr>
          <w:spacing w:val="-5"/>
        </w:rPr>
        <w:t>SKP有序</w:t>
      </w:r>
      <w:r>
        <w:rPr>
          <w:spacing w:val="-5"/>
        </w:rPr>
        <w:t>集</w:t>
      </w:r>
      <w:r>
        <w:rPr>
          <w:spacing w:val="-6"/>
        </w:rPr>
        <w:t>或时钟</w:t>
      </w:r>
      <w:r>
        <w:rPr>
          <w:spacing w:val="-6"/>
        </w:rPr>
        <w:t>容差的调度</w:t>
      </w:r>
    </w:p>
    <w:p>
      <w:pPr>
        <w:pStyle w:val="BodyText"/>
        <w:ind w:left="1275" w:right="1705" w:firstLine="4"/>
        <w:spacing w:line="255" w:lineRule="auto"/>
      </w:pPr>
      <w:r>
        <w:rPr>
          <w:spacing w:val="-5"/>
        </w:rPr>
        <w:t>第</w:t>
      </w:r>
      <w:r>
        <w:rPr>
          <w:spacing w:val="-17"/>
        </w:rPr>
        <w:t>4.2.7节</w:t>
      </w:r>
      <w:r>
        <w:rPr>
          <w:spacing w:val="-5"/>
        </w:rPr>
        <w:t>中所述的变送器</w:t>
      </w:r>
      <w:hyperlink w:history="true" w:anchor="bookmark51">
        <w:r>
          <w:rPr>
            <w:u w:val="single" w:color="C0C0C0"/>
            <w:spacing w:val="-5"/>
          </w:rPr>
          <w:t>补偿</w:t>
        </w:r>
        <w:r>
          <w:rPr>
            <w:spacing w:val="-5"/>
          </w:rPr>
          <w:t>。</w:t>
        </w:r>
      </w:hyperlink>
      <w:r>
        <w:rPr>
          <w:spacing w:val="-5"/>
        </w:rPr>
        <w:t>请注意</w:t>
      </w:r>
      <w:r>
        <w:rPr>
          <w:spacing w:val="-5"/>
        </w:rPr>
        <w:t>，</w:t>
      </w:r>
      <w:r>
        <w:rPr>
          <w:spacing w:val="-5"/>
        </w:rPr>
        <w:t>两</w:t>
      </w:r>
      <w:r>
        <w:rPr>
          <w:spacing w:val="-14"/>
        </w:rPr>
        <w:t>个</w:t>
      </w:r>
      <w:r>
        <w:rPr>
          <w:spacing w:val="-6"/>
        </w:rPr>
        <w:t>SKP</w:t>
      </w:r>
      <w:r>
        <w:rPr>
          <w:spacing w:val="-6"/>
        </w:rPr>
        <w:t>有序</w:t>
      </w:r>
      <w:r>
        <w:rPr>
          <w:spacing w:val="-6"/>
        </w:rPr>
        <w:t>集可以</w:t>
      </w:r>
      <w:r>
        <w:rPr>
          <w:spacing w:val="-6"/>
        </w:rPr>
        <w:t>背靠背传输</w:t>
      </w:r>
      <w:r>
        <w:rPr>
          <w:spacing w:val="-6"/>
        </w:rPr>
        <w:t>（一个</w:t>
      </w:r>
      <w:r>
        <w:rPr>
          <w:spacing w:val="-6"/>
        </w:rPr>
        <w:t>SKP有序</w:t>
      </w:r>
      <w:r>
        <w:rPr>
          <w:spacing w:val="-6"/>
        </w:rPr>
        <w:t>集</w:t>
      </w:r>
      <w:r>
        <w:rPr>
          <w:spacing w:val="-6"/>
        </w:rPr>
        <w:t>表示</w:t>
      </w:r>
      <w:r>
        <w:rPr>
          <w:spacing w:val="-6"/>
        </w:rPr>
        <w:t>4096个FTS</w:t>
      </w:r>
      <w:r>
        <w:rPr>
          <w:spacing w:val="-12"/>
        </w:rPr>
        <w:t>的完成</w:t>
      </w:r>
      <w:r>
        <w:rPr>
          <w:spacing w:val="-6"/>
        </w:rPr>
        <w:t>，</w:t>
      </w:r>
      <w:r>
        <w:rPr>
          <w:spacing w:val="-13"/>
        </w:rPr>
        <w:t>另</w:t>
      </w:r>
      <w:r>
        <w:rPr>
          <w:spacing w:val="-6"/>
        </w:rPr>
        <w:t>一</w:t>
      </w:r>
      <w:r>
        <w:t>个SKP有序集被</w:t>
      </w:r>
      <w:r>
        <w:rPr>
          <w:spacing w:val="-2"/>
        </w:rPr>
        <w:t>调度</w:t>
      </w:r>
      <w:r>
        <w:rPr>
          <w:spacing w:val="-2"/>
        </w:rPr>
        <w:t>和</w:t>
      </w:r>
      <w:r>
        <w:rPr>
          <w:spacing w:val="-2"/>
        </w:rPr>
        <w:t>传输</w:t>
      </w:r>
      <w:r>
        <w:rPr>
          <w:spacing w:val="-3"/>
        </w:rPr>
        <w:t>以</w:t>
      </w:r>
      <w:r>
        <w:rPr>
          <w:spacing w:val="-3"/>
        </w:rPr>
        <w:t>满足</w:t>
      </w:r>
      <w:r>
        <w:rPr>
          <w:spacing w:val="-18"/>
        </w:rPr>
        <w:t>第4.2.7节中描述</w:t>
      </w:r>
      <w:r>
        <w:rPr>
          <w:spacing w:val="-3"/>
        </w:rPr>
        <w:t>的</w:t>
      </w:r>
      <w:r>
        <w:rPr>
          <w:spacing w:val="-3"/>
        </w:rPr>
        <w:t>定义</w:t>
      </w:r>
      <w:hyperlink w:history="true" w:anchor="bookmark52">
        <w:r>
          <w:rPr>
            <w:spacing w:val="-3"/>
          </w:rPr>
          <w:t>）</w:t>
        </w:r>
      </w:hyperlink>
      <w:r>
        <w:rPr>
          <w:spacing w:val="-3"/>
        </w:rPr>
        <w:t>。</w:t>
      </w:r>
    </w:p>
    <w:p>
      <w:pPr>
        <w:pStyle w:val="P68B1DB1-BodyText4"/>
        <w:ind w:left="1057"/>
        <w:spacing w:before="72" w:line="260" w:lineRule="exact"/>
      </w:pPr>
      <w:r>
        <w:rPr>
          <w:spacing w:val="-16"/>
        </w:rPr>
        <w:t xml:space="preserve">·   </w:t>
      </w:r>
      <w:r>
        <w:rPr>
          <w:b/>
          <w:bCs/>
          <w:spacing w:val="-16"/>
        </w:rPr>
        <w:t xml:space="preserve">在8.0 GT/s及以上</w:t>
      </w:r>
      <w:r>
        <w:rPr>
          <w:b/>
          <w:bCs/>
          <w:spacing w:val="-17"/>
        </w:rPr>
        <w:t>数据速率下：</w:t>
      </w:r>
    </w:p>
    <w:p>
      <w:pPr>
        <w:pStyle w:val="BodyText"/>
        <w:ind w:left="1270"/>
        <w:spacing w:line="255" w:lineRule="auto"/>
      </w:pPr>
      <w:r>
        <w:rPr>
          <w:spacing w:val="-6"/>
        </w:rPr>
        <w:t>单个</w:t>
      </w:r>
      <w:r>
        <w:rPr>
          <w:spacing w:val="-6"/>
        </w:rPr>
        <w:t>FTS是一个130位未加扰有序</w:t>
      </w:r>
      <w:r>
        <w:rPr>
          <w:spacing w:val="-6"/>
        </w:rPr>
        <w:t>集块，如</w:t>
      </w:r>
      <w:hyperlink w:history="true" w:anchor="bookmark53">
        <w:r>
          <w:rPr>
            <w:u w:val="single" w:color="C0C0C0"/>
            <w:spacing w:val="-7"/>
          </w:rPr>
          <w:t>表</w:t>
        </w:r>
        <w:r>
          <w:rPr>
            <w:u w:val="single" w:color="C0C0C0"/>
            <w:spacing w:val="-7"/>
          </w:rPr>
          <w:t>4-17</w:t>
        </w:r>
        <w:r>
          <w:rPr>
            <w:u w:val="single" w:color="C0C0C0"/>
            <w:spacing w:val="-10"/>
          </w:rPr>
          <w:t>所示</w:t>
        </w:r>
        <w:r>
          <w:rPr>
            <w:spacing w:val="-7"/>
          </w:rPr>
          <w:t>。</w:t>
        </w:r>
      </w:hyperlink>
      <w:r>
        <w:rPr>
          <w:spacing w:val="-17"/>
        </w:rPr>
        <w:t>的</w:t>
      </w:r>
      <w:r>
        <w:rPr>
          <w:spacing w:val="-7"/>
        </w:rPr>
        <w:t>最大数量</w:t>
      </w:r>
    </w:p>
    <w:p>
      <w:pPr>
        <w:pStyle w:val="BodyText"/>
        <w:ind w:left="1283" w:right="1694" w:firstLine="4"/>
        <w:spacing w:before="2" w:line="243" w:lineRule="auto"/>
      </w:pPr>
      <w:r>
        <w:rPr>
          <w:spacing w:val="-9"/>
        </w:rPr>
        <w:t>组件可以请求的FTS（N_FTS）</w:t>
      </w:r>
      <w:r>
        <w:rPr>
          <w:spacing w:val="-9"/>
        </w:rPr>
        <w:t>为</w:t>
      </w:r>
      <w:r>
        <w:rPr>
          <w:spacing w:val="-9"/>
        </w:rPr>
        <w:t>255，提供</w:t>
      </w:r>
      <w:r>
        <w:rPr>
          <w:spacing w:val="-9"/>
        </w:rPr>
        <w:t>130</w:t>
      </w:r>
      <w:r>
        <w:rPr>
          <w:spacing w:val="-9"/>
        </w:rPr>
        <w:t>*</w:t>
      </w:r>
      <w:r>
        <w:rPr>
          <w:spacing w:val="-9"/>
        </w:rPr>
        <w:t xml:space="preserve">255 UI的位时间锁定（如果包括周期性EIEOS，则为130</w:t>
      </w:r>
      <w:r>
        <w:rPr>
          <w:spacing w:val="-9"/>
        </w:rPr>
        <w:t>*</w:t>
      </w:r>
      <w:r>
        <w:rPr>
          <w:spacing w:val="-9"/>
        </w:rPr>
        <w:t>263</w:t>
      </w:r>
      <w:r>
        <w:rPr>
          <w:spacing w:val="-9"/>
        </w:rPr>
        <w:t>或</w:t>
      </w:r>
      <w:r>
        <w:rPr>
          <w:spacing w:val="-9"/>
        </w:rPr>
        <w:t xml:space="preserve">273 UI</w:t>
      </w:r>
      <w:r>
        <w:rPr>
          <w:spacing w:val="-5"/>
        </w:rPr>
        <w:t>）。</w:t>
      </w:r>
      <w:r>
        <w:rPr>
          <w:spacing w:val="-5"/>
        </w:rPr>
        <w:t>允许组件</w:t>
      </w:r>
      <w:r>
        <w:rPr>
          <w:spacing w:val="-6"/>
        </w:rPr>
        <w:t>在</w:t>
      </w:r>
      <w:r>
        <w:rPr>
          <w:spacing w:val="-6"/>
        </w:rPr>
        <w:t>不同的环境</w:t>
      </w:r>
      <w:r>
        <w:rPr>
          <w:spacing w:val="-5"/>
        </w:rPr>
        <w:t>中通告</w:t>
      </w:r>
      <w:r>
        <w:rPr>
          <w:spacing w:val="-6"/>
        </w:rPr>
        <w:t>不同的N_FTS</w:t>
      </w:r>
    </w:p>
    <w:p>
      <w:pPr>
        <w:pStyle w:val="BodyText"/>
        <w:ind w:left="1274" w:right="1660"/>
        <w:spacing w:before="6" w:line="249" w:lineRule="auto"/>
      </w:pPr>
      <w:r>
        <w:rPr>
          <w:spacing w:val="-4"/>
        </w:rPr>
        <w:t>速度.在</w:t>
      </w:r>
      <w:r>
        <w:rPr>
          <w:spacing w:val="-4"/>
        </w:rPr>
        <w:t>从</w:t>
      </w:r>
      <w:hyperlink w:history="true" w:anchor="bookmark54">
        <w:r>
          <w:rPr>
            <w:u w:val="single" w:color="C0C0C0"/>
            <w:spacing w:val="-4"/>
          </w:rPr>
          <w:t>L0s退出时</w:t>
        </w:r>
        <w:r>
          <w:rPr>
            <w:spacing w:val="-4"/>
          </w:rPr>
          <w:t>，</w:t>
        </w:r>
      </w:hyperlink>
      <w:r>
        <w:rPr>
          <w:spacing w:val="-4"/>
        </w:rPr>
        <w:t>发射器</w:t>
      </w:r>
      <w:r>
        <w:rPr>
          <w:spacing w:val="-4"/>
        </w:rPr>
        <w:t>首先</w:t>
      </w:r>
      <w:r>
        <w:rPr>
          <w:spacing w:val="-4"/>
        </w:rPr>
        <w:t>发射</w:t>
      </w:r>
      <w:hyperlink w:history="true" w:anchor="bookmark7">
        <w:r>
          <w:rPr>
            <w:u w:val="single" w:color="C0C0C0"/>
            <w:spacing w:val="-4"/>
          </w:rPr>
          <w:t>EIEOSQ</w:t>
        </w:r>
      </w:hyperlink>
      <w:r>
        <w:rPr>
          <w:spacing w:val="-4"/>
        </w:rPr>
        <w:t>，该</w:t>
      </w:r>
      <w:r>
        <w:rPr>
          <w:spacing w:val="-18"/>
        </w:rPr>
        <w:t>EIEOSQ</w:t>
      </w:r>
      <w:r>
        <w:rPr>
          <w:spacing w:val="-4"/>
        </w:rPr>
        <w:t>将帮助</w:t>
      </w:r>
      <w:r>
        <w:rPr>
          <w:spacing w:val="-4"/>
        </w:rPr>
        <w:t>接收</w:t>
      </w:r>
      <w:r>
        <w:rPr>
          <w:spacing w:val="-5"/>
        </w:rPr>
        <w:t>器</w:t>
      </w:r>
      <w:r>
        <w:rPr>
          <w:spacing w:val="-5"/>
        </w:rPr>
        <w:t>检测</w:t>
      </w:r>
      <w:r>
        <w:rPr>
          <w:spacing w:val="-4"/>
        </w:rPr>
        <w:t>由于</w:t>
      </w:r>
      <w:r>
        <w:rPr>
          <w:spacing w:val="-4"/>
        </w:rPr>
        <w:t>其</w:t>
      </w:r>
      <w:r>
        <w:rPr>
          <w:spacing w:val="-4"/>
        </w:rPr>
        <w:t>低频</w:t>
      </w:r>
      <w:r>
        <w:rPr>
          <w:spacing w:val="-4"/>
        </w:rPr>
        <w:t>内容</w:t>
      </w:r>
      <w:r>
        <w:rPr>
          <w:spacing w:val="-5"/>
        </w:rPr>
        <w:t>而从电气空闲退出。</w:t>
      </w:r>
      <w:r>
        <w:rPr>
          <w:spacing w:val="-5"/>
        </w:rPr>
        <w:t>在第</w:t>
      </w:r>
      <w:r>
        <w:rPr>
          <w:spacing w:val="-5"/>
        </w:rPr>
        <w:t>一个</w:t>
      </w:r>
      <w:hyperlink w:history="true" w:anchor="bookmark7">
        <w:r>
          <w:rPr>
            <w:u w:val="single" w:color="C0C0C0"/>
            <w:spacing w:val="-5"/>
          </w:rPr>
          <w:t>EIEOSQ</w:t>
        </w:r>
        <w:r>
          <w:rPr>
            <w:spacing w:val="-5"/>
          </w:rPr>
          <w:t>之后，</w:t>
        </w:r>
      </w:hyperlink>
      <w:r>
        <w:rPr>
          <w:spacing w:val="-5"/>
        </w:rPr>
        <w:t>发射机必须</w:t>
      </w:r>
      <w:r>
        <w:rPr>
          <w:spacing w:val="-5"/>
        </w:rPr>
        <w:t>发送</w:t>
      </w:r>
      <w:r>
        <w:rPr>
          <w:spacing w:val="-5"/>
        </w:rPr>
        <w:t>所需</w:t>
      </w:r>
      <w:r>
        <w:rPr>
          <w:spacing w:val="-6"/>
        </w:rPr>
        <w:t>数量</w:t>
      </w:r>
      <w:r>
        <w:rPr>
          <w:spacing w:val="-6"/>
        </w:rPr>
        <w:t>的FTS（</w:t>
      </w:r>
      <w:r>
        <w:rPr>
          <w:spacing w:val="-6"/>
        </w:rPr>
        <w:t>当</w:t>
      </w:r>
      <w:r>
        <w:rPr>
          <w:spacing w:val="-6"/>
        </w:rPr>
        <w:t>扩展</w:t>
      </w:r>
      <w:r>
        <w:rPr>
          <w:spacing w:val="-6"/>
        </w:rPr>
        <w:t>同步位被</w:t>
      </w:r>
      <w:r>
        <w:rPr>
          <w:spacing w:val="-6"/>
        </w:rPr>
        <w:t>置位时为4096;否则为N_FTS），</w:t>
      </w:r>
      <w:hyperlink w:history="true" w:anchor="bookmark7">
        <w:r>
          <w:rPr>
            <w:u w:val="single" w:color="C0C0C0"/>
            <w:spacing w:val="-6"/>
          </w:rPr>
          <w:t>在第二个EIEOSQ</w:t>
        </w:r>
      </w:hyperlink>
      <w:r>
        <w:rPr>
          <w:spacing w:val="-6"/>
        </w:rPr>
        <w:t>之后发送EIEOSQ。</w:t>
      </w:r>
      <w:r>
        <w:t xml:space="preserve">   </w:t>
      </w:r>
      <w:r>
        <w:rPr>
          <w:spacing w:val="-5"/>
        </w:rPr>
        <w:t>每</w:t>
      </w:r>
      <w:r>
        <w:rPr>
          <w:spacing w:val="-5"/>
        </w:rPr>
        <w:t>32英尺</w:t>
      </w:r>
      <w:r>
        <w:rPr>
          <w:spacing w:val="-17"/>
        </w:rPr>
        <w:t xml:space="preserve"> </w:t>
      </w:r>
      <w:r>
        <w:rPr>
          <w:spacing w:val="-5"/>
        </w:rPr>
        <w:t>FTS</w:t>
      </w:r>
      <w:r>
        <w:rPr>
          <w:spacing w:val="-5"/>
        </w:rPr>
        <w:t>序列</w:t>
      </w:r>
      <w:r>
        <w:rPr>
          <w:spacing w:val="-5"/>
        </w:rPr>
        <w:t>将使</w:t>
      </w:r>
      <w:r>
        <w:rPr>
          <w:spacing w:val="-5"/>
        </w:rPr>
        <w:t>接收器</w:t>
      </w:r>
      <w:r>
        <w:rPr>
          <w:spacing w:val="-14"/>
        </w:rPr>
        <w:t>能够</w:t>
      </w:r>
      <w:r>
        <w:rPr>
          <w:spacing w:val="-5"/>
        </w:rPr>
        <w:t>通过</w:t>
      </w:r>
      <w:r>
        <w:rPr>
          <w:spacing w:val="-6"/>
        </w:rPr>
        <w:t>它锁定（并且可选</w:t>
      </w:r>
      <w:r>
        <w:rPr>
          <w:spacing w:val="-6"/>
        </w:rPr>
        <w:t>地进行块对准）。</w:t>
      </w:r>
      <w:r>
        <w:rPr>
          <w:spacing w:val="-6"/>
        </w:rPr>
        <w:t>当</w:t>
      </w:r>
      <w:r>
        <w:rPr>
          <w:spacing w:val="-6"/>
        </w:rPr>
        <w:t>扩展</w:t>
      </w:r>
      <w:r>
        <w:rPr>
          <w:spacing w:val="-6"/>
        </w:rPr>
        <w:t>同步位被</w:t>
      </w:r>
      <w:r>
        <w:rPr>
          <w:spacing w:val="-6"/>
        </w:rPr>
        <w:t>设置时，</w:t>
      </w:r>
      <w:r>
        <w:rPr>
          <w:spacing w:val="-6"/>
        </w:rPr>
        <w:t>必须</w:t>
      </w:r>
      <w:r>
        <w:rPr>
          <w:spacing w:val="-6"/>
        </w:rPr>
        <w:t>在</w:t>
      </w:r>
      <w:r>
        <w:rPr>
          <w:spacing w:val="-7"/>
        </w:rPr>
        <w:t>FTS之间</w:t>
      </w:r>
      <w:r>
        <w:rPr>
          <w:spacing w:val="-6"/>
        </w:rPr>
        <w:t>调度和</w:t>
      </w:r>
      <w:r>
        <w:t>传输</w:t>
      </w:r>
      <w:r>
        <w:rPr>
          <w:spacing w:val="-6"/>
        </w:rPr>
        <w:t>SKP有序</w:t>
      </w:r>
      <w:r>
        <w:t xml:space="preserve">   </w:t>
      </w:r>
      <w:hyperlink w:history="true" w:anchor="bookmark7">
        <w:r>
          <w:rPr>
            <w:u w:val="single" w:color="C0C0C0"/>
            <w:spacing w:val="-6"/>
          </w:rPr>
          <w:t>EIEOSQ</w:t>
        </w:r>
      </w:hyperlink>
      <w:r>
        <w:rPr>
          <w:spacing w:val="-6"/>
        </w:rPr>
        <w:t>（必要时</w:t>
      </w:r>
      <w:r>
        <w:rPr>
          <w:spacing w:val="-18"/>
        </w:rPr>
        <w:t>）</w:t>
      </w:r>
      <w:r>
        <w:rPr>
          <w:spacing w:val="-6"/>
        </w:rPr>
        <w:t>以满足</w:t>
      </w:r>
      <w:r>
        <w:rPr>
          <w:spacing w:val="-18"/>
        </w:rPr>
        <w:t>第4.2.7节</w:t>
      </w:r>
      <w:r>
        <w:rPr>
          <w:spacing w:val="-6"/>
        </w:rPr>
        <w:t>中的定义</w:t>
      </w:r>
      <w:hyperlink w:history="true" w:anchor="bookmark55">
        <w:r>
          <w:rPr>
            <w:spacing w:val="-6"/>
          </w:rPr>
          <w:t>。</w:t>
        </w:r>
      </w:hyperlink>
      <w:r>
        <w:rPr>
          <w:spacing w:val="-17"/>
        </w:rPr>
        <w:t>FTS</w:t>
      </w:r>
      <w:r>
        <w:rPr>
          <w:spacing w:val="-6"/>
        </w:rPr>
        <w:t>序列的最后一个FTS有序</w:t>
      </w:r>
      <w:r>
        <w:rPr>
          <w:spacing w:val="-6"/>
        </w:rPr>
        <w:t>集</w:t>
      </w:r>
      <w:r>
        <w:rPr>
          <w:spacing w:val="-6"/>
        </w:rPr>
        <w:t>（</w:t>
      </w:r>
      <w:r>
        <w:rPr>
          <w:spacing w:val="-6"/>
        </w:rPr>
        <w:t>如果</w:t>
      </w:r>
      <w:r>
        <w:rPr>
          <w:spacing w:val="-5"/>
        </w:rPr>
        <w:t>有）（</w:t>
      </w:r>
      <w:r>
        <w:rPr>
          <w:spacing w:val="-6"/>
        </w:rPr>
        <w:t>如果N_FTS</w:t>
      </w:r>
      <w:r>
        <w:rPr>
          <w:spacing w:val="-6"/>
        </w:rPr>
        <w:t>等于</w:t>
      </w:r>
      <w:r>
        <w:rPr>
          <w:spacing w:val="-6"/>
        </w:rPr>
        <w:t>零，则不发送FTS有序集）</w:t>
      </w:r>
      <w:r>
        <w:rPr>
          <w:spacing w:val="-9"/>
        </w:rPr>
        <w:t>之后</w:t>
      </w:r>
      <w:r>
        <w:rPr>
          <w:spacing w:val="-6"/>
        </w:rPr>
        <w:t>是</w:t>
      </w:r>
      <w:r>
        <w:rPr>
          <w:spacing w:val="-6"/>
        </w:rPr>
        <w:t>最终</w:t>
      </w:r>
      <w:hyperlink w:history="true" w:anchor="bookmark7">
        <w:r>
          <w:rPr>
            <w:u w:val="single" w:color="C0C0C0"/>
            <w:spacing w:val="-6"/>
          </w:rPr>
          <w:t>EIEOSQ</w:t>
        </w:r>
      </w:hyperlink>
      <w:r>
        <w:rPr>
          <w:spacing w:val="-6"/>
        </w:rPr>
        <w:t>，其</w:t>
      </w:r>
      <w:r>
        <w:rPr>
          <w:spacing w:val="-6"/>
        </w:rPr>
        <w:t>将帮助</w:t>
      </w:r>
      <w:r>
        <w:rPr>
          <w:spacing w:val="-6"/>
        </w:rPr>
        <w:t>确定FTS序列的最后一个FTS有序集。</w:t>
      </w:r>
    </w:p>
    <w:p>
      <w:pPr>
        <w:pStyle w:val="BodyText"/>
        <w:ind w:left="1286"/>
        <w:spacing w:before="1"/>
      </w:pPr>
      <w:r>
        <w:rPr>
          <w:spacing w:val="-5"/>
        </w:rPr>
        <w:t>接收机获取块对齐。</w:t>
      </w:r>
      <w:r>
        <w:rPr>
          <w:spacing w:val="-6"/>
        </w:rPr>
        <w:t>允许</w:t>
      </w:r>
      <w:r>
        <w:rPr>
          <w:spacing w:val="-6"/>
        </w:rPr>
        <w:t>实现在</w:t>
      </w:r>
      <w:r>
        <w:rPr>
          <w:spacing w:val="-6"/>
        </w:rPr>
        <w:t>同一</w:t>
      </w:r>
      <w:r>
        <w:rPr>
          <w:spacing w:val="-6"/>
        </w:rPr>
        <w:t>时间</w:t>
      </w:r>
      <w:r>
        <w:rPr>
          <w:spacing w:val="-6"/>
        </w:rPr>
        <w:t>背靠背</w:t>
      </w:r>
      <w:r>
        <w:rPr>
          <w:spacing w:val="-6"/>
        </w:rPr>
        <w:t>发送</w:t>
      </w:r>
    </w:p>
    <w:p>
      <w:pPr>
        <w:pStyle w:val="BodyText"/>
        <w:ind w:left="1274" w:right="1618" w:firstLine="4"/>
        <w:spacing w:before="1" w:line="248" w:lineRule="auto"/>
      </w:pPr>
      <w:r>
        <w:rPr>
          <w:spacing w:val="-7"/>
        </w:rPr>
        <w:t>如果</w:t>
      </w:r>
      <w:r>
        <w:rPr>
          <w:spacing w:val="-7"/>
        </w:rPr>
        <w:t>N_FTS是32的倍数，则最后一个FTS有序集</w:t>
      </w:r>
      <w:r>
        <w:rPr>
          <w:spacing w:val="-23"/>
        </w:rPr>
        <w:t>之后</w:t>
      </w:r>
      <w:r>
        <w:rPr>
          <w:spacing w:val="-8"/>
        </w:rPr>
        <w:t xml:space="preserve">的数据速率低于32.0 GT/s。</w:t>
      </w:r>
      <w:r>
        <w:rPr>
          <w:spacing w:val="-8"/>
        </w:rPr>
        <w:t>EIEOS重置</w:t>
      </w:r>
      <w:r>
        <w:t xml:space="preserve">    </w:t>
      </w:r>
      <w:r>
        <w:rPr>
          <w:spacing w:val="-5"/>
        </w:rPr>
        <w:t>发送</w:t>
      </w:r>
      <w:r>
        <w:rPr>
          <w:spacing w:val="-17"/>
        </w:rPr>
        <w:t>器</w:t>
      </w:r>
      <w:r>
        <w:rPr>
          <w:spacing w:val="-5"/>
        </w:rPr>
        <w:t>和接收器中的加扰器</w:t>
      </w:r>
      <w:r>
        <w:rPr>
          <w:spacing w:val="-6"/>
        </w:rPr>
        <w:t>。</w:t>
      </w:r>
      <w:r>
        <w:rPr>
          <w:spacing w:val="-6"/>
        </w:rPr>
        <w:t>在</w:t>
      </w:r>
      <w:r>
        <w:rPr>
          <w:spacing w:val="-6"/>
        </w:rPr>
        <w:t>最后的</w:t>
      </w:r>
      <w:hyperlink w:history="true" w:anchor="bookmark7">
        <w:r>
          <w:rPr>
            <w:u w:val="single" w:color="C0C0C0"/>
            <w:spacing w:val="-6"/>
          </w:rPr>
          <w:t>EIEOSQ之后</w:t>
        </w:r>
        <w:r>
          <w:rPr>
            <w:spacing w:val="-6"/>
          </w:rPr>
          <w:t>，</w:t>
        </w:r>
      </w:hyperlink>
      <w:r>
        <w:rPr>
          <w:spacing w:val="-6"/>
        </w:rPr>
        <w:t>发送</w:t>
      </w:r>
      <w:r>
        <w:rPr>
          <w:spacing w:val="-6"/>
        </w:rPr>
        <w:t>SDS有序</w:t>
      </w:r>
      <w:r>
        <w:rPr>
          <w:spacing w:val="-6"/>
        </w:rPr>
        <w:t>集</w:t>
      </w:r>
      <w:r>
        <w:rPr>
          <w:spacing w:val="-5"/>
        </w:rPr>
        <w:t>以帮助</w:t>
      </w:r>
      <w:r>
        <w:rPr>
          <w:spacing w:val="-5"/>
        </w:rPr>
        <w:t>接收器执行去偏斜并</w:t>
      </w:r>
      <w:r>
        <w:rPr>
          <w:spacing w:val="-5"/>
        </w:rPr>
        <w:t>指示</w:t>
      </w:r>
      <w:r>
        <w:rPr>
          <w:spacing w:val="-5"/>
        </w:rPr>
        <w:t>从有序</w:t>
      </w:r>
      <w:r>
        <w:rPr>
          <w:spacing w:val="-5"/>
        </w:rPr>
        <w:t>集</w:t>
      </w:r>
      <w:r>
        <w:rPr>
          <w:spacing w:val="-5"/>
        </w:rPr>
        <w:t>到数据的转换</w:t>
      </w:r>
    </w:p>
    <w:p>
      <w:pPr>
        <w:pStyle w:val="P68B1DB1-BodyText4"/>
        <w:ind w:left="1278"/>
        <w:spacing w:line="251" w:lineRule="exact"/>
      </w:pPr>
      <w:r>
        <w:rPr>
          <w:spacing w:val="-6"/>
        </w:rPr>
        <w:t>源源不断的</w:t>
      </w:r>
      <w:r>
        <w:rPr>
          <w:spacing w:val="-6"/>
        </w:rPr>
        <w:t>SDS有序集传输后，必须传输数据块。</w:t>
      </w:r>
    </w:p>
    <w:p>
      <w:pPr>
        <w:pStyle w:val="P68B1DB1-BodyText39"/>
        <w:ind w:firstLine="870"/>
        <w:spacing w:before="220" w:line="2700" w:lineRule="exact"/>
      </w:pPr>
      <w:r>
        <w:pict>
          <v:group id="_x0000_s138" style="mso-position-vertical-relative:line;mso-position-horizontal-relative:char;width:500pt;height:135pt;" filled="false" stroked="false" coordsize="10000,2700" coordorigin="0,0">
            <v:rect id="_x0000_s140" style="position:absolute;left:0;top:0;width:10000;height:2700;" fillcolor="#E5F4FF" filled="true" stroked="false"/>
            <v:shape id="_x0000_s142" style="position:absolute;left:328;top:293;width:9145;height:2181;" filled="false" stroked="false" type="#_x0000_t202">
              <v:fill on="false"/>
              <v:stroke on="false"/>
              <v:path/>
              <v:imagedata o:title=""/>
              <o:lock v:ext="edit" aspectratio="false"/>
              <v:textbox inset="0mm,0mm,0mm,0mm">
                <w:txbxContent>
                  <w:p>
                    <w:pPr>
                      <w:ind w:left="39"/>
                      <w:spacing w:before="20" w:line="172" w:lineRule="auto"/>
                      <w:rPr>
                        <w:rFonts w:ascii="Tahoma" w:hAnsi="Tahoma" w:cs="Tahoma" w:eastAsia="Tahoma"/>
                        <w:sz w:val="36"/>
                        <w:szCs w:val="36"/>
                      </w:rPr>
                      <w:pStyle w:val="P68B1DB1-Normal5"/>
                    </w:pPr>
                    <w:r>
                      <w:t>执行说明</w:t>
                    </w:r>
                  </w:p>
                  <w:p>
                    <w:pPr>
                      <w:ind w:left="43" w:right="816" w:hanging="17"/>
                      <w:spacing w:before="27" w:line="250" w:lineRule="auto"/>
                      <w:rPr>
                        <w:rFonts w:ascii="Tahoma" w:hAnsi="Tahoma" w:cs="Tahoma" w:eastAsia="Tahoma"/>
                        <w:sz w:val="36"/>
                        <w:szCs w:val="36"/>
                      </w:rPr>
                      <w:pStyle w:val="P68B1DB1-Normal6"/>
                    </w:pPr>
                    <w:r>
                      <w:rPr>
                        <w:spacing w:val="-12"/>
                      </w:rPr>
                      <w:t xml:space="preserve">128 b/130 b</w:t>
                    </w:r>
                    <w:r>
                      <w:rPr>
                        <w:spacing w:val="-9"/>
                      </w:rPr>
                      <w:t>编码中</w:t>
                    </w:r>
                    <w:r>
                      <w:rPr>
                        <w:spacing w:val="-12"/>
                      </w:rPr>
                      <w:t>FTS传输中LFSR的置乱</w:t>
                    </w:r>
                  </w:p>
                  <w:p>
                    <w:pPr>
                      <w:ind w:left="20" w:right="20" w:hanging="1"/>
                      <w:spacing w:before="144" w:line="249" w:lineRule="auto"/>
                      <w:rPr>
                        <w:rFonts w:ascii="Tahoma" w:hAnsi="Tahoma" w:cs="Tahoma" w:eastAsia="Tahoma"/>
                        <w:sz w:val="20"/>
                        <w:szCs w:val="20"/>
                      </w:rPr>
                      <w:pStyle w:val="BodyText"/>
                    </w:pPr>
                    <w:r>
                      <w:rPr>
                        <w:spacing w:val="-6"/>
                      </w:rPr>
                      <w:t>由于</w:t>
                    </w:r>
                    <w:r>
                      <w:rPr>
                        <w:spacing w:val="-6"/>
                      </w:rPr>
                      <w:t>加扰器在</w:t>
                    </w:r>
                    <w:r>
                      <w:rPr>
                        <w:spacing w:val="-6"/>
                      </w:rPr>
                      <w:t>最后一个EIEOS上被重置，并且</w:t>
                    </w:r>
                    <w:r>
                      <w:rPr>
                        <w:spacing w:val="-6"/>
                      </w:rPr>
                      <w:t>FTS</w:t>
                    </w:r>
                    <w:r>
                      <w:rPr>
                        <w:spacing w:val="-6"/>
                      </w:rPr>
                      <w:t>序列</w:t>
                    </w:r>
                    <w:r>
                      <w:rPr>
                        <w:spacing w:val="-6"/>
                      </w:rPr>
                      <w:t>中</w:t>
                    </w:r>
                    <w:r>
                      <w:rPr>
                        <w:spacing w:val="-6"/>
                      </w:rPr>
                      <w:t>的</w:t>
                    </w:r>
                    <w:r>
                      <w:rPr>
                        <w:spacing w:val="-6"/>
                      </w:rPr>
                      <w:t>有序</w:t>
                    </w:r>
                    <w:r>
                      <w:t>集合中没有一</w:t>
                    </w:r>
                    <w:r>
                      <w:rPr>
                        <w:spacing w:val="-6"/>
                      </w:rPr>
                      <w:t>个被</w:t>
                    </w:r>
                    <w:r>
                      <w:rPr>
                        <w:spacing w:val="-5"/>
                      </w:rPr>
                      <w:t>加</w:t>
                    </w:r>
                    <w:r>
                      <w:rPr>
                        <w:spacing w:val="-7"/>
                      </w:rPr>
                      <w:t>扰，因此</w:t>
                    </w:r>
                    <w:r>
                      <w:rPr>
                        <w:spacing w:val="-5"/>
                      </w:rPr>
                      <w:t>在</w:t>
                    </w:r>
                    <w:r>
                      <w:rPr>
                        <w:spacing w:val="-5"/>
                      </w:rPr>
                      <w:t>FTS被</w:t>
                    </w:r>
                    <w:r>
                      <w:rPr>
                        <w:spacing w:val="-5"/>
                      </w:rPr>
                      <w:t>加扰的</w:t>
                    </w:r>
                    <w:r>
                      <w:t>时间期间</w:t>
                    </w:r>
                    <w:r>
                      <w:rPr>
                        <w:spacing w:val="-5"/>
                      </w:rPr>
                      <w:t>，实现方式是否</w:t>
                    </w:r>
                    <w:r>
                      <w:rPr>
                        <w:spacing w:val="-5"/>
                      </w:rPr>
                      <w:t>选择</w:t>
                    </w:r>
                    <w:r>
                      <w:rPr>
                        <w:spacing w:val="-5"/>
                      </w:rPr>
                      <w:t>提前加</w:t>
                    </w:r>
                    <w:r>
                      <w:rPr>
                        <w:spacing w:val="-5"/>
                      </w:rPr>
                      <w:t>扰器</w:t>
                    </w:r>
                    <w:r>
                      <w:rPr>
                        <w:spacing w:val="-5"/>
                      </w:rPr>
                      <w:t>并不重要</w:t>
                    </w:r>
                  </w:p>
                  <w:p>
                    <w:pPr>
                      <w:ind w:left="28"/>
                      <w:spacing w:line="251" w:lineRule="exact"/>
                      <w:rPr>
                        <w:rFonts w:ascii="Tahoma" w:hAnsi="Tahoma" w:cs="Tahoma" w:eastAsia="Tahoma"/>
                        <w:sz w:val="20"/>
                        <w:szCs w:val="20"/>
                      </w:rPr>
                      <w:pStyle w:val="P68B1DB1-Normal38"/>
                    </w:pPr>
                    <w:r>
                      <w:t>收到。</w:t>
                    </w:r>
                  </w:p>
                </w:txbxContent>
              </v:textbox>
            </v:shape>
            <v:shape id="_x0000_s144" style="position:absolute;left:0;top:0;width:100;height:2700;" filled="false" stroked="false" type="#_x0000_t75">
              <v:imagedata o:title="" r:id="rId36"/>
            </v:shape>
          </v:group>
        </w:pict>
      </w:r>
    </w:p>
    <w:p>
      <w:pPr>
        <w:pStyle w:val="P68B1DB1-BodyText8"/>
        <w:ind w:left="5141"/>
        <w:spacing w:before="202" w:line="250" w:lineRule="exact"/>
      </w:pPr>
      <w:r>
        <w:rPr>
          <w:spacing w:val="-9"/>
        </w:rPr>
        <w:t xml:space="preserve">表4-17 FTSfor</w:t>
      </w:r>
    </w:p>
    <w:p>
      <w:pPr>
        <w:pStyle w:val="P68B1DB1-BodyText40"/>
        <w:ind w:left="4903"/>
        <w:spacing w:line="251" w:lineRule="exact"/>
      </w:pPr>
      <w:r>
        <w:rPr>
          <w:spacing w:val="-11"/>
        </w:rPr>
        <w:t xml:space="preserve">8.0 GT/s及以上数据</w:t>
      </w:r>
    </w:p>
    <w:p>
      <w:pPr>
        <w:pStyle w:val="P68B1DB1-BodyText41"/>
        <w:ind w:left="5649"/>
        <w:spacing w:before="61" w:line="171" w:lineRule="auto"/>
      </w:pPr>
      <w:r>
        <w:t>率</w:t>
      </w:r>
    </w:p>
    <w:p>
      <w:pPr>
        <w:spacing w:line="14" w:lineRule="exact"/>
      </w:pPr>
    </w:p>
    <w:tbl>
      <w:tblPr>
        <w:tblStyle w:val="TableNormal"/>
        <w:tblW w:w="2010" w:type="dxa"/>
        <w:tblInd w:w="4864"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10"/>
        <w:gridCol w:w="600"/>
      </w:tblGrid>
      <w:tr>
        <w:trPr>
          <w:trHeight w:val="417" w:hRule="atLeast"/>
        </w:trPr>
        <w:tc>
          <w:tcPr>
            <w:tcW w:w="1410" w:type="dxa"/>
            <w:vAlign w:val="top"/>
            <w:tcBorders>
              <w:left w:val="nil"/>
              <w:bottom w:val="single" w:color="000000" w:sz="8" w:space="0"/>
              <w:top w:val="single" w:color="000000" w:sz="8" w:space="0"/>
            </w:tcBorders>
          </w:tcPr>
          <w:p>
            <w:pPr>
              <w:pStyle w:val="P68B1DB1-TableText9"/>
              <w:ind w:left="97"/>
              <w:spacing w:before="140" w:line="184" w:lineRule="auto"/>
            </w:pPr>
            <w:r>
              <w:t>符号编号</w:t>
            </w:r>
          </w:p>
        </w:tc>
        <w:tc>
          <w:tcPr>
            <w:tcW w:w="600" w:type="dxa"/>
            <w:vAlign w:val="top"/>
            <w:tcBorders>
              <w:right w:val="nil"/>
              <w:bottom w:val="single" w:color="000000" w:sz="8" w:space="0"/>
              <w:top w:val="single" w:color="000000" w:sz="8" w:space="0"/>
            </w:tcBorders>
          </w:tcPr>
          <w:p>
            <w:pPr>
              <w:pStyle w:val="P68B1DB1-TableText14"/>
              <w:ind w:left="90"/>
              <w:spacing w:before="94" w:line="227" w:lineRule="exact"/>
            </w:pPr>
            <w:r>
              <w:t>值</w:t>
            </w:r>
          </w:p>
        </w:tc>
      </w:tr>
      <w:tr>
        <w:trPr>
          <w:trHeight w:val="402" w:hRule="atLeast"/>
        </w:trPr>
        <w:tc>
          <w:tcPr>
            <w:tcW w:w="1410" w:type="dxa"/>
            <w:vAlign w:val="top"/>
            <w:tcBorders>
              <w:left w:val="nil"/>
              <w:top w:val="single" w:color="000000" w:sz="8" w:space="0"/>
            </w:tcBorders>
          </w:tcPr>
          <w:p>
            <w:pPr>
              <w:pStyle w:val="TableText"/>
              <w:ind w:left="664"/>
              <w:spacing w:before="142" w:line="169" w:lineRule="auto"/>
            </w:pPr>
            <w:r>
              <w:t>0</w:t>
            </w:r>
          </w:p>
        </w:tc>
        <w:tc>
          <w:tcPr>
            <w:tcW w:w="600" w:type="dxa"/>
            <w:vAlign w:val="top"/>
            <w:tcBorders>
              <w:right w:val="nil"/>
              <w:top w:val="single" w:color="000000" w:sz="8" w:space="0"/>
            </w:tcBorders>
          </w:tcPr>
          <w:p>
            <w:pPr>
              <w:pStyle w:val="P68B1DB1-TableText42"/>
              <w:ind w:left="163"/>
              <w:spacing w:before="131" w:line="182" w:lineRule="auto"/>
            </w:pPr>
            <w:r>
              <w:t>55h</w:t>
            </w:r>
          </w:p>
        </w:tc>
      </w:tr>
      <w:tr>
        <w:trPr>
          <w:trHeight w:val="403" w:hRule="atLeast"/>
        </w:trPr>
        <w:tc>
          <w:tcPr>
            <w:tcW w:w="1410" w:type="dxa"/>
            <w:vAlign w:val="top"/>
            <w:tcBorders>
              <w:left w:val="nil"/>
            </w:tcBorders>
          </w:tcPr>
          <w:p>
            <w:pPr>
              <w:pStyle w:val="TableText"/>
              <w:ind w:left="671"/>
              <w:spacing w:before="147" w:line="168" w:lineRule="auto"/>
            </w:pPr>
            <w:r>
              <w:t>1</w:t>
            </w:r>
          </w:p>
        </w:tc>
        <w:tc>
          <w:tcPr>
            <w:tcW w:w="600" w:type="dxa"/>
            <w:vAlign w:val="top"/>
            <w:tcBorders>
              <w:right w:val="nil"/>
            </w:tcBorders>
          </w:tcPr>
          <w:p>
            <w:pPr>
              <w:pStyle w:val="P68B1DB1-TableText42"/>
              <w:ind w:left="161"/>
              <w:spacing w:before="134" w:line="183" w:lineRule="auto"/>
            </w:pPr>
            <w:r>
              <w:t>47h</w:t>
            </w:r>
          </w:p>
        </w:tc>
      </w:tr>
      <w:tr>
        <w:trPr>
          <w:trHeight w:val="403" w:hRule="atLeast"/>
        </w:trPr>
        <w:tc>
          <w:tcPr>
            <w:tcW w:w="1410" w:type="dxa"/>
            <w:vAlign w:val="top"/>
            <w:tcBorders>
              <w:left w:val="nil"/>
            </w:tcBorders>
          </w:tcPr>
          <w:p>
            <w:pPr>
              <w:pStyle w:val="TableText"/>
              <w:ind w:left="663"/>
              <w:spacing w:before="147" w:line="170" w:lineRule="auto"/>
            </w:pPr>
            <w:r>
              <w:t>2</w:t>
            </w:r>
          </w:p>
        </w:tc>
        <w:tc>
          <w:tcPr>
            <w:tcW w:w="600" w:type="dxa"/>
            <w:vAlign w:val="top"/>
            <w:tcBorders>
              <w:right w:val="nil"/>
            </w:tcBorders>
          </w:tcPr>
          <w:p>
            <w:pPr>
              <w:pStyle w:val="P68B1DB1-TableText14"/>
              <w:ind w:left="158"/>
              <w:spacing w:before="136" w:line="183" w:lineRule="auto"/>
            </w:pPr>
            <w:r>
              <w:t>4Eh</w:t>
            </w:r>
          </w:p>
        </w:tc>
      </w:tr>
      <w:tr>
        <w:trPr>
          <w:trHeight w:val="403" w:hRule="atLeast"/>
        </w:trPr>
        <w:tc>
          <w:tcPr>
            <w:tcW w:w="1410" w:type="dxa"/>
            <w:vAlign w:val="top"/>
            <w:tcBorders>
              <w:left w:val="nil"/>
            </w:tcBorders>
          </w:tcPr>
          <w:p>
            <w:pPr>
              <w:pStyle w:val="TableText"/>
              <w:ind w:left="661"/>
              <w:spacing w:before="149" w:line="169" w:lineRule="auto"/>
            </w:pPr>
            <w:r>
              <w:t>3</w:t>
            </w:r>
          </w:p>
        </w:tc>
        <w:tc>
          <w:tcPr>
            <w:tcW w:w="600" w:type="dxa"/>
            <w:vAlign w:val="top"/>
            <w:tcBorders>
              <w:right w:val="nil"/>
            </w:tcBorders>
          </w:tcPr>
          <w:p>
            <w:pPr>
              <w:pStyle w:val="P68B1DB1-TableText42"/>
              <w:ind w:left="161"/>
              <w:spacing w:before="138" w:line="182" w:lineRule="auto"/>
            </w:pPr>
            <w:r>
              <w:t>C7h</w:t>
            </w:r>
          </w:p>
        </w:tc>
      </w:tr>
      <w:tr>
        <w:trPr>
          <w:trHeight w:val="403" w:hRule="atLeast"/>
        </w:trPr>
        <w:tc>
          <w:tcPr>
            <w:tcW w:w="1410" w:type="dxa"/>
            <w:vAlign w:val="top"/>
            <w:tcBorders>
              <w:left w:val="nil"/>
            </w:tcBorders>
          </w:tcPr>
          <w:p>
            <w:pPr>
              <w:pStyle w:val="TableText"/>
              <w:ind w:left="659"/>
              <w:spacing w:before="153" w:line="168" w:lineRule="auto"/>
            </w:pPr>
            <w:r>
              <w:t>4</w:t>
            </w:r>
          </w:p>
        </w:tc>
        <w:tc>
          <w:tcPr>
            <w:tcW w:w="600" w:type="dxa"/>
            <w:vAlign w:val="top"/>
            <w:tcBorders>
              <w:right w:val="nil"/>
            </w:tcBorders>
          </w:tcPr>
          <w:p>
            <w:pPr>
              <w:pStyle w:val="P68B1DB1-TableText19"/>
              <w:ind w:left="157"/>
              <w:spacing w:before="140" w:line="182" w:lineRule="auto"/>
            </w:pPr>
            <w:r>
              <w:t>CCH</w:t>
            </w:r>
          </w:p>
        </w:tc>
      </w:tr>
      <w:tr>
        <w:trPr>
          <w:trHeight w:val="403" w:hRule="atLeast"/>
        </w:trPr>
        <w:tc>
          <w:tcPr>
            <w:tcW w:w="1410" w:type="dxa"/>
            <w:vAlign w:val="top"/>
            <w:tcBorders>
              <w:left w:val="nil"/>
            </w:tcBorders>
          </w:tcPr>
          <w:p>
            <w:pPr>
              <w:pStyle w:val="TableText"/>
              <w:ind w:left="661"/>
              <w:spacing w:before="155" w:line="167" w:lineRule="auto"/>
            </w:pPr>
            <w:r>
              <w:t>5</w:t>
            </w:r>
          </w:p>
        </w:tc>
        <w:tc>
          <w:tcPr>
            <w:tcW w:w="600" w:type="dxa"/>
            <w:vAlign w:val="top"/>
            <w:tcBorders>
              <w:right w:val="nil"/>
            </w:tcBorders>
          </w:tcPr>
          <w:p>
            <w:pPr>
              <w:pStyle w:val="P68B1DB1-TableText42"/>
              <w:ind w:left="161"/>
              <w:spacing w:before="142" w:line="182" w:lineRule="auto"/>
            </w:pPr>
            <w:r>
              <w:t>C6h</w:t>
            </w:r>
          </w:p>
        </w:tc>
      </w:tr>
      <w:tr>
        <w:trPr>
          <w:trHeight w:val="410" w:hRule="atLeast"/>
        </w:trPr>
        <w:tc>
          <w:tcPr>
            <w:tcW w:w="1410" w:type="dxa"/>
            <w:vAlign w:val="top"/>
            <w:tcBorders>
              <w:left w:val="nil"/>
            </w:tcBorders>
          </w:tcPr>
          <w:p>
            <w:pPr>
              <w:pStyle w:val="TableText"/>
              <w:ind w:left="665"/>
              <w:spacing w:before="155" w:line="169" w:lineRule="auto"/>
            </w:pPr>
            <w:r>
              <w:t>6</w:t>
            </w:r>
          </w:p>
        </w:tc>
        <w:tc>
          <w:tcPr>
            <w:tcW w:w="600" w:type="dxa"/>
            <w:vAlign w:val="top"/>
            <w:tcBorders>
              <w:right w:val="nil"/>
            </w:tcBorders>
          </w:tcPr>
          <w:p>
            <w:pPr>
              <w:pStyle w:val="P68B1DB1-TableText42"/>
              <w:ind w:left="161"/>
              <w:spacing w:before="144" w:line="182" w:lineRule="auto"/>
            </w:pPr>
            <w:r>
              <w:t>C9h</w:t>
            </w:r>
          </w:p>
        </w:tc>
      </w:tr>
    </w:tbl>
    <w:p>
      <w:pPr>
        <w:rPr>
          <w:rFonts w:ascii="Arial"/>
          <w:sz w:val="21"/>
        </w:rPr>
      </w:pPr>
    </w:p>
    <w:p>
      <w:pPr>
        <w:sectPr>
          <w:footerReference w:type="default" r:id="rId35"/>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4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2010" w:type="dxa"/>
        <w:tblInd w:w="4864"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10"/>
        <w:gridCol w:w="600"/>
      </w:tblGrid>
      <w:tr>
        <w:trPr>
          <w:trHeight w:val="416" w:hRule="atLeast"/>
        </w:trPr>
        <w:tc>
          <w:tcPr>
            <w:tcW w:w="1410" w:type="dxa"/>
            <w:vAlign w:val="top"/>
            <w:tcBorders>
              <w:left w:val="nil"/>
              <w:bottom w:val="single" w:color="000000" w:sz="8" w:space="0"/>
              <w:top w:val="single" w:color="000000" w:sz="8" w:space="0"/>
            </w:tcBorders>
          </w:tcPr>
          <w:p>
            <w:pPr>
              <w:pStyle w:val="P68B1DB1-TableText9"/>
              <w:ind w:left="97"/>
              <w:spacing w:before="140" w:line="184" w:lineRule="auto"/>
            </w:pPr>
            <w:r>
              <w:t>符号编号</w:t>
            </w:r>
          </w:p>
        </w:tc>
        <w:tc>
          <w:tcPr>
            <w:tcW w:w="600" w:type="dxa"/>
            <w:vAlign w:val="top"/>
            <w:tcBorders>
              <w:right w:val="nil"/>
              <w:bottom w:val="single" w:color="000000" w:sz="8" w:space="0"/>
              <w:top w:val="single" w:color="000000" w:sz="8" w:space="0"/>
            </w:tcBorders>
          </w:tcPr>
          <w:p>
            <w:pPr>
              <w:pStyle w:val="P68B1DB1-TableText14"/>
              <w:ind w:left="90"/>
              <w:spacing w:before="94" w:line="227" w:lineRule="exact"/>
            </w:pPr>
            <w:r>
              <w:t>值</w:t>
            </w:r>
          </w:p>
        </w:tc>
      </w:tr>
      <w:tr>
        <w:trPr>
          <w:trHeight w:val="398" w:hRule="atLeast"/>
        </w:trPr>
        <w:tc>
          <w:tcPr>
            <w:tcW w:w="1410" w:type="dxa"/>
            <w:vAlign w:val="top"/>
            <w:tcBorders>
              <w:left w:val="nil"/>
              <w:top w:val="single" w:color="000000" w:sz="8" w:space="0"/>
            </w:tcBorders>
          </w:tcPr>
          <w:p>
            <w:pPr>
              <w:pStyle w:val="TableText"/>
              <w:ind w:left="664"/>
              <w:spacing w:before="141" w:line="168" w:lineRule="auto"/>
            </w:pPr>
            <w:r>
              <w:t>7</w:t>
            </w:r>
          </w:p>
        </w:tc>
        <w:tc>
          <w:tcPr>
            <w:tcW w:w="600" w:type="dxa"/>
            <w:vAlign w:val="top"/>
            <w:tcBorders>
              <w:right w:val="nil"/>
              <w:top w:val="single" w:color="000000" w:sz="8" w:space="0"/>
            </w:tcBorders>
          </w:tcPr>
          <w:p>
            <w:pPr>
              <w:pStyle w:val="P68B1DB1-TableText42"/>
              <w:ind w:left="165"/>
              <w:spacing w:before="128" w:line="182" w:lineRule="auto"/>
            </w:pPr>
            <w:r>
              <w:t>25h</w:t>
            </w:r>
          </w:p>
        </w:tc>
      </w:tr>
      <w:tr>
        <w:trPr>
          <w:trHeight w:val="403" w:hRule="atLeast"/>
        </w:trPr>
        <w:tc>
          <w:tcPr>
            <w:tcW w:w="1410" w:type="dxa"/>
            <w:vAlign w:val="top"/>
            <w:tcBorders>
              <w:left w:val="nil"/>
            </w:tcBorders>
          </w:tcPr>
          <w:p>
            <w:pPr>
              <w:pStyle w:val="TableText"/>
              <w:ind w:left="664"/>
              <w:spacing w:before="146" w:line="169" w:lineRule="auto"/>
            </w:pPr>
            <w:r>
              <w:t>8</w:t>
            </w:r>
          </w:p>
        </w:tc>
        <w:tc>
          <w:tcPr>
            <w:tcW w:w="600" w:type="dxa"/>
            <w:vAlign w:val="top"/>
            <w:tcBorders>
              <w:right w:val="nil"/>
            </w:tcBorders>
          </w:tcPr>
          <w:p>
            <w:pPr>
              <w:pStyle w:val="P68B1DB1-TableText42"/>
              <w:ind w:left="164"/>
              <w:spacing w:before="135" w:line="182" w:lineRule="auto"/>
            </w:pPr>
            <w:r>
              <w:t>6Eh</w:t>
            </w:r>
          </w:p>
        </w:tc>
      </w:tr>
      <w:tr>
        <w:trPr>
          <w:trHeight w:val="403" w:hRule="atLeast"/>
        </w:trPr>
        <w:tc>
          <w:tcPr>
            <w:tcW w:w="1410" w:type="dxa"/>
            <w:vAlign w:val="top"/>
            <w:tcBorders>
              <w:left w:val="nil"/>
            </w:tcBorders>
          </w:tcPr>
          <w:p>
            <w:pPr>
              <w:pStyle w:val="TableText"/>
              <w:ind w:left="664"/>
              <w:spacing w:before="148" w:line="170" w:lineRule="auto"/>
            </w:pPr>
            <w:r>
              <w:t>9</w:t>
            </w:r>
          </w:p>
        </w:tc>
        <w:tc>
          <w:tcPr>
            <w:tcW w:w="600" w:type="dxa"/>
            <w:vAlign w:val="top"/>
            <w:tcBorders>
              <w:right w:val="nil"/>
            </w:tcBorders>
          </w:tcPr>
          <w:p>
            <w:pPr>
              <w:pStyle w:val="P68B1DB1-TableText16"/>
              <w:ind w:left="165"/>
              <w:spacing w:before="137" w:line="182" w:lineRule="auto"/>
            </w:pPr>
            <w:r>
              <w:t>ECh</w:t>
            </w:r>
          </w:p>
        </w:tc>
      </w:tr>
      <w:tr>
        <w:trPr>
          <w:trHeight w:val="403" w:hRule="atLeast"/>
        </w:trPr>
        <w:tc>
          <w:tcPr>
            <w:tcW w:w="1410" w:type="dxa"/>
            <w:vAlign w:val="top"/>
            <w:tcBorders>
              <w:left w:val="nil"/>
            </w:tcBorders>
          </w:tcPr>
          <w:p>
            <w:pPr>
              <w:pStyle w:val="P68B1DB1-TableText19"/>
              <w:ind w:left="626"/>
              <w:spacing w:before="151" w:line="169" w:lineRule="auto"/>
            </w:pPr>
            <w:r>
              <w:t>10</w:t>
            </w:r>
          </w:p>
        </w:tc>
        <w:tc>
          <w:tcPr>
            <w:tcW w:w="600" w:type="dxa"/>
            <w:vAlign w:val="top"/>
            <w:tcBorders>
              <w:right w:val="nil"/>
            </w:tcBorders>
          </w:tcPr>
          <w:p>
            <w:pPr>
              <w:pStyle w:val="P68B1DB1-TableText16"/>
              <w:ind w:left="166"/>
              <w:spacing w:before="139" w:line="182" w:lineRule="auto"/>
            </w:pPr>
            <w:r>
              <w:t>88h</w:t>
            </w:r>
          </w:p>
        </w:tc>
      </w:tr>
      <w:tr>
        <w:trPr>
          <w:trHeight w:val="403" w:hRule="atLeast"/>
        </w:trPr>
        <w:tc>
          <w:tcPr>
            <w:tcW w:w="1410" w:type="dxa"/>
            <w:vAlign w:val="top"/>
            <w:tcBorders>
              <w:left w:val="nil"/>
            </w:tcBorders>
          </w:tcPr>
          <w:p>
            <w:pPr>
              <w:pStyle w:val="P68B1DB1-TableText19"/>
              <w:ind w:left="626"/>
              <w:spacing w:before="154" w:line="168" w:lineRule="auto"/>
            </w:pPr>
            <w:r>
              <w:t>11</w:t>
            </w:r>
          </w:p>
        </w:tc>
        <w:tc>
          <w:tcPr>
            <w:tcW w:w="600" w:type="dxa"/>
            <w:vAlign w:val="top"/>
            <w:tcBorders>
              <w:right w:val="nil"/>
            </w:tcBorders>
          </w:tcPr>
          <w:p>
            <w:pPr>
              <w:pStyle w:val="P68B1DB1-TableText42"/>
              <w:ind w:left="166"/>
              <w:spacing w:before="141" w:line="183" w:lineRule="auto"/>
            </w:pPr>
            <w:r>
              <w:t>7FH</w:t>
            </w:r>
          </w:p>
        </w:tc>
      </w:tr>
      <w:tr>
        <w:trPr>
          <w:trHeight w:val="403" w:hRule="atLeast"/>
        </w:trPr>
        <w:tc>
          <w:tcPr>
            <w:tcW w:w="1410" w:type="dxa"/>
            <w:vAlign w:val="top"/>
            <w:tcBorders>
              <w:left w:val="nil"/>
            </w:tcBorders>
          </w:tcPr>
          <w:p>
            <w:pPr>
              <w:pStyle w:val="P68B1DB1-TableText19"/>
              <w:ind w:left="626"/>
              <w:spacing w:before="155" w:line="170" w:lineRule="auto"/>
            </w:pPr>
            <w:r>
              <w:t>12</w:t>
            </w:r>
          </w:p>
        </w:tc>
        <w:tc>
          <w:tcPr>
            <w:tcW w:w="600" w:type="dxa"/>
            <w:vAlign w:val="top"/>
            <w:tcBorders>
              <w:right w:val="nil"/>
            </w:tcBorders>
          </w:tcPr>
          <w:p>
            <w:pPr>
              <w:pStyle w:val="P68B1DB1-TableText16"/>
              <w:ind w:left="166"/>
              <w:spacing w:before="143" w:line="182" w:lineRule="auto"/>
            </w:pPr>
            <w:r>
              <w:t>80h</w:t>
            </w:r>
          </w:p>
        </w:tc>
      </w:tr>
      <w:tr>
        <w:trPr>
          <w:trHeight w:val="403" w:hRule="atLeast"/>
        </w:trPr>
        <w:tc>
          <w:tcPr>
            <w:tcW w:w="1410" w:type="dxa"/>
            <w:vAlign w:val="top"/>
            <w:tcBorders>
              <w:left w:val="nil"/>
            </w:tcBorders>
          </w:tcPr>
          <w:p>
            <w:pPr>
              <w:pStyle w:val="P68B1DB1-TableText19"/>
              <w:ind w:left="626"/>
              <w:spacing w:before="157" w:line="169" w:lineRule="auto"/>
            </w:pPr>
            <w:r>
              <w:t>13</w:t>
            </w:r>
          </w:p>
        </w:tc>
        <w:tc>
          <w:tcPr>
            <w:tcW w:w="600" w:type="dxa"/>
            <w:vAlign w:val="top"/>
            <w:tcBorders>
              <w:right w:val="nil"/>
            </w:tcBorders>
          </w:tcPr>
          <w:p>
            <w:pPr>
              <w:pStyle w:val="P68B1DB1-TableText16"/>
              <w:ind w:left="155"/>
              <w:spacing w:before="145" w:line="182" w:lineRule="auto"/>
            </w:pPr>
            <w:r>
              <w:t>8Dh</w:t>
            </w:r>
          </w:p>
        </w:tc>
      </w:tr>
      <w:tr>
        <w:trPr>
          <w:trHeight w:val="403" w:hRule="atLeast"/>
        </w:trPr>
        <w:tc>
          <w:tcPr>
            <w:tcW w:w="1410" w:type="dxa"/>
            <w:vAlign w:val="top"/>
            <w:tcBorders>
              <w:left w:val="nil"/>
            </w:tcBorders>
          </w:tcPr>
          <w:p>
            <w:pPr>
              <w:pStyle w:val="P68B1DB1-TableText19"/>
              <w:ind w:left="626"/>
              <w:spacing w:before="160" w:line="168" w:lineRule="auto"/>
            </w:pPr>
            <w:r>
              <w:t>14</w:t>
            </w:r>
          </w:p>
        </w:tc>
        <w:tc>
          <w:tcPr>
            <w:tcW w:w="600" w:type="dxa"/>
            <w:vAlign w:val="top"/>
            <w:tcBorders>
              <w:right w:val="nil"/>
            </w:tcBorders>
          </w:tcPr>
          <w:p>
            <w:pPr>
              <w:pStyle w:val="P68B1DB1-TableText14"/>
              <w:ind w:left="157"/>
              <w:spacing w:before="147" w:line="182" w:lineRule="auto"/>
            </w:pPr>
            <w:r>
              <w:t>8Bh</w:t>
            </w:r>
          </w:p>
        </w:tc>
      </w:tr>
      <w:tr>
        <w:trPr>
          <w:trHeight w:val="418" w:hRule="atLeast"/>
        </w:trPr>
        <w:tc>
          <w:tcPr>
            <w:tcW w:w="1410" w:type="dxa"/>
            <w:vAlign w:val="top"/>
            <w:tcBorders>
              <w:left w:val="nil"/>
              <w:bottom w:val="single" w:color="000000" w:sz="8" w:space="0"/>
            </w:tcBorders>
          </w:tcPr>
          <w:p>
            <w:pPr>
              <w:pStyle w:val="P68B1DB1-TableText19"/>
              <w:ind w:left="626"/>
              <w:spacing w:before="162" w:line="167" w:lineRule="auto"/>
            </w:pPr>
            <w:r>
              <w:t>15</w:t>
            </w:r>
          </w:p>
        </w:tc>
        <w:tc>
          <w:tcPr>
            <w:tcW w:w="600" w:type="dxa"/>
            <w:vAlign w:val="top"/>
            <w:tcBorders>
              <w:right w:val="nil"/>
              <w:bottom w:val="single" w:color="000000" w:sz="8" w:space="0"/>
            </w:tcBorders>
          </w:tcPr>
          <w:p>
            <w:pPr>
              <w:pStyle w:val="P68B1DB1-TableText42"/>
              <w:ind w:left="163"/>
              <w:spacing w:before="149" w:line="182" w:lineRule="auto"/>
            </w:pPr>
            <w:r>
              <w:t>8EH</w:t>
            </w:r>
          </w:p>
        </w:tc>
      </w:tr>
    </w:tbl>
    <w:p>
      <w:pPr>
        <w:pStyle w:val="BodyText"/>
        <w:ind w:left="874" w:right="1333" w:firstLine="13"/>
        <w:spacing w:before="148" w:line="251" w:lineRule="auto"/>
      </w:pPr>
      <w:r>
        <w:rPr>
          <w:spacing w:val="-6"/>
        </w:rPr>
        <w:t>N_FTS定义</w:t>
      </w:r>
      <w:r>
        <w:rPr>
          <w:spacing w:val="-6"/>
        </w:rPr>
        <w:t>从</w:t>
      </w:r>
      <w:hyperlink w:history="true" w:anchor="bookmark56">
        <w:r>
          <w:rPr>
            <w:u w:val="single" w:color="C0C0C0"/>
            <w:spacing w:val="-6"/>
          </w:rPr>
          <w:t>L0</w:t>
        </w:r>
      </w:hyperlink>
      <w:r>
        <w:rPr>
          <w:spacing w:val="-6"/>
        </w:rPr>
        <w:t>转换到L0时必须发送的FTS的数量。</w:t>
      </w:r>
      <w:r>
        <w:rPr>
          <w:spacing w:val="-6"/>
        </w:rPr>
        <w:t>在</w:t>
      </w:r>
      <w:r>
        <w:rPr>
          <w:spacing w:val="-6"/>
        </w:rPr>
        <w:t xml:space="preserve">2.5 GT/s数据速率</w:t>
      </w:r>
      <w:r>
        <w:rPr>
          <w:spacing w:val="-6"/>
        </w:rPr>
        <w:t>下</w:t>
      </w:r>
      <w:r>
        <w:t>，</w:t>
      </w:r>
      <w:r>
        <w:rPr>
          <w:spacing w:val="-5"/>
        </w:rPr>
        <w:t>组件</w:t>
      </w:r>
      <w:r>
        <w:rPr>
          <w:spacing w:val="-5"/>
        </w:rPr>
        <w:t>可请求</w:t>
      </w:r>
      <w:r>
        <w:rPr>
          <w:spacing w:val="-5"/>
        </w:rPr>
        <w:t>的</w:t>
      </w:r>
      <w:r>
        <w:rPr>
          <w:spacing w:val="-5"/>
        </w:rPr>
        <w:t>值</w:t>
      </w:r>
      <w:r>
        <w:rPr>
          <w:spacing w:val="-6"/>
        </w:rPr>
        <w:t>对应</w:t>
      </w:r>
      <w:r>
        <w:rPr>
          <w:spacing w:val="-6"/>
        </w:rPr>
        <w:t>于</w:t>
      </w:r>
      <w:r>
        <w:rPr>
          <w:spacing w:val="-6"/>
        </w:rPr>
        <w:t xml:space="preserve">16 ns的</w:t>
      </w:r>
      <w:r>
        <w:rPr>
          <w:spacing w:val="-6"/>
        </w:rPr>
        <w:t>符号锁定</w:t>
      </w:r>
      <w:r>
        <w:t>时间（N_FTS</w:t>
      </w:r>
      <w:r>
        <w:rPr>
          <w:spacing w:val="-6"/>
        </w:rPr>
        <w:t>设置</w:t>
      </w:r>
      <w:r>
        <w:rPr>
          <w:spacing w:val="-6"/>
        </w:rPr>
        <w:t>为</w:t>
      </w:r>
      <w:r>
        <w:rPr>
          <w:spacing w:val="-6"/>
        </w:rPr>
        <w:t xml:space="preserve">0 band</w:t>
      </w:r>
      <w:r>
        <w:rPr>
          <w:spacing w:val="-6"/>
        </w:rPr>
        <w:t>1</w:t>
      </w:r>
    </w:p>
    <w:p>
      <w:pPr>
        <w:pStyle w:val="BodyText"/>
        <w:ind w:left="874" w:right="1225" w:firstLine="3"/>
        <w:spacing w:line="248" w:lineRule="auto"/>
      </w:pPr>
      <w:r>
        <w:rPr>
          <w:spacing w:val="-7"/>
        </w:rPr>
        <w:t>SKP有序设置）</w:t>
      </w:r>
      <w:r>
        <w:rPr>
          <w:spacing w:val="-7"/>
        </w:rPr>
        <w:t>为</w:t>
      </w:r>
      <w:r>
        <w:rPr>
          <w:spacing w:val="-7"/>
        </w:rPr>
        <w:t xml:space="preserve">~4 μs（N_FTS</w:t>
      </w:r>
      <w:r>
        <w:rPr>
          <w:spacing w:val="-7"/>
        </w:rPr>
        <w:t>设置</w:t>
      </w:r>
      <w:r>
        <w:rPr>
          <w:spacing w:val="-7"/>
        </w:rPr>
        <w:t>为</w:t>
      </w:r>
      <w:r>
        <w:rPr>
          <w:spacing w:val="-7"/>
        </w:rPr>
        <w:t>255），但</w:t>
      </w:r>
      <w:r>
        <w:rPr>
          <w:spacing w:val="-7"/>
        </w:rPr>
        <w:t>扩展同步位</w:t>
      </w:r>
      <w:r>
        <w:rPr>
          <w:spacing w:val="-7"/>
        </w:rPr>
        <w:t>设置时除外，</w:t>
      </w:r>
      <w:r>
        <w:rPr>
          <w:spacing w:val="-7"/>
        </w:rPr>
        <w:t>此时需要</w:t>
      </w:r>
      <w:r>
        <w:rPr>
          <w:spacing w:val="-7"/>
        </w:rPr>
        <w:t>传输</w:t>
      </w:r>
      <w:r>
        <w:rPr>
          <w:spacing w:val="-7"/>
        </w:rPr>
        <w:t>4096个FTS，从而导致位锁定</w:t>
      </w:r>
      <w:r>
        <w:rPr>
          <w:spacing w:val="-7"/>
        </w:rPr>
        <w:t>时间为</w:t>
      </w:r>
      <w:r>
        <w:rPr>
          <w:spacing w:val="-7"/>
        </w:rPr>
        <w:t xml:space="preserve">64 μs。对于</w:t>
      </w:r>
      <w:r>
        <w:rPr>
          <w:spacing w:val="-7"/>
        </w:rPr>
        <w:t xml:space="preserve">8.0 GT/s及</w:t>
      </w:r>
      <w:r>
        <w:rPr>
          <w:spacing w:val="-7"/>
        </w:rPr>
        <w:t>以上</w:t>
      </w:r>
      <w:r>
        <w:rPr>
          <w:spacing w:val="-7"/>
        </w:rPr>
        <w:t>数据</w:t>
      </w:r>
      <w:r>
        <w:rPr>
          <w:spacing w:val="-8"/>
        </w:rPr>
        <w:t>速率，</w:t>
      </w:r>
      <w:r>
        <w:rPr>
          <w:spacing w:val="-8"/>
        </w:rPr>
        <w:t>当</w:t>
      </w:r>
      <w:r>
        <w:rPr>
          <w:spacing w:val="-8"/>
        </w:rPr>
        <w:t>扩展</w:t>
      </w:r>
      <w:r>
        <w:rPr>
          <w:spacing w:val="-8"/>
        </w:rPr>
        <w:t>同步位</w:t>
      </w:r>
      <w:r>
        <w:rPr>
          <w:spacing w:val="-8"/>
        </w:rPr>
        <w:t>被</w:t>
      </w:r>
      <w:r>
        <w:rPr>
          <w:spacing w:val="-8"/>
        </w:rPr>
        <w:t>设置时，</w:t>
      </w:r>
      <w:r>
        <w:t xml:space="preserve">    </w:t>
      </w:r>
      <w:r>
        <w:rPr>
          <w:spacing w:val="-6"/>
        </w:rPr>
        <w:t>要求</w:t>
      </w:r>
      <w:r>
        <w:rPr>
          <w:spacing w:val="-6"/>
        </w:rPr>
        <w:t>发射机</w:t>
      </w:r>
      <w:r>
        <w:rPr>
          <w:spacing w:val="-6"/>
        </w:rPr>
        <w:t>发送</w:t>
      </w:r>
      <w:r>
        <w:rPr>
          <w:spacing w:val="-6"/>
        </w:rPr>
        <w:t>4096个FTS有序</w:t>
      </w:r>
      <w:r>
        <w:rPr>
          <w:spacing w:val="-6"/>
        </w:rPr>
        <w:t>集块。请注意</w:t>
      </w:r>
      <w:r>
        <w:rPr>
          <w:spacing w:val="-6"/>
        </w:rPr>
        <w:t>，</w:t>
      </w:r>
      <w:r>
        <w:rPr>
          <w:spacing w:val="-18"/>
        </w:rPr>
        <w:t>组件报告</w:t>
      </w:r>
      <w:r>
        <w:rPr>
          <w:spacing w:val="-6"/>
        </w:rPr>
        <w:t>的N_FTS</w:t>
      </w:r>
      <w:r>
        <w:rPr>
          <w:spacing w:val="-6"/>
        </w:rPr>
        <w:t>值</w:t>
      </w:r>
    </w:p>
    <w:p>
      <w:pPr>
        <w:pStyle w:val="BodyText"/>
        <w:ind w:left="886"/>
        <w:spacing w:line="267" w:lineRule="auto"/>
      </w:pPr>
      <w:r>
        <w:rPr>
          <w:spacing w:val="-5"/>
        </w:rPr>
        <w:t>可能</w:t>
      </w:r>
      <w:r>
        <w:rPr>
          <w:spacing w:val="-13"/>
        </w:rPr>
        <w:t>会</w:t>
      </w:r>
      <w:r>
        <w:rPr>
          <w:spacing w:val="-5"/>
        </w:rPr>
        <w:t>发生变化;</w:t>
      </w:r>
      <w:r>
        <w:rPr>
          <w:spacing w:val="-5"/>
        </w:rPr>
        <w:t>例如，</w:t>
      </w:r>
      <w:r>
        <w:rPr>
          <w:spacing w:val="-5"/>
        </w:rPr>
        <w:t>由于</w:t>
      </w:r>
      <w:r>
        <w:rPr>
          <w:spacing w:val="-5"/>
        </w:rPr>
        <w:t>软件修改</w:t>
      </w:r>
      <w:r>
        <w:rPr>
          <w:spacing w:val="-5"/>
        </w:rPr>
        <w:t>公共时钟配置</w:t>
      </w:r>
      <w:r>
        <w:rPr>
          <w:spacing w:val="-6"/>
        </w:rPr>
        <w:t>位中的值（</w:t>
      </w:r>
      <w:r>
        <w:rPr>
          <w:u w:val="single" w:color="C0C0C0"/>
          <w:spacing w:val="-6"/>
        </w:rPr>
        <w:t>第www.example.com节</w:t>
      </w:r>
      <w:r>
        <w:rPr>
          <w:u w:val="single" w:color="C0C0C0"/>
          <w:spacing w:val="-6"/>
        </w:rPr>
        <w:t>7.5.3.7</w:t>
      </w:r>
      <w:r>
        <w:rPr>
          <w:spacing w:val="-6"/>
        </w:rPr>
        <w:t>）。</w:t>
      </w:r>
    </w:p>
    <w:p>
      <w:pPr>
        <w:pStyle w:val="P68B1DB1-BodyText4"/>
        <w:ind w:left="888"/>
        <w:spacing w:before="131" w:line="251" w:lineRule="exact"/>
      </w:pPr>
      <w:r>
        <w:rPr>
          <w:spacing w:val="-5"/>
        </w:rPr>
        <w:t>如果在接收器获得位</w:t>
      </w:r>
      <w:r>
        <w:rPr>
          <w:spacing w:val="-6"/>
        </w:rPr>
        <w:t>锁定、</w:t>
      </w:r>
      <w:r>
        <w:rPr>
          <w:spacing w:val="-6"/>
        </w:rPr>
        <w:t>符号锁定或块</w:t>
      </w:r>
      <w:r>
        <w:rPr>
          <w:spacing w:val="-6"/>
        </w:rPr>
        <w:t>对齐</w:t>
      </w:r>
      <w:r>
        <w:rPr>
          <w:spacing w:val="-5"/>
        </w:rPr>
        <w:t>之前N_FTS时间段到期，</w:t>
      </w:r>
      <w:r>
        <w:rPr>
          <w:spacing w:val="-6"/>
        </w:rPr>
        <w:t>并且</w:t>
      </w:r>
    </w:p>
    <w:p>
      <w:pPr>
        <w:pStyle w:val="BodyText"/>
        <w:ind w:left="875" w:right="1826" w:firstLine="12"/>
        <w:spacing w:before="1" w:line="257" w:lineRule="auto"/>
      </w:pPr>
      <w:r>
        <w:rPr>
          <w:spacing w:val="-4"/>
        </w:rPr>
        <w:t>在</w:t>
      </w:r>
      <w:r>
        <w:rPr>
          <w:spacing w:val="-4"/>
        </w:rPr>
        <w:t>已</w:t>
      </w:r>
      <w:r>
        <w:rPr>
          <w:spacing w:val="-4"/>
        </w:rPr>
        <w:t>配置链路的所有通道上进行通道到通道去偏斜时</w:t>
      </w:r>
      <w:r>
        <w:rPr>
          <w:spacing w:val="-4"/>
        </w:rPr>
        <w:t>，</w:t>
      </w:r>
      <w:r>
        <w:rPr>
          <w:spacing w:val="-5"/>
        </w:rPr>
        <w:t>接收器必须</w:t>
      </w:r>
      <w:r>
        <w:rPr>
          <w:spacing w:val="-5"/>
        </w:rPr>
        <w:t>转换</w:t>
      </w:r>
      <w:r>
        <w:rPr>
          <w:spacing w:val="-5"/>
        </w:rPr>
        <w:t>到</w:t>
      </w:r>
      <w:hyperlink w:history="true" w:anchor="bookmark57">
        <w:r>
          <w:rPr>
            <w:u w:val="single" w:color="C0C0C0"/>
            <w:spacing w:val="-5"/>
          </w:rPr>
          <w:t>恢复</w:t>
        </w:r>
      </w:hyperlink>
      <w:r>
        <w:rPr>
          <w:spacing w:val="-5"/>
        </w:rPr>
        <w:t>状态。</w:t>
      </w:r>
      <w:r>
        <w:rPr>
          <w:spacing w:val="-17"/>
        </w:rPr>
        <w:t xml:space="preserve"> </w:t>
      </w:r>
      <w:r>
        <w:rPr>
          <w:spacing w:val="-5"/>
        </w:rPr>
        <w:t>该</w:t>
      </w:r>
      <w:r>
        <w:rPr>
          <w:spacing w:val="-6"/>
        </w:rPr>
        <w:t>序列详见</w:t>
      </w:r>
      <w:r>
        <w:rPr>
          <w:spacing w:val="-14"/>
        </w:rPr>
        <w:t>第4.2.5节</w:t>
      </w:r>
      <w:r>
        <w:rPr>
          <w:spacing w:val="-6"/>
        </w:rPr>
        <w:t>的LTSSM</w:t>
      </w:r>
      <w:hyperlink w:history="true" w:anchor="bookmark58">
        <w:r>
          <w:rPr>
            <w:spacing w:val="-6"/>
          </w:rPr>
          <w:t>。</w:t>
        </w:r>
      </w:hyperlink>
    </w:p>
    <w:p>
      <w:pPr>
        <w:spacing w:line="274" w:lineRule="auto"/>
        <w:rPr>
          <w:rFonts w:ascii="Arial"/>
          <w:sz w:val="21"/>
        </w:rPr>
      </w:pPr>
    </w:p>
    <w:p>
      <w:pPr>
        <w:pStyle w:val="P68B1DB1-BodyText3"/>
        <w:ind w:left="872"/>
        <w:spacing w:before="79" w:line="339" w:lineRule="exact"/>
        <w:outlineLvl w:val="3"/>
        <w:rPr>
          <w:sz w:val="26"/>
          <w:szCs w:val="26"/>
        </w:rPr>
      </w:pPr>
      <w:bookmarkStart w:name="bookmark59" w:id="15"/>
      <w:bookmarkEnd w:id="15"/>
      <w:hyperlink w:history="true" r:id="rId38">
        <w:r>
          <w:rPr>
            <w:spacing w:val="-18"/>
            <w:w w:val="99"/>
          </w:rPr>
          <w:t>4.2.4.7</w:t>
        </w:r>
      </w:hyperlink>
      <w:r>
        <w:rPr>
          <w:spacing w:val="-19"/>
          <w:w w:val="99"/>
        </w:rPr>
        <w:t>有序</w:t>
      </w:r>
      <w:r>
        <w:rPr>
          <w:spacing w:val="-19"/>
          <w:w w:val="99"/>
        </w:rPr>
        <w:t>集</w:t>
      </w:r>
      <w:r>
        <w:rPr>
          <w:spacing w:val="-18"/>
          <w:w w:val="99"/>
        </w:rPr>
        <w:t>数据</w:t>
      </w:r>
      <w:r>
        <w:rPr>
          <w:spacing w:val="-18"/>
          <w:w w:val="99"/>
        </w:rPr>
        <w:t>串</w:t>
      </w:r>
      <w:r>
        <w:rPr>
          <w:spacing w:val="-32"/>
        </w:rPr>
        <w:t>的</w:t>
      </w:r>
      <w:r>
        <w:rPr>
          <w:spacing w:val="-18"/>
          <w:w w:val="99"/>
        </w:rPr>
        <w:t>开始</w:t>
      </w:r>
      <w:r>
        <w:rPr>
          <w:spacing w:val="-32"/>
        </w:rPr>
        <w:t>（SDS有序</w:t>
      </w:r>
      <w:r>
        <w:rPr>
          <w:spacing w:val="-19"/>
          <w:w w:val="99"/>
        </w:rPr>
        <w:t>集）</w:t>
      </w:r>
    </w:p>
    <w:p>
      <w:pPr>
        <w:spacing w:line="253" w:lineRule="auto"/>
        <w:rPr>
          <w:rFonts w:ascii="Arial"/>
          <w:sz w:val="21"/>
        </w:rPr>
      </w:pPr>
    </w:p>
    <w:p>
      <w:pPr>
        <w:pStyle w:val="BodyText"/>
        <w:ind w:left="875"/>
        <w:spacing w:before="62" w:line="259" w:lineRule="auto"/>
      </w:pPr>
      <w:hyperlink w:history="true" w:anchor="bookmark60">
        <w:r>
          <w:rPr>
            <w:u w:val="single" w:color="C0C0C0"/>
            <w:spacing w:val="-6"/>
          </w:rPr>
          <w:t>表</w:t>
        </w:r>
        <w:r>
          <w:rPr>
            <w:u w:val="single" w:color="C0C0C0"/>
            <w:spacing w:val="-6"/>
          </w:rPr>
          <w:t>4-18</w:t>
        </w:r>
      </w:hyperlink>
      <w:r>
        <w:rPr>
          <w:spacing w:val="-6"/>
        </w:rPr>
        <w:t>和</w:t>
      </w:r>
      <w:hyperlink w:history="true" w:anchor="bookmark61">
        <w:r>
          <w:rPr>
            <w:u w:val="single" w:color="C0C0C0"/>
            <w:spacing w:val="-6"/>
          </w:rPr>
          <w:t>表</w:t>
        </w:r>
        <w:r>
          <w:rPr>
            <w:u w:val="single" w:color="C0C0C0"/>
            <w:spacing w:val="-6"/>
          </w:rPr>
          <w:t>4-19</w:t>
        </w:r>
      </w:hyperlink>
      <w:r>
        <w:rPr>
          <w:spacing w:val="-6"/>
        </w:rPr>
        <w:t>中描述</w:t>
      </w:r>
      <w:r>
        <w:rPr>
          <w:spacing w:val="-6"/>
        </w:rPr>
        <w:t>的</w:t>
      </w:r>
      <w:r>
        <w:rPr>
          <w:spacing w:val="-5"/>
        </w:rPr>
        <w:t>数据流开始（SDS）</w:t>
      </w:r>
      <w:r>
        <w:rPr>
          <w:spacing w:val="-6"/>
        </w:rPr>
        <w:t>有序</w:t>
      </w:r>
      <w:r>
        <w:rPr>
          <w:spacing w:val="-5"/>
        </w:rPr>
        <w:t>集</w:t>
      </w:r>
      <w:r>
        <w:rPr>
          <w:spacing w:val="-6"/>
        </w:rPr>
        <w:t>仅</w:t>
      </w:r>
      <w:r>
        <w:rPr>
          <w:spacing w:val="-6"/>
        </w:rPr>
        <w:t xml:space="preserve">针对128 b/130 b</w:t>
      </w:r>
      <w:r>
        <w:rPr>
          <w:spacing w:val="-6"/>
        </w:rPr>
        <w:t>定义</w:t>
      </w:r>
    </w:p>
    <w:p>
      <w:pPr>
        <w:pStyle w:val="BodyText"/>
        <w:ind w:left="873" w:right="1335" w:firstLine="5"/>
        <w:spacing w:before="1" w:line="246" w:lineRule="auto"/>
      </w:pPr>
      <w:r>
        <w:rPr>
          <w:spacing w:val="-5"/>
        </w:rPr>
        <w:t>编码.它</w:t>
      </w:r>
      <w:r>
        <w:rPr>
          <w:spacing w:val="-5"/>
        </w:rPr>
        <w:t>在</w:t>
      </w:r>
      <w:hyperlink w:history="true" w:anchor="bookmark62">
        <w:r>
          <w:rPr>
            <w:u w:val="single" w:color="C0C0C0"/>
            <w:spacing w:val="-5"/>
          </w:rPr>
          <w:t>Configuration.Idle、</w:t>
        </w:r>
      </w:hyperlink>
      <w:hyperlink w:history="true" w:anchor="bookmark63">
        <w:r>
          <w:rPr>
            <w:u w:val="single" w:color="C0C0C0"/>
            <w:spacing w:val="-5"/>
          </w:rPr>
          <w:t>Recovery.Idle</w:t>
        </w:r>
      </w:hyperlink>
      <w:r>
        <w:rPr>
          <w:spacing w:val="-5"/>
        </w:rPr>
        <w:t>和</w:t>
      </w:r>
      <w:hyperlink w:history="true" w:anchor="bookmark64">
        <w:r>
          <w:rPr>
            <w:u w:val="single" w:color="C0C0C0"/>
            <w:spacing w:val="-5"/>
          </w:rPr>
          <w:t>Tx_L0s.FTS</w:t>
        </w:r>
      </w:hyperlink>
      <w:r>
        <w:rPr>
          <w:spacing w:val="-5"/>
        </w:rPr>
        <w:t>LTSSM</w:t>
      </w:r>
      <w:r>
        <w:rPr>
          <w:spacing w:val="-6"/>
        </w:rPr>
        <w:t>状态</w:t>
      </w:r>
      <w:r>
        <w:rPr>
          <w:spacing w:val="-17"/>
        </w:rPr>
        <w:t>中传输</w:t>
      </w:r>
      <w:r>
        <w:rPr>
          <w:spacing w:val="-6"/>
        </w:rPr>
        <w:t>，以定义</w:t>
      </w:r>
      <w:r>
        <w:rPr>
          <w:spacing w:val="-4"/>
        </w:rPr>
        <w:t>从有序</w:t>
      </w:r>
      <w:r>
        <w:rPr>
          <w:spacing w:val="-4"/>
        </w:rPr>
        <w:t>集块</w:t>
      </w:r>
      <w:r>
        <w:rPr>
          <w:spacing w:val="-4"/>
        </w:rPr>
        <w:t>到数据</w:t>
      </w:r>
      <w:r>
        <w:rPr>
          <w:spacing w:val="-4"/>
        </w:rPr>
        <w:t>流的转换，并且</w:t>
      </w:r>
      <w:r>
        <w:rPr>
          <w:spacing w:val="-42"/>
        </w:rPr>
        <w:t>允许</w:t>
      </w:r>
      <w:hyperlink w:history="true" w:anchor="bookmark65">
        <w:r>
          <w:rPr>
            <w:u w:val="single" w:color="C0C0C0"/>
            <w:spacing w:val="-4"/>
          </w:rPr>
          <w:t>环回主机</w:t>
        </w:r>
      </w:hyperlink>
      <w:r>
        <w:rPr>
          <w:spacing w:val="-5"/>
        </w:rPr>
        <w:t>按照第节中所述传输它</w:t>
      </w:r>
      <w:r>
        <w:t xml:space="preserve">    </w:t>
      </w:r>
      <w:r>
        <w:rPr>
          <w:u w:val="single" w:color="C0C0C0"/>
          <w:spacing w:val="-4"/>
        </w:rPr>
        <w:t>4.2.2.6</w:t>
      </w:r>
      <w:r>
        <w:rPr>
          <w:spacing w:val="-4"/>
        </w:rPr>
        <w:t>。不得</w:t>
      </w:r>
      <w:r>
        <w:rPr>
          <w:spacing w:val="-4"/>
        </w:rPr>
        <w:t>在</w:t>
      </w:r>
      <w:r>
        <w:rPr>
          <w:spacing w:val="-5"/>
        </w:rPr>
        <w:t>任何</w:t>
      </w:r>
      <w:r>
        <w:rPr>
          <w:spacing w:val="-5"/>
        </w:rPr>
        <w:t>其他</w:t>
      </w:r>
      <w:r>
        <w:rPr>
          <w:spacing w:val="-5"/>
        </w:rPr>
        <w:t>时间传送。</w:t>
      </w:r>
      <w:r>
        <w:rPr>
          <w:spacing w:val="-5"/>
        </w:rPr>
        <w:t>当不处于</w:t>
      </w:r>
      <w:hyperlink w:history="true" w:anchor="bookmark66">
        <w:r>
          <w:rPr>
            <w:u w:val="single" w:color="C0C0C0"/>
            <w:spacing w:val="-5"/>
          </w:rPr>
          <w:t>环回</w:t>
        </w:r>
      </w:hyperlink>
      <w:r>
        <w:rPr>
          <w:spacing w:val="-5"/>
        </w:rPr>
        <w:t>状态时，</w:t>
      </w:r>
    </w:p>
    <w:p>
      <w:pPr>
        <w:pStyle w:val="P68B1DB1-BodyText4"/>
        <w:ind w:left="880"/>
        <w:spacing w:line="251" w:lineRule="exact"/>
      </w:pPr>
      <w:r>
        <w:rPr>
          <w:spacing w:val="-6"/>
        </w:rPr>
        <w:t>有序集必须是一个数据块，并且该数据块的第一个符号是数据流的第一个</w:t>
      </w:r>
    </w:p>
    <w:p>
      <w:pPr>
        <w:pStyle w:val="P68B1DB1-BodyText17"/>
        <w:ind w:left="4083"/>
        <w:spacing w:before="148" w:line="250" w:lineRule="exact"/>
      </w:pPr>
      <w:bookmarkStart w:name="bookmark60" w:id="16"/>
      <w:bookmarkEnd w:id="16"/>
      <w:r>
        <w:rPr>
          <w:spacing w:val="-12"/>
        </w:rPr>
        <w:t xml:space="preserve">表4-18 SDS有序集（8.0 GT/s和</w:t>
      </w:r>
    </w:p>
    <w:p>
      <w:pPr>
        <w:pStyle w:val="P68B1DB1-BodyText17"/>
        <w:ind w:left="5062"/>
        <w:spacing w:line="249" w:lineRule="exact"/>
      </w:pPr>
      <w:r>
        <w:rPr>
          <w:spacing w:val="-10"/>
        </w:rPr>
        <w:t>16.0</w:t>
      </w:r>
      <w:r>
        <w:rPr>
          <w:spacing w:val="-10"/>
        </w:rPr>
        <w:t>GT/s数据</w:t>
      </w:r>
      <w:r>
        <w:rPr>
          <w:spacing w:val="-10"/>
        </w:rPr>
        <w:t>速率）</w:t>
      </w:r>
    </w:p>
    <w:tbl>
      <w:tblPr>
        <w:tblStyle w:val="TableNormal"/>
        <w:tblW w:w="4169" w:type="dxa"/>
        <w:tblInd w:w="3785"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11"/>
        <w:gridCol w:w="607"/>
        <w:gridCol w:w="2151"/>
      </w:tblGrid>
      <w:tr>
        <w:trPr>
          <w:trHeight w:val="411" w:hRule="atLeast"/>
        </w:trPr>
        <w:tc>
          <w:tcPr>
            <w:tcW w:w="1411" w:type="dxa"/>
            <w:vAlign w:val="top"/>
            <w:tcBorders>
              <w:bottom w:val="single" w:color="000000" w:sz="8" w:space="0"/>
              <w:top w:val="single" w:color="000000" w:sz="8" w:space="0"/>
              <w:left w:val="nil"/>
            </w:tcBorders>
          </w:tcPr>
          <w:p>
            <w:pPr>
              <w:pStyle w:val="P68B1DB1-TableText9"/>
              <w:ind w:left="97"/>
              <w:spacing w:before="139" w:line="184" w:lineRule="auto"/>
            </w:pPr>
            <w:r>
              <w:t>符号编号</w:t>
            </w:r>
          </w:p>
        </w:tc>
        <w:tc>
          <w:tcPr>
            <w:tcW w:w="607" w:type="dxa"/>
            <w:vAlign w:val="top"/>
            <w:tcBorders>
              <w:bottom w:val="single" w:color="000000" w:sz="8" w:space="0"/>
              <w:top w:val="single" w:color="000000" w:sz="8" w:space="0"/>
            </w:tcBorders>
          </w:tcPr>
          <w:p>
            <w:pPr>
              <w:pStyle w:val="P68B1DB1-TableText14"/>
              <w:ind w:left="89"/>
              <w:spacing w:before="93" w:line="227" w:lineRule="exact"/>
            </w:pPr>
            <w:r>
              <w:t>值</w:t>
            </w:r>
          </w:p>
        </w:tc>
        <w:tc>
          <w:tcPr>
            <w:tcW w:w="2151" w:type="dxa"/>
            <w:vAlign w:val="top"/>
            <w:tcBorders>
              <w:bottom w:val="single" w:color="000000" w:sz="8" w:space="0"/>
              <w:top w:val="single" w:color="000000" w:sz="8" w:space="0"/>
              <w:right w:val="nil"/>
            </w:tcBorders>
          </w:tcPr>
          <w:p>
            <w:pPr>
              <w:pStyle w:val="P68B1DB1-TableText10"/>
              <w:ind w:left="657"/>
              <w:spacing w:before="93" w:line="227" w:lineRule="exact"/>
            </w:pPr>
            <w:r>
              <w:t>描述</w:t>
            </w:r>
          </w:p>
        </w:tc>
      </w:tr>
      <w:tr>
        <w:trPr>
          <w:trHeight w:val="397" w:hRule="atLeast"/>
        </w:trPr>
        <w:tc>
          <w:tcPr>
            <w:tcW w:w="1411" w:type="dxa"/>
            <w:vAlign w:val="top"/>
            <w:tcBorders>
              <w:top w:val="single" w:color="000000" w:sz="8" w:space="0"/>
              <w:left w:val="nil"/>
            </w:tcBorders>
          </w:tcPr>
          <w:p>
            <w:pPr>
              <w:pStyle w:val="TableText"/>
              <w:ind w:left="664"/>
              <w:spacing w:before="147" w:line="169" w:lineRule="auto"/>
            </w:pPr>
            <w:r>
              <w:t>0</w:t>
            </w:r>
          </w:p>
        </w:tc>
        <w:tc>
          <w:tcPr>
            <w:tcW w:w="607" w:type="dxa"/>
            <w:vAlign w:val="top"/>
            <w:tcBorders>
              <w:top w:val="single" w:color="000000" w:sz="8" w:space="0"/>
            </w:tcBorders>
          </w:tcPr>
          <w:p>
            <w:pPr>
              <w:pStyle w:val="P68B1DB1-TableText19"/>
              <w:ind w:left="171"/>
              <w:spacing w:before="135" w:line="183" w:lineRule="auto"/>
            </w:pPr>
            <w:r>
              <w:t>E1h</w:t>
            </w:r>
          </w:p>
        </w:tc>
        <w:tc>
          <w:tcPr>
            <w:tcW w:w="2151" w:type="dxa"/>
            <w:vAlign w:val="top"/>
            <w:tcBorders>
              <w:top w:val="single" w:color="000000" w:sz="8" w:space="0"/>
              <w:right w:val="nil"/>
            </w:tcBorders>
          </w:tcPr>
          <w:p>
            <w:pPr>
              <w:pStyle w:val="TableText"/>
              <w:ind w:left="97"/>
              <w:spacing w:before="89" w:line="227" w:lineRule="exact"/>
            </w:pPr>
            <w:r>
              <w:rPr>
                <w:spacing w:val="-6"/>
              </w:rPr>
              <w:t>SDS有序集标识符</w:t>
            </w:r>
          </w:p>
        </w:tc>
      </w:tr>
      <w:tr>
        <w:trPr>
          <w:trHeight w:val="413" w:hRule="atLeast"/>
        </w:trPr>
        <w:tc>
          <w:tcPr>
            <w:tcW w:w="1411" w:type="dxa"/>
            <w:vAlign w:val="top"/>
            <w:tcBorders>
              <w:bottom w:val="single" w:color="000000" w:sz="8" w:space="0"/>
              <w:left w:val="nil"/>
            </w:tcBorders>
          </w:tcPr>
          <w:p>
            <w:pPr>
              <w:pStyle w:val="P68B1DB1-TableText18"/>
              <w:ind w:left="553"/>
              <w:spacing w:before="157" w:line="167" w:lineRule="auto"/>
            </w:pPr>
            <w:r>
              <w:t>1-15</w:t>
            </w:r>
          </w:p>
        </w:tc>
        <w:tc>
          <w:tcPr>
            <w:tcW w:w="607" w:type="dxa"/>
            <w:vAlign w:val="top"/>
            <w:tcBorders>
              <w:bottom w:val="single" w:color="000000" w:sz="8" w:space="0"/>
            </w:tcBorders>
          </w:tcPr>
          <w:p>
            <w:pPr>
              <w:pStyle w:val="P68B1DB1-TableText42"/>
              <w:ind w:left="162"/>
              <w:spacing w:before="143" w:line="182" w:lineRule="auto"/>
            </w:pPr>
            <w:r>
              <w:t>55h</w:t>
            </w:r>
          </w:p>
        </w:tc>
        <w:tc>
          <w:tcPr>
            <w:tcW w:w="2151" w:type="dxa"/>
            <w:vAlign w:val="top"/>
            <w:tcBorders>
              <w:bottom w:val="single" w:color="000000" w:sz="8" w:space="0"/>
              <w:right w:val="nil"/>
            </w:tcBorders>
          </w:tcPr>
          <w:p>
            <w:pPr>
              <w:pStyle w:val="P68B1DB1-TableText12"/>
              <w:ind w:left="164"/>
              <w:spacing w:before="97" w:line="227" w:lineRule="exact"/>
            </w:pPr>
            <w:r>
              <w:rPr>
                <w:spacing w:val="-7"/>
              </w:rPr>
              <w:t>SDS有序集主体</w:t>
            </w:r>
          </w:p>
        </w:tc>
      </w:tr>
    </w:tbl>
    <w:p>
      <w:pPr>
        <w:pStyle w:val="P68B1DB1-BodyText17"/>
        <w:ind w:left="4035"/>
        <w:spacing w:before="102" w:line="250" w:lineRule="exact"/>
      </w:pPr>
      <w:bookmarkStart w:name="bookmark61" w:id="17"/>
      <w:bookmarkEnd w:id="17"/>
      <w:r>
        <w:rPr>
          <w:spacing w:val="-11"/>
        </w:rPr>
        <w:t xml:space="preserve">表4-19 SDS有序集（f</w:t>
      </w:r>
      <w:r>
        <w:rPr>
          <w:spacing w:val="-12"/>
        </w:rPr>
        <w:t>或</w:t>
      </w:r>
      <w:r>
        <w:rPr>
          <w:spacing w:val="-12"/>
        </w:rPr>
        <w:t>32.0</w:t>
      </w:r>
      <w:r>
        <w:rPr>
          <w:spacing w:val="-12"/>
        </w:rPr>
        <w:t>GT/s</w:t>
      </w:r>
      <w:r>
        <w:rPr>
          <w:spacing w:val="-12"/>
        </w:rPr>
        <w:t>和</w:t>
      </w:r>
    </w:p>
    <w:p>
      <w:pPr>
        <w:pStyle w:val="P68B1DB1-BodyText17"/>
        <w:ind w:left="5159"/>
        <w:spacing w:line="249" w:lineRule="exact"/>
      </w:pPr>
      <w:r>
        <w:rPr>
          <w:spacing w:val="-6"/>
        </w:rPr>
        <w:t>更高的数据速率）</w:t>
      </w:r>
    </w:p>
    <w:tbl>
      <w:tblPr>
        <w:tblStyle w:val="TableNormal"/>
        <w:tblW w:w="4169" w:type="dxa"/>
        <w:tblInd w:w="3785"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11"/>
        <w:gridCol w:w="607"/>
        <w:gridCol w:w="2151"/>
      </w:tblGrid>
      <w:tr>
        <w:trPr>
          <w:trHeight w:val="411" w:hRule="atLeast"/>
        </w:trPr>
        <w:tc>
          <w:tcPr>
            <w:tcW w:w="1411" w:type="dxa"/>
            <w:vAlign w:val="top"/>
            <w:tcBorders>
              <w:bottom w:val="single" w:color="000000" w:sz="8" w:space="0"/>
              <w:top w:val="single" w:color="000000" w:sz="8" w:space="0"/>
              <w:left w:val="nil"/>
            </w:tcBorders>
          </w:tcPr>
          <w:p>
            <w:pPr>
              <w:pStyle w:val="P68B1DB1-TableText9"/>
              <w:ind w:left="97"/>
              <w:spacing w:before="139" w:line="184" w:lineRule="auto"/>
            </w:pPr>
            <w:r>
              <w:t>符号编号</w:t>
            </w:r>
          </w:p>
        </w:tc>
        <w:tc>
          <w:tcPr>
            <w:tcW w:w="607" w:type="dxa"/>
            <w:vAlign w:val="top"/>
            <w:tcBorders>
              <w:bottom w:val="single" w:color="000000" w:sz="8" w:space="0"/>
              <w:top w:val="single" w:color="000000" w:sz="8" w:space="0"/>
            </w:tcBorders>
          </w:tcPr>
          <w:p>
            <w:pPr>
              <w:pStyle w:val="P68B1DB1-TableText14"/>
              <w:ind w:left="89"/>
              <w:spacing w:before="93" w:line="227" w:lineRule="exact"/>
            </w:pPr>
            <w:r>
              <w:t>值</w:t>
            </w:r>
          </w:p>
        </w:tc>
        <w:tc>
          <w:tcPr>
            <w:tcW w:w="2151" w:type="dxa"/>
            <w:vAlign w:val="top"/>
            <w:tcBorders>
              <w:bottom w:val="single" w:color="000000" w:sz="8" w:space="0"/>
              <w:top w:val="single" w:color="000000" w:sz="8" w:space="0"/>
              <w:right w:val="nil"/>
            </w:tcBorders>
          </w:tcPr>
          <w:p>
            <w:pPr>
              <w:pStyle w:val="P68B1DB1-TableText10"/>
              <w:ind w:left="657"/>
              <w:spacing w:before="93" w:line="227" w:lineRule="exact"/>
            </w:pPr>
            <w:r>
              <w:t>描述</w:t>
            </w:r>
          </w:p>
        </w:tc>
      </w:tr>
      <w:tr>
        <w:trPr>
          <w:trHeight w:val="397" w:hRule="atLeast"/>
        </w:trPr>
        <w:tc>
          <w:tcPr>
            <w:tcW w:w="1411" w:type="dxa"/>
            <w:vAlign w:val="top"/>
            <w:tcBorders>
              <w:top w:val="single" w:color="000000" w:sz="8" w:space="0"/>
              <w:left w:val="nil"/>
            </w:tcBorders>
          </w:tcPr>
          <w:p>
            <w:pPr>
              <w:pStyle w:val="TableText"/>
              <w:ind w:left="664"/>
              <w:spacing w:before="147" w:line="169" w:lineRule="auto"/>
            </w:pPr>
            <w:r>
              <w:t>0</w:t>
            </w:r>
          </w:p>
        </w:tc>
        <w:tc>
          <w:tcPr>
            <w:tcW w:w="607" w:type="dxa"/>
            <w:vAlign w:val="top"/>
            <w:tcBorders>
              <w:top w:val="single" w:color="000000" w:sz="8" w:space="0"/>
            </w:tcBorders>
          </w:tcPr>
          <w:p>
            <w:pPr>
              <w:pStyle w:val="P68B1DB1-TableText19"/>
              <w:ind w:left="171"/>
              <w:spacing w:before="135" w:line="183" w:lineRule="auto"/>
            </w:pPr>
            <w:r>
              <w:t>E1h</w:t>
            </w:r>
          </w:p>
        </w:tc>
        <w:tc>
          <w:tcPr>
            <w:tcW w:w="2151" w:type="dxa"/>
            <w:vAlign w:val="top"/>
            <w:tcBorders>
              <w:top w:val="single" w:color="000000" w:sz="8" w:space="0"/>
              <w:right w:val="nil"/>
            </w:tcBorders>
          </w:tcPr>
          <w:p>
            <w:pPr>
              <w:pStyle w:val="TableText"/>
              <w:ind w:left="97"/>
              <w:spacing w:before="89" w:line="227" w:lineRule="exact"/>
            </w:pPr>
            <w:r>
              <w:rPr>
                <w:spacing w:val="-6"/>
              </w:rPr>
              <w:t>SDS有序集标识符</w:t>
            </w:r>
          </w:p>
        </w:tc>
      </w:tr>
      <w:tr>
        <w:trPr>
          <w:trHeight w:val="413" w:hRule="atLeast"/>
        </w:trPr>
        <w:tc>
          <w:tcPr>
            <w:tcW w:w="1411" w:type="dxa"/>
            <w:vAlign w:val="top"/>
            <w:tcBorders>
              <w:bottom w:val="single" w:color="000000" w:sz="8" w:space="0"/>
              <w:left w:val="nil"/>
            </w:tcBorders>
          </w:tcPr>
          <w:p>
            <w:pPr>
              <w:pStyle w:val="P68B1DB1-TableText18"/>
              <w:ind w:left="553"/>
              <w:spacing w:before="157" w:line="167" w:lineRule="auto"/>
            </w:pPr>
            <w:r>
              <w:t>1-15</w:t>
            </w:r>
          </w:p>
        </w:tc>
        <w:tc>
          <w:tcPr>
            <w:tcW w:w="607" w:type="dxa"/>
            <w:vAlign w:val="top"/>
            <w:tcBorders>
              <w:bottom w:val="single" w:color="000000" w:sz="8" w:space="0"/>
            </w:tcBorders>
          </w:tcPr>
          <w:p>
            <w:pPr>
              <w:pStyle w:val="P68B1DB1-TableText16"/>
              <w:ind w:left="165"/>
              <w:spacing w:before="143" w:line="182" w:lineRule="auto"/>
            </w:pPr>
            <w:r>
              <w:t>87h</w:t>
            </w:r>
          </w:p>
        </w:tc>
        <w:tc>
          <w:tcPr>
            <w:tcW w:w="2151" w:type="dxa"/>
            <w:vAlign w:val="top"/>
            <w:tcBorders>
              <w:bottom w:val="single" w:color="000000" w:sz="8" w:space="0"/>
              <w:right w:val="nil"/>
            </w:tcBorders>
          </w:tcPr>
          <w:p>
            <w:pPr>
              <w:pStyle w:val="P68B1DB1-TableText12"/>
              <w:ind w:left="164"/>
              <w:spacing w:before="97" w:line="227" w:lineRule="exact"/>
            </w:pPr>
            <w:r>
              <w:rPr>
                <w:spacing w:val="-7"/>
              </w:rPr>
              <w:t>SDS有序集主体</w:t>
            </w:r>
          </w:p>
        </w:tc>
      </w:tr>
    </w:tbl>
    <w:p>
      <w:pPr>
        <w:rPr>
          <w:rFonts w:ascii="Arial"/>
          <w:sz w:val="21"/>
        </w:rPr>
      </w:pPr>
    </w:p>
    <w:p>
      <w:pPr>
        <w:sectPr>
          <w:footerReference w:type="default" r:id="rId37"/>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4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pStyle w:val="P68B1DB1-BodyText43"/>
        <w:ind w:left="872"/>
        <w:spacing w:before="78" w:line="182" w:lineRule="auto"/>
        <w:outlineLvl w:val="3"/>
        <w:rPr>
          <w:sz w:val="26"/>
          <w:szCs w:val="26"/>
        </w:rPr>
      </w:pPr>
      <w:hyperlink w:history="true" r:id="rId40">
        <w:r>
          <w:rPr>
            <w:spacing w:val="-16"/>
            <w:w w:val="97"/>
          </w:rPr>
          <w:t>4.2.4.8</w:t>
        </w:r>
      </w:hyperlink>
      <w:r>
        <w:rPr>
          <w:spacing w:val="-16"/>
          <w:w w:val="97"/>
        </w:rPr>
        <w:t>链接</w:t>
      </w:r>
      <w:r>
        <w:rPr>
          <w:spacing w:val="-16"/>
          <w:w w:val="97"/>
        </w:rPr>
        <w:t>错误</w:t>
      </w:r>
      <w:r>
        <w:rPr>
          <w:spacing w:val="-16"/>
          <w:w w:val="97"/>
        </w:rPr>
        <w:t>恢复</w:t>
      </w:r>
    </w:p>
    <w:p>
      <w:pPr>
        <w:spacing w:line="282" w:lineRule="auto"/>
        <w:rPr>
          <w:rFonts w:ascii="Arial"/>
          <w:sz w:val="21"/>
        </w:rPr>
      </w:pPr>
    </w:p>
    <w:p>
      <w:pPr>
        <w:pStyle w:val="P68B1DB1-BodyText4"/>
        <w:ind w:left="1057"/>
        <w:spacing w:before="60" w:line="252" w:lineRule="exact"/>
      </w:pPr>
      <w:r>
        <w:rPr>
          <w:spacing w:val="-6"/>
        </w:rPr>
        <w:t xml:space="preserve">·   使用8b/10</w:t>
      </w:r>
      <w:r>
        <w:rPr>
          <w:spacing w:val="-7"/>
        </w:rPr>
        <w:t>b编码</w:t>
      </w:r>
      <w:r>
        <w:rPr>
          <w:spacing w:val="-6"/>
        </w:rPr>
        <w:t>时的链接错误</w:t>
      </w:r>
    </w:p>
    <w:p>
      <w:pPr>
        <w:pStyle w:val="BodyText"/>
        <w:ind w:left="1686" w:right="2219" w:hanging="236"/>
        <w:spacing w:before="47" w:line="222"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18"/>
        </w:rPr>
        <w:t>8b</w:t>
      </w:r>
      <w:r>
        <w:rPr>
          <w:spacing w:val="-5"/>
        </w:rPr>
        <w:t xml:space="preserve">/10 b解码错误、成帧</w:t>
      </w:r>
      <w:r>
        <w:rPr>
          <w:spacing w:val="-6"/>
        </w:rPr>
        <w:t>错误、</w:t>
      </w:r>
      <w:r>
        <w:rPr>
          <w:spacing w:val="-6"/>
        </w:rPr>
        <w:t>符号锁定丢失、弹性缓冲区上溢/下溢</w:t>
      </w:r>
      <w:r>
        <w:rPr>
          <w:spacing w:val="-6"/>
        </w:rPr>
        <w:t>或</w:t>
      </w:r>
      <w:r>
        <w:rPr>
          <w:spacing w:val="-6"/>
        </w:rPr>
        <w:t>通道</w:t>
      </w:r>
      <w:r>
        <w:rPr>
          <w:spacing w:val="-13"/>
        </w:rPr>
        <w:t>间</w:t>
      </w:r>
      <w:r>
        <w:rPr>
          <w:spacing w:val="-6"/>
        </w:rPr>
        <w:t>去偏斜丢失。</w:t>
      </w:r>
    </w:p>
    <w:p>
      <w:pPr>
        <w:pStyle w:val="BodyText"/>
        <w:ind w:left="1450"/>
        <w:spacing w:before="59" w:line="176" w:lineRule="auto"/>
      </w:pPr>
      <w:r>
        <w:rPr>
          <w:rFonts w:ascii="Microsoft YaHei" w:hAnsi="Microsoft YaHei" w:cs="Microsoft YaHei" w:eastAsia="Microsoft YaHei"/>
          <w:spacing w:val="-7"/>
        </w:rPr>
        <w:t xml:space="preserve">. </w:t>
      </w:r>
      <w:r>
        <w:rPr>
          <w:spacing w:val="-7"/>
        </w:rPr>
        <w:t xml:space="preserve">必须检查8b/10 b解码错误，并在指定的LTSSM状态下触发接收器错误</w:t>
      </w:r>
    </w:p>
    <w:p>
      <w:pPr>
        <w:pStyle w:val="BodyText"/>
        <w:ind w:left="1675"/>
        <w:spacing w:line="248" w:lineRule="auto"/>
      </w:pPr>
      <w:hyperlink w:history="true" w:anchor="bookmark67">
        <w:r>
          <w:rPr>
            <w:u w:val="single" w:color="C0C0C0"/>
            <w:spacing w:val="-5"/>
          </w:rPr>
          <w:t>表</w:t>
        </w:r>
        <w:r>
          <w:rPr>
            <w:u w:val="single" w:color="C0C0C0"/>
            <w:spacing w:val="-5"/>
          </w:rPr>
          <w:t>4-20</w:t>
        </w:r>
      </w:hyperlink>
      <w:r>
        <w:rPr>
          <w:spacing w:val="-5"/>
        </w:rPr>
        <w:t>），这是与端口相关的报告错误（参见</w:t>
      </w:r>
      <w:r>
        <w:rPr>
          <w:u w:val="single" w:color="C0C0C0"/>
          <w:spacing w:val="-5"/>
        </w:rPr>
        <w:t>第6.2节</w:t>
      </w:r>
      <w:r>
        <w:rPr>
          <w:spacing w:val="-5"/>
        </w:rPr>
        <w:t>）。</w:t>
      </w:r>
      <w:r>
        <w:rPr>
          <w:spacing w:val="-5"/>
        </w:rPr>
        <w:t>触发</w:t>
      </w:r>
    </w:p>
    <w:p>
      <w:pPr>
        <w:pStyle w:val="BodyText"/>
        <w:ind w:left="1688" w:right="2116"/>
        <w:spacing w:before="1" w:line="249" w:lineRule="auto"/>
      </w:pPr>
      <w:r>
        <w:rPr>
          <w:spacing w:val="-6"/>
        </w:rPr>
        <w:t>帧</w:t>
      </w:r>
      <w:r>
        <w:rPr>
          <w:spacing w:val="-7"/>
        </w:rPr>
        <w:t>错误、</w:t>
      </w:r>
      <w:r>
        <w:rPr>
          <w:spacing w:val="-7"/>
        </w:rPr>
        <w:t>符号锁定丢失、通道去偏斜错误</w:t>
      </w:r>
      <w:r>
        <w:rPr>
          <w:spacing w:val="-7"/>
        </w:rPr>
        <w:t>和弹性</w:t>
      </w:r>
      <w:r>
        <w:rPr>
          <w:spacing w:val="-4"/>
        </w:rPr>
        <w:t>缓冲区上溢/下溢中的任何或全部上的接收器错误</w:t>
      </w:r>
      <w:r>
        <w:rPr>
          <w:spacing w:val="-5"/>
        </w:rPr>
        <w:t>是</w:t>
      </w:r>
      <w:r>
        <w:rPr>
          <w:spacing w:val="-5"/>
        </w:rPr>
        <w:t>可选的。</w:t>
      </w:r>
    </w:p>
    <w:p>
      <w:pPr>
        <w:pStyle w:val="P68B1DB1-BodyText4"/>
        <w:ind w:left="1057"/>
        <w:spacing w:before="97" w:line="252" w:lineRule="exact"/>
      </w:pPr>
      <w:r>
        <w:rPr>
          <w:spacing w:val="-6"/>
        </w:rPr>
        <w:t xml:space="preserve">·   </w:t>
      </w:r>
      <w:r>
        <w:rPr>
          <w:spacing w:val="-7"/>
        </w:rPr>
        <w:t xml:space="preserve">使用128 b/130 b编码</w:t>
      </w:r>
      <w:r>
        <w:rPr>
          <w:spacing w:val="-6"/>
        </w:rPr>
        <w:t>时</w:t>
      </w:r>
      <w:r>
        <w:rPr>
          <w:spacing w:val="-7"/>
        </w:rPr>
        <w:t>的</w:t>
      </w:r>
      <w:r>
        <w:rPr>
          <w:spacing w:val="-6"/>
        </w:rPr>
        <w:t>链接错误</w:t>
      </w:r>
    </w:p>
    <w:p>
      <w:pPr>
        <w:pStyle w:val="BodyText"/>
        <w:ind w:left="1679" w:right="2027" w:hanging="229"/>
        <w:spacing w:before="48" w:line="222" w:lineRule="auto"/>
      </w:pPr>
      <w:r>
        <w:rPr>
          <w:rFonts w:ascii="Microsoft YaHei" w:hAnsi="Microsoft YaHei" w:cs="Microsoft YaHei" w:eastAsia="Microsoft YaHei"/>
          <w:spacing w:val="-5"/>
        </w:rPr>
        <w:t xml:space="preserve">. </w:t>
      </w:r>
      <w:r>
        <w:rPr>
          <w:spacing w:val="-5"/>
        </w:rPr>
        <w:t>成帧错误、块对齐丢失</w:t>
      </w:r>
      <w:r>
        <w:rPr>
          <w:spacing w:val="-5"/>
        </w:rPr>
        <w:t>、弹性</w:t>
      </w:r>
      <w:r>
        <w:rPr>
          <w:spacing w:val="-6"/>
        </w:rPr>
        <w:t>缓冲区溢出/下溢或通道间</w:t>
      </w:r>
      <w:r>
        <w:rPr>
          <w:spacing w:val="-6"/>
        </w:rPr>
        <w:t>去偏斜丢失。</w:t>
      </w:r>
    </w:p>
    <w:p>
      <w:pPr>
        <w:pStyle w:val="BodyText"/>
        <w:ind w:left="1679" w:right="2092" w:hanging="229"/>
        <w:spacing w:before="58" w:line="226" w:lineRule="auto"/>
      </w:pPr>
      <w:r>
        <w:rPr>
          <w:rFonts w:ascii="Microsoft YaHei" w:hAnsi="Microsoft YaHei" w:cs="Microsoft YaHei" w:eastAsia="Microsoft YaHei"/>
          <w:spacing w:val="-6"/>
        </w:rPr>
        <w:t xml:space="preserve">. </w:t>
      </w:r>
      <w:r>
        <w:rPr>
          <w:spacing w:val="-6"/>
        </w:rPr>
        <w:t>必须检查成帧错误，并</w:t>
      </w:r>
      <w:r>
        <w:rPr>
          <w:spacing w:val="-7"/>
        </w:rPr>
        <w:t>在</w:t>
      </w:r>
      <w:hyperlink w:history="true" w:anchor="bookmark68">
        <w:r>
          <w:rPr>
            <w:u w:val="single" w:color="C0C0C0"/>
            <w:spacing w:val="-7"/>
          </w:rPr>
          <w:t>表</w:t>
        </w:r>
      </w:hyperlink>
      <w:r>
        <w:rPr>
          <w:spacing w:val="-7"/>
        </w:rPr>
        <w:t>中</w:t>
      </w:r>
      <w:r>
        <w:rPr>
          <w:spacing w:val="-7"/>
        </w:rPr>
        <w:t>指定</w:t>
      </w:r>
      <w:r>
        <w:rPr>
          <w:spacing w:val="-7"/>
        </w:rPr>
        <w:t>的LTSSM</w:t>
      </w:r>
      <w:r>
        <w:rPr>
          <w:spacing w:val="-7"/>
        </w:rPr>
        <w:t>状态</w:t>
      </w:r>
      <w:r>
        <w:t xml:space="preserve">     </w:t>
      </w:r>
      <w:hyperlink w:history="true" w:anchor="bookmark69">
        <w:r>
          <w:rPr>
            <w:u w:val="single" w:color="C0C0C0"/>
            <w:spacing w:val="-5"/>
          </w:rPr>
          <w:t>四比</w:t>
        </w:r>
      </w:hyperlink>
      <w:r>
        <w:rPr>
          <w:spacing w:val="-5"/>
        </w:rPr>
        <w:t>二十</w:t>
      </w:r>
      <w:r>
        <w:rPr>
          <w:spacing w:val="-17"/>
        </w:rPr>
        <w:t>接收</w:t>
      </w:r>
      <w:r>
        <w:rPr>
          <w:spacing w:val="-5"/>
        </w:rPr>
        <w:t>器错误是与端口相关的报告</w:t>
      </w:r>
      <w:r>
        <w:rPr>
          <w:spacing w:val="-5"/>
        </w:rPr>
        <w:t>错误</w:t>
      </w:r>
      <w:r>
        <w:rPr>
          <w:spacing w:val="-5"/>
        </w:rPr>
        <w:t>（参见</w:t>
      </w:r>
      <w:r>
        <w:rPr>
          <w:u w:val="single" w:color="C0C0C0"/>
          <w:spacing w:val="-5"/>
        </w:rPr>
        <w:t>第6.2节</w:t>
      </w:r>
      <w:r>
        <w:rPr>
          <w:spacing w:val="-5"/>
        </w:rPr>
        <w:t>）。</w:t>
      </w:r>
      <w:r>
        <w:rPr>
          <w:spacing w:val="-6"/>
        </w:rPr>
        <w:t>触发</w:t>
      </w:r>
      <w:r>
        <w:rPr>
          <w:spacing w:val="-6"/>
        </w:rPr>
        <w:t>a</w:t>
      </w:r>
      <w:r>
        <w:t xml:space="preserve">   </w:t>
      </w:r>
      <w:r>
        <w:rPr>
          <w:spacing w:val="-5"/>
        </w:rPr>
        <w:t>块</w:t>
      </w:r>
      <w:r>
        <w:rPr>
          <w:spacing w:val="-5"/>
        </w:rPr>
        <w:t>对齐丢失、弹性</w:t>
      </w:r>
      <w:r>
        <w:rPr>
          <w:spacing w:val="-5"/>
        </w:rPr>
        <w:t>缓冲</w:t>
      </w:r>
      <w:r>
        <w:rPr>
          <w:spacing w:val="-5"/>
        </w:rPr>
        <w:t>区溢出</w:t>
      </w:r>
      <w:r>
        <w:rPr>
          <w:spacing w:val="-6"/>
        </w:rPr>
        <w:t>/下溢</w:t>
      </w:r>
      <w:r>
        <w:t>和</w:t>
      </w:r>
      <w:r>
        <w:rPr>
          <w:spacing w:val="-5"/>
        </w:rPr>
        <w:t>通道间去偏斜</w:t>
      </w:r>
      <w:r>
        <w:rPr>
          <w:spacing w:val="-9"/>
        </w:rPr>
        <w:t>丢失中的任何一个上的接收器误差</w:t>
      </w:r>
      <w:r>
        <w:rPr>
          <w:spacing w:val="-5"/>
        </w:rPr>
        <w:t>是</w:t>
      </w:r>
      <w:r>
        <w:rPr>
          <w:spacing w:val="-5"/>
        </w:rPr>
        <w:t>可选</w:t>
      </w:r>
      <w:r>
        <w:rPr>
          <w:spacing w:val="-6"/>
        </w:rPr>
        <w:t>的。</w:t>
      </w:r>
    </w:p>
    <w:p>
      <w:pPr>
        <w:pStyle w:val="BodyText"/>
        <w:ind w:left="1287" w:right="2307" w:hanging="230"/>
        <w:spacing w:before="95" w:line="258" w:lineRule="auto"/>
      </w:pPr>
      <w:r>
        <w:rPr>
          <w:spacing w:val="-6"/>
        </w:rPr>
        <w:t>·</w:t>
      </w:r>
      <w:r>
        <w:rPr>
          <w:spacing w:val="-6"/>
        </w:rPr>
        <w:t>在L0中的已配置链路上</w:t>
      </w:r>
      <w:r>
        <w:rPr>
          <w:spacing w:val="-6"/>
        </w:rPr>
        <w:t>，错误</w:t>
      </w:r>
      <w:r>
        <w:rPr>
          <w:spacing w:val="-7"/>
        </w:rPr>
        <w:t>恢复</w:t>
      </w:r>
      <w:r>
        <w:rPr>
          <w:spacing w:val="-7"/>
        </w:rPr>
        <w:t>将</w:t>
      </w:r>
      <w:r>
        <w:rPr>
          <w:spacing w:val="-7"/>
        </w:rPr>
        <w:t>至少</w:t>
      </w:r>
      <w:r>
        <w:rPr>
          <w:spacing w:val="-7"/>
        </w:rPr>
        <w:t>在</w:t>
      </w:r>
      <w:r>
        <w:rPr>
          <w:spacing w:val="-12"/>
        </w:rPr>
        <w:t>物理层之上</w:t>
      </w:r>
      <w:r>
        <w:rPr>
          <w:spacing w:val="-7"/>
        </w:rPr>
        <w:t>的层</w:t>
      </w:r>
      <w:r>
        <w:t>中通过引导链路</w:t>
      </w:r>
      <w:r>
        <w:rPr>
          <w:spacing w:val="-4"/>
        </w:rPr>
        <w:t>转换到恢复来管理（如</w:t>
      </w:r>
      <w:r>
        <w:rPr>
          <w:spacing w:val="-13"/>
        </w:rPr>
        <w:t>第3.6节</w:t>
      </w:r>
      <w:r>
        <w:rPr>
          <w:spacing w:val="-4"/>
        </w:rPr>
        <w:t>中所</w:t>
      </w:r>
      <w:r>
        <w:rPr>
          <w:spacing w:val="-4"/>
        </w:rPr>
        <w:t>述）</w:t>
      </w:r>
      <w:r>
        <w:rPr>
          <w:spacing w:val="-5"/>
        </w:rPr>
        <w:t>。</w:t>
      </w:r>
    </w:p>
    <w:p>
      <w:pPr>
        <w:pStyle w:val="BodyText"/>
        <w:ind w:left="1687" w:right="2182" w:hanging="237"/>
        <w:spacing w:before="31" w:line="200" w:lineRule="auto"/>
      </w:pPr>
      <w:r>
        <w:rPr>
          <w:rFonts w:ascii="Microsoft YaHei" w:hAnsi="Microsoft YaHei" w:cs="Microsoft YaHei" w:eastAsia="Microsoft YaHei"/>
          <w:spacing w:val="-6"/>
        </w:rPr>
        <w:t xml:space="preserve">. </w:t>
      </w:r>
      <w:r>
        <w:rPr>
          <w:spacing w:val="-6"/>
        </w:rPr>
        <w:t>注：链路错误也可能导致</w:t>
      </w:r>
      <w:r>
        <w:rPr>
          <w:spacing w:val="-6"/>
        </w:rPr>
        <w:t>物理层启动从L0到Recovery的LTSSM</w:t>
      </w:r>
      <w:r>
        <w:rPr>
          <w:spacing w:val="-6"/>
        </w:rPr>
        <w:t>状态</w:t>
      </w:r>
      <w:r>
        <w:rPr>
          <w:spacing w:val="-7"/>
        </w:rPr>
        <w:t>转换</w:t>
      </w:r>
      <w:r>
        <w:rPr>
          <w:spacing w:val="-7"/>
        </w:rPr>
        <w:t>。</w:t>
      </w:r>
    </w:p>
    <w:p>
      <w:pPr>
        <w:pStyle w:val="BodyText"/>
        <w:ind w:left="1057"/>
        <w:spacing w:before="114" w:line="241" w:lineRule="auto"/>
      </w:pPr>
      <w:r>
        <w:rPr>
          <w:spacing w:val="-8"/>
        </w:rPr>
        <w:t>·</w:t>
      </w:r>
      <w:r>
        <w:rPr>
          <w:spacing w:val="18"/>
          <w:w w:val="101"/>
        </w:rPr>
        <w:t>当发生链路错误时，除L0之外的</w:t>
      </w:r>
      <w:r>
        <w:rPr>
          <w:spacing w:val="-8"/>
        </w:rPr>
        <w:t>所有LTSSM</w:t>
      </w:r>
      <w:r>
        <w:rPr>
          <w:spacing w:val="-8"/>
        </w:rPr>
        <w:t>状态</w:t>
      </w:r>
      <w:r>
        <w:rPr>
          <w:spacing w:val="-8"/>
        </w:rPr>
        <w:t>都进入</w:t>
      </w:r>
      <w:r>
        <w:rPr>
          <w:spacing w:val="-9"/>
        </w:rPr>
        <w:t>程序</w:t>
      </w:r>
      <w:r>
        <w:rPr>
          <w:sz w:val="12"/>
          <w:szCs w:val="12"/>
          <w:spacing w:val="-5"/>
          <w:position w:val="9"/>
        </w:rPr>
        <w:t>59</w:t>
      </w:r>
      <w:r>
        <w:rPr>
          <w:spacing w:val="-5"/>
        </w:rPr>
        <w:t>。</w:t>
      </w:r>
    </w:p>
    <w:p>
      <w:pPr>
        <w:pStyle w:val="BodyText"/>
        <w:ind w:left="1686" w:right="2122" w:hanging="236"/>
        <w:spacing w:before="48" w:line="206"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2"/>
        </w:rPr>
        <w:t>当</w:t>
      </w:r>
      <w:r>
        <w:rPr>
          <w:spacing w:val="-6"/>
        </w:rPr>
        <w:t>使用</w:t>
      </w:r>
      <w:r>
        <w:rPr>
          <w:spacing w:val="-6"/>
        </w:rPr>
        <w:t xml:space="preserve">8b/10 b编码时</w:t>
      </w:r>
      <w:r>
        <w:rPr>
          <w:spacing w:val="-7"/>
        </w:rPr>
        <w:t>，在L0以外的</w:t>
      </w:r>
      <w:r>
        <w:rPr>
          <w:spacing w:val="-7"/>
        </w:rPr>
        <w:t>LTSSM状态下发生的</w:t>
      </w:r>
      <w:r>
        <w:rPr>
          <w:spacing w:val="-6"/>
        </w:rPr>
        <w:t>链路错误</w:t>
      </w:r>
      <w:r>
        <w:rPr>
          <w:spacing w:val="-7"/>
        </w:rPr>
        <w:t>不得</w:t>
      </w:r>
      <w:r>
        <w:rPr>
          <w:spacing w:val="-5"/>
        </w:rPr>
        <w:t>导致</w:t>
      </w:r>
      <w:r>
        <w:rPr>
          <w:spacing w:val="-5"/>
        </w:rPr>
        <w:t>物理层启动</w:t>
      </w:r>
      <w:r>
        <w:rPr>
          <w:spacing w:val="-6"/>
        </w:rPr>
        <w:t>LTSSM</w:t>
      </w:r>
      <w:r>
        <w:rPr>
          <w:spacing w:val="-6"/>
        </w:rPr>
        <w:t>状态</w:t>
      </w:r>
      <w:r>
        <w:rPr>
          <w:spacing w:val="-6"/>
        </w:rPr>
        <w:t>转换。</w:t>
      </w:r>
    </w:p>
    <w:p>
      <w:pPr>
        <w:pStyle w:val="BodyText"/>
        <w:ind w:left="1687" w:right="2030" w:hanging="237"/>
        <w:spacing w:before="98" w:line="206"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2"/>
        </w:rPr>
        <w:t xml:space="preserve"> </w:t>
      </w:r>
      <w:r>
        <w:rPr>
          <w:spacing w:val="-6"/>
        </w:rPr>
        <w:t>当</w:t>
      </w:r>
      <w:r>
        <w:rPr>
          <w:spacing w:val="-6"/>
        </w:rPr>
        <w:t xml:space="preserve">使用128 b/130 b编码操作并且不处理</w:t>
      </w:r>
      <w:r>
        <w:rPr>
          <w:spacing w:val="-7"/>
        </w:rPr>
        <w:t>数据</w:t>
      </w:r>
      <w:r>
        <w:rPr>
          <w:spacing w:val="-7"/>
        </w:rPr>
        <w:t>流时，在</w:t>
      </w:r>
      <w:r>
        <w:rPr>
          <w:spacing w:val="-17"/>
        </w:rPr>
        <w:t>L0</w:t>
      </w:r>
      <w:r>
        <w:rPr>
          <w:spacing w:val="-6"/>
        </w:rPr>
        <w:t>以外的LTSSM状态</w:t>
      </w:r>
      <w:r>
        <w:rPr>
          <w:spacing w:val="-18"/>
        </w:rPr>
        <w:t>中发生的链路错误</w:t>
      </w:r>
      <w:r>
        <w:rPr>
          <w:spacing w:val="-6"/>
        </w:rPr>
        <w:t>不得导致</w:t>
      </w:r>
      <w:r>
        <w:rPr>
          <w:spacing w:val="-6"/>
        </w:rPr>
        <w:t>物理层</w:t>
      </w:r>
      <w:r>
        <w:rPr>
          <w:spacing w:val="-7"/>
        </w:rPr>
        <w:t>初始化LTSSM</w:t>
      </w:r>
      <w:r>
        <w:rPr>
          <w:spacing w:val="-7"/>
        </w:rPr>
        <w:t>状态</w:t>
      </w:r>
      <w:r>
        <w:rPr>
          <w:spacing w:val="-7"/>
        </w:rPr>
        <w:t>转换。</w:t>
      </w:r>
    </w:p>
    <w:p>
      <w:pPr>
        <w:pStyle w:val="BodyText"/>
        <w:ind w:left="1278" w:right="1759" w:hanging="221"/>
        <w:spacing w:before="99" w:line="245" w:lineRule="auto"/>
        <w:rPr>
          <w:sz w:val="12"/>
          <w:szCs w:val="12"/>
        </w:rPr>
      </w:pPr>
      <w:r>
        <w:rPr>
          <w:spacing w:val="-5"/>
        </w:rPr>
        <w:t>·</w:t>
      </w:r>
      <w:r>
        <w:rPr>
          <w:spacing w:val="-5"/>
        </w:rPr>
        <w:t>当</w:t>
      </w:r>
      <w:r>
        <w:rPr>
          <w:spacing w:val="-5"/>
        </w:rPr>
        <w:t>使用</w:t>
      </w:r>
      <w:r>
        <w:rPr>
          <w:spacing w:val="-5"/>
        </w:rPr>
        <w:t xml:space="preserve">8b/10 b</w:t>
      </w:r>
      <w:r>
        <w:rPr>
          <w:spacing w:val="-5"/>
        </w:rPr>
        <w:t>编码操作时，如果</w:t>
      </w:r>
      <w:r>
        <w:rPr>
          <w:spacing w:val="-5"/>
        </w:rPr>
        <w:t>通道</w:t>
      </w:r>
      <w:r>
        <w:rPr>
          <w:spacing w:val="-5"/>
        </w:rPr>
        <w:t>检测</w:t>
      </w:r>
      <w:r>
        <w:rPr>
          <w:spacing w:val="-17"/>
        </w:rPr>
        <w:t>到</w:t>
      </w:r>
      <w:r>
        <w:rPr>
          <w:spacing w:val="-5"/>
        </w:rPr>
        <w:t>特定数量</w:t>
      </w:r>
      <w:r>
        <w:rPr>
          <w:spacing w:val="-5"/>
        </w:rPr>
        <w:t>的</w:t>
      </w:r>
      <w:r>
        <w:rPr>
          <w:spacing w:val="-5"/>
        </w:rPr>
        <w:t xml:space="preserve">8b/10 b</w:t>
      </w:r>
      <w:r>
        <w:rPr>
          <w:spacing w:val="-5"/>
        </w:rPr>
        <w:t>错误，</w:t>
      </w:r>
      <w:r>
        <w:t>则</w:t>
      </w:r>
      <w:r>
        <w:rPr>
          <w:spacing w:val="-5"/>
        </w:rPr>
        <w:t>必须</w:t>
      </w:r>
      <w:r>
        <w:rPr>
          <w:spacing w:val="-20"/>
        </w:rPr>
        <w:t>尽快</w:t>
      </w:r>
      <w:r>
        <w:rPr>
          <w:spacing w:val="-5"/>
        </w:rPr>
        <w:t>验证</w:t>
      </w:r>
      <w:r>
        <w:rPr>
          <w:spacing w:val="-5"/>
        </w:rPr>
        <w:t>或重新建立</w:t>
      </w:r>
      <w:r>
        <w:rPr>
          <w:spacing w:val="-5"/>
        </w:rPr>
        <w:t>符号锁定</w:t>
      </w:r>
      <w:r>
        <w:rPr>
          <w:spacing w:val="-6"/>
        </w:rPr>
        <w:t>。</w:t>
      </w:r>
      <w:r>
        <w:rPr>
          <w:sz w:val="12"/>
          <w:szCs w:val="12"/>
          <w:spacing w:val="-2"/>
          <w:position w:val="9"/>
        </w:rPr>
        <w:t>60</w:t>
      </w:r>
    </w:p>
    <w:p>
      <w:pPr>
        <w:spacing w:line="382" w:lineRule="auto"/>
        <w:rPr>
          <w:rFonts w:ascii="Arial"/>
          <w:sz w:val="21"/>
        </w:rPr>
      </w:pPr>
    </w:p>
    <w:p>
      <w:pPr>
        <w:pStyle w:val="P68B1DB1-BodyText43"/>
        <w:ind w:left="872"/>
        <w:spacing w:before="78" w:line="170" w:lineRule="auto"/>
        <w:outlineLvl w:val="3"/>
        <w:rPr>
          <w:sz w:val="26"/>
          <w:szCs w:val="26"/>
        </w:rPr>
      </w:pPr>
      <w:hyperlink w:history="true" r:id="rId41">
        <w:r>
          <w:rPr>
            <w:spacing w:val="-17"/>
            <w:w w:val="96"/>
          </w:rPr>
          <w:t>4.2.4.9</w:t>
        </w:r>
      </w:hyperlink>
      <w:r>
        <w:rPr>
          <w:spacing w:val="-17"/>
          <w:w w:val="96"/>
        </w:rPr>
        <w:t>www.example.com</w:t>
      </w:r>
    </w:p>
    <w:p>
      <w:pPr>
        <w:spacing w:line="278" w:lineRule="auto"/>
        <w:rPr>
          <w:rFonts w:ascii="Arial"/>
          <w:sz w:val="21"/>
        </w:rPr>
      </w:pPr>
    </w:p>
    <w:p>
      <w:pPr>
        <w:pStyle w:val="BodyText"/>
        <w:ind w:left="888"/>
        <w:spacing w:before="61" w:line="271" w:lineRule="auto"/>
      </w:pPr>
      <w:r>
        <w:rPr>
          <w:spacing w:val="-5"/>
        </w:rPr>
        <w:t>第</w:t>
      </w:r>
      <w:r>
        <w:rPr>
          <w:spacing w:val="-16"/>
        </w:rPr>
        <w:t>6.6节</w:t>
      </w:r>
      <w:r>
        <w:rPr>
          <w:spacing w:val="-5"/>
        </w:rPr>
        <w:t>从</w:t>
      </w:r>
      <w:r>
        <w:rPr>
          <w:spacing w:val="-5"/>
        </w:rPr>
        <w:t>系统</w:t>
      </w:r>
      <w:r>
        <w:rPr>
          <w:spacing w:val="-5"/>
        </w:rPr>
        <w:t>角度</w:t>
      </w:r>
      <w:r>
        <w:rPr>
          <w:u w:val="single" w:color="C0C0C0"/>
          <w:spacing w:val="-9"/>
        </w:rPr>
        <w:t>描述了复位</w:t>
      </w:r>
      <w:r>
        <w:rPr>
          <w:spacing w:val="-6"/>
        </w:rPr>
        <w:t>。</w:t>
      </w:r>
    </w:p>
    <w:p>
      <w:pPr>
        <w:spacing w:line="251" w:lineRule="auto"/>
        <w:rPr>
          <w:rFonts w:ascii="Arial"/>
          <w:sz w:val="21"/>
        </w:rPr>
      </w:pPr>
    </w:p>
    <w:p>
      <w:pPr>
        <w:pStyle w:val="P68B1DB1-BodyText44"/>
        <w:ind w:left="874"/>
        <w:spacing w:before="73" w:line="318" w:lineRule="exact"/>
        <w:outlineLvl w:val="4"/>
        <w:rPr>
          <w:sz w:val="24"/>
          <w:szCs w:val="24"/>
        </w:rPr>
      </w:pPr>
      <w:r>
        <w:t>4.2.4.9.1基波复位</w:t>
      </w:r>
    </w:p>
    <w:p>
      <w:pPr>
        <w:spacing w:line="342" w:lineRule="auto"/>
        <w:rPr>
          <w:rFonts w:ascii="Arial"/>
          <w:sz w:val="21"/>
        </w:rPr>
      </w:pPr>
    </w:p>
    <w:p>
      <w:pPr>
        <w:pStyle w:val="P68B1DB1-BodyText45"/>
        <w:ind w:left="874"/>
        <w:spacing w:before="61" w:line="252" w:lineRule="exact"/>
      </w:pPr>
      <w:r>
        <w:t>当基本复位被断言时：</w:t>
      </w:r>
    </w:p>
    <w:p>
      <w:pPr>
        <w:pStyle w:val="BodyText"/>
        <w:ind w:left="1057"/>
        <w:spacing w:before="219" w:line="271" w:lineRule="auto"/>
      </w:pPr>
      <w:r>
        <w:rPr>
          <w:spacing w:val="-4"/>
        </w:rPr>
        <w:t>·</w:t>
      </w:r>
      <w:r>
        <w:rPr>
          <w:spacing w:val="-4"/>
        </w:rPr>
        <w:t>接收器</w:t>
      </w:r>
      <w:r>
        <w:rPr>
          <w:spacing w:val="-4"/>
        </w:rPr>
        <w:t>端接</w:t>
      </w:r>
      <w:r>
        <w:rPr>
          <w:spacing w:val="-5"/>
        </w:rPr>
        <w:t>要求满足</w:t>
      </w:r>
      <w:r>
        <w:rPr>
          <w:u w:val="single" w:color="C0C0C0"/>
          <w:spacing w:val="-5"/>
          <w:position w:val="-2"/>
        </w:rPr>
        <w:t>Z</w:t>
      </w:r>
      <w:r>
        <w:rPr>
          <w:sz w:val="16"/>
          <w:szCs w:val="16"/>
          <w:u w:val="single" w:color="C0C0C0"/>
          <w:spacing w:val="-5"/>
          <w:position w:val="-2"/>
        </w:rPr>
        <w:t>RX-高-IMP-DC-POS</w:t>
      </w:r>
      <w:r>
        <w:rPr>
          <w:spacing w:val="-5"/>
        </w:rPr>
        <w:t>和</w:t>
      </w:r>
      <w:r>
        <w:rPr>
          <w:u w:val="single" w:color="C0C0C0"/>
          <w:spacing w:val="-5"/>
          <w:position w:val="-2"/>
        </w:rPr>
        <w:t>Z</w:t>
      </w:r>
      <w:r>
        <w:rPr>
          <w:sz w:val="16"/>
          <w:szCs w:val="16"/>
          <w:u w:val="single" w:color="C0C0C0"/>
          <w:spacing w:val="-5"/>
          <w:position w:val="-2"/>
        </w:rPr>
        <w:t>RX-高-IMP-DC-NEG</w:t>
      </w:r>
      <w:r>
        <w:rPr>
          <w:spacing w:val="-5"/>
        </w:rPr>
        <w:t>（见</w:t>
      </w:r>
      <w:r>
        <w:rPr>
          <w:u w:val="single" w:color="C0C0C0"/>
          <w:spacing w:val="-5"/>
        </w:rPr>
        <w:t>表</w:t>
      </w:r>
      <w:r>
        <w:rPr>
          <w:u w:val="single" w:color="C0C0C0"/>
          <w:spacing w:val="-5"/>
        </w:rPr>
        <w:t>8-10</w:t>
      </w:r>
      <w:r>
        <w:rPr>
          <w:spacing w:val="-5"/>
        </w:rPr>
        <w:t>）。</w:t>
      </w:r>
    </w:p>
    <w:p>
      <w:pPr>
        <w:pStyle w:val="BodyText"/>
        <w:ind w:left="1057"/>
        <w:spacing w:before="75" w:line="271" w:lineRule="auto"/>
      </w:pPr>
      <w:r>
        <w:rPr>
          <w:spacing w:val="-5"/>
        </w:rPr>
        <w:t>·</w:t>
      </w:r>
      <w:r>
        <w:rPr>
          <w:spacing w:val="-5"/>
        </w:rPr>
        <w:t>变送器只需要</w:t>
      </w:r>
      <w:r>
        <w:rPr>
          <w:spacing w:val="-6"/>
        </w:rPr>
        <w:t>满足</w:t>
      </w:r>
      <w:r>
        <w:rPr>
          <w:u w:val="single" w:color="C0C0C0"/>
          <w:spacing w:val="-6"/>
          <w:position w:val="-1"/>
        </w:rPr>
        <w:t>I</w:t>
      </w:r>
      <w:r>
        <w:rPr>
          <w:sz w:val="16"/>
          <w:szCs w:val="16"/>
          <w:u w:val="single" w:color="C0C0C0"/>
          <w:spacing w:val="-6"/>
          <w:position w:val="-1"/>
        </w:rPr>
        <w:t>TX-SHORT</w:t>
      </w:r>
      <w:r>
        <w:rPr>
          <w:spacing w:val="-6"/>
        </w:rPr>
        <w:t>（见</w:t>
      </w:r>
      <w:r>
        <w:rPr>
          <w:u w:val="single" w:color="C0C0C0"/>
          <w:spacing w:val="-6"/>
        </w:rPr>
        <w:t>表</w:t>
      </w:r>
      <w:r>
        <w:rPr>
          <w:u w:val="single" w:color="C0C0C0"/>
          <w:spacing w:val="-6"/>
        </w:rPr>
        <w:t>8-7</w:t>
      </w:r>
      <w:r>
        <w:rPr>
          <w:spacing w:val="-6"/>
        </w:rPr>
        <w:t>）。</w:t>
      </w:r>
    </w:p>
    <w:p>
      <w:pPr>
        <w:pStyle w:val="BodyText"/>
        <w:ind w:left="874" w:right="5659" w:firstLine="182"/>
        <w:spacing w:before="89" w:line="375" w:lineRule="auto"/>
      </w:pPr>
      <w:r>
        <w:rPr>
          <w:spacing w:val="-6"/>
        </w:rPr>
        <w:t>·</w:t>
      </w:r>
      <w:r>
        <w:rPr>
          <w:spacing w:val="-6"/>
        </w:rPr>
        <w:t>变送器保持恒定的</w:t>
      </w:r>
      <w:r>
        <w:rPr>
          <w:spacing w:val="-7"/>
        </w:rPr>
        <w:t>直流</w:t>
      </w:r>
      <w:r>
        <w:rPr>
          <w:spacing w:val="-7"/>
        </w:rPr>
        <w:t>共模</w:t>
      </w:r>
      <w:r>
        <w:rPr>
          <w:spacing w:val="-7"/>
        </w:rPr>
        <w:t>电压。</w:t>
      </w:r>
      <w:r>
        <w:rPr>
          <w:sz w:val="12"/>
          <w:szCs w:val="12"/>
          <w:spacing w:val="-4"/>
          <w:position w:val="9"/>
        </w:rPr>
        <w:t>61</w:t>
      </w:r>
      <w:r>
        <w:rPr>
          <w:spacing w:val="-7"/>
        </w:rPr>
        <w:t>当基本重置被取消断言时：</w:t>
      </w:r>
    </w:p>
    <w:p>
      <w:pPr>
        <w:spacing w:line="260" w:lineRule="auto"/>
        <w:rPr>
          <w:rFonts w:ascii="Arial"/>
          <w:sz w:val="21"/>
        </w:rPr>
      </w:pPr>
    </w:p>
    <w:p>
      <w:pPr>
        <w:spacing w:line="260" w:lineRule="auto"/>
        <w:rPr>
          <w:rFonts w:ascii="Arial"/>
          <w:sz w:val="21"/>
        </w:rPr>
      </w:pPr>
    </w:p>
    <w:p>
      <w:pPr>
        <w:spacing w:line="261" w:lineRule="auto"/>
        <w:rPr>
          <w:rFonts w:ascii="Arial"/>
          <w:sz w:val="21"/>
        </w:rPr>
      </w:pPr>
      <w:r>
        <w:drawing>
          <wp:anchor distT="0" distB="0" distL="0" distR="0" simplePos="0" relativeHeight="251897856" behindDoc="0" locked="0" layoutInCell="1" allowOverlap="1">
            <wp:simplePos x="0" y="0"/>
            <wp:positionH relativeFrom="column">
              <wp:posOffset>0</wp:posOffset>
            </wp:positionH>
            <wp:positionV relativeFrom="paragraph">
              <wp:posOffset>97675</wp:posOffset>
            </wp:positionV>
            <wp:extent cx="7592400" cy="9525"/>
            <wp:effectExtent l="0" t="0" r="0" b="0"/>
            <wp:wrapNone/>
            <wp:docPr id="58" name="IM 58"/>
            <wp:cNvGraphicFramePr/>
            <a:graphic>
              <a:graphicData uri="http://schemas.openxmlformats.org/drawingml/2006/picture">
                <pic:pic>
                  <pic:nvPicPr>
                    <pic:cNvPr id="58" name="IM 58"/>
                    <pic:cNvPicPr/>
                  </pic:nvPicPr>
                  <pic:blipFill>
                    <a:blip r:embed="rId42"/>
                    <a:stretch>
                      <a:fillRect/>
                    </a:stretch>
                  </pic:blipFill>
                  <pic:spPr>
                    <a:xfrm rot="0">
                      <a:off x="0" y="0"/>
                      <a:ext cx="7592400" cy="9525"/>
                    </a:xfrm>
                    <a:prstGeom prst="rect">
                      <a:avLst/>
                    </a:prstGeom>
                  </pic:spPr>
                </pic:pic>
              </a:graphicData>
            </a:graphic>
          </wp:anchor>
        </w:drawing>
      </w:r>
    </w:p>
    <w:p>
      <w:pPr>
        <w:pStyle w:val="P68B1DB1-BodyText46"/>
        <w:ind w:left="637"/>
        <w:spacing w:before="46" w:line="185" w:lineRule="exact"/>
        <w:rPr>
          <w:sz w:val="15"/>
          <w:szCs w:val="15"/>
        </w:rPr>
      </w:pPr>
      <w:r>
        <w:rPr>
          <w:spacing w:val="-4"/>
        </w:rPr>
        <w:t>59.在</w:t>
      </w:r>
      <w:r>
        <w:rPr>
          <w:spacing w:val="-4"/>
        </w:rPr>
        <w:t>此上下文中，进度定义为</w:t>
      </w:r>
      <w:r>
        <w:rPr>
          <w:spacing w:val="-4"/>
        </w:rPr>
        <w:t>LTSSM不会</w:t>
      </w:r>
      <w:r>
        <w:rPr>
          <w:spacing w:val="-5"/>
        </w:rPr>
        <w:t>无限期地保持在一</w:t>
      </w:r>
      <w:r>
        <w:rPr>
          <w:spacing w:val="-13"/>
        </w:rPr>
        <w:t>个</w:t>
      </w:r>
      <w:r>
        <w:rPr>
          <w:spacing w:val="-5"/>
        </w:rPr>
        <w:t>状态</w:t>
      </w:r>
      <w:r>
        <w:rPr>
          <w:spacing w:val="-5"/>
        </w:rPr>
        <w:t>，</w:t>
      </w:r>
      <w:r>
        <w:rPr>
          <w:spacing w:val="-5"/>
        </w:rPr>
        <w:t>可能的</w:t>
      </w:r>
      <w:r>
        <w:rPr>
          <w:spacing w:val="-5"/>
        </w:rPr>
        <w:t>例外</w:t>
      </w:r>
      <w:r>
        <w:rPr>
          <w:spacing w:val="-5"/>
        </w:rPr>
        <w:t>是</w:t>
      </w:r>
      <w:r>
        <w:rPr>
          <w:spacing w:val="-5"/>
        </w:rPr>
        <w:t>检测</w:t>
      </w:r>
      <w:r>
        <w:rPr>
          <w:spacing w:val="-5"/>
        </w:rPr>
        <w:t>或禁用。</w:t>
      </w:r>
    </w:p>
    <w:p>
      <w:pPr>
        <w:pStyle w:val="P68B1DB1-BodyText33"/>
        <w:ind w:left="641"/>
        <w:spacing w:line="238" w:lineRule="auto"/>
        <w:rPr>
          <w:sz w:val="15"/>
          <w:szCs w:val="15"/>
        </w:rPr>
      </w:pPr>
      <w:r>
        <w:rPr>
          <w:spacing w:val="-3"/>
        </w:rPr>
        <w:t xml:space="preserve">60. </w:t>
      </w:r>
      <w:r>
        <w:rPr>
          <w:spacing w:val="-12"/>
        </w:rPr>
        <w:t>验证</w:t>
      </w:r>
      <w:r>
        <w:rPr>
          <w:spacing w:val="-3"/>
        </w:rPr>
        <w:t>和重新建立</w:t>
      </w:r>
      <w:r>
        <w:rPr>
          <w:spacing w:val="-3"/>
        </w:rPr>
        <w:t>符号锁</w:t>
      </w:r>
      <w:r>
        <w:rPr>
          <w:spacing w:val="-4"/>
        </w:rPr>
        <w:t>的方法是特定于实现</w:t>
      </w:r>
      <w:r>
        <w:rPr>
          <w:spacing w:val="-4"/>
        </w:rPr>
        <w:t>的。</w:t>
      </w:r>
    </w:p>
    <w:p>
      <w:pPr>
        <w:pStyle w:val="BodyText"/>
        <w:ind w:left="862" w:right="3034" w:hanging="221"/>
        <w:spacing w:before="1" w:line="243" w:lineRule="auto"/>
        <w:rPr>
          <w:sz w:val="15"/>
          <w:szCs w:val="15"/>
        </w:rPr>
      </w:pPr>
      <w:r>
        <w:drawing>
          <wp:anchor distT="0" distB="0" distL="0" distR="0" simplePos="0" relativeHeight="251898880" behindDoc="0" locked="0" layoutInCell="1" allowOverlap="1">
            <wp:simplePos x="0" y="0"/>
            <wp:positionH relativeFrom="column">
              <wp:posOffset>0</wp:posOffset>
            </wp:positionH>
            <wp:positionV relativeFrom="paragraph">
              <wp:posOffset>335400</wp:posOffset>
            </wp:positionV>
            <wp:extent cx="7592400" cy="7143"/>
            <wp:effectExtent l="0" t="0" r="0" b="0"/>
            <wp:wrapNone/>
            <wp:docPr id="60" name="IM 60"/>
            <wp:cNvGraphicFramePr/>
            <a:graphic>
              <a:graphicData uri="http://schemas.openxmlformats.org/drawingml/2006/picture">
                <pic:pic>
                  <pic:nvPicPr>
                    <pic:cNvPr id="60" name="IM 60"/>
                    <pic:cNvPicPr/>
                  </pic:nvPicPr>
                  <pic:blipFill>
                    <a:blip r:embed="rId43"/>
                    <a:stretch>
                      <a:fillRect/>
                    </a:stretch>
                  </pic:blipFill>
                  <pic:spPr>
                    <a:xfrm rot="0">
                      <a:off x="0" y="0"/>
                      <a:ext cx="7592400" cy="7143"/>
                    </a:xfrm>
                    <a:prstGeom prst="rect">
                      <a:avLst/>
                    </a:prstGeom>
                  </pic:spPr>
                </pic:pic>
              </a:graphicData>
            </a:graphic>
          </wp:anchor>
        </w:drawing>
      </w:r>
      <w:r>
        <w:rPr>
          <w:sz w:val="15"/>
          <w:szCs w:val="15"/>
          <w:spacing w:val="-4"/>
        </w:rPr>
        <w:t xml:space="preserve">61. </w:t>
      </w:r>
      <w:r>
        <w:rPr>
          <w:sz w:val="15"/>
          <w:szCs w:val="15"/>
          <w:spacing w:val="-12"/>
        </w:rPr>
        <w:t>被</w:t>
      </w:r>
      <w:r>
        <w:rPr>
          <w:sz w:val="15"/>
          <w:szCs w:val="15"/>
          <w:spacing w:val="-4"/>
        </w:rPr>
        <w:t>驱动的共模不需要</w:t>
      </w:r>
      <w:r>
        <w:rPr>
          <w:sz w:val="15"/>
          <w:szCs w:val="15"/>
          <w:spacing w:val="-4"/>
        </w:rPr>
        <w:t>满足</w:t>
      </w:r>
      <w:r>
        <w:rPr>
          <w:sz w:val="15"/>
          <w:szCs w:val="15"/>
          <w:spacing w:val="-5"/>
        </w:rPr>
        <w:t>L0和电气怠速期间直流共模之间的绝对差值</w:t>
      </w:r>
      <w:r>
        <w:rPr>
          <w:sz w:val="15"/>
          <w:szCs w:val="15"/>
          <w:spacing w:val="-4"/>
          <w:position w:val="-1"/>
        </w:rPr>
        <w:t>（</w:t>
      </w:r>
      <w:r>
        <w:rPr>
          <w:sz w:val="15"/>
          <w:szCs w:val="15"/>
          <w:u w:val="single" w:color="C0C0C0"/>
          <w:spacing w:val="-4"/>
          <w:position w:val="-1"/>
        </w:rPr>
        <w:t>V</w:t>
      </w:r>
      <w:r>
        <w:rPr>
          <w:sz w:val="12"/>
          <w:szCs w:val="12"/>
          <w:u w:val="single" w:color="C0C0C0"/>
          <w:spacing w:val="-4"/>
          <w:position w:val="-1"/>
        </w:rPr>
        <w:t>TX-CM-DC-ACTIVE-IDLE-DELTA</w:t>
      </w:r>
      <w:r>
        <w:rPr>
          <w:sz w:val="15"/>
          <w:szCs w:val="15"/>
          <w:spacing w:val="-4"/>
          <w:position w:val="-1"/>
        </w:rPr>
        <w:t>）</w:t>
      </w:r>
      <w:r>
        <w:rPr>
          <w:sz w:val="15"/>
          <w:szCs w:val="15"/>
          <w:spacing w:val="-4"/>
        </w:rPr>
        <w:t>规格</w:t>
      </w:r>
      <w:r>
        <w:rPr>
          <w:sz w:val="15"/>
          <w:szCs w:val="15"/>
          <w:spacing w:val="-5"/>
        </w:rPr>
        <w:t>（见</w:t>
      </w:r>
      <w:r>
        <w:rPr>
          <w:sz w:val="15"/>
          <w:szCs w:val="15"/>
          <w:u w:val="single" w:color="C0C0C0"/>
          <w:spacing w:val="-5"/>
        </w:rPr>
        <w:t>表</w:t>
      </w:r>
      <w:r>
        <w:rPr>
          <w:sz w:val="15"/>
          <w:szCs w:val="15"/>
          <w:u w:val="single" w:color="C0C0C0"/>
          <w:spacing w:val="-5"/>
        </w:rPr>
        <w:t>8-6</w:t>
      </w:r>
      <w:r>
        <w:rPr>
          <w:sz w:val="15"/>
          <w:szCs w:val="15"/>
          <w:spacing w:val="-5"/>
        </w:rPr>
        <w:t>）。</w:t>
      </w:r>
    </w:p>
    <w:p>
      <w:pPr>
        <w:spacing w:line="243" w:lineRule="auto"/>
        <w:sectPr>
          <w:footerReference w:type="default" r:id="rId39"/>
          <w:pgSz w:w="12240" w:h="15840"/>
          <w:pgMar w:top="146" w:right="21" w:bottom="453" w:left="141" w:header="0" w:footer="294" w:gutter="0"/>
        </w:sectPr>
        <w:rPr>
          <w:sz w:val="15"/>
          <w:szCs w:val="15"/>
        </w:rPr>
      </w:pPr>
    </w:p>
    <w:p>
      <w:pPr>
        <w:pStyle w:val="P68B1DB1-BodyText2"/>
        <w:spacing w:line="420" w:lineRule="exact"/>
      </w:pPr>
      <w:r>
        <w:pict>
          <v:shape id="_x0000_s15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057"/>
        <w:spacing w:before="61" w:line="271" w:lineRule="auto"/>
      </w:pPr>
      <w:r>
        <w:rPr>
          <w:spacing w:val="-5"/>
        </w:rPr>
        <w:t>·初始化端口LTSSM（参见</w:t>
      </w:r>
      <w:hyperlink w:history="true" w:anchor="bookmark70">
        <w:r>
          <w:rPr>
            <w:u w:val="single" w:color="C0C0C0"/>
            <w:spacing w:val="-5"/>
          </w:rPr>
          <w:t>第</w:t>
        </w:r>
        <w:r>
          <w:rPr>
            <w:u w:val="single" w:color="C0C0C0"/>
            <w:spacing w:val="-5"/>
          </w:rPr>
          <w:t>4.2.5节）</w:t>
        </w:r>
      </w:hyperlink>
      <w:r>
        <w:rPr>
          <w:spacing w:val="-5"/>
        </w:rPr>
        <w:t>（附加要求参见</w:t>
      </w:r>
      <w:r>
        <w:rPr>
          <w:u w:val="single" w:color="C0C0C0"/>
          <w:spacing w:val="-5"/>
        </w:rPr>
        <w:t>第6.6.1节</w:t>
      </w:r>
    </w:p>
    <w:p>
      <w:pPr>
        <w:spacing w:line="257" w:lineRule="auto"/>
        <w:rPr>
          <w:rFonts w:ascii="Arial"/>
          <w:sz w:val="21"/>
        </w:rPr>
      </w:pPr>
    </w:p>
    <w:p>
      <w:pPr>
        <w:pStyle w:val="P68B1DB1-BodyText47"/>
        <w:ind w:left="874"/>
        <w:spacing w:before="73" w:line="307" w:lineRule="auto"/>
        <w:outlineLvl w:val="4"/>
        <w:rPr>
          <w:sz w:val="24"/>
          <w:szCs w:val="24"/>
        </w:rPr>
      </w:pPr>
      <w:r>
        <w:t>4.2.4.9.2</w:t>
      </w:r>
      <w:hyperlink w:history="true" w:anchor="bookmark71">
        <w:r>
          <w:rPr>
            <w:u w:val="single" w:color="C0C0C0"/>
          </w:rPr>
          <w:t>热复位</w:t>
        </w:r>
      </w:hyperlink>
    </w:p>
    <w:p>
      <w:pPr>
        <w:spacing w:line="280" w:lineRule="auto"/>
        <w:rPr>
          <w:rFonts w:ascii="Arial"/>
          <w:sz w:val="21"/>
        </w:rPr>
      </w:pPr>
    </w:p>
    <w:p>
      <w:pPr>
        <w:pStyle w:val="BodyText"/>
        <w:ind w:left="888"/>
        <w:spacing w:before="61" w:line="271" w:lineRule="auto"/>
      </w:pPr>
      <w:hyperlink w:history="true" w:anchor="bookmark72">
        <w:r>
          <w:rPr>
            <w:u w:val="single" w:color="C0C0C0"/>
            <w:spacing w:val="-6"/>
          </w:rPr>
          <w:t>热重置</w:t>
        </w:r>
      </w:hyperlink>
      <w:r>
        <w:rPr>
          <w:spacing w:val="-6"/>
        </w:rPr>
        <w:t>是第4.2.5节中定义的方案重置</w:t>
      </w:r>
      <w:hyperlink w:history="true" w:anchor="bookmark73">
        <w:r>
          <w:rPr>
            <w:u w:val="single" w:color="C0C0C0"/>
            <w:spacing w:val="-6"/>
          </w:rPr>
          <w:t>。</w:t>
        </w:r>
        <w:r>
          <w:rPr>
            <w:u w:val="single" w:color="C0C0C0"/>
            <w:spacing w:val="-7"/>
          </w:rPr>
          <w:t>十一</w:t>
        </w:r>
        <w:r>
          <w:rPr>
            <w:spacing w:val="-7"/>
          </w:rPr>
          <w:t>岁</w:t>
        </w:r>
      </w:hyperlink>
    </w:p>
    <w:p>
      <w:pPr>
        <w:spacing w:line="349" w:lineRule="auto"/>
        <w:rPr>
          <w:rFonts w:ascii="Arial"/>
          <w:sz w:val="21"/>
        </w:rPr>
      </w:pPr>
    </w:p>
    <w:p>
      <w:pPr>
        <w:pStyle w:val="P68B1DB1-BodyText43"/>
        <w:ind w:left="872"/>
        <w:spacing w:before="78" w:line="185" w:lineRule="auto"/>
        <w:outlineLvl w:val="3"/>
        <w:rPr>
          <w:sz w:val="26"/>
          <w:szCs w:val="26"/>
        </w:rPr>
      </w:pPr>
      <w:hyperlink w:history="true" r:id="rId45">
        <w:r>
          <w:rPr>
            <w:spacing w:val="-20"/>
          </w:rPr>
          <w:t>4.2.4.10</w:t>
        </w:r>
      </w:hyperlink>
      <w:r>
        <w:rPr>
          <w:spacing w:val="-20"/>
        </w:rPr>
        <w:t>链接</w:t>
      </w:r>
      <w:r>
        <w:rPr>
          <w:spacing w:val="-20"/>
        </w:rPr>
        <w:t>数据</w:t>
      </w:r>
      <w:r>
        <w:rPr>
          <w:spacing w:val="-20"/>
        </w:rPr>
        <w:t>速率</w:t>
      </w:r>
      <w:r>
        <w:rPr>
          <w:spacing w:val="-21"/>
        </w:rPr>
        <w:t>协商</w:t>
      </w:r>
    </w:p>
    <w:p>
      <w:pPr>
        <w:spacing w:line="279" w:lineRule="auto"/>
        <w:rPr>
          <w:rFonts w:ascii="Arial"/>
          <w:sz w:val="21"/>
        </w:rPr>
      </w:pPr>
    </w:p>
    <w:p>
      <w:pPr>
        <w:pStyle w:val="BodyText"/>
        <w:ind w:left="878" w:right="1268" w:hanging="8"/>
        <w:spacing w:before="61" w:line="249" w:lineRule="auto"/>
      </w:pPr>
      <w:r>
        <w:rPr>
          <w:spacing w:val="-5"/>
        </w:rPr>
        <w:t>所有设备都</w:t>
      </w:r>
      <w:r>
        <w:rPr>
          <w:spacing w:val="-5"/>
        </w:rPr>
        <w:t>需要</w:t>
      </w:r>
      <w:r>
        <w:rPr>
          <w:spacing w:val="-5"/>
        </w:rPr>
        <w:t>在每个通道上</w:t>
      </w:r>
      <w:r>
        <w:rPr>
          <w:spacing w:val="-6"/>
        </w:rPr>
        <w:t>使用</w:t>
      </w:r>
      <w:r>
        <w:rPr>
          <w:spacing w:val="-6"/>
        </w:rPr>
        <w:t xml:space="preserve">2.5 GT/s</w:t>
      </w:r>
      <w:r>
        <w:rPr>
          <w:spacing w:val="-13"/>
        </w:rPr>
        <w:t>的</w:t>
      </w:r>
      <w:r>
        <w:rPr>
          <w:spacing w:val="-6"/>
        </w:rPr>
        <w:t>数据速率</w:t>
      </w:r>
      <w:r>
        <w:rPr>
          <w:spacing w:val="-14"/>
        </w:rPr>
        <w:t>启动链路初始</w:t>
      </w:r>
      <w:r>
        <w:rPr>
          <w:spacing w:val="-6"/>
        </w:rPr>
        <w:t>化。</w:t>
      </w:r>
      <w:r>
        <w:rPr>
          <w:spacing w:val="-22"/>
        </w:rPr>
        <w:t xml:space="preserve"> </w:t>
      </w:r>
      <w:r>
        <w:rPr>
          <w:spacing w:val="-6"/>
        </w:rPr>
        <w:t>训练</w:t>
      </w:r>
      <w:r>
        <w:rPr>
          <w:spacing w:val="-6"/>
        </w:rPr>
        <w:t>序列</w:t>
      </w:r>
      <w:r>
        <w:rPr>
          <w:spacing w:val="-5"/>
        </w:rPr>
        <w:t>有序</w:t>
      </w:r>
      <w:r>
        <w:rPr>
          <w:spacing w:val="-5"/>
        </w:rPr>
        <w:t>集（请参见</w:t>
      </w:r>
      <w:r>
        <w:rPr>
          <w:u w:val="single" w:color="C0C0C0"/>
          <w:spacing w:val="-5"/>
        </w:rPr>
        <w:t>4.2.4.1</w:t>
      </w:r>
      <w:r>
        <w:rPr>
          <w:spacing w:val="-5"/>
        </w:rPr>
        <w:t>）</w:t>
      </w:r>
      <w:r>
        <w:rPr>
          <w:spacing w:val="-18"/>
        </w:rPr>
        <w:t>中的一个字段</w:t>
      </w:r>
      <w:r>
        <w:rPr>
          <w:spacing w:val="-5"/>
        </w:rPr>
        <w:t>用于</w:t>
      </w:r>
      <w:r>
        <w:rPr>
          <w:spacing w:val="-6"/>
        </w:rPr>
        <w:t>通知所有</w:t>
      </w:r>
      <w:r>
        <w:rPr>
          <w:spacing w:val="-6"/>
        </w:rPr>
        <w:t>支持的数据速率。</w:t>
      </w:r>
      <w:r>
        <w:rPr>
          <w:spacing w:val="-6"/>
        </w:rPr>
        <w:t>Link</w:t>
      </w:r>
      <w:r>
        <w:rPr>
          <w:spacing w:val="-6"/>
        </w:rPr>
        <w:t>最初以</w:t>
      </w:r>
      <w:r>
        <w:rPr>
          <w:spacing w:val="-6"/>
        </w:rPr>
        <w:t>2.5</w:t>
      </w:r>
      <w:r>
        <w:rPr>
          <w:spacing w:val="-6"/>
        </w:rPr>
        <w:t>GT/s</w:t>
      </w:r>
      <w:r>
        <w:rPr>
          <w:spacing w:val="-6"/>
        </w:rPr>
        <w:t>的速度行驶</w:t>
      </w:r>
      <w:r>
        <w:t xml:space="preserve">    </w:t>
      </w:r>
      <w:r>
        <w:rPr>
          <w:spacing w:val="-5"/>
        </w:rPr>
        <w:t>数据速率，在该数据速率之后</w:t>
      </w:r>
      <w:r>
        <w:rPr>
          <w:spacing w:val="-5"/>
        </w:rPr>
        <w:t>通过</w:t>
      </w:r>
      <w:r>
        <w:rPr>
          <w:spacing w:val="-6"/>
        </w:rPr>
        <w:t>经历</w:t>
      </w:r>
      <w:hyperlink w:history="true" w:anchor="bookmark74">
        <w:r>
          <w:rPr>
            <w:u w:val="single" w:color="C0C0C0"/>
            <w:spacing w:val="-6"/>
          </w:rPr>
          <w:t>恢复</w:t>
        </w:r>
      </w:hyperlink>
      <w:r>
        <w:rPr>
          <w:spacing w:val="-6"/>
        </w:rPr>
        <w:t>状态而发生数据速率改变。</w:t>
      </w:r>
    </w:p>
    <w:p>
      <w:pPr>
        <w:spacing w:line="291" w:lineRule="auto"/>
        <w:rPr>
          <w:rFonts w:ascii="Arial"/>
          <w:sz w:val="21"/>
        </w:rPr>
      </w:pPr>
    </w:p>
    <w:p>
      <w:pPr>
        <w:pStyle w:val="P68B1DB1-BodyText3"/>
        <w:ind w:left="872"/>
        <w:spacing w:before="79" w:line="339" w:lineRule="exact"/>
        <w:outlineLvl w:val="3"/>
        <w:rPr>
          <w:sz w:val="26"/>
          <w:szCs w:val="26"/>
        </w:rPr>
      </w:pPr>
      <w:bookmarkStart w:name="bookmark75" w:id="18"/>
      <w:bookmarkEnd w:id="18"/>
      <w:hyperlink w:history="true" r:id="rId46">
        <w:r>
          <w:rPr>
            <w:spacing w:val="-22"/>
          </w:rPr>
          <w:t>4.2.4.11</w:t>
        </w:r>
      </w:hyperlink>
      <w:r>
        <w:rPr>
          <w:spacing w:val="-22"/>
        </w:rPr>
        <w:t>链接宽度</w:t>
      </w:r>
      <w:r>
        <w:rPr>
          <w:spacing w:val="-22"/>
        </w:rPr>
        <w:t>和</w:t>
      </w:r>
      <w:r>
        <w:rPr>
          <w:spacing w:val="-22"/>
        </w:rPr>
        <w:t>通道</w:t>
      </w:r>
      <w:r>
        <w:rPr>
          <w:spacing w:val="-22"/>
        </w:rPr>
        <w:t>顺序</w:t>
      </w:r>
      <w:r>
        <w:rPr>
          <w:spacing w:val="-22"/>
        </w:rPr>
        <w:t>协商</w:t>
      </w:r>
    </w:p>
    <w:p>
      <w:pPr>
        <w:spacing w:line="256" w:lineRule="auto"/>
        <w:rPr>
          <w:rFonts w:ascii="Arial"/>
          <w:sz w:val="21"/>
        </w:rPr>
      </w:pPr>
    </w:p>
    <w:p>
      <w:pPr>
        <w:pStyle w:val="P68B1DB1-BodyText4"/>
        <w:ind w:left="888"/>
        <w:spacing w:before="61" w:line="251" w:lineRule="exact"/>
      </w:pPr>
      <w:r>
        <w:rPr>
          <w:spacing w:val="-8"/>
        </w:rPr>
        <w:t xml:space="preserve">PCI Express链路必须由1、2、4、8、12、16或32个并行通道组成，称为x1、x2、x4</w:t>
      </w:r>
      <w:r>
        <w:rPr>
          <w:spacing w:val="-9"/>
        </w:rPr>
        <w:t>、</w:t>
      </w:r>
      <w:r>
        <w:rPr>
          <w:spacing w:val="-9"/>
        </w:rPr>
        <w:t>x8、</w:t>
      </w:r>
      <w:r>
        <w:rPr>
          <w:spacing w:val="-9"/>
        </w:rPr>
        <w:t>x12、</w:t>
      </w:r>
      <w:r>
        <w:rPr>
          <w:spacing w:val="-9"/>
        </w:rPr>
        <w:t>x16和</w:t>
      </w:r>
      <w:r>
        <w:rPr>
          <w:spacing w:val="-9"/>
        </w:rPr>
        <w:t>x32</w:t>
      </w:r>
    </w:p>
    <w:p>
      <w:pPr>
        <w:pStyle w:val="BodyText"/>
        <w:ind w:left="886" w:right="1309" w:firstLine="1"/>
        <w:spacing w:line="257" w:lineRule="auto"/>
      </w:pPr>
      <w:r>
        <w:rPr>
          <w:spacing w:val="-5"/>
        </w:rPr>
        <w:t>左，分别。</w:t>
      </w:r>
      <w:r>
        <w:rPr>
          <w:spacing w:val="-9"/>
        </w:rPr>
        <w:t>链路</w:t>
      </w:r>
      <w:r>
        <w:rPr>
          <w:spacing w:val="-5"/>
        </w:rPr>
        <w:t>内的所有通道必须</w:t>
      </w:r>
      <w:r>
        <w:rPr>
          <w:spacing w:val="-5"/>
        </w:rPr>
        <w:t>基于</w:t>
      </w:r>
      <w:r>
        <w:rPr>
          <w:spacing w:val="-18"/>
        </w:rPr>
        <w:t>相同</w:t>
      </w:r>
      <w:r>
        <w:rPr>
          <w:spacing w:val="-5"/>
        </w:rPr>
        <w:t>的</w:t>
      </w:r>
      <w:r>
        <w:rPr>
          <w:spacing w:val="-5"/>
        </w:rPr>
        <w:t>频率</w:t>
      </w:r>
      <w:r>
        <w:rPr>
          <w:spacing w:val="-17"/>
        </w:rPr>
        <w:t>同时传输数据</w:t>
      </w:r>
      <w:r>
        <w:rPr>
          <w:spacing w:val="-5"/>
        </w:rPr>
        <w:t>，通道之间的</w:t>
      </w:r>
      <w:r>
        <w:rPr>
          <w:spacing w:val="-5"/>
        </w:rPr>
        <w:t>偏斜</w:t>
      </w:r>
      <w:r>
        <w:rPr>
          <w:spacing w:val="-6"/>
        </w:rPr>
        <w:t>不得</w:t>
      </w:r>
      <w:r>
        <w:rPr>
          <w:spacing w:val="-6"/>
        </w:rPr>
        <w:t>超过</w:t>
      </w:r>
      <w:r>
        <w:rPr>
          <w:u w:val="single" w:color="C0C0C0"/>
          <w:spacing w:val="-6"/>
          <w:position w:val="-2"/>
        </w:rPr>
        <w:t>L</w:t>
      </w:r>
      <w:r>
        <w:rPr>
          <w:sz w:val="16"/>
          <w:szCs w:val="16"/>
          <w:u w:val="single" w:color="C0C0C0"/>
          <w:spacing w:val="-6"/>
          <w:position w:val="-2"/>
        </w:rPr>
        <w:t>TX-SKEW</w:t>
      </w:r>
      <w:r>
        <w:rPr>
          <w:u w:val="single" w:color="C0C0C0"/>
          <w:spacing w:val="-6"/>
        </w:rPr>
        <w:t>（表</w:t>
      </w:r>
      <w:r>
        <w:rPr>
          <w:u w:val="single" w:color="C0C0C0"/>
          <w:spacing w:val="-6"/>
        </w:rPr>
        <w:t>8-10</w:t>
      </w:r>
      <w:r>
        <w:rPr>
          <w:spacing w:val="-6"/>
        </w:rPr>
        <w:t>）。</w:t>
      </w:r>
      <w:r>
        <w:rPr>
          <w:spacing w:val="-17"/>
        </w:rPr>
        <w:t>协商</w:t>
      </w:r>
      <w:r>
        <w:rPr>
          <w:spacing w:val="-7"/>
        </w:rPr>
        <w:t>过程被描述为一</w:t>
      </w:r>
      <w:r>
        <w:rPr>
          <w:spacing w:val="-7"/>
        </w:rPr>
        <w:t>系列</w:t>
      </w:r>
      <w:r>
        <w:rPr>
          <w:spacing w:val="-7"/>
        </w:rPr>
        <w:t>步骤。</w:t>
      </w:r>
    </w:p>
    <w:p>
      <w:pPr>
        <w:pStyle w:val="BodyText"/>
        <w:ind w:left="874" w:right="1247"/>
        <w:spacing w:before="129" w:line="250" w:lineRule="auto"/>
      </w:pPr>
      <w:r>
        <w:rPr>
          <w:spacing w:val="-5"/>
        </w:rPr>
        <w:t>协商为作为有效链路的一部分的每个通道建立</w:t>
      </w:r>
      <w:r>
        <w:rPr>
          <w:spacing w:val="-6"/>
        </w:rPr>
        <w:t>链路号和通道号</w:t>
      </w:r>
      <w:r>
        <w:rPr>
          <w:spacing w:val="-6"/>
        </w:rPr>
        <w:t>的值;</w:t>
      </w:r>
      <w:r>
        <w:rPr>
          <w:spacing w:val="-5"/>
        </w:rPr>
        <w:t>不是有效链路的一部分的</w:t>
      </w:r>
      <w:r>
        <w:rPr>
          <w:spacing w:val="-20"/>
        </w:rPr>
        <w:t>每个通道</w:t>
      </w:r>
      <w:r>
        <w:rPr>
          <w:spacing w:val="-5"/>
        </w:rPr>
        <w:t>退出</w:t>
      </w:r>
      <w:r>
        <w:rPr>
          <w:spacing w:val="-5"/>
        </w:rPr>
        <w:t>协商</w:t>
      </w:r>
      <w:r>
        <w:rPr>
          <w:spacing w:val="-5"/>
        </w:rPr>
        <w:t>以</w:t>
      </w:r>
      <w:r>
        <w:rPr>
          <w:spacing w:val="-6"/>
        </w:rPr>
        <w:t>成为</w:t>
      </w:r>
      <w:r>
        <w:rPr>
          <w:spacing w:val="-6"/>
        </w:rPr>
        <w:t>单独的链路</w:t>
      </w:r>
      <w:r>
        <w:rPr>
          <w:spacing w:val="-6"/>
        </w:rPr>
        <w:t>或保持</w:t>
      </w:r>
      <w:r>
        <w:rPr>
          <w:spacing w:val="-6"/>
        </w:rPr>
        <w:t>在电气空闲中。</w:t>
      </w:r>
    </w:p>
    <w:p>
      <w:pPr>
        <w:pStyle w:val="BodyText"/>
        <w:ind w:left="880" w:right="1773" w:firstLine="7"/>
        <w:spacing w:before="148" w:line="258" w:lineRule="auto"/>
      </w:pPr>
      <w:r>
        <w:rPr>
          <w:spacing w:val="-5"/>
        </w:rPr>
        <w:t>在链路</w:t>
      </w:r>
      <w:r>
        <w:rPr>
          <w:spacing w:val="-5"/>
        </w:rPr>
        <w:t>宽度和通道数协商期间，</w:t>
      </w:r>
      <w:r>
        <w:rPr>
          <w:spacing w:val="-5"/>
        </w:rPr>
        <w:t>两</w:t>
      </w:r>
      <w:r>
        <w:rPr>
          <w:spacing w:val="-13"/>
        </w:rPr>
        <w:t>个</w:t>
      </w:r>
      <w:r>
        <w:rPr>
          <w:spacing w:val="-5"/>
        </w:rPr>
        <w:t>通信端口必须适应</w:t>
      </w:r>
      <w:r>
        <w:rPr>
          <w:spacing w:val="-18"/>
        </w:rPr>
        <w:t xml:space="preserve">表8-10中L RX-SKEW规定</w:t>
      </w:r>
      <w:r>
        <w:rPr>
          <w:spacing w:val="-5"/>
        </w:rPr>
        <w:t>的最大</w:t>
      </w:r>
      <w:r>
        <w:rPr>
          <w:spacing w:val="-4"/>
        </w:rPr>
        <w:t>允许通道</w:t>
      </w:r>
      <w:r>
        <w:rPr>
          <w:u w:val="single" w:color="C0C0C0"/>
          <w:spacing w:val="-4"/>
        </w:rPr>
        <w:t>间扭斜</w:t>
      </w:r>
      <w:r>
        <w:rPr>
          <w:spacing w:val="-4"/>
        </w:rPr>
        <w:t>。</w:t>
      </w:r>
    </w:p>
    <w:p>
      <w:pPr>
        <w:pStyle w:val="BodyText"/>
        <w:ind w:left="874" w:right="1241" w:firstLine="5"/>
        <w:spacing w:before="128" w:line="250" w:lineRule="auto"/>
      </w:pPr>
      <w:r>
        <w:rPr>
          <w:spacing w:val="-4"/>
        </w:rPr>
        <w:t>可选的链路协商行为包括通道反转、</w:t>
      </w:r>
      <w:r>
        <w:rPr>
          <w:spacing w:val="-4"/>
        </w:rPr>
        <w:t>可变</w:t>
      </w:r>
      <w:r>
        <w:rPr>
          <w:spacing w:val="-4"/>
        </w:rPr>
        <w:t>宽度链路、</w:t>
      </w:r>
      <w:r>
        <w:rPr>
          <w:spacing w:val="-4"/>
        </w:rPr>
        <w:t>将端口</w:t>
      </w:r>
      <w:r>
        <w:rPr>
          <w:spacing w:val="-5"/>
        </w:rPr>
        <w:t>拆分为多个链路以及</w:t>
      </w:r>
      <w:r>
        <w:t>交叉链路</w:t>
      </w:r>
      <w:r>
        <w:rPr>
          <w:spacing w:val="-4"/>
        </w:rPr>
        <w:t>的</w:t>
      </w:r>
      <w:r>
        <w:rPr>
          <w:spacing w:val="-4"/>
        </w:rPr>
        <w:t>配置</w:t>
      </w:r>
      <w:r>
        <w:rPr>
          <w:spacing w:val="-4"/>
        </w:rPr>
        <w:t>。</w:t>
      </w:r>
    </w:p>
    <w:p>
      <w:pPr>
        <w:pStyle w:val="BodyText"/>
        <w:ind w:left="874" w:right="1354" w:firstLine="5"/>
        <w:spacing w:before="148" w:line="249" w:lineRule="auto"/>
      </w:pPr>
      <w:r>
        <w:rPr>
          <w:spacing w:val="-4"/>
        </w:rPr>
        <w:t>其他</w:t>
      </w:r>
      <w:r>
        <w:rPr>
          <w:spacing w:val="-4"/>
        </w:rPr>
        <w:t>规范可能会强加</w:t>
      </w:r>
      <w:r>
        <w:rPr>
          <w:spacing w:val="-4"/>
        </w:rPr>
        <w:t>其他规则和限制</w:t>
      </w:r>
      <w:r>
        <w:rPr>
          <w:spacing w:val="-4"/>
        </w:rPr>
        <w:t>，这些</w:t>
      </w:r>
      <w:r>
        <w:rPr>
          <w:spacing w:val="-4"/>
        </w:rPr>
        <w:t>规则和</w:t>
      </w:r>
      <w:r>
        <w:t>限制</w:t>
      </w:r>
      <w:r>
        <w:rPr>
          <w:spacing w:val="-5"/>
        </w:rPr>
        <w:t>必须</w:t>
      </w:r>
      <w:r>
        <w:rPr>
          <w:spacing w:val="-5"/>
        </w:rPr>
        <w:t>由</w:t>
      </w:r>
      <w:r>
        <w:rPr>
          <w:spacing w:val="-5"/>
        </w:rPr>
        <w:t>符合</w:t>
      </w:r>
      <w:r>
        <w:rPr>
          <w:spacing w:val="-4"/>
        </w:rPr>
        <w:t>这些</w:t>
      </w:r>
      <w:r>
        <w:rPr>
          <w:spacing w:val="-4"/>
        </w:rPr>
        <w:t>其他</w:t>
      </w:r>
      <w:r>
        <w:rPr>
          <w:spacing w:val="-4"/>
        </w:rPr>
        <w:t>规范</w:t>
      </w:r>
      <w:r>
        <w:rPr>
          <w:spacing w:val="-5"/>
        </w:rPr>
        <w:t>的组件</w:t>
      </w:r>
      <w:r>
        <w:t>理解;</w:t>
      </w:r>
      <w:r>
        <w:rPr>
          <w:spacing w:val="-4"/>
        </w:rPr>
        <w:t>本</w:t>
      </w:r>
      <w:r>
        <w:rPr>
          <w:spacing w:val="-4"/>
        </w:rPr>
        <w:t>规范</w:t>
      </w:r>
      <w:r>
        <w:rPr>
          <w:spacing w:val="-4"/>
        </w:rPr>
        <w:t>的</w:t>
      </w:r>
      <w:r>
        <w:rPr>
          <w:spacing w:val="-4"/>
        </w:rPr>
        <w:t>目的</w:t>
      </w:r>
      <w:r>
        <w:rPr>
          <w:spacing w:val="-4"/>
        </w:rPr>
        <w:t>是</w:t>
      </w:r>
      <w:r>
        <w:rPr>
          <w:spacing w:val="-4"/>
        </w:rPr>
        <w:t>理解</w:t>
      </w:r>
      <w:r>
        <w:rPr>
          <w:spacing w:val="-5"/>
        </w:rPr>
        <w:t>广泛</w:t>
      </w:r>
      <w:r>
        <w:rPr>
          <w:spacing w:val="-5"/>
        </w:rPr>
        <w:t>的</w:t>
      </w:r>
    </w:p>
    <w:p>
      <w:pPr>
        <w:pStyle w:val="P68B1DB1-BodyText4"/>
        <w:ind w:left="879"/>
        <w:spacing w:line="251" w:lineRule="exact"/>
      </w:pPr>
      <w:r>
        <w:rPr>
          <w:spacing w:val="-2"/>
        </w:rPr>
        <w:t>组件</w:t>
      </w:r>
      <w:r>
        <w:rPr>
          <w:spacing w:val="-3"/>
        </w:rPr>
        <w:t>能力</w:t>
      </w:r>
    </w:p>
    <w:p>
      <w:pPr>
        <w:spacing w:line="268" w:lineRule="auto"/>
        <w:rPr>
          <w:rFonts w:ascii="Arial"/>
          <w:sz w:val="21"/>
        </w:rPr>
      </w:pPr>
    </w:p>
    <w:p>
      <w:pPr>
        <w:pStyle w:val="P68B1DB1-BodyText48"/>
        <w:ind w:left="874"/>
        <w:spacing w:before="73" w:line="318" w:lineRule="exact"/>
        <w:outlineLvl w:val="4"/>
        <w:rPr>
          <w:sz w:val="24"/>
          <w:szCs w:val="24"/>
        </w:rPr>
      </w:pPr>
      <w:r>
        <w:t>4.2.4.11.1必需和可选端口行为</w:t>
      </w:r>
    </w:p>
    <w:p>
      <w:pPr>
        <w:spacing w:line="343" w:lineRule="auto"/>
        <w:rPr>
          <w:rFonts w:ascii="Arial"/>
          <w:sz w:val="21"/>
        </w:rPr>
      </w:pPr>
    </w:p>
    <w:p>
      <w:pPr>
        <w:pStyle w:val="BodyText"/>
        <w:ind w:left="1286" w:right="2272" w:hanging="229"/>
        <w:spacing w:before="60" w:line="250" w:lineRule="auto"/>
      </w:pPr>
      <w:r>
        <w:rPr>
          <w:spacing w:val="-8"/>
        </w:rPr>
        <w:t>·</w:t>
      </w:r>
      <w:r>
        <w:rPr>
          <w:spacing w:val="-20"/>
        </w:rPr>
        <w:t>需要</w:t>
      </w:r>
      <w:r>
        <w:rPr>
          <w:spacing w:val="-8"/>
        </w:rPr>
        <w:t>xN端口</w:t>
      </w:r>
      <w:r>
        <w:rPr>
          <w:spacing w:val="-8"/>
        </w:rPr>
        <w:t>形成</w:t>
      </w:r>
      <w:r>
        <w:rPr>
          <w:spacing w:val="-8"/>
        </w:rPr>
        <w:t xml:space="preserve">xN L</w:t>
      </w:r>
      <w:r>
        <w:rPr>
          <w:spacing w:val="-9"/>
        </w:rPr>
        <w:t>链路</w:t>
      </w:r>
      <w:r>
        <w:rPr>
          <w:spacing w:val="-9"/>
        </w:rPr>
        <w:t>以及</w:t>
      </w:r>
      <w:r>
        <w:rPr>
          <w:spacing w:val="-9"/>
        </w:rPr>
        <w:t>x1链路（其中N可以是</w:t>
      </w:r>
      <w:r>
        <w:rPr>
          <w:spacing w:val="-9"/>
        </w:rPr>
        <w:t>32、16、</w:t>
      </w:r>
      <w:r>
        <w:rPr>
          <w:spacing w:val="-9"/>
        </w:rPr>
        <w:t>12、</w:t>
      </w:r>
      <w:r>
        <w:rPr>
          <w:spacing w:val="-9"/>
        </w:rPr>
        <w:t>8、</w:t>
      </w:r>
      <w:r>
        <w:rPr>
          <w:spacing w:val="-9"/>
        </w:rPr>
        <w:t>4、</w:t>
      </w:r>
      <w:r>
        <w:rPr>
          <w:spacing w:val="-9"/>
        </w:rPr>
        <w:t>2</w:t>
      </w:r>
      <w:r>
        <w:rPr>
          <w:spacing w:val="-9"/>
        </w:rPr>
        <w:t>和</w:t>
      </w:r>
      <w:r>
        <w:rPr>
          <w:spacing w:val="-9"/>
        </w:rPr>
        <w:t>1）</w:t>
      </w:r>
      <w:r>
        <w:t>的能力</w:t>
      </w:r>
      <w:r>
        <w:rPr>
          <w:spacing w:val="-5"/>
        </w:rPr>
        <w:t>。</w:t>
      </w:r>
    </w:p>
    <w:p>
      <w:pPr>
        <w:pStyle w:val="BodyText"/>
        <w:ind w:left="1450"/>
        <w:spacing w:before="47" w:line="176" w:lineRule="auto"/>
      </w:pPr>
      <w:r>
        <w:rPr>
          <w:rFonts w:ascii="Microsoft YaHei" w:hAnsi="Microsoft YaHei" w:cs="Microsoft YaHei" w:eastAsia="Microsoft YaHei"/>
          <w:spacing w:val="-5"/>
        </w:rPr>
        <w:t xml:space="preserve">. </w:t>
      </w:r>
      <w:r>
        <w:rPr>
          <w:spacing w:val="-5"/>
        </w:rPr>
        <w:t>设计人员必须</w:t>
      </w:r>
      <w:r>
        <w:rPr>
          <w:spacing w:val="-6"/>
        </w:rPr>
        <w:t>以一</w:t>
      </w:r>
      <w:r>
        <w:rPr>
          <w:spacing w:val="-6"/>
        </w:rPr>
        <w:t>种</w:t>
      </w:r>
      <w:r>
        <w:rPr>
          <w:spacing w:val="-6"/>
        </w:rPr>
        <w:t>方式</w:t>
      </w:r>
      <w:r>
        <w:rPr>
          <w:spacing w:val="-5"/>
        </w:rPr>
        <w:t>连接两个</w:t>
      </w:r>
      <w:r>
        <w:rPr>
          <w:spacing w:val="-6"/>
        </w:rPr>
        <w:t>可移植</w:t>
      </w:r>
      <w:r>
        <w:rPr>
          <w:spacing w:val="-5"/>
        </w:rPr>
        <w:t>组件之间的端口</w:t>
      </w:r>
      <w:r>
        <w:rPr>
          <w:spacing w:val="-6"/>
        </w:rPr>
        <w:t>，</w:t>
      </w:r>
    </w:p>
    <w:p>
      <w:pPr>
        <w:pStyle w:val="P68B1DB1-BodyText4"/>
        <w:ind w:left="1679"/>
        <w:spacing w:line="250" w:lineRule="exact"/>
      </w:pPr>
      <w:r>
        <w:rPr>
          <w:spacing w:val="-5"/>
        </w:rPr>
        <w:t>组件，以满足上述要求。</w:t>
      </w:r>
      <w:r>
        <w:rPr>
          <w:spacing w:val="-5"/>
        </w:rPr>
        <w:t>如果</w:t>
      </w:r>
      <w:r>
        <w:rPr>
          <w:spacing w:val="-6"/>
        </w:rPr>
        <w:t>组件</w:t>
      </w:r>
      <w:r>
        <w:rPr>
          <w:spacing w:val="-6"/>
        </w:rPr>
        <w:t>之间</w:t>
      </w:r>
      <w:r>
        <w:rPr>
          <w:spacing w:val="-5"/>
        </w:rPr>
        <w:t>的端口</w:t>
      </w:r>
    </w:p>
    <w:p>
      <w:pPr>
        <w:pStyle w:val="BodyText"/>
        <w:ind w:left="1678" w:right="2219" w:hanging="4"/>
        <w:spacing w:before="1" w:line="251" w:lineRule="auto"/>
      </w:pPr>
      <w:r>
        <w:rPr>
          <w:spacing w:val="-5"/>
        </w:rPr>
        <w:t>与</w:t>
      </w:r>
      <w:r>
        <w:rPr>
          <w:spacing w:val="-5"/>
        </w:rPr>
        <w:t>组件端口描述/数据表定义的预期用途</w:t>
      </w:r>
      <w:r>
        <w:rPr>
          <w:spacing w:val="-5"/>
        </w:rPr>
        <w:t>不一致的方式，行为未定义</w:t>
      </w:r>
      <w:r>
        <w:rPr>
          <w:spacing w:val="-6"/>
        </w:rPr>
        <w:t>。</w:t>
      </w:r>
    </w:p>
    <w:p>
      <w:pPr>
        <w:pStyle w:val="P68B1DB1-BodyText4"/>
        <w:ind w:left="1057"/>
        <w:spacing w:before="93" w:line="252" w:lineRule="exact"/>
      </w:pPr>
      <w:r>
        <w:rPr>
          <w:spacing w:val="-6"/>
        </w:rPr>
        <w:t>·xN端口形成N和1之间的任何链路宽度的能力是可选的。</w:t>
      </w:r>
    </w:p>
    <w:p>
      <w:pPr>
        <w:pStyle w:val="BodyText"/>
        <w:ind w:left="1674" w:right="2160" w:hanging="224"/>
        <w:spacing w:before="48" w:line="206"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3"/>
        </w:rPr>
        <w:t>这种</w:t>
      </w:r>
      <w:r>
        <w:rPr>
          <w:spacing w:val="-5"/>
        </w:rPr>
        <w:t>行为的一个</w:t>
      </w:r>
      <w:r>
        <w:rPr>
          <w:spacing w:val="-5"/>
        </w:rPr>
        <w:t>例子</w:t>
      </w:r>
      <w:r>
        <w:rPr>
          <w:spacing w:val="-5"/>
        </w:rPr>
        <w:t>包括</w:t>
      </w:r>
      <w:r>
        <w:rPr>
          <w:spacing w:val="-5"/>
        </w:rPr>
        <w:t>x16端口</w:t>
      </w:r>
      <w:r>
        <w:rPr>
          <w:spacing w:val="-5"/>
        </w:rPr>
        <w:t>，它</w:t>
      </w:r>
      <w:r>
        <w:rPr>
          <w:spacing w:val="-5"/>
        </w:rPr>
        <w:t>只能</w:t>
      </w:r>
      <w:r>
        <w:rPr>
          <w:spacing w:val="-5"/>
        </w:rPr>
        <w:t>配置到</w:t>
      </w:r>
      <w:r>
        <w:rPr>
          <w:spacing w:val="-5"/>
        </w:rPr>
        <w:t>一个链路中，但</w:t>
      </w:r>
      <w:r>
        <w:rPr>
          <w:spacing w:val="-18"/>
        </w:rPr>
        <w:t>链路</w:t>
      </w:r>
      <w:r>
        <w:rPr>
          <w:spacing w:val="-5"/>
        </w:rPr>
        <w:t>的</w:t>
      </w:r>
      <w:r>
        <w:rPr>
          <w:spacing w:val="-6"/>
        </w:rPr>
        <w:t>宽度</w:t>
      </w:r>
      <w:r>
        <w:rPr>
          <w:spacing w:val="-6"/>
        </w:rPr>
        <w:t>可以配置</w:t>
      </w:r>
      <w:r>
        <w:rPr>
          <w:spacing w:val="-6"/>
        </w:rPr>
        <w:t>为x12，</w:t>
      </w:r>
      <w:r>
        <w:rPr>
          <w:spacing w:val="-6"/>
        </w:rPr>
        <w:t>x8，</w:t>
      </w:r>
      <w:r>
        <w:rPr>
          <w:spacing w:val="-6"/>
        </w:rPr>
        <w:t>x4，</w:t>
      </w:r>
      <w:r>
        <w:rPr>
          <w:spacing w:val="-6"/>
        </w:rPr>
        <w:t>x2</w:t>
      </w:r>
      <w:r>
        <w:rPr>
          <w:spacing w:val="-6"/>
        </w:rPr>
        <w:t>以及</w:t>
      </w:r>
      <w:r>
        <w:rPr>
          <w:spacing w:val="-18"/>
        </w:rPr>
        <w:t>x16和x1</w:t>
      </w:r>
      <w:r>
        <w:rPr>
          <w:spacing w:val="-6"/>
        </w:rPr>
        <w:t>的所需</w:t>
      </w:r>
      <w:r>
        <w:rPr>
          <w:spacing w:val="-6"/>
        </w:rPr>
        <w:t>宽度</w:t>
      </w:r>
      <w:r>
        <w:rPr>
          <w:spacing w:val="-6"/>
        </w:rPr>
        <w:t>。</w:t>
      </w:r>
    </w:p>
    <w:p>
      <w:pPr>
        <w:pStyle w:val="P68B1DB1-BodyText4"/>
        <w:ind w:left="1057"/>
        <w:spacing w:before="98" w:line="252" w:lineRule="exact"/>
      </w:pPr>
      <w:r>
        <w:rPr>
          <w:spacing w:val="-5"/>
        </w:rPr>
        <w:t>·将端口拆分为两个或更多个链路的能力是可选的。</w:t>
      </w:r>
    </w:p>
    <w:p>
      <w:pPr>
        <w:pStyle w:val="BodyText"/>
        <w:ind w:left="1687" w:right="2222" w:hanging="237"/>
        <w:spacing w:before="48" w:line="198"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3"/>
        </w:rPr>
        <w:t>这种</w:t>
      </w:r>
      <w:r>
        <w:rPr>
          <w:spacing w:val="-6"/>
        </w:rPr>
        <w:t>行为的一个例子</w:t>
      </w:r>
      <w:r>
        <w:rPr>
          <w:spacing w:val="-6"/>
        </w:rPr>
        <w:t>是</w:t>
      </w:r>
      <w:r>
        <w:rPr>
          <w:spacing w:val="-6"/>
        </w:rPr>
        <w:t>x16端口</w:t>
      </w:r>
      <w:r>
        <w:rPr>
          <w:spacing w:val="-6"/>
        </w:rPr>
        <w:t>，它可以</w:t>
      </w:r>
      <w:r>
        <w:rPr>
          <w:spacing w:val="-6"/>
        </w:rPr>
        <w:t>配置</w:t>
      </w:r>
      <w:r>
        <w:rPr>
          <w:spacing w:val="-6"/>
        </w:rPr>
        <w:t>两</w:t>
      </w:r>
      <w:r>
        <w:rPr>
          <w:spacing w:val="-20"/>
        </w:rPr>
        <w:t>个</w:t>
      </w:r>
      <w:r>
        <w:rPr>
          <w:spacing w:val="-6"/>
        </w:rPr>
        <w:t>x8</w:t>
      </w:r>
      <w:r>
        <w:rPr>
          <w:spacing w:val="-6"/>
        </w:rPr>
        <w:t>链路、</w:t>
      </w:r>
      <w:r>
        <w:rPr>
          <w:spacing w:val="-6"/>
        </w:rPr>
        <w:t>四</w:t>
      </w:r>
      <w:r>
        <w:rPr>
          <w:spacing w:val="-20"/>
        </w:rPr>
        <w:t>个</w:t>
      </w:r>
      <w:r>
        <w:rPr>
          <w:spacing w:val="-6"/>
        </w:rPr>
        <w:t>x4</w:t>
      </w:r>
      <w:r>
        <w:rPr>
          <w:spacing w:val="-8"/>
        </w:rPr>
        <w:t>链路</w:t>
      </w:r>
      <w:r>
        <w:rPr>
          <w:spacing w:val="-8"/>
        </w:rPr>
        <w:t>或16</w:t>
      </w:r>
      <w:r>
        <w:rPr>
          <w:spacing w:val="-19"/>
        </w:rPr>
        <w:t>个</w:t>
      </w:r>
      <w:r>
        <w:rPr>
          <w:spacing w:val="-8"/>
        </w:rPr>
        <w:t>x1链路。</w:t>
      </w:r>
    </w:p>
    <w:p>
      <w:pPr>
        <w:pStyle w:val="P68B1DB1-BodyText4"/>
        <w:ind w:left="1057"/>
        <w:spacing w:before="118" w:line="252" w:lineRule="exact"/>
      </w:pPr>
      <w:r>
        <w:rPr>
          <w:spacing w:val="-5"/>
        </w:rPr>
        <w:t>·</w:t>
      </w:r>
      <w:r>
        <w:rPr>
          <w:spacing w:val="-5"/>
        </w:rPr>
        <w:t>支持</w:t>
      </w:r>
      <w:r>
        <w:rPr>
          <w:spacing w:val="-5"/>
        </w:rPr>
        <w:t>车道反转</w:t>
      </w:r>
      <w:r>
        <w:rPr>
          <w:spacing w:val="-6"/>
        </w:rPr>
        <w:t>是</w:t>
      </w:r>
      <w:r>
        <w:rPr>
          <w:spacing w:val="-6"/>
        </w:rPr>
        <w:t>可选的。</w:t>
      </w:r>
    </w:p>
    <w:p>
      <w:pPr>
        <w:spacing w:line="252" w:lineRule="exact"/>
        <w:sectPr>
          <w:footerReference w:type="default" r:id="rId44"/>
          <w:pgSz w:w="12240" w:h="15840"/>
          <w:pgMar w:top="146" w:right="21" w:bottom="578" w:left="141" w:header="0" w:footer="294" w:gutter="0"/>
        </w:sectPr>
      </w:pPr>
    </w:p>
    <w:p>
      <w:pPr>
        <w:pStyle w:val="P68B1DB1-BodyText2"/>
        <w:spacing w:line="420" w:lineRule="exact"/>
      </w:pPr>
      <w:r>
        <w:pict>
          <v:shape id="_x0000_s15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299" w:lineRule="auto"/>
        <w:rPr>
          <w:rFonts w:ascii="Arial"/>
          <w:sz w:val="21"/>
        </w:rPr>
      </w:pPr>
    </w:p>
    <w:p>
      <w:pPr>
        <w:pStyle w:val="BodyText"/>
        <w:ind w:left="1680" w:right="2103" w:hanging="230"/>
        <w:spacing w:before="86" w:line="222" w:lineRule="auto"/>
      </w:pPr>
      <w:r>
        <w:rPr>
          <w:rFonts w:ascii="Microsoft YaHei" w:hAnsi="Microsoft YaHei" w:cs="Microsoft YaHei" w:eastAsia="Microsoft YaHei"/>
          <w:spacing w:val="-6"/>
        </w:rPr>
        <w:t xml:space="preserve">. </w:t>
      </w:r>
      <w:r>
        <w:rPr>
          <w:spacing w:val="-6"/>
        </w:rPr>
        <w:t>如果</w:t>
      </w:r>
      <w:r>
        <w:rPr>
          <w:spacing w:val="-6"/>
        </w:rPr>
        <w:t>实施，则必须</w:t>
      </w:r>
      <w:r>
        <w:rPr>
          <w:spacing w:val="-6"/>
        </w:rPr>
        <w:t>对</w:t>
      </w:r>
      <w:r>
        <w:rPr>
          <w:spacing w:val="-17"/>
        </w:rPr>
        <w:t>多通道链路的给定端口的</w:t>
      </w:r>
      <w:r>
        <w:rPr>
          <w:spacing w:val="-6"/>
        </w:rPr>
        <w:t>发送</w:t>
      </w:r>
      <w:r>
        <w:rPr>
          <w:spacing w:val="-7"/>
        </w:rPr>
        <w:t>器和接收器</w:t>
      </w:r>
      <w:r>
        <w:t>进行通道反转</w:t>
      </w:r>
      <w:r>
        <w:rPr>
          <w:spacing w:val="-5"/>
        </w:rPr>
        <w:t>。</w:t>
      </w:r>
    </w:p>
    <w:p>
      <w:pPr>
        <w:pStyle w:val="BodyText"/>
        <w:ind w:left="1450"/>
        <w:spacing w:before="58" w:line="176" w:lineRule="auto"/>
      </w:pPr>
      <w:r>
        <w:rPr>
          <w:rFonts w:ascii="Microsoft YaHei" w:hAnsi="Microsoft YaHei" w:cs="Microsoft YaHei" w:eastAsia="Microsoft YaHei"/>
          <w:spacing w:val="-6"/>
        </w:rPr>
        <w:t xml:space="preserve">. </w:t>
      </w:r>
      <w:r>
        <w:rPr>
          <w:spacing w:val="-6"/>
        </w:rPr>
        <w:t>通道反转的一个示例包括</w:t>
      </w:r>
      <w:r>
        <w:rPr>
          <w:spacing w:val="-7"/>
        </w:rPr>
        <w:t>上游端口</w:t>
      </w:r>
      <w:r>
        <w:rPr>
          <w:spacing w:val="-7"/>
        </w:rPr>
        <w:t>的</w:t>
      </w:r>
      <w:r>
        <w:rPr>
          <w:spacing w:val="-7"/>
        </w:rPr>
        <w:t>通道</w:t>
      </w:r>
      <w:r>
        <w:rPr>
          <w:spacing w:val="-7"/>
        </w:rPr>
        <w:t>0</w:t>
      </w:r>
      <w:r>
        <w:rPr>
          <w:spacing w:val="-7"/>
        </w:rPr>
        <w:t>连接</w:t>
      </w:r>
      <w:r>
        <w:rPr>
          <w:spacing w:val="-7"/>
        </w:rPr>
        <w:t>到</w:t>
      </w:r>
      <w:r>
        <w:rPr>
          <w:spacing w:val="-6"/>
        </w:rPr>
        <w:t>上游端口的通道N-1</w:t>
      </w:r>
      <w:r>
        <w:rPr>
          <w:spacing w:val="-7"/>
        </w:rPr>
        <w:t>。</w:t>
      </w:r>
    </w:p>
    <w:p>
      <w:pPr>
        <w:pStyle w:val="BodyText"/>
        <w:ind w:left="1679" w:right="2265" w:firstLine="8"/>
        <w:spacing w:line="249" w:lineRule="auto"/>
      </w:pPr>
      <w:r>
        <w:rPr>
          <w:spacing w:val="-6"/>
        </w:rPr>
        <w:t>下游端口</w:t>
      </w:r>
      <w:r>
        <w:rPr>
          <w:spacing w:val="-6"/>
        </w:rPr>
        <w:t>，其中</w:t>
      </w:r>
      <w:r>
        <w:rPr>
          <w:spacing w:val="-6"/>
        </w:rPr>
        <w:t>下游或上游设备可以</w:t>
      </w:r>
      <w:r>
        <w:rPr>
          <w:spacing w:val="-7"/>
        </w:rPr>
        <w:t>反转通道</w:t>
      </w:r>
      <w:r>
        <w:rPr>
          <w:spacing w:val="-7"/>
        </w:rPr>
        <w:t>顺序</w:t>
      </w:r>
      <w:r>
        <w:rPr>
          <w:spacing w:val="-7"/>
        </w:rPr>
        <w:t>以</w:t>
      </w:r>
      <w:r>
        <w:rPr>
          <w:spacing w:val="-6"/>
        </w:rPr>
        <w:t>配置</w:t>
      </w:r>
      <w:r>
        <w:rPr>
          <w:spacing w:val="-6"/>
        </w:rPr>
        <w:t>xN链路。</w:t>
      </w:r>
    </w:p>
    <w:p>
      <w:pPr>
        <w:pStyle w:val="BodyText"/>
        <w:ind w:left="880" w:right="1397" w:hanging="2"/>
        <w:spacing w:before="222" w:line="250" w:lineRule="auto"/>
      </w:pPr>
      <w:r>
        <w:rPr>
          <w:spacing w:val="-5"/>
        </w:rPr>
        <w:t>用于</w:t>
      </w:r>
      <w:r>
        <w:rPr>
          <w:spacing w:val="-5"/>
        </w:rPr>
        <w:t>形成</w:t>
      </w:r>
      <w:r>
        <w:rPr>
          <w:spacing w:val="-5"/>
        </w:rPr>
        <w:t>交联的载体是</w:t>
      </w:r>
      <w:r>
        <w:rPr>
          <w:spacing w:val="-5"/>
        </w:rPr>
        <w:t>任选的。在</w:t>
      </w:r>
      <w:r>
        <w:rPr>
          <w:spacing w:val="-5"/>
        </w:rPr>
        <w:t>此</w:t>
      </w:r>
      <w:r>
        <w:rPr>
          <w:spacing w:val="-5"/>
        </w:rPr>
        <w:t>上下文中，</w:t>
      </w:r>
      <w:r>
        <w:rPr>
          <w:spacing w:val="-6"/>
        </w:rPr>
        <w:t>连接</w:t>
      </w:r>
      <w:r>
        <w:rPr>
          <w:spacing w:val="-6"/>
        </w:rPr>
        <w:t>到下游端口的下游端口或</w:t>
      </w:r>
      <w:r>
        <w:rPr>
          <w:spacing w:val="-5"/>
        </w:rPr>
        <w:t>连接</w:t>
      </w:r>
      <w:r>
        <w:rPr>
          <w:spacing w:val="-5"/>
        </w:rPr>
        <w:t>到上游</w:t>
      </w:r>
      <w:r>
        <w:rPr>
          <w:spacing w:val="-6"/>
        </w:rPr>
        <w:t>端口的上游端口</w:t>
      </w:r>
      <w:r>
        <w:rPr>
          <w:spacing w:val="-6"/>
        </w:rPr>
        <w:t>是</w:t>
      </w:r>
      <w:r>
        <w:rPr>
          <w:spacing w:val="-6"/>
        </w:rPr>
        <w:t>交联。</w:t>
      </w:r>
    </w:p>
    <w:p>
      <w:pPr>
        <w:pStyle w:val="P68B1DB1-BodyText4"/>
        <w:ind w:left="880"/>
        <w:spacing w:before="146" w:line="251" w:lineRule="exact"/>
      </w:pPr>
      <w:r>
        <w:rPr>
          <w:spacing w:val="-4"/>
        </w:rPr>
        <w:t>当前和未来的机电和/或形状因子规范可能需要实现一些功能。</w:t>
      </w:r>
    </w:p>
    <w:p>
      <w:pPr>
        <w:pStyle w:val="BodyText"/>
        <w:ind w:left="874" w:right="1222" w:firstLine="4"/>
        <w:spacing w:line="249" w:lineRule="auto"/>
      </w:pPr>
      <w:r>
        <w:rPr>
          <w:spacing w:val="-4"/>
        </w:rPr>
        <w:t>上面</w:t>
      </w:r>
      <w:r>
        <w:rPr>
          <w:spacing w:val="-4"/>
        </w:rPr>
        <w:t>列出的可选功能。</w:t>
      </w:r>
      <w:r>
        <w:rPr>
          <w:spacing w:val="-5"/>
        </w:rPr>
        <w:t>组件</w:t>
      </w:r>
      <w:r>
        <w:rPr>
          <w:spacing w:val="-5"/>
        </w:rPr>
        <w:t>设计人员必须阅读</w:t>
      </w:r>
      <w:r>
        <w:rPr>
          <w:spacing w:val="-4"/>
        </w:rPr>
        <w:t>他们所</w:t>
      </w:r>
      <w:r>
        <w:rPr>
          <w:spacing w:val="-4"/>
        </w:rPr>
        <w:t>设计</w:t>
      </w:r>
      <w:r>
        <w:rPr>
          <w:spacing w:val="-18"/>
        </w:rPr>
        <w:t>的</w:t>
      </w:r>
      <w:r>
        <w:rPr>
          <w:spacing w:val="-4"/>
        </w:rPr>
        <w:t>组件将用于</w:t>
      </w:r>
      <w:r>
        <w:rPr>
          <w:spacing w:val="-18"/>
        </w:rPr>
        <w:t>的系统的规格，</w:t>
      </w:r>
      <w:r>
        <w:rPr>
          <w:spacing w:val="-4"/>
        </w:rPr>
        <w:t>以</w:t>
      </w:r>
      <w:r>
        <w:rPr>
          <w:spacing w:val="-4"/>
        </w:rPr>
        <w:t>确保</w:t>
      </w:r>
      <w:r>
        <w:rPr>
          <w:spacing w:val="-4"/>
        </w:rPr>
        <w:t>符合</w:t>
      </w:r>
      <w:r>
        <w:rPr>
          <w:spacing w:val="-4"/>
        </w:rPr>
        <w:t>这些</w:t>
      </w:r>
      <w:r>
        <w:rPr>
          <w:spacing w:val="-4"/>
        </w:rPr>
        <w:t>规格。</w:t>
      </w:r>
    </w:p>
    <w:p>
      <w:pPr>
        <w:spacing w:line="291" w:lineRule="auto"/>
        <w:rPr>
          <w:rFonts w:ascii="Arial"/>
          <w:sz w:val="21"/>
        </w:rPr>
      </w:pPr>
    </w:p>
    <w:p>
      <w:pPr>
        <w:pStyle w:val="P68B1DB1-BodyText49"/>
        <w:ind w:left="872"/>
        <w:spacing w:before="79" w:line="339" w:lineRule="exact"/>
        <w:outlineLvl w:val="3"/>
        <w:rPr>
          <w:sz w:val="26"/>
          <w:szCs w:val="26"/>
        </w:rPr>
      </w:pPr>
      <w:bookmarkStart w:name="bookmark76" w:id="19"/>
      <w:bookmarkEnd w:id="19"/>
      <w:hyperlink w:history="true" r:id="rId48">
        <w:r>
          <w:rPr>
            <w:spacing w:val="-19"/>
            <w:w w:val="97"/>
          </w:rPr>
          <w:t>4.2.4.12</w:t>
        </w:r>
      </w:hyperlink>
      <w:r>
        <w:rPr>
          <w:spacing w:val="-19"/>
          <w:w w:val="97"/>
        </w:rPr>
        <w:t>车道间</w:t>
      </w:r>
      <w:r>
        <w:rPr>
          <w:spacing w:val="-19"/>
          <w:w w:val="97"/>
        </w:rPr>
        <w:t>去偏斜</w:t>
      </w:r>
    </w:p>
    <w:p>
      <w:pPr>
        <w:spacing w:line="256" w:lineRule="auto"/>
        <w:rPr>
          <w:rFonts w:ascii="Arial"/>
          <w:sz w:val="21"/>
        </w:rPr>
      </w:pPr>
    </w:p>
    <w:p>
      <w:pPr>
        <w:pStyle w:val="BodyText"/>
        <w:ind w:left="875" w:right="1535"/>
        <w:spacing w:before="61" w:line="250" w:lineRule="auto"/>
      </w:pPr>
      <w:r>
        <w:rPr>
          <w:spacing w:val="-5"/>
        </w:rPr>
        <w:t>在将数据和控制传送到数据链路层之前，接收器必须</w:t>
      </w:r>
      <w:r>
        <w:rPr>
          <w:spacing w:val="-5"/>
        </w:rPr>
        <w:t>补偿</w:t>
      </w:r>
      <w:r>
        <w:rPr>
          <w:spacing w:val="-17"/>
        </w:rPr>
        <w:t>多通道链路中</w:t>
      </w:r>
      <w:r>
        <w:rPr>
          <w:spacing w:val="-5"/>
        </w:rPr>
        <w:t>所有通道之间的允许偏斜</w:t>
      </w:r>
      <w:r>
        <w:rPr>
          <w:spacing w:val="-5"/>
        </w:rPr>
        <w:t>（参见</w:t>
      </w:r>
      <w:r>
        <w:rPr>
          <w:u w:val="single" w:color="C0C0C0"/>
          <w:spacing w:val="-5"/>
        </w:rPr>
        <w:t>表</w:t>
      </w:r>
      <w:r>
        <w:rPr>
          <w:u w:val="single" w:color="C0C0C0"/>
          <w:spacing w:val="-5"/>
        </w:rPr>
        <w:t>8-7</w:t>
      </w:r>
      <w:r>
        <w:rPr>
          <w:spacing w:val="-5"/>
        </w:rPr>
        <w:t>和</w:t>
      </w:r>
      <w:r>
        <w:rPr>
          <w:u w:val="single" w:color="C0C0C0"/>
          <w:spacing w:val="-5"/>
        </w:rPr>
        <w:t>表</w:t>
      </w:r>
      <w:r>
        <w:rPr>
          <w:u w:val="single" w:color="C0C0C0"/>
          <w:spacing w:val="-5"/>
        </w:rPr>
        <w:t>8-10</w:t>
      </w:r>
      <w:r>
        <w:rPr>
          <w:spacing w:val="-5"/>
        </w:rPr>
        <w:t>）</w:t>
      </w:r>
      <w:r>
        <w:rPr>
          <w:spacing w:val="-6"/>
        </w:rPr>
        <w:t>。</w:t>
      </w:r>
    </w:p>
    <w:p>
      <w:pPr>
        <w:pStyle w:val="P68B1DB1-BodyText4"/>
        <w:ind w:left="874"/>
        <w:spacing w:before="148" w:line="252" w:lineRule="exact"/>
      </w:pPr>
      <w:r>
        <w:rPr>
          <w:spacing w:val="-6"/>
        </w:rPr>
        <w:t xml:space="preserve">当使用8b/10 b编码时，明确的通道到通道去偏斜机制可以使用</w:t>
      </w:r>
      <w:r>
        <w:rPr>
          <w:spacing w:val="-7"/>
        </w:rPr>
        <w:t>以下</w:t>
      </w:r>
      <w:r>
        <w:rPr>
          <w:spacing w:val="-6"/>
        </w:rPr>
        <w:t>中的一个或多个</w:t>
      </w:r>
    </w:p>
    <w:p>
      <w:pPr>
        <w:pStyle w:val="P68B1DB1-BodyText4"/>
        <w:ind w:left="1057"/>
        <w:spacing w:before="222" w:line="252" w:lineRule="exact"/>
      </w:pPr>
      <w:r>
        <w:rPr>
          <w:spacing w:val="-8"/>
        </w:rPr>
        <w:t xml:space="preserve">·接收到的TS 1或TS 2 Or</w:t>
      </w:r>
      <w:r>
        <w:rPr>
          <w:spacing w:val="-9"/>
        </w:rPr>
        <w:t>dered</w:t>
      </w:r>
      <w:r>
        <w:rPr>
          <w:spacing w:val="-9"/>
        </w:rPr>
        <w:t>Set</w:t>
      </w:r>
      <w:r>
        <w:rPr>
          <w:spacing w:val="-8"/>
        </w:rPr>
        <w:t>的COM符号</w:t>
      </w:r>
    </w:p>
    <w:p>
      <w:pPr>
        <w:pStyle w:val="P68B1DB1-BodyText4"/>
        <w:ind w:left="1057"/>
        <w:spacing w:before="98" w:line="252" w:lineRule="exact"/>
      </w:pPr>
      <w:r>
        <w:rPr>
          <w:spacing w:val="-7"/>
        </w:rPr>
        <w:t>·接收到的电气怠速退出有序设置的COM符号</w:t>
      </w:r>
    </w:p>
    <w:p>
      <w:pPr>
        <w:pStyle w:val="P68B1DB1-BodyText4"/>
        <w:ind w:left="1057"/>
        <w:spacing w:before="98" w:line="252" w:lineRule="exact"/>
      </w:pPr>
      <w:r>
        <w:rPr>
          <w:spacing w:val="-7"/>
        </w:rPr>
        <w:t>·FTS序列之后第一个接收到的SKP有序集的COM符号</w:t>
      </w:r>
    </w:p>
    <w:p>
      <w:pPr>
        <w:pStyle w:val="BodyText"/>
        <w:ind w:left="1057"/>
        <w:spacing w:before="97" w:line="251" w:lineRule="auto"/>
      </w:pPr>
      <w:r>
        <w:rPr>
          <w:spacing w:val="-6"/>
        </w:rPr>
        <w:t>·</w:t>
      </w:r>
      <w:r>
        <w:rPr>
          <w:spacing w:val="-6"/>
        </w:rPr>
        <w:t>当不使用SRIS时</w:t>
      </w:r>
      <w:hyperlink w:history="true" w:anchor="bookmark77">
        <w:r>
          <w:rPr>
            <w:u w:val="single" w:color="C0C0C0"/>
            <w:spacing w:val="-6"/>
          </w:rPr>
          <w:t>，在训练序列期间接收的SKP有序集的COM符号。</w:t>
        </w:r>
      </w:hyperlink>
    </w:p>
    <w:p>
      <w:pPr>
        <w:pStyle w:val="BodyText"/>
        <w:ind w:left="875" w:right="1792" w:hanging="1"/>
        <w:spacing w:before="221" w:line="250" w:lineRule="auto"/>
      </w:pPr>
      <w:r>
        <w:rPr>
          <w:spacing w:val="-6"/>
        </w:rPr>
        <w:t xml:space="preserve">当使用128 b/130 b编码时，明确的通道到</w:t>
      </w:r>
      <w:r>
        <w:rPr>
          <w:spacing w:val="-7"/>
        </w:rPr>
        <w:t>通道去偏斜机制可以使用</w:t>
      </w:r>
      <w:r>
        <w:rPr>
          <w:spacing w:val="-4"/>
        </w:rPr>
        <w:t>以下</w:t>
      </w:r>
      <w:r>
        <w:rPr>
          <w:spacing w:val="-7"/>
        </w:rPr>
        <w:t>中</w:t>
      </w:r>
      <w:r>
        <w:rPr>
          <w:spacing w:val="-7"/>
        </w:rPr>
        <w:t>的</w:t>
      </w:r>
      <w:r>
        <w:rPr>
          <w:spacing w:val="-7"/>
        </w:rPr>
        <w:t>一个</w:t>
      </w:r>
      <w:r>
        <w:rPr>
          <w:spacing w:val="-7"/>
        </w:rPr>
        <w:t>或多个</w:t>
      </w:r>
    </w:p>
    <w:p>
      <w:pPr>
        <w:pStyle w:val="BodyText"/>
        <w:ind w:left="1057"/>
        <w:spacing w:before="222" w:line="252" w:lineRule="exact"/>
      </w:pPr>
      <w:r>
        <w:rPr>
          <w:spacing w:val="-9"/>
        </w:rPr>
        <w:t>·收到的SDS有序集</w:t>
      </w:r>
    </w:p>
    <w:p>
      <w:pPr>
        <w:pStyle w:val="P68B1DB1-BodyText4"/>
        <w:ind w:left="1057"/>
        <w:spacing w:before="98" w:line="252" w:lineRule="exact"/>
      </w:pPr>
      <w:r>
        <w:rPr>
          <w:spacing w:val="-6"/>
        </w:rPr>
        <w:t>·</w:t>
      </w:r>
      <w:r>
        <w:rPr>
          <w:spacing w:val="-7"/>
        </w:rPr>
        <w:t>除了</w:t>
      </w:r>
      <w:r>
        <w:rPr>
          <w:spacing w:val="-7"/>
        </w:rPr>
        <w:t>退出L0时</w:t>
      </w:r>
      <w:r>
        <w:rPr>
          <w:spacing w:val="-7"/>
        </w:rPr>
        <w:t>，</w:t>
      </w:r>
      <w:r>
        <w:rPr>
          <w:spacing w:val="-6"/>
        </w:rPr>
        <w:t>接收到的</w:t>
      </w:r>
      <w:r>
        <w:rPr>
          <w:spacing w:val="-7"/>
        </w:rPr>
        <w:t>电动怠速退出顺序设置</w:t>
      </w:r>
    </w:p>
    <w:p>
      <w:pPr>
        <w:pStyle w:val="P68B1DB1-BodyText4"/>
        <w:ind w:left="1057"/>
        <w:spacing w:before="98" w:line="252" w:lineRule="exact"/>
      </w:pPr>
      <w:r>
        <w:rPr>
          <w:spacing w:val="-7"/>
        </w:rPr>
        <w:t>·当退出L0时，在FTS有序设置之后的</w:t>
      </w:r>
    </w:p>
    <w:p>
      <w:pPr>
        <w:pStyle w:val="P68B1DB1-BodyText4"/>
        <w:ind w:left="1057"/>
        <w:spacing w:before="98" w:line="252" w:lineRule="exact"/>
      </w:pPr>
      <w:r>
        <w:rPr>
          <w:spacing w:val="-8"/>
        </w:rPr>
        <w:t xml:space="preserve">·当以8.0 GT/s运行时，接收</w:t>
      </w:r>
      <w:r>
        <w:rPr>
          <w:spacing w:val="-9"/>
        </w:rPr>
        <w:t>到</w:t>
      </w:r>
      <w:r>
        <w:rPr>
          <w:spacing w:val="-9"/>
        </w:rPr>
        <w:t>的SKP</w:t>
      </w:r>
      <w:r>
        <w:rPr>
          <w:spacing w:val="-9"/>
        </w:rPr>
        <w:t>有序</w:t>
      </w:r>
      <w:r>
        <w:rPr>
          <w:spacing w:val="-9"/>
        </w:rPr>
        <w:t>集</w:t>
      </w:r>
    </w:p>
    <w:p>
      <w:pPr>
        <w:pStyle w:val="P68B1DB1-BodyText4"/>
        <w:ind w:left="1057"/>
        <w:spacing w:before="98" w:line="252" w:lineRule="exact"/>
      </w:pPr>
      <w:r>
        <w:rPr>
          <w:spacing w:val="-7"/>
        </w:rPr>
        <w:t>·当以</w:t>
      </w:r>
      <w:r>
        <w:rPr>
          <w:spacing w:val="-8"/>
        </w:rPr>
        <w:t>16.0</w:t>
      </w:r>
      <w:r>
        <w:rPr>
          <w:spacing w:val="-8"/>
        </w:rPr>
        <w:t>GT/s</w:t>
      </w:r>
      <w:r>
        <w:rPr>
          <w:spacing w:val="-8"/>
        </w:rPr>
        <w:t>或</w:t>
      </w:r>
      <w:r>
        <w:rPr>
          <w:spacing w:val="-8"/>
        </w:rPr>
        <w:t>更高</w:t>
      </w:r>
      <w:r>
        <w:rPr>
          <w:spacing w:val="-7"/>
        </w:rPr>
        <w:t>的</w:t>
      </w:r>
      <w:r>
        <w:rPr>
          <w:spacing w:val="-8"/>
        </w:rPr>
        <w:t>数据速率</w:t>
      </w:r>
      <w:r>
        <w:rPr>
          <w:spacing w:val="-7"/>
        </w:rPr>
        <w:t>操作时，</w:t>
      </w:r>
      <w:r>
        <w:rPr>
          <w:spacing w:val="-8"/>
        </w:rPr>
        <w:t>FTS</w:t>
      </w:r>
      <w:r>
        <w:rPr>
          <w:spacing w:val="-8"/>
        </w:rPr>
        <w:t>序列</w:t>
      </w:r>
      <w:r>
        <w:rPr>
          <w:spacing w:val="-8"/>
        </w:rPr>
        <w:t>之后</w:t>
      </w:r>
      <w:r>
        <w:rPr>
          <w:spacing w:val="-8"/>
        </w:rPr>
        <w:t>的</w:t>
      </w:r>
      <w:r>
        <w:rPr>
          <w:spacing w:val="-8"/>
        </w:rPr>
        <w:t>第一</w:t>
      </w:r>
      <w:r>
        <w:rPr>
          <w:spacing w:val="-7"/>
        </w:rPr>
        <w:t>个</w:t>
      </w:r>
      <w:r>
        <w:rPr>
          <w:spacing w:val="-8"/>
        </w:rPr>
        <w:t>接收到</w:t>
      </w:r>
      <w:r>
        <w:rPr>
          <w:spacing w:val="-8"/>
        </w:rPr>
        <w:t>的SKP</w:t>
      </w:r>
      <w:r>
        <w:rPr>
          <w:spacing w:val="-8"/>
        </w:rPr>
        <w:t>有序</w:t>
      </w:r>
      <w:r>
        <w:rPr>
          <w:spacing w:val="-8"/>
        </w:rPr>
        <w:t>集</w:t>
      </w:r>
    </w:p>
    <w:p>
      <w:pPr>
        <w:pStyle w:val="BodyText"/>
        <w:ind w:left="1449" w:right="3090" w:hanging="392"/>
        <w:spacing w:before="97" w:line="248" w:lineRule="auto"/>
      </w:pPr>
      <w:r>
        <w:rPr>
          <w:spacing w:val="-8"/>
        </w:rPr>
        <w:t>·</w:t>
      </w:r>
      <w:r>
        <w:rPr>
          <w:spacing w:val="-8"/>
        </w:rPr>
        <w:t>当以</w:t>
      </w:r>
      <w:r>
        <w:rPr>
          <w:spacing w:val="-8"/>
        </w:rPr>
        <w:t>16.0</w:t>
      </w:r>
      <w:r>
        <w:rPr>
          <w:spacing w:val="-8"/>
        </w:rPr>
        <w:t>GT/s</w:t>
      </w:r>
      <w:r>
        <w:rPr>
          <w:spacing w:val="-8"/>
        </w:rPr>
        <w:t>或更高的数据速率操作时，</w:t>
      </w:r>
      <w:r>
        <w:rPr>
          <w:spacing w:val="-8"/>
        </w:rPr>
        <w:t>接收到</w:t>
      </w:r>
      <w:r>
        <w:rPr>
          <w:spacing w:val="-9"/>
        </w:rPr>
        <w:t>的</w:t>
      </w:r>
      <w:r>
        <w:rPr>
          <w:spacing w:val="-9"/>
        </w:rPr>
        <w:t>SKP</w:t>
      </w:r>
      <w:r>
        <w:rPr>
          <w:spacing w:val="-9"/>
        </w:rPr>
        <w:t>有序</w:t>
      </w:r>
      <w:r>
        <w:rPr>
          <w:spacing w:val="-9"/>
        </w:rPr>
        <w:t>集，</w:t>
      </w:r>
      <w:r>
        <w:rPr>
          <w:spacing w:val="-9"/>
        </w:rPr>
        <w:t>除非</w:t>
      </w:r>
      <w:r>
        <w:rPr>
          <w:spacing w:val="-9"/>
        </w:rPr>
        <w:t>：</w:t>
      </w:r>
      <w:r>
        <w:rPr>
          <w:spacing w:val="-5"/>
        </w:rPr>
        <w:t>退出</w:t>
      </w:r>
      <w:r>
        <w:rPr>
          <w:spacing w:val="-5"/>
        </w:rPr>
        <w:t>训练</w:t>
      </w:r>
      <w:r>
        <w:rPr>
          <w:spacing w:val="-5"/>
        </w:rPr>
        <w:t>序列</w:t>
      </w:r>
      <w:r>
        <w:rPr>
          <w:spacing w:val="-5"/>
        </w:rPr>
        <w:t>，或者</w:t>
      </w:r>
    </w:p>
    <w:p>
      <w:pPr>
        <w:pStyle w:val="BodyText"/>
        <w:ind w:left="1450"/>
        <w:spacing w:before="47" w:line="213" w:lineRule="auto"/>
      </w:pPr>
      <w:r>
        <w:rPr>
          <w:rFonts w:ascii="Microsoft YaHei" w:hAnsi="Microsoft YaHei" w:cs="Microsoft YaHei" w:eastAsia="Microsoft YaHei"/>
          <w:spacing w:val="-7"/>
        </w:rPr>
        <w:t xml:space="preserve">. </w:t>
      </w:r>
      <w:r>
        <w:rPr>
          <w:spacing w:val="-7"/>
        </w:rPr>
        <w:t>两个SKP有序集由EDS</w:t>
      </w:r>
    </w:p>
    <w:p>
      <w:pPr>
        <w:pStyle w:val="BodyText"/>
        <w:ind w:left="885" w:right="1582" w:hanging="5"/>
        <w:spacing w:before="169" w:line="258" w:lineRule="auto"/>
      </w:pPr>
      <w:r>
        <w:rPr>
          <w:spacing w:val="-6"/>
        </w:rPr>
        <w:t>也</w:t>
      </w:r>
      <w:r>
        <w:rPr>
          <w:spacing w:val="-6"/>
        </w:rPr>
        <w:t>可以采用其他去偏斜机制，只要</w:t>
      </w:r>
      <w:r>
        <w:rPr>
          <w:spacing w:val="-6"/>
        </w:rPr>
        <w:t>它们是明确的。在</w:t>
      </w:r>
      <w:r>
        <w:rPr>
          <w:spacing w:val="-5"/>
        </w:rPr>
        <w:t xml:space="preserve">LTSSM中的配置、恢复和L 0期间，必须执行</w:t>
      </w:r>
      <w:hyperlink w:history="true" w:anchor="bookmark78"/>
      <w:r>
        <w:rPr>
          <w:spacing w:val="-18"/>
        </w:rPr>
        <w:t>通道到通道去偏斜</w:t>
      </w:r>
      <w:r>
        <w:rPr>
          <w:spacing w:val="-6"/>
        </w:rPr>
        <w:t>。</w:t>
      </w:r>
    </w:p>
    <w:p>
      <w:pPr>
        <w:spacing w:line="258" w:lineRule="auto"/>
        <w:sectPr>
          <w:footerReference w:type="default" r:id="rId47"/>
          <w:pgSz w:w="12240" w:h="15840"/>
          <w:pgMar w:top="146" w:right="21" w:bottom="578" w:left="141" w:header="0" w:footer="294" w:gutter="0"/>
        </w:sectPr>
      </w:pPr>
    </w:p>
    <w:p>
      <w:pPr>
        <w:pStyle w:val="P68B1DB1-BodyText2"/>
        <w:spacing w:line="420" w:lineRule="exact"/>
      </w:pPr>
      <w:r>
        <w:pict>
          <v:shape id="_x0000_s15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51"/>
        <w:ind w:firstLine="870"/>
        <w:spacing w:line="6050" w:lineRule="exact"/>
      </w:pPr>
      <w:r>
        <w:pict>
          <v:group id="_x0000_s156" style="mso-position-vertical-relative:line;mso-position-horizontal-relative:char;width:500pt;height:302.5pt;" filled="false" stroked="false" coordsize="10000,6050" coordorigin="0,0">
            <v:rect id="_x0000_s158" style="position:absolute;left:0;top:0;width:10000;height:6050;" fillcolor="#E5F4FF" filled="true" stroked="false"/>
            <v:shape id="_x0000_s160" style="position:absolute;left:324;top:293;width:9417;height:5530;" filled="false" stroked="false" type="#_x0000_t202">
              <v:fill on="false"/>
              <v:stroke on="false"/>
              <v:path/>
              <v:imagedata o:title=""/>
              <o:lock v:ext="edit" aspectratio="false"/>
              <v:textbox inset="0mm,0mm,0mm,0mm">
                <w:txbxContent>
                  <w:p>
                    <w:pPr>
                      <w:ind w:left="43"/>
                      <w:spacing w:before="20" w:line="172" w:lineRule="auto"/>
                      <w:rPr>
                        <w:rFonts w:ascii="Tahoma" w:hAnsi="Tahoma" w:cs="Tahoma" w:eastAsia="Tahoma"/>
                        <w:sz w:val="36"/>
                        <w:szCs w:val="36"/>
                      </w:rPr>
                      <w:pStyle w:val="P68B1DB1-Normal5"/>
                    </w:pPr>
                    <w:r>
                      <w:t>执行说明</w:t>
                    </w:r>
                  </w:p>
                  <w:p>
                    <w:pPr>
                      <w:ind w:left="46"/>
                      <w:spacing w:before="120" w:line="186" w:lineRule="auto"/>
                      <w:rPr>
                        <w:rFonts w:ascii="Tahoma" w:hAnsi="Tahoma" w:cs="Tahoma" w:eastAsia="Tahoma"/>
                        <w:sz w:val="36"/>
                        <w:szCs w:val="36"/>
                      </w:rPr>
                      <w:pStyle w:val="P68B1DB1-Normal6"/>
                    </w:pPr>
                    <w:r>
                      <w:rPr>
                        <w:spacing w:val="-11"/>
                      </w:rPr>
                      <w:t>不受约束车道到车道</w:t>
                    </w:r>
                    <w:r>
                      <w:rPr>
                        <w:spacing w:val="-12"/>
                      </w:rPr>
                      <w:t>不偏斜：</w:t>
                    </w:r>
                  </w:p>
                  <w:p>
                    <w:pPr>
                      <w:ind w:left="20" w:right="354"/>
                      <w:spacing w:before="169" w:line="249" w:lineRule="auto"/>
                      <w:rPr>
                        <w:rFonts w:ascii="Tahoma" w:hAnsi="Tahoma" w:cs="Tahoma" w:eastAsia="Tahoma"/>
                        <w:sz w:val="20"/>
                        <w:szCs w:val="20"/>
                      </w:rPr>
                      <w:pStyle w:val="BodyText"/>
                    </w:pPr>
                    <w:r>
                      <w:rPr>
                        <w:spacing w:val="-7"/>
                      </w:rPr>
                      <w:t>在</w:t>
                    </w:r>
                    <w:r>
                      <w:rPr>
                        <w:spacing w:val="-7"/>
                      </w:rPr>
                      <w:t xml:space="preserve">2.5 GT/s</w:t>
                    </w:r>
                    <w:r>
                      <w:rPr>
                        <w:spacing w:val="-18"/>
                      </w:rPr>
                      <w:t>时</w:t>
                    </w:r>
                    <w:r>
                      <w:rPr>
                        <w:spacing w:val="-7"/>
                      </w:rPr>
                      <w:t>，接收器必须</w:t>
                    </w:r>
                    <w:r>
                      <w:rPr>
                        <w:spacing w:val="-8"/>
                      </w:rPr>
                      <w:t>能够</w:t>
                    </w:r>
                    <w:r>
                      <w:rPr>
                        <w:spacing w:val="-8"/>
                      </w:rPr>
                      <w:t>消除的最大偏斜为</w:t>
                    </w:r>
                    <w:r>
                      <w:rPr>
                        <w:spacing w:val="-8"/>
                      </w:rPr>
                      <w:t xml:space="preserve">20 ns。</w:t>
                    </w:r>
                    <w:r>
                      <w:rPr>
                        <w:spacing w:val="-22"/>
                      </w:rPr>
                      <w:t xml:space="preserve"> </w:t>
                    </w:r>
                    <w:r>
                      <w:rPr>
                        <w:spacing w:val="-8"/>
                      </w:rPr>
                      <w:t>名义</w:t>
                    </w:r>
                    <w:r>
                      <w:rPr>
                        <w:spacing w:val="-8"/>
                      </w:rPr>
                      <w:t>SKP</w:t>
                    </w:r>
                    <w:r>
                      <w:rPr>
                        <w:spacing w:val="-8"/>
                      </w:rPr>
                      <w:t>有序</w:t>
                    </w:r>
                    <w:r>
                      <w:rPr>
                        <w:spacing w:val="-8"/>
                      </w:rPr>
                      <w:t>集，</w:t>
                    </w:r>
                    <w:r>
                      <w:rPr>
                        <w:spacing w:val="-8"/>
                      </w:rPr>
                      <w:t>即</w:t>
                    </w:r>
                    <w:r>
                      <w:rPr>
                        <w:spacing w:val="-14"/>
                      </w:rPr>
                      <w:t>未</w:t>
                    </w:r>
                    <w:r>
                      <w:rPr>
                        <w:spacing w:val="-7"/>
                      </w:rPr>
                      <w:t>通过</w:t>
                    </w:r>
                    <w:r>
                      <w:rPr>
                        <w:spacing w:val="-7"/>
                      </w:rPr>
                      <w:t>重定时</w:t>
                    </w:r>
                    <w:r>
                      <w:rPr>
                        <w:spacing w:val="-8"/>
                      </w:rPr>
                      <w:t>器</w:t>
                    </w:r>
                    <w:r>
                      <w:rPr>
                        <w:spacing w:val="-9"/>
                      </w:rPr>
                      <w:t>添加或删除SKP符号的符号长度</w:t>
                    </w:r>
                    <w:r>
                      <w:rPr>
                        <w:spacing w:val="-8"/>
                      </w:rPr>
                      <w:t>为</w:t>
                    </w:r>
                    <w:r>
                      <w:rPr>
                        <w:spacing w:val="-8"/>
                      </w:rPr>
                      <w:t>4</w:t>
                    </w:r>
                    <w:r>
                      <w:rPr>
                        <w:spacing w:val="-14"/>
                      </w:rPr>
                      <w:t>个</w:t>
                    </w:r>
                    <w:r>
                      <w:rPr>
                        <w:spacing w:val="-8"/>
                      </w:rPr>
                      <w:t>符号</w:t>
                    </w:r>
                    <w:r>
                      <w:rPr>
                        <w:spacing w:val="-8"/>
                      </w:rPr>
                      <w:t>，</w:t>
                    </w:r>
                    <w:r>
                      <w:rPr>
                        <w:spacing w:val="-8"/>
                      </w:rPr>
                      <w:t>即16</w:t>
                    </w:r>
                    <w:r>
                      <w:rPr>
                        <w:spacing w:val="-8"/>
                      </w:rPr>
                      <w:t>ns，</w:t>
                    </w:r>
                    <w:r>
                      <w:rPr>
                        <w:spacing w:val="-8"/>
                      </w:rPr>
                      <w:t>速度为</w:t>
                    </w:r>
                    <w:r>
                      <w:rPr>
                        <w:spacing w:val="-8"/>
                      </w:rPr>
                      <w:t>2.5</w:t>
                    </w:r>
                    <w:r>
                      <w:rPr>
                        <w:spacing w:val="-8"/>
                      </w:rPr>
                      <w:t>GT/s。</w:t>
                    </w:r>
                  </w:p>
                  <w:p>
                    <w:pPr>
                      <w:ind w:left="20" w:right="149" w:firstLine="5"/>
                      <w:spacing w:before="1" w:line="248" w:lineRule="auto"/>
                      <w:rPr>
                        <w:rFonts w:ascii="Tahoma" w:hAnsi="Tahoma" w:cs="Tahoma" w:eastAsia="Tahoma"/>
                        <w:sz w:val="20"/>
                        <w:szCs w:val="20"/>
                      </w:rPr>
                      <w:pStyle w:val="BodyText"/>
                    </w:pPr>
                    <w:r>
                      <w:rPr>
                        <w:spacing w:val="-5"/>
                      </w:rPr>
                      <w:t>通常</w:t>
                    </w:r>
                    <w:r>
                      <w:rPr>
                        <w:spacing w:val="-14"/>
                      </w:rPr>
                      <w:t>，发送</w:t>
                    </w:r>
                    <w:r>
                      <w:rPr>
                        <w:spacing w:val="-5"/>
                      </w:rPr>
                      <w:t>SKP有序</w:t>
                    </w:r>
                    <w:r>
                      <w:rPr>
                        <w:spacing w:val="-5"/>
                      </w:rPr>
                      <w:t>集，</w:t>
                    </w:r>
                    <w:r>
                      <w:rPr>
                        <w:spacing w:val="-5"/>
                      </w:rPr>
                      <w:t>使得</w:t>
                    </w:r>
                    <w:r>
                      <w:rPr>
                        <w:spacing w:val="-5"/>
                      </w:rPr>
                      <w:t>它们被</w:t>
                    </w:r>
                    <w:r>
                      <w:rPr>
                        <w:spacing w:val="-5"/>
                      </w:rPr>
                      <w:t>良好</w:t>
                    </w:r>
                    <w:r>
                      <w:rPr>
                        <w:spacing w:val="-17"/>
                      </w:rPr>
                      <w:t>地</w:t>
                    </w:r>
                    <w:r>
                      <w:rPr>
                        <w:spacing w:val="-5"/>
                      </w:rPr>
                      <w:t>间隔</w:t>
                    </w:r>
                    <w:r>
                      <w:rPr>
                        <w:spacing w:val="-5"/>
                      </w:rPr>
                      <w:t>开，并且不需要特别</w:t>
                    </w:r>
                    <w:r>
                      <w:rPr>
                        <w:spacing w:val="-6"/>
                      </w:rPr>
                      <w:t>注意</w:t>
                    </w:r>
                    <w:r>
                      <w:rPr>
                        <w:spacing w:val="-6"/>
                      </w:rPr>
                      <w:t>将它们</w:t>
                    </w:r>
                    <w:r>
                      <w:rPr>
                        <w:spacing w:val="-6"/>
                      </w:rPr>
                      <w:t>用于</w:t>
                    </w:r>
                    <w:r>
                      <w:rPr>
                        <w:spacing w:val="-6"/>
                      </w:rPr>
                      <w:t>去偏斜，即，</w:t>
                    </w:r>
                    <w:r>
                      <w:rPr>
                        <w:spacing w:val="-18"/>
                      </w:rPr>
                      <w:t>它们</w:t>
                    </w:r>
                    <w:r>
                      <w:rPr>
                        <w:spacing w:val="-6"/>
                      </w:rPr>
                      <w:t>提供了明确的机制。如果</w:t>
                    </w:r>
                    <w:r>
                      <w:rPr>
                        <w:spacing w:val="-7"/>
                      </w:rPr>
                      <w:t>背对背</w:t>
                    </w:r>
                    <w:r>
                      <w:rPr>
                        <w:spacing w:val="-7"/>
                      </w:rPr>
                      <w:t>SKP有序</w:t>
                    </w:r>
                    <w:r>
                      <w:rPr>
                        <w:spacing w:val="-7"/>
                      </w:rPr>
                      <w:t>集是</w:t>
                    </w:r>
                  </w:p>
                  <w:p>
                    <w:pPr>
                      <w:ind w:left="20" w:right="24"/>
                      <w:spacing w:line="251" w:lineRule="auto"/>
                      <w:rPr>
                        <w:rFonts w:ascii="Tahoma" w:hAnsi="Tahoma" w:cs="Tahoma" w:eastAsia="Tahoma"/>
                        <w:sz w:val="20"/>
                        <w:szCs w:val="20"/>
                      </w:rPr>
                      <w:pStyle w:val="BodyText"/>
                    </w:pPr>
                    <w:r>
                      <w:rPr>
                        <w:spacing w:val="-5"/>
                      </w:rPr>
                      <w:t>传输，一种实现</w:t>
                    </w:r>
                    <w:r>
                      <w:rPr>
                        <w:spacing w:val="-5"/>
                      </w:rPr>
                      <w:t>，</w:t>
                    </w:r>
                    <w:r>
                      <w:rPr>
                        <w:spacing w:val="-5"/>
                      </w:rPr>
                      <w:t>简单</w:t>
                    </w:r>
                    <w:r>
                      <w:rPr>
                        <w:spacing w:val="-5"/>
                      </w:rPr>
                      <w:t>地</w:t>
                    </w:r>
                    <w:r>
                      <w:rPr>
                        <w:spacing w:val="-5"/>
                      </w:rPr>
                      <w:t>寻找</w:t>
                    </w:r>
                    <w:r>
                      <w:rPr>
                        <w:spacing w:val="-5"/>
                      </w:rPr>
                      <w:t>SKP有序</w:t>
                    </w:r>
                    <w:r>
                      <w:rPr>
                        <w:spacing w:val="-5"/>
                      </w:rPr>
                      <w:t>集</w:t>
                    </w:r>
                    <w:r>
                      <w:rPr>
                        <w:spacing w:val="-5"/>
                      </w:rPr>
                      <w:t>的</w:t>
                    </w:r>
                    <w:r>
                      <w:rPr>
                        <w:spacing w:val="-5"/>
                      </w:rPr>
                      <w:t>COM</w:t>
                    </w:r>
                    <w:r>
                      <w:rPr>
                        <w:spacing w:val="-5"/>
                      </w:rPr>
                      <w:t>出现</w:t>
                    </w:r>
                    <w:r>
                      <w:rPr>
                        <w:spacing w:val="-5"/>
                      </w:rPr>
                      <w:t>在</w:t>
                    </w:r>
                    <w:r>
                      <w:rPr>
                        <w:spacing w:val="-5"/>
                      </w:rPr>
                      <w:t>每个通道上，</w:t>
                    </w:r>
                    <w:r>
                      <w:t xml:space="preserve">    </w:t>
                    </w:r>
                    <w:r>
                      <w:rPr>
                        <w:spacing w:val="-5"/>
                      </w:rPr>
                      <w:t>相同的</w:t>
                    </w:r>
                    <w:r>
                      <w:rPr>
                        <w:spacing w:val="-12"/>
                      </w:rPr>
                      <w:t>时间</w:t>
                    </w:r>
                    <w:r>
                      <w:rPr>
                        <w:spacing w:val="-5"/>
                      </w:rPr>
                      <w:t>点</w:t>
                    </w:r>
                    <w:r>
                      <w:rPr>
                        <w:spacing w:val="-5"/>
                      </w:rPr>
                      <w:t>可能</w:t>
                    </w:r>
                    <w:r>
                      <w:rPr>
                        <w:spacing w:val="-5"/>
                      </w:rPr>
                      <w:t>失败。</w:t>
                    </w:r>
                    <w:r>
                      <w:rPr>
                        <w:spacing w:val="-18"/>
                      </w:rPr>
                      <w:t xml:space="preserve"> </w:t>
                    </w:r>
                    <w:r>
                      <w:rPr>
                        <w:spacing w:val="-5"/>
                      </w:rPr>
                      <w:t>当</w:t>
                    </w:r>
                    <w:r>
                      <w:rPr>
                        <w:spacing w:val="-5"/>
                      </w:rPr>
                      <w:t>退出</w:t>
                    </w:r>
                    <w:hyperlink w:history="true" w:anchor="bookmark79">
                      <w:r>
                        <w:rPr>
                          <w:u w:val="single" w:color="C0C0C0"/>
                          <w:spacing w:val="-5"/>
                        </w:rPr>
                        <w:t>LO时</w:t>
                      </w:r>
                    </w:hyperlink>
                    <w:r>
                      <w:rPr>
                        <w:spacing w:val="-5"/>
                      </w:rPr>
                      <w:t>，</w:t>
                    </w:r>
                    <w:r>
                      <w:rPr>
                        <w:spacing w:val="-5"/>
                      </w:rPr>
                      <w:t>发射机可以</w:t>
                    </w:r>
                    <w:r>
                      <w:rPr>
                        <w:spacing w:val="-5"/>
                      </w:rPr>
                      <w:t>在</w:t>
                    </w:r>
                    <w:r>
                      <w:rPr>
                        <w:spacing w:val="-18"/>
                      </w:rPr>
                      <w:t>快速训练序列</w:t>
                    </w:r>
                    <w:r>
                      <w:rPr>
                        <w:spacing w:val="-5"/>
                      </w:rPr>
                      <w:t>的</w:t>
                    </w:r>
                    <w:r>
                      <w:rPr>
                        <w:spacing w:val="-6"/>
                      </w:rPr>
                      <w:t>最后FTS有序</w:t>
                    </w:r>
                    <w:r>
                      <w:rPr>
                        <w:spacing w:val="-6"/>
                      </w:rPr>
                      <w:t>集</w:t>
                    </w:r>
                    <w:r>
                      <w:rPr>
                        <w:spacing w:val="-15"/>
                      </w:rPr>
                      <w:t>之后发送背靠背SKP有序集</w:t>
                    </w:r>
                    <w:r>
                      <w:rPr>
                        <w:spacing w:val="-6"/>
                      </w:rPr>
                      <w:t>。必须在L0中获得去偏斜</w:t>
                    </w:r>
                    <w:hyperlink w:history="true" w:anchor="bookmark80">
                      <w:r>
                        <w:rPr>
                          <w:spacing w:val="-7"/>
                        </w:rPr>
                        <w:t>，</w:t>
                      </w:r>
                    </w:hyperlink>
                    <w:r>
                      <w:rPr>
                        <w:spacing w:val="-7"/>
                      </w:rPr>
                      <w:t>因此</w:t>
                    </w:r>
                  </w:p>
                  <w:p>
                    <w:pPr>
                      <w:ind w:left="28"/>
                      <w:spacing w:line="241" w:lineRule="auto"/>
                      <w:rPr>
                        <w:rFonts w:ascii="Tahoma" w:hAnsi="Tahoma" w:cs="Tahoma" w:eastAsia="Tahoma"/>
                        <w:sz w:val="20"/>
                        <w:szCs w:val="20"/>
                      </w:rPr>
                      <w:pStyle w:val="BodyText"/>
                    </w:pPr>
                    <w:r>
                      <w:rPr>
                        <w:spacing w:val="-5"/>
                      </w:rPr>
                      <w:t>在这种情况下，当执行去偏斜时，实现方式必须理解背对背SKP有序集</w:t>
                    </w:r>
                  </w:p>
                  <w:p>
                    <w:pPr>
                      <w:ind w:left="31" w:right="177" w:firstLine="1"/>
                      <w:spacing w:before="145" w:line="250" w:lineRule="auto"/>
                      <w:rPr>
                        <w:rFonts w:ascii="Tahoma" w:hAnsi="Tahoma" w:cs="Tahoma" w:eastAsia="Tahoma"/>
                        <w:sz w:val="20"/>
                        <w:szCs w:val="20"/>
                      </w:rPr>
                      <w:pStyle w:val="BodyText"/>
                    </w:pPr>
                    <w:r>
                      <w:rPr>
                        <w:spacing w:val="-5"/>
                      </w:rPr>
                      <w:t>出现</w:t>
                    </w:r>
                    <w:r>
                      <w:rPr>
                        <w:spacing w:val="-5"/>
                      </w:rPr>
                      <w:t>对</w:t>
                    </w:r>
                    <w:r>
                      <w:rPr>
                        <w:spacing w:val="-18"/>
                      </w:rPr>
                      <w:t>www.example.com节</w:t>
                    </w:r>
                    <w:r>
                      <w:rPr>
                        <w:spacing w:val="-5"/>
                      </w:rPr>
                      <w:t>中明确机制</w:t>
                    </w:r>
                    <w:hyperlink w:history="true" w:anchor="bookmark76">
                      <w:r>
                        <w:rPr>
                          <w:u w:val="single" w:color="C0C0C0"/>
                          <w:spacing w:val="-5"/>
                        </w:rPr>
                        <w:t>4.2.4.12</w:t>
                      </w:r>
                    </w:hyperlink>
                    <w:r>
                      <w:rPr>
                        <w:spacing w:val="-5"/>
                      </w:rPr>
                      <w:t>因为可能会发送背靠背有序</w:t>
                    </w:r>
                    <w:r>
                      <w:rPr>
                        <w:spacing w:val="-5"/>
                      </w:rPr>
                      <w:t>集</w:t>
                    </w:r>
                    <w:r>
                      <w:rPr>
                        <w:spacing w:val="-6"/>
                      </w:rPr>
                      <w:t>，即当</w:t>
                    </w:r>
                    <w:hyperlink w:history="true" w:anchor="bookmark81"/>
                    <w:r>
                      <w:rPr>
                        <w:spacing w:val="-6"/>
                      </w:rPr>
                      <w:t xml:space="preserve">使用128 b/13</w:t>
                    </w:r>
                    <w:r>
                      <w:rPr>
                        <w:spacing w:val="-7"/>
                      </w:rPr>
                      <w:t xml:space="preserve">0 b编码时，在退出L0时，EIEOS可能会被背靠背发送。在这种情况下，EIEOS仍然可以</w:t>
                    </w:r>
                    <w:r>
                      <w:rPr>
                        <w:spacing w:val="-6"/>
                      </w:rPr>
                      <w:t>用于</w:t>
                    </w:r>
                    <w:r>
                      <w:rPr>
                        <w:spacing w:val="-6"/>
                      </w:rPr>
                      <w:t>去偏斜</w:t>
                    </w:r>
                    <w:r>
                      <w:rPr>
                        <w:spacing w:val="-6"/>
                      </w:rPr>
                      <w:t>，但是</w:t>
                    </w:r>
                    <w:r>
                      <w:rPr>
                        <w:spacing w:val="-18"/>
                      </w:rPr>
                      <w:t>在以下情况下</w:t>
                    </w:r>
                    <w:r>
                      <w:rPr>
                        <w:spacing w:val="-6"/>
                      </w:rPr>
                      <w:t>，实现必须理解背靠背EIEOS</w:t>
                    </w:r>
                    <w:r>
                      <w:rPr>
                        <w:spacing w:val="-6"/>
                      </w:rPr>
                      <w:t>：</w:t>
                    </w:r>
                  </w:p>
                  <w:p>
                    <w:pPr>
                      <w:ind w:left="31"/>
                      <w:spacing w:line="251" w:lineRule="exact"/>
                      <w:rPr>
                        <w:rFonts w:ascii="Tahoma" w:hAnsi="Tahoma" w:cs="Tahoma" w:eastAsia="Tahoma"/>
                        <w:sz w:val="20"/>
                        <w:szCs w:val="20"/>
                      </w:rPr>
                      <w:pStyle w:val="P68B1DB1-Normal50"/>
                    </w:pPr>
                    <w:r>
                      <w:t>执行去偏斜。</w:t>
                    </w:r>
                  </w:p>
                  <w:p>
                    <w:pPr>
                      <w:ind w:left="24" w:right="20" w:hanging="4"/>
                      <w:spacing w:before="148" w:line="249" w:lineRule="auto"/>
                      <w:rPr>
                        <w:rFonts w:ascii="Tahoma" w:hAnsi="Tahoma" w:cs="Tahoma" w:eastAsia="Tahoma"/>
                        <w:sz w:val="20"/>
                        <w:szCs w:val="20"/>
                      </w:rPr>
                      <w:pStyle w:val="BodyText"/>
                    </w:pPr>
                    <w:r>
                      <w:rPr>
                        <w:spacing w:val="-7"/>
                      </w:rPr>
                      <w:t>当以</w:t>
                    </w:r>
                    <w:r>
                      <w:rPr>
                        <w:spacing w:val="-7"/>
                      </w:rPr>
                      <w:t>16.0</w:t>
                    </w:r>
                    <w:r>
                      <w:rPr>
                        <w:spacing w:val="-7"/>
                      </w:rPr>
                      <w:t>GT/s</w:t>
                    </w:r>
                    <w:r>
                      <w:rPr>
                        <w:spacing w:val="-7"/>
                      </w:rPr>
                      <w:t>或更高的数据速率操作时，</w:t>
                    </w:r>
                    <w:r>
                      <w:rPr>
                        <w:spacing w:val="-7"/>
                      </w:rPr>
                      <w:t>发射机可以</w:t>
                    </w:r>
                    <w:r>
                      <w:rPr>
                        <w:spacing w:val="-17"/>
                      </w:rPr>
                      <w:t>在训练序列的结尾处</w:t>
                    </w:r>
                    <w:r>
                      <w:rPr>
                        <w:spacing w:val="-7"/>
                      </w:rPr>
                      <w:t>发送</w:t>
                    </w:r>
                    <w:r>
                      <w:rPr>
                        <w:spacing w:val="-8"/>
                      </w:rPr>
                      <w:t>背靠背</w:t>
                    </w:r>
                    <w:r>
                      <w:rPr>
                        <w:spacing w:val="-8"/>
                      </w:rPr>
                      <w:t>SKP</w:t>
                    </w:r>
                    <w:r>
                      <w:rPr>
                        <w:spacing w:val="-8"/>
                      </w:rPr>
                      <w:t>有序</w:t>
                    </w:r>
                    <w:r>
                      <w:rPr>
                        <w:spacing w:val="-8"/>
                      </w:rPr>
                      <w:t>集</w:t>
                    </w:r>
                    <w:r>
                      <w:rPr>
                        <w:spacing w:val="-7"/>
                      </w:rPr>
                      <w:t>，例如，</w:t>
                    </w:r>
                    <w:r>
                      <w:rPr>
                        <w:spacing w:val="-17"/>
                      </w:rPr>
                      <w:t>TS2</w:t>
                    </w:r>
                    <w:r>
                      <w:rPr>
                        <w:spacing w:val="-7"/>
                      </w:rPr>
                      <w:t>有序集，</w:t>
                    </w:r>
                    <w:r>
                      <w:rPr>
                        <w:spacing w:val="-7"/>
                      </w:rPr>
                      <w:t>SKP</w:t>
                    </w:r>
                    <w:r>
                      <w:rPr>
                        <w:spacing w:val="-7"/>
                      </w:rPr>
                      <w:t>有序</w:t>
                    </w:r>
                    <w:r>
                      <w:rPr>
                        <w:spacing w:val="-7"/>
                      </w:rPr>
                      <w:t>集，</w:t>
                    </w:r>
                    <w:r>
                      <w:rPr>
                        <w:spacing w:val="-7"/>
                      </w:rPr>
                      <w:t>SKP</w:t>
                    </w:r>
                    <w:r>
                      <w:rPr>
                        <w:spacing w:val="-7"/>
                      </w:rPr>
                      <w:t>有序</w:t>
                    </w:r>
                    <w:r>
                      <w:rPr>
                        <w:spacing w:val="-7"/>
                      </w:rPr>
                      <w:t>集，</w:t>
                    </w:r>
                    <w:r>
                      <w:rPr>
                        <w:spacing w:val="-7"/>
                      </w:rPr>
                      <w:t>SDS</w:t>
                    </w:r>
                    <w:r>
                      <w:rPr>
                        <w:spacing w:val="-7"/>
                      </w:rPr>
                      <w:t>有序</w:t>
                    </w:r>
                    <w:r>
                      <w:rPr>
                        <w:spacing w:val="-7"/>
                      </w:rPr>
                      <w:t>集。</w:t>
                    </w:r>
                  </w:p>
                  <w:p>
                    <w:pPr>
                      <w:ind w:left="20" w:right="303" w:firstLine="13"/>
                      <w:spacing w:before="2" w:line="261" w:lineRule="auto"/>
                      <w:rPr>
                        <w:rFonts w:ascii="Tahoma" w:hAnsi="Tahoma" w:cs="Tahoma" w:eastAsia="Tahoma"/>
                        <w:sz w:val="20"/>
                        <w:szCs w:val="20"/>
                      </w:rPr>
                      <w:pStyle w:val="BodyText"/>
                    </w:pPr>
                    <w:r>
                      <w:rPr>
                        <w:spacing w:val="-5"/>
                      </w:rPr>
                      <w:t>在</w:t>
                    </w:r>
                    <w:r>
                      <w:rPr>
                        <w:spacing w:val="-17"/>
                      </w:rPr>
                      <w:t>这种情况下，</w:t>
                    </w:r>
                    <w:r>
                      <w:rPr>
                        <w:spacing w:val="-5"/>
                      </w:rPr>
                      <w:t>推荐</w:t>
                    </w:r>
                    <w:r>
                      <w:rPr>
                        <w:spacing w:val="-5"/>
                      </w:rPr>
                      <w:t>选择</w:t>
                    </w:r>
                    <w:r>
                      <w:rPr>
                        <w:spacing w:val="-5"/>
                      </w:rPr>
                      <w:t>使用</w:t>
                    </w:r>
                    <w:r>
                      <w:rPr>
                        <w:spacing w:val="-5"/>
                      </w:rPr>
                      <w:t>SKP有序</w:t>
                    </w:r>
                    <w:r>
                      <w:rPr>
                        <w:spacing w:val="-6"/>
                      </w:rPr>
                      <w:t>集</w:t>
                    </w:r>
                    <w:r>
                      <w:rPr>
                        <w:spacing w:val="-6"/>
                      </w:rPr>
                      <w:t>来进行</w:t>
                    </w:r>
                    <w:r>
                      <w:rPr>
                        <w:spacing w:val="-6"/>
                      </w:rPr>
                      <w:t>去偏斜</w:t>
                    </w:r>
                    <w:r>
                      <w:rPr>
                        <w:spacing w:val="-18"/>
                      </w:rPr>
                      <w:t>的实现方式，</w:t>
                    </w:r>
                    <w:r>
                      <w:rPr>
                        <w:spacing w:val="-6"/>
                      </w:rPr>
                      <w:t>以认识</w:t>
                    </w:r>
                    <w:r>
                      <w:rPr>
                        <w:spacing w:val="-5"/>
                      </w:rPr>
                      <w:t>到</w:t>
                    </w:r>
                    <w:r>
                      <w:rPr>
                        <w:spacing w:val="-5"/>
                      </w:rPr>
                      <w:t>背对背</w:t>
                    </w:r>
                    <w:r>
                      <w:rPr>
                        <w:spacing w:val="-5"/>
                      </w:rPr>
                      <w:t>SKP有序</w:t>
                    </w:r>
                    <w:r>
                      <w:rPr>
                        <w:spacing w:val="-5"/>
                      </w:rPr>
                      <w:t>集是不同的，即，</w:t>
                    </w:r>
                    <w:r>
                      <w:rPr>
                        <w:spacing w:val="-6"/>
                      </w:rPr>
                      <w:t xml:space="preserve">e. </w:t>
                    </w:r>
                    <w:r>
                      <w:rPr>
                        <w:spacing w:val="-6"/>
                      </w:rPr>
                      <w:t>标准</w:t>
                    </w:r>
                    <w:r>
                      <w:rPr>
                        <w:spacing w:val="-6"/>
                      </w:rPr>
                      <w:t>SKP有序</w:t>
                    </w:r>
                    <w:r>
                      <w:rPr>
                        <w:spacing w:val="-6"/>
                      </w:rPr>
                      <w:t>集</w:t>
                    </w:r>
                    <w:r>
                      <w:rPr>
                        <w:spacing w:val="-6"/>
                      </w:rPr>
                      <w:t>后接</w:t>
                    </w:r>
                    <w:r>
                      <w:rPr>
                        <w:spacing w:val="-6"/>
                      </w:rPr>
                      <w:t>对照</w:t>
                    </w:r>
                    <w:r>
                      <w:rPr>
                        <w:spacing w:val="-6"/>
                      </w:rPr>
                      <w:t>SKP</w:t>
                    </w:r>
                    <w:r>
                      <w:t xml:space="preserve">   </w:t>
                    </w:r>
                    <w:r>
                      <w:rPr>
                        <w:spacing w:val="-5"/>
                      </w:rPr>
                      <w:t>有序</w:t>
                    </w:r>
                    <w:r>
                      <w:rPr>
                        <w:spacing w:val="-5"/>
                      </w:rPr>
                      <w:t>设置。</w:t>
                    </w:r>
                  </w:p>
                </w:txbxContent>
              </v:textbox>
            </v:shape>
            <v:shape id="_x0000_s162" style="position:absolute;left:0;top:0;width:100;height:6050;" filled="false" stroked="false" type="#_x0000_t75">
              <v:imagedata o:title="" r:id="rId50"/>
            </v:shape>
          </v:group>
        </w:pict>
      </w:r>
    </w:p>
    <w:p>
      <w:pPr>
        <w:spacing w:line="296" w:lineRule="auto"/>
        <w:rPr>
          <w:rFonts w:ascii="Arial"/>
          <w:sz w:val="21"/>
        </w:rPr>
      </w:pPr>
    </w:p>
    <w:p>
      <w:pPr>
        <w:pStyle w:val="P68B1DB1-BodyText3"/>
        <w:ind w:left="872"/>
        <w:spacing w:before="78" w:line="339" w:lineRule="exact"/>
        <w:outlineLvl w:val="3"/>
        <w:rPr>
          <w:sz w:val="26"/>
          <w:szCs w:val="26"/>
        </w:rPr>
      </w:pPr>
      <w:hyperlink w:history="true" r:id="rId51">
        <w:r>
          <w:rPr>
            <w:spacing w:val="-20"/>
          </w:rPr>
          <w:t>4.2.4.13</w:t>
        </w:r>
      </w:hyperlink>
      <w:r>
        <w:rPr>
          <w:spacing w:val="-20"/>
        </w:rPr>
        <w:t xml:space="preserve">Lane vs. </w:t>
      </w:r>
      <w:r>
        <w:rPr>
          <w:spacing w:val="-20"/>
        </w:rPr>
        <w:t>链路</w:t>
      </w:r>
      <w:r>
        <w:rPr>
          <w:spacing w:val="-21"/>
        </w:rPr>
        <w:t>训练</w:t>
      </w:r>
    </w:p>
    <w:p>
      <w:pPr>
        <w:spacing w:line="255" w:lineRule="auto"/>
        <w:rPr>
          <w:rFonts w:ascii="Arial"/>
          <w:sz w:val="21"/>
        </w:rPr>
      </w:pPr>
    </w:p>
    <w:p>
      <w:pPr>
        <w:pStyle w:val="BodyText"/>
        <w:ind w:left="875" w:right="1339"/>
        <w:spacing w:before="61" w:line="250" w:lineRule="auto"/>
        <w:jc w:val="both"/>
      </w:pPr>
      <w:r>
        <w:rPr>
          <w:spacing w:val="-4"/>
        </w:rPr>
        <w:t>链路初始化过程将</w:t>
      </w:r>
      <w:r>
        <w:rPr>
          <w:spacing w:val="-5"/>
        </w:rPr>
        <w:t>一个端口的关联线路构建成形成链路的关联线路</w:t>
      </w:r>
      <w:r>
        <w:rPr>
          <w:spacing w:val="-5"/>
        </w:rPr>
        <w:t>。对于Lanes</w:t>
      </w:r>
      <w:r>
        <w:rPr>
          <w:spacing w:val="-5"/>
        </w:rPr>
        <w:t>，</w:t>
      </w:r>
      <w:r>
        <w:t xml:space="preserve">   </w:t>
      </w:r>
      <w:r>
        <w:rPr>
          <w:spacing w:val="-6"/>
        </w:rPr>
        <w:t>为了正确配置到所需链路中</w:t>
      </w:r>
      <w:r>
        <w:rPr>
          <w:spacing w:val="-6"/>
        </w:rPr>
        <w:t>，</w:t>
      </w:r>
      <w:r>
        <w:rPr>
          <w:spacing w:val="-6"/>
        </w:rPr>
        <w:t>TS1和</w:t>
      </w:r>
      <w:r>
        <w:rPr>
          <w:spacing w:val="-6"/>
        </w:rPr>
        <w:t>TS2有序</w:t>
      </w:r>
      <w:r>
        <w:rPr>
          <w:spacing w:val="-6"/>
        </w:rPr>
        <w:t>集必须在所有通道上</w:t>
      </w:r>
      <w:r>
        <w:rPr>
          <w:spacing w:val="-6"/>
        </w:rPr>
        <w:t>将</w:t>
      </w:r>
      <w:r>
        <w:rPr>
          <w:spacing w:val="-6"/>
        </w:rPr>
        <w:t>相应</w:t>
      </w:r>
      <w:r>
        <w:rPr>
          <w:spacing w:val="-6"/>
        </w:rPr>
        <w:t>字段（符号</w:t>
      </w:r>
      <w:r>
        <w:rPr>
          <w:spacing w:val="-6"/>
        </w:rPr>
        <w:t>3、</w:t>
      </w:r>
      <w:r>
        <w:rPr>
          <w:spacing w:val="-6"/>
        </w:rPr>
        <w:t>4</w:t>
      </w:r>
      <w:r>
        <w:rPr>
          <w:spacing w:val="-6"/>
        </w:rPr>
        <w:t>和</w:t>
      </w:r>
      <w:r>
        <w:rPr>
          <w:spacing w:val="-6"/>
        </w:rPr>
        <w:t>5）</w:t>
      </w:r>
      <w:r>
        <w:rPr>
          <w:spacing w:val="-6"/>
        </w:rPr>
        <w:t>设置</w:t>
      </w:r>
      <w:r>
        <w:rPr>
          <w:spacing w:val="-6"/>
        </w:rPr>
        <w:t>为</w:t>
      </w:r>
      <w:r>
        <w:rPr>
          <w:spacing w:val="-6"/>
        </w:rPr>
        <w:t>相同</w:t>
      </w:r>
      <w:r>
        <w:rPr>
          <w:spacing w:val="-6"/>
        </w:rPr>
        <w:t>值</w:t>
      </w:r>
      <w:r>
        <w:rPr>
          <w:spacing w:val="-6"/>
        </w:rPr>
        <w:t>。</w:t>
      </w:r>
    </w:p>
    <w:p>
      <w:pPr>
        <w:pStyle w:val="P68B1DB1-BodyText4"/>
        <w:ind w:left="888"/>
        <w:spacing w:before="146" w:line="252" w:lineRule="exact"/>
      </w:pPr>
      <w:r>
        <w:rPr>
          <w:spacing w:val="-4"/>
        </w:rPr>
        <w:t>链路</w:t>
      </w:r>
      <w:r>
        <w:rPr>
          <w:spacing w:val="-4"/>
        </w:rPr>
        <w:t>在配置结束时形成</w:t>
      </w:r>
      <w:r>
        <w:rPr>
          <w:spacing w:val="-5"/>
        </w:rPr>
        <w:t>。</w:t>
      </w:r>
    </w:p>
    <w:p>
      <w:pPr>
        <w:pStyle w:val="BodyText"/>
        <w:ind w:left="1278" w:right="2708" w:hanging="221"/>
        <w:spacing w:before="221" w:line="269" w:lineRule="auto"/>
      </w:pPr>
      <w:r>
        <w:rPr>
          <w:spacing w:val="-4"/>
        </w:rPr>
        <w:t xml:space="preserve">·   如果</w:t>
      </w:r>
      <w:r>
        <w:rPr>
          <w:spacing w:val="-17"/>
        </w:rPr>
        <w:t>采用</w:t>
      </w:r>
      <w:r>
        <w:rPr>
          <w:spacing w:val="-5"/>
        </w:rPr>
        <w:t>能够</w:t>
      </w:r>
      <w:r>
        <w:rPr>
          <w:spacing w:val="-5"/>
        </w:rPr>
        <w:t>配置多个链路</w:t>
      </w:r>
      <w:r>
        <w:rPr>
          <w:spacing w:val="-13"/>
        </w:rPr>
        <w:t>的端口的可选特性</w:t>
      </w:r>
      <w:r>
        <w:rPr>
          <w:spacing w:val="-5"/>
        </w:rPr>
        <w:t>，</w:t>
      </w:r>
      <w:r>
        <w:t>则</w:t>
      </w:r>
      <w:r>
        <w:rPr>
          <w:spacing w:val="-6"/>
        </w:rPr>
        <w:t>可以进行以下观察：</w:t>
      </w:r>
    </w:p>
    <w:p>
      <w:pPr>
        <w:pStyle w:val="BodyText"/>
        <w:ind w:left="1450"/>
        <w:spacing w:before="9" w:line="212"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6"/>
        </w:rPr>
        <w:t>每个</w:t>
      </w:r>
      <w:r>
        <w:rPr>
          <w:spacing w:val="-17"/>
        </w:rPr>
        <w:t>单独的链路</w:t>
      </w:r>
      <w:r>
        <w:rPr>
          <w:spacing w:val="-6"/>
        </w:rPr>
        <w:t>都需要一个单独的LTSSM</w:t>
      </w:r>
      <w:r>
        <w:rPr>
          <w:spacing w:val="-18"/>
        </w:rPr>
        <w:t>，</w:t>
      </w:r>
      <w:r>
        <w:rPr>
          <w:spacing w:val="-7"/>
        </w:rPr>
        <w:t>以便</w:t>
      </w:r>
      <w:r>
        <w:rPr>
          <w:spacing w:val="-7"/>
        </w:rPr>
        <w:t>由</w:t>
      </w:r>
      <w:r>
        <w:rPr>
          <w:spacing w:val="-7"/>
        </w:rPr>
        <w:t>任何</w:t>
      </w:r>
      <w:r>
        <w:rPr>
          <w:spacing w:val="-7"/>
        </w:rPr>
        <w:t>给定的端口进行配置。</w:t>
      </w:r>
    </w:p>
    <w:p>
      <w:pPr>
        <w:pStyle w:val="BodyText"/>
        <w:ind w:left="1675" w:right="2560" w:hanging="225"/>
        <w:spacing w:before="47" w:line="207"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9"/>
        </w:rPr>
        <w:t>LTSSM</w:t>
      </w:r>
      <w:r>
        <w:rPr>
          <w:spacing w:val="-6"/>
        </w:rPr>
        <w:t>规则是</w:t>
      </w:r>
      <w:r>
        <w:rPr>
          <w:spacing w:val="-6"/>
        </w:rPr>
        <w:t>为</w:t>
      </w:r>
      <w:r>
        <w:rPr>
          <w:spacing w:val="-6"/>
        </w:rPr>
        <w:t>配置一个链路而编写的。</w:t>
      </w:r>
      <w:r>
        <w:rPr>
          <w:spacing w:val="-17"/>
        </w:rPr>
        <w:t xml:space="preserve"> </w:t>
      </w:r>
      <w:r>
        <w:rPr>
          <w:spacing w:val="-6"/>
        </w:rPr>
        <w:t>以</w:t>
      </w:r>
      <w:r>
        <w:rPr>
          <w:spacing w:val="-6"/>
        </w:rPr>
        <w:t>串行</w:t>
      </w:r>
      <w:r>
        <w:rPr>
          <w:spacing w:val="-3"/>
        </w:rPr>
        <w:t>方式</w:t>
      </w:r>
      <w:r>
        <w:rPr>
          <w:spacing w:val="-3"/>
        </w:rPr>
        <w:t>或并行方式配置链路的决定取决</w:t>
      </w:r>
      <w:r>
        <w:rPr>
          <w:spacing w:val="-4"/>
        </w:rPr>
        <w:t>于具体实现</w:t>
      </w:r>
      <w:r>
        <w:rPr>
          <w:spacing w:val="-4"/>
        </w:rPr>
        <w:t>。</w:t>
      </w:r>
    </w:p>
    <w:p>
      <w:pPr>
        <w:spacing w:line="312" w:lineRule="auto"/>
        <w:rPr>
          <w:rFonts w:ascii="Arial"/>
          <w:sz w:val="21"/>
        </w:rPr>
      </w:pPr>
    </w:p>
    <w:p>
      <w:pPr>
        <w:pStyle w:val="P68B1DB1-BodyText52"/>
        <w:ind w:left="875"/>
        <w:spacing w:before="85" w:line="371" w:lineRule="exact"/>
        <w:outlineLvl w:val="2"/>
        <w:rPr>
          <w:sz w:val="28"/>
          <w:szCs w:val="28"/>
        </w:rPr>
      </w:pPr>
      <w:bookmarkStart w:name="bookmark70" w:id="20"/>
      <w:bookmarkEnd w:id="20"/>
      <w:bookmarkStart w:name="bookmark48" w:id="21"/>
      <w:bookmarkEnd w:id="21"/>
      <w:bookmarkStart w:name="bookmark58" w:id="22"/>
      <w:bookmarkEnd w:id="22"/>
      <w:r>
        <w:rPr>
          <w:spacing w:val="-21"/>
        </w:rPr>
        <w:t>4.2.5链路训练和状态状态机（LTSSM）描述</w:t>
      </w:r>
    </w:p>
    <w:p>
      <w:pPr>
        <w:pStyle w:val="BodyText"/>
        <w:ind w:left="875"/>
        <w:spacing w:before="299" w:line="270" w:lineRule="auto"/>
      </w:pPr>
      <w:r>
        <w:rPr>
          <w:spacing w:val="-5"/>
        </w:rPr>
        <w:t>LTSSM状态如</w:t>
      </w:r>
      <w:hyperlink w:history="true" w:anchor="bookmark82">
        <w:r>
          <w:rPr>
            <w:u w:val="single" w:color="C0C0C0"/>
            <w:spacing w:val="-5"/>
          </w:rPr>
          <w:t>图</w:t>
        </w:r>
        <w:r>
          <w:rPr>
            <w:u w:val="single" w:color="C0C0C0"/>
            <w:spacing w:val="-5"/>
          </w:rPr>
          <w:t>4-26</w:t>
        </w:r>
      </w:hyperlink>
      <w:r>
        <w:rPr>
          <w:spacing w:val="-5"/>
        </w:rPr>
        <w:t>所示。</w:t>
      </w:r>
      <w:r>
        <w:rPr>
          <w:spacing w:val="-17"/>
        </w:rPr>
        <w:t xml:space="preserve"> </w:t>
      </w:r>
      <w:r>
        <w:rPr>
          <w:spacing w:val="-5"/>
        </w:rPr>
        <w:t>这些</w:t>
      </w:r>
      <w:r>
        <w:rPr>
          <w:spacing w:val="-5"/>
        </w:rPr>
        <w:t>状态将</w:t>
      </w:r>
      <w:r>
        <w:rPr>
          <w:spacing w:val="-6"/>
        </w:rPr>
        <w:t>在以下章节中描述</w:t>
      </w:r>
      <w:r>
        <w:rPr>
          <w:spacing w:val="-6"/>
        </w:rPr>
        <w:t>。</w:t>
      </w:r>
    </w:p>
    <w:p>
      <w:pPr>
        <w:pStyle w:val="BodyText"/>
        <w:ind w:left="878" w:right="1507" w:hanging="8"/>
        <w:spacing w:before="131" w:line="250" w:lineRule="auto"/>
        <w:jc w:val="both"/>
      </w:pPr>
      <w:r>
        <w:rPr>
          <w:spacing w:val="-6"/>
        </w:rPr>
        <w:t>除非</w:t>
      </w:r>
      <w:r>
        <w:rPr>
          <w:spacing w:val="-16"/>
        </w:rPr>
        <w:t>另有明确说明，否则</w:t>
      </w:r>
      <w:r>
        <w:rPr>
          <w:spacing w:val="-6"/>
        </w:rPr>
        <w:t>为</w:t>
      </w:r>
      <w:r>
        <w:rPr>
          <w:spacing w:val="-6"/>
        </w:rPr>
        <w:t>链路</w:t>
      </w:r>
      <w:r>
        <w:rPr>
          <w:spacing w:val="-6"/>
        </w:rPr>
        <w:t>训练和</w:t>
      </w:r>
      <w:r>
        <w:rPr>
          <w:spacing w:val="-6"/>
        </w:rPr>
        <w:t>状态</w:t>
      </w:r>
      <w:r>
        <w:rPr>
          <w:spacing w:val="-6"/>
        </w:rPr>
        <w:t>状态机（LTSSM）指定的所有超时值均为负0</w:t>
      </w:r>
      <w:r>
        <w:rPr>
          <w:spacing w:val="-6"/>
        </w:rPr>
        <w:t>秒</w:t>
      </w:r>
      <w:r>
        <w:rPr>
          <w:spacing w:val="-7"/>
        </w:rPr>
        <w:t>和正</w:t>
      </w:r>
      <w:r>
        <w:rPr>
          <w:spacing w:val="-7"/>
        </w:rPr>
        <w:t>50%</w:t>
      </w:r>
      <w:r>
        <w:rPr>
          <w:spacing w:val="-4"/>
        </w:rPr>
        <w:t>。</w:t>
      </w:r>
      <w:r>
        <w:rPr>
          <w:spacing w:val="-21"/>
        </w:rPr>
        <w:t xml:space="preserve"> </w:t>
      </w:r>
      <w:r>
        <w:rPr>
          <w:spacing w:val="-4"/>
        </w:rPr>
        <w:t>所有</w:t>
      </w:r>
      <w:r>
        <w:rPr>
          <w:spacing w:val="-4"/>
        </w:rPr>
        <w:t>超</w:t>
      </w:r>
      <w:r>
        <w:rPr>
          <w:spacing w:val="-4"/>
        </w:rPr>
        <w:t>时值必须</w:t>
      </w:r>
      <w:r>
        <w:rPr>
          <w:spacing w:val="-17"/>
        </w:rPr>
        <w:t>在基本重置后</w:t>
      </w:r>
      <w:r>
        <w:rPr>
          <w:spacing w:val="-4"/>
        </w:rPr>
        <w:t>设置</w:t>
      </w:r>
      <w:r>
        <w:rPr>
          <w:spacing w:val="-5"/>
        </w:rPr>
        <w:t>为</w:t>
      </w:r>
      <w:r>
        <w:rPr>
          <w:spacing w:val="-5"/>
        </w:rPr>
        <w:t>指定</w:t>
      </w:r>
      <w:r>
        <w:rPr>
          <w:spacing w:val="-5"/>
        </w:rPr>
        <w:t>值。</w:t>
      </w:r>
      <w:r>
        <w:rPr>
          <w:spacing w:val="-21"/>
        </w:rPr>
        <w:t xml:space="preserve"> </w:t>
      </w:r>
      <w:r>
        <w:rPr>
          <w:spacing w:val="-5"/>
        </w:rPr>
        <w:t>所有</w:t>
      </w:r>
      <w:r>
        <w:rPr>
          <w:spacing w:val="-5"/>
        </w:rPr>
        <w:t>计数器</w:t>
      </w:r>
      <w:r>
        <w:rPr>
          <w:spacing w:val="-5"/>
        </w:rPr>
        <w:t>值必须</w:t>
      </w:r>
      <w:r>
        <w:rPr>
          <w:spacing w:val="-17"/>
        </w:rPr>
        <w:t>在基本复位后</w:t>
      </w:r>
      <w:r>
        <w:rPr>
          <w:spacing w:val="-5"/>
        </w:rPr>
        <w:t>设置</w:t>
      </w:r>
      <w:r>
        <w:rPr>
          <w:spacing w:val="-5"/>
        </w:rPr>
        <w:t>为</w:t>
      </w:r>
      <w:r>
        <w:rPr>
          <w:spacing w:val="-5"/>
        </w:rPr>
        <w:t>指定</w:t>
      </w:r>
      <w:r>
        <w:rPr>
          <w:spacing w:val="-5"/>
        </w:rPr>
        <w:t>值</w:t>
      </w:r>
      <w:r>
        <w:rPr>
          <w:spacing w:val="-6"/>
        </w:rPr>
        <w:t>。</w:t>
      </w:r>
    </w:p>
    <w:p>
      <w:pPr>
        <w:spacing w:line="250" w:lineRule="auto"/>
        <w:sectPr>
          <w:footerReference w:type="default" r:id="rId49"/>
          <w:pgSz w:w="12240" w:h="15840"/>
          <w:pgMar w:top="146" w:right="21" w:bottom="578" w:left="141" w:header="0" w:footer="294" w:gutter="0"/>
        </w:sectPr>
      </w:pPr>
    </w:p>
    <w:p>
      <w:pPr>
        <w:pStyle w:val="P68B1DB1-BodyText2"/>
        <w:spacing w:line="420" w:lineRule="exact"/>
      </w:pPr>
      <w:r>
        <w:pict>
          <v:shape id="_x0000_s1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53"/>
        <w:ind w:left="872"/>
        <w:spacing w:before="79" w:line="312" w:lineRule="auto"/>
        <w:outlineLvl w:val="3"/>
        <w:rPr>
          <w:sz w:val="26"/>
          <w:szCs w:val="26"/>
        </w:rPr>
      </w:pPr>
      <w:hyperlink w:history="true" r:id="rId53">
        <w:r>
          <w:t>4.2.5.1</w:t>
        </w:r>
      </w:hyperlink>
      <w:hyperlink w:history="true" w:anchor="bookmark83">
        <w:r>
          <w:rPr>
            <w:u w:val="single" w:color="C0C0C0"/>
          </w:rPr>
          <w:t>检测</w:t>
        </w:r>
      </w:hyperlink>
      <w:r>
        <w:t>概述</w:t>
      </w:r>
    </w:p>
    <w:p>
      <w:pPr>
        <w:pStyle w:val="P68B1DB1-BodyText4"/>
        <w:ind w:left="875"/>
        <w:spacing w:before="249" w:line="252" w:lineRule="exact"/>
      </w:pPr>
      <w:r>
        <w:rPr>
          <w:spacing w:val="-5"/>
        </w:rPr>
        <w:t>该状态的目的</w:t>
      </w:r>
      <w:r>
        <w:rPr>
          <w:spacing w:val="-5"/>
        </w:rPr>
        <w:t>是</w:t>
      </w:r>
      <w:r>
        <w:rPr>
          <w:spacing w:val="-5"/>
        </w:rPr>
        <w:t>检测</w:t>
      </w:r>
      <w:r>
        <w:rPr>
          <w:spacing w:val="-5"/>
        </w:rPr>
        <w:t>何时</w:t>
      </w:r>
      <w:r>
        <w:rPr>
          <w:spacing w:val="-17"/>
        </w:rPr>
        <w:t>存在</w:t>
      </w:r>
      <w:r>
        <w:rPr>
          <w:spacing w:val="-5"/>
        </w:rPr>
        <w:t>远端</w:t>
      </w:r>
      <w:r>
        <w:rPr>
          <w:spacing w:val="-6"/>
        </w:rPr>
        <w:t>终端。</w:t>
      </w:r>
    </w:p>
    <w:p>
      <w:pPr>
        <w:spacing w:line="292" w:lineRule="auto"/>
        <w:rPr>
          <w:rFonts w:ascii="Arial"/>
          <w:sz w:val="21"/>
        </w:rPr>
      </w:pPr>
    </w:p>
    <w:p>
      <w:pPr>
        <w:pStyle w:val="P68B1DB1-BodyText43"/>
        <w:ind w:left="872"/>
        <w:spacing w:before="78" w:line="274" w:lineRule="auto"/>
        <w:outlineLvl w:val="3"/>
        <w:rPr>
          <w:sz w:val="26"/>
          <w:szCs w:val="26"/>
        </w:rPr>
      </w:pPr>
      <w:hyperlink w:history="true" r:id="rId54">
        <w:r>
          <w:rPr>
            <w:spacing w:val="-14"/>
          </w:rPr>
          <w:t>4.2.5.2</w:t>
        </w:r>
      </w:hyperlink>
      <w:hyperlink w:history="true" w:anchor="bookmark84">
        <w:r>
          <w:rPr>
            <w:u w:val="single" w:color="C0C0C0"/>
            <w:spacing w:val="-14"/>
          </w:rPr>
          <w:t>投票</w:t>
        </w:r>
      </w:hyperlink>
      <w:r>
        <w:rPr>
          <w:spacing w:val="-15"/>
        </w:rPr>
        <w:t>概览</w:t>
      </w:r>
    </w:p>
    <w:p>
      <w:pPr>
        <w:pStyle w:val="BodyText"/>
        <w:ind w:left="877" w:right="1478" w:hanging="2"/>
        <w:spacing w:before="298" w:line="250" w:lineRule="auto"/>
      </w:pPr>
      <w:r>
        <w:rPr>
          <w:spacing w:val="-5"/>
        </w:rPr>
        <w:t>端口</w:t>
      </w:r>
      <w:r>
        <w:rPr>
          <w:spacing w:val="-5"/>
        </w:rPr>
        <w:t>发送</w:t>
      </w:r>
      <w:r>
        <w:rPr>
          <w:spacing w:val="-5"/>
        </w:rPr>
        <w:t>训练有序</w:t>
      </w:r>
      <w:r>
        <w:rPr>
          <w:spacing w:val="-5"/>
        </w:rPr>
        <w:t>集并</w:t>
      </w:r>
      <w:r>
        <w:rPr>
          <w:spacing w:val="-5"/>
        </w:rPr>
        <w:t>响应</w:t>
      </w:r>
      <w:r>
        <w:rPr>
          <w:spacing w:val="-5"/>
        </w:rPr>
        <w:t>接收</w:t>
      </w:r>
      <w:r>
        <w:rPr>
          <w:spacing w:val="-18"/>
        </w:rPr>
        <w:t>到的</w:t>
      </w:r>
      <w:r>
        <w:rPr>
          <w:spacing w:val="-6"/>
        </w:rPr>
        <w:t>训练有序</w:t>
      </w:r>
      <w:r>
        <w:rPr>
          <w:spacing w:val="-6"/>
        </w:rPr>
        <w:t>集。在</w:t>
      </w:r>
      <w:r>
        <w:rPr>
          <w:spacing w:val="-6"/>
        </w:rPr>
        <w:t>这种</w:t>
      </w:r>
      <w:r>
        <w:rPr>
          <w:spacing w:val="-6"/>
        </w:rPr>
        <w:t>状态下，位锁定和</w:t>
      </w:r>
      <w:r>
        <w:rPr>
          <w:spacing w:val="-4"/>
        </w:rPr>
        <w:t>符号锁定被</w:t>
      </w:r>
      <w:r>
        <w:rPr>
          <w:spacing w:val="-4"/>
        </w:rPr>
        <w:t>建立</w:t>
      </w:r>
      <w:r>
        <w:rPr>
          <w:spacing w:val="-5"/>
        </w:rPr>
        <w:t>，并且通道极性</w:t>
      </w:r>
      <w:r>
        <w:rPr>
          <w:spacing w:val="-5"/>
        </w:rPr>
        <w:t>被</w:t>
      </w:r>
      <w:r>
        <w:rPr>
          <w:spacing w:val="-5"/>
        </w:rPr>
        <w:t>配置。</w:t>
      </w:r>
    </w:p>
    <w:p>
      <w:pPr>
        <w:pStyle w:val="BodyText"/>
        <w:ind w:left="884" w:right="1350" w:hanging="9"/>
        <w:spacing w:before="144" w:line="250" w:lineRule="auto"/>
      </w:pPr>
      <w:r>
        <w:rPr>
          <w:spacing w:val="-4"/>
        </w:rPr>
        <w:t>轮询</w:t>
      </w:r>
      <w:r>
        <w:rPr>
          <w:spacing w:val="-4"/>
        </w:rPr>
        <w:t>状态包括</w:t>
      </w:r>
      <w:hyperlink w:history="true" w:anchor="bookmark85">
        <w:r>
          <w:rPr>
            <w:u w:val="single" w:color="C0C0C0"/>
            <w:spacing w:val="-4"/>
          </w:rPr>
          <w:t>Polling.Compliance（轮询符合性）</w:t>
        </w:r>
      </w:hyperlink>
      <w:r>
        <w:rPr>
          <w:spacing w:val="-4"/>
        </w:rPr>
        <w:t>（参见</w:t>
      </w:r>
      <w:hyperlink w:history="true" w:anchor="bookmark86">
        <w:r>
          <w:rPr>
            <w:u w:val="single" w:color="C0C0C0"/>
            <w:spacing w:val="-4"/>
          </w:rPr>
          <w:t>第4.2.6.2.2节</w:t>
        </w:r>
        <w:r>
          <w:rPr>
            <w:spacing w:val="-4"/>
          </w:rPr>
          <w:t>）</w:t>
        </w:r>
      </w:hyperlink>
      <w:r>
        <w:rPr>
          <w:spacing w:val="-4"/>
        </w:rPr>
        <w:t>。</w:t>
      </w:r>
      <w:r>
        <w:rPr>
          <w:spacing w:val="-4"/>
        </w:rPr>
        <w:t>此</w:t>
      </w:r>
      <w:r>
        <w:rPr>
          <w:spacing w:val="-4"/>
        </w:rPr>
        <w:t>状态预期</w:t>
      </w:r>
      <w:r>
        <w:rPr>
          <w:spacing w:val="-4"/>
        </w:rPr>
        <w:t>与</w:t>
      </w:r>
      <w:r>
        <w:rPr>
          <w:spacing w:val="-4"/>
        </w:rPr>
        <w:t>测试</w:t>
      </w:r>
      <w:r>
        <w:rPr>
          <w:spacing w:val="-4"/>
        </w:rPr>
        <w:t>设备</w:t>
      </w:r>
      <w:r>
        <w:rPr>
          <w:spacing w:val="-5"/>
        </w:rPr>
        <w:t>一起</w:t>
      </w:r>
      <w:r>
        <w:rPr>
          <w:spacing w:val="-4"/>
        </w:rPr>
        <w:t>使用</w:t>
      </w:r>
      <w:r>
        <w:rPr>
          <w:spacing w:val="-5"/>
        </w:rPr>
        <w:t>，用于</w:t>
      </w:r>
      <w:r>
        <w:rPr>
          <w:spacing w:val="-5"/>
        </w:rPr>
        <w:t>评估</w:t>
      </w:r>
      <w:r>
        <w:rPr>
          <w:spacing w:val="-5"/>
        </w:rPr>
        <w:t>被</w:t>
      </w:r>
      <w:r>
        <w:rPr>
          <w:spacing w:val="-5"/>
        </w:rPr>
        <w:t>测</w:t>
      </w:r>
      <w:r>
        <w:rPr>
          <w:spacing w:val="-5"/>
        </w:rPr>
        <w:t>设备</w:t>
      </w:r>
      <w:r>
        <w:rPr>
          <w:spacing w:val="-5"/>
        </w:rPr>
        <w:t>中的</w:t>
      </w:r>
      <w:r>
        <w:rPr>
          <w:spacing w:val="-5"/>
        </w:rPr>
        <w:t>发射器和</w:t>
      </w:r>
      <w:r>
        <w:t>互连是否</w:t>
      </w:r>
      <w:r>
        <w:rPr>
          <w:spacing w:val="-5"/>
        </w:rPr>
        <w:t>符合</w:t>
      </w:r>
    </w:p>
    <w:p>
      <w:pPr>
        <w:pStyle w:val="BodyText"/>
        <w:ind w:left="872"/>
        <w:spacing w:line="267" w:lineRule="auto"/>
      </w:pPr>
      <w:r>
        <w:rPr>
          <w:u w:val="single" w:color="C0C0C0"/>
          <w:spacing w:val="-5"/>
        </w:rPr>
        <w:t>表</w:t>
      </w:r>
      <w:r>
        <w:rPr>
          <w:u w:val="single" w:color="C0C0C0"/>
          <w:spacing w:val="-5"/>
        </w:rPr>
        <w:t>8-6、表</w:t>
      </w:r>
      <w:r>
        <w:rPr>
          <w:u w:val="single" w:color="C0C0C0"/>
          <w:spacing w:val="-5"/>
        </w:rPr>
        <w:t>8-7</w:t>
      </w:r>
      <w:r>
        <w:rPr>
          <w:spacing w:val="-5"/>
        </w:rPr>
        <w:t>和</w:t>
      </w:r>
      <w:r>
        <w:rPr>
          <w:u w:val="single" w:color="C0C0C0"/>
          <w:spacing w:val="-5"/>
        </w:rPr>
        <w:t>表</w:t>
      </w:r>
      <w:r>
        <w:rPr>
          <w:u w:val="single" w:color="C0C0C0"/>
          <w:spacing w:val="-5"/>
        </w:rPr>
        <w:t>8-</w:t>
      </w:r>
      <w:r>
        <w:rPr>
          <w:u w:val="single" w:color="C0C0C0"/>
          <w:spacing w:val="-6"/>
        </w:rPr>
        <w:t>1</w:t>
      </w:r>
      <w:r>
        <w:rPr>
          <w:u w:val="single" w:color="C0C0C0"/>
          <w:spacing w:val="-10"/>
        </w:rPr>
        <w:t>中的电压和时序规格</w:t>
      </w:r>
      <w:r>
        <w:rPr>
          <w:spacing w:val="-6"/>
        </w:rPr>
        <w:t>。</w:t>
      </w:r>
    </w:p>
    <w:p>
      <w:pPr>
        <w:pStyle w:val="BodyText"/>
        <w:ind w:left="874" w:right="1208"/>
        <w:spacing w:before="127" w:line="255" w:lineRule="auto"/>
        <w:jc w:val="both"/>
      </w:pPr>
      <w:r>
        <w:rPr>
          <w:spacing w:val="-3"/>
        </w:rPr>
        <w:t>轮询</w:t>
      </w:r>
      <w:hyperlink w:history="true" w:anchor="bookmark87">
        <w:r>
          <w:rPr>
            <w:u w:val="single" w:color="C0C0C0"/>
            <w:spacing w:val="-3"/>
          </w:rPr>
          <w:t>符合性</w:t>
        </w:r>
      </w:hyperlink>
      <w:r>
        <w:rPr>
          <w:spacing w:val="-3"/>
        </w:rPr>
        <w:t>状态还包括简化的</w:t>
      </w:r>
      <w:r>
        <w:rPr>
          <w:spacing w:val="-3"/>
        </w:rPr>
        <w:t>互操作</w:t>
      </w:r>
      <w:r>
        <w:rPr>
          <w:spacing w:val="-4"/>
        </w:rPr>
        <w:t>性</w:t>
      </w:r>
      <w:r>
        <w:rPr>
          <w:spacing w:val="-4"/>
        </w:rPr>
        <w:t>测试</w:t>
      </w:r>
      <w:r>
        <w:rPr>
          <w:spacing w:val="-4"/>
        </w:rPr>
        <w:t>方案</w:t>
      </w:r>
      <w:r>
        <w:rPr>
          <w:spacing w:val="-4"/>
        </w:rPr>
        <w:t>，其旨在</w:t>
      </w:r>
      <w:r>
        <w:rPr>
          <w:spacing w:val="-6"/>
        </w:rPr>
        <w:t>使用</w:t>
      </w:r>
      <w:r>
        <w:rPr>
          <w:spacing w:val="-6"/>
        </w:rPr>
        <w:t>广泛的</w:t>
      </w:r>
      <w:r>
        <w:rPr>
          <w:spacing w:val="-6"/>
        </w:rPr>
        <w:t>测试和测量设备（即，模式</w:t>
      </w:r>
      <w:r>
        <w:rPr>
          <w:spacing w:val="-6"/>
        </w:rPr>
        <w:t>发生器、</w:t>
      </w:r>
      <w:r>
        <w:rPr>
          <w:spacing w:val="-6"/>
        </w:rPr>
        <w:t>示波器、</w:t>
      </w:r>
      <w:r>
        <w:rPr>
          <w:spacing w:val="-7"/>
        </w:rPr>
        <w:t>BERT</w:t>
      </w:r>
      <w:r>
        <w:rPr>
          <w:spacing w:val="-7"/>
        </w:rPr>
        <w:t>等）。</w:t>
      </w:r>
      <w:r>
        <w:rPr>
          <w:spacing w:val="-7"/>
        </w:rPr>
        <w:t>的</w:t>
      </w:r>
      <w:r>
        <w:rPr>
          <w:spacing w:val="-7"/>
        </w:rPr>
        <w:t>该部分</w:t>
      </w:r>
      <w:r>
        <w:t xml:space="preserve">   </w:t>
      </w:r>
      <w:r>
        <w:rPr>
          <w:spacing w:val="-4"/>
        </w:rPr>
        <w:t>在</w:t>
      </w:r>
      <w:hyperlink w:history="true" w:anchor="bookmark88"/>
      <w:r>
        <w:rPr>
          <w:spacing w:val="-13"/>
        </w:rPr>
        <w:t>进入轮询有效时，</w:t>
      </w:r>
      <w:r>
        <w:rPr>
          <w:spacing w:val="-4"/>
        </w:rPr>
        <w:t>通过至少一个</w:t>
      </w:r>
      <w:r>
        <w:rPr>
          <w:spacing w:val="-4"/>
        </w:rPr>
        <w:t>组件</w:t>
      </w:r>
      <w:r>
        <w:rPr>
          <w:spacing w:val="-4"/>
        </w:rPr>
        <w:t>断言</w:t>
      </w:r>
      <w:r>
        <w:rPr>
          <w:spacing w:val="-5"/>
        </w:rPr>
        <w:t xml:space="preserve">顺应性接收位（TS 1的符号5中</w:t>
      </w:r>
      <w:r>
        <w:rPr>
          <w:spacing w:val="-5"/>
        </w:rPr>
        <w:t>的</w:t>
      </w:r>
      <w:r>
        <w:rPr>
          <w:spacing w:val="-4"/>
        </w:rPr>
        <w:t>位4）</w:t>
      </w:r>
      <w:r>
        <w:rPr>
          <w:spacing w:val="-4"/>
        </w:rPr>
        <w:t>而不断言</w:t>
      </w:r>
      <w:hyperlink w:history="true" w:anchor="bookmark89">
        <w:r>
          <w:rPr>
            <w:u w:val="single" w:color="C0C0C0"/>
            <w:spacing w:val="-4"/>
          </w:rPr>
          <w:t>环回</w:t>
        </w:r>
      </w:hyperlink>
      <w:r>
        <w:rPr>
          <w:spacing w:val="-4"/>
        </w:rPr>
        <w:t xml:space="preserve">位（TS 1的符号5中的位</w:t>
      </w:r>
      <w:r>
        <w:rPr>
          <w:spacing w:val="-4"/>
        </w:rPr>
        <w:t>2</w:t>
      </w:r>
      <w:r>
        <w:rPr>
          <w:spacing w:val="-5"/>
        </w:rPr>
        <w:t>）</w:t>
      </w:r>
      <w:hyperlink w:history="true" w:anchor="bookmark90">
        <w:r>
          <w:rPr>
            <w:u w:val="single" w:color="C0C0C0"/>
            <w:spacing w:val="-5"/>
          </w:rPr>
          <w:t>，逻辑上进入轮询顺应性状态</w:t>
        </w:r>
        <w:r>
          <w:rPr>
            <w:spacing w:val="-5"/>
          </w:rPr>
          <w:t>。</w:t>
        </w:r>
      </w:hyperlink>
      <w:r>
        <w:rPr>
          <w:spacing w:val="-17"/>
        </w:rPr>
        <w:t xml:space="preserve"> </w:t>
      </w:r>
      <w:r>
        <w:rPr>
          <w:spacing w:val="-4"/>
        </w:rPr>
        <w:t>设置</w:t>
      </w:r>
      <w:r>
        <w:rPr>
          <w:spacing w:val="-4"/>
        </w:rPr>
        <w:t>合规性接收b的能力</w:t>
      </w:r>
      <w:r>
        <w:rPr>
          <w:spacing w:val="-5"/>
        </w:rPr>
        <w:t>是特定于实现</w:t>
      </w:r>
      <w:r>
        <w:rPr>
          <w:spacing w:val="-5"/>
        </w:rPr>
        <w:t>的。</w:t>
      </w:r>
      <w:r>
        <w:rPr>
          <w:spacing w:val="-22"/>
        </w:rPr>
        <w:t>还</w:t>
      </w:r>
      <w:r>
        <w:rPr>
          <w:spacing w:val="-16"/>
        </w:rPr>
        <w:t>包括</w:t>
      </w:r>
      <w:r>
        <w:rPr>
          <w:spacing w:val="-5"/>
        </w:rPr>
        <w:t>用于</w:t>
      </w:r>
      <w:r>
        <w:rPr>
          <w:spacing w:val="-5"/>
        </w:rPr>
        <w:t>将数据速率改变</w:t>
      </w:r>
      <w:r>
        <w:rPr>
          <w:spacing w:val="-5"/>
        </w:rPr>
        <w:t>为</w:t>
      </w:r>
      <w:r>
        <w:rPr>
          <w:spacing w:val="-5"/>
        </w:rPr>
        <w:t>由</w:t>
      </w:r>
      <w:r>
        <w:rPr>
          <w:spacing w:val="-5"/>
        </w:rPr>
        <w:t>最高公共</w:t>
      </w:r>
      <w:r>
        <w:rPr>
          <w:spacing w:val="-5"/>
        </w:rPr>
        <w:t>发送</w:t>
      </w:r>
      <w:r>
        <w:rPr>
          <w:spacing w:val="-6"/>
        </w:rPr>
        <w:t xml:space="preserve">和接收数据速率标识符（TS 1的符号</w:t>
      </w:r>
      <w:r>
        <w:rPr>
          <w:spacing w:val="-6"/>
        </w:rPr>
        <w:t>4</w:t>
      </w:r>
      <w:r>
        <w:rPr>
          <w:spacing w:val="-6"/>
        </w:rPr>
        <w:t>）</w:t>
      </w:r>
      <w:r>
        <w:rPr>
          <w:spacing w:val="-18"/>
        </w:rPr>
        <w:t>指示的数据速率的规定</w:t>
      </w:r>
      <w:r>
        <w:rPr>
          <w:spacing w:val="-6"/>
        </w:rPr>
        <w:t>，以使</w:t>
      </w:r>
      <w:r>
        <w:rPr>
          <w:spacing w:val="-6"/>
        </w:rPr>
        <w:t>该</w:t>
      </w:r>
      <w:r>
        <w:rPr>
          <w:spacing w:val="-6"/>
        </w:rPr>
        <w:t>行为</w:t>
      </w:r>
      <w:r>
        <w:rPr>
          <w:spacing w:val="-5"/>
        </w:rPr>
        <w:t>可缩放</w:t>
      </w:r>
      <w:r>
        <w:rPr>
          <w:spacing w:val="-5"/>
        </w:rPr>
        <w:t>到</w:t>
      </w:r>
      <w:r>
        <w:rPr>
          <w:spacing w:val="-5"/>
        </w:rPr>
        <w:t>各种数据速率。</w:t>
      </w:r>
    </w:p>
    <w:p>
      <w:pPr>
        <w:pStyle w:val="P68B1DB1-BodyText56"/>
        <w:ind w:firstLine="870"/>
        <w:spacing w:before="157" w:line="2750" w:lineRule="exact"/>
      </w:pPr>
      <w:r>
        <w:pict>
          <v:group id="_x0000_s166" style="mso-position-vertical-relative:line;mso-position-horizontal-relative:char;width:500pt;height:137.5pt;" filled="false" stroked="false" coordsize="10000,2750" coordorigin="0,0">
            <v:rect id="_x0000_s168" style="position:absolute;left:0;top:0;width:10000;height:2750;" fillcolor="#E5F4FF" filled="true" stroked="false"/>
            <v:shape id="_x0000_s170" style="position:absolute;left:325;top:293;width:9342;height:22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5"/>
                      <w:spacing w:before="28" w:line="454" w:lineRule="exact"/>
                      <w:rPr>
                        <w:rFonts w:ascii="Tahoma" w:hAnsi="Tahoma" w:cs="Tahoma" w:eastAsia="Tahoma"/>
                        <w:sz w:val="36"/>
                        <w:szCs w:val="36"/>
                      </w:rPr>
                      <w:pStyle w:val="P68B1DB1-Normal54"/>
                    </w:pPr>
                    <w:r>
                      <w:rPr>
                        <w:spacing w:val="-7"/>
                      </w:rPr>
                      <w:t>使用条款的变更</w:t>
                    </w:r>
                  </w:p>
                  <w:p>
                    <w:pPr>
                      <w:ind w:left="20" w:right="20" w:firstLine="12"/>
                      <w:spacing w:before="143" w:line="249" w:lineRule="auto"/>
                      <w:rPr>
                        <w:rFonts w:ascii="Tahoma" w:hAnsi="Tahoma" w:cs="Tahoma" w:eastAsia="Tahoma"/>
                        <w:sz w:val="20"/>
                        <w:szCs w:val="20"/>
                      </w:rPr>
                      <w:pStyle w:val="BodyText"/>
                    </w:pPr>
                    <w:hyperlink w:history="true" w:anchor="bookmark91">
                      <w:r>
                        <w:rPr>
                          <w:u w:val="single" w:color="C0C0C0"/>
                          <w:spacing w:val="-3"/>
                        </w:rPr>
                        <w:t>轮询。合规</w:t>
                      </w:r>
                    </w:hyperlink>
                    <w:r>
                      <w:rPr>
                        <w:spacing w:val="-3"/>
                      </w:rPr>
                      <w:t>性适用</w:t>
                    </w:r>
                    <w:r>
                      <w:rPr>
                        <w:spacing w:val="-3"/>
                      </w:rPr>
                      <w:t>于</w:t>
                    </w:r>
                    <w:r>
                      <w:rPr>
                        <w:spacing w:val="-3"/>
                      </w:rPr>
                      <w:t>复杂</w:t>
                    </w:r>
                    <w:r>
                      <w:rPr>
                        <w:spacing w:val="-4"/>
                      </w:rPr>
                      <w:t>的</w:t>
                    </w:r>
                    <w:r>
                      <w:rPr>
                        <w:spacing w:val="-4"/>
                      </w:rPr>
                      <w:t>测试</w:t>
                    </w:r>
                    <w:r>
                      <w:rPr>
                        <w:spacing w:val="-4"/>
                      </w:rPr>
                      <w:t>环境，</w:t>
                    </w:r>
                    <w:r>
                      <w:rPr>
                        <w:spacing w:val="-4"/>
                      </w:rPr>
                      <w:t>在正常操作期间</w:t>
                    </w:r>
                    <w:r>
                      <w:rPr>
                        <w:spacing w:val="-13"/>
                      </w:rPr>
                      <w:t>不输入</w:t>
                    </w:r>
                    <w:r>
                      <w:rPr>
                        <w:spacing w:val="-4"/>
                      </w:rPr>
                      <w:t>，并且</w:t>
                    </w:r>
                    <w:r>
                      <w:rPr>
                        <w:spacing w:val="-3"/>
                      </w:rPr>
                      <w:t>不能</w:t>
                    </w:r>
                    <w:r>
                      <w:rPr>
                        <w:spacing w:val="-3"/>
                      </w:rPr>
                      <w:t>因</w:t>
                    </w:r>
                    <w:r>
                      <w:rPr>
                        <w:spacing w:val="-3"/>
                      </w:rPr>
                      <w:t>任何原因禁用。</w:t>
                    </w:r>
                    <w:hyperlink w:history="true" w:anchor="bookmark92">
                      <w:r>
                        <w:rPr>
                          <w:u w:val="single" w:color="C0C0C0"/>
                          <w:spacing w:val="-3"/>
                        </w:rPr>
                        <w:t>轮询。</w:t>
                      </w:r>
                    </w:hyperlink>
                    <w:r>
                      <w:rPr>
                        <w:spacing w:val="-4"/>
                      </w:rPr>
                      <w:t>根据</w:t>
                    </w:r>
                    <w:r>
                      <w:rPr>
                        <w:spacing w:val="-4"/>
                      </w:rPr>
                      <w:t>物理</w:t>
                    </w:r>
                    <w:r>
                      <w:rPr>
                        <w:spacing w:val="-4"/>
                      </w:rPr>
                      <w:t>系统</w:t>
                    </w:r>
                    <w:r>
                      <w:rPr>
                        <w:spacing w:val="-4"/>
                      </w:rPr>
                      <w:t>环境</w:t>
                    </w:r>
                    <w:r>
                      <w:rPr>
                        <w:spacing w:val="-4"/>
                      </w:rPr>
                      <w:t>或</w:t>
                    </w:r>
                    <w:r>
                      <w:t xml:space="preserve">   </w:t>
                    </w:r>
                    <w:r>
                      <w:rPr>
                        <w:spacing w:val="-4"/>
                      </w:rPr>
                      <w:t>配置寄存</w:t>
                    </w:r>
                    <w:r>
                      <w:rPr>
                        <w:spacing w:val="-5"/>
                      </w:rPr>
                      <w:t>器访问机制，如</w:t>
                    </w:r>
                    <w:r>
                      <w:rPr>
                        <w:spacing w:val="-13"/>
                      </w:rPr>
                      <w:t>第4.2.6.2.1节</w:t>
                    </w:r>
                    <w:r>
                      <w:rPr>
                        <w:spacing w:val="-5"/>
                      </w:rPr>
                      <w:t>所述</w:t>
                    </w:r>
                    <w:hyperlink w:history="true" w:anchor="bookmark93"/>
                    <w:r>
                      <w:rPr>
                        <w:spacing w:val="-5"/>
                      </w:rPr>
                      <w:t>。</w:t>
                    </w:r>
                    <w:r>
                      <w:rPr>
                        <w:spacing w:val="-5"/>
                      </w:rPr>
                      <w:t>任何</w:t>
                    </w:r>
                    <w:r>
                      <w:rPr>
                        <w:spacing w:val="-5"/>
                      </w:rPr>
                      <w:t>其他导致</w:t>
                    </w:r>
                    <w:r>
                      <w:t xml:space="preserve">   </w:t>
                    </w:r>
                    <w:r>
                      <w:rPr>
                        <w:spacing w:val="-4"/>
                      </w:rPr>
                      <w:t>用于</w:t>
                    </w:r>
                    <w:r>
                      <w:rPr>
                        <w:spacing w:val="-4"/>
                      </w:rPr>
                      <w:t>输出</w:t>
                    </w:r>
                    <w:r>
                      <w:rPr>
                        <w:spacing w:val="-4"/>
                      </w:rPr>
                      <w:t>合</w:t>
                    </w:r>
                    <w:r>
                      <w:rPr>
                        <w:spacing w:val="-4"/>
                      </w:rPr>
                      <w:t>规性模式</w:t>
                    </w:r>
                    <w:r>
                      <w:t>的</w:t>
                    </w:r>
                    <w:r>
                      <w:rPr>
                        <w:spacing w:val="-4"/>
                      </w:rPr>
                      <w:t>发送器</w:t>
                    </w:r>
                    <w:r>
                      <w:t>是</w:t>
                    </w:r>
                    <w:r>
                      <w:rPr>
                        <w:spacing w:val="-4"/>
                      </w:rPr>
                      <w:t>特定于实现的，并且超出</w:t>
                    </w:r>
                    <w:r>
                      <w:rPr>
                        <w:spacing w:val="-4"/>
                      </w:rPr>
                      <w:t>了</w:t>
                    </w:r>
                    <w:r>
                      <w:rPr>
                        <w:spacing w:val="-5"/>
                      </w:rPr>
                      <w:t>本文</w:t>
                    </w:r>
                    <w:r>
                      <w:rPr>
                        <w:spacing w:val="-5"/>
                      </w:rPr>
                      <w:t>的</w:t>
                    </w:r>
                    <w:r>
                      <w:rPr>
                        <w:spacing w:val="-4"/>
                      </w:rPr>
                      <w:t>范围</w:t>
                    </w:r>
                    <w:r>
                      <w:rPr>
                        <w:spacing w:val="-5"/>
                      </w:rPr>
                      <w:t>。</w:t>
                    </w:r>
                  </w:p>
                  <w:p>
                    <w:pPr>
                      <w:ind w:left="20"/>
                      <w:spacing w:line="251" w:lineRule="exact"/>
                      <w:rPr>
                        <w:rFonts w:ascii="Tahoma" w:hAnsi="Tahoma" w:cs="Tahoma" w:eastAsia="Tahoma"/>
                        <w:sz w:val="20"/>
                        <w:szCs w:val="20"/>
                      </w:rPr>
                      <w:pStyle w:val="P68B1DB1-Normal55"/>
                    </w:pPr>
                    <w:r>
                      <w:t>规范.</w:t>
                    </w:r>
                  </w:p>
                </w:txbxContent>
              </v:textbox>
            </v:shape>
            <v:shape id="_x0000_s172" style="position:absolute;left:0;top:0;width:100;height:2750;" filled="false" stroked="false" type="#_x0000_t75">
              <v:imagedata o:title="" r:id="rId55"/>
            </v:shape>
          </v:group>
        </w:pict>
      </w:r>
    </w:p>
    <w:p>
      <w:pPr>
        <w:spacing w:line="296" w:lineRule="auto"/>
        <w:rPr>
          <w:rFonts w:ascii="Arial"/>
          <w:sz w:val="21"/>
        </w:rPr>
      </w:pPr>
    </w:p>
    <w:p>
      <w:pPr>
        <w:pStyle w:val="P68B1DB1-BodyText57"/>
        <w:ind w:left="872"/>
        <w:spacing w:before="79" w:line="274" w:lineRule="auto"/>
        <w:outlineLvl w:val="3"/>
        <w:rPr>
          <w:sz w:val="26"/>
          <w:szCs w:val="26"/>
        </w:rPr>
      </w:pPr>
      <w:hyperlink w:history="true" r:id="rId56">
        <w:r>
          <w:t>4.2.5.3</w:t>
        </w:r>
      </w:hyperlink>
      <w:hyperlink w:history="true" w:anchor="bookmark94">
        <w:r>
          <w:rPr>
            <w:u w:val="single" w:color="C0C0C0"/>
          </w:rPr>
          <w:t>配置</w:t>
        </w:r>
      </w:hyperlink>
      <w:r>
        <w:t>概述</w:t>
      </w:r>
    </w:p>
    <w:p>
      <w:pPr>
        <w:pStyle w:val="BodyText"/>
        <w:ind w:left="888"/>
        <w:spacing w:before="296" w:line="261" w:lineRule="auto"/>
      </w:pPr>
      <w:r>
        <w:rPr>
          <w:spacing w:val="-6"/>
        </w:rPr>
        <w:t>在</w:t>
      </w:r>
      <w:hyperlink w:history="true" w:anchor="bookmark95">
        <w:r>
          <w:rPr>
            <w:u w:val="single" w:color="C0C0C0"/>
            <w:spacing w:val="-6"/>
          </w:rPr>
          <w:t>配置中，</w:t>
        </w:r>
      </w:hyperlink>
      <w:r>
        <w:rPr>
          <w:spacing w:val="-6"/>
        </w:rPr>
        <w:t>发送器和接收器都以协商的数据速率发送和接收数据。</w:t>
      </w:r>
      <w:r>
        <w:rPr>
          <w:spacing w:val="-6"/>
        </w:rPr>
        <w:t>的</w:t>
      </w:r>
    </w:p>
    <w:p>
      <w:pPr>
        <w:pStyle w:val="BodyText"/>
        <w:ind w:left="879" w:right="1384" w:firstLine="8"/>
        <w:spacing w:line="253" w:lineRule="auto"/>
      </w:pPr>
      <w:r>
        <w:rPr>
          <w:spacing w:val="-5"/>
        </w:rPr>
        <w:t>端口的通道</w:t>
      </w:r>
      <w:r>
        <w:rPr>
          <w:spacing w:val="-6"/>
        </w:rPr>
        <w:t>通过</w:t>
      </w:r>
      <w:r>
        <w:rPr>
          <w:spacing w:val="-6"/>
        </w:rPr>
        <w:t>宽度和通道协商</w:t>
      </w:r>
      <w:r>
        <w:rPr>
          <w:spacing w:val="-6"/>
        </w:rPr>
        <w:t>序列配置为链路。</w:t>
      </w:r>
      <w:r>
        <w:rPr>
          <w:spacing w:val="-21"/>
        </w:rPr>
        <w:t>此外</w:t>
      </w:r>
      <w:r>
        <w:rPr>
          <w:spacing w:val="-6"/>
        </w:rPr>
        <w:t>，必须进行通道</w:t>
      </w:r>
      <w:r>
        <w:rPr>
          <w:spacing w:val="-6"/>
        </w:rPr>
        <w:t>间去偏斜</w:t>
      </w:r>
      <w:r>
        <w:rPr>
          <w:spacing w:val="-4"/>
        </w:rPr>
        <w:t>，</w:t>
      </w:r>
      <w:r>
        <w:rPr>
          <w:spacing w:val="-4"/>
        </w:rPr>
        <w:t>如果允许，可以禁用加扰，</w:t>
      </w:r>
      <w:r>
        <w:rPr>
          <w:spacing w:val="-4"/>
        </w:rPr>
        <w:t>设置N_FTS</w:t>
      </w:r>
      <w:r>
        <w:rPr>
          <w:spacing w:val="-4"/>
        </w:rPr>
        <w:t>，并且</w:t>
      </w:r>
      <w:r>
        <w:rPr>
          <w:spacing w:val="-43"/>
        </w:rPr>
        <w:t>可以进入</w:t>
      </w:r>
      <w:hyperlink w:history="true" w:anchor="bookmark96">
        <w:r>
          <w:rPr>
            <w:u w:val="single" w:color="C0C0C0"/>
            <w:spacing w:val="-4"/>
          </w:rPr>
          <w:t>禁用</w:t>
        </w:r>
      </w:hyperlink>
      <w:r>
        <w:rPr>
          <w:spacing w:val="-4"/>
        </w:rPr>
        <w:t>或</w:t>
      </w:r>
      <w:hyperlink w:history="true" w:anchor="bookmark97">
        <w:r>
          <w:rPr>
            <w:u w:val="single" w:color="C0C0C0"/>
            <w:spacing w:val="-4"/>
          </w:rPr>
          <w:t>环回</w:t>
        </w:r>
      </w:hyperlink>
      <w:r>
        <w:rPr>
          <w:spacing w:val="-4"/>
        </w:rPr>
        <w:t>状态</w:t>
      </w:r>
      <w:r>
        <w:rPr>
          <w:spacing w:val="-4"/>
        </w:rPr>
        <w:t>。</w:t>
      </w:r>
    </w:p>
    <w:p>
      <w:pPr>
        <w:spacing w:line="276" w:lineRule="auto"/>
        <w:rPr>
          <w:rFonts w:ascii="Arial"/>
          <w:sz w:val="21"/>
        </w:rPr>
      </w:pPr>
    </w:p>
    <w:p>
      <w:pPr>
        <w:pStyle w:val="P68B1DB1-BodyText58"/>
        <w:ind w:left="872"/>
        <w:spacing w:before="79" w:line="275" w:lineRule="auto"/>
        <w:outlineLvl w:val="3"/>
        <w:rPr>
          <w:sz w:val="26"/>
          <w:szCs w:val="26"/>
        </w:rPr>
      </w:pPr>
      <w:hyperlink w:history="true" r:id="rId57">
        <w:r>
          <w:t>4.2.5.4</w:t>
        </w:r>
      </w:hyperlink>
      <w:hyperlink w:history="true" w:anchor="bookmark98">
        <w:r>
          <w:rPr>
            <w:u w:val="single" w:color="C0C0C0"/>
          </w:rPr>
          <w:t>恢复</w:t>
        </w:r>
      </w:hyperlink>
      <w:r>
        <w:t>概述</w:t>
      </w:r>
    </w:p>
    <w:p>
      <w:pPr>
        <w:pStyle w:val="BodyText"/>
        <w:ind w:left="888"/>
        <w:spacing w:before="294" w:line="259" w:lineRule="auto"/>
      </w:pPr>
      <w:r>
        <w:rPr>
          <w:spacing w:val="-6"/>
        </w:rPr>
        <w:t>在</w:t>
      </w:r>
      <w:hyperlink w:history="true" w:anchor="bookmark99">
        <w:r>
          <w:rPr>
            <w:u w:val="single" w:color="C0C0C0"/>
            <w:spacing w:val="-6"/>
          </w:rPr>
          <w:t>恢复中，</w:t>
        </w:r>
      </w:hyperlink>
      <w:r>
        <w:rPr>
          <w:spacing w:val="-6"/>
        </w:rPr>
        <w:t>发送器和接收器都使用配置的链路和通道</w:t>
      </w:r>
    </w:p>
    <w:p>
      <w:pPr>
        <w:pStyle w:val="BodyText"/>
        <w:ind w:left="879" w:right="1419" w:firstLine="7"/>
        <w:spacing w:line="252" w:lineRule="auto"/>
      </w:pPr>
      <w:r>
        <w:rPr>
          <w:spacing w:val="-4"/>
        </w:rPr>
        <w:t>数量</w:t>
      </w:r>
      <w:r>
        <w:rPr>
          <w:spacing w:val="-4"/>
        </w:rPr>
        <w:t>以及</w:t>
      </w:r>
      <w:r>
        <w:rPr>
          <w:spacing w:val="-5"/>
        </w:rPr>
        <w:t>预先</w:t>
      </w:r>
      <w:r>
        <w:rPr>
          <w:spacing w:val="-5"/>
        </w:rPr>
        <w:t>支持</w:t>
      </w:r>
      <w:r>
        <w:rPr>
          <w:spacing w:val="-13"/>
        </w:rPr>
        <w:t>的</w:t>
      </w:r>
      <w:r>
        <w:rPr>
          <w:spacing w:val="-5"/>
        </w:rPr>
        <w:t>数据速率。</w:t>
      </w:r>
      <w:hyperlink w:history="true" w:anchor="bookmark100">
        <w:r>
          <w:rPr>
            <w:u w:val="single" w:color="C0C0C0"/>
            <w:spacing w:val="-5"/>
          </w:rPr>
          <w:t>恢复</w:t>
        </w:r>
      </w:hyperlink>
      <w:r>
        <w:rPr>
          <w:spacing w:val="-5"/>
        </w:rPr>
        <w:t>允许已</w:t>
      </w:r>
      <w:r>
        <w:rPr>
          <w:spacing w:val="-5"/>
        </w:rPr>
        <w:t>配置的链路</w:t>
      </w:r>
      <w:r>
        <w:rPr>
          <w:spacing w:val="-13"/>
        </w:rPr>
        <w:t>根据需要</w:t>
      </w:r>
      <w:r>
        <w:rPr>
          <w:spacing w:val="-5"/>
        </w:rPr>
        <w:t>更改</w:t>
      </w:r>
      <w:r>
        <w:rPr>
          <w:spacing w:val="-18"/>
        </w:rPr>
        <w:t>操作</w:t>
      </w:r>
      <w:r>
        <w:rPr>
          <w:spacing w:val="-5"/>
        </w:rPr>
        <w:t>的数据速率</w:t>
      </w:r>
      <w:r>
        <w:rPr>
          <w:spacing w:val="-4"/>
        </w:rPr>
        <w:t>，重新建立位锁定、</w:t>
      </w:r>
      <w:r>
        <w:rPr>
          <w:spacing w:val="-4"/>
        </w:rPr>
        <w:t>符号锁定</w:t>
      </w:r>
      <w:r>
        <w:rPr>
          <w:spacing w:val="-4"/>
        </w:rPr>
        <w:t>或块对齐，以及通道到通道</w:t>
      </w:r>
      <w:r>
        <w:rPr>
          <w:spacing w:val="-5"/>
        </w:rPr>
        <w:t>消除。</w:t>
      </w:r>
      <w:hyperlink w:history="true" w:anchor="bookmark101">
        <w:r>
          <w:rPr>
            <w:u w:val="single" w:color="C0C0C0"/>
            <w:spacing w:val="-5"/>
          </w:rPr>
          <w:t>恢复</w:t>
        </w:r>
      </w:hyperlink>
      <w:r>
        <w:rPr>
          <w:spacing w:val="-5"/>
        </w:rPr>
        <w:t>还</w:t>
      </w:r>
      <w:r>
        <w:rPr>
          <w:spacing w:val="-4"/>
        </w:rPr>
        <w:t>用于</w:t>
      </w:r>
      <w:r>
        <w:rPr>
          <w:spacing w:val="-4"/>
        </w:rPr>
        <w:t>设置新的N_FTS</w:t>
      </w:r>
      <w:r>
        <w:rPr>
          <w:spacing w:val="-4"/>
        </w:rPr>
        <w:t>值并</w:t>
      </w:r>
      <w:r>
        <w:rPr>
          <w:spacing w:val="-4"/>
        </w:rPr>
        <w:t>进入</w:t>
      </w:r>
      <w:r>
        <w:rPr>
          <w:spacing w:val="-4"/>
        </w:rPr>
        <w:t>环回、</w:t>
      </w:r>
      <w:hyperlink w:history="true" w:anchor="bookmark102">
        <w:r>
          <w:rPr>
            <w:u w:val="single" w:color="C0C0C0"/>
            <w:spacing w:val="-4"/>
          </w:rPr>
          <w:t>禁用、</w:t>
        </w:r>
      </w:hyperlink>
      <w:hyperlink w:history="true" w:anchor="bookmark103">
        <w:r>
          <w:rPr>
            <w:u w:val="single" w:color="C0C0C0"/>
            <w:spacing w:val="-4"/>
          </w:rPr>
          <w:t>热复位</w:t>
        </w:r>
      </w:hyperlink>
      <w:r>
        <w:rPr>
          <w:spacing w:val="-4"/>
        </w:rPr>
        <w:t>和</w:t>
      </w:r>
      <w:hyperlink w:history="true" w:anchor="bookmark104">
        <w:r>
          <w:rPr>
            <w:u w:val="single" w:color="C0C0C0"/>
            <w:spacing w:val="-4"/>
          </w:rPr>
          <w:t>配置</w:t>
        </w:r>
      </w:hyperlink>
      <w:r>
        <w:rPr>
          <w:spacing w:val="-4"/>
        </w:rPr>
        <w:t>状态</w:t>
      </w:r>
      <w:r>
        <w:rPr>
          <w:spacing w:val="-5"/>
        </w:rPr>
        <w:t>。</w:t>
      </w:r>
    </w:p>
    <w:p>
      <w:pPr>
        <w:spacing w:line="252" w:lineRule="auto"/>
        <w:sectPr>
          <w:footerReference w:type="default" r:id="rId52"/>
          <w:pgSz w:w="12240" w:h="15840"/>
          <w:pgMar w:top="146" w:right="21" w:bottom="578" w:left="141" w:header="0" w:footer="294" w:gutter="0"/>
        </w:sectPr>
      </w:pPr>
    </w:p>
    <w:p>
      <w:pPr>
        <w:pStyle w:val="P68B1DB1-BodyText2"/>
        <w:spacing w:line="420" w:lineRule="exact"/>
      </w:pPr>
      <w:r>
        <w:pict>
          <v:shape id="_x0000_s1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pStyle w:val="P68B1DB1-BodyText59"/>
        <w:ind w:left="872"/>
        <w:spacing w:before="79" w:line="312" w:lineRule="auto"/>
        <w:outlineLvl w:val="3"/>
        <w:rPr>
          <w:sz w:val="26"/>
          <w:szCs w:val="26"/>
        </w:rPr>
      </w:pPr>
      <w:hyperlink w:history="true" r:id="rId59">
        <w:r>
          <w:t>4.2.5.5</w:t>
        </w:r>
      </w:hyperlink>
      <w:hyperlink w:history="true" w:anchor="bookmark105">
        <w:r>
          <w:rPr>
            <w:u w:val="single" w:color="C0C0C0"/>
          </w:rPr>
          <w:t>L0</w:t>
        </w:r>
      </w:hyperlink>
      <w:r>
        <w:t>概览</w:t>
      </w:r>
    </w:p>
    <w:p>
      <w:pPr>
        <w:pStyle w:val="BodyText"/>
        <w:ind w:left="886" w:right="2183" w:firstLine="1"/>
        <w:spacing w:before="248" w:line="250" w:lineRule="auto"/>
      </w:pPr>
      <w:hyperlink w:history="true" w:anchor="bookmark106">
        <w:r>
          <w:rPr>
            <w:u w:val="single" w:color="C0C0C0"/>
            <w:spacing w:val="-4"/>
          </w:rPr>
          <w:t>L0</w:t>
        </w:r>
      </w:hyperlink>
      <w:r>
        <w:rPr>
          <w:spacing w:val="-4"/>
        </w:rPr>
        <w:t>是</w:t>
      </w:r>
      <w:r>
        <w:rPr>
          <w:spacing w:val="-4"/>
        </w:rPr>
        <w:t>正常</w:t>
      </w:r>
      <w:r>
        <w:rPr>
          <w:spacing w:val="-4"/>
        </w:rPr>
        <w:t>操作</w:t>
      </w:r>
      <w:r>
        <w:rPr>
          <w:spacing w:val="-4"/>
        </w:rPr>
        <w:t>状态</w:t>
      </w:r>
      <w:r>
        <w:rPr>
          <w:spacing w:val="-4"/>
        </w:rPr>
        <w:t>，</w:t>
      </w:r>
      <w:r>
        <w:rPr>
          <w:spacing w:val="-13"/>
        </w:rPr>
        <w:t>其中可以发送和接收</w:t>
      </w:r>
      <w:r>
        <w:rPr>
          <w:spacing w:val="-4"/>
        </w:rPr>
        <w:t>数据</w:t>
      </w:r>
      <w:r>
        <w:rPr>
          <w:spacing w:val="-5"/>
        </w:rPr>
        <w:t>和</w:t>
      </w:r>
      <w:r>
        <w:rPr>
          <w:spacing w:val="-5"/>
        </w:rPr>
        <w:t>控制分组</w:t>
      </w:r>
      <w:r>
        <w:rPr>
          <w:spacing w:val="-5"/>
        </w:rPr>
        <w:t>。</w:t>
      </w:r>
      <w:r>
        <w:rPr>
          <w:spacing w:val="-22"/>
        </w:rPr>
        <w:t>所有</w:t>
      </w:r>
      <w:r>
        <w:rPr>
          <w:spacing w:val="-5"/>
        </w:rPr>
        <w:t>电源</w:t>
      </w:r>
      <w:r>
        <w:rPr>
          <w:spacing w:val="-6"/>
        </w:rPr>
        <w:t>管理</w:t>
      </w:r>
      <w:r>
        <w:rPr>
          <w:spacing w:val="-6"/>
        </w:rPr>
        <w:t>状态都</w:t>
      </w:r>
      <w:r>
        <w:rPr>
          <w:spacing w:val="-6"/>
        </w:rPr>
        <w:t>从此</w:t>
      </w:r>
      <w:r>
        <w:rPr>
          <w:spacing w:val="-6"/>
        </w:rPr>
        <w:t>状态进入。</w:t>
      </w:r>
    </w:p>
    <w:p>
      <w:pPr>
        <w:spacing w:line="292" w:lineRule="auto"/>
        <w:rPr>
          <w:rFonts w:ascii="Arial"/>
          <w:sz w:val="21"/>
        </w:rPr>
      </w:pPr>
    </w:p>
    <w:p>
      <w:pPr>
        <w:pStyle w:val="P68B1DB1-BodyText59"/>
        <w:ind w:left="872"/>
        <w:spacing w:before="78" w:line="312" w:lineRule="auto"/>
        <w:outlineLvl w:val="3"/>
        <w:rPr>
          <w:sz w:val="26"/>
          <w:szCs w:val="26"/>
        </w:rPr>
      </w:pPr>
      <w:hyperlink w:history="true" r:id="rId60">
        <w:r>
          <w:t>4.2.5.6</w:t>
        </w:r>
      </w:hyperlink>
      <w:hyperlink w:history="true" w:anchor="bookmark107">
        <w:r>
          <w:rPr>
            <w:u w:val="single" w:color="C0C0C0"/>
          </w:rPr>
          <w:t>L0s</w:t>
        </w:r>
      </w:hyperlink>
      <w:r>
        <w:t>概览</w:t>
      </w:r>
    </w:p>
    <w:p>
      <w:pPr>
        <w:pStyle w:val="BodyText"/>
        <w:ind w:left="888"/>
        <w:spacing w:before="248" w:line="250" w:lineRule="auto"/>
      </w:pPr>
      <w:hyperlink w:history="true" w:anchor="bookmark108">
        <w:r>
          <w:rPr>
            <w:u w:val="single" w:color="C0C0C0"/>
            <w:spacing w:val="-5"/>
          </w:rPr>
          <w:t>L0s</w:t>
        </w:r>
      </w:hyperlink>
      <w:r>
        <w:rPr>
          <w:spacing w:val="-5"/>
        </w:rPr>
        <w:t>旨在作为功率节省状态。</w:t>
      </w:r>
      <w:r>
        <w:rPr>
          <w:spacing w:val="-5"/>
        </w:rPr>
        <w:t>使用具有独立扩展的独立参考时钟工作时</w:t>
      </w:r>
    </w:p>
    <w:p>
      <w:pPr>
        <w:pStyle w:val="BodyText"/>
        <w:ind w:left="878" w:right="1282"/>
        <w:spacing w:line="276" w:lineRule="auto"/>
      </w:pPr>
      <w:r>
        <w:rPr>
          <w:spacing w:val="-5"/>
        </w:rPr>
        <w:t>频谱时钟（SSC）（见</w:t>
      </w:r>
      <w:hyperlink w:history="true" w:anchor="bookmark109">
        <w:r>
          <w:rPr>
            <w:u w:val="single" w:color="C0C0C0"/>
            <w:spacing w:val="-5"/>
          </w:rPr>
          <w:t>第4.2.7节</w:t>
        </w:r>
      </w:hyperlink>
      <w:r>
        <w:rPr>
          <w:spacing w:val="-5"/>
        </w:rPr>
        <w:t>），不支持L0，</w:t>
      </w:r>
      <w:r>
        <w:rPr>
          <w:spacing w:val="-5"/>
        </w:rPr>
        <w:t>且不得</w:t>
      </w:r>
      <w:r>
        <w:rPr>
          <w:spacing w:val="-6"/>
        </w:rPr>
        <w:t>在</w:t>
      </w:r>
      <w:r>
        <w:rPr>
          <w:spacing w:val="-6"/>
        </w:rPr>
        <w:t>功能寄存器中通告。</w:t>
      </w:r>
      <w:r>
        <w:t xml:space="preserve"> </w:t>
      </w:r>
      <w:r>
        <w:rPr>
          <w:u w:val="single" w:color="C0C0C0"/>
          <w:spacing w:val="-3"/>
        </w:rPr>
        <w:t>4.3.7.3</w:t>
      </w:r>
      <w:r>
        <w:rPr>
          <w:spacing w:val="-3"/>
        </w:rPr>
        <w:t>有关</w:t>
      </w:r>
      <w:r>
        <w:rPr>
          <w:spacing w:val="-13"/>
        </w:rPr>
        <w:t>SSC</w:t>
      </w:r>
      <w:r>
        <w:rPr>
          <w:spacing w:val="-3"/>
        </w:rPr>
        <w:t>的</w:t>
      </w:r>
      <w:r>
        <w:rPr>
          <w:spacing w:val="-4"/>
        </w:rPr>
        <w:t>定义</w:t>
      </w:r>
      <w:r>
        <w:rPr>
          <w:spacing w:val="-4"/>
        </w:rPr>
        <w:t>，请参见www.example.com部分。</w:t>
      </w:r>
    </w:p>
    <w:p>
      <w:pPr>
        <w:pStyle w:val="BodyText"/>
        <w:ind w:left="875" w:right="1964" w:firstLine="12"/>
        <w:spacing w:before="93" w:line="363" w:lineRule="auto"/>
      </w:pPr>
      <w:hyperlink w:history="true" w:anchor="bookmark110">
        <w:r>
          <w:rPr>
            <w:u w:val="single" w:color="C0C0C0"/>
            <w:spacing w:val="-4"/>
          </w:rPr>
          <w:t>L0s</w:t>
        </w:r>
      </w:hyperlink>
      <w:r>
        <w:rPr>
          <w:spacing w:val="-4"/>
        </w:rPr>
        <w:t>允许链路</w:t>
      </w:r>
      <w:r>
        <w:rPr>
          <w:spacing w:val="-4"/>
        </w:rPr>
        <w:t>快速</w:t>
      </w:r>
      <w:r>
        <w:rPr>
          <w:spacing w:val="-4"/>
        </w:rPr>
        <w:t>进入</w:t>
      </w:r>
      <w:r>
        <w:rPr>
          <w:spacing w:val="-12"/>
        </w:rPr>
        <w:t>节能状态</w:t>
      </w:r>
      <w:r>
        <w:rPr>
          <w:spacing w:val="-4"/>
        </w:rPr>
        <w:t>并</w:t>
      </w:r>
      <w:r>
        <w:rPr>
          <w:spacing w:val="-4"/>
        </w:rPr>
        <w:t>从</w:t>
      </w:r>
      <w:r>
        <w:rPr>
          <w:spacing w:val="-4"/>
        </w:rPr>
        <w:t>节能</w:t>
      </w:r>
      <w:r>
        <w:rPr>
          <w:spacing w:val="-4"/>
        </w:rPr>
        <w:t>状态</w:t>
      </w:r>
      <w:r>
        <w:rPr>
          <w:spacing w:val="-18"/>
        </w:rPr>
        <w:t>恢复，</w:t>
      </w:r>
      <w:r>
        <w:rPr>
          <w:spacing w:val="-4"/>
        </w:rPr>
        <w:t>而</w:t>
      </w:r>
      <w:r>
        <w:rPr>
          <w:spacing w:val="-5"/>
        </w:rPr>
        <w:t>无需进行</w:t>
      </w:r>
      <w:hyperlink w:history="true" w:anchor="bookmark111">
        <w:r>
          <w:rPr>
            <w:u w:val="single" w:color="C0C0C0"/>
            <w:spacing w:val="-5"/>
          </w:rPr>
          <w:t>恢复</w:t>
        </w:r>
        <w:r>
          <w:rPr>
            <w:spacing w:val="-5"/>
          </w:rPr>
          <w:t>。</w:t>
        </w:r>
      </w:hyperlink>
      <w:r>
        <w:t>在</w:t>
      </w:r>
      <w:r>
        <w:rPr>
          <w:spacing w:val="-3"/>
        </w:rPr>
        <w:t>收到EIOS后，将</w:t>
      </w:r>
      <w:r>
        <w:rPr>
          <w:spacing w:val="-3"/>
        </w:rPr>
        <w:t>进入</w:t>
      </w:r>
      <w:hyperlink w:history="true" w:anchor="bookmark112">
        <w:r>
          <w:rPr>
            <w:u w:val="single" w:color="C0C0C0"/>
            <w:spacing w:val="-3"/>
          </w:rPr>
          <w:t>L0s</w:t>
        </w:r>
      </w:hyperlink>
      <w:hyperlink w:history="true" w:anchor="bookmark1">
        <w:r>
          <w:rPr>
            <w:spacing w:val="-4"/>
          </w:rPr>
          <w:t>。</w:t>
        </w:r>
      </w:hyperlink>
    </w:p>
    <w:p>
      <w:pPr>
        <w:pStyle w:val="BodyText"/>
        <w:ind w:left="870" w:right="2124" w:firstLine="5"/>
        <w:spacing w:before="68" w:line="353" w:lineRule="auto"/>
      </w:pPr>
      <w:r>
        <w:rPr>
          <w:spacing w:val="-4"/>
        </w:rPr>
        <w:t>从</w:t>
      </w:r>
      <w:hyperlink w:history="true" w:anchor="bookmark113">
        <w:r>
          <w:rPr>
            <w:u w:val="single" w:color="C0C0C0"/>
            <w:spacing w:val="-4"/>
          </w:rPr>
          <w:t>L0</w:t>
        </w:r>
      </w:hyperlink>
      <w:r>
        <w:rPr>
          <w:spacing w:val="-4"/>
        </w:rPr>
        <w:t>到</w:t>
      </w:r>
      <w:hyperlink w:history="true" w:anchor="bookmark114">
        <w:r>
          <w:rPr>
            <w:u w:val="single" w:color="C0C0C0"/>
            <w:spacing w:val="-4"/>
          </w:rPr>
          <w:t>L0</w:t>
        </w:r>
      </w:hyperlink>
      <w:r>
        <w:rPr>
          <w:spacing w:val="-4"/>
        </w:rPr>
        <w:t>的出口必须重新建立位锁定、</w:t>
      </w:r>
      <w:r>
        <w:rPr>
          <w:spacing w:val="-4"/>
        </w:rPr>
        <w:t>符号锁定</w:t>
      </w:r>
      <w:r>
        <w:rPr>
          <w:spacing w:val="-4"/>
        </w:rPr>
        <w:t>或块对齐，</w:t>
      </w:r>
      <w:r>
        <w:rPr>
          <w:spacing w:val="-5"/>
        </w:rPr>
        <w:t>以及通道到通道</w:t>
      </w:r>
      <w:r>
        <w:rPr>
          <w:spacing w:val="-13"/>
        </w:rPr>
        <w:t>的</w:t>
      </w:r>
      <w:r>
        <w:rPr>
          <w:spacing w:val="-5"/>
        </w:rPr>
        <w:t>去偏斜。</w:t>
      </w:r>
      <w:r>
        <w:t>端口上</w:t>
      </w:r>
      <w:r>
        <w:rPr>
          <w:spacing w:val="-5"/>
        </w:rPr>
        <w:t>的</w:t>
      </w:r>
      <w:r>
        <w:rPr>
          <w:spacing w:val="-5"/>
        </w:rPr>
        <w:t>发送器和接收器通道对</w:t>
      </w:r>
      <w:r>
        <w:rPr>
          <w:spacing w:val="-5"/>
        </w:rPr>
        <w:t>不需要</w:t>
      </w:r>
      <w:r>
        <w:rPr>
          <w:spacing w:val="-5"/>
        </w:rPr>
        <w:t>同时</w:t>
      </w:r>
      <w:r>
        <w:rPr>
          <w:spacing w:val="-5"/>
        </w:rPr>
        <w:t>处于</w:t>
      </w:r>
      <w:hyperlink w:history="true" w:anchor="bookmark115">
        <w:r>
          <w:rPr>
            <w:u w:val="single" w:color="C0C0C0"/>
            <w:spacing w:val="-5"/>
          </w:rPr>
          <w:t>L0</w:t>
        </w:r>
      </w:hyperlink>
      <w:r>
        <w:rPr>
          <w:spacing w:val="-6"/>
        </w:rPr>
        <w:t>中。</w:t>
      </w:r>
    </w:p>
    <w:p>
      <w:pPr>
        <w:pStyle w:val="P68B1DB1-BodyText59"/>
        <w:ind w:left="872"/>
        <w:spacing w:before="317" w:line="312" w:lineRule="auto"/>
        <w:outlineLvl w:val="3"/>
        <w:rPr>
          <w:sz w:val="26"/>
          <w:szCs w:val="26"/>
        </w:rPr>
      </w:pPr>
      <w:hyperlink w:history="true" r:id="rId61">
        <w:r>
          <w:t>4.2.5.7</w:t>
        </w:r>
      </w:hyperlink>
      <w:hyperlink w:history="true" w:anchor="bookmark116">
        <w:r>
          <w:rPr>
            <w:u w:val="single" w:color="C0C0C0"/>
          </w:rPr>
          <w:t>L1</w:t>
        </w:r>
      </w:hyperlink>
      <w:r>
        <w:t>概述</w:t>
      </w:r>
    </w:p>
    <w:p>
      <w:pPr>
        <w:pStyle w:val="BodyText"/>
        <w:ind w:left="888"/>
        <w:spacing w:before="249" w:line="251" w:lineRule="auto"/>
      </w:pPr>
      <w:hyperlink w:history="true" w:anchor="bookmark117">
        <w:r>
          <w:rPr>
            <w:u w:val="single" w:color="C0C0C0"/>
            <w:spacing w:val="-5"/>
          </w:rPr>
          <w:t>L1</w:t>
        </w:r>
      </w:hyperlink>
      <w:r>
        <w:rPr>
          <w:spacing w:val="-5"/>
        </w:rPr>
        <w:t>旨在</w:t>
      </w:r>
      <w:r>
        <w:rPr>
          <w:spacing w:val="-5"/>
        </w:rPr>
        <w:t>作为</w:t>
      </w:r>
      <w:r>
        <w:rPr>
          <w:spacing w:val="-5"/>
        </w:rPr>
        <w:t>节能</w:t>
      </w:r>
      <w:r>
        <w:rPr>
          <w:spacing w:val="-5"/>
        </w:rPr>
        <w:t>状态</w:t>
      </w:r>
      <w:r>
        <w:rPr>
          <w:spacing w:val="-6"/>
        </w:rPr>
        <w:t>。</w:t>
      </w:r>
    </w:p>
    <w:p>
      <w:pPr>
        <w:pStyle w:val="BodyText"/>
        <w:ind w:left="875" w:right="3158"/>
        <w:spacing w:before="144" w:line="353" w:lineRule="auto"/>
      </w:pPr>
      <w:hyperlink w:history="true" w:anchor="bookmark118">
        <w:r>
          <w:rPr>
            <w:u w:val="single" w:color="C0C0C0"/>
            <w:spacing w:val="-3"/>
          </w:rPr>
          <w:t>L1</w:t>
        </w:r>
      </w:hyperlink>
      <w:r>
        <w:rPr>
          <w:spacing w:val="-3"/>
        </w:rPr>
        <w:t>状态</w:t>
      </w:r>
      <w:r>
        <w:rPr>
          <w:spacing w:val="-3"/>
        </w:rPr>
        <w:t>允许</w:t>
      </w:r>
      <w:hyperlink w:history="true" w:anchor="bookmark119"/>
      <w:r>
        <w:rPr>
          <w:spacing w:val="-3"/>
        </w:rPr>
        <w:t>以额外的恢复延迟</w:t>
      </w:r>
      <w:r>
        <w:rPr>
          <w:spacing w:val="-3"/>
        </w:rPr>
        <w:t>为</w:t>
      </w:r>
      <w:r>
        <w:rPr>
          <w:spacing w:val="-3"/>
        </w:rPr>
        <w:t>代价</w:t>
      </w:r>
      <w:r>
        <w:rPr>
          <w:spacing w:val="-18"/>
        </w:rPr>
        <w:t>在L0上实现额外</w:t>
      </w:r>
      <w:r>
        <w:rPr>
          <w:spacing w:val="-3"/>
        </w:rPr>
        <w:t>的功率节省。</w:t>
      </w:r>
      <w:r>
        <w:t xml:space="preserve"> </w:t>
      </w:r>
      <w:hyperlink w:history="true" w:anchor="bookmark120"/>
      <w:r>
        <w:rPr>
          <w:spacing w:val="-5"/>
        </w:rPr>
        <w:t>在</w:t>
      </w:r>
      <w:r>
        <w:rPr>
          <w:spacing w:val="-5"/>
        </w:rPr>
        <w:t>数据链路层定向并收到</w:t>
      </w:r>
      <w:hyperlink w:history="true" w:anchor="bookmark1">
        <w:r>
          <w:rPr>
            <w:u w:val="single" w:color="C0C0C0"/>
            <w:spacing w:val="-5"/>
          </w:rPr>
          <w:t>EIOS后，会进入L1</w:t>
        </w:r>
        <w:r>
          <w:rPr>
            <w:spacing w:val="-5"/>
          </w:rPr>
          <w:t>。</w:t>
        </w:r>
      </w:hyperlink>
    </w:p>
    <w:p>
      <w:pPr>
        <w:pStyle w:val="P68B1DB1-BodyText59"/>
        <w:ind w:left="872"/>
        <w:spacing w:before="318" w:line="312" w:lineRule="auto"/>
        <w:outlineLvl w:val="3"/>
        <w:rPr>
          <w:sz w:val="26"/>
          <w:szCs w:val="26"/>
        </w:rPr>
      </w:pPr>
      <w:hyperlink w:history="true" r:id="rId62">
        <w:r>
          <w:t>4.2.5.8</w:t>
        </w:r>
      </w:hyperlink>
      <w:hyperlink w:history="true" w:anchor="bookmark121">
        <w:r>
          <w:rPr>
            <w:u w:val="single" w:color="C0C0C0"/>
          </w:rPr>
          <w:t>L2</w:t>
        </w:r>
      </w:hyperlink>
      <w:r>
        <w:t>概述</w:t>
      </w:r>
    </w:p>
    <w:p>
      <w:pPr>
        <w:pStyle w:val="BodyText"/>
        <w:ind w:left="879" w:right="1694" w:firstLine="8"/>
        <w:spacing w:before="247" w:line="241" w:lineRule="auto"/>
      </w:pPr>
      <w:r>
        <w:rPr>
          <w:spacing w:val="-6"/>
        </w:rPr>
        <w:t>可以</w:t>
      </w:r>
      <w:r>
        <w:rPr>
          <w:spacing w:val="-6"/>
        </w:rPr>
        <w:t>在L2中积极地节省</w:t>
      </w:r>
      <w:hyperlink w:history="true" w:anchor="bookmark122">
        <w:r>
          <w:rPr>
            <w:u w:val="single" w:color="C0C0C0"/>
            <w:spacing w:val="-6"/>
          </w:rPr>
          <w:t>功率</w:t>
        </w:r>
        <w:r>
          <w:rPr>
            <w:spacing w:val="-6"/>
          </w:rPr>
          <w:t>。</w:t>
        </w:r>
      </w:hyperlink>
      <w:r>
        <w:rPr>
          <w:spacing w:val="-6"/>
        </w:rPr>
        <w:t>大部分</w:t>
      </w:r>
      <w:r>
        <w:rPr>
          <w:spacing w:val="-6"/>
        </w:rPr>
        <w:t>的发射</w:t>
      </w:r>
      <w:r>
        <w:rPr>
          <w:spacing w:val="-7"/>
        </w:rPr>
        <w:t>机</w:t>
      </w:r>
      <w:r>
        <w:rPr>
          <w:spacing w:val="-7"/>
        </w:rPr>
        <w:t>和接收机可能被</w:t>
      </w:r>
      <w:r>
        <w:rPr>
          <w:spacing w:val="-7"/>
        </w:rPr>
        <w:t>关闭</w:t>
      </w:r>
      <w:r>
        <w:rPr>
          <w:spacing w:val="-7"/>
        </w:rPr>
        <w:t>。</w:t>
      </w:r>
      <w:r>
        <w:rPr>
          <w:sz w:val="12"/>
          <w:szCs w:val="12"/>
          <w:spacing w:val="-4"/>
          <w:position w:val="9"/>
        </w:rPr>
        <w:t>62</w:t>
      </w:r>
      <w:r>
        <w:rPr>
          <w:spacing w:val="-7"/>
        </w:rPr>
        <w:t>主电源</w:t>
      </w:r>
      <w:r>
        <w:rPr>
          <w:spacing w:val="-7"/>
        </w:rPr>
        <w:t>和</w:t>
      </w:r>
      <w:r>
        <w:rPr>
          <w:spacing w:val="-6"/>
        </w:rPr>
        <w:t>时钟不</w:t>
      </w:r>
      <w:r>
        <w:rPr>
          <w:spacing w:val="-6"/>
        </w:rPr>
        <w:t>保证，但</w:t>
      </w:r>
      <w:r>
        <w:rPr>
          <w:spacing w:val="-6"/>
        </w:rPr>
        <w:t>辅助</w:t>
      </w:r>
      <w:r>
        <w:rPr>
          <w:sz w:val="12"/>
          <w:szCs w:val="12"/>
          <w:spacing w:val="-4"/>
          <w:position w:val="9"/>
        </w:rPr>
        <w:t>63</w:t>
      </w:r>
      <w:r>
        <w:rPr>
          <w:spacing w:val="-5"/>
        </w:rPr>
        <w:t>电源</w:t>
      </w:r>
      <w:r>
        <w:rPr>
          <w:spacing w:val="-5"/>
        </w:rPr>
        <w:t>可用。</w:t>
      </w:r>
    </w:p>
    <w:p>
      <w:pPr>
        <w:pStyle w:val="BodyText"/>
        <w:ind w:left="874" w:right="1251"/>
        <w:spacing w:before="149" w:line="243" w:lineRule="auto"/>
        <w:jc w:val="both"/>
      </w:pPr>
      <w:r>
        <w:rPr>
          <w:spacing w:val="-5"/>
        </w:rPr>
        <w:t>当</w:t>
      </w:r>
      <w:r>
        <w:rPr>
          <w:spacing w:val="-5"/>
        </w:rPr>
        <w:t>相</w:t>
      </w:r>
      <w:r>
        <w:rPr>
          <w:spacing w:val="-5"/>
        </w:rPr>
        <w:t>关联的</w:t>
      </w:r>
      <w:r>
        <w:rPr>
          <w:spacing w:val="-5"/>
        </w:rPr>
        <w:t>系统</w:t>
      </w:r>
      <w:r>
        <w:rPr>
          <w:spacing w:val="-5"/>
        </w:rPr>
        <w:t>或</w:t>
      </w:r>
      <w:r>
        <w:rPr>
          <w:spacing w:val="-5"/>
        </w:rPr>
        <w:t>形状</w:t>
      </w:r>
      <w:r>
        <w:rPr>
          <w:spacing w:val="-5"/>
        </w:rPr>
        <w:t>因子</w:t>
      </w:r>
      <w:r>
        <w:rPr>
          <w:spacing w:val="-5"/>
        </w:rPr>
        <w:t>规范需要信标支持时，支持唤醒能力的上游端口</w:t>
      </w:r>
      <w:r>
        <w:rPr>
          <w:spacing w:val="-6"/>
        </w:rPr>
        <w:t>必须能够</w:t>
      </w:r>
      <w:r>
        <w:rPr>
          <w:spacing w:val="-6"/>
        </w:rPr>
        <w:t>发送唤醒信号，并且下游端口必须能够</w:t>
      </w:r>
      <w:r>
        <w:rPr>
          <w:spacing w:val="-6"/>
        </w:rPr>
        <w:t>接收唤醒信号，</w:t>
      </w:r>
      <w:r>
        <w:rPr>
          <w:spacing w:val="-6"/>
        </w:rPr>
        <w:t>该</w:t>
      </w:r>
      <w:r>
        <w:rPr>
          <w:spacing w:val="-6"/>
        </w:rPr>
        <w:t>唤醒</w:t>
      </w:r>
      <w:r>
        <w:rPr>
          <w:spacing w:val="-6"/>
        </w:rPr>
        <w:t>信号</w:t>
      </w:r>
      <w:r>
        <w:t>被</w:t>
      </w:r>
      <w:r>
        <w:rPr>
          <w:spacing w:val="-7"/>
        </w:rPr>
        <w:t>称为</w:t>
      </w:r>
      <w:r>
        <w:rPr>
          <w:spacing w:val="-7"/>
        </w:rPr>
        <w:t>信标。</w:t>
      </w:r>
    </w:p>
    <w:p>
      <w:pPr>
        <w:pStyle w:val="BodyText"/>
        <w:ind w:left="875"/>
        <w:spacing w:before="162" w:line="270" w:lineRule="auto"/>
      </w:pPr>
      <w:hyperlink w:history="true" w:anchor="bookmark123"/>
      <w:r>
        <w:rPr>
          <w:spacing w:val="-5"/>
        </w:rPr>
        <w:t>在</w:t>
      </w:r>
      <w:r>
        <w:rPr>
          <w:spacing w:val="-5"/>
        </w:rPr>
        <w:t>数据链路层定向并收到</w:t>
      </w:r>
      <w:hyperlink w:history="true" w:anchor="bookmark1">
        <w:r>
          <w:rPr>
            <w:u w:val="single" w:color="C0C0C0"/>
            <w:spacing w:val="-5"/>
          </w:rPr>
          <w:t>EIOS后，会进入第2层。</w:t>
        </w:r>
      </w:hyperlink>
    </w:p>
    <w:p>
      <w:pPr>
        <w:spacing w:line="276" w:lineRule="auto"/>
        <w:rPr>
          <w:rFonts w:ascii="Arial"/>
          <w:sz w:val="21"/>
        </w:rPr>
      </w:pPr>
    </w:p>
    <w:p>
      <w:pPr>
        <w:pStyle w:val="P68B1DB1-BodyText57"/>
        <w:ind w:left="872"/>
        <w:spacing w:before="79" w:line="312" w:lineRule="auto"/>
        <w:outlineLvl w:val="3"/>
        <w:rPr>
          <w:sz w:val="26"/>
          <w:szCs w:val="26"/>
        </w:rPr>
      </w:pPr>
      <w:hyperlink w:history="true" r:id="rId63">
        <w:r>
          <w:t>4.2.5.9</w:t>
        </w:r>
      </w:hyperlink>
      <w:hyperlink w:history="true" w:anchor="bookmark124">
        <w:r>
          <w:rPr>
            <w:u w:val="single" w:color="C0C0C0"/>
          </w:rPr>
          <w:t>Disabled</w:t>
        </w:r>
      </w:hyperlink>
      <w:r>
        <w:t>概述</w:t>
      </w:r>
    </w:p>
    <w:p>
      <w:pPr>
        <w:pStyle w:val="BodyText"/>
        <w:ind w:left="878" w:right="1468" w:hanging="3"/>
        <w:spacing w:before="247" w:line="259" w:lineRule="auto"/>
      </w:pPr>
      <w:r>
        <w:rPr>
          <w:spacing w:val="-4"/>
        </w:rPr>
        <w:t>禁用状态的目的</w:t>
      </w:r>
      <w:hyperlink w:history="true" w:anchor="bookmark125"/>
      <w:r>
        <w:rPr>
          <w:spacing w:val="-4"/>
        </w:rPr>
        <w:t>是</w:t>
      </w:r>
      <w:r>
        <w:rPr>
          <w:spacing w:val="-4"/>
        </w:rPr>
        <w:t>允许配置</w:t>
      </w:r>
      <w:r>
        <w:rPr>
          <w:spacing w:val="-4"/>
        </w:rPr>
        <w:t>的链路</w:t>
      </w:r>
      <w:r>
        <w:rPr>
          <w:spacing w:val="-4"/>
        </w:rPr>
        <w:t>被</w:t>
      </w:r>
      <w:r>
        <w:rPr>
          <w:spacing w:val="-4"/>
        </w:rPr>
        <w:t>禁用</w:t>
      </w:r>
      <w:r>
        <w:rPr>
          <w:spacing w:val="-5"/>
        </w:rPr>
        <w:t>，只要被</w:t>
      </w:r>
      <w:r>
        <w:rPr>
          <w:spacing w:val="-5"/>
        </w:rPr>
        <w:t>指示</w:t>
      </w:r>
      <w:r>
        <w:rPr>
          <w:spacing w:val="-5"/>
        </w:rPr>
        <w:t>或</w:t>
      </w:r>
      <w:r>
        <w:rPr>
          <w:spacing w:val="-5"/>
        </w:rPr>
        <w:t>直到退出电气空闲</w:t>
      </w:r>
      <w:r>
        <w:rPr>
          <w:spacing w:val="-5"/>
        </w:rPr>
        <w:t>（即，由于</w:t>
      </w:r>
      <w:r>
        <w:rPr>
          <w:spacing w:val="-5"/>
        </w:rPr>
        <w:t>热移除和</w:t>
      </w:r>
      <w:r>
        <w:rPr>
          <w:spacing w:val="-6"/>
        </w:rPr>
        <w:t>服务）</w:t>
      </w:r>
      <w:r>
        <w:rPr>
          <w:spacing w:val="-6"/>
        </w:rPr>
        <w:t>进入</w:t>
      </w:r>
      <w:hyperlink w:history="true" w:anchor="bookmark126">
        <w:r>
          <w:rPr>
            <w:u w:val="single" w:color="C0C0C0"/>
            <w:spacing w:val="-6"/>
          </w:rPr>
          <w:t>禁用后</w:t>
        </w:r>
        <w:r>
          <w:rPr>
            <w:spacing w:val="-6"/>
          </w:rPr>
          <w:t>。</w:t>
        </w:r>
      </w:hyperlink>
    </w:p>
    <w:p>
      <w:pPr>
        <w:spacing w:line="276" w:lineRule="auto"/>
        <w:rPr>
          <w:rFonts w:ascii="Arial"/>
          <w:sz w:val="21"/>
        </w:rPr>
      </w:pPr>
    </w:p>
    <w:p>
      <w:pPr>
        <w:pStyle w:val="P68B1DB1-BodyText53"/>
        <w:ind w:left="872"/>
        <w:spacing w:before="78" w:line="275" w:lineRule="auto"/>
        <w:outlineLvl w:val="3"/>
        <w:rPr>
          <w:sz w:val="26"/>
          <w:szCs w:val="26"/>
        </w:rPr>
      </w:pPr>
      <w:hyperlink w:history="true" r:id="rId64">
        <w:r>
          <w:t>4.2.5.10</w:t>
        </w:r>
      </w:hyperlink>
      <w:hyperlink w:history="true" w:anchor="bookmark127">
        <w:r>
          <w:rPr>
            <w:u w:val="single" w:color="C0C0C0"/>
          </w:rPr>
          <w:t>Loopback</w:t>
        </w:r>
      </w:hyperlink>
      <w:r>
        <w:t>概述</w:t>
      </w:r>
    </w:p>
    <w:p>
      <w:pPr>
        <w:pStyle w:val="BodyText"/>
        <w:ind w:left="883" w:right="1500" w:firstLine="4"/>
        <w:spacing w:before="297" w:line="258" w:lineRule="auto"/>
      </w:pPr>
      <w:hyperlink w:history="true" w:anchor="bookmark128">
        <w:r>
          <w:rPr>
            <w:u w:val="single" w:color="C0C0C0"/>
            <w:spacing w:val="-4"/>
          </w:rPr>
          <w:t>Loopback</w:t>
        </w:r>
      </w:hyperlink>
      <w:r>
        <w:rPr>
          <w:spacing w:val="-4"/>
        </w:rPr>
        <w:t>用于</w:t>
      </w:r>
      <w:r>
        <w:rPr>
          <w:spacing w:val="-4"/>
        </w:rPr>
        <w:t>测试和</w:t>
      </w:r>
      <w:r>
        <w:rPr>
          <w:spacing w:val="-4"/>
        </w:rPr>
        <w:t>故障隔离。只</w:t>
      </w:r>
      <w:r>
        <w:rPr>
          <w:spacing w:val="-18"/>
        </w:rPr>
        <w:t>指定</w:t>
      </w:r>
      <w:r>
        <w:rPr>
          <w:spacing w:val="-4"/>
        </w:rPr>
        <w:t>了</w:t>
      </w:r>
      <w:r>
        <w:rPr>
          <w:spacing w:val="-4"/>
        </w:rPr>
        <w:t>进入和</w:t>
      </w:r>
      <w:r>
        <w:rPr>
          <w:spacing w:val="-4"/>
        </w:rPr>
        <w:t>退出行为</w:t>
      </w:r>
      <w:r>
        <w:rPr>
          <w:spacing w:val="-5"/>
        </w:rPr>
        <w:t>，</w:t>
      </w:r>
      <w:r>
        <w:rPr>
          <w:spacing w:val="-5"/>
        </w:rPr>
        <w:t>所有</w:t>
      </w:r>
      <w:r>
        <w:rPr>
          <w:spacing w:val="-5"/>
        </w:rPr>
        <w:t>其他</w:t>
      </w:r>
      <w:r>
        <w:rPr>
          <w:spacing w:val="-5"/>
        </w:rPr>
        <w:t>细节</w:t>
      </w:r>
      <w:r>
        <w:rPr>
          <w:spacing w:val="-13"/>
        </w:rPr>
        <w:t>都</w:t>
      </w:r>
      <w:r>
        <w:rPr>
          <w:spacing w:val="-5"/>
        </w:rPr>
        <w:t>是</w:t>
      </w:r>
      <w:r>
        <w:rPr>
          <w:spacing w:val="-3"/>
        </w:rPr>
        <w:t>特定于实现的。</w:t>
      </w:r>
      <w:hyperlink w:history="true" w:anchor="bookmark129">
        <w:r>
          <w:rPr>
            <w:u w:val="single" w:color="C0C0C0"/>
            <w:spacing w:val="-3"/>
          </w:rPr>
          <w:t>环回</w:t>
        </w:r>
      </w:hyperlink>
      <w:r>
        <w:rPr>
          <w:spacing w:val="-3"/>
        </w:rPr>
        <w:t>可以</w:t>
      </w:r>
      <w:r>
        <w:rPr>
          <w:spacing w:val="-3"/>
        </w:rPr>
        <w:t>在</w:t>
      </w:r>
      <w:r>
        <w:rPr>
          <w:spacing w:val="-3"/>
        </w:rPr>
        <w:t>每个通道</w:t>
      </w:r>
      <w:r>
        <w:rPr>
          <w:spacing w:val="-3"/>
        </w:rPr>
        <w:t>或</w:t>
      </w:r>
      <w:r>
        <w:rPr>
          <w:spacing w:val="-3"/>
        </w:rPr>
        <w:t>配置</w:t>
      </w:r>
      <w:r>
        <w:rPr>
          <w:spacing w:val="-4"/>
        </w:rPr>
        <w:t>的链路的基础上操作。</w:t>
      </w:r>
    </w:p>
    <w:p>
      <w:pPr>
        <w:spacing w:line="250" w:lineRule="auto"/>
        <w:rPr>
          <w:rFonts w:ascii="Arial"/>
          <w:sz w:val="21"/>
        </w:rPr>
      </w:pPr>
    </w:p>
    <w:p>
      <w:pPr>
        <w:spacing w:line="251" w:lineRule="auto"/>
        <w:rPr>
          <w:rFonts w:ascii="Arial"/>
          <w:sz w:val="21"/>
        </w:rPr>
      </w:pPr>
    </w:p>
    <w:p>
      <w:pPr>
        <w:spacing w:line="251" w:lineRule="auto"/>
        <w:rPr>
          <w:rFonts w:ascii="Arial"/>
          <w:sz w:val="21"/>
        </w:rPr>
      </w:pPr>
      <w:r>
        <w:drawing>
          <wp:anchor distT="0" distB="0" distL="0" distR="0" simplePos="0" relativeHeight="252092416" behindDoc="0" locked="0" layoutInCell="1" allowOverlap="1">
            <wp:simplePos x="0" y="0"/>
            <wp:positionH relativeFrom="column">
              <wp:posOffset>0</wp:posOffset>
            </wp:positionH>
            <wp:positionV relativeFrom="paragraph">
              <wp:posOffset>91270</wp:posOffset>
            </wp:positionV>
            <wp:extent cx="7592400" cy="9525"/>
            <wp:effectExtent l="0" t="0" r="0" b="0"/>
            <wp:wrapNone/>
            <wp:docPr id="72" name="IM 72"/>
            <wp:cNvGraphicFramePr/>
            <a:graphic>
              <a:graphicData uri="http://schemas.openxmlformats.org/drawingml/2006/picture">
                <pic:pic>
                  <pic:nvPicPr>
                    <pic:cNvPr id="72" name="IM 72"/>
                    <pic:cNvPicPr/>
                  </pic:nvPicPr>
                  <pic:blipFill>
                    <a:blip r:embed="rId65"/>
                    <a:stretch>
                      <a:fillRect/>
                    </a:stretch>
                  </pic:blipFill>
                  <pic:spPr>
                    <a:xfrm rot="0">
                      <a:off x="0" y="0"/>
                      <a:ext cx="7592400" cy="9525"/>
                    </a:xfrm>
                    <a:prstGeom prst="rect">
                      <a:avLst/>
                    </a:prstGeom>
                  </pic:spPr>
                </pic:pic>
              </a:graphicData>
            </a:graphic>
          </wp:anchor>
        </w:drawing>
      </w:r>
    </w:p>
    <w:p>
      <w:pPr>
        <w:pStyle w:val="P68B1DB1-BodyText46"/>
        <w:ind w:left="641"/>
        <w:spacing w:before="46" w:line="185" w:lineRule="exact"/>
        <w:rPr>
          <w:sz w:val="15"/>
          <w:szCs w:val="15"/>
        </w:rPr>
      </w:pPr>
      <w:r>
        <w:rPr>
          <w:spacing w:val="-4"/>
        </w:rPr>
        <w:t xml:space="preserve">62. </w:t>
      </w:r>
      <w:r>
        <w:rPr>
          <w:spacing w:val="-13"/>
        </w:rPr>
        <w:t>例外</w:t>
      </w:r>
      <w:r>
        <w:rPr>
          <w:spacing w:val="-4"/>
        </w:rPr>
        <w:t>情况是</w:t>
      </w:r>
      <w:r>
        <w:rPr>
          <w:spacing w:val="-4"/>
        </w:rPr>
        <w:t>接收器</w:t>
      </w:r>
      <w:r>
        <w:rPr>
          <w:spacing w:val="-4"/>
        </w:rPr>
        <w:t>终端，</w:t>
      </w:r>
      <w:r>
        <w:rPr>
          <w:spacing w:val="-4"/>
        </w:rPr>
        <w:t>它必须保持</w:t>
      </w:r>
      <w:r>
        <w:rPr>
          <w:spacing w:val="-5"/>
        </w:rPr>
        <w:t>在低阻抗</w:t>
      </w:r>
      <w:r>
        <w:rPr>
          <w:spacing w:val="-5"/>
        </w:rPr>
        <w:t>状态。</w:t>
      </w:r>
    </w:p>
    <w:p>
      <w:pPr>
        <w:pStyle w:val="P68B1DB1-BodyText46"/>
        <w:ind w:left="641"/>
        <w:spacing w:line="185" w:lineRule="exact"/>
        <w:rPr>
          <w:sz w:val="15"/>
          <w:szCs w:val="15"/>
        </w:rPr>
      </w:pPr>
      <w:r>
        <w:rPr>
          <w:spacing w:val="-4"/>
        </w:rPr>
        <w:t>63.在</w:t>
      </w:r>
      <w:r>
        <w:rPr>
          <w:spacing w:val="-4"/>
        </w:rPr>
        <w:t>该上下文中，</w:t>
      </w:r>
      <w:r>
        <w:rPr>
          <w:spacing w:val="-10"/>
        </w:rPr>
        <w:t>“辅助”电源是指可用于驱动信标电路的电源</w:t>
      </w:r>
      <w:r>
        <w:rPr>
          <w:spacing w:val="-5"/>
        </w:rPr>
        <w:t>。</w:t>
      </w:r>
    </w:p>
    <w:p>
      <w:pPr>
        <w:spacing w:line="185" w:lineRule="exact"/>
        <w:sectPr>
          <w:footerReference w:type="default" r:id="rId58"/>
          <w:pgSz w:w="12240" w:h="15840"/>
          <w:pgMar w:top="146" w:right="21" w:bottom="578" w:left="141" w:header="0" w:footer="294" w:gutter="0"/>
        </w:sectPr>
        <w:rPr>
          <w:sz w:val="15"/>
          <w:szCs w:val="15"/>
        </w:rPr>
      </w:pPr>
    </w:p>
    <w:p>
      <w:pPr>
        <w:pStyle w:val="P68B1DB1-BodyText2"/>
        <w:spacing w:line="420" w:lineRule="exact"/>
      </w:pPr>
      <w:r>
        <w:pict>
          <v:shape id="_x0000_s17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1" w:lineRule="auto"/>
        <w:rPr>
          <w:rFonts w:ascii="Arial"/>
          <w:sz w:val="21"/>
        </w:rPr>
      </w:pPr>
    </w:p>
    <w:p>
      <w:pPr>
        <w:spacing w:line="271" w:lineRule="auto"/>
        <w:rPr>
          <w:rFonts w:ascii="Arial"/>
          <w:sz w:val="21"/>
        </w:rPr>
      </w:pPr>
    </w:p>
    <w:p>
      <w:pPr>
        <w:pStyle w:val="BodyText"/>
        <w:ind w:left="870" w:right="6254"/>
        <w:spacing w:before="60" w:line="345" w:lineRule="auto"/>
      </w:pPr>
      <w:r>
        <w:rPr>
          <w:b/>
          <w:bCs/>
          <w:spacing w:val="-7"/>
        </w:rPr>
        <w:t>Loopback</w:t>
      </w:r>
      <w:r>
        <w:rPr>
          <w:b/>
          <w:bCs/>
          <w:spacing w:val="-7"/>
        </w:rPr>
        <w:t>Master</w:t>
      </w:r>
      <w:r>
        <w:rPr>
          <w:spacing w:val="-7"/>
        </w:rPr>
        <w:t>是</w:t>
      </w:r>
      <w:r>
        <w:rPr>
          <w:spacing w:val="-17"/>
        </w:rPr>
        <w:t>Loopback</w:t>
      </w:r>
      <w:r>
        <w:rPr>
          <w:spacing w:val="-7"/>
        </w:rPr>
        <w:t>所需的组件</w:t>
      </w:r>
      <w:hyperlink w:history="true" w:anchor="bookmark130">
        <w:r>
          <w:rPr>
            <w:spacing w:val="-8"/>
          </w:rPr>
          <w:t>。</w:t>
        </w:r>
      </w:hyperlink>
      <w:r>
        <w:t xml:space="preserve"> </w:t>
      </w:r>
      <w:r>
        <w:rPr>
          <w:b/>
          <w:bCs/>
          <w:spacing w:val="-7"/>
        </w:rPr>
        <w:t>Loopback</w:t>
      </w:r>
      <w:r>
        <w:rPr>
          <w:b/>
          <w:bCs/>
          <w:spacing w:val="-7"/>
        </w:rPr>
        <w:t>Slave</w:t>
      </w:r>
      <w:r>
        <w:rPr>
          <w:spacing w:val="-7"/>
        </w:rPr>
        <w:t>是</w:t>
      </w:r>
      <w:r>
        <w:rPr>
          <w:spacing w:val="-7"/>
        </w:rPr>
        <w:t>一个用来</w:t>
      </w:r>
      <w:r>
        <w:rPr>
          <w:spacing w:val="-8"/>
        </w:rPr>
        <w:t>循环</w:t>
      </w:r>
      <w:r>
        <w:rPr>
          <w:spacing w:val="-8"/>
        </w:rPr>
        <w:t>数据的组件。</w:t>
      </w:r>
    </w:p>
    <w:p>
      <w:pPr>
        <w:pStyle w:val="BodyText"/>
        <w:ind w:left="880" w:right="1410" w:firstLine="7"/>
        <w:spacing w:before="111" w:line="270" w:lineRule="auto"/>
      </w:pPr>
      <w:hyperlink w:history="true" w:anchor="bookmark131">
        <w:r>
          <w:rPr>
            <w:u w:val="single" w:color="C0C0C0"/>
            <w:spacing w:val="-4"/>
          </w:rPr>
          <w:t>环回</w:t>
        </w:r>
      </w:hyperlink>
      <w:r>
        <w:rPr>
          <w:spacing w:val="-4"/>
        </w:rPr>
        <w:t xml:space="preserve">使用在TS 1和TS 2有序集内发送的</w:t>
      </w:r>
      <w:hyperlink w:history="true" w:anchor="bookmark132"/>
      <w:r>
        <w:rPr>
          <w:spacing w:val="-4"/>
        </w:rPr>
        <w:t>训练</w:t>
      </w:r>
      <w:r>
        <w:rPr>
          <w:spacing w:val="-5"/>
        </w:rPr>
        <w:t>控制</w:t>
      </w:r>
      <w:r>
        <w:rPr>
          <w:spacing w:val="-5"/>
        </w:rPr>
        <w:t>字段（见</w:t>
      </w:r>
      <w:r>
        <w:rPr>
          <w:u w:val="single" w:color="C0C0C0"/>
          <w:spacing w:val="-5"/>
        </w:rPr>
        <w:t>表</w:t>
      </w:r>
      <w:r>
        <w:rPr>
          <w:u w:val="single" w:color="C0C0C0"/>
          <w:spacing w:val="-5"/>
        </w:rPr>
        <w:t>4-6</w:t>
      </w:r>
      <w:r>
        <w:rPr>
          <w:spacing w:val="-5"/>
        </w:rPr>
        <w:t>和</w:t>
      </w:r>
      <w:r>
        <w:rPr>
          <w:u w:val="single" w:color="C0C0C0"/>
          <w:spacing w:val="-5"/>
        </w:rPr>
        <w:t>表</w:t>
      </w:r>
      <w:r>
        <w:rPr>
          <w:u w:val="single" w:color="C0C0C0"/>
          <w:spacing w:val="-5"/>
        </w:rPr>
        <w:t>4-7</w:t>
      </w:r>
      <w:r>
        <w:rPr>
          <w:spacing w:val="-5"/>
        </w:rPr>
        <w:t>）</w:t>
      </w:r>
      <w:r>
        <w:rPr>
          <w:spacing w:val="-8"/>
        </w:rPr>
        <w:t>中的位2（环回）。</w:t>
      </w:r>
    </w:p>
    <w:p>
      <w:pPr>
        <w:pStyle w:val="BodyText"/>
        <w:ind w:left="875"/>
        <w:spacing w:before="106" w:line="271" w:lineRule="auto"/>
      </w:pPr>
      <w:r>
        <w:rPr>
          <w:spacing w:val="-3"/>
        </w:rPr>
        <w:t xml:space="preserve">Loopback Master的</w:t>
      </w:r>
      <w:r>
        <w:rPr>
          <w:spacing w:val="-3"/>
        </w:rPr>
        <w:t>入口机制</w:t>
      </w:r>
      <w:hyperlink w:history="true" w:anchor="bookmark133"/>
      <w:r>
        <w:rPr>
          <w:spacing w:val="-3"/>
        </w:rPr>
        <w:t>是</w:t>
      </w:r>
      <w:r>
        <w:rPr>
          <w:spacing w:val="-4"/>
        </w:rPr>
        <w:t>特定于设备的。</w:t>
      </w:r>
    </w:p>
    <w:p>
      <w:pPr>
        <w:pStyle w:val="BodyText"/>
        <w:ind w:left="887" w:right="2031" w:hanging="12"/>
        <w:spacing w:before="126" w:line="260" w:lineRule="auto"/>
      </w:pPr>
      <w:hyperlink w:history="true" w:anchor="bookmark134"/>
      <w:hyperlink w:history="true" w:anchor="bookmark135"/>
      <w:r>
        <w:rPr>
          <w:spacing w:val="-3"/>
        </w:rPr>
        <w:t>只要</w:t>
      </w:r>
      <w:r>
        <w:rPr>
          <w:spacing w:val="-18"/>
        </w:rPr>
        <w:t>接收到</w:t>
      </w:r>
      <w:r>
        <w:rPr>
          <w:spacing w:val="-3"/>
        </w:rPr>
        <w:t>两</w:t>
      </w:r>
      <w:r>
        <w:rPr>
          <w:spacing w:val="-14"/>
        </w:rPr>
        <w:t>个</w:t>
      </w:r>
      <w:r>
        <w:rPr>
          <w:spacing w:val="-3"/>
        </w:rPr>
        <w:t>连续</w:t>
      </w:r>
      <w:r>
        <w:rPr>
          <w:spacing w:val="-17"/>
        </w:rPr>
        <w:t>的</w:t>
      </w:r>
      <w:r>
        <w:rPr>
          <w:spacing w:val="-3"/>
        </w:rPr>
        <w:t>TS1</w:t>
      </w:r>
      <w:r>
        <w:rPr>
          <w:spacing w:val="-3"/>
        </w:rPr>
        <w:t>有序</w:t>
      </w:r>
      <w:r>
        <w:rPr>
          <w:spacing w:val="-3"/>
        </w:rPr>
        <w:t>集</w:t>
      </w:r>
      <w:r>
        <w:rPr>
          <w:spacing w:val="-3"/>
        </w:rPr>
        <w:t>，</w:t>
      </w:r>
      <w:r>
        <w:t>并且设置了</w:t>
      </w:r>
      <w:hyperlink w:history="true" w:anchor="bookmark136">
        <w:r>
          <w:rPr>
            <w:u w:val="single" w:color="C0C0C0"/>
            <w:spacing w:val="-5"/>
          </w:rPr>
          <w:t>环回</w:t>
        </w:r>
      </w:hyperlink>
      <w:r>
        <w:rPr>
          <w:spacing w:val="-5"/>
        </w:rPr>
        <w:t>位</w:t>
      </w:r>
      <w:r>
        <w:rPr>
          <w:spacing w:val="-6"/>
        </w:rPr>
        <w:t>，环回从设备就进入环回</w:t>
      </w:r>
      <w:r>
        <w:rPr>
          <w:spacing w:val="-5"/>
        </w:rPr>
        <w:t>。</w:t>
      </w:r>
    </w:p>
    <w:p>
      <w:pPr>
        <w:pStyle w:val="P68B1DB1-BodyText61"/>
        <w:ind w:firstLine="870"/>
        <w:spacing w:before="178" w:line="2500" w:lineRule="exact"/>
      </w:pPr>
      <w:r>
        <w:pict>
          <v:group id="_x0000_s178" style="mso-position-vertical-relative:line;mso-position-horizontal-relative:char;width:500pt;height:125pt;" filled="false" stroked="false" coordsize="10000,2500" coordorigin="0,0">
            <v:rect id="_x0000_s180" style="position:absolute;left:0;top:0;width:10000;height:2500;" fillcolor="#E5F4FF" filled="true" stroked="false"/>
            <v:shape id="_x0000_s182" style="position:absolute;left:325;top:293;width:9432;height:19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bookmarkStart w:name="bookmark137" w:id="23"/>
                    <w:bookmarkEnd w:id="23"/>
                    <w:bookmarkStart w:name="bookmark65" w:id="24"/>
                    <w:bookmarkEnd w:id="24"/>
                    <w:bookmarkStart w:name="bookmark133" w:id="25"/>
                    <w:bookmarkEnd w:id="25"/>
                    <w:bookmarkStart w:name="bookmark134" w:id="26"/>
                    <w:bookmarkEnd w:id="26"/>
                    <w:r>
                      <w:t>执行说明</w:t>
                    </w:r>
                  </w:p>
                  <w:p>
                    <w:pPr>
                      <w:ind w:left="45"/>
                      <w:spacing w:before="28" w:line="454" w:lineRule="exact"/>
                      <w:rPr>
                        <w:rFonts w:ascii="Tahoma" w:hAnsi="Tahoma" w:cs="Tahoma" w:eastAsia="Tahoma"/>
                        <w:sz w:val="36"/>
                        <w:szCs w:val="36"/>
                      </w:rPr>
                      <w:pStyle w:val="P68B1DB1-Normal60"/>
                    </w:pPr>
                    <w:r>
                      <w:rPr>
                        <w:spacing w:val="-11"/>
                      </w:rPr>
                      <w:t>使用Loopback</w:t>
                    </w:r>
                  </w:p>
                  <w:p>
                    <w:pPr>
                      <w:ind w:left="24"/>
                      <w:spacing w:before="143" w:line="250" w:lineRule="auto"/>
                      <w:rPr>
                        <w:rFonts w:ascii="Tahoma" w:hAnsi="Tahoma" w:cs="Tahoma" w:eastAsia="Tahoma"/>
                        <w:sz w:val="20"/>
                        <w:szCs w:val="20"/>
                      </w:rPr>
                      <w:pStyle w:val="BodyText"/>
                    </w:pPr>
                    <w:r>
                      <w:rPr>
                        <w:spacing w:val="-4"/>
                      </w:rPr>
                      <w:t>一旦处于</w:t>
                    </w:r>
                    <w:hyperlink w:history="true" w:anchor="bookmark138">
                      <w:r>
                        <w:rPr>
                          <w:u w:val="single" w:color="C0C0C0"/>
                          <w:spacing w:val="-4"/>
                        </w:rPr>
                        <w:t>环回</w:t>
                      </w:r>
                    </w:hyperlink>
                    <w:r>
                      <w:rPr>
                        <w:spacing w:val="-4"/>
                      </w:rPr>
                      <w:t>状态，</w:t>
                    </w:r>
                    <w:r>
                      <w:rPr>
                        <w:spacing w:val="-5"/>
                      </w:rPr>
                      <w:t>主设备</w:t>
                    </w:r>
                    <w:r>
                      <w:rPr>
                        <w:spacing w:val="-5"/>
                      </w:rPr>
                      <w:t>就</w:t>
                    </w:r>
                    <w:r>
                      <w:rPr>
                        <w:spacing w:val="-5"/>
                      </w:rPr>
                      <w:t>可以</w:t>
                    </w:r>
                    <w:r>
                      <w:rPr>
                        <w:spacing w:val="-5"/>
                      </w:rPr>
                      <w:t>发送任何</w:t>
                    </w:r>
                    <w:r>
                      <w:rPr>
                        <w:spacing w:val="-5"/>
                      </w:rPr>
                      <w:t>符号模式，只要</w:t>
                    </w:r>
                    <w:r>
                      <w:rPr>
                        <w:spacing w:val="-5"/>
                      </w:rPr>
                      <w:t>编码规则</w:t>
                    </w:r>
                    <w:r>
                      <w:rPr>
                        <w:spacing w:val="-5"/>
                      </w:rPr>
                      <w:t>是</w:t>
                    </w:r>
                  </w:p>
                  <w:p>
                    <w:pPr>
                      <w:ind w:left="20" w:right="20"/>
                      <w:spacing w:before="1" w:line="248" w:lineRule="auto"/>
                      <w:rPr>
                        <w:rFonts w:ascii="Tahoma" w:hAnsi="Tahoma" w:cs="Tahoma" w:eastAsia="Tahoma"/>
                        <w:sz w:val="20"/>
                        <w:szCs w:val="20"/>
                      </w:rPr>
                      <w:pStyle w:val="BodyText"/>
                    </w:pPr>
                    <w:r>
                      <w:rPr>
                        <w:spacing w:val="-4"/>
                      </w:rPr>
                      <w:t>跟踪了一旦进入</w:t>
                    </w:r>
                    <w:hyperlink w:history="true" w:anchor="bookmark139">
                      <w:r>
                        <w:rPr>
                          <w:u w:val="single" w:color="C0C0C0"/>
                          <w:spacing w:val="-4"/>
                        </w:rPr>
                        <w:t>Loopback</w:t>
                      </w:r>
                    </w:hyperlink>
                    <w:r>
                      <w:rPr>
                        <w:spacing w:val="-4"/>
                      </w:rPr>
                      <w:t>，</w:t>
                    </w:r>
                    <w:r>
                      <w:rPr>
                        <w:spacing w:val="-5"/>
                      </w:rPr>
                      <w:t>数据</w:t>
                    </w:r>
                    <w:r>
                      <w:rPr>
                        <w:spacing w:val="-5"/>
                      </w:rPr>
                      <w:t>加扰的概念就不再重要了;</w:t>
                    </w:r>
                    <w:r>
                      <w:rPr>
                        <w:spacing w:val="-17"/>
                      </w:rPr>
                      <w:t>发送出去</w:t>
                    </w:r>
                    <w:r>
                      <w:rPr>
                        <w:spacing w:val="-5"/>
                      </w:rPr>
                      <w:t>的数据</w:t>
                    </w:r>
                    <w:r>
                      <w:rPr>
                        <w:spacing w:val="-5"/>
                      </w:rPr>
                      <w:t>会被环回。</w:t>
                    </w:r>
                    <w:r>
                      <w:rPr>
                        <w:spacing w:val="-6"/>
                      </w:rPr>
                      <w:t>数据链路层</w:t>
                    </w:r>
                    <w:r>
                      <w:rPr>
                        <w:spacing w:val="-6"/>
                      </w:rPr>
                      <w:t>用于</w:t>
                    </w:r>
                    <w:r>
                      <w:rPr>
                        <w:spacing w:val="-6"/>
                      </w:rPr>
                      <w:t>通知</w:t>
                    </w:r>
                    <w:r>
                      <w:rPr>
                        <w:spacing w:val="-6"/>
                      </w:rPr>
                      <w:t>物理层</w:t>
                    </w:r>
                    <w:r>
                      <w:rPr>
                        <w:spacing w:val="-6"/>
                      </w:rPr>
                      <w:t>进入</w:t>
                    </w:r>
                  </w:p>
                  <w:p>
                    <w:pPr>
                      <w:ind w:left="32"/>
                      <w:spacing w:line="250" w:lineRule="auto"/>
                      <w:rPr>
                        <w:rFonts w:ascii="Tahoma" w:hAnsi="Tahoma" w:cs="Tahoma" w:eastAsia="Tahoma"/>
                        <w:sz w:val="20"/>
                        <w:szCs w:val="20"/>
                      </w:rPr>
                      <w:pStyle w:val="BodyText"/>
                    </w:pPr>
                    <w:hyperlink w:history="true" w:anchor="bookmark140">
                      <w:r>
                        <w:rPr>
                          <w:u w:val="single" w:color="C0C0C0"/>
                          <w:spacing w:val="-3"/>
                        </w:rPr>
                        <w:t>环回</w:t>
                      </w:r>
                    </w:hyperlink>
                    <w:r>
                      <w:rPr>
                        <w:spacing w:val="-3"/>
                      </w:rPr>
                      <w:t>状态是</w:t>
                    </w:r>
                    <w:r>
                      <w:rPr>
                        <w:spacing w:val="-13"/>
                      </w:rPr>
                      <w:t>特定于</w:t>
                    </w:r>
                    <w:r>
                      <w:rPr>
                        <w:spacing w:val="-3"/>
                      </w:rPr>
                      <w:t>组件实现</w:t>
                    </w:r>
                    <w:r>
                      <w:rPr>
                        <w:spacing w:val="-3"/>
                      </w:rPr>
                      <w:t>的，超出</w:t>
                    </w:r>
                    <w:r>
                      <w:rPr>
                        <w:spacing w:val="-23"/>
                      </w:rPr>
                      <w:t>了</w:t>
                    </w:r>
                    <w:r>
                      <w:rPr>
                        <w:spacing w:val="-3"/>
                      </w:rPr>
                      <w:t>本</w:t>
                    </w:r>
                    <w:r>
                      <w:rPr>
                        <w:spacing w:val="-3"/>
                      </w:rPr>
                      <w:t>规范</w:t>
                    </w:r>
                    <w:r>
                      <w:rPr>
                        <w:spacing w:val="-4"/>
                      </w:rPr>
                      <w:t>的范围。</w:t>
                    </w:r>
                  </w:p>
                </w:txbxContent>
              </v:textbox>
            </v:shape>
            <v:shape id="_x0000_s184" style="position:absolute;left:0;top:0;width:100;height:2500;" filled="false" stroked="false" type="#_x0000_t75">
              <v:imagedata o:title="" r:id="rId67"/>
            </v:shape>
          </v:group>
        </w:pict>
      </w:r>
    </w:p>
    <w:p>
      <w:pPr>
        <w:spacing w:line="296" w:lineRule="auto"/>
        <w:rPr>
          <w:rFonts w:ascii="Arial"/>
          <w:sz w:val="21"/>
        </w:rPr>
      </w:pPr>
    </w:p>
    <w:p>
      <w:pPr>
        <w:pStyle w:val="P68B1DB1-BodyText43"/>
        <w:ind w:left="872"/>
        <w:spacing w:before="79" w:line="312" w:lineRule="auto"/>
        <w:outlineLvl w:val="3"/>
        <w:rPr>
          <w:sz w:val="26"/>
          <w:szCs w:val="26"/>
        </w:rPr>
      </w:pPr>
      <w:bookmarkStart w:name="bookmark73" w:id="27"/>
      <w:bookmarkEnd w:id="27"/>
      <w:hyperlink w:history="true" r:id="rId68">
        <w:r>
          <w:rPr>
            <w:spacing w:val="-18"/>
          </w:rPr>
          <w:t>4.2.5.11</w:t>
        </w:r>
      </w:hyperlink>
      <w:hyperlink w:history="true" w:anchor="bookmark141">
        <w:r>
          <w:rPr>
            <w:u w:val="single" w:color="C0C0C0"/>
            <w:spacing w:val="-18"/>
          </w:rPr>
          <w:t>热</w:t>
        </w:r>
        <w:r>
          <w:rPr>
            <w:u w:val="single" w:color="C0C0C0"/>
            <w:spacing w:val="-18"/>
          </w:rPr>
          <w:t>重置</w:t>
        </w:r>
      </w:hyperlink>
      <w:r>
        <w:rPr>
          <w:spacing w:val="-18"/>
        </w:rPr>
        <w:t>概述</w:t>
      </w:r>
    </w:p>
    <w:p>
      <w:pPr>
        <w:pStyle w:val="BodyText"/>
        <w:ind w:left="882" w:right="1815" w:hanging="7"/>
        <w:spacing w:before="249" w:line="250" w:lineRule="auto"/>
      </w:pPr>
      <w:r>
        <w:rPr>
          <w:spacing w:val="-5"/>
        </w:rPr>
        <w:t>热</w:t>
      </w:r>
      <w:r>
        <w:rPr>
          <w:spacing w:val="-6"/>
        </w:rPr>
        <w:t>重置</w:t>
      </w:r>
      <w:r>
        <w:rPr>
          <w:spacing w:val="-6"/>
        </w:rPr>
        <w:t>状态的目的是</w:t>
      </w:r>
      <w:r>
        <w:rPr>
          <w:spacing w:val="-6"/>
        </w:rPr>
        <w:t>允许使用带内信令重置已配置的链路</w:t>
      </w:r>
      <w:r>
        <w:rPr>
          <w:spacing w:val="-6"/>
        </w:rPr>
        <w:t>和</w:t>
      </w:r>
      <w:r>
        <w:rPr>
          <w:spacing w:val="-6"/>
        </w:rPr>
        <w:t>相关</w:t>
      </w:r>
      <w:r>
        <w:rPr>
          <w:spacing w:val="-6"/>
        </w:rPr>
        <w:t>下游</w:t>
      </w:r>
      <w:r>
        <w:rPr>
          <w:spacing w:val="-6"/>
        </w:rPr>
        <w:t>设备</w:t>
      </w:r>
      <w:r>
        <w:rPr>
          <w:spacing w:val="-4"/>
        </w:rPr>
        <w:t>。</w:t>
      </w:r>
    </w:p>
    <w:p>
      <w:pPr>
        <w:spacing w:line="313" w:lineRule="auto"/>
        <w:rPr>
          <w:rFonts w:ascii="Arial"/>
          <w:sz w:val="21"/>
        </w:rPr>
      </w:pPr>
    </w:p>
    <w:p>
      <w:pPr>
        <w:pStyle w:val="P68B1DB1-BodyText52"/>
        <w:ind w:left="875"/>
        <w:spacing w:before="85" w:line="371" w:lineRule="exact"/>
        <w:outlineLvl w:val="2"/>
        <w:rPr>
          <w:sz w:val="28"/>
          <w:szCs w:val="28"/>
        </w:rPr>
      </w:pPr>
      <w:bookmarkStart w:name="bookmark142" w:id="28"/>
      <w:bookmarkEnd w:id="28"/>
      <w:r>
        <w:rPr>
          <w:spacing w:val="-20"/>
        </w:rPr>
        <w:t>4.2.6链路训练和</w:t>
      </w:r>
      <w:r>
        <w:rPr>
          <w:spacing w:val="-20"/>
        </w:rPr>
        <w:t>状态</w:t>
      </w:r>
      <w:r>
        <w:rPr>
          <w:spacing w:val="-20"/>
        </w:rPr>
        <w:t>状态规则</w:t>
      </w:r>
    </w:p>
    <w:p>
      <w:pPr>
        <w:pStyle w:val="BodyText"/>
        <w:ind w:left="875" w:right="1321" w:hanging="5"/>
        <w:spacing w:before="302" w:line="251" w:lineRule="auto"/>
      </w:pPr>
      <w:r>
        <w:rPr>
          <w:spacing w:val="-5"/>
        </w:rPr>
        <w:t>各种链路</w:t>
      </w:r>
      <w:r>
        <w:rPr>
          <w:spacing w:val="-5"/>
        </w:rPr>
        <w:t>状态比特</w:t>
      </w:r>
      <w:r>
        <w:rPr>
          <w:spacing w:val="-6"/>
        </w:rPr>
        <w:t>通过</w:t>
      </w:r>
      <w:r>
        <w:rPr>
          <w:spacing w:val="-6"/>
        </w:rPr>
        <w:t>软件</w:t>
      </w:r>
      <w:r>
        <w:rPr>
          <w:spacing w:val="-6"/>
        </w:rPr>
        <w:t>进行监控</w:t>
      </w:r>
      <w:r>
        <w:rPr>
          <w:spacing w:val="-6"/>
        </w:rPr>
        <w:t>，但</w:t>
      </w:r>
      <w:r>
        <w:rPr>
          <w:b/>
          <w:bCs/>
          <w:spacing w:val="-6"/>
        </w:rPr>
        <w:t>LinkUp</w:t>
      </w:r>
      <w:r>
        <w:rPr>
          <w:spacing w:val="-6"/>
        </w:rPr>
        <w:t>除外</w:t>
      </w:r>
      <w:r>
        <w:rPr>
          <w:spacing w:val="-6"/>
        </w:rPr>
        <w:t>，LinkUp由</w:t>
      </w:r>
      <w:r>
        <w:rPr>
          <w:spacing w:val="-6"/>
        </w:rPr>
        <w:t>数据</w:t>
      </w:r>
      <w:r>
        <w:t xml:space="preserve">    </w:t>
      </w:r>
      <w:r>
        <w:rPr>
          <w:spacing w:val="-4"/>
        </w:rPr>
        <w:t>链路层。</w:t>
      </w:r>
      <w:hyperlink w:history="true" w:anchor="bookmark143">
        <w:r>
          <w:rPr>
            <w:u w:val="single" w:color="C0C0C0"/>
            <w:spacing w:val="-4"/>
          </w:rPr>
          <w:t>表</w:t>
        </w:r>
        <w:r>
          <w:rPr>
            <w:u w:val="single" w:color="C0C0C0"/>
            <w:spacing w:val="-4"/>
          </w:rPr>
          <w:t>4-20</w:t>
        </w:r>
      </w:hyperlink>
      <w:r>
        <w:rPr>
          <w:spacing w:val="-4"/>
        </w:rPr>
        <w:t>描述了在整个LTSSM中必须如何</w:t>
      </w:r>
      <w:r>
        <w:rPr>
          <w:spacing w:val="-18"/>
        </w:rPr>
        <w:t>处理</w:t>
      </w:r>
      <w:r>
        <w:rPr>
          <w:spacing w:val="-5"/>
        </w:rPr>
        <w:t>链路</w:t>
      </w:r>
      <w:r>
        <w:rPr>
          <w:spacing w:val="-5"/>
        </w:rPr>
        <w:t>状态位</w:t>
      </w:r>
      <w:r>
        <w:rPr>
          <w:spacing w:val="-5"/>
        </w:rPr>
        <w:t>（有关更多信息，</w:t>
      </w:r>
      <w:r>
        <w:t>请</w:t>
      </w:r>
      <w:r>
        <w:rPr>
          <w:spacing w:val="-4"/>
        </w:rPr>
        <w:t>参见</w:t>
      </w:r>
      <w:r>
        <w:rPr>
          <w:u w:val="single" w:color="C0C0C0"/>
          <w:spacing w:val="-4"/>
        </w:rPr>
        <w:t>第3.2节</w:t>
      </w:r>
      <w:r>
        <w:rPr>
          <w:u w:val="single" w:color="C0C0C0"/>
          <w:spacing w:val="-4"/>
        </w:rPr>
        <w:t>中</w:t>
      </w:r>
      <w:r>
        <w:rPr>
          <w:spacing w:val="-4"/>
        </w:rPr>
        <w:t>的</w:t>
      </w:r>
      <w:hyperlink w:history="true" w:anchor="bookmark142">
        <w:r>
          <w:rPr>
            <w:u w:val="single" w:color="C0C0C0"/>
            <w:spacing w:val="-4"/>
          </w:rPr>
          <w:t>LinkUp;</w:t>
        </w:r>
      </w:hyperlink>
      <w:r>
        <w:rPr>
          <w:u w:val="single" w:color="C0C0C0"/>
          <w:spacing w:val="-4"/>
        </w:rPr>
        <w:t>第</w:t>
      </w:r>
      <w:r>
        <w:rPr>
          <w:u w:val="single" w:color="C0C0C0"/>
          <w:spacing w:val="-4"/>
        </w:rPr>
        <w:t>7.5.3.8</w:t>
      </w:r>
      <w:r>
        <w:rPr>
          <w:u w:val="single" w:color="C0C0C0"/>
          <w:spacing w:val="-17"/>
        </w:rPr>
        <w:t>节中的</w:t>
      </w:r>
      <w:r>
        <w:rPr>
          <w:spacing w:val="-4"/>
        </w:rPr>
        <w:t>链路</w:t>
      </w:r>
      <w:r>
        <w:rPr>
          <w:spacing w:val="-4"/>
        </w:rPr>
        <w:t>速度、链路</w:t>
      </w:r>
      <w:r>
        <w:rPr>
          <w:spacing w:val="-4"/>
        </w:rPr>
        <w:t>宽度和链路</w:t>
      </w:r>
      <w:r>
        <w:rPr>
          <w:spacing w:val="-4"/>
        </w:rPr>
        <w:t>训练;第6.2</w:t>
      </w:r>
      <w:r>
        <w:rPr>
          <w:u w:val="single" w:color="C0C0C0"/>
          <w:spacing w:val="-4"/>
        </w:rPr>
        <w:t>节</w:t>
      </w:r>
      <w:r>
        <w:rPr>
          <w:u w:val="single" w:color="C0C0C0"/>
          <w:spacing w:val="-4"/>
        </w:rPr>
        <w:t>中</w:t>
      </w:r>
      <w:r>
        <w:rPr>
          <w:spacing w:val="-4"/>
        </w:rPr>
        <w:t>的接收器错误;</w:t>
      </w:r>
      <w:r>
        <w:t xml:space="preserve">   </w:t>
      </w:r>
      <w:r>
        <w:rPr>
          <w:spacing w:val="-5"/>
        </w:rPr>
        <w:t>以及</w:t>
      </w:r>
      <w:r>
        <w:rPr>
          <w:u w:val="single" w:color="C0C0C0"/>
          <w:spacing w:val="-5"/>
        </w:rPr>
        <w:t>第6.7节</w:t>
      </w:r>
      <w:r>
        <w:rPr>
          <w:spacing w:val="-5"/>
        </w:rPr>
        <w:t>（带内存在）。</w:t>
      </w:r>
      <w:r>
        <w:rPr>
          <w:spacing w:val="-5"/>
        </w:rPr>
        <w:t>接收器还可以选择</w:t>
      </w:r>
      <w:r>
        <w:rPr>
          <w:spacing w:val="-6"/>
        </w:rPr>
        <w:t>在</w:t>
      </w:r>
      <w:r>
        <w:rPr>
          <w:u w:val="single" w:color="C0C0C0"/>
          <w:spacing w:val="-6"/>
        </w:rPr>
        <w:t>车道错误</w:t>
      </w:r>
      <w:r>
        <w:rPr>
          <w:u w:val="single" w:color="C0C0C0"/>
          <w:spacing w:val="-6"/>
        </w:rPr>
        <w:t>状态</w:t>
      </w:r>
      <w:r>
        <w:rPr>
          <w:spacing w:val="-6"/>
        </w:rPr>
        <w:t>中</w:t>
      </w:r>
      <w:r>
        <w:t>报告</w:t>
      </w:r>
      <w:r>
        <w:rPr>
          <w:spacing w:val="-5"/>
        </w:rPr>
        <w:t>8b</w:t>
      </w:r>
    </w:p>
    <w:p>
      <w:pPr>
        <w:pStyle w:val="BodyText"/>
        <w:ind w:left="888"/>
        <w:spacing w:before="1" w:line="241" w:lineRule="auto"/>
      </w:pPr>
      <w:r>
        <w:rPr>
          <w:spacing w:val="-5"/>
        </w:rPr>
        <w:t>当</w:t>
      </w:r>
      <w:r>
        <w:rPr>
          <w:spacing w:val="-5"/>
        </w:rPr>
        <w:t>在</w:t>
      </w:r>
      <w:r>
        <w:rPr>
          <w:spacing w:val="-5"/>
        </w:rPr>
        <w:t xml:space="preserve">8b/10 b</w:t>
      </w:r>
      <w:r>
        <w:rPr>
          <w:spacing w:val="-5"/>
        </w:rPr>
        <w:t>编码中操作时，</w:t>
      </w:r>
      <w:r>
        <w:rPr>
          <w:spacing w:val="-5"/>
        </w:rPr>
        <w:t>允许</w:t>
      </w:r>
      <w:r>
        <w:rPr>
          <w:spacing w:val="-5"/>
        </w:rPr>
        <w:t>将</w:t>
      </w:r>
      <w:r>
        <w:rPr>
          <w:spacing w:val="-5"/>
        </w:rPr>
        <w:t>错误报告为</w:t>
      </w:r>
      <w:r>
        <w:rPr>
          <w:spacing w:val="-6"/>
        </w:rPr>
        <w:t>表4-20中的接收器错误</w:t>
      </w:r>
      <w:hyperlink w:history="true" w:anchor="bookmark144">
        <w:r>
          <w:rPr>
            <w:u w:val="single" w:color="C0C0C0"/>
            <w:spacing w:val="-6"/>
          </w:rPr>
          <w:t>时，进行注册</w:t>
        </w:r>
        <w:r>
          <w:rPr>
            <w:spacing w:val="-6"/>
          </w:rPr>
          <w:t>。</w:t>
        </w:r>
      </w:hyperlink>
    </w:p>
    <w:p>
      <w:pPr>
        <w:pStyle w:val="P68B1DB1-BodyText7"/>
        <w:ind w:firstLine="870"/>
        <w:spacing w:before="195" w:line="2250" w:lineRule="exact"/>
      </w:pPr>
      <w:r>
        <w:pict>
          <v:group id="_x0000_s186" style="mso-position-vertical-relative:line;mso-position-horizontal-relative:char;width:500pt;height:112.5pt;" filled="false" stroked="false" coordsize="10000,2250" coordorigin="0,0">
            <v:rect id="_x0000_s188" style="position:absolute;left:0;top:0;width:10000;height:2250;" fillcolor="#E5F4FF" filled="true" stroked="false"/>
            <v:shape id="_x0000_s190" style="position:absolute;left:320;top:293;width:9309;height:17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5"/>
                    </w:pPr>
                    <w:r>
                      <w:t>执行说明</w:t>
                    </w:r>
                  </w:p>
                  <w:p>
                    <w:pPr>
                      <w:ind w:left="51"/>
                      <w:spacing w:before="28" w:line="454" w:lineRule="exact"/>
                      <w:rPr>
                        <w:rFonts w:ascii="Tahoma" w:hAnsi="Tahoma" w:cs="Tahoma" w:eastAsia="Tahoma"/>
                        <w:sz w:val="36"/>
                        <w:szCs w:val="36"/>
                      </w:rPr>
                      <w:pStyle w:val="P68B1DB1-Normal54"/>
                    </w:pPr>
                    <w:r>
                      <w:rPr>
                        <w:spacing w:val="-11"/>
                      </w:rPr>
                      <w:t>配置和恢复</w:t>
                    </w:r>
                    <w:r>
                      <w:rPr>
                        <w:spacing w:val="-12"/>
                      </w:rPr>
                      <w:t>状态</w:t>
                    </w:r>
                  </w:p>
                  <w:p>
                    <w:pPr>
                      <w:ind w:left="20"/>
                      <w:spacing w:before="140" w:line="261" w:lineRule="auto"/>
                      <w:rPr>
                        <w:rFonts w:ascii="Tahoma" w:hAnsi="Tahoma" w:cs="Tahoma" w:eastAsia="Tahoma"/>
                        <w:sz w:val="20"/>
                        <w:szCs w:val="20"/>
                      </w:rPr>
                      <w:pStyle w:val="BodyText"/>
                    </w:pPr>
                    <w:r>
                      <w:rPr>
                        <w:spacing w:val="-2"/>
                      </w:rPr>
                      <w:t>允许在</w:t>
                    </w:r>
                    <w:hyperlink w:history="true" w:anchor="bookmark145">
                      <w:r>
                        <w:rPr>
                          <w:u w:val="single" w:color="C0C0C0"/>
                          <w:spacing w:val="-3"/>
                        </w:rPr>
                        <w:t>配置</w:t>
                      </w:r>
                    </w:hyperlink>
                    <w:r>
                      <w:rPr>
                        <w:spacing w:val="-3"/>
                      </w:rPr>
                      <w:t>或</w:t>
                    </w:r>
                    <w:hyperlink w:history="true" w:anchor="bookmark146">
                      <w:r>
                        <w:rPr>
                          <w:u w:val="single" w:color="C0C0C0"/>
                          <w:spacing w:val="-3"/>
                        </w:rPr>
                        <w:t>恢复</w:t>
                      </w:r>
                    </w:hyperlink>
                    <w:r>
                      <w:rPr>
                        <w:spacing w:val="-2"/>
                      </w:rPr>
                      <w:t>时设置接收器错误</w:t>
                    </w:r>
                    <w:r>
                      <w:rPr>
                        <w:spacing w:val="-3"/>
                      </w:rPr>
                      <w:t>旨在</w:t>
                    </w:r>
                    <w:r>
                      <w:rPr>
                        <w:spacing w:val="-3"/>
                      </w:rPr>
                      <w:t>允许</w:t>
                    </w:r>
                    <w:r>
                      <w:rPr>
                        <w:spacing w:val="-3"/>
                      </w:rPr>
                      <w:t>实现</w:t>
                    </w:r>
                  </w:p>
                  <w:p>
                    <w:pPr>
                      <w:ind w:left="36" w:right="20" w:hanging="1"/>
                      <w:spacing w:line="245" w:lineRule="auto"/>
                      <w:rPr>
                        <w:rFonts w:ascii="Tahoma" w:hAnsi="Tahoma" w:cs="Tahoma" w:eastAsia="Tahoma"/>
                        <w:sz w:val="20"/>
                        <w:szCs w:val="20"/>
                      </w:rPr>
                      <w:pStyle w:val="BodyText"/>
                    </w:pPr>
                    <w:r>
                      <w:rPr>
                        <w:spacing w:val="-5"/>
                      </w:rPr>
                      <w:t>报告</w:t>
                    </w:r>
                    <w:r>
                      <w:rPr>
                        <w:spacing w:val="-6"/>
                      </w:rPr>
                      <w:t>在这些状态下处理数据包</w:t>
                    </w:r>
                    <w:r>
                      <w:rPr>
                        <w:spacing w:val="-17"/>
                      </w:rPr>
                      <w:t>时发生的链路错误</w:t>
                    </w:r>
                    <w:r>
                      <w:rPr>
                        <w:spacing w:val="-6"/>
                      </w:rPr>
                      <w:t>。例如</w:t>
                    </w:r>
                    <w:r>
                      <w:rPr>
                        <w:spacing w:val="-6"/>
                      </w:rPr>
                      <w:t>，如果</w:t>
                    </w:r>
                    <w:r>
                      <w:rPr>
                        <w:spacing w:val="-23"/>
                      </w:rPr>
                      <w:t>在接收TLP时</w:t>
                    </w:r>
                    <w:r>
                      <w:rPr>
                        <w:spacing w:val="-6"/>
                      </w:rPr>
                      <w:t>LTSSM</w:t>
                    </w:r>
                    <w:r>
                      <w:rPr>
                        <w:spacing w:val="-6"/>
                      </w:rPr>
                      <w:t>从</w:t>
                    </w:r>
                    <w:hyperlink w:history="true" w:anchor="bookmark147">
                      <w:r>
                        <w:rPr>
                          <w:u w:val="single" w:color="C0C0C0"/>
                          <w:spacing w:val="-5"/>
                        </w:rPr>
                        <w:t>L0转换</w:t>
                      </w:r>
                    </w:hyperlink>
                    <w:r>
                      <w:rPr>
                        <w:spacing w:val="-5"/>
                      </w:rPr>
                      <w:t>到</w:t>
                    </w:r>
                    <w:hyperlink w:history="true" w:anchor="bookmark148">
                      <w:r>
                        <w:rPr>
                          <w:u w:val="single" w:color="C0C0C0"/>
                          <w:spacing w:val="-5"/>
                        </w:rPr>
                        <w:t>恢复</w:t>
                      </w:r>
                    </w:hyperlink>
                    <w:r>
                      <w:rPr>
                        <w:spacing w:val="-5"/>
                      </w:rPr>
                      <w:t>，则可以报告在LTSSM转换之后发生的链路错误</w:t>
                    </w:r>
                    <w:r>
                      <w:rPr>
                        <w:spacing w:val="-5"/>
                      </w:rPr>
                      <w:t>。</w:t>
                    </w:r>
                  </w:p>
                </w:txbxContent>
              </v:textbox>
            </v:shape>
            <v:shape id="_x0000_s192" style="position:absolute;left:0;top:0;width:100;height:2250;" filled="false" stroked="false" type="#_x0000_t75">
              <v:imagedata o:title="" r:id="rId69"/>
            </v:shape>
          </v:group>
        </w:pict>
      </w:r>
    </w:p>
    <w:p>
      <w:pPr>
        <w:pStyle w:val="P68B1DB1-BodyText17"/>
        <w:ind w:left="4092"/>
        <w:spacing w:before="202" w:line="250" w:lineRule="exact"/>
      </w:pPr>
      <w:bookmarkStart w:name="bookmark67" w:id="29"/>
      <w:bookmarkEnd w:id="29"/>
      <w:bookmarkStart w:name="bookmark143" w:id="30"/>
      <w:bookmarkEnd w:id="30"/>
      <w:bookmarkStart w:name="bookmark144" w:id="31"/>
      <w:bookmarkEnd w:id="31"/>
      <w:bookmarkStart w:name="bookmark68" w:id="32"/>
      <w:bookmarkEnd w:id="32"/>
      <w:bookmarkStart w:name="bookmark69" w:id="33"/>
      <w:bookmarkEnd w:id="33"/>
      <w:r>
        <w:rPr>
          <w:spacing w:val="-10"/>
        </w:rPr>
        <w:t>表4-20映射到LTSSM的链路状态</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19"/>
        <w:gridCol w:w="983"/>
        <w:gridCol w:w="3168"/>
        <w:gridCol w:w="730"/>
        <w:gridCol w:w="808"/>
        <w:gridCol w:w="2097"/>
        <w:gridCol w:w="994"/>
      </w:tblGrid>
      <w:tr>
        <w:trPr>
          <w:trHeight w:val="634" w:hRule="atLeast"/>
        </w:trPr>
        <w:tc>
          <w:tcPr>
            <w:tcW w:w="1219" w:type="dxa"/>
            <w:vAlign w:val="top"/>
            <w:tcBorders>
              <w:bottom w:val="single" w:color="000000" w:sz="8" w:space="0"/>
              <w:top w:val="single" w:color="000000" w:sz="8" w:space="0"/>
              <w:left w:val="nil"/>
            </w:tcBorders>
          </w:tcPr>
          <w:p>
            <w:pPr>
              <w:pStyle w:val="TableText"/>
              <w:ind w:left="173"/>
              <w:spacing w:before="259" w:line="173" w:lineRule="auto"/>
            </w:pPr>
            <w:r>
              <w:rPr>
                <w:spacing w:val="-10"/>
              </w:rPr>
              <w:t>LTSSM状态</w:t>
            </w:r>
          </w:p>
        </w:tc>
        <w:tc>
          <w:tcPr>
            <w:tcW w:w="983" w:type="dxa"/>
            <w:vAlign w:val="top"/>
            <w:tcBorders>
              <w:bottom w:val="single" w:color="000000" w:sz="8" w:space="0"/>
              <w:top w:val="single" w:color="000000" w:sz="8" w:space="0"/>
            </w:tcBorders>
          </w:tcPr>
          <w:p>
            <w:pPr>
              <w:pStyle w:val="TableText"/>
              <w:ind w:left="266" w:right="261" w:firstLine="74"/>
              <w:spacing w:before="140" w:line="245" w:lineRule="auto"/>
            </w:pPr>
            <w:r>
              <w:rPr>
                <w:spacing w:val="-5"/>
              </w:rPr>
              <w:t>链路</w:t>
            </w:r>
            <w:r>
              <w:rPr>
                <w:spacing w:val="-5"/>
              </w:rPr>
              <w:t>宽度</w:t>
            </w:r>
          </w:p>
        </w:tc>
        <w:tc>
          <w:tcPr>
            <w:tcW w:w="3168" w:type="dxa"/>
            <w:vAlign w:val="top"/>
            <w:tcBorders>
              <w:bottom w:val="single" w:color="000000" w:sz="8" w:space="0"/>
              <w:top w:val="single" w:color="000000" w:sz="8" w:space="0"/>
            </w:tcBorders>
          </w:tcPr>
          <w:p>
            <w:pPr>
              <w:pStyle w:val="TableText"/>
              <w:ind w:left="1178"/>
              <w:spacing w:before="252" w:line="183" w:lineRule="auto"/>
            </w:pPr>
            <w:r>
              <w:rPr>
                <w:spacing w:val="-4"/>
              </w:rPr>
              <w:t>链路速度</w:t>
            </w:r>
          </w:p>
        </w:tc>
        <w:tc>
          <w:tcPr>
            <w:tcW w:w="730" w:type="dxa"/>
            <w:vAlign w:val="top"/>
            <w:tcBorders>
              <w:bottom w:val="single" w:color="000000" w:sz="8" w:space="0"/>
              <w:top w:val="single" w:color="000000" w:sz="8" w:space="0"/>
              <w:right w:val="single" w:color="C0C0C0" w:sz="4" w:space="0"/>
            </w:tcBorders>
          </w:tcPr>
          <w:p>
            <w:pPr>
              <w:pStyle w:val="P68B1DB1-TableText62"/>
              <w:ind w:left="107"/>
              <w:spacing w:before="252" w:line="183" w:lineRule="auto"/>
            </w:pPr>
            <w:r>
              <w:t>LinkUp</w:t>
            </w:r>
          </w:p>
        </w:tc>
        <w:tc>
          <w:tcPr>
            <w:tcW w:w="808" w:type="dxa"/>
            <w:vAlign w:val="top"/>
            <w:tcBorders>
              <w:bottom w:val="single" w:color="000000" w:sz="8" w:space="0"/>
              <w:top w:val="single" w:color="000000" w:sz="8" w:space="0"/>
              <w:left w:val="single" w:color="C0C0C0" w:sz="4" w:space="0"/>
            </w:tcBorders>
          </w:tcPr>
          <w:p>
            <w:pPr>
              <w:pStyle w:val="P68B1DB1-TableText9"/>
              <w:ind w:left="256"/>
              <w:spacing w:before="139" w:line="183" w:lineRule="auto"/>
            </w:pPr>
            <w:r>
              <w:t>链路</w:t>
            </w:r>
          </w:p>
          <w:p>
            <w:pPr>
              <w:pStyle w:val="P68B1DB1-TableText63"/>
              <w:ind w:left="98"/>
              <w:spacing w:before="13" w:line="227" w:lineRule="exact"/>
            </w:pPr>
            <w:r>
              <w:t>培训</w:t>
            </w:r>
          </w:p>
        </w:tc>
        <w:tc>
          <w:tcPr>
            <w:tcW w:w="2097" w:type="dxa"/>
            <w:vAlign w:val="top"/>
            <w:tcBorders>
              <w:bottom w:val="single" w:color="000000" w:sz="8" w:space="0"/>
              <w:top w:val="single" w:color="000000" w:sz="8" w:space="0"/>
            </w:tcBorders>
          </w:tcPr>
          <w:p>
            <w:pPr>
              <w:pStyle w:val="P68B1DB1-TableText16"/>
              <w:ind w:left="533"/>
              <w:spacing w:before="205" w:line="227" w:lineRule="exact"/>
            </w:pPr>
            <w:r>
              <w:t>接收器错误</w:t>
            </w:r>
          </w:p>
        </w:tc>
        <w:tc>
          <w:tcPr>
            <w:tcW w:w="994" w:type="dxa"/>
            <w:vAlign w:val="top"/>
            <w:tcBorders>
              <w:bottom w:val="single" w:color="000000" w:sz="8" w:space="0"/>
              <w:top w:val="single" w:color="000000" w:sz="8" w:space="0"/>
              <w:right w:val="nil"/>
            </w:tcBorders>
          </w:tcPr>
          <w:p>
            <w:pPr>
              <w:pStyle w:val="TableText"/>
              <w:ind w:left="107" w:right="89" w:firstLine="104"/>
              <w:spacing w:before="92" w:line="230" w:lineRule="auto"/>
              <w:rPr>
                <w:sz w:val="12"/>
                <w:szCs w:val="12"/>
              </w:rPr>
            </w:pPr>
            <w:r>
              <w:rPr>
                <w:spacing w:val="-8"/>
              </w:rPr>
              <w:t>带内</w:t>
            </w:r>
            <w:r>
              <w:t xml:space="preserve">   </w:t>
            </w:r>
            <w:r>
              <w:rPr>
                <w:spacing w:val="-6"/>
                <w:position w:val="-1"/>
              </w:rPr>
              <w:t>存在</w:t>
            </w:r>
            <w:r>
              <w:rPr>
                <w:sz w:val="12"/>
                <w:szCs w:val="12"/>
                <w:spacing w:val="-6"/>
                <w:position w:val="7"/>
              </w:rPr>
              <w:t>64</w:t>
            </w:r>
          </w:p>
        </w:tc>
      </w:tr>
      <w:tr>
        <w:trPr>
          <w:trHeight w:val="404" w:hRule="atLeast"/>
        </w:trPr>
        <w:tc>
          <w:tcPr>
            <w:tcW w:w="1219" w:type="dxa"/>
            <w:vAlign w:val="top"/>
            <w:tcBorders>
              <w:top w:val="single" w:color="000000" w:sz="8" w:space="0"/>
              <w:left w:val="nil"/>
            </w:tcBorders>
          </w:tcPr>
          <w:p>
            <w:pPr>
              <w:pStyle w:val="P68B1DB1-TableText64"/>
              <w:ind w:left="378"/>
              <w:spacing w:before="148" w:line="171" w:lineRule="auto"/>
            </w:pPr>
            <w:hyperlink w:history="true" w:anchor="bookmark149">
              <w:r>
                <w:t>检测</w:t>
              </w:r>
            </w:hyperlink>
          </w:p>
        </w:tc>
        <w:tc>
          <w:tcPr>
            <w:tcW w:w="983" w:type="dxa"/>
            <w:vAlign w:val="top"/>
            <w:tcBorders>
              <w:top w:val="single" w:color="000000" w:sz="8" w:space="0"/>
            </w:tcBorders>
          </w:tcPr>
          <w:p>
            <w:pPr>
              <w:pStyle w:val="P68B1DB1-TableText9"/>
              <w:ind w:left="105"/>
              <w:spacing w:before="135" w:line="184" w:lineRule="auto"/>
            </w:pPr>
            <w:r>
              <w:t>未定义</w:t>
            </w:r>
          </w:p>
        </w:tc>
        <w:tc>
          <w:tcPr>
            <w:tcW w:w="3168" w:type="dxa"/>
            <w:vAlign w:val="top"/>
            <w:tcBorders>
              <w:top w:val="single" w:color="000000" w:sz="8" w:space="0"/>
            </w:tcBorders>
          </w:tcPr>
          <w:p>
            <w:pPr>
              <w:pStyle w:val="P68B1DB1-TableText9"/>
              <w:ind w:left="1198"/>
              <w:spacing w:before="135" w:line="184" w:lineRule="auto"/>
            </w:pPr>
            <w:r>
              <w:t>未定义</w:t>
            </w:r>
          </w:p>
        </w:tc>
        <w:tc>
          <w:tcPr>
            <w:tcW w:w="730" w:type="dxa"/>
            <w:vAlign w:val="top"/>
            <w:tcBorders>
              <w:top w:val="single" w:color="000000" w:sz="8" w:space="0"/>
              <w:right w:val="single" w:color="C0C0C0" w:sz="4" w:space="0"/>
            </w:tcBorders>
          </w:tcPr>
          <w:p>
            <w:pPr>
              <w:pStyle w:val="P68B1DB1-TableText14"/>
              <w:ind w:left="272"/>
              <w:spacing w:before="137" w:line="182" w:lineRule="auto"/>
            </w:pPr>
            <w:r>
              <w:t>0b</w:t>
            </w:r>
          </w:p>
        </w:tc>
        <w:tc>
          <w:tcPr>
            <w:tcW w:w="808" w:type="dxa"/>
            <w:vAlign w:val="top"/>
            <w:tcBorders>
              <w:top w:val="single" w:color="000000" w:sz="8" w:space="0"/>
              <w:left w:val="single" w:color="C0C0C0" w:sz="4" w:space="0"/>
            </w:tcBorders>
          </w:tcPr>
          <w:p>
            <w:pPr>
              <w:pStyle w:val="P68B1DB1-TableText14"/>
              <w:ind w:left="313"/>
              <w:spacing w:before="137" w:line="182" w:lineRule="auto"/>
            </w:pPr>
            <w:r>
              <w:t>0b</w:t>
            </w:r>
          </w:p>
        </w:tc>
        <w:tc>
          <w:tcPr>
            <w:tcW w:w="2097" w:type="dxa"/>
            <w:vAlign w:val="top"/>
            <w:tcBorders>
              <w:top w:val="single" w:color="000000" w:sz="8" w:space="0"/>
            </w:tcBorders>
          </w:tcPr>
          <w:p>
            <w:pPr>
              <w:pStyle w:val="TableText"/>
              <w:ind w:left="697"/>
              <w:spacing w:before="91" w:line="227" w:lineRule="exact"/>
            </w:pPr>
            <w:r>
              <w:rPr>
                <w:spacing w:val="-5"/>
              </w:rPr>
              <w:t>没有行动</w:t>
            </w:r>
          </w:p>
        </w:tc>
        <w:tc>
          <w:tcPr>
            <w:tcW w:w="994" w:type="dxa"/>
            <w:vAlign w:val="top"/>
            <w:tcBorders>
              <w:top w:val="single" w:color="000000" w:sz="8" w:space="0"/>
              <w:right w:val="nil"/>
            </w:tcBorders>
          </w:tcPr>
          <w:p>
            <w:pPr>
              <w:pStyle w:val="P68B1DB1-TableText14"/>
              <w:ind w:left="407"/>
              <w:spacing w:before="137" w:line="182" w:lineRule="auto"/>
            </w:pPr>
            <w:r>
              <w:t>0b</w:t>
            </w:r>
          </w:p>
        </w:tc>
      </w:tr>
    </w:tbl>
    <w:p>
      <w:pPr>
        <w:spacing w:line="264" w:lineRule="auto"/>
        <w:rPr>
          <w:rFonts w:ascii="Arial"/>
          <w:sz w:val="21"/>
        </w:rPr>
      </w:pPr>
    </w:p>
    <w:p>
      <w:pPr>
        <w:spacing w:line="264" w:lineRule="auto"/>
        <w:rPr>
          <w:rFonts w:ascii="Arial"/>
          <w:sz w:val="21"/>
        </w:rPr>
      </w:pPr>
    </w:p>
    <w:p>
      <w:pPr>
        <w:spacing w:line="264" w:lineRule="auto"/>
        <w:rPr>
          <w:rFonts w:ascii="Arial"/>
          <w:sz w:val="21"/>
        </w:rPr>
      </w:pPr>
      <w:r>
        <w:drawing>
          <wp:anchor distT="0" distB="0" distL="0" distR="0" simplePos="0" relativeHeight="252131328" behindDoc="0" locked="0" layoutInCell="1" allowOverlap="1">
            <wp:simplePos x="0" y="0"/>
            <wp:positionH relativeFrom="column">
              <wp:posOffset>0</wp:posOffset>
            </wp:positionH>
            <wp:positionV relativeFrom="paragraph">
              <wp:posOffset>99229</wp:posOffset>
            </wp:positionV>
            <wp:extent cx="7592400" cy="9525"/>
            <wp:effectExtent l="0" t="0" r="0" b="0"/>
            <wp:wrapNone/>
            <wp:docPr id="76" name="IM 76"/>
            <wp:cNvGraphicFramePr/>
            <a:graphic>
              <a:graphicData uri="http://schemas.openxmlformats.org/drawingml/2006/picture">
                <pic:pic>
                  <pic:nvPicPr>
                    <pic:cNvPr id="76" name="IM 76"/>
                    <pic:cNvPicPr/>
                  </pic:nvPicPr>
                  <pic:blipFill>
                    <a:blip r:embed="rId70"/>
                    <a:stretch>
                      <a:fillRect/>
                    </a:stretch>
                  </pic:blipFill>
                  <pic:spPr>
                    <a:xfrm rot="0">
                      <a:off x="0" y="0"/>
                      <a:ext cx="7592400" cy="9525"/>
                    </a:xfrm>
                    <a:prstGeom prst="rect">
                      <a:avLst/>
                    </a:prstGeom>
                  </pic:spPr>
                </pic:pic>
              </a:graphicData>
            </a:graphic>
          </wp:anchor>
        </w:drawing>
      </w:r>
    </w:p>
    <w:p>
      <w:pPr>
        <w:pStyle w:val="P68B1DB1-BodyText46"/>
        <w:ind w:left="641"/>
        <w:spacing w:before="45" w:line="189" w:lineRule="exact"/>
        <w:rPr>
          <w:sz w:val="15"/>
          <w:szCs w:val="15"/>
        </w:rPr>
      </w:pPr>
      <w:r>
        <w:rPr>
          <w:spacing w:val="-4"/>
        </w:rPr>
        <w:t>64.带内是指</w:t>
      </w:r>
      <w:r>
        <w:rPr>
          <w:spacing w:val="-4"/>
        </w:rPr>
        <w:t>没有</w:t>
      </w:r>
      <w:r>
        <w:rPr>
          <w:spacing w:val="-4"/>
        </w:rPr>
        <w:t>边带</w:t>
      </w:r>
      <w:r>
        <w:rPr>
          <w:spacing w:val="-4"/>
        </w:rPr>
        <w:t>信号</w:t>
      </w:r>
      <w:r>
        <w:rPr>
          <w:spacing w:val="-4"/>
        </w:rPr>
        <w:t>用于计算</w:t>
      </w:r>
      <w:r>
        <w:rPr>
          <w:spacing w:val="-13"/>
        </w:rPr>
        <w:t>链路另一端上电设备的</w:t>
      </w:r>
      <w:r>
        <w:rPr>
          <w:spacing w:val="-5"/>
        </w:rPr>
        <w:t>存在</w:t>
      </w:r>
      <w:r>
        <w:rPr>
          <w:spacing w:val="-5"/>
        </w:rPr>
        <w:t>。</w:t>
      </w:r>
    </w:p>
    <w:p>
      <w:pPr>
        <w:spacing w:line="189" w:lineRule="exact"/>
        <w:sectPr>
          <w:footerReference w:type="default" r:id="rId66"/>
          <w:pgSz w:w="12240" w:h="15840"/>
          <w:pgMar w:top="146" w:right="21" w:bottom="578" w:left="141" w:header="0" w:footer="294" w:gutter="0"/>
        </w:sectPr>
        <w:rPr>
          <w:sz w:val="15"/>
          <w:szCs w:val="15"/>
        </w:rPr>
      </w:pPr>
    </w:p>
    <w:p>
      <w:pPr>
        <w:pStyle w:val="P68B1DB1-BodyText2"/>
        <w:spacing w:line="420" w:lineRule="exact"/>
      </w:pPr>
      <w:r>
        <w:pict>
          <v:shape id="_x0000_s1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219"/>
        <w:gridCol w:w="983"/>
        <w:gridCol w:w="3168"/>
        <w:gridCol w:w="730"/>
        <w:gridCol w:w="808"/>
        <w:gridCol w:w="2097"/>
        <w:gridCol w:w="994"/>
      </w:tblGrid>
      <w:tr>
        <w:trPr>
          <w:trHeight w:val="642" w:hRule="atLeast"/>
        </w:trPr>
        <w:tc>
          <w:tcPr>
            <w:tcW w:w="1219" w:type="dxa"/>
            <w:vAlign w:val="top"/>
            <w:tcBorders>
              <w:bottom w:val="single" w:color="000000" w:sz="8" w:space="0"/>
              <w:top w:val="single" w:color="000000" w:sz="8" w:space="0"/>
              <w:left w:val="nil"/>
            </w:tcBorders>
          </w:tcPr>
          <w:p>
            <w:pPr>
              <w:pStyle w:val="TableText"/>
              <w:ind w:left="173"/>
              <w:spacing w:before="261" w:line="173" w:lineRule="auto"/>
            </w:pPr>
            <w:r>
              <w:rPr>
                <w:spacing w:val="-10"/>
              </w:rPr>
              <w:t>LTSSM状态</w:t>
            </w:r>
          </w:p>
        </w:tc>
        <w:tc>
          <w:tcPr>
            <w:tcW w:w="983" w:type="dxa"/>
            <w:vAlign w:val="top"/>
            <w:tcBorders>
              <w:bottom w:val="single" w:color="000000" w:sz="8" w:space="0"/>
              <w:top w:val="single" w:color="000000" w:sz="8" w:space="0"/>
            </w:tcBorders>
          </w:tcPr>
          <w:p>
            <w:pPr>
              <w:pStyle w:val="TableText"/>
              <w:ind w:left="266" w:right="261" w:firstLine="74"/>
              <w:spacing w:before="141" w:line="245" w:lineRule="auto"/>
            </w:pPr>
            <w:r>
              <w:rPr>
                <w:spacing w:val="-5"/>
              </w:rPr>
              <w:t>链路</w:t>
            </w:r>
            <w:r>
              <w:rPr>
                <w:spacing w:val="-5"/>
              </w:rPr>
              <w:t>宽度</w:t>
            </w:r>
          </w:p>
        </w:tc>
        <w:tc>
          <w:tcPr>
            <w:tcW w:w="3168" w:type="dxa"/>
            <w:vAlign w:val="top"/>
            <w:tcBorders>
              <w:bottom w:val="single" w:color="000000" w:sz="8" w:space="0"/>
              <w:top w:val="single" w:color="000000" w:sz="8" w:space="0"/>
            </w:tcBorders>
          </w:tcPr>
          <w:p>
            <w:pPr>
              <w:pStyle w:val="TableText"/>
              <w:ind w:left="1178"/>
              <w:spacing w:before="253" w:line="183" w:lineRule="auto"/>
            </w:pPr>
            <w:r>
              <w:rPr>
                <w:spacing w:val="-4"/>
              </w:rPr>
              <w:t>链路速度</w:t>
            </w:r>
          </w:p>
        </w:tc>
        <w:tc>
          <w:tcPr>
            <w:tcW w:w="730" w:type="dxa"/>
            <w:vAlign w:val="top"/>
            <w:tcBorders>
              <w:bottom w:val="single" w:color="000000" w:sz="8" w:space="0"/>
              <w:top w:val="single" w:color="000000" w:sz="8" w:space="0"/>
              <w:right w:val="single" w:color="C0C0C0" w:sz="4" w:space="0"/>
            </w:tcBorders>
          </w:tcPr>
          <w:p>
            <w:pPr>
              <w:pStyle w:val="P68B1DB1-TableText62"/>
              <w:ind w:left="107"/>
              <w:spacing w:before="253" w:line="183" w:lineRule="auto"/>
            </w:pPr>
            <w:r>
              <w:t>LinkUp</w:t>
            </w:r>
          </w:p>
        </w:tc>
        <w:tc>
          <w:tcPr>
            <w:tcW w:w="808" w:type="dxa"/>
            <w:vAlign w:val="top"/>
            <w:tcBorders>
              <w:bottom w:val="single" w:color="000000" w:sz="8" w:space="0"/>
              <w:top w:val="single" w:color="000000" w:sz="8" w:space="0"/>
              <w:left w:val="single" w:color="C0C0C0" w:sz="4" w:space="0"/>
            </w:tcBorders>
          </w:tcPr>
          <w:p>
            <w:pPr>
              <w:pStyle w:val="P68B1DB1-TableText9"/>
              <w:ind w:left="256"/>
              <w:spacing w:before="140" w:line="183" w:lineRule="auto"/>
            </w:pPr>
            <w:r>
              <w:t>链路</w:t>
            </w:r>
          </w:p>
          <w:p>
            <w:pPr>
              <w:pStyle w:val="P68B1DB1-TableText63"/>
              <w:ind w:left="98"/>
              <w:spacing w:before="13" w:line="227" w:lineRule="exact"/>
            </w:pPr>
            <w:r>
              <w:t>培训</w:t>
            </w:r>
          </w:p>
        </w:tc>
        <w:tc>
          <w:tcPr>
            <w:tcW w:w="2097" w:type="dxa"/>
            <w:vAlign w:val="top"/>
            <w:tcBorders>
              <w:bottom w:val="single" w:color="000000" w:sz="8" w:space="0"/>
              <w:top w:val="single" w:color="000000" w:sz="8" w:space="0"/>
            </w:tcBorders>
          </w:tcPr>
          <w:p>
            <w:pPr>
              <w:pStyle w:val="P68B1DB1-TableText16"/>
              <w:ind w:left="533"/>
              <w:spacing w:before="207" w:line="227" w:lineRule="exact"/>
            </w:pPr>
            <w:r>
              <w:t>接收器错误</w:t>
            </w:r>
          </w:p>
        </w:tc>
        <w:tc>
          <w:tcPr>
            <w:tcW w:w="994" w:type="dxa"/>
            <w:vAlign w:val="top"/>
            <w:tcBorders>
              <w:bottom w:val="single" w:color="000000" w:sz="8" w:space="0"/>
              <w:top w:val="single" w:color="000000" w:sz="8" w:space="0"/>
              <w:right w:val="nil"/>
            </w:tcBorders>
          </w:tcPr>
          <w:p>
            <w:pPr>
              <w:pStyle w:val="TableText"/>
              <w:ind w:left="169" w:right="150" w:firstLine="42"/>
              <w:spacing w:before="94" w:line="241" w:lineRule="auto"/>
            </w:pPr>
            <w:r>
              <w:rPr>
                <w:spacing w:val="-8"/>
              </w:rPr>
              <w:t>带内</w:t>
            </w:r>
            <w:r>
              <w:rPr>
                <w:spacing w:val="-6"/>
              </w:rPr>
              <w:t>在线</w:t>
            </w:r>
          </w:p>
        </w:tc>
      </w:tr>
      <w:tr>
        <w:trPr>
          <w:trHeight w:val="847" w:hRule="atLeast"/>
        </w:trPr>
        <w:tc>
          <w:tcPr>
            <w:tcW w:w="1219" w:type="dxa"/>
            <w:vAlign w:val="top"/>
            <w:tcBorders>
              <w:top w:val="single" w:color="000000" w:sz="8" w:space="0"/>
              <w:left w:val="nil"/>
            </w:tcBorders>
          </w:tcPr>
          <w:p>
            <w:pPr>
              <w:spacing w:line="250" w:lineRule="auto"/>
              <w:rPr>
                <w:rFonts w:ascii="Arial"/>
                <w:sz w:val="21"/>
              </w:rPr>
            </w:pPr>
          </w:p>
          <w:p>
            <w:pPr>
              <w:pStyle w:val="P68B1DB1-TableText65"/>
              <w:ind w:left="361"/>
              <w:spacing w:before="54" w:line="251" w:lineRule="auto"/>
            </w:pPr>
            <w:hyperlink w:history="true" w:anchor="bookmark150">
              <w:r>
                <w:t>轮询</w:t>
              </w:r>
            </w:hyperlink>
          </w:p>
        </w:tc>
        <w:tc>
          <w:tcPr>
            <w:tcW w:w="983" w:type="dxa"/>
            <w:vAlign w:val="top"/>
            <w:tcBorders>
              <w:top w:val="single" w:color="000000" w:sz="8" w:space="0"/>
            </w:tcBorders>
          </w:tcPr>
          <w:p>
            <w:pPr>
              <w:spacing w:line="294" w:lineRule="auto"/>
              <w:rPr>
                <w:rFonts w:ascii="Arial"/>
                <w:sz w:val="21"/>
              </w:rPr>
            </w:pPr>
          </w:p>
          <w:p>
            <w:pPr>
              <w:pStyle w:val="P68B1DB1-TableText9"/>
              <w:ind w:left="105"/>
              <w:spacing w:before="54" w:line="184" w:lineRule="auto"/>
            </w:pPr>
            <w:r>
              <w:t>未定义</w:t>
            </w:r>
          </w:p>
        </w:tc>
        <w:tc>
          <w:tcPr>
            <w:tcW w:w="3168" w:type="dxa"/>
            <w:vAlign w:val="top"/>
            <w:tcBorders>
              <w:top w:val="single" w:color="000000" w:sz="8" w:space="0"/>
            </w:tcBorders>
          </w:tcPr>
          <w:p>
            <w:pPr>
              <w:pStyle w:val="P68B1DB1-TableText12"/>
              <w:ind w:left="239"/>
              <w:spacing w:before="81" w:line="226" w:lineRule="exact"/>
            </w:pPr>
            <w:r>
              <w:rPr>
                <w:spacing w:val="-7"/>
              </w:rPr>
              <w:t xml:space="preserve">从检测进入时设置为2.5 GT/s</w:t>
            </w:r>
          </w:p>
          <w:p>
            <w:pPr>
              <w:pStyle w:val="P68B1DB1-TableText12"/>
              <w:ind w:left="287"/>
              <w:spacing w:line="225" w:lineRule="exact"/>
            </w:pPr>
            <w:r>
              <w:rPr>
                <w:spacing w:val="-5"/>
              </w:rPr>
              <w:t>链接速度可能会在</w:t>
            </w:r>
            <w:r>
              <w:rPr>
                <w:spacing w:val="-6"/>
              </w:rPr>
              <w:t>进入</w:t>
            </w:r>
            <w:r>
              <w:rPr>
                <w:spacing w:val="-5"/>
              </w:rPr>
              <w:t>时改变</w:t>
            </w:r>
            <w:r>
              <w:rPr>
                <w:spacing w:val="-6"/>
              </w:rPr>
              <w:t>，</w:t>
            </w:r>
          </w:p>
          <w:p>
            <w:pPr>
              <w:pStyle w:val="P68B1DB1-TableText66"/>
              <w:ind w:left="840"/>
              <w:spacing w:line="249" w:lineRule="auto"/>
            </w:pPr>
            <w:hyperlink w:history="true" w:anchor="bookmark151">
              <w:r>
                <w:rPr>
                  <w:u w:val="single" w:color="C0C0C0"/>
                </w:rPr>
                <w:t>投票。服从</w:t>
              </w:r>
              <w:r>
                <w:rPr>
                  <w:u w:val="single" w:color="C0C0C0"/>
                </w:rPr>
                <w:t>。</w:t>
              </w:r>
            </w:hyperlink>
          </w:p>
        </w:tc>
        <w:tc>
          <w:tcPr>
            <w:tcW w:w="730" w:type="dxa"/>
            <w:vAlign w:val="top"/>
            <w:tcBorders>
              <w:top w:val="single" w:color="000000" w:sz="8" w:space="0"/>
              <w:right w:val="single" w:color="C0C0C0" w:sz="4" w:space="0"/>
            </w:tcBorders>
          </w:tcPr>
          <w:p>
            <w:pPr>
              <w:spacing w:line="296" w:lineRule="auto"/>
              <w:rPr>
                <w:rFonts w:ascii="Arial"/>
                <w:sz w:val="21"/>
              </w:rPr>
            </w:pPr>
          </w:p>
          <w:p>
            <w:pPr>
              <w:pStyle w:val="P68B1DB1-TableText14"/>
              <w:ind w:left="272"/>
              <w:spacing w:before="54" w:line="182" w:lineRule="auto"/>
            </w:pPr>
            <w:r>
              <w:t>0b</w:t>
            </w:r>
          </w:p>
        </w:tc>
        <w:tc>
          <w:tcPr>
            <w:tcW w:w="808" w:type="dxa"/>
            <w:vAlign w:val="top"/>
            <w:tcBorders>
              <w:top w:val="single" w:color="000000" w:sz="8" w:space="0"/>
              <w:left w:val="single" w:color="C0C0C0" w:sz="4" w:space="0"/>
            </w:tcBorders>
          </w:tcPr>
          <w:p>
            <w:pPr>
              <w:spacing w:line="296" w:lineRule="auto"/>
              <w:rPr>
                <w:rFonts w:ascii="Arial"/>
                <w:sz w:val="21"/>
              </w:rPr>
            </w:pPr>
          </w:p>
          <w:p>
            <w:pPr>
              <w:pStyle w:val="P68B1DB1-TableText14"/>
              <w:ind w:left="313"/>
              <w:spacing w:before="54" w:line="182" w:lineRule="auto"/>
            </w:pPr>
            <w:r>
              <w:t>0b</w:t>
            </w:r>
          </w:p>
        </w:tc>
        <w:tc>
          <w:tcPr>
            <w:tcW w:w="2097" w:type="dxa"/>
            <w:vAlign w:val="top"/>
            <w:tcBorders>
              <w:top w:val="single" w:color="000000" w:sz="8" w:space="0"/>
            </w:tcBorders>
          </w:tcPr>
          <w:p>
            <w:pPr>
              <w:spacing w:line="250" w:lineRule="auto"/>
              <w:rPr>
                <w:rFonts w:ascii="Arial"/>
                <w:sz w:val="21"/>
              </w:rPr>
            </w:pPr>
          </w:p>
          <w:p>
            <w:pPr>
              <w:pStyle w:val="TableText"/>
              <w:ind w:left="697"/>
              <w:spacing w:before="54" w:line="227" w:lineRule="exact"/>
            </w:pPr>
            <w:r>
              <w:rPr>
                <w:spacing w:val="-5"/>
              </w:rPr>
              <w:t>没有行动</w:t>
            </w:r>
          </w:p>
        </w:tc>
        <w:tc>
          <w:tcPr>
            <w:tcW w:w="994" w:type="dxa"/>
            <w:vAlign w:val="top"/>
            <w:tcBorders>
              <w:top w:val="single" w:color="000000" w:sz="8" w:space="0"/>
              <w:right w:val="nil"/>
            </w:tcBorders>
          </w:tcPr>
          <w:p>
            <w:pPr>
              <w:spacing w:line="296" w:lineRule="auto"/>
              <w:rPr>
                <w:rFonts w:ascii="Arial"/>
                <w:sz w:val="21"/>
              </w:rPr>
            </w:pPr>
          </w:p>
          <w:p>
            <w:pPr>
              <w:pStyle w:val="P68B1DB1-TableText42"/>
              <w:ind w:left="414"/>
              <w:spacing w:before="54" w:line="182" w:lineRule="auto"/>
            </w:pPr>
            <w:r>
              <w:t>1b</w:t>
            </w:r>
          </w:p>
        </w:tc>
      </w:tr>
      <w:tr>
        <w:trPr>
          <w:trHeight w:val="855" w:hRule="atLeast"/>
        </w:trPr>
        <w:tc>
          <w:tcPr>
            <w:tcW w:w="1219" w:type="dxa"/>
            <w:vAlign w:val="top"/>
            <w:tcBorders>
              <w:left w:val="nil"/>
            </w:tcBorders>
          </w:tcPr>
          <w:p>
            <w:pPr>
              <w:spacing w:line="285" w:lineRule="auto"/>
              <w:rPr>
                <w:rFonts w:ascii="Arial"/>
                <w:sz w:val="21"/>
              </w:rPr>
            </w:pPr>
          </w:p>
          <w:p>
            <w:pPr>
              <w:spacing w:line="286" w:lineRule="auto"/>
              <w:rPr>
                <w:rFonts w:ascii="Arial"/>
                <w:sz w:val="21"/>
              </w:rPr>
            </w:pPr>
          </w:p>
          <w:p>
            <w:pPr>
              <w:pStyle w:val="P68B1DB1-TableText9"/>
              <w:ind w:left="99"/>
              <w:spacing w:before="55" w:line="238" w:lineRule="auto"/>
            </w:pPr>
            <w:hyperlink w:history="true" w:anchor="bookmark152">
              <w:r>
                <w:t>配置</w:t>
              </w:r>
            </w:hyperlink>
          </w:p>
        </w:tc>
        <w:tc>
          <w:tcPr>
            <w:tcW w:w="983" w:type="dxa"/>
            <w:vAlign w:val="top"/>
            <w:vMerge w:val="restart"/>
            <w:tcBorders>
              <w:bottom w:val="nil"/>
            </w:tcBorders>
          </w:tcPr>
          <w:p>
            <w:pPr>
              <w:spacing w:line="312" w:lineRule="auto"/>
              <w:rPr>
                <w:rFonts w:ascii="Arial"/>
                <w:sz w:val="21"/>
              </w:rPr>
            </w:pPr>
          </w:p>
          <w:p>
            <w:pPr>
              <w:spacing w:line="313" w:lineRule="auto"/>
              <w:rPr>
                <w:rFonts w:ascii="Arial"/>
                <w:sz w:val="21"/>
              </w:rPr>
            </w:pPr>
          </w:p>
          <w:p>
            <w:pPr>
              <w:pStyle w:val="P68B1DB1-TableText42"/>
              <w:ind w:left="369"/>
              <w:spacing w:before="55" w:line="173" w:lineRule="auto"/>
            </w:pPr>
            <w:r>
              <w:t>设置</w:t>
            </w:r>
          </w:p>
        </w:tc>
        <w:tc>
          <w:tcPr>
            <w:tcW w:w="3168" w:type="dxa"/>
            <w:vAlign w:val="top"/>
            <w:vMerge w:val="restart"/>
            <w:tcBorders>
              <w:bottom w:val="nil"/>
            </w:tcBorders>
          </w:tcPr>
          <w:p>
            <w:pPr>
              <w:spacing w:line="285" w:lineRule="auto"/>
              <w:rPr>
                <w:rFonts w:ascii="Arial"/>
                <w:sz w:val="21"/>
              </w:rPr>
            </w:pPr>
          </w:p>
          <w:p>
            <w:pPr>
              <w:spacing w:line="286" w:lineRule="auto"/>
              <w:rPr>
                <w:rFonts w:ascii="Arial"/>
                <w:sz w:val="21"/>
              </w:rPr>
            </w:pPr>
          </w:p>
          <w:p>
            <w:pPr>
              <w:pStyle w:val="TableText"/>
              <w:ind w:left="1232"/>
              <w:spacing w:before="54" w:line="227" w:lineRule="exact"/>
            </w:pPr>
            <w:r>
              <w:rPr>
                <w:spacing w:val="-5"/>
              </w:rPr>
              <w:t>没有行动</w:t>
            </w:r>
          </w:p>
        </w:tc>
        <w:tc>
          <w:tcPr>
            <w:tcW w:w="730" w:type="dxa"/>
            <w:vAlign w:val="top"/>
            <w:vMerge w:val="restart"/>
            <w:tcBorders>
              <w:right w:val="single" w:color="C0C0C0" w:sz="4" w:space="0"/>
              <w:bottom w:val="nil"/>
            </w:tcBorders>
          </w:tcPr>
          <w:p>
            <w:pPr>
              <w:spacing w:line="252" w:lineRule="auto"/>
              <w:rPr>
                <w:rFonts w:ascii="Arial"/>
                <w:sz w:val="21"/>
              </w:rPr>
            </w:pPr>
          </w:p>
          <w:p>
            <w:pPr>
              <w:spacing w:line="253" w:lineRule="auto"/>
              <w:rPr>
                <w:rFonts w:ascii="Arial"/>
                <w:sz w:val="21"/>
              </w:rPr>
            </w:pPr>
          </w:p>
          <w:p>
            <w:pPr>
              <w:pStyle w:val="TableText"/>
              <w:ind w:left="216" w:right="202" w:firstLine="24"/>
              <w:spacing w:before="55" w:line="204" w:lineRule="auto"/>
              <w:rPr>
                <w:sz w:val="12"/>
                <w:szCs w:val="12"/>
              </w:rPr>
            </w:pPr>
            <w:r>
              <w:rPr>
                <w:spacing w:val="-7"/>
                <w:w w:val="99"/>
              </w:rPr>
              <w:t>0b/</w:t>
            </w:r>
            <w:r>
              <w:rPr>
                <w:spacing w:val="-8"/>
                <w:position w:val="-2"/>
              </w:rPr>
              <w:t>1b</w:t>
            </w:r>
            <w:r>
              <w:rPr>
                <w:sz w:val="12"/>
                <w:szCs w:val="12"/>
                <w:spacing w:val="-8"/>
                <w:position w:val="6"/>
              </w:rPr>
              <w:t>65</w:t>
            </w:r>
          </w:p>
        </w:tc>
        <w:tc>
          <w:tcPr>
            <w:tcW w:w="808" w:type="dxa"/>
            <w:vAlign w:val="top"/>
            <w:vMerge w:val="restart"/>
            <w:tcBorders>
              <w:left w:val="single" w:color="C0C0C0" w:sz="4" w:space="0"/>
              <w:bottom w:val="nil"/>
            </w:tcBorders>
          </w:tcPr>
          <w:p>
            <w:pPr>
              <w:spacing w:line="308" w:lineRule="auto"/>
              <w:rPr>
                <w:rFonts w:ascii="Arial"/>
                <w:sz w:val="21"/>
              </w:rPr>
            </w:pPr>
          </w:p>
          <w:p>
            <w:pPr>
              <w:spacing w:line="309" w:lineRule="auto"/>
              <w:rPr>
                <w:rFonts w:ascii="Arial"/>
                <w:sz w:val="21"/>
              </w:rPr>
            </w:pPr>
          </w:p>
          <w:p>
            <w:pPr>
              <w:pStyle w:val="P68B1DB1-TableText42"/>
              <w:ind w:left="320"/>
              <w:spacing w:before="54" w:line="182" w:lineRule="auto"/>
            </w:pPr>
            <w:r>
              <w:t>1b</w:t>
            </w:r>
          </w:p>
        </w:tc>
        <w:tc>
          <w:tcPr>
            <w:tcW w:w="2097" w:type="dxa"/>
            <w:vAlign w:val="top"/>
            <w:vMerge w:val="restart"/>
            <w:tcBorders>
              <w:bottom w:val="nil"/>
            </w:tcBorders>
          </w:tcPr>
          <w:p>
            <w:pPr>
              <w:pStyle w:val="TableText"/>
              <w:ind w:left="304"/>
              <w:spacing w:before="270" w:line="183" w:lineRule="auto"/>
            </w:pPr>
            <w:r>
              <w:rPr>
                <w:spacing w:val="-6"/>
              </w:rPr>
              <w:t xml:space="preserve">设置为8b/10 b错误。</w:t>
            </w:r>
          </w:p>
          <w:p>
            <w:pPr>
              <w:pStyle w:val="P68B1DB1-TableText12"/>
              <w:ind w:left="268"/>
              <w:spacing w:before="148" w:line="226" w:lineRule="exact"/>
            </w:pPr>
            <w:r>
              <w:rPr>
                <w:spacing w:val="-5"/>
              </w:rPr>
              <w:t>可选：在链接</w:t>
            </w:r>
          </w:p>
          <w:p>
            <w:pPr>
              <w:pStyle w:val="P68B1DB1-TableText12"/>
              <w:ind w:left="189"/>
              <w:spacing w:line="225" w:lineRule="exact"/>
            </w:pPr>
            <w:r>
              <w:rPr>
                <w:spacing w:val="-7"/>
              </w:rPr>
              <w:t xml:space="preserve">使用128 b/时出错</w:t>
            </w:r>
          </w:p>
          <w:p>
            <w:pPr>
              <w:pStyle w:val="P68B1DB1-TableText12"/>
              <w:ind w:left="483"/>
              <w:spacing w:line="225" w:lineRule="exact"/>
            </w:pPr>
            <w:r>
              <w:rPr>
                <w:spacing w:val="-6"/>
              </w:rPr>
              <w:t>130b编码。</w:t>
            </w:r>
          </w:p>
        </w:tc>
        <w:tc>
          <w:tcPr>
            <w:tcW w:w="994" w:type="dxa"/>
            <w:vAlign w:val="top"/>
            <w:vMerge w:val="restart"/>
            <w:tcBorders>
              <w:right w:val="nil"/>
              <w:bottom w:val="nil"/>
            </w:tcBorders>
          </w:tcPr>
          <w:p>
            <w:pPr>
              <w:spacing w:line="308" w:lineRule="auto"/>
              <w:rPr>
                <w:rFonts w:ascii="Arial"/>
                <w:sz w:val="21"/>
              </w:rPr>
            </w:pPr>
          </w:p>
          <w:p>
            <w:pPr>
              <w:spacing w:line="309" w:lineRule="auto"/>
              <w:rPr>
                <w:rFonts w:ascii="Arial"/>
                <w:sz w:val="21"/>
              </w:rPr>
            </w:pPr>
          </w:p>
          <w:p>
            <w:pPr>
              <w:pStyle w:val="P68B1DB1-TableText42"/>
              <w:ind w:left="414"/>
              <w:spacing w:before="54" w:line="182" w:lineRule="auto"/>
            </w:pPr>
            <w:r>
              <w:t>1b</w:t>
            </w:r>
          </w:p>
        </w:tc>
      </w:tr>
      <w:tr>
        <w:trPr>
          <w:trHeight w:val="611" w:hRule="atLeast"/>
        </w:trPr>
        <w:tc>
          <w:tcPr>
            <w:tcW w:w="1219" w:type="dxa"/>
            <w:vAlign w:val="top"/>
            <w:tcBorders>
              <w:left w:val="nil"/>
            </w:tcBorders>
          </w:tcPr>
          <w:p>
            <w:pPr>
              <w:rPr>
                <w:rFonts w:ascii="Arial"/>
                <w:sz w:val="21"/>
              </w:rPr>
            </w:pPr>
          </w:p>
        </w:tc>
        <w:tc>
          <w:tcPr>
            <w:tcW w:w="983" w:type="dxa"/>
            <w:vAlign w:val="top"/>
            <w:vMerge w:val="continue"/>
            <w:tcBorders>
              <w:top w:val="nil"/>
            </w:tcBorders>
          </w:tcPr>
          <w:p>
            <w:pPr>
              <w:rPr>
                <w:rFonts w:ascii="Arial"/>
                <w:sz w:val="21"/>
              </w:rPr>
            </w:pPr>
          </w:p>
        </w:tc>
        <w:tc>
          <w:tcPr>
            <w:tcW w:w="3168" w:type="dxa"/>
            <w:vAlign w:val="top"/>
            <w:vMerge w:val="continue"/>
            <w:tcBorders>
              <w:top w:val="nil"/>
            </w:tcBorders>
          </w:tcPr>
          <w:p>
            <w:pPr>
              <w:rPr>
                <w:rFonts w:ascii="Arial"/>
                <w:sz w:val="21"/>
              </w:rPr>
            </w:pPr>
          </w:p>
        </w:tc>
        <w:tc>
          <w:tcPr>
            <w:tcW w:w="730" w:type="dxa"/>
            <w:vAlign w:val="top"/>
            <w:vMerge w:val="continue"/>
            <w:tcBorders>
              <w:right w:val="single" w:color="C0C0C0" w:sz="4" w:space="0"/>
              <w:top w:val="nil"/>
            </w:tcBorders>
          </w:tcPr>
          <w:p>
            <w:pPr>
              <w:rPr>
                <w:rFonts w:ascii="Arial"/>
                <w:sz w:val="21"/>
              </w:rPr>
            </w:pPr>
          </w:p>
        </w:tc>
        <w:tc>
          <w:tcPr>
            <w:tcW w:w="808" w:type="dxa"/>
            <w:vAlign w:val="top"/>
            <w:vMerge w:val="continue"/>
            <w:tcBorders>
              <w:left w:val="single" w:color="C0C0C0" w:sz="4" w:space="0"/>
              <w:top w:val="nil"/>
            </w:tcBorders>
          </w:tcPr>
          <w:p>
            <w:pPr>
              <w:rPr>
                <w:rFonts w:ascii="Arial"/>
                <w:sz w:val="21"/>
              </w:rPr>
            </w:pPr>
          </w:p>
        </w:tc>
        <w:tc>
          <w:tcPr>
            <w:tcW w:w="2097" w:type="dxa"/>
            <w:vAlign w:val="top"/>
            <w:vMerge w:val="continue"/>
            <w:tcBorders>
              <w:top w:val="nil"/>
            </w:tcBorders>
          </w:tcPr>
          <w:p>
            <w:pPr>
              <w:rPr>
                <w:rFonts w:ascii="Arial"/>
                <w:sz w:val="21"/>
              </w:rPr>
            </w:pPr>
          </w:p>
        </w:tc>
        <w:tc>
          <w:tcPr>
            <w:tcW w:w="994" w:type="dxa"/>
            <w:vAlign w:val="top"/>
            <w:vMerge w:val="continue"/>
            <w:tcBorders>
              <w:right w:val="nil"/>
              <w:top w:val="nil"/>
            </w:tcBorders>
          </w:tcPr>
          <w:p>
            <w:pPr>
              <w:rPr>
                <w:rFonts w:ascii="Arial"/>
                <w:sz w:val="21"/>
              </w:rPr>
            </w:pPr>
          </w:p>
        </w:tc>
      </w:tr>
      <w:tr>
        <w:trPr>
          <w:trHeight w:val="628" w:hRule="atLeast"/>
        </w:trPr>
        <w:tc>
          <w:tcPr>
            <w:tcW w:w="1219" w:type="dxa"/>
            <w:vAlign w:val="top"/>
            <w:tcBorders>
              <w:left w:val="nil"/>
            </w:tcBorders>
          </w:tcPr>
          <w:p>
            <w:pPr>
              <w:pStyle w:val="P68B1DB1-TableText67"/>
              <w:ind w:left="277"/>
              <w:spacing w:before="262" w:line="173" w:lineRule="auto"/>
            </w:pPr>
            <w:hyperlink w:history="true" w:anchor="bookmark153">
              <w:r>
                <w:t>恢复</w:t>
              </w:r>
            </w:hyperlink>
          </w:p>
        </w:tc>
        <w:tc>
          <w:tcPr>
            <w:tcW w:w="983" w:type="dxa"/>
            <w:vAlign w:val="top"/>
          </w:tcPr>
          <w:p>
            <w:pPr>
              <w:pStyle w:val="TableText"/>
              <w:ind w:left="139"/>
              <w:spacing w:before="206" w:line="226" w:lineRule="exact"/>
            </w:pPr>
            <w:r>
              <w:rPr>
                <w:spacing w:val="-5"/>
              </w:rPr>
              <w:t>没有行动</w:t>
            </w:r>
          </w:p>
        </w:tc>
        <w:tc>
          <w:tcPr>
            <w:tcW w:w="3168" w:type="dxa"/>
            <w:vAlign w:val="top"/>
          </w:tcPr>
          <w:p>
            <w:pPr>
              <w:pStyle w:val="P68B1DB1-TableText12"/>
              <w:ind w:left="145"/>
              <w:spacing w:before="206" w:line="226" w:lineRule="exact"/>
            </w:pPr>
            <w:r>
              <w:rPr>
                <w:spacing w:val="-5"/>
              </w:rPr>
              <w:t>当速度c</w:t>
            </w:r>
            <w:r>
              <w:rPr>
                <w:spacing w:val="-6"/>
              </w:rPr>
              <w:t>改变</w:t>
            </w:r>
            <w:r>
              <w:rPr>
                <w:spacing w:val="-5"/>
              </w:rPr>
              <w:t>时，设置为新速度</w:t>
            </w:r>
          </w:p>
        </w:tc>
        <w:tc>
          <w:tcPr>
            <w:tcW w:w="730" w:type="dxa"/>
            <w:vAlign w:val="top"/>
            <w:tcBorders>
              <w:right w:val="single" w:color="C0C0C0" w:sz="4" w:space="0"/>
            </w:tcBorders>
          </w:tcPr>
          <w:p>
            <w:pPr>
              <w:pStyle w:val="P68B1DB1-TableText42"/>
              <w:ind w:left="278"/>
              <w:spacing w:before="251" w:line="182" w:lineRule="auto"/>
            </w:pPr>
            <w:r>
              <w:t>1b</w:t>
            </w:r>
          </w:p>
        </w:tc>
        <w:tc>
          <w:tcPr>
            <w:tcW w:w="808" w:type="dxa"/>
            <w:vAlign w:val="top"/>
            <w:tcBorders>
              <w:left w:val="single" w:color="C0C0C0" w:sz="4" w:space="0"/>
            </w:tcBorders>
          </w:tcPr>
          <w:p>
            <w:pPr>
              <w:pStyle w:val="P68B1DB1-TableText42"/>
              <w:ind w:left="320"/>
              <w:spacing w:before="251" w:line="182" w:lineRule="auto"/>
            </w:pPr>
            <w:r>
              <w:t>1b</w:t>
            </w:r>
          </w:p>
        </w:tc>
        <w:tc>
          <w:tcPr>
            <w:tcW w:w="2097" w:type="dxa"/>
            <w:vAlign w:val="top"/>
          </w:tcPr>
          <w:p>
            <w:pPr>
              <w:pStyle w:val="P68B1DB1-TableText12"/>
              <w:ind w:left="236"/>
              <w:spacing w:before="93" w:line="227" w:lineRule="exact"/>
            </w:pPr>
            <w:r>
              <w:rPr>
                <w:spacing w:val="-4"/>
              </w:rPr>
              <w:t>可选择在链接上设置</w:t>
            </w:r>
          </w:p>
          <w:p>
            <w:pPr>
              <w:pStyle w:val="P68B1DB1-TableText42"/>
              <w:ind w:left="852"/>
              <w:spacing w:before="53" w:line="171" w:lineRule="auto"/>
            </w:pPr>
            <w:r>
              <w:t>错误.</w:t>
            </w:r>
          </w:p>
        </w:tc>
        <w:tc>
          <w:tcPr>
            <w:tcW w:w="994" w:type="dxa"/>
            <w:vAlign w:val="top"/>
            <w:tcBorders>
              <w:right w:val="nil"/>
            </w:tcBorders>
          </w:tcPr>
          <w:p>
            <w:pPr>
              <w:pStyle w:val="P68B1DB1-TableText42"/>
              <w:ind w:left="414"/>
              <w:spacing w:before="251" w:line="182" w:lineRule="auto"/>
            </w:pPr>
            <w:r>
              <w:t>1b</w:t>
            </w:r>
          </w:p>
        </w:tc>
      </w:tr>
      <w:tr>
        <w:trPr>
          <w:trHeight w:val="404" w:hRule="atLeast"/>
        </w:trPr>
        <w:tc>
          <w:tcPr>
            <w:tcW w:w="1219" w:type="dxa"/>
            <w:vAlign w:val="top"/>
            <w:tcBorders>
              <w:left w:val="nil"/>
            </w:tcBorders>
          </w:tcPr>
          <w:p>
            <w:pPr>
              <w:pStyle w:val="P68B1DB1-TableText67"/>
              <w:ind w:left="533"/>
              <w:spacing w:before="151" w:line="171" w:lineRule="auto"/>
            </w:pPr>
            <w:hyperlink w:history="true" w:anchor="bookmark154">
              <w:r>
                <w:t>L0</w:t>
              </w:r>
            </w:hyperlink>
          </w:p>
        </w:tc>
        <w:tc>
          <w:tcPr>
            <w:tcW w:w="983" w:type="dxa"/>
            <w:vAlign w:val="top"/>
          </w:tcPr>
          <w:p>
            <w:pPr>
              <w:pStyle w:val="TableText"/>
              <w:ind w:left="139"/>
              <w:spacing w:before="95" w:line="227" w:lineRule="exact"/>
            </w:pPr>
            <w:r>
              <w:rPr>
                <w:spacing w:val="-5"/>
              </w:rPr>
              <w:t>没有行动</w:t>
            </w:r>
          </w:p>
        </w:tc>
        <w:tc>
          <w:tcPr>
            <w:tcW w:w="3168" w:type="dxa"/>
            <w:vAlign w:val="top"/>
          </w:tcPr>
          <w:p>
            <w:pPr>
              <w:pStyle w:val="TableText"/>
              <w:ind w:left="1232"/>
              <w:spacing w:before="95" w:line="227" w:lineRule="exact"/>
            </w:pPr>
            <w:r>
              <w:rPr>
                <w:spacing w:val="-5"/>
              </w:rPr>
              <w:t>没有行动</w:t>
            </w:r>
          </w:p>
        </w:tc>
        <w:tc>
          <w:tcPr>
            <w:tcW w:w="730" w:type="dxa"/>
            <w:vAlign w:val="top"/>
            <w:tcBorders>
              <w:right w:val="single" w:color="C0C0C0" w:sz="4" w:space="0"/>
            </w:tcBorders>
          </w:tcPr>
          <w:p>
            <w:pPr>
              <w:pStyle w:val="P68B1DB1-TableText42"/>
              <w:ind w:left="278"/>
              <w:spacing w:before="141" w:line="182" w:lineRule="auto"/>
            </w:pPr>
            <w:r>
              <w:t>1b</w:t>
            </w:r>
          </w:p>
        </w:tc>
        <w:tc>
          <w:tcPr>
            <w:tcW w:w="808" w:type="dxa"/>
            <w:vAlign w:val="top"/>
            <w:tcBorders>
              <w:left w:val="single" w:color="C0C0C0" w:sz="4" w:space="0"/>
            </w:tcBorders>
          </w:tcPr>
          <w:p>
            <w:pPr>
              <w:pStyle w:val="P68B1DB1-TableText14"/>
              <w:ind w:left="313"/>
              <w:spacing w:before="141" w:line="182" w:lineRule="auto"/>
            </w:pPr>
            <w:r>
              <w:t>0b</w:t>
            </w:r>
          </w:p>
        </w:tc>
        <w:tc>
          <w:tcPr>
            <w:tcW w:w="2097" w:type="dxa"/>
            <w:vAlign w:val="top"/>
          </w:tcPr>
          <w:p>
            <w:pPr>
              <w:pStyle w:val="TableText"/>
              <w:ind w:left="409"/>
              <w:spacing w:before="141" w:line="182" w:lineRule="auto"/>
            </w:pPr>
            <w:r>
              <w:rPr>
                <w:spacing w:val="-6"/>
              </w:rPr>
              <w:t>在链接错误时设置</w:t>
            </w:r>
          </w:p>
        </w:tc>
        <w:tc>
          <w:tcPr>
            <w:tcW w:w="994" w:type="dxa"/>
            <w:vAlign w:val="top"/>
            <w:tcBorders>
              <w:right w:val="nil"/>
            </w:tcBorders>
          </w:tcPr>
          <w:p>
            <w:pPr>
              <w:pStyle w:val="P68B1DB1-TableText42"/>
              <w:ind w:left="414"/>
              <w:spacing w:before="141" w:line="182" w:lineRule="auto"/>
            </w:pPr>
            <w:r>
              <w:t>1b</w:t>
            </w:r>
          </w:p>
        </w:tc>
      </w:tr>
      <w:tr>
        <w:trPr>
          <w:trHeight w:val="404" w:hRule="atLeast"/>
        </w:trPr>
        <w:tc>
          <w:tcPr>
            <w:tcW w:w="1219" w:type="dxa"/>
            <w:vAlign w:val="top"/>
            <w:tcBorders>
              <w:left w:val="nil"/>
            </w:tcBorders>
          </w:tcPr>
          <w:p>
            <w:pPr>
              <w:pStyle w:val="P68B1DB1-TableText68"/>
              <w:ind w:left="495"/>
              <w:spacing w:before="152" w:line="171" w:lineRule="auto"/>
            </w:pPr>
            <w:hyperlink w:history="true" w:anchor="bookmark155">
              <w:r>
                <w:t>L0s</w:t>
              </w:r>
            </w:hyperlink>
          </w:p>
        </w:tc>
        <w:tc>
          <w:tcPr>
            <w:tcW w:w="983" w:type="dxa"/>
            <w:vAlign w:val="top"/>
          </w:tcPr>
          <w:p>
            <w:pPr>
              <w:pStyle w:val="TableText"/>
              <w:ind w:left="139"/>
              <w:spacing w:before="96" w:line="227" w:lineRule="exact"/>
            </w:pPr>
            <w:r>
              <w:rPr>
                <w:spacing w:val="-5"/>
              </w:rPr>
              <w:t>没有行动</w:t>
            </w:r>
          </w:p>
        </w:tc>
        <w:tc>
          <w:tcPr>
            <w:tcW w:w="3168" w:type="dxa"/>
            <w:vAlign w:val="top"/>
          </w:tcPr>
          <w:p>
            <w:pPr>
              <w:pStyle w:val="TableText"/>
              <w:ind w:left="1232"/>
              <w:spacing w:before="96" w:line="227" w:lineRule="exact"/>
            </w:pPr>
            <w:r>
              <w:rPr>
                <w:spacing w:val="-5"/>
              </w:rPr>
              <w:t>没有行动</w:t>
            </w:r>
          </w:p>
        </w:tc>
        <w:tc>
          <w:tcPr>
            <w:tcW w:w="730" w:type="dxa"/>
            <w:vAlign w:val="top"/>
            <w:tcBorders>
              <w:right w:val="single" w:color="C0C0C0" w:sz="4" w:space="0"/>
            </w:tcBorders>
          </w:tcPr>
          <w:p>
            <w:pPr>
              <w:pStyle w:val="P68B1DB1-TableText42"/>
              <w:ind w:left="278"/>
              <w:spacing w:before="142" w:line="182" w:lineRule="auto"/>
            </w:pPr>
            <w:r>
              <w:t>1b</w:t>
            </w:r>
          </w:p>
        </w:tc>
        <w:tc>
          <w:tcPr>
            <w:tcW w:w="808" w:type="dxa"/>
            <w:vAlign w:val="top"/>
            <w:tcBorders>
              <w:left w:val="single" w:color="C0C0C0" w:sz="4" w:space="0"/>
            </w:tcBorders>
          </w:tcPr>
          <w:p>
            <w:pPr>
              <w:pStyle w:val="P68B1DB1-TableText14"/>
              <w:ind w:left="313"/>
              <w:spacing w:before="142" w:line="182" w:lineRule="auto"/>
            </w:pPr>
            <w:r>
              <w:t>0b</w:t>
            </w:r>
          </w:p>
        </w:tc>
        <w:tc>
          <w:tcPr>
            <w:tcW w:w="2097" w:type="dxa"/>
            <w:vAlign w:val="top"/>
          </w:tcPr>
          <w:p>
            <w:pPr>
              <w:pStyle w:val="TableText"/>
              <w:ind w:left="697"/>
              <w:spacing w:before="96" w:line="227" w:lineRule="exact"/>
            </w:pPr>
            <w:r>
              <w:rPr>
                <w:spacing w:val="-5"/>
              </w:rPr>
              <w:t>没有行动</w:t>
            </w:r>
          </w:p>
        </w:tc>
        <w:tc>
          <w:tcPr>
            <w:tcW w:w="994" w:type="dxa"/>
            <w:vAlign w:val="top"/>
            <w:tcBorders>
              <w:right w:val="nil"/>
            </w:tcBorders>
          </w:tcPr>
          <w:p>
            <w:pPr>
              <w:pStyle w:val="P68B1DB1-TableText42"/>
              <w:ind w:left="414"/>
              <w:spacing w:before="142" w:line="182" w:lineRule="auto"/>
            </w:pPr>
            <w:r>
              <w:t>1b</w:t>
            </w:r>
          </w:p>
        </w:tc>
      </w:tr>
      <w:tr>
        <w:trPr>
          <w:trHeight w:val="404" w:hRule="atLeast"/>
        </w:trPr>
        <w:tc>
          <w:tcPr>
            <w:tcW w:w="1219" w:type="dxa"/>
            <w:vAlign w:val="top"/>
            <w:tcBorders>
              <w:left w:val="nil"/>
            </w:tcBorders>
          </w:tcPr>
          <w:p>
            <w:pPr>
              <w:pStyle w:val="P68B1DB1-TableText67"/>
              <w:ind w:left="533"/>
              <w:spacing w:before="153" w:line="172" w:lineRule="auto"/>
            </w:pPr>
            <w:hyperlink w:history="true" w:anchor="bookmark156">
              <w:r>
                <w:t>L1</w:t>
              </w:r>
            </w:hyperlink>
          </w:p>
        </w:tc>
        <w:tc>
          <w:tcPr>
            <w:tcW w:w="983" w:type="dxa"/>
            <w:vAlign w:val="top"/>
          </w:tcPr>
          <w:p>
            <w:pPr>
              <w:pStyle w:val="TableText"/>
              <w:ind w:left="139"/>
              <w:spacing w:before="97" w:line="227" w:lineRule="exact"/>
            </w:pPr>
            <w:r>
              <w:rPr>
                <w:spacing w:val="-5"/>
              </w:rPr>
              <w:t>没有行动</w:t>
            </w:r>
          </w:p>
        </w:tc>
        <w:tc>
          <w:tcPr>
            <w:tcW w:w="3168" w:type="dxa"/>
            <w:vAlign w:val="top"/>
          </w:tcPr>
          <w:p>
            <w:pPr>
              <w:pStyle w:val="TableText"/>
              <w:ind w:left="1232"/>
              <w:spacing w:before="97" w:line="227" w:lineRule="exact"/>
            </w:pPr>
            <w:r>
              <w:rPr>
                <w:spacing w:val="-5"/>
              </w:rPr>
              <w:t>没有行动</w:t>
            </w:r>
          </w:p>
        </w:tc>
        <w:tc>
          <w:tcPr>
            <w:tcW w:w="730" w:type="dxa"/>
            <w:vAlign w:val="top"/>
            <w:tcBorders>
              <w:right w:val="single" w:color="C0C0C0" w:sz="4" w:space="0"/>
            </w:tcBorders>
          </w:tcPr>
          <w:p>
            <w:pPr>
              <w:pStyle w:val="P68B1DB1-TableText42"/>
              <w:ind w:left="278"/>
              <w:spacing w:before="143" w:line="182" w:lineRule="auto"/>
            </w:pPr>
            <w:r>
              <w:t>1b</w:t>
            </w:r>
          </w:p>
        </w:tc>
        <w:tc>
          <w:tcPr>
            <w:tcW w:w="808" w:type="dxa"/>
            <w:vAlign w:val="top"/>
            <w:tcBorders>
              <w:left w:val="single" w:color="C0C0C0" w:sz="4" w:space="0"/>
            </w:tcBorders>
          </w:tcPr>
          <w:p>
            <w:pPr>
              <w:pStyle w:val="P68B1DB1-TableText14"/>
              <w:ind w:left="313"/>
              <w:spacing w:before="143" w:line="182" w:lineRule="auto"/>
            </w:pPr>
            <w:r>
              <w:t>0b</w:t>
            </w:r>
          </w:p>
        </w:tc>
        <w:tc>
          <w:tcPr>
            <w:tcW w:w="2097" w:type="dxa"/>
            <w:vAlign w:val="top"/>
          </w:tcPr>
          <w:p>
            <w:pPr>
              <w:pStyle w:val="TableText"/>
              <w:ind w:left="697"/>
              <w:spacing w:before="97" w:line="227" w:lineRule="exact"/>
            </w:pPr>
            <w:r>
              <w:rPr>
                <w:spacing w:val="-5"/>
              </w:rPr>
              <w:t>没有行动</w:t>
            </w:r>
          </w:p>
        </w:tc>
        <w:tc>
          <w:tcPr>
            <w:tcW w:w="994" w:type="dxa"/>
            <w:vAlign w:val="top"/>
            <w:tcBorders>
              <w:right w:val="nil"/>
            </w:tcBorders>
          </w:tcPr>
          <w:p>
            <w:pPr>
              <w:pStyle w:val="P68B1DB1-TableText42"/>
              <w:ind w:left="414"/>
              <w:spacing w:before="143" w:line="182" w:lineRule="auto"/>
            </w:pPr>
            <w:r>
              <w:t>1b</w:t>
            </w:r>
          </w:p>
        </w:tc>
      </w:tr>
      <w:tr>
        <w:trPr>
          <w:trHeight w:val="404" w:hRule="atLeast"/>
        </w:trPr>
        <w:tc>
          <w:tcPr>
            <w:tcW w:w="1219" w:type="dxa"/>
            <w:vAlign w:val="top"/>
            <w:tcBorders>
              <w:left w:val="nil"/>
            </w:tcBorders>
          </w:tcPr>
          <w:p>
            <w:pPr>
              <w:pStyle w:val="P68B1DB1-TableText67"/>
              <w:ind w:left="533"/>
              <w:spacing w:before="154" w:line="172" w:lineRule="auto"/>
            </w:pPr>
            <w:hyperlink w:history="true" w:anchor="bookmark157">
              <w:r>
                <w:t>L2</w:t>
              </w:r>
            </w:hyperlink>
          </w:p>
        </w:tc>
        <w:tc>
          <w:tcPr>
            <w:tcW w:w="983" w:type="dxa"/>
            <w:vAlign w:val="top"/>
          </w:tcPr>
          <w:p>
            <w:pPr>
              <w:pStyle w:val="TableText"/>
              <w:ind w:left="139"/>
              <w:spacing w:before="98" w:line="227" w:lineRule="exact"/>
            </w:pPr>
            <w:r>
              <w:rPr>
                <w:spacing w:val="-5"/>
              </w:rPr>
              <w:t>没有行动</w:t>
            </w:r>
          </w:p>
        </w:tc>
        <w:tc>
          <w:tcPr>
            <w:tcW w:w="3168" w:type="dxa"/>
            <w:vAlign w:val="top"/>
          </w:tcPr>
          <w:p>
            <w:pPr>
              <w:pStyle w:val="TableText"/>
              <w:ind w:left="1232"/>
              <w:spacing w:before="98" w:line="227" w:lineRule="exact"/>
            </w:pPr>
            <w:r>
              <w:rPr>
                <w:spacing w:val="-5"/>
              </w:rPr>
              <w:t>没有行动</w:t>
            </w:r>
          </w:p>
        </w:tc>
        <w:tc>
          <w:tcPr>
            <w:tcW w:w="730" w:type="dxa"/>
            <w:vAlign w:val="top"/>
            <w:tcBorders>
              <w:right w:val="single" w:color="C0C0C0" w:sz="4" w:space="0"/>
            </w:tcBorders>
          </w:tcPr>
          <w:p>
            <w:pPr>
              <w:pStyle w:val="P68B1DB1-TableText42"/>
              <w:ind w:left="278"/>
              <w:spacing w:before="144" w:line="182" w:lineRule="auto"/>
            </w:pPr>
            <w:r>
              <w:t>1b</w:t>
            </w:r>
          </w:p>
        </w:tc>
        <w:tc>
          <w:tcPr>
            <w:tcW w:w="808" w:type="dxa"/>
            <w:vAlign w:val="top"/>
            <w:tcBorders>
              <w:left w:val="single" w:color="C0C0C0" w:sz="4" w:space="0"/>
            </w:tcBorders>
          </w:tcPr>
          <w:p>
            <w:pPr>
              <w:pStyle w:val="P68B1DB1-TableText14"/>
              <w:ind w:left="313"/>
              <w:spacing w:before="144" w:line="182" w:lineRule="auto"/>
            </w:pPr>
            <w:r>
              <w:t>0b</w:t>
            </w:r>
          </w:p>
        </w:tc>
        <w:tc>
          <w:tcPr>
            <w:tcW w:w="2097" w:type="dxa"/>
            <w:vAlign w:val="top"/>
          </w:tcPr>
          <w:p>
            <w:pPr>
              <w:pStyle w:val="TableText"/>
              <w:ind w:left="697"/>
              <w:spacing w:before="98" w:line="227" w:lineRule="exact"/>
            </w:pPr>
            <w:r>
              <w:rPr>
                <w:spacing w:val="-5"/>
              </w:rPr>
              <w:t>没有行动</w:t>
            </w:r>
          </w:p>
        </w:tc>
        <w:tc>
          <w:tcPr>
            <w:tcW w:w="994" w:type="dxa"/>
            <w:vAlign w:val="top"/>
            <w:tcBorders>
              <w:right w:val="nil"/>
            </w:tcBorders>
          </w:tcPr>
          <w:p>
            <w:pPr>
              <w:pStyle w:val="P68B1DB1-TableText42"/>
              <w:ind w:left="414"/>
              <w:spacing w:before="144" w:line="182" w:lineRule="auto"/>
            </w:pPr>
            <w:r>
              <w:t>1b</w:t>
            </w:r>
          </w:p>
        </w:tc>
      </w:tr>
      <w:tr>
        <w:trPr>
          <w:trHeight w:val="628" w:hRule="atLeast"/>
        </w:trPr>
        <w:tc>
          <w:tcPr>
            <w:tcW w:w="1219" w:type="dxa"/>
            <w:vAlign w:val="top"/>
            <w:tcBorders>
              <w:left w:val="nil"/>
            </w:tcBorders>
          </w:tcPr>
          <w:p>
            <w:pPr>
              <w:pStyle w:val="P68B1DB1-TableText69"/>
              <w:ind w:left="294"/>
              <w:spacing w:before="257" w:line="182" w:lineRule="auto"/>
            </w:pPr>
            <w:hyperlink w:history="true" w:anchor="bookmark158">
              <w:r>
                <w:t>残疾</w:t>
              </w:r>
            </w:hyperlink>
          </w:p>
        </w:tc>
        <w:tc>
          <w:tcPr>
            <w:tcW w:w="983" w:type="dxa"/>
            <w:vAlign w:val="top"/>
          </w:tcPr>
          <w:p>
            <w:pPr>
              <w:pStyle w:val="P68B1DB1-TableText9"/>
              <w:ind w:left="105"/>
              <w:spacing w:before="256" w:line="184" w:lineRule="auto"/>
            </w:pPr>
            <w:r>
              <w:t>未定义</w:t>
            </w:r>
          </w:p>
        </w:tc>
        <w:tc>
          <w:tcPr>
            <w:tcW w:w="3168" w:type="dxa"/>
            <w:vAlign w:val="top"/>
          </w:tcPr>
          <w:p>
            <w:pPr>
              <w:pStyle w:val="P68B1DB1-TableText9"/>
              <w:ind w:left="1198"/>
              <w:spacing w:before="256" w:line="184" w:lineRule="auto"/>
            </w:pPr>
            <w:r>
              <w:t>未定义</w:t>
            </w:r>
          </w:p>
        </w:tc>
        <w:tc>
          <w:tcPr>
            <w:tcW w:w="730" w:type="dxa"/>
            <w:vAlign w:val="top"/>
            <w:tcBorders>
              <w:right w:val="single" w:color="C0C0C0" w:sz="4" w:space="0"/>
            </w:tcBorders>
          </w:tcPr>
          <w:p>
            <w:pPr>
              <w:pStyle w:val="P68B1DB1-TableText14"/>
              <w:ind w:left="272"/>
              <w:spacing w:before="257" w:line="182" w:lineRule="auto"/>
            </w:pPr>
            <w:r>
              <w:t>0b</w:t>
            </w:r>
          </w:p>
        </w:tc>
        <w:tc>
          <w:tcPr>
            <w:tcW w:w="808" w:type="dxa"/>
            <w:vAlign w:val="top"/>
            <w:tcBorders>
              <w:left w:val="single" w:color="C0C0C0" w:sz="4" w:space="0"/>
            </w:tcBorders>
          </w:tcPr>
          <w:p>
            <w:pPr>
              <w:pStyle w:val="P68B1DB1-TableText14"/>
              <w:ind w:left="313"/>
              <w:spacing w:before="257" w:line="182" w:lineRule="auto"/>
            </w:pPr>
            <w:r>
              <w:t>0b</w:t>
            </w:r>
          </w:p>
        </w:tc>
        <w:tc>
          <w:tcPr>
            <w:tcW w:w="2097" w:type="dxa"/>
            <w:vAlign w:val="top"/>
          </w:tcPr>
          <w:p>
            <w:pPr>
              <w:pStyle w:val="TableText"/>
              <w:ind w:left="868" w:right="150" w:hanging="706"/>
              <w:spacing w:before="98" w:line="241" w:lineRule="auto"/>
            </w:pPr>
            <w:r>
              <w:rPr>
                <w:spacing w:val="-6"/>
              </w:rPr>
              <w:t>可选：</w:t>
            </w:r>
            <w:r>
              <w:rPr>
                <w:spacing w:val="-6"/>
              </w:rPr>
              <w:t>设置为</w:t>
            </w:r>
            <w:r>
              <w:rPr>
                <w:spacing w:val="-6"/>
              </w:rPr>
              <w:t xml:space="preserve">8b/10 b</w:t>
            </w:r>
            <w:r>
              <w:rPr>
                <w:spacing w:val="-6"/>
              </w:rPr>
              <w:t>错误</w:t>
            </w:r>
          </w:p>
        </w:tc>
        <w:tc>
          <w:tcPr>
            <w:tcW w:w="994" w:type="dxa"/>
            <w:vAlign w:val="top"/>
            <w:tcBorders>
              <w:right w:val="nil"/>
            </w:tcBorders>
          </w:tcPr>
          <w:p>
            <w:pPr>
              <w:pStyle w:val="P68B1DB1-TableText42"/>
              <w:ind w:left="414"/>
              <w:spacing w:before="257" w:line="182" w:lineRule="auto"/>
            </w:pPr>
            <w:r>
              <w:t>1b</w:t>
            </w:r>
          </w:p>
        </w:tc>
      </w:tr>
      <w:tr>
        <w:trPr>
          <w:trHeight w:val="628" w:hRule="atLeast"/>
        </w:trPr>
        <w:tc>
          <w:tcPr>
            <w:tcW w:w="1219" w:type="dxa"/>
            <w:vAlign w:val="top"/>
            <w:tcBorders>
              <w:left w:val="nil"/>
            </w:tcBorders>
          </w:tcPr>
          <w:p>
            <w:pPr>
              <w:pStyle w:val="P68B1DB1-TableText69"/>
              <w:ind w:left="252"/>
              <w:spacing w:before="213" w:line="252" w:lineRule="auto"/>
            </w:pPr>
            <w:hyperlink w:history="true" w:anchor="bookmark159">
              <w:r>
                <w:t>环回</w:t>
              </w:r>
            </w:hyperlink>
          </w:p>
        </w:tc>
        <w:tc>
          <w:tcPr>
            <w:tcW w:w="983" w:type="dxa"/>
            <w:vAlign w:val="top"/>
          </w:tcPr>
          <w:p>
            <w:pPr>
              <w:pStyle w:val="TableText"/>
              <w:ind w:left="139"/>
              <w:spacing w:before="214" w:line="226" w:lineRule="exact"/>
            </w:pPr>
            <w:r>
              <w:rPr>
                <w:spacing w:val="-5"/>
              </w:rPr>
              <w:t>没有行动</w:t>
            </w:r>
          </w:p>
        </w:tc>
        <w:tc>
          <w:tcPr>
            <w:tcW w:w="3168" w:type="dxa"/>
            <w:vAlign w:val="top"/>
          </w:tcPr>
          <w:p>
            <w:pPr>
              <w:pStyle w:val="TableText"/>
              <w:ind w:left="468" w:right="270" w:hanging="181"/>
              <w:spacing w:before="100" w:line="258" w:lineRule="auto"/>
            </w:pPr>
            <w:r>
              <w:rPr>
                <w:spacing w:val="-5"/>
              </w:rPr>
              <w:t>从配置进入环回时，链路</w:t>
            </w:r>
            <w:r>
              <w:rPr>
                <w:spacing w:val="-5"/>
              </w:rPr>
              <w:t>速度可能会发生变化</w:t>
            </w:r>
            <w:hyperlink w:history="true" w:anchor="bookmark160"/>
            <w:hyperlink w:history="true" w:anchor="bookmark161">
              <w:r>
                <w:rPr>
                  <w:spacing w:val="-1"/>
                </w:rPr>
                <w:t>。</w:t>
              </w:r>
            </w:hyperlink>
          </w:p>
        </w:tc>
        <w:tc>
          <w:tcPr>
            <w:tcW w:w="730" w:type="dxa"/>
            <w:vAlign w:val="top"/>
            <w:tcBorders>
              <w:right w:val="single" w:color="C0C0C0" w:sz="4" w:space="0"/>
            </w:tcBorders>
          </w:tcPr>
          <w:p>
            <w:pPr>
              <w:pStyle w:val="P68B1DB1-TableText14"/>
              <w:ind w:left="272"/>
              <w:spacing w:before="259" w:line="182" w:lineRule="auto"/>
            </w:pPr>
            <w:r>
              <w:t>0b</w:t>
            </w:r>
          </w:p>
        </w:tc>
        <w:tc>
          <w:tcPr>
            <w:tcW w:w="808" w:type="dxa"/>
            <w:vAlign w:val="top"/>
            <w:tcBorders>
              <w:left w:val="single" w:color="C0C0C0" w:sz="4" w:space="0"/>
            </w:tcBorders>
          </w:tcPr>
          <w:p>
            <w:pPr>
              <w:pStyle w:val="P68B1DB1-TableText14"/>
              <w:ind w:left="313"/>
              <w:spacing w:before="259" w:line="182" w:lineRule="auto"/>
            </w:pPr>
            <w:r>
              <w:t>0b</w:t>
            </w:r>
          </w:p>
        </w:tc>
        <w:tc>
          <w:tcPr>
            <w:tcW w:w="2097" w:type="dxa"/>
            <w:vAlign w:val="top"/>
          </w:tcPr>
          <w:p>
            <w:pPr>
              <w:pStyle w:val="TableText"/>
              <w:ind w:left="697"/>
              <w:spacing w:before="214" w:line="226" w:lineRule="exact"/>
            </w:pPr>
            <w:r>
              <w:rPr>
                <w:spacing w:val="-5"/>
              </w:rPr>
              <w:t>没有行动</w:t>
            </w:r>
          </w:p>
        </w:tc>
        <w:tc>
          <w:tcPr>
            <w:tcW w:w="994" w:type="dxa"/>
            <w:vAlign w:val="top"/>
            <w:tcBorders>
              <w:right w:val="nil"/>
            </w:tcBorders>
          </w:tcPr>
          <w:p>
            <w:pPr>
              <w:pStyle w:val="P68B1DB1-TableText42"/>
              <w:ind w:left="414"/>
              <w:spacing w:before="259" w:line="182" w:lineRule="auto"/>
            </w:pPr>
            <w:r>
              <w:t>1b</w:t>
            </w:r>
          </w:p>
        </w:tc>
      </w:tr>
      <w:tr>
        <w:trPr>
          <w:trHeight w:val="643" w:hRule="atLeast"/>
        </w:trPr>
        <w:tc>
          <w:tcPr>
            <w:tcW w:w="1219" w:type="dxa"/>
            <w:vAlign w:val="top"/>
            <w:tcBorders>
              <w:bottom w:val="single" w:color="000000" w:sz="8" w:space="0"/>
              <w:left w:val="nil"/>
            </w:tcBorders>
          </w:tcPr>
          <w:p>
            <w:pPr>
              <w:pStyle w:val="P68B1DB1-TableText64"/>
              <w:ind w:left="260"/>
              <w:spacing w:before="271" w:line="171" w:lineRule="auto"/>
            </w:pPr>
            <w:hyperlink w:history="true" w:anchor="bookmark162">
              <w:r>
                <w:t>热复位</w:t>
              </w:r>
            </w:hyperlink>
          </w:p>
        </w:tc>
        <w:tc>
          <w:tcPr>
            <w:tcW w:w="983" w:type="dxa"/>
            <w:vAlign w:val="top"/>
            <w:tcBorders>
              <w:bottom w:val="single" w:color="000000" w:sz="8" w:space="0"/>
            </w:tcBorders>
          </w:tcPr>
          <w:p>
            <w:pPr>
              <w:pStyle w:val="TableText"/>
              <w:ind w:left="139"/>
              <w:spacing w:before="216" w:line="226" w:lineRule="exact"/>
            </w:pPr>
            <w:r>
              <w:rPr>
                <w:spacing w:val="-5"/>
              </w:rPr>
              <w:t>没有行动</w:t>
            </w:r>
          </w:p>
        </w:tc>
        <w:tc>
          <w:tcPr>
            <w:tcW w:w="3168" w:type="dxa"/>
            <w:vAlign w:val="top"/>
            <w:tcBorders>
              <w:bottom w:val="single" w:color="000000" w:sz="8" w:space="0"/>
            </w:tcBorders>
          </w:tcPr>
          <w:p>
            <w:pPr>
              <w:pStyle w:val="TableText"/>
              <w:ind w:left="1232"/>
              <w:spacing w:before="216" w:line="226" w:lineRule="exact"/>
            </w:pPr>
            <w:r>
              <w:rPr>
                <w:spacing w:val="-5"/>
              </w:rPr>
              <w:t>没有行动</w:t>
            </w:r>
          </w:p>
        </w:tc>
        <w:tc>
          <w:tcPr>
            <w:tcW w:w="730" w:type="dxa"/>
            <w:vAlign w:val="top"/>
            <w:tcBorders>
              <w:bottom w:val="single" w:color="000000" w:sz="8" w:space="0"/>
              <w:right w:val="single" w:color="C0C0C0" w:sz="4" w:space="0"/>
            </w:tcBorders>
          </w:tcPr>
          <w:p>
            <w:pPr>
              <w:pStyle w:val="P68B1DB1-TableText14"/>
              <w:ind w:left="272"/>
              <w:spacing w:before="261" w:line="182" w:lineRule="auto"/>
            </w:pPr>
            <w:r>
              <w:t>0b</w:t>
            </w:r>
          </w:p>
        </w:tc>
        <w:tc>
          <w:tcPr>
            <w:tcW w:w="808" w:type="dxa"/>
            <w:vAlign w:val="top"/>
            <w:tcBorders>
              <w:bottom w:val="single" w:color="000000" w:sz="8" w:space="0"/>
              <w:left w:val="single" w:color="C0C0C0" w:sz="4" w:space="0"/>
            </w:tcBorders>
          </w:tcPr>
          <w:p>
            <w:pPr>
              <w:pStyle w:val="P68B1DB1-TableText14"/>
              <w:ind w:left="313"/>
              <w:spacing w:before="261" w:line="182" w:lineRule="auto"/>
            </w:pPr>
            <w:r>
              <w:t>0b</w:t>
            </w:r>
          </w:p>
        </w:tc>
        <w:tc>
          <w:tcPr>
            <w:tcW w:w="2097" w:type="dxa"/>
            <w:vAlign w:val="top"/>
            <w:tcBorders>
              <w:bottom w:val="single" w:color="000000" w:sz="8" w:space="0"/>
            </w:tcBorders>
          </w:tcPr>
          <w:p>
            <w:pPr>
              <w:pStyle w:val="TableText"/>
              <w:ind w:left="868" w:right="150" w:hanging="706"/>
              <w:spacing w:before="102" w:line="241" w:lineRule="auto"/>
            </w:pPr>
            <w:r>
              <w:rPr>
                <w:spacing w:val="-6"/>
              </w:rPr>
              <w:t>可选：</w:t>
            </w:r>
            <w:r>
              <w:rPr>
                <w:spacing w:val="-6"/>
              </w:rPr>
              <w:t>设置为</w:t>
            </w:r>
            <w:r>
              <w:rPr>
                <w:spacing w:val="-6"/>
              </w:rPr>
              <w:t xml:space="preserve">8b/10 b</w:t>
            </w:r>
            <w:r>
              <w:rPr>
                <w:spacing w:val="-6"/>
              </w:rPr>
              <w:t>错误</w:t>
            </w:r>
          </w:p>
        </w:tc>
        <w:tc>
          <w:tcPr>
            <w:tcW w:w="994" w:type="dxa"/>
            <w:vAlign w:val="top"/>
            <w:tcBorders>
              <w:bottom w:val="single" w:color="000000" w:sz="8" w:space="0"/>
              <w:right w:val="nil"/>
            </w:tcBorders>
          </w:tcPr>
          <w:p>
            <w:pPr>
              <w:pStyle w:val="P68B1DB1-TableText42"/>
              <w:ind w:left="414"/>
              <w:spacing w:before="261" w:line="182" w:lineRule="auto"/>
            </w:pPr>
            <w:r>
              <w:t>1b</w:t>
            </w:r>
          </w:p>
        </w:tc>
      </w:tr>
    </w:tbl>
    <w:p>
      <w:pPr>
        <w:pStyle w:val="P68B1DB1-BodyText4"/>
        <w:ind w:left="875"/>
        <w:spacing w:before="152" w:line="252" w:lineRule="exact"/>
      </w:pPr>
      <w:r>
        <w:rPr>
          <w:spacing w:val="-5"/>
        </w:rPr>
        <w:t>配置</w:t>
      </w:r>
      <w:r>
        <w:rPr>
          <w:spacing w:val="-5"/>
        </w:rPr>
        <w:t>和操作</w:t>
      </w:r>
      <w:r>
        <w:rPr>
          <w:spacing w:val="-6"/>
        </w:rPr>
        <w:t xml:space="preserve">PCI Express链路的状态机规则</w:t>
      </w:r>
      <w:r>
        <w:rPr>
          <w:spacing w:val="-6"/>
        </w:rPr>
        <w:t>在</w:t>
      </w:r>
      <w:r>
        <w:rPr>
          <w:spacing w:val="-6"/>
        </w:rPr>
        <w:t>以下</w:t>
      </w:r>
      <w:r>
        <w:rPr>
          <w:spacing w:val="-6"/>
        </w:rPr>
        <w:t>部分中定义。</w:t>
      </w: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r>
        <w:drawing>
          <wp:anchor distT="0" distB="0" distL="0" distR="0" simplePos="0" relativeHeight="252170240" behindDoc="0" locked="0" layoutInCell="1" allowOverlap="1">
            <wp:simplePos x="0" y="0"/>
            <wp:positionH relativeFrom="column">
              <wp:posOffset>0</wp:posOffset>
            </wp:positionH>
            <wp:positionV relativeFrom="paragraph">
              <wp:posOffset>87716</wp:posOffset>
            </wp:positionV>
            <wp:extent cx="7592400" cy="9525"/>
            <wp:effectExtent l="0" t="0" r="0" b="0"/>
            <wp:wrapNone/>
            <wp:docPr id="80" name="IM 80"/>
            <wp:cNvGraphicFramePr/>
            <a:graphic>
              <a:graphicData uri="http://schemas.openxmlformats.org/drawingml/2006/picture">
                <pic:pic>
                  <pic:nvPicPr>
                    <pic:cNvPr id="80" name="IM 80"/>
                    <pic:cNvPicPr/>
                  </pic:nvPicPr>
                  <pic:blipFill>
                    <a:blip r:embed="rId72"/>
                    <a:stretch>
                      <a:fillRect/>
                    </a:stretch>
                  </pic:blipFill>
                  <pic:spPr>
                    <a:xfrm rot="0">
                      <a:off x="0" y="0"/>
                      <a:ext cx="7592400" cy="9525"/>
                    </a:xfrm>
                    <a:prstGeom prst="rect">
                      <a:avLst/>
                    </a:prstGeom>
                  </pic:spPr>
                </pic:pic>
              </a:graphicData>
            </a:graphic>
          </wp:anchor>
        </w:drawing>
      </w:r>
    </w:p>
    <w:p>
      <w:pPr>
        <w:pStyle w:val="P68B1DB1-BodyText33"/>
        <w:ind w:left="857" w:right="1645" w:hanging="216"/>
        <w:spacing w:before="46" w:line="265" w:lineRule="auto"/>
        <w:rPr>
          <w:sz w:val="15"/>
          <w:szCs w:val="15"/>
        </w:rPr>
      </w:pPr>
      <w:r>
        <w:rPr>
          <w:spacing w:val="-1"/>
        </w:rPr>
        <w:t xml:space="preserve">65. </w:t>
      </w:r>
      <w:r>
        <w:rPr>
          <w:spacing w:val="-1"/>
        </w:rPr>
        <w:t>如果</w:t>
      </w:r>
      <w:hyperlink w:history="true" w:anchor="bookmark163"/>
      <w:r>
        <w:rPr>
          <w:spacing w:val="-1"/>
        </w:rPr>
        <w:t>通过</w:t>
      </w:r>
      <w:hyperlink w:history="true" w:anchor="bookmark164">
        <w:r>
          <w:rPr>
            <w:u w:val="single" w:color="C0C0C0"/>
            <w:spacing w:val="-1"/>
          </w:rPr>
          <w:t>检测</w:t>
        </w:r>
      </w:hyperlink>
      <w:r>
        <w:rPr>
          <w:spacing w:val="-1"/>
        </w:rPr>
        <w:t>→</w:t>
      </w:r>
      <w:hyperlink w:history="true" w:anchor="bookmark165">
        <w:r>
          <w:rPr>
            <w:u w:val="single" w:color="C0C0C0"/>
            <w:spacing w:val="-1"/>
          </w:rPr>
          <w:t>轮询</w:t>
        </w:r>
      </w:hyperlink>
      <w:r>
        <w:rPr>
          <w:spacing w:val="-1"/>
        </w:rPr>
        <w:t>→</w:t>
      </w:r>
      <w:hyperlink w:history="true" w:anchor="bookmark166">
        <w:r>
          <w:rPr>
            <w:u w:val="single" w:color="C0C0C0"/>
            <w:spacing w:val="-1"/>
          </w:rPr>
          <w:t>配置进入配置</w:t>
        </w:r>
      </w:hyperlink>
      <w:r>
        <w:rPr>
          <w:spacing w:val="-1"/>
        </w:rPr>
        <w:t>，</w:t>
      </w:r>
      <w:hyperlink w:history="true" w:anchor="bookmark142">
        <w:r>
          <w:rPr>
            <w:u w:val="single" w:color="C0C0C0"/>
            <w:spacing w:val="-2"/>
          </w:rPr>
          <w:t>LinkUp将始终为0，如果从任何其他状态进入配置，LinkUp</w:t>
        </w:r>
      </w:hyperlink>
      <w:r>
        <w:rPr>
          <w:spacing w:val="-2"/>
        </w:rPr>
        <w:t>将</w:t>
      </w:r>
      <w:r>
        <w:rPr>
          <w:spacing w:val="-2"/>
        </w:rPr>
        <w:t>始终为1</w:t>
      </w:r>
      <w:hyperlink w:history="true" w:anchor="bookmark167"/>
      <w:r>
        <w:rPr>
          <w:spacing w:val="-4"/>
        </w:rPr>
        <w:t>。</w:t>
      </w:r>
    </w:p>
    <w:p>
      <w:pPr>
        <w:spacing w:line="265" w:lineRule="auto"/>
        <w:sectPr>
          <w:footerReference w:type="default" r:id="rId71"/>
          <w:pgSz w:w="12240" w:h="15840"/>
          <w:pgMar w:top="146" w:right="21" w:bottom="578" w:left="141" w:header="0" w:footer="294" w:gutter="0"/>
        </w:sectPr>
        <w:rPr>
          <w:sz w:val="15"/>
          <w:szCs w:val="15"/>
        </w:rPr>
      </w:pPr>
    </w:p>
    <w:p>
      <w:pPr>
        <w:pStyle w:val="P68B1DB1-BodyText2"/>
        <w:spacing w:line="420" w:lineRule="exact"/>
      </w:pPr>
      <w:r>
        <w:pict>
          <v:shape id="_x0000_s1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82" w:id="34"/>
                  <w:bookmarkEnd w:id="34"/>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62"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ind w:left="3482"/>
        <w:spacing w:before="63" w:line="293" w:lineRule="exact"/>
        <w:rPr>
          <w:rFonts w:ascii="Arial" w:hAnsi="Arial" w:cs="Arial" w:eastAsia="Arial"/>
          <w:sz w:val="22"/>
          <w:szCs w:val="22"/>
        </w:rPr>
      </w:pPr>
      <w:r>
        <w:pict>
          <v:shape id="_x0000_s198" style="position:absolute;margin-left:230.284pt;margin-top:11.8168pt;mso-position-vertical-relative:text;mso-position-horizontal-relative:text;width:11.35pt;height:1.05pt;z-index:252232704;" filled="false" strokecolor="#231F20" strokeweight="1.03pt" coordsize="227,20" coordorigin="0,0" path="m216,10l10,10e">
            <v:stroke endcap="square" joinstyle="miter" miterlimit="10"/>
          </v:shape>
        </w:pict>
        <w:pict>
          <v:group id="_x0000_s200" style="position:absolute;margin-left:240.052pt;margin-top:11.3005pt;mso-position-vertical-relative:text;mso-position-horizontal-relative:text;width:15.6pt;height:21.05pt;z-index:252227584;" filled="false" stroked="false" coordsize="312,420" coordorigin="0,0">
            <v:shape id="_x0000_s202" style="position:absolute;left:0;top:0;width:268;height:357;" filled="false" strokecolor="#231F20" strokeweight="1.03pt" coordsize="268,357" coordorigin="0,0" path="m258,347l10,10e">
              <v:stroke endcap="square" joinstyle="miter" miterlimit="10"/>
            </v:shape>
            <v:shape id="_x0000_s204" style="position:absolute;left:146;top:225;width:165;height:196;" fillcolor="#231F20" filled="true" stroked="false" coordsize="165,196" coordorigin="0,0" path="m65,55l88,0l164,195l0,65l60,59l65,55xe"/>
          </v:group>
        </w:pict>
      </w:r>
      <w:r>
        <w:rPr>
          <w:sz w:val="22"/>
          <w:szCs w:val="22"/>
          <w:color w:val="231F20"/>
          <w:spacing w:val="-3"/>
          <w:position w:val="1"/>
        </w:rPr>
        <w:t>初始</w:t>
      </w:r>
      <w:r>
        <w:rPr>
          <w:sz w:val="22"/>
          <w:szCs w:val="22"/>
          <w:color w:val="231F20"/>
          <w:spacing w:val="-3"/>
          <w:position w:val="1"/>
        </w:rPr>
        <w:t>状态</w:t>
      </w:r>
    </w:p>
    <w:p>
      <w:pPr>
        <w:spacing w:line="276" w:lineRule="auto"/>
        <w:rPr>
          <w:rFonts w:ascii="Arial"/>
          <w:sz w:val="21"/>
        </w:rPr>
      </w:pPr>
    </w:p>
    <w:p>
      <w:pPr>
        <w:ind w:firstLine="4450"/>
        <w:spacing w:line="1001" w:lineRule="exact"/>
      </w:pPr>
      <w:r>
        <w:pict>
          <v:group id="_x0000_s206" style="position:absolute;margin-left:274.534pt;margin-top:31.8915pt;mso-position-vertical-relative:text;mso-position-horizontal-relative:text;width:126.45pt;height:311.85pt;z-index:-251102208;" filled="false" stroked="false" coordsize="2528,6237" coordorigin="0,0">
            <v:shape id="_x0000_s208" style="position:absolute;left:1028;top:6038;width:205;height:111;" fillcolor="#231F20" filled="true" stroked="false" coordsize="205,111" coordorigin="0,0" path="m33,50l0,0l204,45l5,110l33,57l33,50xe"/>
            <v:shape id="_x0000_s210" style="position:absolute;left:424;top:6081;width:683;height:55;" filled="false" strokecolor="#231F20" strokeweight="1.03pt" coordsize="683,55" coordorigin="0,0" path="m10,45l671,10e">
              <v:stroke endcap="square" joinstyle="miter" miterlimit="10"/>
            </v:shape>
            <v:shape id="_x0000_s212" style="position:absolute;left:550;top:202;width:108;height:210;" fillcolor="#231F20" filled="true" stroked="false" coordsize="108,210" coordorigin="0,0" path="m42,166l0,209l2,0l107,181l49,164l42,166xe"/>
            <v:shape id="_x0000_s214" style="position:absolute;left:579;top:324;width:1426;height:5260;" filled="false" strokecolor="#231F20" strokeweight="1.03pt" coordsize="1426,5260" coordorigin="0,0" path="m1415,5249l10,10e">
              <v:stroke endcap="square" joinstyle="miter" miterlimit="10"/>
            </v:shape>
            <v:shape id="_x0000_s216" style="position:absolute;left:549;top:3380;width:148;height:202;" fillcolor="#231F20" filled="true" stroked="false" coordsize="148,202" coordorigin="0,0" path="m81,150l51,202l0,0l147,148l87,147l81,150xe"/>
            <v:shape id="_x0000_s218" style="position:absolute;left:608;top:3488;width:1371;height:2383;" filled="false" strokecolor="#231F20" strokeweight="1.03pt" coordsize="1371,2383" coordorigin="0,0" path="m1360,2372l10,10e">
              <v:stroke endcap="square" joinstyle="miter" miterlimit="10"/>
            </v:shape>
            <v:shape id="_x0000_s220" style="position:absolute;left:1482;top:5394;width:148;height:202;" fillcolor="#231F20" filled="true" stroked="false" coordsize="148,202" coordorigin="0,0" path="m66,52l96,0l147,202l0,54l60,55l66,52xe"/>
            <v:shape id="_x0000_s222" style="position:absolute;left:200;top:3106;width:1371;height:2383;" filled="false" strokecolor="#231F20" strokeweight="1.03pt" coordsize="1371,2383" coordorigin="0,0" path="m10,10l1360,2372e">
              <v:stroke endcap="square" joinstyle="miter" miterlimit="10"/>
            </v:shape>
            <v:shape id="_x0000_s224" style="position:absolute;left:425;top:5030;width:192;height:171;" fillcolor="#231F20" filled="true" stroked="false" coordsize="192,171" coordorigin="0,0" path="m129,111l120,170l0,0l191,85l134,106l129,111xe"/>
            <v:shape id="_x0000_s226" style="position:absolute;left:522;top:5106;width:1378;height:1130;" filled="false" strokecolor="#231F20" strokeweight="1.03pt" coordsize="1378,1130" coordorigin="0,0" path="m1367,1120l10,10e">
              <v:stroke endcap="square" joinstyle="miter" miterlimit="10"/>
            </v:shape>
            <v:shape id="_x0000_s228" style="position:absolute;left:237;top:330;width:167;height:193;" fillcolor="#231F20" filled="true" stroked="false" coordsize="167,193" coordorigin="0,0" path="m107,133l167,125l0,0l79,193l101,137l107,133xe"/>
            <v:shape id="_x0000_s230" style="position:absolute;left:313;top:434;width:2215;height:2885;" filled="false" strokecolor="#231F20" strokeweight="1.03pt" coordsize="2215,2885" coordorigin="0,0" path="m2204,2874l10,10e">
              <v:stroke endcap="square" joinstyle="miter" miterlimit="10"/>
            </v:shape>
            <v:shape id="_x0000_s232" style="position:absolute;left:756;top:0;width:191;height:172;" fillcolor="#231F20" filled="true" stroked="false" coordsize="191,172" coordorigin="0,0" path="m133,106l190,86l0,0l120,171l129,111l133,106xe"/>
            <v:shape id="_x0000_s234" style="position:absolute;left:851;top:78;width:1366;height:1145;" filled="false" strokecolor="#231F20" strokeweight="1.03pt" coordsize="1366,1145" coordorigin="0,0" path="m1355,1134l10,10e">
              <v:stroke endcap="square" joinstyle="miter" miterlimit="10"/>
            </v:shape>
            <v:shape id="_x0000_s236" style="position:absolute;left:1940;top:1823;width:201;height:153;" fillcolor="#231F20" filled="true" stroked="false" coordsize="201,153" coordorigin="0,0" path="m57,93l58,153l200,0l0,59l53,87l57,93xe"/>
            <v:shape id="_x0000_s238" style="position:absolute;left:523;top:1885;width:1511;height:944;" filled="false" strokecolor="#231F20" strokeweight="1.03pt" coordsize="1511,944" coordorigin="0,0" path="m10,933l1500,10e">
              <v:stroke endcap="square" joinstyle="miter" miterlimit="10"/>
            </v:shape>
            <v:shape id="_x0000_s240" style="position:absolute;left:1940;top:4089;width:201;height:153;" fillcolor="#231F20" filled="true" stroked="false" coordsize="201,153" coordorigin="0,0" path="m57,60l58,0l200,153l0,93l53,66l57,60xe"/>
            <v:shape id="_x0000_s242" style="position:absolute;left:523;top:3238;width:1511;height:945;" filled="false" strokecolor="#231F20" strokeweight="1.03pt" coordsize="1511,945" coordorigin="0,0" path="m10,10l1500,933e">
              <v:stroke endcap="square" joinstyle="miter" miterlimit="10"/>
            </v:shape>
            <v:shape id="_x0000_s244" style="position:absolute;left:1313;top:5488;width:192;height:171;" fillcolor="#231F20" filled="true" stroked="false" coordsize="192,171" coordorigin="0,0" path="m61,59l70,0l191,170l0,85l56,64l61,59xe"/>
            <v:shape id="_x0000_s246" style="position:absolute;left:65;top:4482;width:1341;height:1100;" filled="false" strokecolor="#231F20" strokeweight="1.03pt" coordsize="1341,1100" coordorigin="0,0" path="m10,10l1331,1090e">
              <v:stroke endcap="square" joinstyle="miter" miterlimit="10"/>
            </v:shape>
            <v:shape id="_x0000_s248" style="position:absolute;left:0;top:5118;width:111;height:202;" fillcolor="#231F20" filled="true" stroked="false" coordsize="111,202" coordorigin="0,0" path="m52,170l0,201l55,0l110,202l58,170l52,170xe"/>
            <v:shape id="_x0000_s250" style="position:absolute;left:46;top:5245;width:20;height:545;" filled="false" strokecolor="#231F20" strokeweight="1.03pt" coordsize="20,545" coordorigin="0,0" path="m10,535l10,10e">
              <v:stroke endcap="square" joinstyle="miter" miterlimit="10"/>
            </v:shape>
            <v:shape id="_x0000_s252" style="position:absolute;left:0;top:355;width:111;height:202;" fillcolor="#231F20" filled="true" stroked="false" coordsize="111,202" coordorigin="0,0" path="m52,170l0,201l55,0l110,202l58,170l52,170xe"/>
            <v:shape id="_x0000_s254" style="position:absolute;left:46;top:482;width:20;height:545;" filled="false" strokecolor="#231F20" strokeweight="1.03pt" coordsize="20,545" coordorigin="0,0" path="m10,535l10,10e">
              <v:stroke endcap="square" joinstyle="miter" miterlimit="10"/>
            </v:shape>
          </v:group>
        </w:pict>
        <w:pict>
          <v:shape id="_x0000_s256" style="position:absolute;margin-left:134.822pt;margin-top:30.2668pt;mso-position-vertical-relative:text;mso-position-horizontal-relative:text;width:82.5pt;height:232.35pt;z-index:-251106304;" filled="false" strokecolor="#231F20" strokeweight="1.03pt" coordsize="1650,4647" coordorigin="0,0" path="m299,4636c299,4636,-918,759,1638,10e">
            <v:stroke endcap="square" joinstyle="miter" miterlimit="10"/>
          </v:shape>
        </w:pict>
        <w:pict>
          <v:group id="_x0000_s258" style="position:absolute;margin-left:211.09pt;margin-top:28.4081pt;mso-position-vertical-relative:text;mso-position-horizontal-relative:text;width:25.95pt;height:145.1pt;z-index:-251105280;" filled="false" stroked="false" coordsize="519,2902" coordorigin="0,0">
            <v:shape id="_x0000_s260" style="position:absolute;left:0;top:310;width:519;height:2591;" filled="false" strokecolor="#231F20" strokeweight="1.03pt" coordsize="519,2591" coordorigin="0,0" path="m508,2580c508,2580,-495,1117,346,10e">
              <v:stroke endcap="square" joinstyle="miter" miterlimit="10"/>
            </v:shape>
            <v:shape id="_x0000_s262" style="position:absolute;left:23;top:0;width:212;height:111;" fillcolor="#231F20" filled="true" stroked="false" coordsize="212,111" coordorigin="0,0" path="m46,51l31,110l211,0l0,3l44,44l46,51xe"/>
          </v:group>
        </w:pict>
      </w:r>
      <w:r>
        <w:drawing>
          <wp:anchor distT="0" distB="0" distL="0" distR="0" simplePos="0" relativeHeight="252209152" behindDoc="1" locked="0" layoutInCell="1" allowOverlap="1">
            <wp:simplePos x="0" y="0"/>
            <wp:positionH relativeFrom="column">
              <wp:posOffset>4039906</wp:posOffset>
            </wp:positionH>
            <wp:positionV relativeFrom="paragraph">
              <wp:posOffset>204202</wp:posOffset>
            </wp:positionV>
            <wp:extent cx="2064760" cy="4073389"/>
            <wp:effectExtent l="0" t="0" r="0" b="0"/>
            <wp:wrapNone/>
            <wp:docPr id="84" name="IM 84"/>
            <wp:cNvGraphicFramePr/>
            <a:graphic>
              <a:graphicData uri="http://schemas.openxmlformats.org/drawingml/2006/picture">
                <pic:pic>
                  <pic:nvPicPr>
                    <pic:cNvPr id="84" name="IM 84"/>
                    <pic:cNvPicPr/>
                  </pic:nvPicPr>
                  <pic:blipFill>
                    <a:blip r:embed="rId74"/>
                    <a:stretch>
                      <a:fillRect/>
                    </a:stretch>
                  </pic:blipFill>
                  <pic:spPr>
                    <a:xfrm rot="0">
                      <a:off x="0" y="0"/>
                      <a:ext cx="2064760" cy="4073389"/>
                    </a:xfrm>
                    <a:prstGeom prst="rect">
                      <a:avLst/>
                    </a:prstGeom>
                  </pic:spPr>
                </pic:pic>
              </a:graphicData>
            </a:graphic>
          </wp:anchor>
        </w:drawing>
      </w:r>
      <w:r>
        <w:pict>
          <v:shape id="_x0000_s264" style="position:absolute;margin-left:223.317pt;margin-top:40.2899pt;mso-position-vertical-relative:text;mso-position-horizontal-relative:text;width:8.6pt;height:9.75pt;z-index:252234752;" fillcolor="#231F20" filled="true" stroked="false" coordsize="172,195" coordorigin="0,0" path="m65,136l87,194l171,0l0,124l60,132l65,136xe"/>
        </w:pict>
        <w:pict>
          <v:shape id="_x0000_s266" style="position:absolute;margin-left:311.777pt;margin-top:13.5387pt;mso-position-vertical-relative:text;mso-position-horizontal-relative:text;width:10.3pt;height:5.55pt;z-index:252233728;" fillcolor="#231F20" filled="true" stroked="false" coordsize="206,111" coordorigin="0,0" path="m170,60l205,110l0,70l196,0l170,54l170,60xe"/>
        </w:pict>
        <w:pict>
          <v:group id="_x0000_s268" style="position:absolute;margin-left:256.677pt;margin-top:44.6475pt;mso-position-vertical-relative:text;mso-position-horizontal-relative:text;width:5.55pt;height:266.8pt;z-index:-251103232;" filled="false" stroked="false" coordsize="111,5335" coordorigin="0,0">
            <v:shape id="_x0000_s270" style="position:absolute;left:46;top:4762;width:20;height:572;" filled="false" strokecolor="#231F20" strokeweight="1.03pt" coordsize="20,572" coordorigin="0,0" path="m10,10l10,562e">
              <v:stroke endcap="square" joinstyle="miter" miterlimit="10"/>
            </v:shape>
            <v:shape id="_x0000_s272" style="position:absolute;left:0;top:497;width:111;height:202;" fillcolor="#231F20" filled="true" stroked="false" coordsize="111,202" coordorigin="0,0" path="m52,31l0,0l56,202l110,0l58,31l52,31xe"/>
            <v:shape id="_x0000_s274" style="position:absolute;left:46;top:0;width:20;height:572;" filled="false" strokecolor="#231F20" strokeweight="1.03pt" coordsize="20,572" coordorigin="0,0" path="m10,10l10,562e">
              <v:stroke endcap="square" joinstyle="miter" miterlimit="10"/>
            </v:shape>
          </v:group>
        </w:pict>
      </w:r>
      <w:r>
        <w:rPr>
          <w:position w:val="-20"/>
        </w:rPr>
        <w:pict>
          <v:group id="_x0000_s276" style="mso-position-vertical-relative:line;mso-position-horizontal-relative:char;width:91.6pt;height:50.1pt;" filled="false" stroked="false" coordsize="1831,1001" coordorigin="0,0">
            <v:shape id="_x0000_s278" style="position:absolute;left:0;top:0;width:1831;height:1001;" filled="false" stroked="false" type="#_x0000_t75">
              <v:imagedata o:title="" r:id="rId75"/>
            </v:shape>
            <v:shape id="_x0000_s280" style="position:absolute;left:-20;top:-20;width:1871;height:1041;" filled="false" stroked="false" type="#_x0000_t202">
              <v:fill on="false"/>
              <v:stroke on="false"/>
              <v:path/>
              <v:imagedata o:title=""/>
              <o:lock v:ext="edit" aspectratio="false"/>
              <v:textbox inset="0mm,0mm,0mm,0mm">
                <w:txbxContent>
                  <w:p>
                    <w:pPr>
                      <w:spacing w:line="382" w:lineRule="auto"/>
                      <w:rPr>
                        <w:rFonts w:ascii="Arial"/>
                        <w:sz w:val="21"/>
                      </w:rPr>
                    </w:pPr>
                  </w:p>
                  <w:p>
                    <w:pPr>
                      <w:ind w:left="636"/>
                      <w:spacing w:before="63" w:line="194" w:lineRule="auto"/>
                      <w:rPr>
                        <w:rFonts w:ascii="Arial" w:hAnsi="Arial" w:cs="Arial" w:eastAsia="Arial"/>
                        <w:sz w:val="22"/>
                        <w:szCs w:val="22"/>
                      </w:rPr>
                      <w:pStyle w:val="P68B1DB1-Normal70"/>
                    </w:pPr>
                    <w:r>
                      <w:t>检测</w:t>
                    </w:r>
                  </w:p>
                </w:txbxContent>
              </v:textbox>
            </v:shape>
          </v:group>
        </w:pict>
      </w:r>
    </w:p>
    <w:p>
      <w:pPr>
        <w:spacing w:line="291" w:lineRule="auto"/>
        <w:rPr>
          <w:rFonts w:ascii="Arial"/>
          <w:sz w:val="21"/>
        </w:rPr>
      </w:pPr>
    </w:p>
    <w:p>
      <w:pPr>
        <w:spacing w:line="291" w:lineRule="auto"/>
        <w:rPr>
          <w:rFonts w:ascii="Arial"/>
          <w:sz w:val="21"/>
        </w:rPr>
      </w:pPr>
    </w:p>
    <w:p>
      <w:pPr>
        <w:ind w:firstLine="4450"/>
        <w:spacing w:line="1001" w:lineRule="exact"/>
      </w:pPr>
      <w:r>
        <w:pict>
          <v:group id="_x0000_s282" style="position:absolute;margin-left:366.532pt;margin-top:0.005157pt;mso-position-vertical-relative:text;mso-position-horizontal-relative:text;width:91.6pt;height:50.1pt;z-index:252223488;" filled="false" stroked="false" coordsize="1831,1001" coordorigin="0,0">
            <v:shape id="_x0000_s284" style="position:absolute;left:0;top:0;width:1831;height:1001;" filled="false" stroked="false" type="#_x0000_t75">
              <v:imagedata o:title="" r:id="rId76"/>
            </v:shape>
            <v:shape id="_x0000_s286" style="position:absolute;left:-20;top:-20;width:1871;height:1085;" filled="false" stroked="false" type="#_x0000_t202">
              <v:fill on="false"/>
              <v:stroke on="false"/>
              <v:path/>
              <v:imagedata o:title=""/>
              <o:lock v:ext="edit" aspectratio="false"/>
              <v:textbox inset="0mm,0mm,0mm,0mm">
                <w:txbxContent>
                  <w:p>
                    <w:pPr>
                      <w:spacing w:line="382" w:lineRule="auto"/>
                      <w:rPr>
                        <w:rFonts w:ascii="Arial"/>
                        <w:sz w:val="21"/>
                      </w:rPr>
                    </w:pPr>
                  </w:p>
                  <w:p>
                    <w:pPr>
                      <w:ind w:left="526"/>
                      <w:spacing w:before="63" w:line="194" w:lineRule="auto"/>
                      <w:rPr>
                        <w:rFonts w:ascii="Arial" w:hAnsi="Arial" w:cs="Arial" w:eastAsia="Arial"/>
                        <w:sz w:val="22"/>
                        <w:szCs w:val="22"/>
                      </w:rPr>
                      <w:pStyle w:val="P68B1DB1-Normal71"/>
                    </w:pPr>
                    <w:r>
                      <w:t>残疾</w:t>
                    </w:r>
                  </w:p>
                </w:txbxContent>
              </v:textbox>
            </v:shape>
          </v:group>
        </w:pict>
      </w:r>
      <w:r>
        <w:pict>
          <v:shape id="_x0000_s288" style="position:absolute;margin-left:446.868pt;margin-top:41.433pt;mso-position-vertical-relative:text;mso-position-horizontal-relative:text;width:7pt;height:10.3pt;z-index:252231680;" fillcolor="#231F20" filled="true" stroked="false" coordsize="140,206" coordorigin="0,0" path="m73,154l40,205l0,0l139,155l79,151l73,154xe"/>
        </w:pict>
        <w:pict>
          <v:group id="_x0000_s290" style="position:absolute;margin-left:265.475pt;margin-top:45.3776pt;mso-position-vertical-relative:text;mso-position-horizontal-relative:text;width:5.55pt;height:33.65pt;z-index:-251100160;" filled="false" stroked="false" coordsize="111,673" coordorigin="0,0">
            <v:shape id="_x0000_s292" style="position:absolute;left:0;top:470;width:111;height:202;" fillcolor="#231F20" filled="true" stroked="false" coordsize="111,202" coordorigin="0,0" path="m52,31l0,0l56,202l110,0l58,31l52,31xe"/>
            <v:shape id="_x0000_s294" style="position:absolute;left:46;top:0;width:20;height:545;" filled="false" strokecolor="#231F20" strokeweight="1.03pt" coordsize="20,545" coordorigin="0,0" path="m10,10l10,535e">
              <v:stroke endcap="square" joinstyle="miter" miterlimit="10"/>
            </v:shape>
          </v:group>
        </w:pict>
      </w:r>
      <w:r>
        <w:rPr>
          <w:position w:val="-20"/>
        </w:rPr>
        <w:pict>
          <v:group id="_x0000_s296" style="mso-position-vertical-relative:line;mso-position-horizontal-relative:char;width:91.6pt;height:50.1pt;" filled="false" stroked="false" coordsize="1831,1001" coordorigin="0,0">
            <v:shape id="_x0000_s298" style="position:absolute;left:0;top:0;width:1831;height:1001;" filled="false" stroked="false" type="#_x0000_t75">
              <v:imagedata o:title="" r:id="rId77"/>
            </v:shape>
            <v:shape id="_x0000_s300" style="position:absolute;left:-20;top:-20;width:1871;height:1041;" filled="false" stroked="false" type="#_x0000_t202">
              <v:fill on="false"/>
              <v:stroke on="false"/>
              <v:path/>
              <v:imagedata o:title=""/>
              <o:lock v:ext="edit" aspectratio="false"/>
              <v:textbox inset="0mm,0mm,0mm,0mm">
                <w:txbxContent>
                  <w:p>
                    <w:pPr>
                      <w:spacing w:line="382" w:lineRule="auto"/>
                      <w:rPr>
                        <w:rFonts w:ascii="Arial"/>
                        <w:sz w:val="21"/>
                      </w:rPr>
                    </w:pPr>
                  </w:p>
                  <w:p>
                    <w:pPr>
                      <w:ind w:left="624"/>
                      <w:spacing w:before="63" w:line="194" w:lineRule="auto"/>
                      <w:rPr>
                        <w:rFonts w:ascii="Arial" w:hAnsi="Arial" w:cs="Arial" w:eastAsia="Arial"/>
                        <w:sz w:val="22"/>
                        <w:szCs w:val="22"/>
                      </w:rPr>
                      <w:pStyle w:val="P68B1DB1-Normal71"/>
                    </w:pPr>
                    <w:r>
                      <w:t>轮询</w:t>
                    </w:r>
                  </w:p>
                </w:txbxContent>
              </v:textbox>
            </v:shape>
          </v:group>
        </w:pict>
      </w:r>
    </w:p>
    <w:p>
      <w:pPr>
        <w:spacing w:line="291" w:lineRule="auto"/>
        <w:rPr>
          <w:rFonts w:ascii="Arial"/>
          <w:sz w:val="21"/>
        </w:rPr>
      </w:pPr>
    </w:p>
    <w:p>
      <w:pPr>
        <w:spacing w:line="291" w:lineRule="auto"/>
        <w:rPr>
          <w:rFonts w:ascii="Arial"/>
          <w:sz w:val="21"/>
        </w:rPr>
      </w:pPr>
    </w:p>
    <w:p>
      <w:pPr>
        <w:ind w:firstLine="4450"/>
        <w:spacing w:line="1002" w:lineRule="exact"/>
      </w:pPr>
      <w:r>
        <w:pict>
          <v:group id="_x0000_s302" style="position:absolute;margin-left:366.532pt;margin-top:0.046478pt;mso-position-vertical-relative:text;mso-position-horizontal-relative:text;width:91.6pt;height:50.1pt;z-index:252224512;" filled="false" stroked="false" coordsize="1831,1001" coordorigin="0,0">
            <v:shape id="_x0000_s304" style="position:absolute;left:0;top:0;width:1831;height:1001;" filled="false" stroked="false" type="#_x0000_t75">
              <v:imagedata o:title="" r:id="rId78"/>
            </v:shape>
            <v:shape id="_x0000_s306" style="position:absolute;left:-20;top:-20;width:1871;height:1085;" filled="false" stroked="false" type="#_x0000_t202">
              <v:fill on="false"/>
              <v:stroke on="false"/>
              <v:path/>
              <v:imagedata o:title=""/>
              <o:lock v:ext="edit" aspectratio="false"/>
              <v:textbox inset="0mm,0mm,0mm,0mm">
                <w:txbxContent>
                  <w:p>
                    <w:pPr>
                      <w:spacing w:line="381" w:lineRule="auto"/>
                      <w:rPr>
                        <w:rFonts w:ascii="Arial"/>
                        <w:sz w:val="21"/>
                      </w:rPr>
                    </w:pPr>
                  </w:p>
                  <w:p>
                    <w:pPr>
                      <w:ind w:left="465"/>
                      <w:spacing w:before="63" w:line="194" w:lineRule="auto"/>
                      <w:rPr>
                        <w:rFonts w:ascii="Arial" w:hAnsi="Arial" w:cs="Arial" w:eastAsia="Arial"/>
                        <w:sz w:val="22"/>
                        <w:szCs w:val="22"/>
                      </w:rPr>
                      <w:pStyle w:val="P68B1DB1-Normal72"/>
                    </w:pPr>
                    <w:r>
                      <w:rPr>
                        <w:spacing w:val="-5"/>
                      </w:rPr>
                      <w:t>热复位</w:t>
                    </w:r>
                  </w:p>
                </w:txbxContent>
              </v:textbox>
            </v:shape>
          </v:group>
        </w:pict>
      </w:r>
      <w:r>
        <w:pict>
          <v:shape id="_x0000_s308" style="position:absolute;margin-left:444.417pt;margin-top:42.8925pt;mso-position-vertical-relative:text;mso-position-horizontal-relative:text;width:8pt;height:9.9pt;z-index:252230656;" fillcolor="#231F20" filled="true" stroked="false" coordsize="160,197" coordorigin="0,0" path="m94,142l68,197l0,0l159,134l99,139l94,142xe"/>
        </w:pict>
        <w:pict>
          <v:group id="_x0000_s310" style="position:absolute;margin-left:265.475pt;margin-top:45.4189pt;mso-position-vertical-relative:text;mso-position-horizontal-relative:text;width:5.55pt;height:33.65pt;z-index:-251099136;" filled="false" stroked="false" coordsize="111,673" coordorigin="0,0">
            <v:shape id="_x0000_s312" style="position:absolute;left:0;top:471;width:111;height:202;" fillcolor="#231F20" filled="true" stroked="false" coordsize="111,202" coordorigin="0,0" path="m52,30l0,0l56,201l110,0l58,30l52,30xe"/>
            <v:shape id="_x0000_s314" style="position:absolute;left:46;top:0;width:20;height:545;" filled="false" strokecolor="#231F20" strokeweight="1.03pt" coordsize="20,545" coordorigin="0,0" path="m10,10l10,535e">
              <v:stroke endcap="square" joinstyle="miter" miterlimit="10"/>
            </v:shape>
          </v:group>
        </w:pict>
      </w:r>
      <w:r>
        <w:rPr>
          <w:position w:val="-20"/>
        </w:rPr>
        <w:pict>
          <v:group id="_x0000_s316" style="mso-position-vertical-relative:line;mso-position-horizontal-relative:char;width:91.6pt;height:50.1pt;" filled="false" stroked="false" coordsize="1831,1001" coordorigin="0,0">
            <v:shape id="_x0000_s318" style="position:absolute;left:0;top:0;width:1831;height:1001;" filled="false" stroked="false" type="#_x0000_t75">
              <v:imagedata o:title="" r:id="rId79"/>
            </v:shape>
            <v:shape id="_x0000_s320" style="position:absolute;left:-20;top:-20;width:1871;height:1041;" filled="false" stroked="false" type="#_x0000_t202">
              <v:fill on="false"/>
              <v:stroke on="false"/>
              <v:path/>
              <v:imagedata o:title=""/>
              <o:lock v:ext="edit" aspectratio="false"/>
              <v:textbox inset="0mm,0mm,0mm,0mm">
                <w:txbxContent>
                  <w:p>
                    <w:pPr>
                      <w:spacing w:line="379" w:lineRule="auto"/>
                      <w:rPr>
                        <w:rFonts w:ascii="Arial"/>
                        <w:sz w:val="21"/>
                      </w:rPr>
                    </w:pPr>
                  </w:p>
                  <w:p>
                    <w:pPr>
                      <w:ind w:left="293"/>
                      <w:spacing w:before="63" w:line="196" w:lineRule="auto"/>
                      <w:rPr>
                        <w:rFonts w:ascii="Arial" w:hAnsi="Arial" w:cs="Arial" w:eastAsia="Arial"/>
                        <w:sz w:val="22"/>
                        <w:szCs w:val="22"/>
                      </w:rPr>
                      <w:pStyle w:val="P68B1DB1-Normal73"/>
                    </w:pPr>
                    <w:r>
                      <w:t>配置</w:t>
                    </w:r>
                  </w:p>
                </w:txbxContent>
              </v:textbox>
            </v:shape>
          </v:group>
        </w:pict>
      </w:r>
    </w:p>
    <w:p>
      <w:pPr>
        <w:spacing w:line="292" w:lineRule="auto"/>
        <w:rPr>
          <w:rFonts w:ascii="Arial"/>
          <w:sz w:val="21"/>
        </w:rPr>
      </w:pPr>
    </w:p>
    <w:p>
      <w:pPr>
        <w:spacing w:line="292" w:lineRule="auto"/>
        <w:rPr>
          <w:rFonts w:ascii="Arial"/>
          <w:sz w:val="21"/>
        </w:rPr>
      </w:pPr>
      <w:r>
        <w:drawing>
          <wp:anchor distT="0" distB="0" distL="0" distR="0" simplePos="0" relativeHeight="252220416" behindDoc="0" locked="0" layoutInCell="1" allowOverlap="1">
            <wp:simplePos x="0" y="0"/>
            <wp:positionH relativeFrom="column">
              <wp:posOffset>4654954</wp:posOffset>
            </wp:positionH>
            <wp:positionV relativeFrom="paragraph">
              <wp:posOffset>185001</wp:posOffset>
            </wp:positionV>
            <wp:extent cx="1162776" cy="885458"/>
            <wp:effectExtent l="0" t="0" r="0" b="0"/>
            <wp:wrapNone/>
            <wp:docPr id="86" name="IM 86"/>
            <wp:cNvGraphicFramePr/>
            <a:graphic>
              <a:graphicData uri="http://schemas.openxmlformats.org/drawingml/2006/picture">
                <pic:pic>
                  <pic:nvPicPr>
                    <pic:cNvPr id="86" name="IM 86"/>
                    <pic:cNvPicPr/>
                  </pic:nvPicPr>
                  <pic:blipFill>
                    <a:blip r:embed="rId80"/>
                    <a:stretch>
                      <a:fillRect/>
                    </a:stretch>
                  </pic:blipFill>
                  <pic:spPr>
                    <a:xfrm rot="0">
                      <a:off x="0" y="0"/>
                      <a:ext cx="1162776" cy="885458"/>
                    </a:xfrm>
                    <a:prstGeom prst="rect">
                      <a:avLst/>
                    </a:prstGeom>
                  </pic:spPr>
                </pic:pic>
              </a:graphicData>
            </a:graphic>
          </wp:anchor>
        </w:drawing>
      </w:r>
      <w:r>
        <w:drawing>
          <wp:anchor distT="0" distB="0" distL="0" distR="0" simplePos="0" relativeHeight="252222464" behindDoc="0" locked="0" layoutInCell="1" allowOverlap="1">
            <wp:simplePos x="0" y="0"/>
            <wp:positionH relativeFrom="column">
              <wp:posOffset>2825986</wp:posOffset>
            </wp:positionH>
            <wp:positionV relativeFrom="paragraph">
              <wp:posOffset>185001</wp:posOffset>
            </wp:positionV>
            <wp:extent cx="1162776" cy="635767"/>
            <wp:effectExtent l="0" t="0" r="0" b="0"/>
            <wp:wrapNone/>
            <wp:docPr id="88" name="IM 88"/>
            <wp:cNvGraphicFramePr/>
            <a:graphic>
              <a:graphicData uri="http://schemas.openxmlformats.org/drawingml/2006/picture">
                <pic:pic>
                  <pic:nvPicPr>
                    <pic:cNvPr id="88" name="IM 88"/>
                    <pic:cNvPicPr/>
                  </pic:nvPicPr>
                  <pic:blipFill>
                    <a:blip r:embed="rId81"/>
                    <a:stretch>
                      <a:fillRect/>
                    </a:stretch>
                  </pic:blipFill>
                  <pic:spPr>
                    <a:xfrm rot="0">
                      <a:off x="0" y="0"/>
                      <a:ext cx="1162776" cy="635767"/>
                    </a:xfrm>
                    <a:prstGeom prst="rect">
                      <a:avLst/>
                    </a:prstGeom>
                  </pic:spPr>
                </pic:pic>
              </a:graphicData>
            </a:graphic>
          </wp:anchor>
        </w:drawing>
      </w:r>
    </w:p>
    <w:p>
      <w:pPr>
        <w:spacing w:line="293" w:lineRule="auto"/>
        <w:rPr>
          <w:rFonts w:ascii="Arial"/>
          <w:sz w:val="21"/>
        </w:rPr>
      </w:pPr>
    </w:p>
    <w:p>
      <w:pPr>
        <w:ind w:firstLine="2120"/>
        <w:spacing w:line="1001" w:lineRule="exact"/>
      </w:pPr>
      <w:r>
        <w:pict>
          <v:shape id="_x0000_s322" style="position:absolute;margin-left:388.341pt;margin-top:2.35509pt;mso-position-vertical-relative:text;mso-position-horizontal-relative:text;width:49pt;height:16.65pt;z-index:252226560;" filled="false" stroked="false" type="#_x0000_t202">
            <v:fill on="false"/>
            <v:stroke on="false"/>
            <v:path/>
            <v:imagedata o:title=""/>
            <o:lock v:ext="edit" aspectratio="false"/>
            <v:textbox inset="0mm,0mm,0mm,0mm">
              <w:txbxContent>
                <w:p>
                  <w:pPr>
                    <w:ind w:left="20"/>
                    <w:spacing w:before="20" w:line="292" w:lineRule="exact"/>
                    <w:rPr>
                      <w:rFonts w:ascii="Arial" w:hAnsi="Arial" w:cs="Arial" w:eastAsia="Arial"/>
                      <w:sz w:val="22"/>
                      <w:szCs w:val="22"/>
                    </w:rPr>
                    <w:pStyle w:val="P68B1DB1-Normal74"/>
                  </w:pPr>
                  <w:r>
                    <w:t>环回</w:t>
                  </w:r>
                </w:p>
              </w:txbxContent>
            </v:textbox>
          </v:shape>
        </w:pict>
      </w:r>
      <w:r>
        <w:pict>
          <v:shape id="_x0000_s324" style="position:absolute;margin-left:262.093pt;margin-top:5.5052pt;mso-position-vertical-relative:text;mso-position-horizontal-relative:text;width:13.45pt;height:12.25pt;z-index:252228608;" filled="false" stroked="false" type="#_x0000_t202">
            <v:fill on="false"/>
            <v:stroke on="false"/>
            <v:path/>
            <v:imagedata o:title=""/>
            <o:lock v:ext="edit" aspectratio="false"/>
            <v:textbox inset="0mm,0mm,0mm,0mm">
              <w:txbxContent>
                <w:p>
                  <w:pPr>
                    <w:ind w:left="20"/>
                    <w:spacing w:before="20" w:line="194" w:lineRule="auto"/>
                    <w:rPr>
                      <w:rFonts w:ascii="Arial" w:hAnsi="Arial" w:cs="Arial" w:eastAsia="Arial"/>
                      <w:sz w:val="22"/>
                      <w:szCs w:val="22"/>
                    </w:rPr>
                    <w:pStyle w:val="P68B1DB1-Normal75"/>
                  </w:pPr>
                  <w:r>
                    <w:t>L0</w:t>
                  </w:r>
                </w:p>
              </w:txbxContent>
            </v:textbox>
          </v:shape>
        </w:pict>
      </w:r>
      <w:r>
        <w:pict>
          <v:group id="_x0000_s326" style="position:absolute;margin-left:177.456pt;margin-top:14.1665pt;mso-position-vertical-relative:text;mso-position-horizontal-relative:text;width:69.45pt;height:69.35pt;z-index:-251098112;" filled="false" stroked="false" coordsize="1388,1386" coordorigin="0,0">
            <v:shape id="_x0000_s328" style="position:absolute;left:393;top:53;width:208;height:110;" fillcolor="#231F20" filled="true" stroked="false" coordsize="208,110" coordorigin="0,0" path="m167,56l189,0l0,88l208,109l169,63l167,56xe"/>
            <v:shape id="_x0000_s330" style="position:absolute;left:518;top:0;width:674;height:131;" filled="false" strokecolor="#231F20" strokeweight="1.03pt" coordsize="674,131" coordorigin="0,0" path="m663,10l10,120e">
              <v:stroke endcap="square" joinstyle="miter" miterlimit="10"/>
            </v:shape>
            <v:shape id="_x0000_s332" style="position:absolute;left:0;top:1207;width:185;height:178;" fillcolor="#231F20" filled="true" stroked="false" coordsize="185,178" coordorigin="0,0" path="m121,58l108,0l0,178l184,80l126,63l121,58xe"/>
            <v:shape id="_x0000_s334" style="position:absolute;left:90;top:82;width:1298;height:1220;" filled="false" strokecolor="#231F20" strokeweight="1.03pt" coordsize="1298,1220" coordorigin="0,0" path="m1287,10l10,1210e">
              <v:stroke endcap="square" joinstyle="miter" miterlimit="10"/>
            </v:shape>
          </v:group>
        </w:pict>
        <w:pict>
          <v:group id="_x0000_s336" style="position:absolute;margin-left:384.189pt;margin-top:34.5914pt;mso-position-vertical-relative:text;mso-position-horizontal-relative:text;width:17.65pt;height:36.7pt;z-index:252219392;" filled="false" stroked="false" coordsize="352,734" coordorigin="0,0">
            <v:shape id="_x0000_s338" style="position:absolute;left:215;top:0;width:136;height:207;" fillcolor="#231F20" filled="true" stroked="false" coordsize="136,207" coordorigin="0,0" path="m60,153l0,158l136,0l99,206l66,155l60,153xe"/>
            <v:shape id="_x0000_s340" style="position:absolute;left:0;top:114;width:305;height:620;" filled="false" strokecolor="#231F20" strokeweight="1.03pt" coordsize="305,620" coordorigin="0,0" path="m10,608l294,10e">
              <v:stroke endcap="square" joinstyle="miter" miterlimit="10"/>
            </v:shape>
          </v:group>
        </w:pict>
      </w:r>
      <w:r>
        <w:rPr>
          <w:position w:val="-20"/>
        </w:rPr>
        <w:pict>
          <v:group id="_x0000_s342" style="mso-position-vertical-relative:line;mso-position-horizontal-relative:char;width:91.55pt;height:50.1pt;" filled="false" stroked="false" coordsize="1831,1001" coordorigin="0,0">
            <v:shape id="_x0000_s344" style="position:absolute;left:0;top:0;width:1831;height:1001;" filled="false" stroked="false" type="#_x0000_t75">
              <v:imagedata o:title="" r:id="rId82"/>
            </v:shape>
            <v:shape id="_x0000_s346" style="position:absolute;left:-20;top:-20;width:1871;height:1041;" filled="false" stroked="false" type="#_x0000_t202">
              <v:fill on="false"/>
              <v:stroke on="false"/>
              <v:path/>
              <v:imagedata o:title=""/>
              <o:lock v:ext="edit" aspectratio="false"/>
              <v:textbox inset="0mm,0mm,0mm,0mm">
                <w:txbxContent>
                  <w:p>
                    <w:pPr>
                      <w:spacing w:line="382" w:lineRule="auto"/>
                      <w:rPr>
                        <w:rFonts w:ascii="Arial"/>
                        <w:sz w:val="21"/>
                      </w:rPr>
                    </w:pPr>
                  </w:p>
                  <w:p>
                    <w:pPr>
                      <w:ind w:left="830"/>
                      <w:spacing w:before="63" w:line="194" w:lineRule="auto"/>
                      <w:rPr>
                        <w:rFonts w:ascii="Arial" w:hAnsi="Arial" w:cs="Arial" w:eastAsia="Arial"/>
                        <w:sz w:val="22"/>
                        <w:szCs w:val="22"/>
                      </w:rPr>
                      <w:pStyle w:val="P68B1DB1-Normal75"/>
                    </w:pPr>
                    <w:r>
                      <w:t>L2</w:t>
                    </w:r>
                  </w:p>
                </w:txbxContent>
              </v:textbox>
            </v:shape>
          </v:group>
        </w:pict>
      </w:r>
    </w:p>
    <w:p>
      <w:pPr>
        <w:spacing w:line="286" w:lineRule="auto"/>
        <w:rPr>
          <w:rFonts w:ascii="Arial"/>
          <w:sz w:val="21"/>
        </w:rPr>
      </w:pPr>
      <w:r>
        <w:pict>
          <v:group id="_x0000_s348" style="position:absolute;margin-left:336.16pt;margin-top:4.61227pt;mso-position-vertical-relative:text;mso-position-horizontal-relative:text;width:91.6pt;height:50.1pt;z-index:252221440;" filled="false" stroked="false" coordsize="1831,1001" coordorigin="0,0">
            <v:shape id="_x0000_s350" style="position:absolute;left:0;top:0;width:1831;height:1001;" filled="false" stroked="false" type="#_x0000_t75">
              <v:imagedata o:title="" r:id="rId83"/>
            </v:shape>
            <v:shape id="_x0000_s352" style="position:absolute;left:-20;top:-20;width:1871;height:1041;" filled="false" stroked="false" type="#_x0000_t202">
              <v:fill on="false"/>
              <v:stroke on="false"/>
              <v:path/>
              <v:imagedata o:title=""/>
              <o:lock v:ext="edit" aspectratio="false"/>
              <v:textbox inset="0mm,0mm,0mm,0mm">
                <w:txbxContent>
                  <w:p>
                    <w:pPr>
                      <w:spacing w:line="381" w:lineRule="auto"/>
                      <w:rPr>
                        <w:rFonts w:ascii="Arial"/>
                        <w:sz w:val="21"/>
                      </w:rPr>
                    </w:pPr>
                  </w:p>
                  <w:p>
                    <w:pPr>
                      <w:ind w:left="490"/>
                      <w:spacing w:before="64" w:line="194" w:lineRule="auto"/>
                      <w:rPr>
                        <w:rFonts w:ascii="Arial" w:hAnsi="Arial" w:cs="Arial" w:eastAsia="Arial"/>
                        <w:sz w:val="22"/>
                        <w:szCs w:val="22"/>
                      </w:rPr>
                      <w:pStyle w:val="P68B1DB1-Normal71"/>
                    </w:pPr>
                    <w:r>
                      <w:t>恢复</w:t>
                    </w:r>
                  </w:p>
                </w:txbxContent>
              </v:textbox>
            </v:shape>
          </v:group>
        </w:pict>
      </w:r>
      <w:r>
        <w:pict>
          <v:shape id="_x0000_s354" style="position:absolute;margin-left:256.677pt;margin-top:4.63983pt;mso-position-vertical-relative:text;mso-position-horizontal-relative:text;width:5.55pt;height:10.15pt;z-index:-251104256;" fillcolor="#231F20" filled="true" stroked="false" coordsize="111,202" coordorigin="0,0" path="m52,31l0,0l56,202l110,0l58,30l52,31xe"/>
        </w:pict>
      </w:r>
    </w:p>
    <w:p>
      <w:pPr>
        <w:ind w:firstLine="4450"/>
        <w:spacing w:line="1002" w:lineRule="exact"/>
      </w:pPr>
      <w:r>
        <w:pict>
          <v:group id="_x0000_s356" style="position:absolute;margin-left:106pt;margin-top:14.8275pt;mso-position-vertical-relative:text;mso-position-horizontal-relative:text;width:91.55pt;height:50.1pt;z-index:252225536;" filled="false" stroked="false" coordsize="1831,1001" coordorigin="0,0">
            <v:shape id="_x0000_s358" style="position:absolute;left:0;top:0;width:1831;height:1001;" filled="false" stroked="false" type="#_x0000_t75">
              <v:imagedata o:title="" r:id="rId84"/>
            </v:shape>
            <v:shape id="_x0000_s360" style="position:absolute;left:-20;top:-20;width:1871;height:1088;" filled="false" stroked="false" type="#_x0000_t202">
              <v:fill on="false"/>
              <v:stroke on="false"/>
              <v:path/>
              <v:imagedata o:title=""/>
              <o:lock v:ext="edit" aspectratio="false"/>
              <v:textbox inset="0mm,0mm,0mm,0mm">
                <w:txbxContent>
                  <w:p>
                    <w:pPr>
                      <w:spacing w:line="383" w:lineRule="auto"/>
                      <w:rPr>
                        <w:rFonts w:ascii="Arial"/>
                        <w:sz w:val="21"/>
                      </w:rPr>
                    </w:pPr>
                  </w:p>
                  <w:p>
                    <w:pPr>
                      <w:ind w:left="830"/>
                      <w:spacing w:before="63" w:line="194" w:lineRule="auto"/>
                      <w:rPr>
                        <w:rFonts w:ascii="Arial" w:hAnsi="Arial" w:cs="Arial" w:eastAsia="Arial"/>
                        <w:sz w:val="22"/>
                        <w:szCs w:val="22"/>
                      </w:rPr>
                      <w:pStyle w:val="P68B1DB1-Normal75"/>
                    </w:pPr>
                    <w:r>
                      <w:t>L1</w:t>
                    </w:r>
                  </w:p>
                </w:txbxContent>
              </v:textbox>
            </v:shape>
          </v:group>
        </w:pict>
      </w:r>
      <w:r>
        <w:pict>
          <v:shape id="_x0000_s362" style="position:absolute;margin-left:162.463pt;margin-top:25.7869pt;mso-position-vertical-relative:text;mso-position-horizontal-relative:text;width:198.55pt;height:55.3pt;z-index:-251101184;" filled="false" strokecolor="#231F20" strokeweight="1.03pt" coordsize="3971,1105" coordorigin="0,0" path="m3959,367c3875,459,3783,544,3685,621c2694,1401,924,1190,144,200c96,138,51,75,10,10e">
            <v:stroke joinstyle="miter" miterlimit="4"/>
          </v:shape>
        </w:pict>
        <w:pict>
          <v:shape id="_x0000_s364" style="position:absolute;margin-left:355.531pt;margin-top:38.068pt;mso-position-vertical-relative:text;mso-position-horizontal-relative:text;width:8.25pt;height:9.8pt;z-index:252229632;" fillcolor="#231F20" filled="true" stroked="false" coordsize="165,196" coordorigin="0,0" path="m65,139l88,195l164,0l0,129l60,135l65,139xe"/>
        </w:pict>
      </w:r>
      <w:r>
        <w:rPr>
          <w:position w:val="-20"/>
        </w:rPr>
        <w:pict>
          <v:group id="_x0000_s366" style="mso-position-vertical-relative:line;mso-position-horizontal-relative:char;width:91.6pt;height:50.1pt;" filled="false" stroked="false" coordsize="1831,1001" coordorigin="0,0">
            <v:shape id="_x0000_s368" style="position:absolute;left:0;top:0;width:1831;height:1001;" filled="false" stroked="false" type="#_x0000_t75">
              <v:imagedata o:title="" r:id="rId85"/>
            </v:shape>
            <v:shape id="_x0000_s370" style="position:absolute;left:-20;top:-20;width:1871;height:1041;" filled="false" stroked="false" type="#_x0000_t202">
              <v:fill on="false"/>
              <v:stroke on="false"/>
              <v:path/>
              <v:imagedata o:title=""/>
              <o:lock v:ext="edit" aspectratio="false"/>
              <v:textbox inset="0mm,0mm,0mm,0mm">
                <w:txbxContent>
                  <w:p>
                    <w:pPr>
                      <w:spacing w:line="381" w:lineRule="auto"/>
                      <w:rPr>
                        <w:rFonts w:ascii="Arial"/>
                        <w:sz w:val="21"/>
                      </w:rPr>
                    </w:pPr>
                  </w:p>
                  <w:p>
                    <w:pPr>
                      <w:ind w:left="776"/>
                      <w:spacing w:before="63" w:line="194" w:lineRule="auto"/>
                      <w:rPr>
                        <w:rFonts w:ascii="Arial" w:hAnsi="Arial" w:cs="Arial" w:eastAsia="Arial"/>
                        <w:sz w:val="22"/>
                        <w:szCs w:val="22"/>
                      </w:rPr>
                      <w:pStyle w:val="P68B1DB1-Normal75"/>
                    </w:pPr>
                    <w:r>
                      <w:t>L0s</w:t>
                    </w:r>
                  </w:p>
                </w:txbxContent>
              </v:textbox>
            </v:shape>
          </v:group>
        </w:pict>
      </w:r>
    </w:p>
    <w:p>
      <w:pPr>
        <w:spacing w:line="280" w:lineRule="auto"/>
        <w:rPr>
          <w:rFonts w:ascii="Arial"/>
          <w:sz w:val="21"/>
        </w:rPr>
      </w:pPr>
    </w:p>
    <w:p>
      <w:pPr>
        <w:spacing w:line="280" w:lineRule="auto"/>
        <w:rPr>
          <w:rFonts w:ascii="Arial"/>
          <w:sz w:val="21"/>
        </w:rPr>
      </w:pPr>
    </w:p>
    <w:p>
      <w:pPr>
        <w:spacing w:line="281" w:lineRule="auto"/>
        <w:rPr>
          <w:rFonts w:ascii="Arial"/>
          <w:sz w:val="21"/>
        </w:rPr>
      </w:pPr>
    </w:p>
    <w:p>
      <w:pPr>
        <w:ind w:left="8767"/>
        <w:spacing w:before="46" w:line="201" w:lineRule="auto"/>
        <w:rPr>
          <w:rFonts w:ascii="Arial" w:hAnsi="Arial" w:cs="Arial" w:eastAsia="Arial"/>
          <w:sz w:val="16"/>
          <w:szCs w:val="16"/>
        </w:rPr>
        <w:pStyle w:val="P68B1DB1-Normal76"/>
      </w:pPr>
      <w:r>
        <w:t>OM</w:t>
      </w:r>
      <w:r>
        <w:rPr>
          <w:spacing w:val="3"/>
        </w:rPr>
        <w:t>13800D</w:t>
      </w:r>
    </w:p>
    <w:p>
      <w:pPr>
        <w:pStyle w:val="P68B1DB1-BodyText17"/>
        <w:ind w:left="2825"/>
        <w:spacing w:before="76" w:line="251" w:lineRule="exact"/>
      </w:pPr>
      <w:r>
        <w:rPr>
          <w:spacing w:val="-6"/>
        </w:rPr>
        <w:t>图4-26链路</w:t>
      </w:r>
      <w:r>
        <w:rPr>
          <w:spacing w:val="-7"/>
        </w:rPr>
        <w:t>训练</w:t>
      </w:r>
      <w:r>
        <w:rPr>
          <w:spacing w:val="-7"/>
        </w:rPr>
        <w:t>和</w:t>
      </w:r>
      <w:r>
        <w:rPr>
          <w:spacing w:val="-7"/>
        </w:rPr>
        <w:t>状态</w:t>
      </w:r>
      <w:r>
        <w:rPr>
          <w:spacing w:val="-7"/>
        </w:rPr>
        <w:t>状态</w:t>
      </w:r>
      <w:r>
        <w:rPr>
          <w:spacing w:val="-7"/>
        </w:rPr>
        <w:t>机</w:t>
      </w:r>
      <w:r>
        <w:rPr>
          <w:spacing w:val="-6"/>
        </w:rPr>
        <w:t>主要状态图</w:t>
      </w:r>
    </w:p>
    <w:p>
      <w:pPr>
        <w:spacing w:line="247" w:lineRule="auto"/>
        <w:rPr>
          <w:rFonts w:ascii="Arial"/>
          <w:sz w:val="21"/>
        </w:rPr>
      </w:pPr>
    </w:p>
    <w:p>
      <w:pPr>
        <w:spacing w:line="248" w:lineRule="auto"/>
        <w:rPr>
          <w:rFonts w:ascii="Arial"/>
          <w:sz w:val="21"/>
        </w:rPr>
      </w:pPr>
    </w:p>
    <w:p>
      <w:pPr>
        <w:pStyle w:val="P68B1DB1-BodyText43"/>
        <w:ind w:left="872"/>
        <w:spacing w:before="79" w:line="169" w:lineRule="auto"/>
        <w:outlineLvl w:val="3"/>
        <w:rPr>
          <w:sz w:val="26"/>
          <w:szCs w:val="26"/>
        </w:rPr>
      </w:pPr>
      <w:bookmarkStart w:name="bookmark168" w:id="35"/>
      <w:bookmarkEnd w:id="35"/>
      <w:bookmarkStart w:name="bookmark149" w:id="36"/>
      <w:bookmarkEnd w:id="36"/>
      <w:bookmarkStart w:name="bookmark83" w:id="37"/>
      <w:bookmarkEnd w:id="37"/>
      <w:bookmarkStart w:name="bookmark164" w:id="38"/>
      <w:bookmarkEnd w:id="38"/>
      <w:hyperlink w:history="true" r:id="rId86">
        <w:r>
          <w:rPr>
            <w:spacing w:val="-18"/>
            <w:w w:val="98"/>
          </w:rPr>
          <w:t>4.2.6.1</w:t>
        </w:r>
      </w:hyperlink>
      <w:r>
        <w:rPr>
          <w:spacing w:val="-18"/>
          <w:w w:val="98"/>
        </w:rPr>
        <w:t>检测</w:t>
      </w:r>
    </w:p>
    <w:p>
      <w:pPr>
        <w:spacing w:line="277" w:lineRule="auto"/>
        <w:rPr>
          <w:rFonts w:ascii="Arial"/>
          <w:sz w:val="21"/>
        </w:rPr>
      </w:pPr>
    </w:p>
    <w:p>
      <w:pPr>
        <w:pStyle w:val="BodyText"/>
        <w:ind w:left="875"/>
        <w:spacing w:before="61" w:line="270" w:lineRule="auto"/>
      </w:pPr>
      <w:hyperlink w:history="true" w:anchor="bookmark168">
        <w:r>
          <w:rPr>
            <w:u w:val="single" w:color="C0C0C0"/>
            <w:spacing w:val="-4"/>
          </w:rPr>
          <w:t>检测</w:t>
        </w:r>
      </w:hyperlink>
      <w:r>
        <w:rPr>
          <w:spacing w:val="-4"/>
        </w:rPr>
        <w:t>子状态机</w:t>
      </w:r>
      <w:r>
        <w:rPr>
          <w:spacing w:val="-4"/>
        </w:rPr>
        <w:t>如</w:t>
      </w:r>
      <w:hyperlink w:history="true" w:anchor="bookmark169">
        <w:r>
          <w:rPr>
            <w:u w:val="single" w:color="C0C0C0"/>
            <w:spacing w:val="-4"/>
          </w:rPr>
          <w:t>图</w:t>
        </w:r>
        <w:r>
          <w:rPr>
            <w:u w:val="single" w:color="C0C0C0"/>
            <w:spacing w:val="-4"/>
          </w:rPr>
          <w:t xml:space="preserve">4- </w:t>
        </w:r>
        <w:r>
          <w:rPr>
            <w:u w:val="single" w:color="C0C0C0"/>
            <w:spacing w:val="-5"/>
          </w:rPr>
          <w:t>27所示</w:t>
        </w:r>
        <w:r>
          <w:rPr>
            <w:spacing w:val="-5"/>
          </w:rPr>
          <w:t>。</w:t>
        </w:r>
      </w:hyperlink>
    </w:p>
    <w:p>
      <w:pPr>
        <w:spacing w:line="319" w:lineRule="auto"/>
        <w:rPr>
          <w:rFonts w:ascii="Arial"/>
          <w:sz w:val="21"/>
        </w:rPr>
      </w:pPr>
    </w:p>
    <w:p>
      <w:pPr>
        <w:pStyle w:val="P68B1DB1-BodyText77"/>
        <w:ind w:left="874"/>
        <w:spacing w:before="73" w:line="181" w:lineRule="auto"/>
        <w:outlineLvl w:val="4"/>
        <w:rPr>
          <w:sz w:val="24"/>
          <w:szCs w:val="24"/>
        </w:rPr>
      </w:pPr>
      <w:bookmarkStart w:name="bookmark170" w:id="39"/>
      <w:bookmarkEnd w:id="39"/>
      <w:r>
        <w:rPr>
          <w:spacing w:val="-17"/>
        </w:rPr>
        <w:t>4.2.6.1.1检测.安静</w:t>
      </w:r>
    </w:p>
    <w:p>
      <w:pPr>
        <w:spacing w:line="375" w:lineRule="auto"/>
        <w:rPr>
          <w:rFonts w:ascii="Arial"/>
          <w:sz w:val="21"/>
        </w:rPr>
      </w:pPr>
    </w:p>
    <w:p>
      <w:pPr>
        <w:pStyle w:val="BodyText"/>
        <w:ind w:left="1057"/>
        <w:spacing w:before="60" w:line="253" w:lineRule="exact"/>
      </w:pPr>
      <w:r>
        <w:rPr>
          <w:spacing w:val="-6"/>
        </w:rPr>
        <w:t>·</w:t>
      </w:r>
      <w:r>
        <w:rPr>
          <w:spacing w:val="-6"/>
        </w:rPr>
        <w:t>发射机处于</w:t>
      </w:r>
      <w:r>
        <w:rPr>
          <w:spacing w:val="-6"/>
        </w:rPr>
        <w:t>电气</w:t>
      </w:r>
      <w:r>
        <w:rPr>
          <w:spacing w:val="-7"/>
        </w:rPr>
        <w:t>空闲</w:t>
      </w:r>
      <w:r>
        <w:rPr>
          <w:spacing w:val="-7"/>
        </w:rPr>
        <w:t>状态。</w:t>
      </w:r>
    </w:p>
    <w:p>
      <w:pPr>
        <w:pStyle w:val="P68B1DB1-BodyText4"/>
        <w:ind w:left="1450"/>
        <w:spacing w:before="47" w:line="253" w:lineRule="exact"/>
      </w:pPr>
      <w:r>
        <w:rPr>
          <w:rFonts w:ascii="Arial" w:hAnsi="Arial" w:cs="Arial" w:eastAsia="Arial"/>
          <w:spacing w:val="-4"/>
        </w:rPr>
        <w:t xml:space="preserve">◦   </w:t>
      </w:r>
      <w:r>
        <w:rPr>
          <w:spacing w:val="-4"/>
        </w:rPr>
        <w:t>直流</w:t>
      </w:r>
      <w:r>
        <w:rPr>
          <w:spacing w:val="-4"/>
        </w:rPr>
        <w:t>共模</w:t>
      </w:r>
      <w:r>
        <w:rPr>
          <w:spacing w:val="-5"/>
        </w:rPr>
        <w:t>电压不要求</w:t>
      </w:r>
      <w:r>
        <w:rPr>
          <w:spacing w:val="-5"/>
        </w:rPr>
        <w:t>在</w:t>
      </w:r>
      <w:r>
        <w:rPr>
          <w:spacing w:val="-5"/>
        </w:rPr>
        <w:t>规格范围内</w:t>
      </w:r>
      <w:r>
        <w:rPr>
          <w:spacing w:val="-5"/>
        </w:rPr>
        <w:t>。</w:t>
      </w:r>
    </w:p>
    <w:p>
      <w:pPr>
        <w:spacing w:line="253" w:lineRule="exact"/>
        <w:sectPr>
          <w:footerReference w:type="default" r:id="rId73"/>
          <w:pgSz w:w="12240" w:h="15840"/>
          <w:pgMar w:top="146" w:right="21" w:bottom="578" w:left="141" w:header="0" w:footer="294" w:gutter="0"/>
        </w:sectPr>
      </w:pPr>
    </w:p>
    <w:p>
      <w:pPr>
        <w:pStyle w:val="P68B1DB1-BodyText2"/>
        <w:spacing w:line="420" w:lineRule="exact"/>
      </w:pPr>
      <w:r>
        <w:pict>
          <v:shape id="_x0000_s37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8" w:right="1637" w:hanging="221"/>
        <w:spacing w:before="61" w:line="249" w:lineRule="auto"/>
      </w:pPr>
      <w:r>
        <w:rPr>
          <w:spacing w:val="-7"/>
        </w:rPr>
        <w:t>·选择</w:t>
      </w:r>
      <w:r>
        <w:rPr>
          <w:spacing w:val="-7"/>
        </w:rPr>
        <w:t xml:space="preserve">2.5 GT/s数据速率</w:t>
      </w:r>
      <w:r>
        <w:rPr>
          <w:spacing w:val="-7"/>
        </w:rPr>
        <w:t>作为</w:t>
      </w:r>
      <w:r>
        <w:rPr>
          <w:spacing w:val="-17"/>
        </w:rPr>
        <w:t>操作</w:t>
      </w:r>
      <w:r>
        <w:rPr>
          <w:spacing w:val="-7"/>
        </w:rPr>
        <w:t>频率</w:t>
      </w:r>
      <w:r>
        <w:rPr>
          <w:spacing w:val="-7"/>
        </w:rPr>
        <w:t>。如果</w:t>
      </w:r>
      <w:r>
        <w:rPr>
          <w:spacing w:val="-23"/>
        </w:rPr>
        <w:t>进入该子状态时</w:t>
      </w:r>
      <w:r>
        <w:rPr>
          <w:spacing w:val="-7"/>
        </w:rPr>
        <w:t>操作</w:t>
      </w:r>
      <w:r>
        <w:rPr>
          <w:spacing w:val="-7"/>
        </w:rPr>
        <w:t>频率</w:t>
      </w:r>
      <w:r>
        <w:rPr>
          <w:spacing w:val="-8"/>
        </w:rPr>
        <w:t>不是</w:t>
      </w:r>
      <w:r>
        <w:rPr>
          <w:spacing w:val="-8"/>
        </w:rPr>
        <w:t>2.5</w:t>
      </w:r>
      <w:r>
        <w:rPr>
          <w:spacing w:val="-8"/>
        </w:rPr>
        <w:t>GT/s</w:t>
      </w:r>
      <w:r>
        <w:rPr>
          <w:spacing w:val="-8"/>
        </w:rPr>
        <w:t>数据</w:t>
      </w:r>
      <w:r>
        <w:rPr>
          <w:spacing w:val="-6"/>
        </w:rPr>
        <w:t>速率</w:t>
      </w:r>
      <w:r>
        <w:rPr>
          <w:spacing w:val="-6"/>
        </w:rPr>
        <w:t>，</w:t>
      </w:r>
      <w:r>
        <w:rPr>
          <w:spacing w:val="-6"/>
        </w:rPr>
        <w:t>则LTSSM必须</w:t>
      </w:r>
      <w:r>
        <w:rPr>
          <w:spacing w:val="-6"/>
        </w:rPr>
        <w:t>在</w:t>
      </w:r>
      <w:r>
        <w:rPr>
          <w:spacing w:val="-6"/>
        </w:rPr>
        <w:t>该</w:t>
      </w:r>
      <w:r>
        <w:rPr>
          <w:spacing w:val="-6"/>
        </w:rPr>
        <w:t>子状态</w:t>
      </w:r>
      <w:r>
        <w:rPr>
          <w:spacing w:val="-16"/>
        </w:rPr>
        <w:t>下</w:t>
      </w:r>
      <w:r>
        <w:rPr>
          <w:spacing w:val="-6"/>
        </w:rPr>
        <w:t>保持至少</w:t>
      </w:r>
      <w:r>
        <w:rPr>
          <w:spacing w:val="-7"/>
        </w:rPr>
        <w:t xml:space="preserve">1 ms，</w:t>
      </w:r>
      <w:r>
        <w:rPr>
          <w:spacing w:val="-7"/>
        </w:rPr>
        <w:t>在此期间</w:t>
      </w:r>
      <w:r>
        <w:rPr>
          <w:spacing w:val="-16"/>
        </w:rPr>
        <w:t>操作</w:t>
      </w:r>
      <w:r>
        <w:rPr>
          <w:spacing w:val="-7"/>
        </w:rPr>
        <w:t>频率</w:t>
      </w:r>
      <w:r>
        <w:rPr>
          <w:spacing w:val="-7"/>
        </w:rPr>
        <w:t>必须更改</w:t>
      </w:r>
      <w:r>
        <w:rPr>
          <w:spacing w:val="-7"/>
        </w:rPr>
        <w:t>为</w:t>
      </w:r>
      <w:r>
        <w:rPr>
          <w:spacing w:val="-7"/>
        </w:rPr>
        <w:t xml:space="preserve">2.5 GT/s</w:t>
      </w:r>
      <w:r>
        <w:rPr>
          <w:spacing w:val="-7"/>
        </w:rPr>
        <w:t>数据</w:t>
      </w:r>
      <w:r>
        <w:rPr>
          <w:spacing w:val="-8"/>
        </w:rPr>
        <w:t>速率。</w:t>
      </w:r>
    </w:p>
    <w:p>
      <w:pPr>
        <w:pStyle w:val="BodyText"/>
        <w:ind w:left="1450"/>
        <w:spacing w:before="44" w:line="238" w:lineRule="auto"/>
      </w:pPr>
      <w:r>
        <w:rPr>
          <w:rFonts w:ascii="Microsoft YaHei" w:hAnsi="Microsoft YaHei" w:cs="Microsoft YaHei" w:eastAsia="Microsoft YaHei"/>
          <w:spacing w:val="-5"/>
        </w:rPr>
        <w:t xml:space="preserve">. </w:t>
      </w:r>
      <w:r>
        <w:rPr>
          <w:spacing w:val="-5"/>
        </w:rPr>
        <w:t>注意：</w:t>
      </w:r>
      <w:r>
        <w:rPr>
          <w:spacing w:val="-5"/>
        </w:rPr>
        <w:t>这不影响</w:t>
      </w:r>
      <w:r>
        <w:rPr>
          <w:u w:val="single" w:color="C0C0C0"/>
          <w:spacing w:val="-6"/>
        </w:rPr>
        <w:t>TS1</w:t>
      </w:r>
      <w:r>
        <w:rPr>
          <w:spacing w:val="-6"/>
        </w:rPr>
        <w:t>和</w:t>
      </w:r>
      <w:r>
        <w:rPr>
          <w:u w:val="single" w:color="C0C0C0"/>
          <w:spacing w:val="-6"/>
        </w:rPr>
        <w:t>TS2</w:t>
      </w:r>
      <w:r>
        <w:rPr>
          <w:u w:val="single" w:color="C0C0C0"/>
          <w:spacing w:val="-6"/>
        </w:rPr>
        <w:t>有序</w:t>
      </w:r>
      <w:r>
        <w:rPr>
          <w:u w:val="single" w:color="C0C0C0"/>
          <w:spacing w:val="-6"/>
        </w:rPr>
        <w:t>集中的通告数据速率</w:t>
      </w:r>
      <w:r>
        <w:rPr>
          <w:spacing w:val="-6"/>
        </w:rPr>
        <w:t>。</w:t>
      </w:r>
    </w:p>
    <w:p>
      <w:pPr>
        <w:pStyle w:val="BodyText"/>
        <w:ind w:left="1275" w:right="1849" w:hanging="218"/>
        <w:spacing w:before="13" w:line="254" w:lineRule="auto"/>
      </w:pPr>
      <w:r>
        <w:rPr>
          <w:spacing w:val="-5"/>
        </w:rPr>
        <w:t>·</w:t>
      </w:r>
      <w:r>
        <w:rPr>
          <w:spacing w:val="-5"/>
        </w:rPr>
        <w:t>所有接收机必须在</w:t>
      </w:r>
      <w:r>
        <w:rPr>
          <w:spacing w:val="-18"/>
        </w:rPr>
        <w:t>进入此子状态</w:t>
      </w:r>
      <w:r>
        <w:rPr>
          <w:spacing w:val="-5"/>
        </w:rPr>
        <w:t xml:space="preserve">的1 m</w:t>
      </w:r>
      <w:r>
        <w:rPr>
          <w:spacing w:val="-6"/>
        </w:rPr>
        <w:t>s（见</w:t>
      </w:r>
      <w:r>
        <w:rPr>
          <w:u w:val="single" w:color="C0C0C0"/>
          <w:spacing w:val="-6"/>
        </w:rPr>
        <w:t>表</w:t>
      </w:r>
      <w:r>
        <w:rPr>
          <w:u w:val="single" w:color="C0C0C0"/>
          <w:spacing w:val="-6"/>
        </w:rPr>
        <w:t>8-10</w:t>
      </w:r>
      <w:r>
        <w:rPr>
          <w:spacing w:val="-6"/>
        </w:rPr>
        <w:t>）</w:t>
      </w:r>
      <w:r>
        <w:t xml:space="preserve">内满足2.5 GT/s</w:t>
      </w:r>
      <w:r>
        <w:rPr>
          <w:spacing w:val="-5"/>
        </w:rPr>
        <w:t xml:space="preserve">的Z RX-DC规范。</w:t>
      </w:r>
      <w:r>
        <w:rPr>
          <w:spacing w:val="-16"/>
        </w:rPr>
        <w:t>LTSSM</w:t>
      </w:r>
      <w:r>
        <w:rPr>
          <w:spacing w:val="-5"/>
        </w:rPr>
        <w:t>必须</w:t>
      </w:r>
      <w:r>
        <w:rPr>
          <w:spacing w:val="-5"/>
        </w:rPr>
        <w:t>保持</w:t>
      </w:r>
      <w:r>
        <w:rPr>
          <w:spacing w:val="-6"/>
        </w:rPr>
        <w:t>在</w:t>
      </w:r>
      <w:r>
        <w:rPr>
          <w:spacing w:val="-6"/>
        </w:rPr>
        <w:t>该</w:t>
      </w:r>
      <w:r>
        <w:rPr>
          <w:spacing w:val="-6"/>
        </w:rPr>
        <w:t>子状态，直到</w:t>
      </w:r>
      <w:r>
        <w:rPr>
          <w:spacing w:val="-6"/>
        </w:rPr>
        <w:t xml:space="preserve">满足2.5 GT/s的Z RX-DC规范。</w:t>
      </w:r>
    </w:p>
    <w:p>
      <w:pPr>
        <w:pStyle w:val="BodyText"/>
        <w:ind w:left="1057"/>
        <w:spacing w:before="101" w:line="271" w:lineRule="auto"/>
      </w:pPr>
      <w:r>
        <w:rPr>
          <w:spacing w:val="-5"/>
        </w:rPr>
        <w:t>·</w:t>
      </w:r>
      <w:hyperlink w:history="true" w:anchor="bookmark142">
        <w:r>
          <w:rPr>
            <w:u w:val="single" w:color="C0C0C0"/>
            <w:spacing w:val="-5"/>
          </w:rPr>
          <w:t>LinkUp</w:t>
        </w:r>
      </w:hyperlink>
      <w:r>
        <w:rPr>
          <w:spacing w:val="-5"/>
        </w:rPr>
        <w:t xml:space="preserve"> = </w:t>
      </w:r>
      <w:r>
        <w:rPr>
          <w:spacing w:val="-5"/>
        </w:rPr>
        <w:t>0b（状态已清除</w:t>
      </w:r>
      <w:r>
        <w:rPr>
          <w:spacing w:val="-6"/>
        </w:rPr>
        <w:t>）。</w:t>
      </w:r>
    </w:p>
    <w:p>
      <w:pPr>
        <w:pStyle w:val="BodyText"/>
        <w:ind w:left="1287" w:right="1829" w:hanging="230"/>
        <w:spacing w:before="78" w:line="249" w:lineRule="auto"/>
      </w:pPr>
      <w:r>
        <w:rPr>
          <w:spacing w:val="-6"/>
        </w:rPr>
        <w:t>·</w:t>
      </w:r>
      <w:r>
        <w:rPr>
          <w:spacing w:val="-43"/>
        </w:rPr>
        <w:t>链路状态2寄存器的</w:t>
      </w:r>
      <w:r>
        <w:rPr>
          <w:u w:val="single" w:color="C0C0C0"/>
          <w:spacing w:val="-6"/>
        </w:rPr>
        <w:t>均衡</w:t>
      </w:r>
      <w:r>
        <w:rPr>
          <w:u w:val="single" w:color="C0C0C0"/>
          <w:spacing w:val="-6"/>
        </w:rPr>
        <w:t xml:space="preserve">8.0 GT/s第1阶段</w:t>
      </w:r>
      <w:r>
        <w:rPr>
          <w:u w:val="single" w:color="C0C0C0"/>
          <w:spacing w:val="-6"/>
        </w:rPr>
        <w:t>成功、均衡</w:t>
      </w:r>
      <w:r>
        <w:rPr>
          <w:u w:val="single" w:color="C0C0C0"/>
          <w:spacing w:val="-6"/>
        </w:rPr>
        <w:t xml:space="preserve">8.0 GT/s第2阶段</w:t>
      </w:r>
      <w:r>
        <w:rPr>
          <w:u w:val="single" w:color="C0C0C0"/>
          <w:spacing w:val="-6"/>
        </w:rPr>
        <w:t>成功、均衡</w:t>
      </w:r>
      <w:r>
        <w:rPr>
          <w:u w:val="single" w:color="C0C0C0"/>
          <w:spacing w:val="-6"/>
        </w:rPr>
        <w:t xml:space="preserve">8.0 GT/s</w:t>
      </w:r>
      <w:r>
        <w:rPr>
          <w:u w:val="single" w:color="C0C0C0"/>
          <w:spacing w:val="-5"/>
        </w:rPr>
        <w:t>第3阶段</w:t>
      </w:r>
      <w:r>
        <w:rPr>
          <w:u w:val="single" w:color="C0C0C0"/>
          <w:spacing w:val="-5"/>
        </w:rPr>
        <w:t>成功</w:t>
      </w:r>
      <w:r>
        <w:rPr>
          <w:spacing w:val="-5"/>
        </w:rPr>
        <w:t>和</w:t>
      </w:r>
      <w:r>
        <w:rPr>
          <w:u w:val="single" w:color="C0C0C0"/>
          <w:spacing w:val="-5"/>
        </w:rPr>
        <w:t>均衡</w:t>
      </w:r>
      <w:r>
        <w:rPr>
          <w:u w:val="single" w:color="C0C0C0"/>
          <w:spacing w:val="-5"/>
        </w:rPr>
        <w:t xml:space="preserve">8.0 GT/s完成</w:t>
      </w:r>
      <w:r>
        <w:rPr>
          <w:spacing w:val="-5"/>
        </w:rPr>
        <w:t>位</w:t>
      </w:r>
      <w:r>
        <w:rPr>
          <w:spacing w:val="-6"/>
        </w:rPr>
        <w:t>均</w:t>
      </w:r>
      <w:r>
        <w:rPr>
          <w:spacing w:val="-6"/>
        </w:rPr>
        <w:t>设</w:t>
      </w:r>
      <w:r>
        <w:rPr>
          <w:spacing w:val="-6"/>
        </w:rPr>
        <w:t>为</w:t>
      </w:r>
      <w:r>
        <w:rPr>
          <w:spacing w:val="-6"/>
        </w:rPr>
        <w:t xml:space="preserve">0 b。</w:t>
      </w:r>
      <w:r>
        <w:rPr>
          <w:u w:val="single" w:color="C0C0C0"/>
          <w:spacing w:val="-6"/>
        </w:rPr>
        <w:t xml:space="preserve">均衡16.0 GT/s第1阶段</w:t>
      </w:r>
      <w:r>
        <w:rPr>
          <w:u w:val="single" w:color="C0C0C0"/>
          <w:spacing w:val="-6"/>
        </w:rPr>
        <w:t xml:space="preserve">成功，均衡16.0 GT/s第</w:t>
      </w:r>
      <w:r>
        <w:rPr>
          <w:u w:val="single" w:color="C0C0C0"/>
          <w:spacing w:val="-6"/>
        </w:rPr>
        <w:t>2</w:t>
      </w:r>
      <w:r>
        <w:t>阶段</w:t>
      </w:r>
      <w:r>
        <w:rPr>
          <w:u w:val="single" w:color="C0C0C0"/>
          <w:spacing w:val="-6"/>
        </w:rPr>
        <w:t>成功，均衡</w:t>
      </w:r>
      <w:r>
        <w:rPr>
          <w:u w:val="single" w:color="C0C0C0"/>
          <w:spacing w:val="-7"/>
        </w:rPr>
        <w:t xml:space="preserve">16.0 GT/s</w:t>
      </w:r>
    </w:p>
    <w:p>
      <w:pPr>
        <w:pStyle w:val="BodyText"/>
        <w:ind w:left="1275" w:right="1672" w:firstLine="12"/>
        <w:spacing w:before="2" w:line="254" w:lineRule="auto"/>
      </w:pPr>
      <w:r>
        <w:rPr>
          <w:u w:val="single" w:color="C0C0C0"/>
          <w:spacing w:val="-5"/>
        </w:rPr>
        <w:t>阶段</w:t>
      </w:r>
      <w:r>
        <w:rPr>
          <w:u w:val="single" w:color="C0C0C0"/>
          <w:spacing w:val="-5"/>
        </w:rPr>
        <w:t>3</w:t>
      </w:r>
      <w:r>
        <w:rPr>
          <w:u w:val="single" w:color="C0C0C0"/>
          <w:spacing w:val="-5"/>
        </w:rPr>
        <w:t>成功</w:t>
      </w:r>
      <w:r>
        <w:rPr>
          <w:spacing w:val="-5"/>
        </w:rPr>
        <w:t>和</w:t>
      </w:r>
      <w:r>
        <w:rPr>
          <w:u w:val="single" w:color="C0C0C0"/>
          <w:spacing w:val="-5"/>
        </w:rPr>
        <w:t xml:space="preserve">均衡16.0 GT/s 16.0 GT</w:t>
      </w:r>
      <w:r>
        <w:rPr>
          <w:u w:val="single" w:color="C0C0C0"/>
          <w:spacing w:val="-6"/>
        </w:rPr>
        <w:t>/s</w:t>
      </w:r>
      <w:r>
        <w:rPr>
          <w:u w:val="single" w:color="C0C0C0"/>
          <w:spacing w:val="-6"/>
        </w:rPr>
        <w:t>状态寄存器的完成位</w:t>
      </w:r>
      <w:r>
        <w:rPr>
          <w:spacing w:val="-6"/>
        </w:rPr>
        <w:t>均</w:t>
      </w:r>
      <w:r>
        <w:rPr>
          <w:spacing w:val="-6"/>
        </w:rPr>
        <w:t>设置</w:t>
      </w:r>
      <w:r>
        <w:rPr>
          <w:spacing w:val="-6"/>
        </w:rPr>
        <w:t>为</w:t>
      </w:r>
      <w:r>
        <w:rPr>
          <w:spacing w:val="-6"/>
        </w:rPr>
        <w:t xml:space="preserve">0 b。</w:t>
      </w:r>
      <w:r>
        <w:t xml:space="preserve">    </w:t>
      </w:r>
      <w:r>
        <w:rPr>
          <w:spacing w:val="-5"/>
        </w:rPr>
        <w:t>32.0</w:t>
      </w:r>
      <w:r>
        <w:rPr>
          <w:u w:val="single" w:color="C0C0C0"/>
          <w:spacing w:val="-5"/>
        </w:rPr>
        <w:t xml:space="preserve">GT/s状态寄存器的均衡32.0 GT/s第1阶段</w:t>
      </w:r>
      <w:r>
        <w:rPr>
          <w:u w:val="single" w:color="C0C0C0"/>
          <w:spacing w:val="-6"/>
        </w:rPr>
        <w:t>成功、均衡</w:t>
      </w:r>
      <w:r>
        <w:rPr>
          <w:u w:val="single" w:color="C0C0C0"/>
          <w:spacing w:val="-6"/>
        </w:rPr>
        <w:t xml:space="preserve">32.0 GT/s第2阶段</w:t>
      </w:r>
      <w:r>
        <w:rPr>
          <w:u w:val="single" w:color="C0C0C0"/>
          <w:spacing w:val="-6"/>
        </w:rPr>
        <w:t>成功</w:t>
      </w:r>
      <w:r>
        <w:rPr>
          <w:u w:val="single" w:color="C0C0C0"/>
          <w:spacing w:val="-17"/>
        </w:rPr>
        <w:t>、</w:t>
      </w:r>
      <w:r>
        <w:rPr>
          <w:u w:val="single" w:color="C0C0C0"/>
          <w:spacing w:val="-6"/>
        </w:rPr>
        <w:t xml:space="preserve">均衡32.0 GT/</w:t>
      </w:r>
      <w:r>
        <w:rPr>
          <w:u w:val="single" w:color="C0C0C0"/>
          <w:spacing w:val="-5"/>
        </w:rPr>
        <w:t>s第3阶段</w:t>
      </w:r>
      <w:r>
        <w:rPr>
          <w:u w:val="single" w:color="C0C0C0"/>
          <w:spacing w:val="-5"/>
        </w:rPr>
        <w:t>成功</w:t>
      </w:r>
      <w:r>
        <w:rPr>
          <w:spacing w:val="-5"/>
        </w:rPr>
        <w:t>和</w:t>
      </w:r>
      <w:r>
        <w:rPr>
          <w:u w:val="single" w:color="C0C0C0"/>
          <w:spacing w:val="-5"/>
        </w:rPr>
        <w:t>均衡</w:t>
      </w:r>
      <w:r>
        <w:rPr>
          <w:u w:val="single" w:color="C0C0C0"/>
          <w:spacing w:val="-5"/>
        </w:rPr>
        <w:t xml:space="preserve">32.0 GT/s完成</w:t>
      </w:r>
      <w:r>
        <w:rPr>
          <w:spacing w:val="-5"/>
        </w:rPr>
        <w:t>位</w:t>
      </w:r>
      <w:r>
        <w:rPr>
          <w:spacing w:val="-5"/>
        </w:rPr>
        <w:t>均</w:t>
      </w:r>
      <w:r>
        <w:rPr>
          <w:spacing w:val="-5"/>
        </w:rPr>
        <w:t>设置</w:t>
      </w:r>
      <w:r>
        <w:rPr>
          <w:spacing w:val="-6"/>
        </w:rPr>
        <w:t>为</w:t>
      </w:r>
      <w:r>
        <w:rPr>
          <w:spacing w:val="-6"/>
        </w:rPr>
        <w:t xml:space="preserve">0 b。</w:t>
      </w:r>
    </w:p>
    <w:p>
      <w:pPr>
        <w:pStyle w:val="P68B1DB1-BodyText4"/>
        <w:ind w:left="1057"/>
        <w:spacing w:before="74" w:line="261" w:lineRule="exact"/>
      </w:pPr>
      <w:bookmarkStart w:name="bookmark171" w:id="40"/>
      <w:bookmarkEnd w:id="40"/>
      <w:r>
        <w:rPr>
          <w:spacing w:val="-14"/>
        </w:rPr>
        <w:t xml:space="preserve">·   </w:t>
      </w:r>
      <w:r>
        <w:rPr>
          <w:b/>
          <w:bCs/>
          <w:spacing w:val="-14"/>
        </w:rPr>
        <w:t>use_modified_TS1_TS2_Ordered_Set</w:t>
      </w:r>
      <w:r>
        <w:rPr>
          <w:spacing w:val="-14"/>
        </w:rPr>
        <w:t>变量重置</w:t>
      </w:r>
      <w:r>
        <w:rPr>
          <w:spacing w:val="-14"/>
        </w:rPr>
        <w:t>为</w:t>
      </w:r>
      <w:r>
        <w:rPr>
          <w:spacing w:val="-15"/>
        </w:rPr>
        <w:t>0b。</w:t>
      </w:r>
    </w:p>
    <w:p>
      <w:pPr>
        <w:pStyle w:val="P68B1DB1-BodyText4"/>
        <w:ind w:left="1057"/>
        <w:spacing w:before="89" w:line="256" w:lineRule="exact"/>
      </w:pPr>
      <w:bookmarkStart w:name="bookmark172" w:id="41"/>
      <w:bookmarkEnd w:id="41"/>
      <w:r>
        <w:rPr>
          <w:spacing w:val="-11"/>
        </w:rPr>
        <w:t>·</w:t>
      </w:r>
      <w:r>
        <w:rPr>
          <w:b/>
          <w:bCs/>
          <w:spacing w:val="-11"/>
        </w:rPr>
        <w:t>directed_speed_change</w:t>
      </w:r>
      <w:r>
        <w:rPr>
          <w:spacing w:val="-11"/>
        </w:rPr>
        <w:t>变量重置为0b。</w:t>
      </w:r>
      <w:r>
        <w:rPr>
          <w:spacing w:val="-17"/>
        </w:rPr>
        <w:t>upconfigure</w:t>
      </w:r>
      <w:r>
        <w:rPr>
          <w:b/>
          <w:bCs/>
          <w:spacing w:val="-11"/>
        </w:rPr>
        <w:t>_capable</w:t>
      </w:r>
      <w:r>
        <w:rPr>
          <w:spacing w:val="-11"/>
        </w:rPr>
        <w:t>变量</w:t>
      </w:r>
      <w:r>
        <w:rPr>
          <w:spacing w:val="-12"/>
        </w:rPr>
        <w:t>被重置</w:t>
      </w:r>
      <w:r>
        <w:rPr>
          <w:spacing w:val="-12"/>
        </w:rPr>
        <w:t>为</w:t>
      </w:r>
      <w:r>
        <w:rPr>
          <w:spacing w:val="-12"/>
        </w:rPr>
        <w:t>0b。</w:t>
      </w:r>
      <w:r>
        <w:rPr>
          <w:spacing w:val="-12"/>
        </w:rPr>
        <w:t>的</w:t>
      </w:r>
    </w:p>
    <w:p>
      <w:pPr>
        <w:pStyle w:val="BodyText"/>
        <w:ind w:left="1275" w:right="1641" w:hanging="3"/>
        <w:spacing w:line="251" w:lineRule="auto"/>
      </w:pPr>
      <w:r>
        <w:rPr>
          <w:b/>
          <w:bCs/>
          <w:spacing w:val="-10"/>
        </w:rPr>
        <w:t>idle_to_rlock_transitioned</w:t>
      </w:r>
      <w:r>
        <w:rPr>
          <w:spacing w:val="-10"/>
        </w:rPr>
        <w:t>变量重置</w:t>
      </w:r>
      <w:r>
        <w:rPr>
          <w:spacing w:val="-10"/>
        </w:rPr>
        <w:t>为00h。</w:t>
      </w:r>
      <w:r>
        <w:rPr>
          <w:spacing w:val="-17"/>
        </w:rPr>
        <w:t>select</w:t>
      </w:r>
      <w:r>
        <w:rPr>
          <w:b/>
          <w:bCs/>
          <w:spacing w:val="-10"/>
        </w:rPr>
        <w:t>_deemphasize</w:t>
      </w:r>
      <w:r>
        <w:rPr>
          <w:spacing w:val="-10"/>
        </w:rPr>
        <w:t>变量</w:t>
      </w:r>
      <w:r>
        <w:rPr>
          <w:spacing w:val="-11"/>
        </w:rPr>
        <w:t>必须</w:t>
      </w:r>
      <w:r>
        <w:rPr>
          <w:spacing w:val="-17"/>
        </w:rPr>
        <w:t>根据上游端口的平台特定需求</w:t>
      </w:r>
      <w:r>
        <w:rPr>
          <w:spacing w:val="-11"/>
        </w:rPr>
        <w:t>设置</w:t>
      </w:r>
      <w:r>
        <w:rPr>
          <w:spacing w:val="-11"/>
        </w:rPr>
        <w:t xml:space="preserve">为0 b</w:t>
      </w:r>
      <w:r>
        <w:rPr>
          <w:spacing w:val="-11"/>
        </w:rPr>
        <w:t>或</w:t>
      </w:r>
      <w:r>
        <w:rPr>
          <w:spacing w:val="-5"/>
        </w:rPr>
        <w:t>1b</w:t>
      </w:r>
      <w:r>
        <w:rPr>
          <w:spacing w:val="-5"/>
        </w:rPr>
        <w:t>，并且</w:t>
      </w:r>
      <w:r>
        <w:rPr>
          <w:spacing w:val="-5"/>
        </w:rPr>
        <w:t>与</w:t>
      </w:r>
      <w:r>
        <w:rPr>
          <w:spacing w:val="-18"/>
        </w:rPr>
        <w:t>下游端口的链路控制2寄存器中</w:t>
      </w:r>
      <w:r>
        <w:rPr>
          <w:spacing w:val="-5"/>
        </w:rPr>
        <w:t>的</w:t>
      </w:r>
      <w:r>
        <w:rPr>
          <w:spacing w:val="-5"/>
        </w:rPr>
        <w:t>可选预设/去加重</w:t>
      </w:r>
      <w:bookmarkStart w:name="bookmark173" w:id="42"/>
      <w:bookmarkEnd w:id="42"/>
      <w:r>
        <w:rPr>
          <w:spacing w:val="-9"/>
        </w:rPr>
        <w:t>字段</w:t>
      </w:r>
      <w:r>
        <w:rPr>
          <w:u w:val="single" w:color="C0C0C0"/>
          <w:spacing w:val="-9"/>
        </w:rPr>
        <w:t>相同</w:t>
      </w:r>
      <w:r>
        <w:rPr>
          <w:spacing w:val="-9"/>
        </w:rPr>
        <w:t>。</w:t>
      </w:r>
      <w:r>
        <w:rPr>
          <w:b/>
          <w:bCs/>
          <w:spacing w:val="-9"/>
        </w:rPr>
        <w:t>equalization_done_8GT_data_rate</w:t>
      </w:r>
      <w:r>
        <w:rPr>
          <w:spacing w:val="-9"/>
        </w:rPr>
        <w:t>，</w:t>
      </w:r>
    </w:p>
    <w:p>
      <w:pPr>
        <w:pStyle w:val="BodyText"/>
        <w:ind w:left="1285" w:right="1792" w:hanging="10"/>
        <w:spacing w:before="1" w:line="247" w:lineRule="auto"/>
      </w:pPr>
      <w:r>
        <w:rPr>
          <w:b/>
          <w:bCs/>
          <w:spacing w:val="-14"/>
        </w:rPr>
        <w:t>equalization_done_16GT_data_rate</w:t>
      </w:r>
      <w:r>
        <w:rPr>
          <w:spacing w:val="-14"/>
        </w:rPr>
        <w:t>和</w:t>
      </w:r>
      <w:r>
        <w:rPr>
          <w:b/>
          <w:bCs/>
          <w:spacing w:val="-14"/>
        </w:rPr>
        <w:t>equalization_done_32GT_data_rate</w:t>
      </w:r>
      <w:r>
        <w:rPr>
          <w:spacing w:val="-14"/>
        </w:rPr>
        <w:t>变量</w:t>
      </w:r>
      <w:r>
        <w:rPr>
          <w:spacing w:val="-14"/>
        </w:rPr>
        <w:t>被重置</w:t>
      </w:r>
      <w:r>
        <w:rPr>
          <w:spacing w:val="-14"/>
        </w:rPr>
        <w:t>为0b。</w:t>
      </w:r>
      <w:r>
        <w:rPr>
          <w:spacing w:val="-17"/>
        </w:rPr>
        <w:t xml:space="preserve"> </w:t>
      </w:r>
      <w:r>
        <w:rPr>
          <w:spacing w:val="-14"/>
        </w:rPr>
        <w:t>perform</w:t>
      </w:r>
      <w:hyperlink w:history="true" w:anchor="bookmark174">
        <w:r>
          <w:rPr>
            <w:u w:val="single" w:color="C0C0C0"/>
            <w:spacing w:val="-3"/>
          </w:rPr>
          <w:t>_equalization_for_parameters</w:t>
        </w:r>
      </w:hyperlink>
      <w:r>
        <w:rPr>
          <w:spacing w:val="-3"/>
        </w:rPr>
        <w:t>变量</w:t>
      </w:r>
      <w:r>
        <w:rPr>
          <w:spacing w:val="-3"/>
        </w:rPr>
        <w:t>设置</w:t>
      </w:r>
      <w:r>
        <w:rPr>
          <w:spacing w:val="-3"/>
        </w:rPr>
        <w:t>为</w:t>
      </w:r>
      <w:r>
        <w:rPr>
          <w:spacing w:val="-3"/>
        </w:rPr>
        <w:t>0b。</w:t>
      </w:r>
    </w:p>
    <w:p>
      <w:pPr>
        <w:pStyle w:val="BodyText"/>
        <w:ind w:left="1450"/>
        <w:spacing w:before="44" w:line="182" w:lineRule="auto"/>
      </w:pPr>
      <w:r>
        <w:rPr>
          <w:rFonts w:ascii="Microsoft YaHei" w:hAnsi="Microsoft YaHei" w:cs="Microsoft YaHei" w:eastAsia="Microsoft YaHei"/>
          <w:spacing w:val="-5"/>
        </w:rPr>
        <w:t xml:space="preserve">. </w:t>
      </w:r>
      <w:r>
        <w:rPr>
          <w:spacing w:val="-5"/>
        </w:rPr>
        <w:t>请注意，由于这些变量是用[</w:t>
      </w:r>
      <w:r>
        <w:rPr>
          <w:u w:val="single" w:color="C0C0C0"/>
          <w:spacing w:val="-5"/>
        </w:rPr>
        <w:t>PCI</w:t>
      </w:r>
      <w:r>
        <w:rPr>
          <w:u w:val="single" w:color="C0C0C0"/>
          <w:spacing w:val="-6"/>
        </w:rPr>
        <w:t>e-2.0</w:t>
      </w:r>
      <w:r>
        <w:rPr>
          <w:spacing w:val="-6"/>
        </w:rPr>
        <w:t>]定义的，因此早期</w:t>
      </w:r>
      <w:r>
        <w:rPr>
          <w:spacing w:val="-6"/>
        </w:rPr>
        <w:t>的设备</w:t>
      </w:r>
      <w:r>
        <w:rPr>
          <w:spacing w:val="-6"/>
        </w:rPr>
        <w:t>不会实现</w:t>
      </w:r>
    </w:p>
    <w:p>
      <w:pPr>
        <w:pStyle w:val="BodyText"/>
        <w:ind w:left="1674"/>
        <w:spacing w:before="1" w:line="248" w:lineRule="auto"/>
      </w:pPr>
      <w:r>
        <w:rPr>
          <w:spacing w:val="-4"/>
        </w:rPr>
        <w:t>这些变量，并将始终采取的路径，如果</w:t>
      </w:r>
      <w:hyperlink w:history="true" w:anchor="bookmark171">
        <w:r>
          <w:rPr>
            <w:u w:val="single" w:color="C0C0C0"/>
            <w:spacing w:val="-4"/>
          </w:rPr>
          <w:t>定向_速度_改变</w:t>
        </w:r>
      </w:hyperlink>
      <w:r>
        <w:rPr>
          <w:spacing w:val="-4"/>
        </w:rPr>
        <w:t>，</w:t>
      </w:r>
    </w:p>
    <w:p>
      <w:pPr>
        <w:pStyle w:val="BodyText"/>
        <w:ind w:left="1683" w:right="2058" w:firstLine="1"/>
        <w:spacing w:line="246" w:lineRule="auto"/>
      </w:pPr>
      <w:hyperlink w:history="true" w:anchor="bookmark171">
        <w:r>
          <w:rPr>
            <w:u w:val="single" w:color="C0C0C0"/>
            <w:spacing w:val="-2"/>
          </w:rPr>
          <w:t>upconfigure_capable</w:t>
        </w:r>
      </w:hyperlink>
      <w:r>
        <w:rPr>
          <w:spacing w:val="-2"/>
        </w:rPr>
        <w:t>变量</w:t>
      </w:r>
      <w:r>
        <w:rPr>
          <w:spacing w:val="-2"/>
        </w:rPr>
        <w:t>经常重置</w:t>
      </w:r>
      <w:r>
        <w:rPr>
          <w:spacing w:val="-2"/>
        </w:rPr>
        <w:t>为</w:t>
      </w:r>
      <w:r>
        <w:rPr>
          <w:spacing w:val="-2"/>
        </w:rPr>
        <w:t>0</w:t>
      </w:r>
      <w:r>
        <w:rPr>
          <w:spacing w:val="-2"/>
        </w:rPr>
        <w:t>，</w:t>
      </w:r>
      <w:hyperlink w:history="true" w:anchor="bookmark172">
        <w:r>
          <w:rPr>
            <w:u w:val="single" w:color="C0C0C0"/>
            <w:spacing w:val="-2"/>
          </w:rPr>
          <w:t>idle_to_rlock_transitioned</w:t>
        </w:r>
      </w:hyperlink>
      <w:r>
        <w:rPr>
          <w:spacing w:val="-2"/>
        </w:rPr>
        <w:t>变量</w:t>
      </w:r>
      <w:r>
        <w:rPr>
          <w:spacing w:val="-6"/>
        </w:rPr>
        <w:t>经常</w:t>
      </w:r>
      <w:r>
        <w:rPr>
          <w:spacing w:val="-6"/>
        </w:rPr>
        <w:t>设置</w:t>
      </w:r>
      <w:r>
        <w:rPr>
          <w:spacing w:val="-6"/>
        </w:rPr>
        <w:t>为FFh。</w:t>
      </w:r>
    </w:p>
    <w:p>
      <w:pPr>
        <w:pStyle w:val="BodyText"/>
        <w:ind w:left="1057"/>
        <w:spacing w:before="94" w:line="271" w:lineRule="auto"/>
      </w:pPr>
      <w:r>
        <w:rPr>
          <w:spacing w:val="-6"/>
        </w:rPr>
        <w:t>·</w:t>
      </w:r>
      <w:hyperlink w:history="true" w:anchor="bookmark175"/>
      <w:r>
        <w:rPr>
          <w:spacing w:val="-6"/>
        </w:rPr>
        <w:t xml:space="preserve">在12 ms超时后</w:t>
      </w:r>
      <w:r>
        <w:rPr>
          <w:spacing w:val="-6"/>
        </w:rPr>
        <w:t>或</w:t>
      </w:r>
      <w:r>
        <w:rPr>
          <w:spacing w:val="-9"/>
        </w:rPr>
        <w:t>在任何车道上的</w:t>
      </w:r>
      <w:r>
        <w:rPr>
          <w:spacing w:val="-6"/>
        </w:rPr>
        <w:t>电气空闲</w:t>
      </w:r>
      <w:r>
        <w:rPr>
          <w:spacing w:val="-6"/>
        </w:rPr>
        <w:t>中断</w:t>
      </w:r>
      <w:r>
        <w:rPr>
          <w:spacing w:val="-7"/>
        </w:rPr>
        <w:t>时，下一个状态为Detect.Active。</w:t>
      </w:r>
    </w:p>
    <w:p>
      <w:pPr>
        <w:spacing w:line="318" w:lineRule="auto"/>
        <w:rPr>
          <w:rFonts w:ascii="Arial"/>
          <w:sz w:val="21"/>
        </w:rPr>
      </w:pPr>
    </w:p>
    <w:p>
      <w:pPr>
        <w:pStyle w:val="P68B1DB1-BodyText77"/>
        <w:ind w:left="874"/>
        <w:spacing w:before="73" w:line="185" w:lineRule="auto"/>
        <w:outlineLvl w:val="4"/>
        <w:rPr>
          <w:sz w:val="24"/>
          <w:szCs w:val="24"/>
        </w:rPr>
      </w:pPr>
      <w:bookmarkStart w:name="bookmark176" w:id="43"/>
      <w:bookmarkEnd w:id="43"/>
      <w:bookmarkStart w:name="bookmark175" w:id="44"/>
      <w:bookmarkEnd w:id="44"/>
      <w:r>
        <w:rPr>
          <w:spacing w:val="-16"/>
        </w:rPr>
        <w:t>4.2.6.1.2检测。激活</w:t>
      </w:r>
    </w:p>
    <w:p>
      <w:pPr>
        <w:spacing w:line="370" w:lineRule="auto"/>
        <w:rPr>
          <w:rFonts w:ascii="Arial"/>
          <w:sz w:val="21"/>
        </w:rPr>
      </w:pPr>
    </w:p>
    <w:p>
      <w:pPr>
        <w:pStyle w:val="BodyText"/>
        <w:ind w:left="1287" w:right="1637" w:hanging="230"/>
        <w:spacing w:before="60" w:line="258" w:lineRule="auto"/>
      </w:pPr>
      <w:r>
        <w:rPr>
          <w:spacing w:val="-6"/>
        </w:rPr>
        <w:t>·</w:t>
      </w:r>
      <w:r>
        <w:rPr>
          <w:spacing w:val="-6"/>
        </w:rPr>
        <w:t>发射机</w:t>
      </w:r>
      <w:r>
        <w:rPr>
          <w:spacing w:val="-6"/>
        </w:rPr>
        <w:t>在所有未配置的通道上执行接收机检测序列</w:t>
      </w:r>
      <w:r>
        <w:rPr>
          <w:spacing w:val="-6"/>
        </w:rPr>
        <w:t>，这些</w:t>
      </w:r>
      <w:r>
        <w:rPr>
          <w:spacing w:val="-7"/>
        </w:rPr>
        <w:t>通道可以</w:t>
      </w:r>
      <w:r>
        <w:rPr>
          <w:spacing w:val="-7"/>
        </w:rPr>
        <w:t>形成</w:t>
      </w:r>
      <w:r>
        <w:rPr>
          <w:spacing w:val="-7"/>
        </w:rPr>
        <w:t>一</w:t>
      </w:r>
      <w:r>
        <w:rPr>
          <w:spacing w:val="-13"/>
        </w:rPr>
        <w:t>个</w:t>
      </w:r>
      <w:r>
        <w:rPr>
          <w:spacing w:val="-7"/>
        </w:rPr>
        <w:t>或多</w:t>
      </w:r>
      <w:r>
        <w:t>个</w:t>
      </w:r>
      <w:r>
        <w:rPr>
          <w:spacing w:val="-4"/>
        </w:rPr>
        <w:t>链路（更多信息请参见</w:t>
      </w:r>
      <w:r>
        <w:rPr>
          <w:spacing w:val="-43"/>
        </w:rPr>
        <w:t>www.example.com</w:t>
      </w:r>
      <w:r>
        <w:rPr>
          <w:u w:val="single" w:color="C0C0C0"/>
          <w:spacing w:val="-4"/>
        </w:rPr>
        <w:t>部分</w:t>
      </w:r>
      <w:r>
        <w:rPr>
          <w:u w:val="single" w:color="C0C0C0"/>
          <w:spacing w:val="-4"/>
        </w:rPr>
        <w:t>8.4.5.7</w:t>
      </w:r>
      <w:r>
        <w:rPr>
          <w:spacing w:val="-5"/>
        </w:rPr>
        <w:t>）。</w:t>
      </w:r>
    </w:p>
    <w:p>
      <w:pPr>
        <w:pStyle w:val="BodyText"/>
        <w:ind w:left="1057"/>
        <w:spacing w:before="78" w:line="270" w:lineRule="auto"/>
      </w:pPr>
      <w:r>
        <w:rPr>
          <w:spacing w:val="-5"/>
        </w:rPr>
        <w:t xml:space="preserve">·   </w:t>
      </w:r>
      <w:hyperlink w:history="true" w:anchor="bookmark177"/>
      <w:r>
        <w:rPr>
          <w:spacing w:val="-5"/>
        </w:rPr>
        <w:t>如果</w:t>
      </w:r>
      <w:r>
        <w:rPr>
          <w:spacing w:val="-6"/>
        </w:rPr>
        <w:t>在所有</w:t>
      </w:r>
      <w:r>
        <w:rPr>
          <w:spacing w:val="-6"/>
        </w:rPr>
        <w:t>未配置的通道上检测到接收器，则下一状态为轮询。</w:t>
      </w:r>
    </w:p>
    <w:p>
      <w:pPr>
        <w:pStyle w:val="BodyText"/>
        <w:ind w:left="1057"/>
        <w:spacing w:before="78" w:line="271" w:lineRule="auto"/>
      </w:pPr>
      <w:r>
        <w:rPr>
          <w:spacing w:val="-6"/>
        </w:rPr>
        <w:t xml:space="preserve">·   下一</w:t>
      </w:r>
      <w:r>
        <w:rPr>
          <w:spacing w:val="-17"/>
        </w:rPr>
        <w:t>个</w:t>
      </w:r>
      <w:r>
        <w:rPr>
          <w:spacing w:val="-6"/>
        </w:rPr>
        <w:t>状态是</w:t>
      </w:r>
      <w:hyperlink w:history="true" w:anchor="bookmark170">
        <w:r>
          <w:rPr>
            <w:u w:val="single" w:color="C0C0C0"/>
            <w:spacing w:val="-6"/>
          </w:rPr>
          <w:t>检测。</w:t>
        </w:r>
      </w:hyperlink>
      <w:r>
        <w:rPr>
          <w:spacing w:val="-6"/>
        </w:rPr>
        <w:t>如果</w:t>
      </w:r>
      <w:r>
        <w:rPr>
          <w:spacing w:val="-6"/>
        </w:rPr>
        <w:t>在任何通道上</w:t>
      </w:r>
      <w:r>
        <w:rPr>
          <w:spacing w:val="-7"/>
        </w:rPr>
        <w:t>都没有检测到接收器</w:t>
      </w:r>
      <w:r>
        <w:rPr>
          <w:spacing w:val="-7"/>
        </w:rPr>
        <w:t>，则为安静状态。</w:t>
      </w:r>
    </w:p>
    <w:p>
      <w:pPr>
        <w:pStyle w:val="P68B1DB1-BodyText4"/>
        <w:ind w:left="1057"/>
        <w:spacing w:before="81" w:line="252" w:lineRule="exact"/>
      </w:pPr>
      <w:r>
        <w:rPr>
          <w:spacing w:val="-7"/>
        </w:rPr>
        <w:t xml:space="preserve">·   如果至少一个但不是所有未配置通道检测</w:t>
      </w:r>
      <w:r>
        <w:rPr>
          <w:spacing w:val="-8"/>
        </w:rPr>
        <w:t>到接收器，</w:t>
      </w:r>
      <w:r>
        <w:rPr>
          <w:spacing w:val="-8"/>
        </w:rPr>
        <w:t>则：</w:t>
      </w:r>
    </w:p>
    <w:p>
      <w:pPr>
        <w:pStyle w:val="BodyText"/>
        <w:ind w:left="1376"/>
        <w:spacing w:before="48" w:line="252" w:lineRule="exact"/>
      </w:pPr>
      <w:r>
        <w:rPr>
          <w:spacing w:val="-10"/>
        </w:rPr>
        <w:t xml:space="preserve">1. </w:t>
      </w:r>
      <w:r>
        <w:rPr>
          <w:spacing w:val="-10"/>
        </w:rPr>
        <w:t>等待12毫秒。</w:t>
      </w:r>
    </w:p>
    <w:p>
      <w:pPr>
        <w:pStyle w:val="BodyText"/>
        <w:ind w:left="1678" w:right="2292" w:hanging="311"/>
        <w:spacing w:before="98" w:line="250" w:lineRule="auto"/>
      </w:pPr>
      <w:r>
        <w:rPr>
          <w:spacing w:val="-6"/>
        </w:rPr>
        <w:t xml:space="preserve">2. </w:t>
      </w:r>
      <w:r>
        <w:rPr>
          <w:spacing w:val="-6"/>
        </w:rPr>
        <w:t>发射机</w:t>
      </w:r>
      <w:r>
        <w:rPr>
          <w:spacing w:val="-6"/>
        </w:rPr>
        <w:t>在所有未配置的通道上执行接收机检测序列</w:t>
      </w:r>
      <w:r>
        <w:rPr>
          <w:spacing w:val="-6"/>
        </w:rPr>
        <w:t>，这些通道可以</w:t>
      </w:r>
      <w:r>
        <w:rPr>
          <w:spacing w:val="-6"/>
        </w:rPr>
        <w:t>形成</w:t>
      </w:r>
      <w:r>
        <w:rPr>
          <w:spacing w:val="-5"/>
        </w:rPr>
        <w:t>一个</w:t>
      </w:r>
      <w:r>
        <w:rPr>
          <w:spacing w:val="-5"/>
        </w:rPr>
        <w:t>或多个链路（</w:t>
      </w:r>
      <w:r>
        <w:rPr>
          <w:spacing w:val="-5"/>
        </w:rPr>
        <w:t>有关更多信息，请</w:t>
      </w:r>
      <w:r>
        <w:t>参见</w:t>
      </w:r>
      <w:r>
        <w:rPr>
          <w:u w:val="single" w:color="C0C0C0"/>
          <w:spacing w:val="-5"/>
        </w:rPr>
        <w:t>8.4.5.7</w:t>
      </w:r>
    </w:p>
    <w:p>
      <w:pPr>
        <w:pStyle w:val="BodyText"/>
        <w:ind w:left="1675" w:right="2388" w:hanging="225"/>
        <w:spacing w:before="94" w:line="202"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1"/>
        </w:rPr>
        <w:t xml:space="preserve"> </w:t>
      </w:r>
      <w:hyperlink w:history="true" w:anchor="bookmark178"/>
      <w:r>
        <w:rPr>
          <w:spacing w:val="-6"/>
        </w:rPr>
        <w:t>如果</w:t>
      </w:r>
      <w:r>
        <w:rPr>
          <w:spacing w:val="-6"/>
        </w:rPr>
        <w:t>与</w:t>
      </w:r>
      <w:r>
        <w:rPr>
          <w:spacing w:val="-6"/>
        </w:rPr>
        <w:t>第</w:t>
      </w:r>
      <w:r>
        <w:rPr>
          <w:spacing w:val="-6"/>
        </w:rPr>
        <w:t>一个接收器检测</w:t>
      </w:r>
      <w:r>
        <w:rPr>
          <w:spacing w:val="-5"/>
        </w:rPr>
        <w:t>序列完全相同的通道检测到接收器，则下一个状态是轮询。</w:t>
      </w:r>
    </w:p>
    <w:p>
      <w:pPr>
        <w:pStyle w:val="BodyText"/>
        <w:ind w:left="1851"/>
        <w:spacing w:before="54" w:line="215" w:lineRule="auto"/>
      </w:pPr>
      <w:r>
        <w:rPr>
          <w:rFonts w:ascii="Microsoft YaHei" w:hAnsi="Microsoft YaHei" w:cs="Microsoft YaHei" w:eastAsia="Microsoft YaHei"/>
          <w:spacing w:val="-6"/>
        </w:rPr>
        <w:t xml:space="preserve">▪   </w:t>
      </w:r>
      <w:r>
        <w:rPr>
          <w:spacing w:val="-6"/>
        </w:rPr>
        <w:t>未检测到</w:t>
      </w:r>
      <w:r>
        <w:rPr>
          <w:spacing w:val="-7"/>
        </w:rPr>
        <w:t>接收器</w:t>
      </w:r>
      <w:r>
        <w:rPr>
          <w:spacing w:val="-6"/>
        </w:rPr>
        <w:t>的车道</w:t>
      </w:r>
    </w:p>
    <w:p>
      <w:pPr>
        <w:pStyle w:val="BodyText"/>
        <w:ind w:left="2478" w:right="3944" w:hanging="254"/>
        <w:spacing w:line="247" w:lineRule="auto"/>
      </w:pPr>
      <w:r>
        <w:rPr>
          <w:spacing w:val="-6"/>
        </w:rPr>
        <w:t xml:space="preserve">I.   如果</w:t>
      </w:r>
      <w:r>
        <w:rPr>
          <w:spacing w:val="-6"/>
        </w:rPr>
        <w:t>支持此可选功能，则与新的LTSSM</w:t>
      </w:r>
      <w:r>
        <w:rPr>
          <w:spacing w:val="-16"/>
        </w:rPr>
        <w:t>关联</w:t>
      </w:r>
      <w:r>
        <w:rPr>
          <w:spacing w:val="-6"/>
        </w:rPr>
        <w:t>。</w:t>
      </w:r>
      <w:r>
        <w:rPr>
          <w:spacing w:val="-4"/>
        </w:rPr>
        <w:t>或</w:t>
      </w:r>
    </w:p>
    <w:p>
      <w:pPr>
        <w:pStyle w:val="BodyText"/>
        <w:ind w:left="2474" w:right="3006" w:hanging="299"/>
        <w:spacing w:before="152" w:line="264" w:lineRule="auto"/>
        <w:rPr>
          <w:sz w:val="12"/>
          <w:szCs w:val="12"/>
        </w:rPr>
      </w:pPr>
      <w:r>
        <w:rPr>
          <w:spacing w:val="-5"/>
        </w:rPr>
        <w:t xml:space="preserve">二. </w:t>
      </w:r>
      <w:r>
        <w:rPr>
          <w:spacing w:val="18"/>
        </w:rPr>
        <w:t xml:space="preserve">  </w:t>
      </w:r>
      <w:r>
        <w:rPr>
          <w:spacing w:val="-5"/>
        </w:rPr>
        <w:t>所有</w:t>
      </w:r>
      <w:r>
        <w:rPr>
          <w:spacing w:val="-5"/>
        </w:rPr>
        <w:t>不能</w:t>
      </w:r>
      <w:r>
        <w:rPr>
          <w:spacing w:val="-5"/>
        </w:rPr>
        <w:t>与可选</w:t>
      </w:r>
      <w:r>
        <w:rPr>
          <w:spacing w:val="-6"/>
        </w:rPr>
        <w:t>的新LTSSM相关联的车道必须</w:t>
      </w:r>
      <w:r>
        <w:rPr>
          <w:spacing w:val="-6"/>
        </w:rPr>
        <w:t>转换</w:t>
      </w:r>
      <w:r>
        <w:rPr>
          <w:spacing w:val="-6"/>
        </w:rPr>
        <w:t>为电气怠速。</w:t>
      </w:r>
      <w:r>
        <w:rPr>
          <w:sz w:val="12"/>
          <w:szCs w:val="12"/>
          <w:spacing w:val="6"/>
          <w:position w:val="9"/>
        </w:rPr>
        <w:t>66</w:t>
      </w:r>
    </w:p>
    <w:p>
      <w:pPr>
        <w:spacing w:line="259" w:lineRule="auto"/>
        <w:rPr>
          <w:rFonts w:ascii="Arial"/>
          <w:sz w:val="21"/>
        </w:rPr>
      </w:pPr>
    </w:p>
    <w:p>
      <w:pPr>
        <w:spacing w:line="260" w:lineRule="auto"/>
        <w:rPr>
          <w:rFonts w:ascii="Arial"/>
          <w:sz w:val="21"/>
        </w:rPr>
      </w:pPr>
    </w:p>
    <w:p>
      <w:pPr>
        <w:spacing w:line="260" w:lineRule="auto"/>
        <w:rPr>
          <w:rFonts w:ascii="Arial"/>
          <w:sz w:val="21"/>
        </w:rPr>
      </w:pPr>
      <w:r>
        <w:drawing>
          <wp:anchor distT="0" distB="0" distL="0" distR="0" simplePos="0" relativeHeight="252258304" behindDoc="0" locked="0" layoutInCell="1" allowOverlap="1">
            <wp:simplePos x="0" y="0"/>
            <wp:positionH relativeFrom="column">
              <wp:posOffset>0</wp:posOffset>
            </wp:positionH>
            <wp:positionV relativeFrom="paragraph">
              <wp:posOffset>96590</wp:posOffset>
            </wp:positionV>
            <wp:extent cx="7592400" cy="9525"/>
            <wp:effectExtent l="0" t="0" r="0" b="0"/>
            <wp:wrapNone/>
            <wp:docPr id="92" name="IM 92"/>
            <wp:cNvGraphicFramePr/>
            <a:graphic>
              <a:graphicData uri="http://schemas.openxmlformats.org/drawingml/2006/picture">
                <pic:pic>
                  <pic:nvPicPr>
                    <pic:cNvPr id="92" name="IM 92"/>
                    <pic:cNvPicPr/>
                  </pic:nvPicPr>
                  <pic:blipFill>
                    <a:blip r:embed="rId88"/>
                    <a:stretch>
                      <a:fillRect/>
                    </a:stretch>
                  </pic:blipFill>
                  <pic:spPr>
                    <a:xfrm rot="0">
                      <a:off x="0" y="0"/>
                      <a:ext cx="7592400" cy="9525"/>
                    </a:xfrm>
                    <a:prstGeom prst="rect">
                      <a:avLst/>
                    </a:prstGeom>
                  </pic:spPr>
                </pic:pic>
              </a:graphicData>
            </a:graphic>
          </wp:anchor>
        </w:drawing>
      </w:r>
    </w:p>
    <w:p>
      <w:pPr>
        <w:pStyle w:val="BodyText"/>
        <w:ind w:left="862" w:right="3025" w:hanging="221"/>
        <w:spacing w:before="45" w:line="247" w:lineRule="auto"/>
        <w:rPr>
          <w:sz w:val="15"/>
          <w:szCs w:val="15"/>
        </w:rPr>
      </w:pPr>
      <w:r>
        <w:rPr>
          <w:sz w:val="15"/>
          <w:szCs w:val="15"/>
          <w:spacing w:val="-4"/>
        </w:rPr>
        <w:t xml:space="preserve">66. </w:t>
      </w:r>
      <w:r>
        <w:rPr>
          <w:sz w:val="15"/>
          <w:szCs w:val="15"/>
          <w:spacing w:val="-8"/>
        </w:rPr>
        <w:t>被</w:t>
      </w:r>
      <w:r>
        <w:rPr>
          <w:sz w:val="15"/>
          <w:szCs w:val="15"/>
          <w:spacing w:val="-4"/>
        </w:rPr>
        <w:t>驱动的共模不</w:t>
      </w:r>
      <w:r>
        <w:rPr>
          <w:sz w:val="15"/>
          <w:szCs w:val="15"/>
          <w:spacing w:val="-4"/>
        </w:rPr>
        <w:t>需要满足</w:t>
      </w:r>
      <w:r>
        <w:rPr>
          <w:sz w:val="15"/>
          <w:szCs w:val="15"/>
          <w:spacing w:val="-17"/>
        </w:rPr>
        <w:t>L0和电气怠速期间</w:t>
      </w:r>
      <w:r>
        <w:rPr>
          <w:sz w:val="15"/>
          <w:szCs w:val="15"/>
          <w:spacing w:val="-4"/>
        </w:rPr>
        <w:t>直流共模之间的绝对差值</w:t>
      </w:r>
      <w:hyperlink w:history="true" w:anchor="bookmark179"/>
      <w:r>
        <w:rPr>
          <w:sz w:val="15"/>
          <w:szCs w:val="15"/>
          <w:spacing w:val="-4"/>
          <w:position w:val="-1"/>
        </w:rPr>
        <w:t>（</w:t>
      </w:r>
      <w:r>
        <w:rPr>
          <w:sz w:val="15"/>
          <w:szCs w:val="15"/>
          <w:u w:val="single" w:color="C0C0C0"/>
          <w:spacing w:val="-4"/>
          <w:position w:val="-1"/>
        </w:rPr>
        <w:t>V</w:t>
      </w:r>
      <w:r>
        <w:rPr>
          <w:sz w:val="12"/>
          <w:szCs w:val="12"/>
          <w:u w:val="single" w:color="C0C0C0"/>
          <w:spacing w:val="-4"/>
          <w:position w:val="-1"/>
        </w:rPr>
        <w:t>TX-CM-DC-ACTIVE-IDLE-DELTA</w:t>
      </w:r>
      <w:r>
        <w:rPr>
          <w:sz w:val="15"/>
          <w:szCs w:val="15"/>
          <w:spacing w:val="-4"/>
          <w:position w:val="-1"/>
        </w:rPr>
        <w:t>）</w:t>
      </w:r>
      <w:r>
        <w:rPr>
          <w:sz w:val="15"/>
          <w:szCs w:val="15"/>
          <w:spacing w:val="-4"/>
        </w:rPr>
        <w:t>规格</w:t>
      </w:r>
      <w:r>
        <w:rPr>
          <w:sz w:val="15"/>
          <w:szCs w:val="15"/>
          <w:spacing w:val="-5"/>
        </w:rPr>
        <w:t>（见</w:t>
      </w:r>
      <w:r>
        <w:rPr>
          <w:sz w:val="15"/>
          <w:szCs w:val="15"/>
          <w:u w:val="single" w:color="C0C0C0"/>
          <w:spacing w:val="-5"/>
        </w:rPr>
        <w:t>表</w:t>
      </w:r>
      <w:r>
        <w:rPr>
          <w:sz w:val="15"/>
          <w:szCs w:val="15"/>
          <w:u w:val="single" w:color="C0C0C0"/>
          <w:spacing w:val="-5"/>
        </w:rPr>
        <w:t>8-6</w:t>
      </w:r>
      <w:r>
        <w:rPr>
          <w:sz w:val="15"/>
          <w:szCs w:val="15"/>
          <w:spacing w:val="-5"/>
        </w:rPr>
        <w:t>）。</w:t>
      </w:r>
    </w:p>
    <w:p>
      <w:pPr>
        <w:spacing w:line="247" w:lineRule="auto"/>
        <w:sectPr>
          <w:footerReference w:type="default" r:id="rId87"/>
          <w:pgSz w:w="12240" w:h="15840"/>
          <w:pgMar w:top="146" w:right="21" w:bottom="578" w:left="141" w:header="0" w:footer="294" w:gutter="0"/>
        </w:sectPr>
        <w:rPr>
          <w:sz w:val="15"/>
          <w:szCs w:val="15"/>
        </w:rPr>
      </w:pPr>
    </w:p>
    <w:p>
      <w:pPr>
        <w:pStyle w:val="P68B1DB1-BodyText2"/>
        <w:spacing w:line="420" w:lineRule="exact"/>
      </w:pPr>
      <w:r>
        <w:pict>
          <v:shape id="_x0000_s3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08" w:lineRule="auto"/>
        <w:rPr>
          <w:rFonts w:ascii="Arial"/>
          <w:sz w:val="21"/>
        </w:rPr>
      </w:pPr>
    </w:p>
    <w:p>
      <w:pPr>
        <w:spacing w:line="308" w:lineRule="auto"/>
        <w:rPr>
          <w:rFonts w:ascii="Arial"/>
          <w:sz w:val="21"/>
        </w:rPr>
      </w:pPr>
    </w:p>
    <w:p>
      <w:pPr>
        <w:pStyle w:val="BodyText"/>
        <w:ind w:left="2873" w:right="3498" w:hanging="222"/>
        <w:spacing w:before="60" w:line="253" w:lineRule="auto"/>
      </w:pPr>
      <w:r>
        <w:rPr>
          <w:rFonts w:ascii="Arial" w:hAnsi="Arial" w:cs="Arial" w:eastAsia="Arial"/>
          <w:spacing w:val="-6"/>
        </w:rPr>
        <w:t xml:space="preserve">▪   </w:t>
      </w:r>
      <w:r>
        <w:rPr>
          <w:spacing w:val="-6"/>
        </w:rPr>
        <w:t>在</w:t>
      </w:r>
      <w:r>
        <w:rPr>
          <w:spacing w:val="-5"/>
        </w:rPr>
        <w:t>LTSSM进行中</w:t>
      </w:r>
      <w:r>
        <w:rPr>
          <w:spacing w:val="-5"/>
        </w:rPr>
        <w:t>转换</w:t>
      </w:r>
      <w:r>
        <w:rPr>
          <w:spacing w:val="-5"/>
        </w:rPr>
        <w:t>回</w:t>
      </w:r>
      <w:hyperlink w:history="true" w:anchor="bookmark168">
        <w:r>
          <w:rPr>
            <w:u w:val="single" w:color="C0C0C0"/>
            <w:spacing w:val="-5"/>
          </w:rPr>
          <w:t>检测后，必须立即将这些通道与LTSSM重新关联</w:t>
        </w:r>
        <w:r>
          <w:rPr>
            <w:spacing w:val="-5"/>
          </w:rPr>
          <w:t>。</w:t>
        </w:r>
      </w:hyperlink>
    </w:p>
    <w:p>
      <w:pPr>
        <w:pStyle w:val="P68B1DB1-BodyText4"/>
        <w:ind w:left="2651"/>
        <w:spacing w:before="90" w:line="266" w:lineRule="exact"/>
      </w:pPr>
      <w:r>
        <w:rPr>
          <w:rFonts w:ascii="Arial" w:hAnsi="Arial" w:cs="Arial" w:eastAsia="Arial"/>
          <w:spacing w:val="-5"/>
        </w:rPr>
        <w:t xml:space="preserve">▪   </w:t>
      </w:r>
      <w:r>
        <w:rPr>
          <w:spacing w:val="-6"/>
        </w:rPr>
        <w:t>在</w:t>
      </w:r>
      <w:r>
        <w:rPr>
          <w:spacing w:val="-6"/>
        </w:rPr>
        <w:t>转换</w:t>
      </w:r>
      <w:r>
        <w:rPr>
          <w:spacing w:val="-6"/>
        </w:rPr>
        <w:t>到电气空闲之前，不需要发送EIOS。</w:t>
      </w:r>
    </w:p>
    <w:p>
      <w:pPr>
        <w:pStyle w:val="BodyText"/>
        <w:ind w:left="1450"/>
        <w:spacing w:before="91" w:line="254" w:lineRule="auto"/>
      </w:pPr>
      <w:r>
        <w:rPr>
          <w:rFonts w:ascii="Arial" w:hAnsi="Arial" w:cs="Arial" w:eastAsia="Arial"/>
          <w:spacing w:val="-4"/>
        </w:rPr>
        <w:t xml:space="preserve">◦   </w:t>
      </w:r>
      <w:r>
        <w:rPr>
          <w:spacing w:val="-4"/>
        </w:rPr>
        <w:t>否则，</w:t>
      </w:r>
      <w:r>
        <w:rPr>
          <w:spacing w:val="-4"/>
        </w:rPr>
        <w:t>下一</w:t>
      </w:r>
      <w:r>
        <w:rPr>
          <w:spacing w:val="-17"/>
        </w:rPr>
        <w:t>个</w:t>
      </w:r>
      <w:r>
        <w:rPr>
          <w:spacing w:val="-4"/>
        </w:rPr>
        <w:t>状态为</w:t>
      </w:r>
      <w:hyperlink w:history="true" w:anchor="bookmark170">
        <w:r>
          <w:rPr>
            <w:u w:val="single" w:color="C0C0C0"/>
            <w:spacing w:val="-4"/>
          </w:rPr>
          <w:t>检测。</w:t>
        </w:r>
        <w:r>
          <w:rPr>
            <w:u w:val="single" w:color="C0C0C0"/>
            <w:spacing w:val="-5"/>
          </w:rPr>
          <w:t>安静</w:t>
        </w:r>
        <w:r>
          <w:rPr>
            <w:spacing w:val="-5"/>
          </w:rPr>
          <w:t>点</w:t>
        </w:r>
      </w:hyperlink>
    </w:p>
    <w:p>
      <w:pPr>
        <w:spacing w:before="71"/>
      </w:pPr>
    </w:p>
    <w:p>
      <w:pPr>
        <w:spacing w:before="70"/>
      </w:pPr>
    </w:p>
    <w:p>
      <w:pPr>
        <w:sectPr>
          <w:footerReference w:type="default" r:id="rId89"/>
          <w:pgSz w:w="12240" w:h="15840"/>
          <w:pgMar w:top="146" w:right="21" w:bottom="578" w:left="141" w:header="0" w:footer="294" w:gutter="0"/>
          <w:cols w:equalWidth="0" w:num="1">
            <w:col w:w="12077" w:space="0"/>
          </w:cols>
        </w:sectPr>
      </w:pPr>
    </w:p>
    <w:p>
      <w:pPr>
        <w:ind w:left="2679"/>
        <w:spacing w:before="155" w:line="200" w:lineRule="auto"/>
        <w:rPr>
          <w:rFonts w:ascii="Arial" w:hAnsi="Arial" w:cs="Arial" w:eastAsia="Arial"/>
          <w:sz w:val="22"/>
          <w:szCs w:val="22"/>
        </w:rPr>
      </w:pPr>
      <w:r>
        <w:pict>
          <v:shape id="_x0000_s376" style="position:absolute;margin-left:196.731pt;margin-top:73.3694pt;mso-position-vertical-relative:text;mso-position-horizontal-relative:text;width:10.55pt;height:5.8pt;z-index:252300288;" fillcolor="#231F20" filled="true" stroked="false" coordsize="211,116" coordorigin="0,0" path="m178,54l210,0l0,58l210,115l178,61l178,54xe"/>
        </w:pict>
      </w:r>
      <w:r>
        <w:rPr>
          <w:sz w:val="22"/>
          <w:szCs w:val="22"/>
          <w:color w:val="231F20"/>
          <w:spacing w:val="-1"/>
        </w:rPr>
        <w:t>条目</w:t>
      </w:r>
    </w:p>
    <w:p>
      <w:pPr>
        <w:spacing w:line="14" w:lineRule="auto"/>
        <w:rPr>
          <w:rFonts w:ascii="Arial"/>
          <w:sz w:val="2"/>
        </w:rPr>
        <w:pStyle w:val="P68B1DB1-Normal78"/>
      </w:pPr>
      <w:r>
        <w:br w:type="column"/>
      </w:r>
    </w:p>
    <w:p>
      <w:pPr>
        <w:spacing w:before="40" w:line="195" w:lineRule="auto"/>
        <w:rPr>
          <w:rFonts w:ascii="Arial" w:hAnsi="Arial" w:cs="Arial" w:eastAsia="Arial"/>
          <w:sz w:val="27"/>
          <w:szCs w:val="27"/>
        </w:rPr>
      </w:pPr>
      <w:r>
        <w:pict>
          <v:shape id="_x0000_s378" style="position:absolute;margin-left:65.0497pt;margin-top:69.661pt;mso-position-vertical-relative:text;mso-position-horizontal-relative:text;width:55.4pt;height:0.9pt;z-index:-251019264;" filled="false" strokecolor="#231F20" strokeweight="0.85pt" coordsize="1108,17" coordorigin="0,0" path="m1098,8l8,8e">
            <v:stroke endcap="square" joinstyle="miter" miterlimit="10"/>
          </v:shape>
        </w:pict>
      </w:r>
      <w:r>
        <w:pict>
          <v:shape id="_x0000_s380" style="position:absolute;margin-left:150.947pt;margin-top:56.279pt;mso-position-vertical-relative:text;mso-position-horizontal-relative:text;width:35.25pt;height:27.2pt;z-index:252299264;" filled="false" stroked="false" type="#_x0000_t202">
            <v:fill on="false"/>
            <v:stroke on="false"/>
            <v:path/>
            <v:imagedata o:title=""/>
            <o:lock v:ext="edit" aspectratio="false"/>
            <v:textbox inset="0mm,0mm,0mm,0mm">
              <w:txbxContent>
                <w:p>
                  <w:pPr>
                    <w:ind w:left="20" w:right="20" w:firstLine="25"/>
                    <w:spacing w:before="19" w:line="239" w:lineRule="auto"/>
                    <w:rPr>
                      <w:rFonts w:ascii="Arial" w:hAnsi="Arial" w:cs="Arial" w:eastAsia="Arial"/>
                      <w:sz w:val="22"/>
                      <w:szCs w:val="22"/>
                    </w:rPr>
                    <w:pStyle w:val="P68B1DB1-Normal72"/>
                  </w:pPr>
                  <w:r>
                    <w:rPr>
                      <w:spacing w:val="-1"/>
                    </w:rPr>
                    <w:t>退出</w:t>
                  </w:r>
                  <w:r>
                    <w:t>轮询</w:t>
                  </w:r>
                </w:p>
              </w:txbxContent>
            </v:textbox>
          </v:shape>
        </w:pict>
      </w:r>
      <w:r>
        <w:drawing>
          <wp:anchor distT="0" distB="0" distL="0" distR="0" simplePos="0" relativeHeight="252298240" behindDoc="0" locked="0" layoutInCell="1" allowOverlap="1">
            <wp:simplePos x="0" y="0"/>
            <wp:positionH relativeFrom="column">
              <wp:posOffset>1444626</wp:posOffset>
            </wp:positionH>
            <wp:positionV relativeFrom="paragraph">
              <wp:posOffset>583820</wp:posOffset>
            </wp:positionV>
            <wp:extent cx="1241035" cy="602615"/>
            <wp:effectExtent l="0" t="0" r="0" b="0"/>
            <wp:wrapNone/>
            <wp:docPr id="96" name="IM 96"/>
            <wp:cNvGraphicFramePr/>
            <a:graphic>
              <a:graphicData uri="http://schemas.openxmlformats.org/drawingml/2006/picture">
                <pic:pic>
                  <pic:nvPicPr>
                    <pic:cNvPr id="96" name="IM 96"/>
                    <pic:cNvPicPr/>
                  </pic:nvPicPr>
                  <pic:blipFill>
                    <a:blip r:embed="rId90"/>
                    <a:stretch>
                      <a:fillRect/>
                    </a:stretch>
                  </pic:blipFill>
                  <pic:spPr>
                    <a:xfrm rot="0">
                      <a:off x="0" y="0"/>
                      <a:ext cx="1241035" cy="602615"/>
                    </a:xfrm>
                    <a:prstGeom prst="rect">
                      <a:avLst/>
                    </a:prstGeom>
                  </pic:spPr>
                </pic:pic>
              </a:graphicData>
            </a:graphic>
          </wp:anchor>
        </w:drawing>
      </w:r>
      <w:bookmarkStart w:name="bookmark169" w:id="45"/>
      <w:bookmarkEnd w:id="45"/>
      <w:r>
        <w:rPr>
          <w:sz w:val="27"/>
          <w:szCs w:val="27"/>
          <w:color w:val="231F20"/>
          <w:spacing w:val="-3"/>
        </w:rPr>
        <w:t>检测</w:t>
      </w:r>
    </w:p>
    <w:p>
      <w:pPr>
        <w:spacing w:line="195" w:lineRule="auto"/>
        <w:sectPr>
          <w:type w:val="continuous"/>
          <w:pgSz w:w="12240" w:h="15840"/>
          <w:pgMar w:top="146" w:right="21" w:bottom="578" w:left="141" w:header="0" w:footer="294" w:gutter="0"/>
          <w:cols w:equalWidth="0" w:num="2">
            <w:col w:w="5560" w:space="100"/>
            <w:col w:w="6417" w:space="0"/>
          </w:cols>
        </w:sectPr>
        <w:rPr>
          <w:rFonts w:ascii="Arial" w:hAnsi="Arial" w:cs="Arial" w:eastAsia="Arial"/>
          <w:sz w:val="27"/>
          <w:szCs w:val="27"/>
        </w:rPr>
      </w:pPr>
    </w:p>
    <w:p>
      <w:pPr>
        <w:ind w:firstLine="2869"/>
        <w:spacing w:before="74" w:line="493" w:lineRule="exact"/>
        <w:pStyle w:val="P68B1DB1-Normal79"/>
      </w:pPr>
      <w:r>
        <w:pict>
          <v:group id="_x0000_s382" style="mso-position-vertical-relative:line;mso-position-horizontal-relative:char;width:5.8pt;height:24.7pt;" filled="false" stroked="false" coordsize="116,494" coordorigin="0,0">
            <v:shape id="_x0000_s384" style="position:absolute;left:49;top:0;width:17;height:407;" filled="false" strokecolor="#231F20" strokeweight="0.85pt" coordsize="17,407" coordorigin="0,0" path="m8,399l8,8e">
              <v:stroke endcap="square" joinstyle="miter" miterlimit="10"/>
            </v:shape>
            <v:shape id="_x0000_s386" style="position:absolute;left:0;top:282;width:116;height:211;" fillcolor="#231F20" filled="true" stroked="false" coordsize="116,211" coordorigin="0,0" path="m61,32l115,0l57,210l0,0l54,32l61,32xe"/>
          </v:group>
        </w:pict>
      </w:r>
    </w:p>
    <w:p>
      <w:pPr>
        <w:spacing w:line="112" w:lineRule="auto"/>
        <w:rPr>
          <w:rFonts w:ascii="Arial"/>
          <w:sz w:val="2"/>
        </w:rPr>
      </w:pPr>
    </w:p>
    <w:tbl>
      <w:tblPr>
        <w:tblStyle w:val="TableNormal"/>
        <w:tblW w:w="5078" w:type="dxa"/>
        <w:tblInd w:w="1943"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72"/>
        <w:gridCol w:w="1135"/>
        <w:gridCol w:w="1971"/>
      </w:tblGrid>
      <w:tr>
        <w:trPr>
          <w:trHeight w:val="307" w:hRule="atLeast"/>
        </w:trPr>
        <w:tc>
          <w:tcPr>
            <w:tcW w:w="1972" w:type="dxa"/>
            <w:vAlign w:val="top"/>
            <w:vMerge w:val="restart"/>
            <w:tcBorders>
              <w:bottom w:val="nil"/>
            </w:tcBorders>
          </w:tcPr>
          <w:p>
            <w:pPr>
              <w:spacing w:line="256" w:lineRule="auto"/>
              <w:rPr>
                <w:rFonts w:ascii="Arial"/>
                <w:sz w:val="21"/>
              </w:rPr>
            </w:pPr>
          </w:p>
          <w:p>
            <w:pPr>
              <w:ind w:left="371"/>
              <w:spacing w:before="63" w:line="202" w:lineRule="auto"/>
              <w:rPr>
                <w:rFonts w:ascii="Arial" w:hAnsi="Arial" w:cs="Arial" w:eastAsia="Arial"/>
                <w:sz w:val="22"/>
                <w:szCs w:val="22"/>
              </w:rPr>
              <w:pStyle w:val="P68B1DB1-Normal80"/>
            </w:pPr>
            <w:r>
              <w:t>Detect.Quiet</w:t>
            </w:r>
          </w:p>
        </w:tc>
        <w:tc>
          <w:tcPr>
            <w:tcW w:w="1135" w:type="dxa"/>
            <w:vAlign w:val="top"/>
            <w:tcBorders>
              <w:bottom w:val="single" w:color="231F20" w:sz="6" w:space="0"/>
              <w:top w:val="nil"/>
            </w:tcBorders>
          </w:tcPr>
          <w:p>
            <w:pPr>
              <w:rPr>
                <w:rFonts w:ascii="Arial"/>
                <w:sz w:val="21"/>
              </w:rPr>
            </w:pPr>
          </w:p>
        </w:tc>
        <w:tc>
          <w:tcPr>
            <w:tcW w:w="1971" w:type="dxa"/>
            <w:vAlign w:val="top"/>
            <w:vMerge w:val="restart"/>
            <w:tcBorders>
              <w:bottom w:val="nil"/>
            </w:tcBorders>
          </w:tcPr>
          <w:p>
            <w:pPr>
              <w:spacing w:line="258" w:lineRule="auto"/>
              <w:rPr>
                <w:rFonts w:ascii="Arial"/>
                <w:sz w:val="21"/>
              </w:rPr>
            </w:pPr>
          </w:p>
          <w:p>
            <w:pPr>
              <w:ind w:left="322"/>
              <w:spacing w:before="64" w:line="199" w:lineRule="auto"/>
              <w:rPr>
                <w:rFonts w:ascii="Arial" w:hAnsi="Arial" w:cs="Arial" w:eastAsia="Arial"/>
                <w:sz w:val="22"/>
                <w:szCs w:val="22"/>
              </w:rPr>
              <w:pStyle w:val="P68B1DB1-Normal80"/>
            </w:pPr>
            <w:r>
              <w:t>Detect.Active</w:t>
            </w:r>
          </w:p>
        </w:tc>
      </w:tr>
      <w:tr>
        <w:trPr>
          <w:trHeight w:val="242" w:hRule="atLeast"/>
        </w:trPr>
        <w:tc>
          <w:tcPr>
            <w:tcW w:w="1972" w:type="dxa"/>
            <w:vAlign w:val="top"/>
            <w:vMerge w:val="continue"/>
            <w:tcBorders>
              <w:top w:val="nil"/>
              <w:bottom w:val="nil"/>
            </w:tcBorders>
          </w:tcPr>
          <w:p>
            <w:pPr>
              <w:rPr>
                <w:rFonts w:ascii="Arial"/>
                <w:sz w:val="21"/>
              </w:rPr>
            </w:pPr>
          </w:p>
        </w:tc>
        <w:tc>
          <w:tcPr>
            <w:tcW w:w="1135" w:type="dxa"/>
            <w:vAlign w:val="top"/>
            <w:tcBorders>
              <w:bottom w:val="single" w:color="231F20" w:sz="6" w:space="0"/>
              <w:top w:val="single" w:color="231F20" w:sz="6" w:space="0"/>
            </w:tcBorders>
          </w:tcPr>
          <w:p>
            <w:pPr>
              <w:spacing w:line="231" w:lineRule="exact"/>
              <w:rPr>
                <w:rFonts w:ascii="Arial"/>
                <w:sz w:val="20"/>
              </w:rPr>
            </w:pPr>
          </w:p>
        </w:tc>
        <w:tc>
          <w:tcPr>
            <w:tcW w:w="1971" w:type="dxa"/>
            <w:vAlign w:val="top"/>
            <w:vMerge w:val="continue"/>
            <w:tcBorders>
              <w:top w:val="nil"/>
              <w:bottom w:val="nil"/>
            </w:tcBorders>
          </w:tcPr>
          <w:p>
            <w:pPr>
              <w:rPr>
                <w:rFonts w:ascii="Arial"/>
                <w:sz w:val="21"/>
              </w:rPr>
            </w:pPr>
          </w:p>
        </w:tc>
      </w:tr>
      <w:tr>
        <w:trPr>
          <w:trHeight w:val="264" w:hRule="atLeast"/>
        </w:trPr>
        <w:tc>
          <w:tcPr>
            <w:tcW w:w="1972" w:type="dxa"/>
            <w:vAlign w:val="top"/>
            <w:vMerge w:val="continue"/>
            <w:tcBorders>
              <w:top w:val="nil"/>
            </w:tcBorders>
          </w:tcPr>
          <w:p>
            <w:pPr>
              <w:rPr>
                <w:rFonts w:ascii="Arial"/>
                <w:sz w:val="21"/>
              </w:rPr>
            </w:pPr>
          </w:p>
        </w:tc>
        <w:tc>
          <w:tcPr>
            <w:tcW w:w="1135" w:type="dxa"/>
            <w:vAlign w:val="top"/>
            <w:tcBorders>
              <w:top w:val="single" w:color="231F20" w:sz="6" w:space="0"/>
              <w:bottom w:val="nil"/>
            </w:tcBorders>
          </w:tcPr>
          <w:p>
            <w:pPr>
              <w:rPr>
                <w:rFonts w:ascii="Arial"/>
                <w:sz w:val="21"/>
              </w:rPr>
            </w:pPr>
          </w:p>
        </w:tc>
        <w:tc>
          <w:tcPr>
            <w:tcW w:w="1971" w:type="dxa"/>
            <w:vAlign w:val="top"/>
            <w:vMerge w:val="continue"/>
            <w:tcBorders>
              <w:top w:val="nil"/>
            </w:tcBorders>
          </w:tcPr>
          <w:p>
            <w:pPr>
              <w:rPr>
                <w:rFonts w:ascii="Arial"/>
                <w:sz w:val="21"/>
              </w:rPr>
            </w:pPr>
          </w:p>
        </w:tc>
      </w:tr>
    </w:tbl>
    <w:p>
      <w:pPr>
        <w:spacing w:line="381" w:lineRule="auto"/>
        <w:rPr>
          <w:rFonts w:ascii="Arial"/>
          <w:sz w:val="21"/>
        </w:rPr>
      </w:pPr>
    </w:p>
    <w:p>
      <w:pPr>
        <w:ind w:left="9194"/>
        <w:spacing w:before="38" w:line="204" w:lineRule="auto"/>
        <w:rPr>
          <w:rFonts w:ascii="Arial" w:hAnsi="Arial" w:cs="Arial" w:eastAsia="Arial"/>
          <w:sz w:val="13"/>
          <w:szCs w:val="13"/>
        </w:rPr>
        <w:pStyle w:val="P68B1DB1-Normal81"/>
      </w:pPr>
      <w:r>
        <w:t>OM</w:t>
      </w:r>
      <w:r>
        <w:rPr>
          <w:spacing w:val="4"/>
        </w:rPr>
        <w:t>14313A</w:t>
      </w:r>
    </w:p>
    <w:p>
      <w:pPr>
        <w:pStyle w:val="P68B1DB1-BodyText8"/>
        <w:ind w:left="4362"/>
        <w:spacing w:before="135" w:line="270" w:lineRule="auto"/>
      </w:pPr>
      <w:r>
        <w:rPr>
          <w:spacing w:val="-6"/>
        </w:rPr>
        <w:t>图4-27</w:t>
      </w:r>
      <w:hyperlink w:history="true" w:anchor="bookmark168">
        <w:r>
          <w:rPr>
            <w:u w:val="single" w:color="C0C0C0"/>
            <w:spacing w:val="-6"/>
          </w:rPr>
          <w:t>检测</w:t>
        </w:r>
      </w:hyperlink>
      <w:r>
        <w:rPr>
          <w:spacing w:val="-6"/>
        </w:rPr>
        <w:t>子状态机</w:t>
      </w:r>
    </w:p>
    <w:p>
      <w:pPr>
        <w:spacing w:line="380" w:lineRule="auto"/>
        <w:rPr>
          <w:rFonts w:ascii="Arial"/>
          <w:sz w:val="21"/>
        </w:rPr>
      </w:pPr>
    </w:p>
    <w:p>
      <w:pPr>
        <w:pStyle w:val="P68B1DB1-BodyText3"/>
        <w:ind w:left="872"/>
        <w:spacing w:before="79" w:line="344" w:lineRule="exact"/>
        <w:outlineLvl w:val="3"/>
        <w:rPr>
          <w:sz w:val="26"/>
          <w:szCs w:val="26"/>
        </w:rPr>
      </w:pPr>
      <w:bookmarkStart w:name="bookmark180" w:id="46"/>
      <w:bookmarkEnd w:id="46"/>
      <w:bookmarkStart w:name="bookmark45" w:id="47"/>
      <w:bookmarkEnd w:id="47"/>
      <w:bookmarkStart w:name="bookmark177" w:id="48"/>
      <w:bookmarkEnd w:id="48"/>
      <w:bookmarkStart w:name="bookmark178" w:id="49"/>
      <w:bookmarkEnd w:id="49"/>
      <w:bookmarkStart w:name="bookmark84" w:id="50"/>
      <w:bookmarkEnd w:id="50"/>
      <w:bookmarkStart w:name="bookmark150" w:id="51"/>
      <w:bookmarkEnd w:id="51"/>
      <w:bookmarkStart w:name="bookmark165" w:id="52"/>
      <w:bookmarkEnd w:id="52"/>
      <w:hyperlink w:history="true" r:id="rId91">
        <w:r>
          <w:rPr>
            <w:spacing w:val="-17"/>
          </w:rPr>
          <w:t>4.2.6.2</w:t>
        </w:r>
      </w:hyperlink>
      <w:r>
        <w:rPr>
          <w:spacing w:val="-17"/>
        </w:rPr>
        <w:t>投票</w:t>
      </w:r>
    </w:p>
    <w:p>
      <w:pPr>
        <w:spacing w:line="252" w:lineRule="auto"/>
        <w:rPr>
          <w:rFonts w:ascii="Arial"/>
          <w:sz w:val="21"/>
        </w:rPr>
      </w:pPr>
    </w:p>
    <w:p>
      <w:pPr>
        <w:pStyle w:val="BodyText"/>
        <w:ind w:left="875"/>
        <w:spacing w:before="61" w:line="270" w:lineRule="auto"/>
      </w:pPr>
      <w:hyperlink w:history="true" w:anchor="bookmark180">
        <w:r>
          <w:rPr>
            <w:u w:val="single" w:color="C0C0C0"/>
            <w:spacing w:val="-3"/>
          </w:rPr>
          <w:t>轮询</w:t>
        </w:r>
      </w:hyperlink>
      <w:r>
        <w:rPr>
          <w:spacing w:val="-3"/>
        </w:rPr>
        <w:t>子状态机</w:t>
      </w:r>
      <w:r>
        <w:rPr>
          <w:spacing w:val="-4"/>
        </w:rPr>
        <w:t>如</w:t>
      </w:r>
      <w:hyperlink w:history="true" w:anchor="bookmark181">
        <w:r>
          <w:rPr>
            <w:u w:val="single" w:color="C0C0C0"/>
            <w:spacing w:val="-4"/>
          </w:rPr>
          <w:t>图</w:t>
        </w:r>
        <w:r>
          <w:rPr>
            <w:u w:val="single" w:color="C0C0C0"/>
            <w:spacing w:val="-4"/>
          </w:rPr>
          <w:t>4-28所示</w:t>
        </w:r>
        <w:r>
          <w:rPr>
            <w:spacing w:val="-4"/>
          </w:rPr>
          <w:t>。</w:t>
        </w:r>
      </w:hyperlink>
    </w:p>
    <w:p>
      <w:pPr>
        <w:spacing w:line="249" w:lineRule="auto"/>
        <w:rPr>
          <w:rFonts w:ascii="Arial"/>
          <w:sz w:val="21"/>
        </w:rPr>
      </w:pPr>
    </w:p>
    <w:p>
      <w:pPr>
        <w:pStyle w:val="P68B1DB1-BodyText82"/>
        <w:ind w:left="874"/>
        <w:spacing w:before="73" w:line="318" w:lineRule="exact"/>
        <w:outlineLvl w:val="4"/>
        <w:rPr>
          <w:sz w:val="24"/>
          <w:szCs w:val="24"/>
        </w:rPr>
      </w:pPr>
      <w:bookmarkStart w:name="bookmark182" w:id="53"/>
      <w:bookmarkEnd w:id="53"/>
      <w:bookmarkStart w:name="bookmark90" w:id="54"/>
      <w:bookmarkEnd w:id="54"/>
      <w:bookmarkStart w:name="bookmark93" w:id="55"/>
      <w:bookmarkEnd w:id="55"/>
      <w:r>
        <w:rPr>
          <w:spacing w:val="-14"/>
        </w:rPr>
        <w:t>4.2.6.2.1轮询。活动</w:t>
      </w:r>
    </w:p>
    <w:p>
      <w:pPr>
        <w:spacing w:line="345" w:lineRule="auto"/>
        <w:rPr>
          <w:rFonts w:ascii="Arial"/>
          <w:sz w:val="21"/>
        </w:rPr>
      </w:pPr>
    </w:p>
    <w:p>
      <w:pPr>
        <w:pStyle w:val="BodyText"/>
        <w:ind w:left="1287" w:right="2238" w:hanging="230"/>
        <w:spacing w:before="60" w:line="258" w:lineRule="auto"/>
      </w:pPr>
      <w:r>
        <w:rPr>
          <w:spacing w:val="-5"/>
        </w:rPr>
        <w:t>·</w:t>
      </w:r>
      <w:r>
        <w:rPr>
          <w:spacing w:val="-5"/>
        </w:rPr>
        <w:t>发射机</w:t>
      </w:r>
      <w:r>
        <w:rPr>
          <w:spacing w:val="-5"/>
        </w:rPr>
        <w:t>发送</w:t>
      </w:r>
      <w:r>
        <w:rPr>
          <w:spacing w:val="-17"/>
        </w:rPr>
        <w:t>具有在检测期间检测到接收机的</w:t>
      </w:r>
      <w:r>
        <w:rPr>
          <w:spacing w:val="-6"/>
        </w:rPr>
        <w:t>所有通道上设置为PAD</w:t>
      </w:r>
      <w:hyperlink w:history="true" w:anchor="bookmark168">
        <w:r>
          <w:rPr>
            <w:u w:val="single" w:color="C0C0C0"/>
            <w:spacing w:val="-4"/>
          </w:rPr>
          <w:t xml:space="preserve">的通道和链路号的TS 1有序集</w:t>
        </w:r>
        <w:r>
          <w:rPr>
            <w:spacing w:val="-4"/>
          </w:rPr>
          <w:t>。</w:t>
        </w:r>
      </w:hyperlink>
    </w:p>
    <w:p>
      <w:pPr>
        <w:pStyle w:val="BodyText"/>
        <w:ind w:left="1675" w:right="2307" w:hanging="225"/>
        <w:spacing w:before="28" w:line="251" w:lineRule="auto"/>
      </w:pPr>
      <w:r>
        <w:rPr>
          <w:rFonts w:ascii="Arial" w:hAnsi="Arial" w:cs="Arial" w:eastAsia="Arial"/>
          <w:spacing w:val="-6"/>
        </w:rPr>
        <w:t xml:space="preserve">◦   </w:t>
      </w:r>
      <w:r>
        <w:rPr>
          <w:spacing w:val="-6"/>
        </w:rPr>
        <w:t xml:space="preserve">TS 1有序集的数据速率标识符</w:t>
      </w:r>
      <w:r>
        <w:rPr>
          <w:spacing w:val="-6"/>
        </w:rPr>
        <w:t>符号</w:t>
      </w:r>
      <w:r>
        <w:rPr>
          <w:spacing w:val="-6"/>
        </w:rPr>
        <w:t>必须通告端口支持的所有数据速率</w:t>
      </w:r>
      <w:r>
        <w:rPr>
          <w:spacing w:val="-4"/>
        </w:rPr>
        <w:t>，包括</w:t>
      </w:r>
      <w:r>
        <w:rPr>
          <w:spacing w:val="-5"/>
        </w:rPr>
        <w:t>不打算</w:t>
      </w:r>
      <w:r>
        <w:rPr>
          <w:spacing w:val="-5"/>
        </w:rPr>
        <w:t>使用的数据速率。</w:t>
      </w:r>
    </w:p>
    <w:p>
      <w:pPr>
        <w:pStyle w:val="BodyText"/>
        <w:ind w:left="1674" w:right="2286" w:hanging="224"/>
        <w:spacing w:before="98" w:line="249" w:lineRule="auto"/>
      </w:pPr>
      <w:r>
        <w:rPr>
          <w:rFonts w:ascii="Arial" w:hAnsi="Arial" w:cs="Arial" w:eastAsia="Arial"/>
          <w:spacing w:val="-5"/>
        </w:rPr>
        <w:t xml:space="preserve">◦   </w:t>
      </w:r>
      <w:r>
        <w:rPr>
          <w:spacing w:val="-5"/>
        </w:rPr>
        <w:t>发射</w:t>
      </w:r>
      <w:r>
        <w:rPr>
          <w:spacing w:val="-5"/>
        </w:rPr>
        <w:t>机必须</w:t>
      </w:r>
      <w:r>
        <w:rPr>
          <w:spacing w:val="-5"/>
        </w:rPr>
        <w:t>等待</w:t>
      </w:r>
      <w:r>
        <w:rPr>
          <w:spacing w:val="-5"/>
        </w:rPr>
        <w:t>其</w:t>
      </w:r>
      <w:r>
        <w:rPr>
          <w:spacing w:val="-5"/>
        </w:rPr>
        <w:t>TX</w:t>
      </w:r>
      <w:r>
        <w:rPr>
          <w:spacing w:val="-6"/>
        </w:rPr>
        <w:t>共模</w:t>
      </w:r>
      <w:r>
        <w:rPr>
          <w:spacing w:val="-6"/>
        </w:rPr>
        <w:t>稳定，然后才能</w:t>
      </w:r>
      <w:r>
        <w:rPr>
          <w:spacing w:val="-6"/>
        </w:rPr>
        <w:t>退出电气空闲并</w:t>
      </w:r>
      <w:r>
        <w:rPr>
          <w:spacing w:val="-4"/>
        </w:rPr>
        <w:t>发送</w:t>
      </w:r>
      <w:r>
        <w:rPr>
          <w:u w:val="single" w:color="C0C0C0"/>
          <w:spacing w:val="-4"/>
        </w:rPr>
        <w:t xml:space="preserve">TS 1有序</w:t>
      </w:r>
      <w:r>
        <w:rPr>
          <w:u w:val="single" w:color="C0C0C0"/>
          <w:spacing w:val="-4"/>
        </w:rPr>
        <w:t>集</w:t>
      </w:r>
      <w:r>
        <w:rPr>
          <w:spacing w:val="-4"/>
        </w:rPr>
        <w:t>。</w:t>
      </w:r>
    </w:p>
    <w:p>
      <w:pPr>
        <w:pStyle w:val="BodyText"/>
        <w:ind w:left="2073" w:right="2465" w:hanging="222"/>
        <w:spacing w:before="42" w:line="251" w:lineRule="auto"/>
      </w:pPr>
      <w:r>
        <w:rPr>
          <w:rFonts w:ascii="Arial" w:hAnsi="Arial" w:cs="Arial" w:eastAsia="Arial"/>
          <w:spacing w:val="-5"/>
        </w:rPr>
        <w:t xml:space="preserve">▪   </w:t>
      </w:r>
      <w:r>
        <w:rPr>
          <w:spacing w:val="-5"/>
        </w:rPr>
        <w:t>发送</w:t>
      </w:r>
      <w:r>
        <w:rPr>
          <w:spacing w:val="-5"/>
        </w:rPr>
        <w:t>器必须在</w:t>
      </w:r>
      <w:r>
        <w:rPr>
          <w:spacing w:val="-4"/>
        </w:rPr>
        <w:t>从</w:t>
      </w:r>
      <w:r>
        <w:rPr>
          <w:spacing w:val="-4"/>
        </w:rPr>
        <w:t>进入</w:t>
      </w:r>
      <w:r>
        <w:rPr>
          <w:spacing w:val="-4"/>
        </w:rPr>
        <w:t>到状态</w:t>
      </w:r>
      <w:r>
        <w:rPr>
          <w:spacing w:val="-5"/>
        </w:rPr>
        <w:t xml:space="preserve">的192 ns内，以发送裕量字段的默认电压电平驱动模式。</w:t>
      </w:r>
      <w:r>
        <w:rPr>
          <w:spacing w:val="-5"/>
        </w:rPr>
        <w:t>该</w:t>
      </w:r>
      <w:r>
        <w:rPr>
          <w:spacing w:val="-5"/>
        </w:rPr>
        <w:t>传输</w:t>
      </w:r>
      <w:r>
        <w:rPr>
          <w:spacing w:val="-5"/>
        </w:rPr>
        <w:t>电压电平</w:t>
      </w:r>
      <w:r>
        <w:rPr>
          <w:spacing w:val="-5"/>
        </w:rPr>
        <w:t>将保持</w:t>
      </w:r>
      <w:r>
        <w:rPr>
          <w:spacing w:val="-5"/>
        </w:rPr>
        <w:t>有效，直到</w:t>
      </w:r>
    </w:p>
    <w:p>
      <w:pPr>
        <w:pStyle w:val="BodyText"/>
        <w:ind w:left="2088"/>
        <w:spacing w:line="267" w:lineRule="auto"/>
      </w:pPr>
      <w:hyperlink w:history="true" w:anchor="bookmark183">
        <w:r>
          <w:rPr>
            <w:u w:val="single" w:color="C0C0C0"/>
            <w:spacing w:val="-1"/>
          </w:rPr>
          <w:t>已输入轮询.合规性</w:t>
        </w:r>
      </w:hyperlink>
      <w:r>
        <w:rPr>
          <w:spacing w:val="-1"/>
        </w:rPr>
        <w:t>或</w:t>
      </w:r>
      <w:hyperlink w:history="true" w:anchor="bookmark184">
        <w:r>
          <w:rPr>
            <w:u w:val="single" w:color="C0C0C0"/>
            <w:spacing w:val="-2"/>
          </w:rPr>
          <w:t>恢复.RcvrLock</w:t>
        </w:r>
      </w:hyperlink>
      <w:r>
        <w:rPr>
          <w:spacing w:val="-2"/>
        </w:rPr>
        <w:t>。</w:t>
      </w:r>
    </w:p>
    <w:p>
      <w:pPr>
        <w:pStyle w:val="BodyText"/>
        <w:ind w:left="1283" w:right="1997" w:hanging="226"/>
        <w:spacing w:before="79" w:line="250" w:lineRule="auto"/>
      </w:pPr>
      <w:r>
        <w:rPr>
          <w:spacing w:val="-5"/>
        </w:rPr>
        <w:t xml:space="preserve">·   </w:t>
      </w:r>
      <w:hyperlink w:history="true" w:anchor="bookmark185"/>
      <w:r>
        <w:rPr>
          <w:spacing w:val="-5"/>
        </w:rPr>
        <w:t>如果</w:t>
      </w:r>
      <w:r>
        <w:rPr>
          <w:spacing w:val="-23"/>
        </w:rPr>
        <w:t>链路控制2寄存器中</w:t>
      </w:r>
      <w:r>
        <w:rPr>
          <w:spacing w:val="-5"/>
        </w:rPr>
        <w:t>的</w:t>
      </w:r>
      <w:r>
        <w:rPr>
          <w:u w:val="single" w:color="C0C0C0"/>
          <w:spacing w:val="-5"/>
        </w:rPr>
        <w:t>输入一致性</w:t>
      </w:r>
      <w:r>
        <w:rPr>
          <w:spacing w:val="-5"/>
        </w:rPr>
        <w:t>位（位</w:t>
      </w:r>
      <w:r>
        <w:rPr>
          <w:spacing w:val="-5"/>
        </w:rPr>
        <w:t>4）</w:t>
      </w:r>
      <w:r>
        <w:rPr>
          <w:spacing w:val="-5"/>
        </w:rPr>
        <w:t>为</w:t>
      </w:r>
      <w:r>
        <w:rPr>
          <w:spacing w:val="-6"/>
        </w:rPr>
        <w:t>1b，则下一状态为轮询一致性。如果</w:t>
      </w:r>
      <w:r>
        <w:rPr>
          <w:spacing w:val="-3"/>
        </w:rPr>
        <w:t>在</w:t>
      </w:r>
      <w:r>
        <w:rPr>
          <w:spacing w:val="-3"/>
        </w:rPr>
        <w:t>进入</w:t>
      </w:r>
      <w:hyperlink w:history="true" w:anchor="bookmark182">
        <w:r>
          <w:rPr>
            <w:u w:val="single" w:color="C0C0C0"/>
            <w:spacing w:val="-3"/>
          </w:rPr>
          <w:t xml:space="preserve">Polling.Active之前设置了Enter Compliance位</w:t>
        </w:r>
      </w:hyperlink>
      <w:r>
        <w:rPr>
          <w:spacing w:val="-3"/>
        </w:rPr>
        <w:t>，</w:t>
      </w:r>
      <w:r>
        <w:rPr>
          <w:spacing w:val="-18"/>
        </w:rPr>
        <w:t>则必须</w:t>
      </w:r>
      <w:r>
        <w:rPr>
          <w:spacing w:val="-3"/>
        </w:rPr>
        <w:t>立即</w:t>
      </w:r>
      <w:r>
        <w:rPr>
          <w:spacing w:val="-3"/>
        </w:rPr>
        <w:t>转换</w:t>
      </w:r>
      <w:r>
        <w:rPr>
          <w:spacing w:val="-3"/>
        </w:rPr>
        <w:t>为</w:t>
      </w:r>
      <w:hyperlink w:history="true" w:anchor="bookmark186">
        <w:r>
          <w:rPr>
            <w:u w:val="single" w:color="C0C0C0"/>
            <w:spacing w:val="-3"/>
          </w:rPr>
          <w:t>Polling.Compliance</w:t>
        </w:r>
      </w:hyperlink>
      <w:r>
        <w:rPr>
          <w:spacing w:val="-10"/>
        </w:rPr>
        <w:t>，</w:t>
      </w:r>
      <w:r>
        <w:rPr>
          <w:spacing w:val="-4"/>
        </w:rPr>
        <w:t>而不</w:t>
      </w:r>
      <w:r>
        <w:rPr>
          <w:spacing w:val="-4"/>
        </w:rPr>
        <w:t>发送任何</w:t>
      </w:r>
      <w:r>
        <w:rPr>
          <w:u w:val="single" w:color="C0C0C0"/>
          <w:spacing w:val="-4"/>
        </w:rPr>
        <w:t>TS1有序</w:t>
      </w:r>
      <w:r>
        <w:rPr>
          <w:u w:val="single" w:color="C0C0C0"/>
          <w:spacing w:val="-4"/>
        </w:rPr>
        <w:t>集</w:t>
      </w:r>
      <w:r>
        <w:rPr>
          <w:spacing w:val="-4"/>
        </w:rPr>
        <w:t>。</w:t>
      </w:r>
    </w:p>
    <w:p>
      <w:pPr>
        <w:pStyle w:val="BodyText"/>
        <w:ind w:left="1279" w:right="1988" w:hanging="222"/>
        <w:spacing w:before="98" w:line="253" w:lineRule="auto"/>
      </w:pPr>
      <w:r>
        <w:rPr>
          <w:spacing w:val="-4"/>
        </w:rPr>
        <w:t>·</w:t>
      </w:r>
      <w:r>
        <w:rPr>
          <w:spacing w:val="-4"/>
        </w:rPr>
        <w:t>下一个</w:t>
      </w:r>
      <w:r>
        <w:rPr>
          <w:spacing w:val="-4"/>
        </w:rPr>
        <w:t>状态是</w:t>
      </w:r>
      <w:hyperlink w:history="true" w:anchor="bookmark187">
        <w:r>
          <w:rPr>
            <w:u w:val="single" w:color="C0C0C0"/>
            <w:spacing w:val="-4"/>
          </w:rPr>
          <w:t>轮询。</w:t>
        </w:r>
      </w:hyperlink>
      <w:r>
        <w:rPr>
          <w:spacing w:val="-4"/>
        </w:rPr>
        <w:t>在发送至少</w:t>
      </w:r>
      <w:r>
        <w:rPr>
          <w:spacing w:val="-5"/>
        </w:rPr>
        <w:t>1024个</w:t>
      </w:r>
      <w:r>
        <w:rPr>
          <w:u w:val="single" w:color="C0C0C0"/>
          <w:spacing w:val="-5"/>
        </w:rPr>
        <w:t>TS1有序</w:t>
      </w:r>
      <w:r>
        <w:rPr>
          <w:u w:val="single" w:color="C0C0C0"/>
          <w:spacing w:val="-5"/>
        </w:rPr>
        <w:t>集</w:t>
      </w:r>
      <w:r>
        <w:t>之后</w:t>
      </w:r>
      <w:r>
        <w:rPr>
          <w:spacing w:val="-5"/>
        </w:rPr>
        <w:t>的</w:t>
      </w:r>
      <w:r>
        <w:t>配置</w:t>
      </w:r>
      <w:r>
        <w:rPr>
          <w:spacing w:val="-5"/>
        </w:rPr>
        <w:t>，并且</w:t>
      </w:r>
      <w:r>
        <w:rPr>
          <w:spacing w:val="-5"/>
        </w:rPr>
        <w:t>在</w:t>
      </w:r>
      <w:hyperlink w:history="true" w:anchor="bookmark168">
        <w:r>
          <w:rPr>
            <w:u w:val="single" w:color="C0C0C0"/>
            <w:spacing w:val="-5"/>
          </w:rPr>
          <w:t>检测</w:t>
        </w:r>
      </w:hyperlink>
      <w:r>
        <w:t>期间</w:t>
      </w:r>
      <w:r>
        <w:rPr>
          <w:spacing w:val="-4"/>
        </w:rPr>
        <w:t>检测到接收器的</w:t>
      </w:r>
      <w:r>
        <w:t>所有通道</w:t>
      </w:r>
      <w:r>
        <w:rPr>
          <w:spacing w:val="-5"/>
        </w:rPr>
        <w:t>接收</w:t>
      </w:r>
      <w:r>
        <w:rPr>
          <w:spacing w:val="-5"/>
        </w:rPr>
        <w:t>八</w:t>
      </w:r>
      <w:r>
        <w:rPr>
          <w:spacing w:val="-5"/>
        </w:rPr>
        <w:t>个</w:t>
      </w:r>
      <w:r>
        <w:rPr>
          <w:spacing w:val="-5"/>
        </w:rPr>
        <w:t>连续</w:t>
      </w:r>
      <w:r>
        <w:rPr>
          <w:spacing w:val="-5"/>
        </w:rPr>
        <w:t>的训练</w:t>
      </w:r>
      <w:r>
        <w:rPr>
          <w:spacing w:val="-5"/>
        </w:rPr>
        <w:t>序列（或</w:t>
      </w:r>
      <w:r>
        <w:rPr>
          <w:spacing w:val="-5"/>
        </w:rPr>
        <w:t>其</w:t>
      </w:r>
      <w:r>
        <w:rPr>
          <w:spacing w:val="-5"/>
        </w:rPr>
        <w:t>互补序列）</w:t>
      </w:r>
    </w:p>
    <w:p>
      <w:pPr>
        <w:pStyle w:val="BodyText"/>
        <w:ind w:left="1275"/>
        <w:spacing w:before="1" w:line="241" w:lineRule="auto"/>
      </w:pPr>
      <w:r>
        <w:rPr>
          <w:spacing w:val="-4"/>
        </w:rPr>
        <w:t>满足下列条件之</w:t>
      </w:r>
    </w:p>
    <w:p>
      <w:pPr>
        <w:pStyle w:val="BodyText"/>
        <w:ind w:left="1450"/>
        <w:spacing w:before="45" w:line="271" w:lineRule="auto"/>
      </w:pPr>
      <w:r>
        <w:rPr>
          <w:rFonts w:ascii="Arial" w:hAnsi="Arial" w:cs="Arial" w:eastAsia="Arial"/>
          <w:spacing w:val="-5"/>
        </w:rPr>
        <w:t xml:space="preserve">◦   </w:t>
      </w:r>
      <w:r>
        <w:rPr>
          <w:spacing w:val="-5"/>
        </w:rPr>
        <w:t>通道</w:t>
      </w:r>
      <w:r>
        <w:rPr>
          <w:spacing w:val="-5"/>
        </w:rPr>
        <w:t>和链路号</w:t>
      </w:r>
      <w:r>
        <w:rPr>
          <w:spacing w:val="-6"/>
        </w:rPr>
        <w:t>设置</w:t>
      </w:r>
      <w:r>
        <w:rPr>
          <w:spacing w:val="-6"/>
        </w:rPr>
        <w:t xml:space="preserve">为PAD的TS 1，</w:t>
      </w:r>
      <w:r>
        <w:rPr>
          <w:spacing w:val="-6"/>
        </w:rPr>
        <w:t>且</w:t>
      </w:r>
      <w:r>
        <w:rPr>
          <w:u w:val="single" w:color="C0C0C0"/>
          <w:spacing w:val="-6"/>
        </w:rPr>
        <w:t>合规接收位</w:t>
      </w:r>
      <w:r>
        <w:rPr>
          <w:spacing w:val="-6"/>
        </w:rPr>
        <w:t>（符号5的位</w:t>
      </w:r>
      <w:r>
        <w:rPr>
          <w:spacing w:val="-6"/>
        </w:rPr>
        <w:t>4</w:t>
      </w:r>
      <w:r>
        <w:rPr>
          <w:spacing w:val="-6"/>
        </w:rPr>
        <w:t>）为</w:t>
      </w:r>
      <w:r>
        <w:rPr>
          <w:spacing w:val="-6"/>
        </w:rPr>
        <w:t>0b。</w:t>
      </w:r>
    </w:p>
    <w:p>
      <w:pPr>
        <w:pStyle w:val="BodyText"/>
        <w:ind w:left="1450"/>
        <w:spacing w:before="76" w:line="271" w:lineRule="auto"/>
      </w:pPr>
      <w:r>
        <w:rPr>
          <w:rFonts w:ascii="Arial" w:hAnsi="Arial" w:cs="Arial" w:eastAsia="Arial"/>
          <w:spacing w:val="-5"/>
        </w:rPr>
        <w:t xml:space="preserve">◦   </w:t>
      </w:r>
      <w:r>
        <w:rPr>
          <w:spacing w:val="-5"/>
        </w:rPr>
        <w:t xml:space="preserve">TS 1</w:t>
      </w:r>
      <w:r>
        <w:rPr>
          <w:spacing w:val="-5"/>
        </w:rPr>
        <w:t>，其中Lane和Link</w:t>
      </w:r>
      <w:r>
        <w:rPr>
          <w:spacing w:val="-6"/>
        </w:rPr>
        <w:t>数量</w:t>
      </w:r>
      <w:r>
        <w:rPr>
          <w:spacing w:val="-6"/>
        </w:rPr>
        <w:t>设置</w:t>
      </w:r>
      <w:r>
        <w:rPr>
          <w:spacing w:val="-6"/>
        </w:rPr>
        <w:t>为PAD，</w:t>
      </w:r>
      <w:r>
        <w:rPr>
          <w:u w:val="single" w:color="C0C0C0"/>
          <w:spacing w:val="-6"/>
        </w:rPr>
        <w:t>环回位</w:t>
      </w:r>
      <w:r>
        <w:rPr>
          <w:spacing w:val="-6"/>
        </w:rPr>
        <w:t>（符号5的位</w:t>
      </w:r>
      <w:r>
        <w:rPr>
          <w:spacing w:val="-6"/>
        </w:rPr>
        <w:t>2</w:t>
      </w:r>
      <w:r>
        <w:rPr>
          <w:spacing w:val="-6"/>
        </w:rPr>
        <w:t>）为1b。</w:t>
      </w:r>
    </w:p>
    <w:p>
      <w:pPr>
        <w:pStyle w:val="BodyText"/>
        <w:ind w:left="1450"/>
        <w:spacing w:before="80" w:line="252" w:lineRule="exact"/>
      </w:pPr>
      <w:r>
        <w:rPr>
          <w:rFonts w:ascii="Arial" w:hAnsi="Arial" w:cs="Arial" w:eastAsia="Arial"/>
          <w:spacing w:val="-6"/>
        </w:rPr>
        <w:t xml:space="preserve">◦   </w:t>
      </w:r>
      <w:r>
        <w:rPr>
          <w:spacing w:val="-6"/>
        </w:rPr>
        <w:t>通道</w:t>
      </w:r>
      <w:r>
        <w:rPr>
          <w:spacing w:val="-6"/>
        </w:rPr>
        <w:t>和链路</w:t>
      </w:r>
      <w:r>
        <w:rPr>
          <w:spacing w:val="-7"/>
        </w:rPr>
        <w:t>编号</w:t>
      </w:r>
      <w:r>
        <w:rPr>
          <w:spacing w:val="-7"/>
        </w:rPr>
        <w:t>设置</w:t>
      </w:r>
      <w:r>
        <w:rPr>
          <w:spacing w:val="-7"/>
        </w:rPr>
        <w:t>为PAD的TS2。</w:t>
      </w:r>
    </w:p>
    <w:p>
      <w:pPr>
        <w:pStyle w:val="P68B1DB1-BodyText4"/>
        <w:ind w:left="1057"/>
        <w:spacing w:before="98" w:line="252" w:lineRule="exact"/>
      </w:pPr>
      <w:r>
        <w:rPr>
          <w:spacing w:val="-7"/>
        </w:rPr>
        <w:t>·否则，在24ms的时间之后</w:t>
      </w:r>
      <w:r>
        <w:rPr>
          <w:spacing w:val="-8"/>
        </w:rPr>
        <w:t>，下</w:t>
      </w:r>
      <w:r>
        <w:rPr>
          <w:spacing w:val="-8"/>
        </w:rPr>
        <w:t>一</w:t>
      </w:r>
      <w:r>
        <w:rPr>
          <w:spacing w:val="-8"/>
        </w:rPr>
        <w:t>个状态</w:t>
      </w:r>
      <w:r>
        <w:rPr>
          <w:spacing w:val="-8"/>
        </w:rPr>
        <w:t>是：</w:t>
      </w:r>
    </w:p>
    <w:p>
      <w:pPr>
        <w:pStyle w:val="BodyText"/>
        <w:ind w:left="1450"/>
        <w:spacing w:before="44" w:line="269" w:lineRule="auto"/>
      </w:pPr>
      <w:r>
        <w:rPr>
          <w:rFonts w:ascii="Arial" w:hAnsi="Arial" w:cs="Arial" w:eastAsia="Arial"/>
          <w:spacing w:val="-2"/>
        </w:rPr>
        <w:t>投票</w:t>
      </w:r>
      <w:hyperlink w:history="true" w:anchor="bookmark188">
        <w:r>
          <w:rPr>
            <w:u w:val="single" w:color="C0C0C0"/>
            <w:spacing w:val="-2"/>
          </w:rPr>
          <w:t>。投票</w:t>
        </w:r>
        <w:r>
          <w:rPr>
            <w:u w:val="single" w:color="C0C0C0"/>
            <w:spacing w:val="-3"/>
          </w:rPr>
          <w:t>n</w:t>
        </w:r>
      </w:hyperlink>
      <w:r>
        <w:rPr>
          <w:spacing w:val="-3"/>
        </w:rPr>
        <w:t>如果，</w:t>
      </w:r>
    </w:p>
    <w:p>
      <w:pPr>
        <w:spacing w:line="269"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3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2075" w:right="2834" w:hanging="251"/>
        <w:spacing w:before="60" w:line="251" w:lineRule="auto"/>
      </w:pPr>
      <w:r>
        <w:rPr>
          <w:spacing w:val="-5"/>
        </w:rPr>
        <w:t xml:space="preserve">I. </w:t>
      </w:r>
      <w:r>
        <w:rPr>
          <w:spacing w:val="-5"/>
        </w:rPr>
        <w:t>在</w:t>
      </w:r>
      <w:hyperlink w:history="true" w:anchor="bookmark168">
        <w:r>
          <w:rPr>
            <w:u w:val="single" w:color="C0C0C0"/>
            <w:spacing w:val="-5"/>
          </w:rPr>
          <w:t>检测</w:t>
        </w:r>
      </w:hyperlink>
      <w:r>
        <w:t>期间</w:t>
      </w:r>
      <w:r>
        <w:rPr>
          <w:spacing w:val="-5"/>
        </w:rPr>
        <w:t>检测到接收器的</w:t>
      </w:r>
      <w:r>
        <w:rPr>
          <w:spacing w:val="-5"/>
        </w:rPr>
        <w:t>任何通道</w:t>
      </w:r>
      <w:r>
        <w:rPr>
          <w:spacing w:val="-6"/>
        </w:rPr>
        <w:t>接收</w:t>
      </w:r>
      <w:r>
        <w:rPr>
          <w:spacing w:val="-4"/>
        </w:rPr>
        <w:t>到满足</w:t>
      </w:r>
      <w:r>
        <w:rPr>
          <w:spacing w:val="-5"/>
        </w:rPr>
        <w:t>以下</w:t>
      </w:r>
      <w:r>
        <w:rPr>
          <w:spacing w:val="-5"/>
        </w:rPr>
        <w:t>条件</w:t>
      </w:r>
      <w:r>
        <w:rPr>
          <w:spacing w:val="-4"/>
        </w:rPr>
        <w:t>中的任一</w:t>
      </w:r>
      <w:r>
        <w:rPr>
          <w:spacing w:val="-4"/>
        </w:rPr>
        <w:t>个的八个</w:t>
      </w:r>
      <w:r>
        <w:t>连续</w:t>
      </w:r>
      <w:r>
        <w:rPr>
          <w:spacing w:val="-6"/>
        </w:rPr>
        <w:t>训练</w:t>
      </w:r>
      <w:r>
        <w:rPr>
          <w:spacing w:val="-4"/>
        </w:rPr>
        <w:t>序列（或</w:t>
      </w:r>
      <w:r>
        <w:rPr>
          <w:spacing w:val="-4"/>
        </w:rPr>
        <w:t>其</w:t>
      </w:r>
      <w:r>
        <w:rPr>
          <w:spacing w:val="-4"/>
        </w:rPr>
        <w:t>互补序列）</w:t>
      </w:r>
    </w:p>
    <w:p>
      <w:pPr>
        <w:pStyle w:val="BodyText"/>
        <w:ind w:left="2478" w:right="2900" w:hanging="302"/>
        <w:spacing w:before="48" w:line="250" w:lineRule="auto"/>
      </w:pPr>
      <w:r>
        <w:rPr>
          <w:spacing w:val="-5"/>
        </w:rPr>
        <w:t xml:space="preserve">1. </w:t>
      </w:r>
      <w:r>
        <w:rPr>
          <w:spacing w:val="20"/>
        </w:rPr>
        <w:t>通道</w:t>
      </w:r>
      <w:r>
        <w:rPr>
          <w:spacing w:val="-5"/>
        </w:rPr>
        <w:t>号和链路号</w:t>
      </w:r>
      <w:r>
        <w:rPr>
          <w:spacing w:val="-5"/>
        </w:rPr>
        <w:t>设置</w:t>
      </w:r>
      <w:r>
        <w:rPr>
          <w:spacing w:val="-5"/>
        </w:rPr>
        <w:t>为PAD且</w:t>
      </w:r>
      <w:r>
        <w:rPr>
          <w:u w:val="single" w:color="C0C0C0"/>
          <w:spacing w:val="-5"/>
        </w:rPr>
        <w:t>合规接收</w:t>
      </w:r>
      <w:r>
        <w:rPr>
          <w:u w:val="single" w:color="C0C0C0"/>
          <w:spacing w:val="-6"/>
        </w:rPr>
        <w:t>位</w:t>
      </w:r>
      <w:r>
        <w:rPr>
          <w:spacing w:val="-6"/>
        </w:rPr>
        <w:t>（符号5的位</w:t>
      </w:r>
      <w:r>
        <w:rPr>
          <w:spacing w:val="-6"/>
        </w:rPr>
        <w:t>4</w:t>
      </w:r>
      <w:r>
        <w:rPr>
          <w:spacing w:val="-7"/>
        </w:rPr>
        <w:t>）为</w:t>
      </w:r>
      <w:r>
        <w:rPr>
          <w:spacing w:val="-7"/>
        </w:rPr>
        <w:t xml:space="preserve">0b的TS 1。</w:t>
      </w:r>
    </w:p>
    <w:p>
      <w:pPr>
        <w:pStyle w:val="BodyText"/>
        <w:ind w:left="2167"/>
        <w:spacing w:before="96" w:line="250" w:lineRule="auto"/>
      </w:pPr>
      <w:r>
        <w:rPr>
          <w:spacing w:val="-4"/>
        </w:rPr>
        <w:t xml:space="preserve">2. </w:t>
      </w:r>
      <w:r>
        <w:rPr>
          <w:spacing w:val="-4"/>
        </w:rPr>
        <w:t>通道和链路</w:t>
      </w:r>
      <w:r>
        <w:rPr>
          <w:spacing w:val="-5"/>
        </w:rPr>
        <w:t>号</w:t>
      </w:r>
      <w:r>
        <w:rPr>
          <w:spacing w:val="-5"/>
        </w:rPr>
        <w:t>设置</w:t>
      </w:r>
      <w:r>
        <w:rPr>
          <w:spacing w:val="-5"/>
        </w:rPr>
        <w:t>为PAD</w:t>
      </w:r>
      <w:r>
        <w:rPr>
          <w:spacing w:val="-4"/>
        </w:rPr>
        <w:t>的TS1和</w:t>
      </w:r>
      <w:r>
        <w:rPr>
          <w:u w:val="single" w:color="C0C0C0"/>
          <w:spacing w:val="-5"/>
        </w:rPr>
        <w:t>环回位</w:t>
      </w:r>
      <w:r>
        <w:rPr>
          <w:spacing w:val="-5"/>
        </w:rPr>
        <w:t>（</w:t>
      </w:r>
      <w:r>
        <w:rPr>
          <w:spacing w:val="-5"/>
        </w:rPr>
        <w:t>符号</w:t>
      </w:r>
      <w:r>
        <w:rPr>
          <w:spacing w:val="-5"/>
        </w:rPr>
        <w:t>的</w:t>
      </w:r>
      <w:r>
        <w:rPr>
          <w:spacing w:val="-4"/>
        </w:rPr>
        <w:t>位</w:t>
      </w:r>
      <w:r>
        <w:rPr>
          <w:spacing w:val="-5"/>
        </w:rPr>
        <w:t>2</w:t>
      </w:r>
    </w:p>
    <w:p>
      <w:pPr>
        <w:pStyle w:val="P68B1DB1-BodyText4"/>
        <w:ind w:left="2474"/>
        <w:spacing w:line="251" w:lineRule="exact"/>
      </w:pPr>
      <w:r>
        <w:rPr>
          <w:spacing w:val="-10"/>
        </w:rPr>
        <w:t>（5）是1b。</w:t>
      </w:r>
    </w:p>
    <w:p>
      <w:pPr>
        <w:pStyle w:val="BodyText"/>
        <w:ind w:left="2165"/>
        <w:spacing w:before="97" w:line="252" w:lineRule="exact"/>
      </w:pPr>
      <w:r>
        <w:rPr>
          <w:spacing w:val="-7"/>
        </w:rPr>
        <w:t xml:space="preserve">3. </w:t>
      </w:r>
      <w:r>
        <w:rPr>
          <w:spacing w:val="-7"/>
        </w:rPr>
        <w:t>通道和链路编号设置为PAD的TS2</w:t>
      </w:r>
    </w:p>
    <w:p>
      <w:pPr>
        <w:pStyle w:val="BodyText"/>
        <w:ind w:left="2080" w:right="2765"/>
        <w:spacing w:before="145" w:line="265" w:lineRule="auto"/>
      </w:pPr>
      <w:r>
        <w:rPr>
          <w:spacing w:val="-5"/>
        </w:rPr>
        <w:t>并且</w:t>
      </w:r>
      <w:r>
        <w:rPr>
          <w:spacing w:val="-5"/>
        </w:rPr>
        <w:t>在接收到</w:t>
      </w:r>
      <w:r>
        <w:rPr>
          <w:spacing w:val="-5"/>
        </w:rPr>
        <w:t>一个</w:t>
      </w:r>
      <w:r>
        <w:rPr>
          <w:u w:val="single" w:color="C0C0C0"/>
          <w:spacing w:val="-5"/>
        </w:rPr>
        <w:t xml:space="preserve">TS 1</w:t>
      </w:r>
      <w:r>
        <w:rPr>
          <w:spacing w:val="-5"/>
        </w:rPr>
        <w:t>或</w:t>
      </w:r>
      <w:r>
        <w:rPr>
          <w:spacing w:val="-5"/>
        </w:rPr>
        <w:t xml:space="preserve">TS 2</w:t>
      </w:r>
      <w:r>
        <w:rPr>
          <w:spacing w:val="-7"/>
        </w:rPr>
        <w:t>有序</w:t>
      </w:r>
      <w:r>
        <w:rPr>
          <w:spacing w:val="-7"/>
        </w:rPr>
        <w:t>集</w:t>
      </w:r>
      <w:r>
        <w:rPr>
          <w:sz w:val="12"/>
          <w:szCs w:val="12"/>
          <w:position w:val="9"/>
        </w:rPr>
        <w:t>67</w:t>
      </w:r>
      <w:r>
        <w:t>之后发送最少</w:t>
      </w:r>
      <w:r>
        <w:rPr>
          <w:spacing w:val="-5"/>
        </w:rPr>
        <w:t>1024个</w:t>
      </w:r>
      <w:r>
        <w:rPr>
          <w:u w:val="single" w:color="C0C0C0"/>
          <w:spacing w:val="-5"/>
        </w:rPr>
        <w:t xml:space="preserve">TS 1有序</w:t>
      </w:r>
      <w:r>
        <w:rPr>
          <w:u w:val="single" w:color="C0C0C0"/>
          <w:spacing w:val="-5"/>
        </w:rPr>
        <w:t>集</w:t>
      </w:r>
      <w:r>
        <w:t>。</w:t>
      </w:r>
    </w:p>
    <w:p>
      <w:pPr>
        <w:pStyle w:val="P68B1DB1-BodyText36"/>
        <w:ind w:left="2070"/>
        <w:spacing w:before="161" w:line="182" w:lineRule="auto"/>
      </w:pPr>
      <w:r>
        <w:t>和</w:t>
      </w:r>
    </w:p>
    <w:p>
      <w:pPr>
        <w:pStyle w:val="BodyText"/>
        <w:ind w:left="2080" w:right="2502" w:hanging="305"/>
        <w:spacing w:before="163" w:line="259" w:lineRule="auto"/>
      </w:pPr>
      <w:r>
        <w:rPr>
          <w:spacing w:val="-5"/>
        </w:rPr>
        <w:t xml:space="preserve">二. </w:t>
      </w:r>
      <w:r>
        <w:rPr>
          <w:spacing w:val="18"/>
        </w:rPr>
        <w:t>在</w:t>
      </w:r>
      <w:r>
        <w:rPr>
          <w:spacing w:val="-5"/>
        </w:rPr>
        <w:t>检测期间检测到接收器的至少一组</w:t>
      </w:r>
      <w:r>
        <w:rPr>
          <w:spacing w:val="-6"/>
        </w:rPr>
        <w:t>预定车道</w:t>
      </w:r>
      <w:hyperlink w:history="true" w:anchor="bookmark168">
        <w:r>
          <w:rPr>
            <w:u w:val="single" w:color="C0C0C0"/>
            <w:spacing w:val="-6"/>
          </w:rPr>
          <w:t>自从进入轮询活动以来</w:t>
        </w:r>
      </w:hyperlink>
      <w:r>
        <w:rPr>
          <w:spacing w:val="-6"/>
        </w:rPr>
        <w:t>已经</w:t>
      </w:r>
      <w:r>
        <w:rPr>
          <w:spacing w:val="-6"/>
        </w:rPr>
        <w:t>检测</w:t>
      </w:r>
      <w:r>
        <w:rPr>
          <w:spacing w:val="-4"/>
        </w:rPr>
        <w:t>到</w:t>
      </w:r>
      <w:r>
        <w:rPr>
          <w:spacing w:val="-4"/>
        </w:rPr>
        <w:t>从电气空闲退出至少</w:t>
      </w:r>
      <w:r>
        <w:rPr>
          <w:spacing w:val="-4"/>
        </w:rPr>
        <w:t>一次</w:t>
      </w:r>
      <w:hyperlink w:history="true" w:anchor="bookmark182">
        <w:r>
          <w:rPr>
            <w:spacing w:val="-5"/>
          </w:rPr>
          <w:t>。</w:t>
        </w:r>
      </w:hyperlink>
    </w:p>
    <w:p>
      <w:pPr>
        <w:pStyle w:val="BodyText"/>
        <w:ind w:left="2484" w:right="3008" w:hanging="233"/>
        <w:spacing w:before="31" w:line="249" w:lineRule="auto"/>
      </w:pPr>
      <w:r>
        <w:rPr>
          <w:rFonts w:ascii="Arial" w:hAnsi="Arial" w:cs="Arial" w:eastAsia="Arial"/>
          <w:spacing w:val="-6"/>
        </w:rPr>
        <w:t xml:space="preserve">.   </w:t>
      </w:r>
      <w:r>
        <w:rPr>
          <w:spacing w:val="-6"/>
        </w:rPr>
        <w:t>注意：</w:t>
      </w:r>
      <w:r>
        <w:rPr>
          <w:spacing w:val="-6"/>
        </w:rPr>
        <w:t>这可以防止一个或多个坏的接收器或</w:t>
      </w:r>
      <w:r>
        <w:rPr>
          <w:spacing w:val="-6"/>
        </w:rPr>
        <w:t>发射器</w:t>
      </w:r>
      <w:r>
        <w:rPr>
          <w:spacing w:val="-4"/>
        </w:rPr>
        <w:t>阻止</w:t>
      </w:r>
      <w:r>
        <w:rPr>
          <w:spacing w:val="-4"/>
        </w:rPr>
        <w:t>配置</w:t>
      </w:r>
      <w:r>
        <w:rPr>
          <w:spacing w:val="-4"/>
        </w:rPr>
        <w:t>有效的链路</w:t>
      </w:r>
      <w:r>
        <w:rPr>
          <w:spacing w:val="-4"/>
        </w:rPr>
        <w:t>，并允许</w:t>
      </w:r>
      <w:r>
        <w:rPr>
          <w:spacing w:val="-4"/>
        </w:rPr>
        <w:t>在以下方面进行</w:t>
      </w:r>
      <w:r>
        <w:rPr>
          <w:spacing w:val="-4"/>
        </w:rPr>
        <w:t>额外</w:t>
      </w:r>
      <w:r>
        <w:rPr>
          <w:spacing w:val="-5"/>
        </w:rPr>
        <w:t>的</w:t>
      </w:r>
      <w:r>
        <w:rPr>
          <w:spacing w:val="-5"/>
        </w:rPr>
        <w:t>训练</w:t>
      </w:r>
      <w:r>
        <w:rPr>
          <w:spacing w:val="-5"/>
        </w:rPr>
        <w:t>：</w:t>
      </w:r>
    </w:p>
    <w:p>
      <w:pPr>
        <w:pStyle w:val="BodyText"/>
        <w:ind w:left="2475" w:right="3014" w:firstLine="12"/>
        <w:spacing w:before="1" w:line="261" w:lineRule="auto"/>
      </w:pPr>
      <w:hyperlink w:history="true" w:anchor="bookmark189">
        <w:r>
          <w:rPr>
            <w:u w:val="single" w:color="C0C0C0"/>
            <w:spacing w:val="-4"/>
          </w:rPr>
          <w:t>轮询。配置</w:t>
        </w:r>
      </w:hyperlink>
      <w:r>
        <w:rPr>
          <w:spacing w:val="-4"/>
        </w:rPr>
        <w:t>。</w:t>
      </w:r>
      <w:r>
        <w:rPr>
          <w:spacing w:val="-17"/>
        </w:rPr>
        <w:t>预定通道</w:t>
      </w:r>
      <w:r>
        <w:rPr>
          <w:spacing w:val="-4"/>
        </w:rPr>
        <w:t>的</w:t>
      </w:r>
      <w:r>
        <w:rPr>
          <w:spacing w:val="-4"/>
        </w:rPr>
        <w:t>确切</w:t>
      </w:r>
      <w:r>
        <w:rPr>
          <w:spacing w:val="-5"/>
        </w:rPr>
        <w:t>设置</w:t>
      </w:r>
      <w:r>
        <w:rPr>
          <w:spacing w:val="-5"/>
        </w:rPr>
        <w:t>是特定于实现</w:t>
      </w:r>
      <w:r>
        <w:rPr>
          <w:spacing w:val="-5"/>
        </w:rPr>
        <w:t>的。注意</w:t>
      </w:r>
      <w:r>
        <w:rPr>
          <w:spacing w:val="-5"/>
        </w:rPr>
        <w:t>，</w:t>
      </w:r>
      <w:r>
        <w:rPr>
          <w:spacing w:val="-5"/>
        </w:rPr>
        <w:t>直到[</w:t>
      </w:r>
      <w:r>
        <w:rPr>
          <w:u w:val="single" w:color="C0C0C0"/>
          <w:spacing w:val="-5"/>
        </w:rPr>
        <w:t>PCIe-1.1</w:t>
      </w:r>
      <w:r>
        <w:rPr>
          <w:spacing w:val="-5"/>
        </w:rPr>
        <w:t>]</w:t>
      </w:r>
      <w:r>
        <w:rPr>
          <w:spacing w:val="-18"/>
        </w:rPr>
        <w:t>，</w:t>
      </w:r>
      <w:r>
        <w:rPr>
          <w:spacing w:val="-5"/>
        </w:rPr>
        <w:t>该</w:t>
      </w:r>
      <w:r>
        <w:rPr>
          <w:spacing w:val="-6"/>
        </w:rPr>
        <w:t>预定</w:t>
      </w:r>
      <w:r>
        <w:rPr>
          <w:spacing w:val="-6"/>
        </w:rPr>
        <w:t>集合</w:t>
      </w:r>
      <w:r>
        <w:rPr>
          <w:spacing w:val="-6"/>
        </w:rPr>
        <w:t>等于</w:t>
      </w:r>
      <w:r>
        <w:rPr>
          <w:spacing w:val="-18"/>
        </w:rPr>
        <w:t>检测到接收器的通道</w:t>
      </w:r>
      <w:r>
        <w:rPr>
          <w:spacing w:val="-6"/>
        </w:rPr>
        <w:t>的</w:t>
      </w:r>
      <w:r>
        <w:rPr>
          <w:spacing w:val="-6"/>
        </w:rPr>
        <w:t>总</w:t>
      </w:r>
      <w:r>
        <w:rPr>
          <w:spacing w:val="-6"/>
        </w:rPr>
        <w:t>集合</w:t>
      </w:r>
      <w:r>
        <w:rPr>
          <w:spacing w:val="-7"/>
        </w:rPr>
        <w:t>。</w:t>
      </w:r>
    </w:p>
    <w:p>
      <w:pPr>
        <w:pStyle w:val="BodyText"/>
        <w:ind w:left="2485" w:right="3116" w:hanging="234"/>
        <w:spacing w:before="57" w:line="250" w:lineRule="auto"/>
      </w:pPr>
      <w:r>
        <w:rPr>
          <w:rFonts w:ascii="Arial" w:hAnsi="Arial" w:cs="Arial" w:eastAsia="Arial"/>
          <w:spacing w:val="-3"/>
        </w:rPr>
        <w:t xml:space="preserve">.   </w:t>
      </w:r>
      <w:r>
        <w:rPr>
          <w:spacing w:val="-3"/>
        </w:rPr>
        <w:t>注：</w:t>
      </w:r>
      <w:r>
        <w:rPr>
          <w:spacing w:val="-4"/>
        </w:rPr>
        <w:t>接收</w:t>
      </w:r>
      <w:r>
        <w:rPr>
          <w:spacing w:val="-4"/>
        </w:rPr>
        <w:t>八</w:t>
      </w:r>
      <w:r>
        <w:rPr>
          <w:spacing w:val="-4"/>
        </w:rPr>
        <w:t>个连续</w:t>
      </w:r>
      <w:r>
        <w:rPr>
          <w:u w:val="single" w:color="C0C0C0"/>
          <w:spacing w:val="-4"/>
        </w:rPr>
        <w:t>TS1</w:t>
      </w:r>
      <w:r>
        <w:rPr>
          <w:spacing w:val="-4"/>
        </w:rPr>
        <w:t>或</w:t>
      </w:r>
      <w:r>
        <w:rPr>
          <w:u w:val="single" w:color="C0C0C0"/>
          <w:spacing w:val="-4"/>
        </w:rPr>
        <w:t>TS2有序</w:t>
      </w:r>
      <w:r>
        <w:rPr>
          <w:u w:val="single" w:color="C0C0C0"/>
          <w:spacing w:val="-4"/>
        </w:rPr>
        <w:t>集</w:t>
      </w:r>
      <w:r>
        <w:rPr>
          <w:spacing w:val="-3"/>
        </w:rPr>
        <w:t>的</w:t>
      </w:r>
      <w:r>
        <w:rPr>
          <w:spacing w:val="-3"/>
        </w:rPr>
        <w:t>任何通道</w:t>
      </w:r>
      <w:r>
        <w:rPr>
          <w:spacing w:val="-4"/>
        </w:rPr>
        <w:t>应</w:t>
      </w:r>
      <w:r>
        <w:rPr>
          <w:spacing w:val="-6"/>
        </w:rPr>
        <w:t>在</w:t>
      </w:r>
      <w:r>
        <w:rPr>
          <w:spacing w:val="-6"/>
        </w:rPr>
        <w:t>进入</w:t>
      </w:r>
      <w:r>
        <w:t>后</w:t>
      </w:r>
      <w:r>
        <w:rPr>
          <w:spacing w:val="-6"/>
        </w:rPr>
        <w:t>至少</w:t>
      </w:r>
      <w:r>
        <w:rPr>
          <w:spacing w:val="-6"/>
        </w:rPr>
        <w:t>检测到</w:t>
      </w:r>
      <w:r>
        <w:rPr>
          <w:spacing w:val="-6"/>
        </w:rPr>
        <w:t>一次</w:t>
      </w:r>
      <w:r>
        <w:rPr>
          <w:spacing w:val="-6"/>
        </w:rPr>
        <w:t>从电气怠速</w:t>
      </w:r>
    </w:p>
    <w:p>
      <w:pPr>
        <w:pStyle w:val="P68B1DB1-BodyText83"/>
        <w:ind w:left="2487"/>
        <w:spacing w:before="1" w:line="249" w:lineRule="auto"/>
      </w:pPr>
      <w:hyperlink w:history="true" w:anchor="bookmark182">
        <w:r>
          <w:rPr>
            <w:u w:val="single" w:color="C0C0C0"/>
          </w:rPr>
          <w:t>投票。启动</w:t>
        </w:r>
        <w:r>
          <w:rPr>
            <w:u w:val="single" w:color="C0C0C0"/>
          </w:rPr>
          <w:t>。</w:t>
        </w:r>
      </w:hyperlink>
    </w:p>
    <w:p>
      <w:pPr>
        <w:pStyle w:val="BodyText"/>
        <w:ind w:left="1450"/>
        <w:spacing w:before="94" w:line="270" w:lineRule="auto"/>
      </w:pPr>
      <w:r>
        <w:rPr>
          <w:rFonts w:ascii="Arial" w:hAnsi="Arial" w:cs="Arial" w:eastAsia="Arial"/>
          <w:spacing w:val="-5"/>
        </w:rPr>
        <w:t xml:space="preserve">◦   </w:t>
      </w:r>
      <w:r>
        <w:rPr>
          <w:spacing w:val="-5"/>
        </w:rPr>
        <w:t>否则</w:t>
      </w:r>
      <w:hyperlink w:history="true" w:anchor="bookmark190">
        <w:r>
          <w:rPr>
            <w:u w:val="single" w:color="C0C0C0"/>
            <w:spacing w:val="-5"/>
          </w:rPr>
          <w:t>轮询。</w:t>
        </w:r>
      </w:hyperlink>
      <w:r>
        <w:rPr>
          <w:spacing w:val="-5"/>
        </w:rPr>
        <w:t>如果（a）或（b）是真的</w:t>
      </w:r>
      <w:r>
        <w:rPr>
          <w:spacing w:val="-6"/>
        </w:rPr>
        <w:t>，则符合性：</w:t>
      </w:r>
    </w:p>
    <w:p>
      <w:pPr>
        <w:pStyle w:val="BodyText"/>
        <w:ind w:left="2075" w:right="2813" w:hanging="306"/>
        <w:spacing w:before="30" w:line="258" w:lineRule="auto"/>
      </w:pPr>
      <w:r>
        <w:rPr>
          <w:spacing w:val="-6"/>
        </w:rPr>
        <w:t xml:space="preserve">a.   不是来自</w:t>
      </w:r>
      <w:r>
        <w:rPr>
          <w:spacing w:val="-18"/>
        </w:rPr>
        <w:t>上述（ii）</w:t>
      </w:r>
      <w:r>
        <w:rPr>
          <w:spacing w:val="-6"/>
        </w:rPr>
        <w:t>的预定</w:t>
      </w:r>
      <w:r>
        <w:rPr>
          <w:spacing w:val="-6"/>
        </w:rPr>
        <w:t>通道组</w:t>
      </w:r>
      <w:r>
        <w:rPr>
          <w:spacing w:val="-16"/>
        </w:rPr>
        <w:t>中</w:t>
      </w:r>
      <w:r>
        <w:rPr>
          <w:spacing w:val="-6"/>
        </w:rPr>
        <w:t>的所有通道都</w:t>
      </w:r>
      <w:r>
        <w:rPr>
          <w:spacing w:val="-6"/>
        </w:rPr>
        <w:t>检测</w:t>
      </w:r>
      <w:r>
        <w:rPr>
          <w:spacing w:val="-7"/>
        </w:rPr>
        <w:t>到</w:t>
      </w:r>
      <w:r>
        <w:rPr>
          <w:spacing w:val="-13"/>
        </w:rPr>
        <w:t>从进入“通电激活”后</w:t>
      </w:r>
      <w:r>
        <w:rPr>
          <w:spacing w:val="-7"/>
        </w:rPr>
        <w:t>退出</w:t>
      </w:r>
      <w:r>
        <w:rPr>
          <w:spacing w:val="-3"/>
        </w:rPr>
        <w:t>“电空闲</w:t>
      </w:r>
      <w:hyperlink w:history="true" w:anchor="bookmark182">
        <w:r>
          <w:rPr>
            <w:u w:val="single" w:color="C0C0C0"/>
            <w:spacing w:val="-4"/>
          </w:rPr>
          <w:t>”</w:t>
        </w:r>
        <w:r>
          <w:rPr>
            <w:spacing w:val="-4"/>
          </w:rPr>
          <w:t>。</w:t>
        </w:r>
      </w:hyperlink>
    </w:p>
    <w:p>
      <w:pPr>
        <w:pStyle w:val="BodyText"/>
        <w:ind w:left="2077" w:right="2719" w:hanging="310"/>
        <w:spacing w:before="78" w:line="256" w:lineRule="auto"/>
      </w:pPr>
      <w:r>
        <w:rPr>
          <w:spacing w:val="-5"/>
        </w:rPr>
        <w:t xml:space="preserve">B. </w:t>
      </w:r>
      <w:r>
        <w:rPr>
          <w:spacing w:val="23"/>
        </w:rPr>
        <w:t>在</w:t>
      </w:r>
      <w:r>
        <w:rPr>
          <w:spacing w:val="-18"/>
        </w:rPr>
        <w:t>检测期间</w:t>
      </w:r>
      <w:r>
        <w:rPr>
          <w:spacing w:val="-5"/>
        </w:rPr>
        <w:t>检测到</w:t>
      </w:r>
      <w:r>
        <w:rPr>
          <w:spacing w:val="-6"/>
        </w:rPr>
        <w:t>接收器</w:t>
      </w:r>
      <w:hyperlink w:history="true" w:anchor="bookmark168">
        <w:r>
          <w:rPr>
            <w:u w:val="single" w:color="C0C0C0"/>
            <w:spacing w:val="-6"/>
          </w:rPr>
          <w:t>的任何通道</w:t>
        </w:r>
      </w:hyperlink>
      <w:r>
        <w:rPr>
          <w:spacing w:val="-6"/>
        </w:rPr>
        <w:t>接收到八个连续</w:t>
      </w:r>
      <w:r>
        <w:rPr>
          <w:spacing w:val="-43"/>
        </w:rPr>
        <w:t>的</w:t>
      </w:r>
      <w:r>
        <w:rPr>
          <w:u w:val="single" w:color="C0C0C0"/>
          <w:spacing w:val="-6"/>
        </w:rPr>
        <w:t>TS1</w:t>
      </w:r>
      <w:r>
        <w:rPr>
          <w:u w:val="single" w:color="C0C0C0"/>
          <w:spacing w:val="-6"/>
        </w:rPr>
        <w:t>有序</w:t>
      </w:r>
      <w:r>
        <w:rPr>
          <w:u w:val="single" w:color="C0C0C0"/>
          <w:spacing w:val="-4"/>
        </w:rPr>
        <w:t>集</w:t>
      </w:r>
      <w:r>
        <w:rPr>
          <w:spacing w:val="-4"/>
        </w:rPr>
        <w:t>（或</w:t>
      </w:r>
      <w:r>
        <w:rPr>
          <w:spacing w:val="-4"/>
        </w:rPr>
        <w:t>其</w:t>
      </w:r>
      <w:r>
        <w:rPr>
          <w:spacing w:val="-4"/>
        </w:rPr>
        <w:t>补码）</w:t>
      </w:r>
      <w:r>
        <w:rPr>
          <w:spacing w:val="-4"/>
        </w:rPr>
        <w:t>，其中</w:t>
      </w:r>
      <w:r>
        <w:rPr>
          <w:spacing w:val="-4"/>
        </w:rPr>
        <w:t>通道和链路编号</w:t>
      </w:r>
      <w:r>
        <w:rPr>
          <w:spacing w:val="-17"/>
        </w:rPr>
        <w:t>被</w:t>
      </w:r>
      <w:r>
        <w:rPr>
          <w:spacing w:val="-4"/>
        </w:rPr>
        <w:t>设置</w:t>
      </w:r>
      <w:r>
        <w:rPr>
          <w:spacing w:val="-4"/>
        </w:rPr>
        <w:t>为</w:t>
      </w:r>
      <w:r>
        <w:rPr>
          <w:spacing w:val="-5"/>
        </w:rPr>
        <w:t>PAD，</w:t>
      </w:r>
      <w:r>
        <w:rPr>
          <w:u w:val="single" w:color="C0C0C0"/>
          <w:spacing w:val="-5"/>
        </w:rPr>
        <w:t>合规</w:t>
      </w:r>
      <w:r>
        <w:rPr>
          <w:u w:val="single" w:color="C0C0C0"/>
          <w:spacing w:val="-6"/>
        </w:rPr>
        <w:t>接收位</w:t>
      </w:r>
      <w:r>
        <w:rPr>
          <w:spacing w:val="-6"/>
        </w:rPr>
        <w:t>（符号5的位</w:t>
      </w:r>
      <w:r>
        <w:rPr>
          <w:spacing w:val="-6"/>
        </w:rPr>
        <w:t>4</w:t>
      </w:r>
      <w:r>
        <w:rPr>
          <w:spacing w:val="-6"/>
        </w:rPr>
        <w:t>）为1b，并且</w:t>
      </w:r>
      <w:r>
        <w:rPr>
          <w:u w:val="single" w:color="C0C0C0"/>
          <w:spacing w:val="-6"/>
        </w:rPr>
        <w:t>环回位</w:t>
      </w:r>
      <w:r>
        <w:rPr>
          <w:spacing w:val="-6"/>
        </w:rPr>
        <w:t>（符号5的位</w:t>
      </w:r>
      <w:r>
        <w:rPr>
          <w:spacing w:val="-6"/>
        </w:rPr>
        <w:t>2</w:t>
      </w:r>
      <w:r>
        <w:rPr>
          <w:spacing w:val="-6"/>
        </w:rPr>
        <w:t>）</w:t>
      </w:r>
      <w:r>
        <w:rPr>
          <w:spacing w:val="-6"/>
        </w:rPr>
        <w:t>为</w:t>
      </w:r>
      <w:r>
        <w:rPr>
          <w:spacing w:val="-6"/>
        </w:rPr>
        <w:t>0b。</w:t>
      </w:r>
    </w:p>
    <w:p>
      <w:pPr>
        <w:pStyle w:val="BodyText"/>
        <w:ind w:left="2487" w:right="3456" w:hanging="236"/>
        <w:spacing w:before="31" w:line="249" w:lineRule="auto"/>
      </w:pPr>
      <w:r>
        <w:rPr>
          <w:rFonts w:ascii="Arial" w:hAnsi="Arial" w:cs="Arial" w:eastAsia="Arial"/>
          <w:spacing w:val="-5"/>
        </w:rPr>
        <w:t xml:space="preserve">.   </w:t>
      </w:r>
      <w:r>
        <w:rPr>
          <w:spacing w:val="-5"/>
        </w:rPr>
        <w:t>注：如果</w:t>
      </w:r>
      <w:r>
        <w:rPr>
          <w:spacing w:val="-6"/>
        </w:rPr>
        <w:t>在所有通道上应用被动测试负载</w:t>
      </w:r>
      <w:r>
        <w:rPr>
          <w:spacing w:val="-6"/>
        </w:rPr>
        <w:t>，</w:t>
      </w:r>
      <w:r>
        <w:rPr>
          <w:spacing w:val="-6"/>
        </w:rPr>
        <w:t>则设备</w:t>
      </w:r>
      <w:r>
        <w:rPr>
          <w:spacing w:val="-6"/>
        </w:rPr>
        <w:t>将</w:t>
      </w:r>
      <w:r>
        <w:rPr>
          <w:spacing w:val="-6"/>
        </w:rPr>
        <w:t>进入</w:t>
      </w:r>
      <w:hyperlink w:history="true" w:anchor="bookmark191">
        <w:r>
          <w:rPr>
            <w:u w:val="single" w:color="C0C0C0"/>
            <w:spacing w:val="-2"/>
          </w:rPr>
          <w:t>轮询合规性</w:t>
        </w:r>
        <w:r>
          <w:rPr>
            <w:spacing w:val="-2"/>
          </w:rPr>
          <w:t>。</w:t>
        </w:r>
      </w:hyperlink>
    </w:p>
    <w:p>
      <w:pPr>
        <w:pStyle w:val="BodyText"/>
        <w:ind w:left="1450"/>
        <w:spacing w:before="95" w:line="270" w:lineRule="auto"/>
      </w:pPr>
      <w:r>
        <w:rPr>
          <w:rFonts w:ascii="Arial" w:hAnsi="Arial" w:cs="Arial" w:eastAsia="Arial"/>
        </w:rPr>
        <w:t xml:space="preserve">◦   </w:t>
      </w:r>
      <w:r>
        <w:t>否则</w:t>
      </w:r>
      <w:hyperlink w:history="true" w:anchor="bookmark168">
        <w:r>
          <w:rPr>
            <w:u w:val="single" w:color="C0C0C0"/>
          </w:rPr>
          <w:t>检测</w:t>
        </w:r>
      </w:hyperlink>
      <w:r>
        <w:t>是否</w:t>
      </w:r>
      <w:r>
        <w:rPr>
          <w:spacing w:val="-1"/>
        </w:rPr>
        <w:t>不满足</w:t>
      </w:r>
      <w:r>
        <w:rPr>
          <w:spacing w:val="-1"/>
        </w:rPr>
        <w:t>转换</w:t>
      </w:r>
      <w:r>
        <w:rPr>
          <w:spacing w:val="-1"/>
        </w:rPr>
        <w:t>到</w:t>
      </w:r>
      <w:hyperlink w:history="true" w:anchor="bookmark192">
        <w:r>
          <w:rPr>
            <w:u w:val="single" w:color="C0C0C0"/>
            <w:spacing w:val="-1"/>
          </w:rPr>
          <w:t>轮询配置</w:t>
        </w:r>
      </w:hyperlink>
      <w:r>
        <w:rPr>
          <w:spacing w:val="-1"/>
        </w:rPr>
        <w:t>或</w:t>
      </w:r>
      <w:hyperlink w:history="true" w:anchor="bookmark193">
        <w:r>
          <w:rPr>
            <w:u w:val="single" w:color="C0C0C0"/>
            <w:spacing w:val="-1"/>
          </w:rPr>
          <w:t>轮询合规性</w:t>
        </w:r>
      </w:hyperlink>
      <w:r>
        <w:rPr>
          <w:spacing w:val="-1"/>
        </w:rPr>
        <w:t>的</w:t>
      </w:r>
      <w:r>
        <w:rPr>
          <w:spacing w:val="-1"/>
        </w:rPr>
        <w:t>条件</w:t>
      </w:r>
    </w:p>
    <w:p>
      <w:pPr>
        <w:spacing w:line="248" w:lineRule="auto"/>
        <w:rPr>
          <w:rFonts w:ascii="Arial"/>
          <w:sz w:val="21"/>
        </w:rPr>
      </w:pPr>
    </w:p>
    <w:p>
      <w:pPr>
        <w:pStyle w:val="P68B1DB1-BodyText82"/>
        <w:ind w:left="874"/>
        <w:spacing w:before="72" w:line="318" w:lineRule="exact"/>
        <w:outlineLvl w:val="4"/>
        <w:rPr>
          <w:sz w:val="24"/>
          <w:szCs w:val="24"/>
        </w:rPr>
      </w:pPr>
      <w:bookmarkStart w:name="bookmark190" w:id="56"/>
      <w:bookmarkEnd w:id="56"/>
      <w:bookmarkStart w:name="bookmark191" w:id="57"/>
      <w:bookmarkEnd w:id="57"/>
      <w:bookmarkStart w:name="bookmark193" w:id="58"/>
      <w:bookmarkEnd w:id="58"/>
      <w:bookmarkStart w:name="bookmark183" w:id="59"/>
      <w:bookmarkEnd w:id="59"/>
      <w:bookmarkStart w:name="bookmark185" w:id="60"/>
      <w:bookmarkEnd w:id="60"/>
      <w:bookmarkStart w:name="bookmark186" w:id="61"/>
      <w:bookmarkEnd w:id="61"/>
      <w:bookmarkStart w:name="bookmark31" w:id="62"/>
      <w:bookmarkEnd w:id="62"/>
      <w:bookmarkStart w:name="bookmark85" w:id="63"/>
      <w:bookmarkEnd w:id="63"/>
      <w:bookmarkStart w:name="bookmark86" w:id="64"/>
      <w:bookmarkEnd w:id="64"/>
      <w:bookmarkStart w:name="bookmark87" w:id="65"/>
      <w:bookmarkEnd w:id="65"/>
      <w:bookmarkStart w:name="bookmark88" w:id="66"/>
      <w:bookmarkEnd w:id="66"/>
      <w:bookmarkStart w:name="bookmark91" w:id="67"/>
      <w:bookmarkEnd w:id="67"/>
      <w:bookmarkStart w:name="bookmark92" w:id="68"/>
      <w:bookmarkEnd w:id="68"/>
      <w:bookmarkStart w:name="bookmark151" w:id="69"/>
      <w:bookmarkEnd w:id="69"/>
      <w:r>
        <w:rPr>
          <w:spacing w:val="-14"/>
        </w:rPr>
        <w:t>4.2.6.2.2轮询合</w:t>
      </w:r>
      <w:r>
        <w:rPr>
          <w:spacing w:val="-15"/>
        </w:rPr>
        <w:t>规性</w:t>
      </w:r>
    </w:p>
    <w:p>
      <w:pPr>
        <w:spacing w:line="342" w:lineRule="auto"/>
        <w:rPr>
          <w:rFonts w:ascii="Arial"/>
          <w:sz w:val="21"/>
        </w:rPr>
      </w:pPr>
    </w:p>
    <w:p>
      <w:pPr>
        <w:pStyle w:val="BodyText"/>
        <w:ind w:left="1057"/>
        <w:spacing w:before="61" w:line="261" w:lineRule="auto"/>
      </w:pPr>
      <w:r>
        <w:rPr>
          <w:spacing w:val="-4"/>
        </w:rPr>
        <w:t>·</w:t>
      </w:r>
      <w:r>
        <w:rPr>
          <w:u w:val="single" w:color="C0C0C0"/>
          <w:spacing w:val="-4"/>
        </w:rPr>
        <w:t>链路控制</w:t>
      </w:r>
      <w:r>
        <w:rPr>
          <w:u w:val="single" w:color="C0C0C0"/>
          <w:spacing w:val="-4"/>
        </w:rPr>
        <w:t>2</w:t>
      </w:r>
      <w:r>
        <w:rPr>
          <w:u w:val="single" w:color="C0C0C0"/>
          <w:spacing w:val="-5"/>
        </w:rPr>
        <w:t>寄存器</w:t>
      </w:r>
      <w:r>
        <w:rPr>
          <w:spacing w:val="-4"/>
        </w:rPr>
        <w:t>的发送裕量字段</w:t>
      </w:r>
      <w:r>
        <w:rPr>
          <w:spacing w:val="-5"/>
        </w:rPr>
        <w:t>在</w:t>
      </w:r>
      <w:r>
        <w:rPr>
          <w:spacing w:val="-5"/>
        </w:rPr>
        <w:t>进入</w:t>
      </w:r>
      <w:r>
        <w:rPr>
          <w:spacing w:val="-5"/>
        </w:rPr>
        <w:t>此</w:t>
      </w:r>
      <w:r>
        <w:rPr>
          <w:spacing w:val="-5"/>
        </w:rPr>
        <w:t>子状态</w:t>
      </w:r>
      <w:r>
        <w:rPr>
          <w:spacing w:val="-4"/>
        </w:rPr>
        <w:t>时</w:t>
      </w:r>
      <w:r>
        <w:rPr>
          <w:spacing w:val="-5"/>
        </w:rPr>
        <w:t>采样</w:t>
      </w:r>
    </w:p>
    <w:p>
      <w:pPr>
        <w:pStyle w:val="BodyText"/>
        <w:ind w:left="1274" w:right="1736" w:firstLine="4"/>
        <w:spacing w:before="1" w:line="264" w:lineRule="auto"/>
      </w:pPr>
      <w:r>
        <w:rPr>
          <w:spacing w:val="-5"/>
        </w:rPr>
        <w:t>在</w:t>
      </w:r>
      <w:r>
        <w:rPr>
          <w:spacing w:val="-13"/>
        </w:rPr>
        <w:t xml:space="preserve">进入此子状态的192 ns内</w:t>
      </w:r>
      <w:r>
        <w:rPr>
          <w:spacing w:val="-5"/>
        </w:rPr>
        <w:t>对</w:t>
      </w:r>
      <w:r>
        <w:rPr>
          <w:spacing w:val="-5"/>
        </w:rPr>
        <w:t>发送封装引脚</w:t>
      </w:r>
      <w:r>
        <w:rPr>
          <w:spacing w:val="-17"/>
        </w:rPr>
        <w:t>有效</w:t>
      </w:r>
      <w:r>
        <w:rPr>
          <w:spacing w:val="-5"/>
        </w:rPr>
        <w:t>，</w:t>
      </w:r>
      <w:r>
        <w:rPr>
          <w:spacing w:val="-6"/>
        </w:rPr>
        <w:t>并</w:t>
      </w:r>
      <w:r>
        <w:rPr>
          <w:spacing w:val="-6"/>
        </w:rPr>
        <w:t>在</w:t>
      </w:r>
      <w:r>
        <w:rPr>
          <w:spacing w:val="-7"/>
        </w:rPr>
        <w:t>LTSSM处于</w:t>
      </w:r>
      <w:r>
        <w:rPr>
          <w:spacing w:val="-7"/>
        </w:rPr>
        <w:t>此</w:t>
      </w:r>
      <w:r>
        <w:rPr>
          <w:spacing w:val="-7"/>
        </w:rPr>
        <w:t>子状态期间保持有效。</w:t>
      </w:r>
    </w:p>
    <w:p>
      <w:pPr>
        <w:pStyle w:val="BodyText"/>
        <w:ind w:left="1275" w:right="1729" w:hanging="218"/>
        <w:spacing w:before="58" w:line="258" w:lineRule="auto"/>
      </w:pPr>
      <w:r>
        <w:rPr>
          <w:spacing w:val="-5"/>
        </w:rPr>
        <w:t>·</w:t>
      </w:r>
      <w:r>
        <w:rPr>
          <w:spacing w:val="-5"/>
        </w:rPr>
        <w:t>在</w:t>
      </w:r>
      <w:r>
        <w:rPr>
          <w:spacing w:val="-1"/>
        </w:rPr>
        <w:t>从</w:t>
      </w:r>
      <w:hyperlink w:history="true" w:anchor="bookmark182">
        <w:r>
          <w:rPr>
            <w:u w:val="single" w:color="C0C0C0"/>
            <w:spacing w:val="-1"/>
          </w:rPr>
          <w:t>Polling.Active</w:t>
        </w:r>
      </w:hyperlink>
      <w:r>
        <w:rPr>
          <w:spacing w:val="-1"/>
        </w:rPr>
        <w:t>到</w:t>
      </w:r>
      <w:hyperlink w:history="true" w:anchor="bookmark193">
        <w:r>
          <w:rPr>
            <w:u w:val="single" w:color="C0C0C0"/>
            <w:spacing w:val="-1"/>
          </w:rPr>
          <w:t>Polling.Compliance的转换中，</w:t>
        </w:r>
      </w:hyperlink>
      <w:r>
        <w:rPr>
          <w:spacing w:val="-1"/>
        </w:rPr>
        <w:t>使用</w:t>
      </w:r>
      <w:r>
        <w:rPr>
          <w:spacing w:val="-2"/>
        </w:rPr>
        <w:t>以下</w:t>
      </w:r>
      <w:r>
        <w:rPr>
          <w:spacing w:val="-12"/>
        </w:rPr>
        <w:t>算法确定用于传输顺应性模式的数据速率和去加重级别</w:t>
      </w:r>
      <w:r>
        <w:rPr>
          <w:spacing w:val="-2"/>
        </w:rPr>
        <w:t>。</w:t>
      </w:r>
    </w:p>
    <w:p>
      <w:pPr>
        <w:pStyle w:val="BodyText"/>
        <w:ind w:left="1679" w:right="2240" w:hanging="229"/>
        <w:spacing w:before="32" w:line="250" w:lineRule="auto"/>
      </w:pPr>
      <w:r>
        <w:rPr>
          <w:rFonts w:ascii="Arial" w:hAnsi="Arial" w:cs="Arial" w:eastAsia="Arial"/>
          <w:spacing w:val="-6"/>
        </w:rPr>
        <w:t xml:space="preserve">◦   </w:t>
      </w:r>
      <w:r>
        <w:rPr>
          <w:spacing w:val="-6"/>
        </w:rPr>
        <w:t>如果</w:t>
      </w:r>
      <w:r>
        <w:rPr>
          <w:spacing w:val="-6"/>
        </w:rPr>
        <w:t>端口只能</w:t>
      </w:r>
      <w:r>
        <w:rPr>
          <w:spacing w:val="-6"/>
        </w:rPr>
        <w:t>以</w:t>
      </w:r>
      <w:r>
        <w:rPr>
          <w:spacing w:val="-6"/>
        </w:rPr>
        <w:t xml:space="preserve">2.5 GT/s的数据速率传输，</w:t>
      </w:r>
      <w:r>
        <w:rPr>
          <w:spacing w:val="-16"/>
        </w:rPr>
        <w:t>则</w:t>
      </w:r>
      <w:r>
        <w:rPr>
          <w:spacing w:val="-7"/>
        </w:rPr>
        <w:t>用于</w:t>
      </w:r>
      <w:r>
        <w:rPr>
          <w:spacing w:val="-7"/>
        </w:rPr>
        <w:t>传输</w:t>
      </w:r>
      <w:r>
        <w:rPr>
          <w:spacing w:val="-6"/>
        </w:rPr>
        <w:t>顺应性模式的数据速率为</w:t>
      </w:r>
      <w:r>
        <w:rPr>
          <w:spacing w:val="-6"/>
        </w:rPr>
        <w:t xml:space="preserve">2.5 GT/s</w:t>
      </w:r>
      <w:r>
        <w:rPr>
          <w:spacing w:val="-7"/>
        </w:rPr>
        <w:t>，</w:t>
      </w:r>
      <w:r>
        <w:rPr>
          <w:spacing w:val="-7"/>
        </w:rPr>
        <w:t>去加重电平</w:t>
      </w:r>
      <w:r>
        <w:rPr>
          <w:spacing w:val="-7"/>
        </w:rPr>
        <w:t>为</w:t>
      </w:r>
      <w:r>
        <w:rPr>
          <w:spacing w:val="-7"/>
        </w:rPr>
        <w:t>-3.5</w:t>
      </w:r>
      <w:r>
        <w:rPr>
          <w:spacing w:val="-7"/>
        </w:rPr>
        <w:t>dB。</w:t>
      </w:r>
    </w:p>
    <w:p>
      <w:pPr>
        <w:pStyle w:val="BodyText"/>
        <w:ind w:left="1687" w:right="2129" w:hanging="237"/>
        <w:spacing w:before="93" w:line="254" w:lineRule="auto"/>
      </w:pPr>
      <w:r>
        <w:rPr>
          <w:rFonts w:ascii="Arial" w:hAnsi="Arial" w:cs="Arial" w:eastAsia="Arial"/>
          <w:spacing w:val="-2"/>
        </w:rPr>
        <w:t xml:space="preserve">◦   </w:t>
      </w:r>
      <w:r>
        <w:rPr>
          <w:spacing w:val="-2"/>
        </w:rPr>
        <w:t>否则，</w:t>
      </w:r>
      <w:r>
        <w:rPr>
          <w:spacing w:val="-2"/>
        </w:rPr>
        <w:t>如果端口</w:t>
      </w:r>
      <w:r>
        <w:rPr>
          <w:spacing w:val="-3"/>
        </w:rPr>
        <w:t>进入</w:t>
      </w:r>
      <w:hyperlink w:history="true" w:anchor="bookmark193">
        <w:r>
          <w:rPr>
            <w:u w:val="single" w:color="C0C0C0"/>
            <w:spacing w:val="-3"/>
          </w:rPr>
          <w:t>轮询。</w:t>
        </w:r>
      </w:hyperlink>
      <w:r>
        <w:rPr>
          <w:spacing w:val="-3"/>
        </w:rPr>
        <w:t>由于</w:t>
      </w:r>
      <w:r>
        <w:rPr>
          <w:spacing w:val="-3"/>
        </w:rPr>
        <w:t>检测到</w:t>
      </w:r>
      <w:r>
        <w:rPr>
          <w:spacing w:val="-3"/>
        </w:rPr>
        <w:t>八</w:t>
      </w:r>
      <w:r>
        <w:rPr>
          <w:spacing w:val="-3"/>
        </w:rPr>
        <w:t>个</w:t>
      </w:r>
      <w:r>
        <w:rPr>
          <w:spacing w:val="-3"/>
        </w:rPr>
        <w:t>连续</w:t>
      </w:r>
      <w:r>
        <w:rPr>
          <w:u w:val="single" w:color="C0C0C0"/>
          <w:spacing w:val="-3"/>
        </w:rPr>
        <w:t>的TS1</w:t>
      </w:r>
      <w:r>
        <w:rPr>
          <w:u w:val="single" w:color="C0C0C0"/>
          <w:spacing w:val="-3"/>
        </w:rPr>
        <w:t>有序</w:t>
      </w:r>
      <w:r>
        <w:rPr>
          <w:u w:val="single" w:color="C0C0C0"/>
          <w:spacing w:val="-3"/>
        </w:rPr>
        <w:t>集</w:t>
      </w:r>
      <w:r>
        <w:rPr>
          <w:spacing w:val="-3"/>
        </w:rPr>
        <w:t>，</w:t>
      </w:r>
      <w:r>
        <w:t xml:space="preserve">   </w:t>
      </w:r>
      <w:hyperlink w:history="true" w:anchor="bookmark182">
        <w:r>
          <w:rPr>
            <w:u w:val="single" w:color="C0C0C0"/>
            <w:spacing w:val="-4"/>
          </w:rPr>
          <w:t>轮询。</w:t>
        </w:r>
      </w:hyperlink>
      <w:r>
        <w:rPr>
          <w:spacing w:val="-4"/>
        </w:rPr>
        <w:t>激活</w:t>
      </w:r>
      <w:r>
        <w:rPr>
          <w:u w:val="single" w:color="C0C0C0"/>
          <w:spacing w:val="-4"/>
        </w:rPr>
        <w:t>符合性接收位</w:t>
      </w:r>
      <w:r>
        <w:rPr>
          <w:spacing w:val="-4"/>
        </w:rPr>
        <w:t>（</w:t>
      </w:r>
      <w:r>
        <w:rPr>
          <w:spacing w:val="-4"/>
        </w:rPr>
        <w:t>符号</w:t>
      </w:r>
      <w:r>
        <w:rPr>
          <w:spacing w:val="-4"/>
        </w:rPr>
        <w:t>5</w:t>
      </w:r>
      <w:r>
        <w:rPr>
          <w:spacing w:val="-4"/>
        </w:rPr>
        <w:t>的</w:t>
      </w:r>
      <w:r>
        <w:t>位</w:t>
      </w:r>
      <w:r>
        <w:rPr>
          <w:spacing w:val="-4"/>
        </w:rPr>
        <w:t>4</w:t>
      </w:r>
      <w:r>
        <w:t>），</w:t>
      </w:r>
      <w:r>
        <w:rPr>
          <w:u w:val="single" w:color="C0C0C0"/>
          <w:spacing w:val="-4"/>
        </w:rPr>
        <w:t>回送位</w:t>
      </w:r>
      <w:r>
        <w:rPr>
          <w:spacing w:val="-4"/>
        </w:rPr>
        <w:t>（位</w:t>
      </w:r>
    </w:p>
    <w:p>
      <w:pPr>
        <w:pStyle w:val="BodyText"/>
        <w:ind w:left="1677"/>
        <w:spacing w:before="1"/>
      </w:pPr>
      <w:r>
        <w:rPr>
          <w:spacing w:val="-5"/>
        </w:rPr>
        <w:t>2）被解除断言，则用于传输的数据速率</w:t>
      </w:r>
      <w:r>
        <w:rPr>
          <w:spacing w:val="-6"/>
        </w:rPr>
        <w:t>是</w:t>
      </w:r>
      <w:r>
        <w:rPr>
          <w:spacing w:val="-6"/>
        </w:rPr>
        <w:t>由</w:t>
      </w:r>
      <w:r>
        <w:rPr>
          <w:spacing w:val="-6"/>
        </w:rPr>
        <w:t>最高</w:t>
      </w:r>
    </w:p>
    <w:p>
      <w:pPr>
        <w:pStyle w:val="P68B1DB1-BodyText4"/>
        <w:ind w:left="1679"/>
        <w:spacing w:line="251" w:lineRule="exact"/>
      </w:pPr>
      <w:r>
        <w:rPr>
          <w:spacing w:val="-6"/>
        </w:rPr>
        <w:t xml:space="preserve">所通告的公共发送和接收数据速率标识符（TS 1序列的</w:t>
      </w:r>
    </w:p>
    <w:p>
      <w:pPr>
        <w:spacing w:line="289" w:lineRule="auto"/>
        <w:rPr>
          <w:rFonts w:ascii="Arial"/>
          <w:sz w:val="21"/>
        </w:rPr>
      </w:pPr>
    </w:p>
    <w:p>
      <w:pPr>
        <w:spacing w:line="289" w:lineRule="auto"/>
        <w:rPr>
          <w:rFonts w:ascii="Arial"/>
          <w:sz w:val="21"/>
        </w:rPr>
      </w:pPr>
    </w:p>
    <w:p>
      <w:pPr>
        <w:spacing w:line="289" w:lineRule="auto"/>
        <w:rPr>
          <w:rFonts w:ascii="Arial"/>
          <w:sz w:val="21"/>
        </w:rPr>
      </w:pPr>
      <w:r>
        <w:drawing>
          <wp:anchor distT="0" distB="0" distL="0" distR="0" simplePos="0" relativeHeight="252337152" behindDoc="0" locked="0" layoutInCell="1" allowOverlap="1">
            <wp:simplePos x="0" y="0"/>
            <wp:positionH relativeFrom="column">
              <wp:posOffset>0</wp:posOffset>
            </wp:positionH>
            <wp:positionV relativeFrom="paragraph">
              <wp:posOffset>115369</wp:posOffset>
            </wp:positionV>
            <wp:extent cx="7592400" cy="9525"/>
            <wp:effectExtent l="0" t="0" r="0" b="0"/>
            <wp:wrapNone/>
            <wp:docPr id="98" name="IM 98"/>
            <wp:cNvGraphicFramePr/>
            <a:graphic>
              <a:graphicData uri="http://schemas.openxmlformats.org/drawingml/2006/picture">
                <pic:pic>
                  <pic:nvPicPr>
                    <pic:cNvPr id="98" name="IM 98"/>
                    <pic:cNvPicPr/>
                  </pic:nvPicPr>
                  <pic:blipFill>
                    <a:blip r:embed="rId92"/>
                    <a:stretch>
                      <a:fillRect/>
                    </a:stretch>
                  </pic:blipFill>
                  <pic:spPr>
                    <a:xfrm rot="0">
                      <a:off x="0" y="0"/>
                      <a:ext cx="7592400" cy="9525"/>
                    </a:xfrm>
                    <a:prstGeom prst="rect">
                      <a:avLst/>
                    </a:prstGeom>
                  </pic:spPr>
                </pic:pic>
              </a:graphicData>
            </a:graphic>
          </wp:anchor>
        </w:drawing>
      </w:r>
    </w:p>
    <w:p>
      <w:pPr>
        <w:pStyle w:val="BodyText"/>
        <w:ind w:left="853" w:right="1615" w:hanging="212"/>
        <w:spacing w:before="46" w:line="253" w:lineRule="auto"/>
        <w:rPr>
          <w:sz w:val="15"/>
          <w:szCs w:val="15"/>
        </w:rPr>
      </w:pPr>
      <w:r>
        <w:drawing>
          <wp:anchor distT="0" distB="0" distL="0" distR="0" simplePos="0" relativeHeight="252338176" behindDoc="0" locked="0" layoutInCell="1" allowOverlap="1">
            <wp:simplePos x="0" y="0"/>
            <wp:positionH relativeFrom="column">
              <wp:posOffset>0</wp:posOffset>
            </wp:positionH>
            <wp:positionV relativeFrom="paragraph">
              <wp:posOffset>357847</wp:posOffset>
            </wp:positionV>
            <wp:extent cx="7592400" cy="7143"/>
            <wp:effectExtent l="0" t="0" r="0" b="0"/>
            <wp:wrapNone/>
            <wp:docPr id="100" name="IM 100"/>
            <wp:cNvGraphicFramePr/>
            <a:graphic>
              <a:graphicData uri="http://schemas.openxmlformats.org/drawingml/2006/picture">
                <pic:pic>
                  <pic:nvPicPr>
                    <pic:cNvPr id="100" name="IM 100"/>
                    <pic:cNvPicPr/>
                  </pic:nvPicPr>
                  <pic:blipFill>
                    <a:blip r:embed="rId93"/>
                    <a:stretch>
                      <a:fillRect/>
                    </a:stretch>
                  </pic:blipFill>
                  <pic:spPr>
                    <a:xfrm rot="0">
                      <a:off x="0" y="0"/>
                      <a:ext cx="7592400" cy="7143"/>
                    </a:xfrm>
                    <a:prstGeom prst="rect">
                      <a:avLst/>
                    </a:prstGeom>
                  </pic:spPr>
                </pic:pic>
              </a:graphicData>
            </a:graphic>
          </wp:anchor>
        </w:drawing>
      </w:r>
      <w:r>
        <w:rPr>
          <w:sz w:val="15"/>
          <w:szCs w:val="15"/>
          <w:spacing w:val="-3"/>
        </w:rPr>
        <w:t>67.该规范的早期</w:t>
      </w:r>
      <w:r>
        <w:rPr>
          <w:sz w:val="15"/>
          <w:szCs w:val="15"/>
          <w:spacing w:val="-3"/>
        </w:rPr>
        <w:t>版本</w:t>
      </w:r>
      <w:r>
        <w:rPr>
          <w:sz w:val="15"/>
          <w:szCs w:val="15"/>
          <w:spacing w:val="-3"/>
        </w:rPr>
        <w:t>要求</w:t>
      </w:r>
      <w:r>
        <w:rPr>
          <w:sz w:val="15"/>
          <w:szCs w:val="15"/>
          <w:spacing w:val="-4"/>
        </w:rPr>
        <w:t>在接收一个</w:t>
      </w:r>
      <w:r>
        <w:rPr>
          <w:sz w:val="15"/>
          <w:szCs w:val="15"/>
          <w:spacing w:val="-4"/>
        </w:rPr>
        <w:t xml:space="preserve">TS 1有序</w:t>
      </w:r>
      <w:r>
        <w:rPr>
          <w:sz w:val="15"/>
          <w:szCs w:val="15"/>
          <w:spacing w:val="-4"/>
        </w:rPr>
        <w:t xml:space="preserve">集后传输1024个TS 1有序集。</w:t>
      </w:r>
      <w:r>
        <w:rPr>
          <w:sz w:val="15"/>
          <w:szCs w:val="15"/>
          <w:spacing w:val="-13"/>
        </w:rPr>
        <w:t>这种</w:t>
      </w:r>
      <w:r>
        <w:rPr>
          <w:sz w:val="15"/>
          <w:szCs w:val="15"/>
          <w:spacing w:val="-4"/>
        </w:rPr>
        <w:t>行为仍然是</w:t>
      </w:r>
      <w:r>
        <w:rPr>
          <w:sz w:val="15"/>
          <w:szCs w:val="15"/>
          <w:spacing w:val="-4"/>
        </w:rPr>
        <w:t>允许的，但是</w:t>
      </w:r>
      <w:r>
        <w:rPr>
          <w:sz w:val="15"/>
          <w:szCs w:val="15"/>
          <w:spacing w:val="-3"/>
        </w:rPr>
        <w:t>如果</w:t>
      </w:r>
      <w:r>
        <w:rPr>
          <w:sz w:val="15"/>
          <w:szCs w:val="15"/>
          <w:spacing w:val="-3"/>
        </w:rPr>
        <w:t>它</w:t>
      </w:r>
      <w:r>
        <w:rPr>
          <w:sz w:val="15"/>
          <w:szCs w:val="15"/>
          <w:spacing w:val="-3"/>
        </w:rPr>
        <w:t>遵循</w:t>
      </w:r>
      <w:r>
        <w:rPr>
          <w:sz w:val="15"/>
          <w:szCs w:val="15"/>
          <w:u w:val="single" w:color="C0C0C0"/>
          <w:spacing w:val="-3"/>
        </w:rPr>
        <w:t>在</w:t>
      </w:r>
      <w:r>
        <w:rPr>
          <w:sz w:val="15"/>
          <w:szCs w:val="15"/>
          <w:spacing w:val="-4"/>
        </w:rPr>
        <w:t>接收</w:t>
      </w:r>
      <w:r>
        <w:rPr>
          <w:sz w:val="15"/>
          <w:szCs w:val="15"/>
          <w:spacing w:val="-4"/>
        </w:rPr>
        <w:t>一个</w:t>
      </w:r>
      <w:r>
        <w:rPr>
          <w:sz w:val="15"/>
          <w:szCs w:val="15"/>
          <w:u w:val="single" w:color="C0C0C0"/>
          <w:spacing w:val="-4"/>
        </w:rPr>
        <w:t xml:space="preserve">TS 1</w:t>
      </w:r>
      <w:r>
        <w:rPr>
          <w:sz w:val="15"/>
          <w:szCs w:val="15"/>
          <w:spacing w:val="-4"/>
        </w:rPr>
        <w:t>或</w:t>
      </w:r>
      <w:r>
        <w:rPr>
          <w:sz w:val="15"/>
          <w:szCs w:val="15"/>
          <w:spacing w:val="-4"/>
        </w:rPr>
        <w:t xml:space="preserve">TS 2有序</w:t>
      </w:r>
      <w:r>
        <w:rPr>
          <w:sz w:val="15"/>
          <w:szCs w:val="15"/>
          <w:spacing w:val="-4"/>
        </w:rPr>
        <w:t xml:space="preserve">集之后发送1024个TS 1有序集的行为，则该实现将更加健壮。</w:t>
      </w:r>
    </w:p>
    <w:p>
      <w:pPr>
        <w:pStyle w:val="P68B1DB1-BodyText34"/>
        <w:ind w:left="16"/>
        <w:spacing w:before="261" w:line="164" w:lineRule="auto"/>
        <w:rPr>
          <w:sz w:val="18"/>
          <w:szCs w:val="18"/>
        </w:rPr>
      </w:pPr>
      <w:r>
        <w:rPr>
          <w:spacing w:val="-9"/>
        </w:rPr>
        <w:t>页320</w:t>
      </w:r>
    </w:p>
    <w:p>
      <w:pPr>
        <w:spacing w:line="164" w:lineRule="auto"/>
        <w:sectPr>
          <w:footerReference w:type="default" r:id="rId27"/>
          <w:pgSz w:w="12240" w:h="15840"/>
          <w:pgMar w:top="146" w:right="21" w:bottom="294" w:left="141" w:header="0" w:footer="0" w:gutter="0"/>
        </w:sectPr>
        <w:rPr>
          <w:sz w:val="18"/>
          <w:szCs w:val="18"/>
        </w:rPr>
      </w:pPr>
    </w:p>
    <w:p>
      <w:pPr>
        <w:pStyle w:val="P68B1DB1-BodyText2"/>
        <w:spacing w:line="420" w:lineRule="exact"/>
      </w:pPr>
      <w:r>
        <w:pict>
          <v:shape id="_x0000_s3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1679"/>
        <w:spacing w:before="60" w:line="259" w:lineRule="auto"/>
      </w:pPr>
      <w:r>
        <w:rPr>
          <w:spacing w:val="-5"/>
        </w:rPr>
        <w:t>在</w:t>
      </w:r>
      <w:r>
        <w:rPr>
          <w:spacing w:val="-6"/>
        </w:rPr>
        <w:t>检测到</w:t>
      </w:r>
      <w:r>
        <w:rPr>
          <w:spacing w:val="-6"/>
        </w:rPr>
        <w:t>接收器</w:t>
      </w:r>
      <w:r>
        <w:rPr>
          <w:spacing w:val="-6"/>
        </w:rPr>
        <w:t>的</w:t>
      </w:r>
      <w:r>
        <w:rPr>
          <w:spacing w:val="-6"/>
        </w:rPr>
        <w:t>任何通道</w:t>
      </w:r>
      <w:r>
        <w:rPr>
          <w:spacing w:val="-6"/>
        </w:rPr>
        <w:t>上接收</w:t>
      </w:r>
      <w:r>
        <w:rPr>
          <w:spacing w:val="-5"/>
        </w:rPr>
        <w:t>的八个连续</w:t>
      </w:r>
      <w:r>
        <w:rPr>
          <w:u w:val="single" w:color="C0C0C0"/>
          <w:spacing w:val="-6"/>
        </w:rPr>
        <w:t>的TS1有序</w:t>
      </w:r>
      <w:r>
        <w:rPr>
          <w:u w:val="single" w:color="C0C0C0"/>
          <w:spacing w:val="-6"/>
        </w:rPr>
        <w:t>集</w:t>
      </w:r>
      <w:r>
        <w:rPr>
          <w:spacing w:val="-5"/>
        </w:rPr>
        <w:t>上</w:t>
      </w:r>
      <w:r>
        <w:rPr>
          <w:spacing w:val="-6"/>
        </w:rPr>
        <w:t>，</w:t>
      </w:r>
    </w:p>
    <w:p>
      <w:pPr>
        <w:pStyle w:val="BodyText"/>
        <w:ind w:left="1672" w:right="2022" w:firstLine="15"/>
        <w:spacing w:before="3" w:line="248" w:lineRule="auto"/>
      </w:pPr>
      <w:r>
        <w:rPr>
          <w:spacing w:val="-4"/>
        </w:rPr>
        <w:t>侦查</w:t>
      </w:r>
      <w:r>
        <w:rPr>
          <w:spacing w:val="-17"/>
        </w:rPr>
        <w:t>select</w:t>
      </w:r>
      <w:hyperlink w:history="true" w:anchor="bookmark172">
        <w:r>
          <w:rPr>
            <w:u w:val="single" w:color="C0C0C0"/>
            <w:spacing w:val="-4"/>
          </w:rPr>
          <w:t>_deemphasize</w:t>
        </w:r>
      </w:hyperlink>
      <w:r>
        <w:rPr>
          <w:spacing w:val="-4"/>
        </w:rPr>
        <w:t>变量必须被</w:t>
      </w:r>
      <w:r>
        <w:rPr>
          <w:spacing w:val="-4"/>
        </w:rPr>
        <w:t>设置</w:t>
      </w:r>
      <w:r>
        <w:rPr>
          <w:spacing w:val="-13"/>
        </w:rPr>
        <w:t>为</w:t>
      </w:r>
      <w:r>
        <w:rPr>
          <w:spacing w:val="-4"/>
        </w:rPr>
        <w:t>等于</w:t>
      </w:r>
      <w:r>
        <w:rPr>
          <w:spacing w:val="-17"/>
        </w:rPr>
        <w:t xml:space="preserve">它在轮询活动状态中接收的八个连续TS 1有序集中</w:t>
      </w:r>
      <w:r>
        <w:rPr>
          <w:spacing w:val="-4"/>
        </w:rPr>
        <w:t>的</w:t>
      </w:r>
      <w:r>
        <w:rPr>
          <w:spacing w:val="-14"/>
        </w:rPr>
        <w:t>可</w:t>
      </w:r>
      <w:r>
        <w:rPr>
          <w:spacing w:val="-4"/>
        </w:rPr>
        <w:t>选择去</w:t>
      </w:r>
      <w:r>
        <w:rPr>
          <w:spacing w:val="-5"/>
        </w:rPr>
        <w:t>加重位（符号</w:t>
      </w:r>
      <w:r>
        <w:rPr>
          <w:spacing w:val="-4"/>
        </w:rPr>
        <w:t>4位</w:t>
      </w:r>
      <w:r>
        <w:rPr>
          <w:spacing w:val="-4"/>
        </w:rPr>
        <w:t>6）</w:t>
      </w:r>
      <w:hyperlink w:history="true" w:anchor="bookmark93"/>
      <w:r>
        <w:rPr>
          <w:spacing w:val="-5"/>
        </w:rPr>
        <w:t>。如果</w:t>
      </w:r>
      <w:r>
        <w:rPr>
          <w:spacing w:val="-5"/>
        </w:rPr>
        <w:t>公共</w:t>
      </w:r>
      <w:r>
        <w:rPr>
          <w:spacing w:val="-6"/>
        </w:rPr>
        <w:t>数据速率为</w:t>
      </w:r>
      <w:r>
        <w:rPr>
          <w:spacing w:val="-6"/>
        </w:rPr>
        <w:t xml:space="preserve">8.0 GT/s或更高，</w:t>
      </w:r>
      <w:r>
        <w:rPr>
          <w:spacing w:val="-18"/>
        </w:rPr>
        <w:t>则每个通道上</w:t>
      </w:r>
      <w:r>
        <w:rPr>
          <w:spacing w:val="-6"/>
        </w:rPr>
        <w:t>的</w:t>
      </w:r>
      <w:hyperlink w:history="true" w:anchor="bookmark194">
        <w:r>
          <w:rPr>
            <w:u w:val="single" w:color="C0C0C0"/>
            <w:spacing w:val="-6"/>
          </w:rPr>
          <w:t>select_preset</w:t>
        </w:r>
      </w:hyperlink>
      <w:r>
        <w:rPr>
          <w:spacing w:val="-6"/>
        </w:rPr>
        <w:t>变量</w:t>
      </w:r>
      <w:r>
        <w:rPr>
          <w:spacing w:val="-6"/>
        </w:rPr>
        <w:t>被</w:t>
      </w:r>
      <w:r>
        <w:rPr>
          <w:spacing w:val="-6"/>
        </w:rPr>
        <w:t>设置</w:t>
      </w:r>
      <w:r>
        <w:rPr>
          <w:spacing w:val="-4"/>
        </w:rPr>
        <w:t>为</w:t>
      </w:r>
      <w:r>
        <w:rPr>
          <w:spacing w:val="-5"/>
        </w:rPr>
        <w:t>在</w:t>
      </w:r>
      <w:r>
        <w:t xml:space="preserve">    </w:t>
      </w:r>
      <w:r>
        <w:rPr>
          <w:spacing w:val="-6"/>
        </w:rPr>
        <w:t>如果</w:t>
      </w:r>
      <w:r>
        <w:rPr>
          <w:spacing w:val="-6"/>
        </w:rPr>
        <w:t>该</w:t>
      </w:r>
      <w:r>
        <w:rPr>
          <w:spacing w:val="-6"/>
        </w:rPr>
        <w:t>值不是保留编码，并且</w:t>
      </w:r>
      <w:r>
        <w:rPr>
          <w:spacing w:val="-6"/>
        </w:rPr>
        <w:t>此</w:t>
      </w:r>
      <w:r>
        <w:rPr>
          <w:spacing w:val="-6"/>
        </w:rPr>
        <w:t>值必须由</w:t>
      </w:r>
      <w:r>
        <w:t xml:space="preserve">    </w:t>
      </w:r>
      <w:r>
        <w:rPr>
          <w:spacing w:val="-6"/>
        </w:rPr>
        <w:t>发射</w:t>
      </w:r>
      <w:r>
        <w:rPr>
          <w:spacing w:val="-6"/>
        </w:rPr>
        <w:t>机（对于</w:t>
      </w:r>
      <w:r>
        <w:rPr>
          <w:spacing w:val="-6"/>
        </w:rPr>
        <w:t xml:space="preserve">8.0 GT/s</w:t>
      </w:r>
      <w:r>
        <w:rPr>
          <w:spacing w:val="-7"/>
        </w:rPr>
        <w:t>数据速率，可选择使用</w:t>
      </w:r>
      <w:r>
        <w:rPr>
          <w:spacing w:val="-7"/>
        </w:rPr>
        <w:t>在</w:t>
      </w:r>
      <w:r>
        <w:rPr>
          <w:spacing w:val="-7"/>
        </w:rPr>
        <w:t>这</w:t>
      </w:r>
      <w:r>
        <w:rPr>
          <w:spacing w:val="-7"/>
        </w:rPr>
        <w:t>八</w:t>
      </w:r>
      <w:r>
        <w:t>个</w:t>
      </w:r>
      <w:r>
        <w:rPr>
          <w:spacing w:val="-6"/>
        </w:rPr>
        <w:t>连续</w:t>
      </w:r>
      <w:r>
        <w:rPr>
          <w:u w:val="single" w:color="C0C0C0"/>
          <w:spacing w:val="-6"/>
        </w:rPr>
        <w:t>EQ</w:t>
      </w:r>
      <w:r>
        <w:rPr>
          <w:u w:val="single" w:color="C0C0C0"/>
          <w:spacing w:val="-6"/>
        </w:rPr>
        <w:t xml:space="preserve">TS 1有序</w:t>
      </w:r>
      <w:r>
        <w:rPr>
          <w:u w:val="single" w:color="C0C0C0"/>
          <w:spacing w:val="-6"/>
        </w:rPr>
        <w:t>集</w:t>
      </w:r>
      <w:r>
        <w:rPr>
          <w:spacing w:val="-6"/>
        </w:rPr>
        <w:t>中通告的接收机预设提示值</w:t>
      </w:r>
      <w:r>
        <w:rPr>
          <w:spacing w:val="-7"/>
        </w:rPr>
        <w:t>）。如果</w:t>
      </w:r>
      <w:r>
        <w:rPr>
          <w:spacing w:val="-7"/>
        </w:rPr>
        <w:t>通用数据速率为</w:t>
      </w:r>
      <w:r>
        <w:rPr>
          <w:spacing w:val="-7"/>
        </w:rPr>
        <w:t xml:space="preserve">8.0 GT/s</w:t>
      </w:r>
      <w:r>
        <w:rPr>
          <w:spacing w:val="-7"/>
        </w:rPr>
        <w:t>或更高，则</w:t>
      </w:r>
      <w:r>
        <w:rPr>
          <w:spacing w:val="-7"/>
        </w:rPr>
        <w:t>任何</w:t>
      </w:r>
    </w:p>
    <w:p>
      <w:pPr>
        <w:pStyle w:val="BodyText"/>
        <w:ind w:left="1688"/>
        <w:spacing w:line="250" w:lineRule="auto"/>
      </w:pPr>
      <w:r>
        <w:rPr>
          <w:spacing w:val="-5"/>
        </w:rPr>
        <w:t>未接收8个连续</w:t>
      </w:r>
      <w:r>
        <w:rPr>
          <w:u w:val="single" w:color="C0C0C0"/>
          <w:spacing w:val="-5"/>
        </w:rPr>
        <w:t>EQ</w:t>
      </w:r>
      <w:r>
        <w:rPr>
          <w:u w:val="single" w:color="C0C0C0"/>
          <w:spacing w:val="-5"/>
        </w:rPr>
        <w:t xml:space="preserve">TS 1有序</w:t>
      </w:r>
      <w:r>
        <w:rPr>
          <w:u w:val="single" w:color="C0C0C0"/>
          <w:spacing w:val="-5"/>
        </w:rPr>
        <w:t>集</w:t>
      </w:r>
      <w:r>
        <w:rPr>
          <w:spacing w:val="-5"/>
        </w:rPr>
        <w:t>（发射器预设）的通道</w:t>
      </w:r>
    </w:p>
    <w:p>
      <w:pPr>
        <w:pStyle w:val="BodyText"/>
        <w:ind w:left="1686" w:right="2369" w:hanging="3"/>
        <w:spacing w:before="1" w:line="245" w:lineRule="auto"/>
      </w:pPr>
      <w:r>
        <w:rPr>
          <w:spacing w:val="-5"/>
        </w:rPr>
        <w:t>接收到的信息、或者</w:t>
      </w:r>
      <w:r>
        <w:rPr>
          <w:spacing w:val="-5"/>
        </w:rPr>
        <w:t>接收</w:t>
      </w:r>
      <w:r>
        <w:rPr>
          <w:spacing w:val="-5"/>
        </w:rPr>
        <w:t>到的</w:t>
      </w:r>
      <w:r>
        <w:rPr>
          <w:spacing w:val="-6"/>
        </w:rPr>
        <w:t>用于保留编码的值</w:t>
      </w:r>
      <w:r>
        <w:rPr>
          <w:spacing w:val="-6"/>
        </w:rPr>
        <w:t>可以使用</w:t>
      </w:r>
      <w:r>
        <w:rPr>
          <w:spacing w:val="-4"/>
        </w:rPr>
        <w:t>以特定于实现方式预设</w:t>
      </w:r>
      <w:r>
        <w:rPr>
          <w:spacing w:val="-5"/>
        </w:rPr>
        <w:t>的任何支持的发送器。</w:t>
      </w:r>
    </w:p>
    <w:p>
      <w:pPr>
        <w:pStyle w:val="BodyText"/>
        <w:ind w:left="1679" w:right="2157" w:hanging="229"/>
        <w:spacing w:before="94" w:line="253" w:lineRule="auto"/>
      </w:pPr>
      <w:r>
        <w:rPr>
          <w:rFonts w:ascii="Arial" w:hAnsi="Arial" w:cs="Arial" w:eastAsia="Arial"/>
          <w:spacing w:val="-4"/>
        </w:rPr>
        <w:t xml:space="preserve">◦   </w:t>
      </w:r>
      <w:r>
        <w:rPr>
          <w:spacing w:val="-4"/>
        </w:rPr>
        <w:t>否则，如果</w:t>
      </w:r>
      <w:r>
        <w:rPr>
          <w:spacing w:val="-23"/>
        </w:rPr>
        <w:t>链路控制2寄存器中</w:t>
      </w:r>
      <w:r>
        <w:rPr>
          <w:spacing w:val="-4"/>
        </w:rPr>
        <w:t>的</w:t>
      </w:r>
      <w:r>
        <w:rPr>
          <w:u w:val="single" w:color="C0C0C0"/>
          <w:spacing w:val="-4"/>
        </w:rPr>
        <w:t>输入一致</w:t>
      </w:r>
      <w:r>
        <w:rPr>
          <w:u w:val="single" w:color="C0C0C0"/>
          <w:spacing w:val="-5"/>
        </w:rPr>
        <w:t>性</w:t>
      </w:r>
      <w:r>
        <w:rPr>
          <w:spacing w:val="-5"/>
        </w:rPr>
        <w:t>位</w:t>
      </w:r>
      <w:r>
        <w:rPr>
          <w:spacing w:val="-5"/>
        </w:rPr>
        <w:t>为1b，</w:t>
      </w:r>
      <w:r>
        <w:rPr>
          <w:spacing w:val="-18"/>
        </w:rPr>
        <w:t>则</w:t>
      </w:r>
      <w:r>
        <w:rPr>
          <w:spacing w:val="-5"/>
        </w:rPr>
        <w:t>传输</w:t>
      </w:r>
      <w:r>
        <w:rPr>
          <w:spacing w:val="-5"/>
        </w:rPr>
        <w:t>一致性模式的数据速率由</w:t>
      </w:r>
      <w:r>
        <w:rPr>
          <w:spacing w:val="-11"/>
        </w:rPr>
        <w:t>链路控制2寄存器中</w:t>
      </w:r>
      <w:r>
        <w:rPr>
          <w:spacing w:val="-5"/>
        </w:rPr>
        <w:t>的</w:t>
      </w:r>
      <w:r>
        <w:rPr>
          <w:spacing w:val="-5"/>
        </w:rPr>
        <w:t>目标链路</w:t>
      </w:r>
      <w:r>
        <w:rPr>
          <w:spacing w:val="-5"/>
        </w:rPr>
        <w:t>速度</w:t>
      </w:r>
      <w:r>
        <w:rPr>
          <w:spacing w:val="-5"/>
        </w:rPr>
        <w:t>字段</w:t>
      </w:r>
      <w:r>
        <w:rPr>
          <w:u w:val="single" w:color="C0C0C0"/>
          <w:spacing w:val="-5"/>
        </w:rPr>
        <w:t>定义</w:t>
      </w:r>
      <w:r>
        <w:rPr>
          <w:spacing w:val="-5"/>
        </w:rPr>
        <w:t>。</w:t>
      </w:r>
      <w:r>
        <w:rPr>
          <w:spacing w:val="-5"/>
        </w:rPr>
        <w:t>的</w:t>
      </w:r>
    </w:p>
    <w:p>
      <w:pPr>
        <w:pStyle w:val="BodyText"/>
        <w:ind w:left="1675"/>
        <w:spacing w:line="250" w:lineRule="auto"/>
      </w:pPr>
      <w:hyperlink w:history="true" w:anchor="bookmark172"/>
      <w:r>
        <w:rPr>
          <w:spacing w:val="-3"/>
        </w:rPr>
        <w:t>当</w:t>
      </w:r>
      <w:r>
        <w:rPr>
          <w:u w:val="single" w:color="C0C0C0"/>
          <w:spacing w:val="-4"/>
        </w:rPr>
        <w:t>链路控制</w:t>
      </w:r>
      <w:r>
        <w:rPr>
          <w:spacing w:val="-4"/>
        </w:rPr>
        <w:t>中</w:t>
      </w:r>
      <w:r>
        <w:rPr>
          <w:spacing w:val="-3"/>
        </w:rPr>
        <w:t>的符合性预设/去</w:t>
      </w:r>
      <w:r>
        <w:rPr>
          <w:spacing w:val="-4"/>
        </w:rPr>
        <w:t>加重</w:t>
      </w:r>
      <w:r>
        <w:rPr>
          <w:spacing w:val="-3"/>
        </w:rPr>
        <w:t>字段</w:t>
      </w:r>
    </w:p>
    <w:p>
      <w:pPr>
        <w:pStyle w:val="BodyText"/>
        <w:ind w:left="1668" w:right="2065" w:firstLine="8"/>
        <w:spacing w:before="1" w:line="248" w:lineRule="auto"/>
      </w:pPr>
      <w:bookmarkStart w:name="bookmark194" w:id="70"/>
      <w:bookmarkEnd w:id="70"/>
      <w:r>
        <w:rPr>
          <w:u w:val="single" w:color="C0C0C0"/>
          <w:spacing w:val="-7"/>
        </w:rPr>
        <w:t>2</w:t>
      </w:r>
      <w:r>
        <w:rPr>
          <w:spacing w:val="-7"/>
        </w:rPr>
        <w:t>如果</w:t>
      </w:r>
      <w:r>
        <w:rPr>
          <w:spacing w:val="-7"/>
        </w:rPr>
        <w:t>数据速率</w:t>
      </w:r>
      <w:r>
        <w:rPr>
          <w:spacing w:val="-8"/>
        </w:rPr>
        <w:t>为</w:t>
      </w:r>
      <w:r>
        <w:rPr>
          <w:spacing w:val="-8"/>
        </w:rPr>
        <w:t xml:space="preserve">5.0 GT/s，则寄存器等于0001 b。如果</w:t>
      </w:r>
      <w:r>
        <w:rPr>
          <w:spacing w:val="-8"/>
        </w:rPr>
        <w:t>数据速率</w:t>
      </w:r>
      <w:r>
        <w:rPr>
          <w:spacing w:val="-8"/>
        </w:rPr>
        <w:t>为</w:t>
      </w:r>
      <w:r>
        <w:rPr>
          <w:spacing w:val="-8"/>
        </w:rPr>
        <w:t>8.0</w:t>
      </w:r>
      <w:r>
        <w:rPr>
          <w:spacing w:val="-8"/>
        </w:rPr>
        <w:t>GT/s</w:t>
      </w:r>
      <w:r>
        <w:rPr>
          <w:spacing w:val="-8"/>
        </w:rPr>
        <w:t>或更高</w:t>
      </w:r>
      <w:r>
        <w:rPr>
          <w:spacing w:val="-8"/>
        </w:rPr>
        <w:t>，</w:t>
      </w:r>
      <w:r>
        <w:t xml:space="preserve">   </w:t>
      </w:r>
      <w:r>
        <w:rPr>
          <w:spacing w:val="-7"/>
        </w:rPr>
        <w:t>每个通道上</w:t>
      </w:r>
      <w:r>
        <w:rPr>
          <w:b/>
          <w:bCs/>
          <w:spacing w:val="-7"/>
        </w:rPr>
        <w:t>的select_preset</w:t>
      </w:r>
      <w:r>
        <w:t>变量</w:t>
      </w:r>
      <w:r>
        <w:rPr>
          <w:spacing w:val="-7"/>
        </w:rPr>
        <w:t>设置为</w:t>
      </w:r>
      <w:r>
        <w:rPr>
          <w:u w:val="single" w:color="C0C0C0"/>
          <w:spacing w:val="-6"/>
        </w:rPr>
        <w:t>链路控制</w:t>
      </w:r>
      <w:r>
        <w:rPr>
          <w:u w:val="single" w:color="C0C0C0"/>
          <w:spacing w:val="-6"/>
        </w:rPr>
        <w:t>2寄存器</w:t>
      </w:r>
      <w:r>
        <w:rPr>
          <w:spacing w:val="-6"/>
        </w:rPr>
        <w:t>中</w:t>
      </w:r>
      <w:r>
        <w:rPr>
          <w:spacing w:val="-5"/>
        </w:rPr>
        <w:t>的合规性预设/去加重</w:t>
      </w:r>
      <w:r>
        <w:rPr>
          <w:spacing w:val="-5"/>
        </w:rPr>
        <w:t>值（位15：12）</w:t>
      </w:r>
      <w:r>
        <w:rPr>
          <w:spacing w:val="-5"/>
        </w:rPr>
        <w:t>中提供</w:t>
      </w:r>
      <w:r>
        <w:rPr>
          <w:spacing w:val="-7"/>
        </w:rPr>
        <w:t>的</w:t>
      </w:r>
      <w:r>
        <w:rPr>
          <w:spacing w:val="-7"/>
        </w:rPr>
        <w:t>预设</w:t>
      </w:r>
      <w:r>
        <w:rPr>
          <w:spacing w:val="-8"/>
        </w:rPr>
        <w:t>值</w:t>
      </w:r>
      <w:r>
        <w:rPr>
          <w:spacing w:val="-7"/>
        </w:rPr>
        <w:t>，且</w:t>
      </w:r>
      <w:r>
        <w:rPr>
          <w:spacing w:val="-7"/>
        </w:rPr>
        <w:t>发射机必须</w:t>
      </w:r>
      <w:r>
        <w:rPr>
          <w:spacing w:val="-7"/>
        </w:rPr>
        <w:t>使用该预设值</w:t>
      </w:r>
    </w:p>
    <w:p>
      <w:pPr>
        <w:pStyle w:val="BodyText"/>
        <w:ind w:left="1686"/>
        <w:spacing w:before="1" w:line="241" w:lineRule="auto"/>
      </w:pPr>
      <w:r>
        <w:rPr>
          <w:spacing w:val="-5"/>
        </w:rPr>
        <w:t>如果</w:t>
      </w:r>
      <w:r>
        <w:rPr>
          <w:spacing w:val="-5"/>
        </w:rPr>
        <w:t>该</w:t>
      </w:r>
      <w:r>
        <w:rPr>
          <w:spacing w:val="-5"/>
        </w:rPr>
        <w:t>值</w:t>
      </w:r>
      <w:r>
        <w:rPr>
          <w:spacing w:val="-6"/>
        </w:rPr>
        <w:t>不是保留</w:t>
      </w:r>
      <w:r>
        <w:rPr>
          <w:spacing w:val="-6"/>
        </w:rPr>
        <w:t>编码。</w:t>
      </w:r>
    </w:p>
    <w:p>
      <w:pPr>
        <w:pStyle w:val="P68B1DB1-BodyText4"/>
        <w:ind w:left="1450"/>
        <w:spacing w:before="98" w:line="251" w:lineRule="exact"/>
      </w:pPr>
      <w:r>
        <w:rPr>
          <w:rFonts w:ascii="Arial" w:hAnsi="Arial" w:cs="Arial" w:eastAsia="Arial"/>
          <w:spacing w:val="-5"/>
        </w:rPr>
        <w:t xml:space="preserve">◦   </w:t>
      </w:r>
      <w:r>
        <w:rPr>
          <w:spacing w:val="-5"/>
        </w:rPr>
        <w:t>否则，数据速率、预设</w:t>
      </w:r>
      <w:r>
        <w:rPr>
          <w:spacing w:val="-6"/>
        </w:rPr>
        <w:t>和去加重级别</w:t>
      </w:r>
      <w:r>
        <w:rPr>
          <w:spacing w:val="-6"/>
        </w:rPr>
        <w:t>设置</w:t>
      </w:r>
      <w:r>
        <w:rPr>
          <w:spacing w:val="-6"/>
        </w:rPr>
        <w:t>基于</w:t>
      </w:r>
    </w:p>
    <w:p>
      <w:pPr>
        <w:pStyle w:val="BodyText"/>
        <w:ind w:left="1679" w:right="2072"/>
        <w:spacing w:line="257" w:lineRule="auto"/>
      </w:pPr>
      <w:r>
        <w:rPr>
          <w:spacing w:val="-3"/>
        </w:rPr>
        <w:t>组件</w:t>
      </w:r>
      <w:hyperlink w:history="true" w:anchor="bookmark151"/>
      <w:r>
        <w:t xml:space="preserve">   </w:t>
      </w:r>
      <w:r>
        <w:rPr>
          <w:spacing w:val="-5"/>
        </w:rPr>
        <w:t>按照</w:t>
      </w:r>
      <w:hyperlink w:history="true" w:anchor="bookmark195">
        <w:r>
          <w:rPr>
            <w:u w:val="single" w:color="C0C0C0"/>
            <w:spacing w:val="-6"/>
          </w:rPr>
          <w:t>表</w:t>
        </w:r>
        <w:r>
          <w:rPr>
            <w:u w:val="single" w:color="C0C0C0"/>
            <w:spacing w:val="-6"/>
          </w:rPr>
          <w:t>4-21</w:t>
        </w:r>
      </w:hyperlink>
      <w:r>
        <w:rPr>
          <w:spacing w:val="-6"/>
        </w:rPr>
        <w:t>中所</w:t>
      </w:r>
      <w:r>
        <w:rPr>
          <w:spacing w:val="-5"/>
        </w:rPr>
        <w:t>述</w:t>
      </w:r>
      <w:r>
        <w:rPr>
          <w:spacing w:val="-5"/>
        </w:rPr>
        <w:t>的</w:t>
      </w:r>
      <w:r>
        <w:rPr>
          <w:spacing w:val="-5"/>
        </w:rPr>
        <w:t>相同</w:t>
      </w:r>
      <w:r>
        <w:rPr>
          <w:spacing w:val="-5"/>
        </w:rPr>
        <w:t>设置编号</w:t>
      </w:r>
      <w:r>
        <w:rPr>
          <w:spacing w:val="-5"/>
        </w:rPr>
        <w:t>顺序</w:t>
      </w:r>
    </w:p>
    <w:p>
      <w:pPr>
        <w:pStyle w:val="P68B1DB1-BodyText17"/>
        <w:ind w:left="4254"/>
        <w:spacing w:before="81" w:line="250" w:lineRule="exact"/>
      </w:pPr>
      <w:bookmarkStart w:name="bookmark195" w:id="71"/>
      <w:bookmarkEnd w:id="71"/>
      <w:r>
        <w:rPr>
          <w:spacing w:val="-7"/>
        </w:rPr>
        <w:t>表4-21顺应性模式</w:t>
      </w:r>
      <w:r>
        <w:rPr>
          <w:spacing w:val="-8"/>
        </w:rPr>
        <w:t>设置</w:t>
      </w:r>
    </w:p>
    <w:tbl>
      <w:tblPr>
        <w:tblStyle w:val="TableNormal"/>
        <w:tblW w:w="8399" w:type="dxa"/>
        <w:tblInd w:w="16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162"/>
        <w:gridCol w:w="915"/>
        <w:gridCol w:w="6322"/>
      </w:tblGrid>
      <w:tr>
        <w:trPr>
          <w:trHeight w:val="416" w:hRule="atLeast"/>
        </w:trPr>
        <w:tc>
          <w:tcPr>
            <w:tcW w:w="1162" w:type="dxa"/>
            <w:vAlign w:val="top"/>
            <w:tcBorders>
              <w:left w:val="nil"/>
              <w:bottom w:val="single" w:color="000000" w:sz="8" w:space="0"/>
              <w:top w:val="single" w:color="000000" w:sz="8" w:space="0"/>
            </w:tcBorders>
          </w:tcPr>
          <w:p>
            <w:pPr>
              <w:pStyle w:val="P68B1DB1-TableText63"/>
              <w:ind w:left="154"/>
              <w:spacing w:before="93" w:line="227" w:lineRule="exact"/>
            </w:pPr>
            <w:r>
              <w:t>设置编号</w:t>
            </w:r>
          </w:p>
        </w:tc>
        <w:tc>
          <w:tcPr>
            <w:tcW w:w="915" w:type="dxa"/>
            <w:vAlign w:val="top"/>
            <w:tcBorders>
              <w:bottom w:val="single" w:color="000000" w:sz="8" w:space="0"/>
              <w:top w:val="single" w:color="000000" w:sz="8" w:space="0"/>
            </w:tcBorders>
          </w:tcPr>
          <w:p>
            <w:pPr>
              <w:pStyle w:val="P68B1DB1-TableText15"/>
              <w:ind w:left="106"/>
              <w:spacing w:before="149" w:line="171" w:lineRule="auto"/>
            </w:pPr>
            <w:r>
              <w:t>数据速率</w:t>
            </w:r>
          </w:p>
        </w:tc>
        <w:tc>
          <w:tcPr>
            <w:tcW w:w="6322" w:type="dxa"/>
            <w:vAlign w:val="top"/>
            <w:tcBorders>
              <w:right w:val="nil"/>
              <w:bottom w:val="single" w:color="000000" w:sz="8" w:space="0"/>
              <w:top w:val="single" w:color="000000" w:sz="8" w:space="0"/>
            </w:tcBorders>
          </w:tcPr>
          <w:p>
            <w:pPr>
              <w:pStyle w:val="P68B1DB1-TableText12"/>
              <w:ind w:left="1489"/>
              <w:spacing w:before="93" w:line="227" w:lineRule="exact"/>
            </w:pPr>
            <w:r>
              <w:rPr>
                <w:spacing w:val="-5"/>
              </w:rPr>
              <w:t>发射机去加重或预置</w:t>
            </w:r>
            <w:r>
              <w:rPr>
                <w:spacing w:val="-6"/>
              </w:rPr>
              <w:t>序列</w:t>
            </w:r>
          </w:p>
        </w:tc>
      </w:tr>
      <w:tr>
        <w:trPr>
          <w:trHeight w:val="402" w:hRule="atLeast"/>
        </w:trPr>
        <w:tc>
          <w:tcPr>
            <w:tcW w:w="1162" w:type="dxa"/>
            <w:vAlign w:val="top"/>
            <w:tcBorders>
              <w:left w:val="nil"/>
              <w:top w:val="single" w:color="000000" w:sz="8" w:space="0"/>
            </w:tcBorders>
          </w:tcPr>
          <w:p>
            <w:pPr>
              <w:pStyle w:val="P68B1DB1-TableText84"/>
              <w:ind w:left="494"/>
              <w:spacing w:before="142" w:line="170" w:lineRule="auto"/>
            </w:pPr>
            <w:r>
              <w:t>#1</w:t>
            </w:r>
          </w:p>
        </w:tc>
        <w:tc>
          <w:tcPr>
            <w:tcW w:w="915" w:type="dxa"/>
            <w:vAlign w:val="top"/>
            <w:tcBorders>
              <w:top w:val="single" w:color="000000" w:sz="8" w:space="0"/>
            </w:tcBorders>
          </w:tcPr>
          <w:p>
            <w:pPr>
              <w:pStyle w:val="P68B1DB1-TableText29"/>
              <w:ind w:left="163"/>
              <w:spacing w:before="84" w:line="227" w:lineRule="exact"/>
            </w:pPr>
            <w:r>
              <w:t xml:space="preserve">2.5 GT/s</w:t>
            </w:r>
          </w:p>
        </w:tc>
        <w:tc>
          <w:tcPr>
            <w:tcW w:w="6322" w:type="dxa"/>
            <w:vAlign w:val="top"/>
            <w:tcBorders>
              <w:right w:val="nil"/>
              <w:top w:val="single" w:color="000000" w:sz="8" w:space="0"/>
            </w:tcBorders>
          </w:tcPr>
          <w:p>
            <w:pPr>
              <w:pStyle w:val="TableText"/>
              <w:ind w:left="97"/>
              <w:spacing w:before="130" w:line="182" w:lineRule="auto"/>
            </w:pPr>
            <w:r>
              <w:rPr>
                <w:spacing w:val="-9"/>
              </w:rPr>
              <w:t>-3.5分贝</w:t>
            </w:r>
          </w:p>
        </w:tc>
      </w:tr>
      <w:tr>
        <w:trPr>
          <w:trHeight w:val="403" w:hRule="atLeast"/>
        </w:trPr>
        <w:tc>
          <w:tcPr>
            <w:tcW w:w="1162" w:type="dxa"/>
            <w:vAlign w:val="top"/>
            <w:tcBorders>
              <w:left w:val="nil"/>
            </w:tcBorders>
          </w:tcPr>
          <w:p>
            <w:pPr>
              <w:pStyle w:val="TableText"/>
              <w:ind w:left="364"/>
              <w:spacing w:before="145" w:line="168" w:lineRule="auto"/>
            </w:pPr>
            <w:r>
              <w:rPr>
                <w:spacing w:val="-19"/>
                <w:w w:val="99"/>
              </w:rPr>
              <w:t>二号，</w:t>
            </w:r>
            <w:r>
              <w:rPr>
                <w:spacing w:val="-19"/>
                <w:w w:val="99"/>
              </w:rPr>
              <w:t>三号</w:t>
            </w:r>
          </w:p>
        </w:tc>
        <w:tc>
          <w:tcPr>
            <w:tcW w:w="915" w:type="dxa"/>
            <w:vAlign w:val="top"/>
          </w:tcPr>
          <w:p>
            <w:pPr>
              <w:pStyle w:val="P68B1DB1-TableText30"/>
              <w:ind w:left="161"/>
              <w:spacing w:before="87" w:line="227" w:lineRule="exact"/>
            </w:pPr>
            <w:r>
              <w:rPr>
                <w:spacing w:val="-11"/>
              </w:rPr>
              <w:t xml:space="preserve">5.0 GT/s</w:t>
            </w:r>
          </w:p>
        </w:tc>
        <w:tc>
          <w:tcPr>
            <w:tcW w:w="6322" w:type="dxa"/>
            <w:vAlign w:val="top"/>
            <w:tcBorders>
              <w:right w:val="nil"/>
            </w:tcBorders>
          </w:tcPr>
          <w:p>
            <w:pPr>
              <w:pStyle w:val="P68B1DB1-TableText12"/>
              <w:ind w:left="97"/>
              <w:spacing w:before="87" w:line="227" w:lineRule="exact"/>
            </w:pPr>
            <w:r>
              <w:rPr>
                <w:spacing w:val="-7"/>
              </w:rPr>
              <w:t xml:space="preserve">-3.5 dB后接-6 dB</w:t>
            </w:r>
          </w:p>
        </w:tc>
      </w:tr>
      <w:tr>
        <w:trPr>
          <w:trHeight w:val="627" w:hRule="atLeast"/>
        </w:trPr>
        <w:tc>
          <w:tcPr>
            <w:tcW w:w="1162" w:type="dxa"/>
            <w:vAlign w:val="top"/>
            <w:tcBorders>
              <w:left w:val="nil"/>
            </w:tcBorders>
          </w:tcPr>
          <w:p>
            <w:pPr>
              <w:pStyle w:val="TableText"/>
              <w:ind w:left="449" w:right="167" w:hanging="275"/>
              <w:spacing w:before="89" w:line="241" w:lineRule="auto"/>
            </w:pPr>
            <w:r>
              <w:rPr>
                <w:spacing w:val="-9"/>
              </w:rPr>
              <w:t>#4</w:t>
            </w:r>
            <w:r>
              <w:rPr>
                <w:spacing w:val="-9"/>
              </w:rPr>
              <w:t>至</w:t>
            </w:r>
            <w:r>
              <w:rPr>
                <w:spacing w:val="-16"/>
              </w:rPr>
              <w:t>#14</w:t>
            </w:r>
          </w:p>
        </w:tc>
        <w:tc>
          <w:tcPr>
            <w:tcW w:w="915" w:type="dxa"/>
            <w:vAlign w:val="top"/>
          </w:tcPr>
          <w:p>
            <w:pPr>
              <w:pStyle w:val="P68B1DB1-TableText30"/>
              <w:ind w:left="164"/>
              <w:spacing w:before="202" w:line="227" w:lineRule="exact"/>
            </w:pPr>
            <w:r>
              <w:rPr>
                <w:spacing w:val="-12"/>
              </w:rPr>
              <w:t xml:space="preserve">8.0 GT/s</w:t>
            </w:r>
          </w:p>
        </w:tc>
        <w:tc>
          <w:tcPr>
            <w:tcW w:w="6322" w:type="dxa"/>
            <w:vAlign w:val="top"/>
            <w:tcBorders>
              <w:right w:val="nil"/>
            </w:tcBorders>
          </w:tcPr>
          <w:p>
            <w:pPr>
              <w:pStyle w:val="TableText"/>
              <w:ind w:left="102" w:right="230" w:hanging="7"/>
              <w:spacing w:before="87" w:line="251" w:lineRule="auto"/>
            </w:pPr>
            <w:r>
              <w:rPr>
                <w:spacing w:val="-6"/>
              </w:rPr>
              <w:t>发送器预设编码0000b</w:t>
            </w:r>
            <w:r>
              <w:rPr>
                <w:spacing w:val="-6"/>
              </w:rPr>
              <w:t>到1010b，如</w:t>
            </w:r>
            <w:r>
              <w:rPr>
                <w:u w:val="single" w:color="C0C0C0"/>
                <w:spacing w:val="-6"/>
              </w:rPr>
              <w:t>第</w:t>
            </w:r>
            <w:r>
              <w:rPr>
                <w:u w:val="single" w:color="C0C0C0"/>
                <w:spacing w:val="-6"/>
              </w:rPr>
              <w:t>4.2.3.2</w:t>
            </w:r>
            <w:r>
              <w:t>节中所定义</w:t>
            </w:r>
            <w:r>
              <w:rPr>
                <w:spacing w:val="-6"/>
              </w:rPr>
              <w:t>，</w:t>
            </w:r>
            <w:r>
              <w:rPr>
                <w:spacing w:val="-5"/>
              </w:rPr>
              <w:t>按递增</w:t>
            </w:r>
            <w:r>
              <w:rPr>
                <w:spacing w:val="-5"/>
              </w:rPr>
              <w:t>顺序排列</w:t>
            </w:r>
          </w:p>
        </w:tc>
      </w:tr>
      <w:tr>
        <w:trPr>
          <w:trHeight w:val="627" w:hRule="atLeast"/>
        </w:trPr>
        <w:tc>
          <w:tcPr>
            <w:tcW w:w="1162" w:type="dxa"/>
            <w:vAlign w:val="top"/>
            <w:tcBorders>
              <w:left w:val="nil"/>
            </w:tcBorders>
          </w:tcPr>
          <w:p>
            <w:pPr>
              <w:pStyle w:val="TableText"/>
              <w:ind w:left="448" w:right="123" w:hanging="319"/>
              <w:spacing w:before="92" w:line="241" w:lineRule="auto"/>
            </w:pPr>
            <w:r>
              <w:rPr>
                <w:spacing w:val="-9"/>
              </w:rPr>
              <w:t>#15</w:t>
            </w:r>
            <w:r>
              <w:rPr>
                <w:spacing w:val="-9"/>
              </w:rPr>
              <w:t>至</w:t>
            </w:r>
            <w:r>
              <w:rPr>
                <w:spacing w:val="-16"/>
              </w:rPr>
              <w:t>#25</w:t>
            </w:r>
          </w:p>
        </w:tc>
        <w:tc>
          <w:tcPr>
            <w:tcW w:w="915" w:type="dxa"/>
            <w:vAlign w:val="top"/>
          </w:tcPr>
          <w:p>
            <w:pPr>
              <w:pStyle w:val="P68B1DB1-TableText30"/>
              <w:ind w:left="126"/>
              <w:spacing w:before="205" w:line="227" w:lineRule="exact"/>
            </w:pPr>
            <w:r>
              <w:rPr>
                <w:spacing w:val="-12"/>
              </w:rPr>
              <w:t xml:space="preserve">16.0 GT/s</w:t>
            </w:r>
          </w:p>
        </w:tc>
        <w:tc>
          <w:tcPr>
            <w:tcW w:w="6322" w:type="dxa"/>
            <w:vAlign w:val="top"/>
            <w:tcBorders>
              <w:right w:val="nil"/>
            </w:tcBorders>
          </w:tcPr>
          <w:p>
            <w:pPr>
              <w:pStyle w:val="TableText"/>
              <w:ind w:left="102" w:right="230" w:hanging="7"/>
              <w:spacing w:before="90" w:line="251" w:lineRule="auto"/>
            </w:pPr>
            <w:r>
              <w:rPr>
                <w:spacing w:val="-6"/>
              </w:rPr>
              <w:t>发送器预设编码0000b</w:t>
            </w:r>
            <w:r>
              <w:rPr>
                <w:spacing w:val="-6"/>
              </w:rPr>
              <w:t>到1010b，如</w:t>
            </w:r>
            <w:r>
              <w:rPr>
                <w:u w:val="single" w:color="C0C0C0"/>
                <w:spacing w:val="-6"/>
              </w:rPr>
              <w:t>第</w:t>
            </w:r>
            <w:r>
              <w:rPr>
                <w:u w:val="single" w:color="C0C0C0"/>
                <w:spacing w:val="-6"/>
              </w:rPr>
              <w:t>4.2.3.2</w:t>
            </w:r>
            <w:r>
              <w:t>节中所定义</w:t>
            </w:r>
            <w:r>
              <w:rPr>
                <w:spacing w:val="-6"/>
              </w:rPr>
              <w:t>，</w:t>
            </w:r>
            <w:r>
              <w:rPr>
                <w:spacing w:val="-5"/>
              </w:rPr>
              <w:t>按递增</w:t>
            </w:r>
            <w:r>
              <w:rPr>
                <w:spacing w:val="-5"/>
              </w:rPr>
              <w:t>顺序排列</w:t>
            </w:r>
          </w:p>
        </w:tc>
      </w:tr>
      <w:tr>
        <w:trPr>
          <w:trHeight w:val="627" w:hRule="atLeast"/>
        </w:trPr>
        <w:tc>
          <w:tcPr>
            <w:tcW w:w="1162" w:type="dxa"/>
            <w:vAlign w:val="top"/>
            <w:tcBorders>
              <w:left w:val="nil"/>
            </w:tcBorders>
          </w:tcPr>
          <w:p>
            <w:pPr>
              <w:pStyle w:val="TableText"/>
              <w:ind w:left="448" w:right="123" w:hanging="319"/>
              <w:spacing w:before="95" w:line="241" w:lineRule="auto"/>
            </w:pPr>
            <w:r>
              <w:rPr>
                <w:spacing w:val="-9"/>
              </w:rPr>
              <w:t>#26</w:t>
            </w:r>
            <w:r>
              <w:rPr>
                <w:spacing w:val="-9"/>
              </w:rPr>
              <w:t>至</w:t>
            </w:r>
            <w:r>
              <w:rPr>
                <w:spacing w:val="-16"/>
              </w:rPr>
              <w:t>#34</w:t>
            </w:r>
          </w:p>
        </w:tc>
        <w:tc>
          <w:tcPr>
            <w:tcW w:w="915" w:type="dxa"/>
            <w:vAlign w:val="top"/>
          </w:tcPr>
          <w:p>
            <w:pPr>
              <w:pStyle w:val="P68B1DB1-TableText30"/>
              <w:ind w:left="126"/>
              <w:spacing w:before="208" w:line="227" w:lineRule="exact"/>
            </w:pPr>
            <w:r>
              <w:rPr>
                <w:spacing w:val="-12"/>
              </w:rPr>
              <w:t xml:space="preserve">16.0 GT/s</w:t>
            </w:r>
          </w:p>
        </w:tc>
        <w:tc>
          <w:tcPr>
            <w:tcW w:w="6322" w:type="dxa"/>
            <w:vAlign w:val="top"/>
            <w:tcBorders>
              <w:right w:val="nil"/>
            </w:tcBorders>
          </w:tcPr>
          <w:p>
            <w:pPr>
              <w:pStyle w:val="TableText"/>
              <w:ind w:left="95"/>
              <w:spacing w:before="92" w:line="270" w:lineRule="auto"/>
            </w:pPr>
            <w:r>
              <w:rPr>
                <w:u w:val="single" w:color="C0C0C0"/>
                <w:spacing w:val="-5"/>
              </w:rPr>
              <w:t>第</w:t>
            </w:r>
            <w:r>
              <w:rPr>
                <w:u w:val="single" w:color="C0C0C0"/>
                <w:spacing w:val="-6"/>
              </w:rPr>
              <w:t>4.2.3.2</w:t>
            </w:r>
            <w:r>
              <w:rPr>
                <w:spacing w:val="-5"/>
              </w:rPr>
              <w:t>节中定义的发送器预设编码</w:t>
            </w:r>
          </w:p>
        </w:tc>
      </w:tr>
      <w:tr>
        <w:trPr>
          <w:trHeight w:val="627" w:hRule="atLeast"/>
        </w:trPr>
        <w:tc>
          <w:tcPr>
            <w:tcW w:w="1162" w:type="dxa"/>
            <w:vAlign w:val="top"/>
            <w:tcBorders>
              <w:left w:val="nil"/>
            </w:tcBorders>
          </w:tcPr>
          <w:p>
            <w:pPr>
              <w:pStyle w:val="TableText"/>
              <w:ind w:left="448" w:right="123" w:hanging="319"/>
              <w:spacing w:before="98" w:line="241" w:lineRule="auto"/>
            </w:pPr>
            <w:r>
              <w:rPr>
                <w:spacing w:val="-9"/>
              </w:rPr>
              <w:t>#35</w:t>
            </w:r>
            <w:r>
              <w:rPr>
                <w:spacing w:val="-9"/>
              </w:rPr>
              <w:t>至</w:t>
            </w:r>
            <w:r>
              <w:rPr>
                <w:spacing w:val="-16"/>
              </w:rPr>
              <w:t>#45</w:t>
            </w:r>
          </w:p>
        </w:tc>
        <w:tc>
          <w:tcPr>
            <w:tcW w:w="915" w:type="dxa"/>
            <w:vAlign w:val="top"/>
          </w:tcPr>
          <w:p>
            <w:pPr>
              <w:pStyle w:val="P68B1DB1-TableText30"/>
              <w:ind w:left="117"/>
              <w:spacing w:before="211" w:line="227" w:lineRule="exact"/>
            </w:pPr>
            <w:r>
              <w:rPr>
                <w:spacing w:val="-11"/>
              </w:rPr>
              <w:t xml:space="preserve">32.0 GT/s</w:t>
            </w:r>
          </w:p>
        </w:tc>
        <w:tc>
          <w:tcPr>
            <w:tcW w:w="6322" w:type="dxa"/>
            <w:vAlign w:val="top"/>
            <w:tcBorders>
              <w:right w:val="nil"/>
            </w:tcBorders>
          </w:tcPr>
          <w:p>
            <w:pPr>
              <w:pStyle w:val="TableText"/>
              <w:ind w:left="102" w:right="230" w:hanging="7"/>
              <w:spacing w:before="96" w:line="251" w:lineRule="auto"/>
            </w:pPr>
            <w:r>
              <w:rPr>
                <w:spacing w:val="-6"/>
              </w:rPr>
              <w:t>发送器预设编码0000b</w:t>
            </w:r>
            <w:r>
              <w:rPr>
                <w:spacing w:val="-6"/>
              </w:rPr>
              <w:t>到1010b，如</w:t>
            </w:r>
            <w:r>
              <w:rPr>
                <w:u w:val="single" w:color="C0C0C0"/>
                <w:spacing w:val="-6"/>
              </w:rPr>
              <w:t>第</w:t>
            </w:r>
            <w:r>
              <w:rPr>
                <w:u w:val="single" w:color="C0C0C0"/>
                <w:spacing w:val="-6"/>
              </w:rPr>
              <w:t>4.2.3.2</w:t>
            </w:r>
            <w:r>
              <w:t>节中所定义</w:t>
            </w:r>
            <w:r>
              <w:rPr>
                <w:spacing w:val="-6"/>
              </w:rPr>
              <w:t>，</w:t>
            </w:r>
            <w:r>
              <w:rPr>
                <w:spacing w:val="-5"/>
              </w:rPr>
              <w:t>按递增</w:t>
            </w:r>
            <w:r>
              <w:rPr>
                <w:spacing w:val="-5"/>
              </w:rPr>
              <w:t>顺序排列</w:t>
            </w:r>
          </w:p>
        </w:tc>
      </w:tr>
      <w:tr>
        <w:trPr>
          <w:trHeight w:val="642" w:hRule="atLeast"/>
        </w:trPr>
        <w:tc>
          <w:tcPr>
            <w:tcW w:w="1162" w:type="dxa"/>
            <w:vAlign w:val="top"/>
            <w:tcBorders>
              <w:left w:val="nil"/>
              <w:bottom w:val="single" w:color="000000" w:sz="8" w:space="0"/>
            </w:tcBorders>
          </w:tcPr>
          <w:p>
            <w:pPr>
              <w:pStyle w:val="TableText"/>
              <w:ind w:left="448" w:right="123" w:hanging="319"/>
              <w:spacing w:before="101" w:line="241" w:lineRule="auto"/>
            </w:pPr>
            <w:r>
              <w:rPr>
                <w:spacing w:val="-9"/>
              </w:rPr>
              <w:t>#46</w:t>
            </w:r>
            <w:r>
              <w:rPr>
                <w:spacing w:val="-9"/>
              </w:rPr>
              <w:t>至</w:t>
            </w:r>
            <w:r>
              <w:rPr>
                <w:spacing w:val="-16"/>
              </w:rPr>
              <w:t>#54</w:t>
            </w:r>
          </w:p>
        </w:tc>
        <w:tc>
          <w:tcPr>
            <w:tcW w:w="915" w:type="dxa"/>
            <w:vAlign w:val="top"/>
            <w:tcBorders>
              <w:bottom w:val="single" w:color="000000" w:sz="8" w:space="0"/>
            </w:tcBorders>
          </w:tcPr>
          <w:p>
            <w:pPr>
              <w:pStyle w:val="P68B1DB1-TableText30"/>
              <w:ind w:left="117"/>
              <w:spacing w:before="214" w:line="227" w:lineRule="exact"/>
            </w:pPr>
            <w:r>
              <w:rPr>
                <w:spacing w:val="-11"/>
              </w:rPr>
              <w:t xml:space="preserve">32.0 GT/s</w:t>
            </w:r>
          </w:p>
        </w:tc>
        <w:tc>
          <w:tcPr>
            <w:tcW w:w="6322" w:type="dxa"/>
            <w:vAlign w:val="top"/>
            <w:tcBorders>
              <w:right w:val="nil"/>
              <w:bottom w:val="single" w:color="000000" w:sz="8" w:space="0"/>
            </w:tcBorders>
          </w:tcPr>
          <w:p>
            <w:pPr>
              <w:pStyle w:val="TableText"/>
              <w:ind w:left="95"/>
              <w:spacing w:before="98" w:line="270" w:lineRule="auto"/>
            </w:pPr>
            <w:r>
              <w:rPr>
                <w:u w:val="single" w:color="C0C0C0"/>
                <w:spacing w:val="-5"/>
              </w:rPr>
              <w:t>第</w:t>
            </w:r>
            <w:r>
              <w:rPr>
                <w:u w:val="single" w:color="C0C0C0"/>
                <w:spacing w:val="-6"/>
              </w:rPr>
              <w:t>4.2.3.2</w:t>
            </w:r>
            <w:r>
              <w:rPr>
                <w:spacing w:val="-5"/>
              </w:rPr>
              <w:t>节中定义的发送器预设编码</w:t>
            </w:r>
          </w:p>
        </w:tc>
      </w:tr>
    </w:tbl>
    <w:p>
      <w:pPr>
        <w:pStyle w:val="BodyText"/>
        <w:ind w:left="1678"/>
        <w:spacing w:before="149" w:line="261" w:lineRule="auto"/>
      </w:pPr>
      <w:r>
        <w:rPr>
          <w:spacing w:val="-4"/>
        </w:rPr>
        <w:t>随后进入</w:t>
      </w:r>
      <w:hyperlink w:history="true" w:anchor="bookmark151">
        <w:r>
          <w:rPr>
            <w:u w:val="single" w:color="C0C0C0"/>
            <w:spacing w:val="-4"/>
          </w:rPr>
          <w:t>轮询。合规</w:t>
        </w:r>
      </w:hyperlink>
      <w:r>
        <w:rPr>
          <w:spacing w:val="-4"/>
        </w:rPr>
        <w:t>重复上述顺序。</w:t>
      </w:r>
      <w:r>
        <w:rPr>
          <w:spacing w:val="-4"/>
        </w:rPr>
        <w:t>比如国家</w:t>
      </w:r>
    </w:p>
    <w:p>
      <w:pPr>
        <w:pStyle w:val="BodyText"/>
        <w:ind w:left="1675"/>
        <w:spacing w:before="1" w:line="238" w:lineRule="auto"/>
      </w:pPr>
      <w:r>
        <w:rPr>
          <w:spacing w:val="-5"/>
        </w:rPr>
        <w:t>使端口</w:t>
      </w:r>
      <w:r>
        <w:rPr>
          <w:spacing w:val="-6"/>
        </w:rPr>
        <w:t>以</w:t>
      </w:r>
      <w:r>
        <w:rPr>
          <w:spacing w:val="-6"/>
        </w:rPr>
        <w:t>5.0</w:t>
      </w:r>
      <w:r>
        <w:rPr>
          <w:spacing w:val="-6"/>
        </w:rPr>
        <w:t>GT/s</w:t>
      </w:r>
      <w:r>
        <w:rPr>
          <w:spacing w:val="-6"/>
        </w:rPr>
        <w:t>的</w:t>
      </w:r>
      <w:r>
        <w:rPr>
          <w:spacing w:val="-6"/>
        </w:rPr>
        <w:t>数据速率</w:t>
      </w:r>
      <w:r>
        <w:rPr>
          <w:spacing w:val="-5"/>
        </w:rPr>
        <w:t>传输命令模式的序列</w:t>
      </w:r>
      <w:r>
        <w:rPr>
          <w:spacing w:val="-6"/>
        </w:rPr>
        <w:t>。</w:t>
      </w:r>
    </w:p>
    <w:p>
      <w:pPr>
        <w:pStyle w:val="BodyText"/>
        <w:ind w:left="1687" w:right="2040" w:hanging="8"/>
        <w:spacing w:before="1" w:line="257" w:lineRule="auto"/>
      </w:pPr>
      <w:r>
        <w:rPr>
          <w:spacing w:val="-3"/>
        </w:rPr>
        <w:t>-6dB的去加重水平</w:t>
      </w:r>
      <w:r>
        <w:rPr>
          <w:spacing w:val="-3"/>
        </w:rPr>
        <w:t>是：</w:t>
      </w:r>
      <w:hyperlink w:history="true" w:anchor="bookmark93">
        <w:r>
          <w:rPr>
            <w:u w:val="single" w:color="C0C0C0"/>
            <w:spacing w:val="-3"/>
          </w:rPr>
          <w:t>轮询有效，</w:t>
        </w:r>
      </w:hyperlink>
      <w:hyperlink w:history="true" w:anchor="bookmark151">
        <w:r>
          <w:rPr>
            <w:u w:val="single" w:color="C0C0C0"/>
            <w:spacing w:val="-3"/>
          </w:rPr>
          <w:t>轮询顺应</w:t>
        </w:r>
      </w:hyperlink>
      <w:r>
        <w:rPr>
          <w:spacing w:val="-3"/>
        </w:rPr>
        <w:t>（2.5GT</w:t>
      </w:r>
      <w:r>
        <w:rPr>
          <w:spacing w:val="-4"/>
        </w:rPr>
        <w:t>/和</w:t>
      </w:r>
      <w:r>
        <w:rPr>
          <w:spacing w:val="-4"/>
        </w:rPr>
        <w:t>-3.5dB</w:t>
      </w:r>
      <w:r>
        <w:rPr>
          <w:spacing w:val="-4"/>
        </w:rPr>
        <w:t>），</w:t>
      </w:r>
      <w:hyperlink w:history="true" w:anchor="bookmark93">
        <w:r>
          <w:rPr>
            <w:u w:val="single" w:color="C0C0C0"/>
            <w:spacing w:val="-4"/>
          </w:rPr>
          <w:t>轮询有效</w:t>
        </w:r>
        <w:r>
          <w:rPr>
            <w:spacing w:val="-4"/>
          </w:rPr>
          <w:t>，</w:t>
        </w:r>
      </w:hyperlink>
      <w:hyperlink w:history="true" w:anchor="bookmark151">
        <w:r>
          <w:rPr>
            <w:u w:val="single" w:color="C0C0C0"/>
            <w:spacing w:val="-4"/>
          </w:rPr>
          <w:t>轮询顺应</w:t>
        </w:r>
      </w:hyperlink>
      <w:r>
        <w:rPr>
          <w:spacing w:val="-4"/>
        </w:rPr>
        <w:t>（5.0GT/和</w:t>
      </w:r>
      <w:r>
        <w:rPr>
          <w:spacing w:val="-4"/>
        </w:rPr>
        <w:t>-3.5dB</w:t>
      </w:r>
      <w:r>
        <w:rPr>
          <w:spacing w:val="-4"/>
        </w:rPr>
        <w:t>），</w:t>
      </w:r>
      <w:hyperlink w:history="true" w:anchor="bookmark93">
        <w:r>
          <w:rPr>
            <w:u w:val="single" w:color="C0C0C0"/>
            <w:spacing w:val="-4"/>
          </w:rPr>
          <w:t>轮询有效，</w:t>
        </w:r>
      </w:hyperlink>
      <w:hyperlink w:history="true" w:anchor="bookmark151">
        <w:r>
          <w:rPr>
            <w:u w:val="single" w:color="C0C0C0"/>
            <w:spacing w:val="-4"/>
          </w:rPr>
          <w:t>轮询</w:t>
        </w:r>
        <w:r>
          <w:rPr>
            <w:u w:val="single" w:color="C0C0C0"/>
            <w:spacing w:val="-5"/>
          </w:rPr>
          <w:t>顺应</w:t>
        </w:r>
      </w:hyperlink>
      <w:r>
        <w:rPr>
          <w:spacing w:val="-5"/>
        </w:rPr>
        <w:t>（5.0GT/和</w:t>
      </w:r>
      <w:r>
        <w:rPr>
          <w:spacing w:val="-5"/>
        </w:rPr>
        <w:t>-6dB</w:t>
      </w:r>
      <w:r>
        <w:rPr>
          <w:spacing w:val="-5"/>
        </w:rPr>
        <w:t>）。</w:t>
      </w:r>
    </w:p>
    <w:p>
      <w:pPr>
        <w:pStyle w:val="BodyText"/>
        <w:ind w:left="1674" w:right="2047"/>
        <w:spacing w:before="128" w:line="256" w:lineRule="auto"/>
        <w:jc w:val="both"/>
      </w:pPr>
      <w:r>
        <w:rPr>
          <w:spacing w:val="-5"/>
        </w:rPr>
        <w:t>必须在轮询中将</w:t>
      </w:r>
      <w:r>
        <w:rPr>
          <w:spacing w:val="-5"/>
        </w:rPr>
        <w:t>序列</w:t>
      </w:r>
      <w:r>
        <w:rPr>
          <w:spacing w:val="-5"/>
        </w:rPr>
        <w:t>设置</w:t>
      </w:r>
      <w:r>
        <w:rPr>
          <w:spacing w:val="-5"/>
        </w:rPr>
        <w:t>为</w:t>
      </w:r>
      <w:r>
        <w:rPr>
          <w:spacing w:val="-5"/>
        </w:rPr>
        <w:t>设置</w:t>
      </w:r>
      <w:r>
        <w:rPr>
          <w:spacing w:val="-5"/>
        </w:rPr>
        <w:t>#1</w:t>
      </w:r>
      <w:hyperlink w:history="true" w:anchor="bookmark196">
        <w:r>
          <w:rPr>
            <w:u w:val="single" w:color="C0C0C0"/>
            <w:spacing w:val="-5"/>
          </w:rPr>
          <w:t>。</w:t>
        </w:r>
        <w:r>
          <w:rPr>
            <w:u w:val="single" w:color="C0C0C0"/>
            <w:spacing w:val="-6"/>
          </w:rPr>
          <w:t>配置</w:t>
        </w:r>
      </w:hyperlink>
      <w:r>
        <w:rPr>
          <w:spacing w:val="-6"/>
        </w:rPr>
        <w:t>状态，如果</w:t>
      </w:r>
      <w:r>
        <w:rPr>
          <w:spacing w:val="-6"/>
        </w:rPr>
        <w:t>端口</w:t>
      </w:r>
      <w:r>
        <w:rPr>
          <w:spacing w:val="-6"/>
        </w:rPr>
        <w:t xml:space="preserve">支持16.0 GT/</w:t>
      </w:r>
      <w:r>
        <w:rPr>
          <w:spacing w:val="-6"/>
        </w:rPr>
        <w:t>s或更高的数据速率，</w:t>
      </w:r>
      <w:r>
        <w:rPr>
          <w:spacing w:val="-6"/>
        </w:rPr>
        <w:t>或者端口</w:t>
      </w:r>
      <w:r>
        <w:rPr>
          <w:spacing w:val="-18"/>
        </w:rPr>
        <w:t xml:space="preserve">的接收器不符合2.5 GT/s的Z RX-DC规范</w:t>
      </w:r>
      <w:r>
        <w:rPr>
          <w:spacing w:val="-6"/>
        </w:rPr>
        <w:t>，</w:t>
      </w:r>
      <w:r>
        <w:t xml:space="preserve">   </w:t>
      </w:r>
      <w:r>
        <w:rPr>
          <w:spacing w:val="-6"/>
        </w:rPr>
        <w:t>它们以</w:t>
      </w:r>
      <w:r>
        <w:rPr>
          <w:spacing w:val="-6"/>
        </w:rPr>
        <w:t xml:space="preserve">8.0 GT/s</w:t>
      </w:r>
      <w:r>
        <w:rPr>
          <w:spacing w:val="-6"/>
        </w:rPr>
        <w:t>或更高</w:t>
      </w:r>
      <w:r>
        <w:rPr>
          <w:spacing w:val="-14"/>
        </w:rPr>
        <w:t>的</w:t>
      </w:r>
      <w:r>
        <w:rPr>
          <w:spacing w:val="-6"/>
        </w:rPr>
        <w:t>数据速率工作（见</w:t>
      </w:r>
      <w:r>
        <w:rPr>
          <w:u w:val="single" w:color="C0C0C0"/>
          <w:spacing w:val="-6"/>
        </w:rPr>
        <w:t>表</w:t>
      </w:r>
      <w:r>
        <w:rPr>
          <w:u w:val="single" w:color="C0C0C0"/>
          <w:spacing w:val="-6"/>
        </w:rPr>
        <w:t>8-</w:t>
      </w:r>
      <w:r>
        <w:rPr>
          <w:u w:val="single" w:color="C0C0C0"/>
          <w:spacing w:val="-7"/>
        </w:rPr>
        <w:t>10</w:t>
      </w:r>
      <w:r>
        <w:rPr>
          <w:spacing w:val="-7"/>
        </w:rPr>
        <w:t>）。</w:t>
      </w:r>
      <w:r>
        <w:rPr>
          <w:spacing w:val="-22"/>
        </w:rPr>
        <w:t>允许</w:t>
      </w:r>
      <w:r>
        <w:rPr>
          <w:spacing w:val="-7"/>
        </w:rPr>
        <w:t>所有端口</w:t>
      </w:r>
      <w:r>
        <w:rPr>
          <w:spacing w:val="-17"/>
        </w:rPr>
        <w:t>在轮询配置状态下</w:t>
      </w:r>
      <w:r>
        <w:rPr>
          <w:spacing w:val="-7"/>
        </w:rPr>
        <w:t>将</w:t>
      </w:r>
      <w:r>
        <w:rPr>
          <w:spacing w:val="-3"/>
        </w:rPr>
        <w:t>序列</w:t>
      </w:r>
      <w:r>
        <w:rPr>
          <w:spacing w:val="-18"/>
        </w:rPr>
        <w:t>设置</w:t>
      </w:r>
      <w:r>
        <w:rPr>
          <w:spacing w:val="-3"/>
        </w:rPr>
        <w:t>为</w:t>
      </w:r>
      <w:r>
        <w:rPr>
          <w:spacing w:val="-3"/>
        </w:rPr>
        <w:t>设置</w:t>
      </w:r>
      <w:r>
        <w:rPr>
          <w:spacing w:val="-3"/>
        </w:rPr>
        <w:t>#1</w:t>
      </w:r>
      <w:hyperlink w:history="true" w:anchor="bookmark197"/>
      <w:r>
        <w:rPr>
          <w:spacing w:val="-4"/>
        </w:rPr>
        <w:t>。</w:t>
      </w:r>
    </w:p>
    <w:p>
      <w:pPr>
        <w:spacing w:line="256" w:lineRule="auto"/>
        <w:sectPr>
          <w:footerReference w:type="default" r:id="rId94"/>
          <w:pgSz w:w="12240" w:h="15840"/>
          <w:pgMar w:top="146" w:right="21" w:bottom="578" w:left="141" w:header="0" w:footer="294" w:gutter="0"/>
        </w:sectPr>
      </w:pPr>
    </w:p>
    <w:p>
      <w:pPr>
        <w:pStyle w:val="P68B1DB1-BodyText2"/>
        <w:spacing w:line="420" w:lineRule="exact"/>
      </w:pPr>
      <w:r>
        <w:pict>
          <v:shape id="_x0000_s39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85"/>
        <w:ind w:firstLine="870"/>
        <w:spacing w:line="3200" w:lineRule="exact"/>
      </w:pPr>
      <w:r>
        <w:pict>
          <v:group id="_x0000_s394" style="mso-position-vertical-relative:line;mso-position-horizontal-relative:char;width:500pt;height:160pt;" filled="false" stroked="false" coordsize="10000,3200" coordorigin="0,0">
            <v:rect id="_x0000_s396" style="position:absolute;left:0;top:0;width:10000;height:3200;" fillcolor="#E5F4FF" filled="true" stroked="false"/>
            <v:shape id="_x0000_s398" style="position:absolute;left:326;top:293;width:9357;height:2697;" filled="false" stroked="false" type="#_x0000_t202">
              <v:fill on="false"/>
              <v:stroke on="false"/>
              <v:path/>
              <v:imagedata o:title=""/>
              <o:lock v:ext="edit" aspectratio="false"/>
              <v:textbox inset="0mm,0mm,0mm,0mm">
                <w:txbxContent>
                  <w:p>
                    <w:pPr>
                      <w:ind w:left="41"/>
                      <w:spacing w:before="20" w:line="172" w:lineRule="auto"/>
                      <w:rPr>
                        <w:rFonts w:ascii="Tahoma" w:hAnsi="Tahoma" w:cs="Tahoma" w:eastAsia="Tahoma"/>
                        <w:sz w:val="36"/>
                        <w:szCs w:val="36"/>
                      </w:rPr>
                      <w:pStyle w:val="P68B1DB1-Normal5"/>
                    </w:pPr>
                    <w:r>
                      <w:t>执行说明</w:t>
                    </w:r>
                  </w:p>
                  <w:p>
                    <w:pPr>
                      <w:ind w:left="45" w:right="1084" w:hanging="13"/>
                      <w:spacing w:before="27" w:line="241" w:lineRule="auto"/>
                      <w:rPr>
                        <w:rFonts w:ascii="Tahoma" w:hAnsi="Tahoma" w:cs="Tahoma" w:eastAsia="Tahoma"/>
                        <w:sz w:val="36"/>
                        <w:szCs w:val="36"/>
                      </w:rPr>
                      <w:pStyle w:val="P68B1DB1-Normal6"/>
                    </w:pPr>
                    <w:r>
                      <w:rPr>
                        <w:spacing w:val="-10"/>
                      </w:rPr>
                      <w:t>用于生成合规性</w:t>
                    </w:r>
                    <w:r>
                      <w:rPr>
                        <w:spacing w:val="-11"/>
                      </w:rPr>
                      <w:t>模式的</w:t>
                    </w:r>
                    <w:r>
                      <w:rPr>
                        <w:spacing w:val="-10"/>
                      </w:rPr>
                      <w:t>合规性加载板</w:t>
                    </w:r>
                  </w:p>
                  <w:p>
                    <w:pPr>
                      <w:ind w:left="23" w:right="145" w:firstLine="8"/>
                      <w:spacing w:before="177" w:line="248" w:lineRule="auto"/>
                      <w:rPr>
                        <w:rFonts w:ascii="Tahoma" w:hAnsi="Tahoma" w:cs="Tahoma" w:eastAsia="Tahoma"/>
                        <w:sz w:val="20"/>
                        <w:szCs w:val="20"/>
                      </w:rPr>
                      <w:pStyle w:val="BodyText"/>
                    </w:pPr>
                    <w:r>
                      <w:rPr>
                        <w:spacing w:val="-6"/>
                      </w:rPr>
                      <w:t>可以设想</w:t>
                    </w:r>
                    <w:r>
                      <w:rPr>
                        <w:spacing w:val="-6"/>
                      </w:rPr>
                      <w:t>，</w:t>
                    </w:r>
                    <w:r>
                      <w:rPr>
                        <w:spacing w:val="-6"/>
                      </w:rPr>
                      <w:t>复合</w:t>
                    </w:r>
                    <w:r>
                      <w:rPr>
                        <w:spacing w:val="-7"/>
                      </w:rPr>
                      <w:t>负载（基）板可以</w:t>
                    </w:r>
                    <w:r>
                      <w:rPr>
                        <w:spacing w:val="-17"/>
                      </w:rPr>
                      <w:t xml:space="preserve">在任何通道上以350 mV峰峰值在差分对的一个支路上</w:t>
                    </w:r>
                    <w:r>
                      <w:rPr>
                        <w:spacing w:val="-7"/>
                      </w:rPr>
                      <w:t xml:space="preserve">发送100 MHz</w:t>
                    </w:r>
                    <w:r>
                      <w:rPr>
                        <w:spacing w:val="-7"/>
                      </w:rPr>
                      <w:t>信号</w:t>
                    </w:r>
                    <w:r>
                      <w:rPr>
                        <w:spacing w:val="-7"/>
                      </w:rPr>
                      <w:t xml:space="preserve">约1 ms</w:t>
                    </w:r>
                    <w:r>
                      <w:rPr>
                        <w:spacing w:val="-18"/>
                      </w:rPr>
                      <w:t>，</w:t>
                    </w:r>
                    <w:r>
                      <w:rPr>
                        <w:spacing w:val="-6"/>
                      </w:rPr>
                      <w:t>以使设备循环</w:t>
                    </w:r>
                    <w:r>
                      <w:rPr>
                        <w:spacing w:val="-6"/>
                      </w:rPr>
                      <w:t>到</w:t>
                    </w:r>
                    <w:r>
                      <w:rPr>
                        <w:spacing w:val="-18"/>
                      </w:rPr>
                      <w:t>期望</w:t>
                    </w:r>
                    <w:r>
                      <w:rPr>
                        <w:spacing w:val="-6"/>
                      </w:rPr>
                      <w:t>的</w:t>
                    </w:r>
                    <w:r>
                      <w:rPr>
                        <w:spacing w:val="-6"/>
                      </w:rPr>
                      <w:t>速度</w:t>
                    </w:r>
                    <w:r>
                      <w:rPr>
                        <w:spacing w:val="-6"/>
                      </w:rPr>
                      <w:t>和</w:t>
                    </w:r>
                    <w:r>
                      <w:rPr>
                        <w:spacing w:val="-6"/>
                      </w:rPr>
                      <w:t>去加重</w:t>
                    </w:r>
                    <w:r>
                      <w:rPr>
                        <w:spacing w:val="-5"/>
                      </w:rPr>
                      <w:t>水平。</w:t>
                    </w:r>
                    <w:r>
                      <w:rPr>
                        <w:spacing w:val="-5"/>
                      </w:rPr>
                      <w:t>测试</w:t>
                    </w:r>
                    <w:r>
                      <w:rPr>
                        <w:spacing w:val="-5"/>
                      </w:rPr>
                      <w:t>中的设备</w:t>
                    </w:r>
                    <w:r>
                      <w:t>需要根据其</w:t>
                    </w:r>
                    <w:r>
                      <w:rPr>
                        <w:spacing w:val="-6"/>
                      </w:rPr>
                      <w:t>最大</w:t>
                    </w:r>
                    <w:r>
                      <w:rPr>
                        <w:spacing w:val="-6"/>
                      </w:rPr>
                      <w:t>支持的</w:t>
                    </w:r>
                    <w:r>
                      <w:rPr>
                        <w:spacing w:val="-6"/>
                      </w:rPr>
                      <w:t>数据速率</w:t>
                    </w:r>
                    <w:r>
                      <w:rPr>
                        <w:spacing w:val="-6"/>
                      </w:rPr>
                      <w:t>，</w:t>
                    </w:r>
                  </w:p>
                  <w:p>
                    <w:pPr>
                      <w:ind w:left="22" w:right="20" w:hanging="3"/>
                      <w:spacing w:before="1" w:line="257" w:lineRule="auto"/>
                      <w:rPr>
                        <w:rFonts w:ascii="Tahoma" w:hAnsi="Tahoma" w:cs="Tahoma" w:eastAsia="Tahoma"/>
                        <w:sz w:val="20"/>
                        <w:szCs w:val="20"/>
                      </w:rPr>
                      <w:pStyle w:val="BodyText"/>
                    </w:pPr>
                    <w:r>
                      <w:rPr>
                        <w:spacing w:val="-2"/>
                      </w:rPr>
                      <w:t>按顺序进行以下</w:t>
                    </w:r>
                    <w:r>
                      <w:rPr>
                        <w:spacing w:val="-2"/>
                      </w:rPr>
                      <w:t>设置</w:t>
                    </w:r>
                    <w:r>
                      <w:rPr>
                        <w:spacing w:val="-2"/>
                      </w:rPr>
                      <w:t>，</w:t>
                    </w:r>
                    <w:r>
                      <w:rPr>
                        <w:spacing w:val="-3"/>
                      </w:rPr>
                      <w:t>从表4-21中定义的基本复位后的第一个Polling</w:t>
                    </w:r>
                    <w:hyperlink w:history="true" w:anchor="bookmark151">
                      <w:r>
                        <w:rPr>
                          <w:u w:val="single" w:color="C0C0C0"/>
                          <w:spacing w:val="-3"/>
                        </w:rPr>
                        <w:t>.</w:t>
                      </w:r>
                    </w:hyperlink>
                    <w:hyperlink w:history="true" w:anchor="bookmark93"/>
                    <w:r>
                      <w:rPr>
                        <w:spacing w:val="-18"/>
                      </w:rPr>
                      <w:t xml:space="preserve">Complic e条目的</w:t>
                    </w:r>
                    <w:r>
                      <w:rPr>
                        <w:spacing w:val="-3"/>
                      </w:rPr>
                      <w:t>第</w:t>
                    </w:r>
                    <w:r>
                      <w:rPr>
                        <w:spacing w:val="-3"/>
                      </w:rPr>
                      <w:t>一</w:t>
                    </w:r>
                    <w:r>
                      <w:rPr>
                        <w:spacing w:val="-17"/>
                      </w:rPr>
                      <w:t>个</w:t>
                    </w:r>
                    <w:r>
                      <w:rPr>
                        <w:spacing w:val="-3"/>
                      </w:rPr>
                      <w:t>设置</w:t>
                    </w:r>
                    <w:r>
                      <w:rPr>
                        <w:spacing w:val="-3"/>
                      </w:rPr>
                      <w:t>开始</w:t>
                    </w:r>
                    <w:hyperlink w:history="true" w:anchor="bookmark151">
                      <w:r>
                        <w:rPr>
                          <w:u w:val="single" w:color="C0C0C0"/>
                          <w:spacing w:val="-3"/>
                        </w:rPr>
                        <w:t xml:space="preserve">，每次进入Polling. Complic</w:t>
                      </w:r>
                    </w:hyperlink>
                    <w:hyperlink w:history="true" w:anchor="bookmark195">
                      <w:r>
                        <w:rPr>
                          <w:spacing w:val="-4"/>
                        </w:rPr>
                        <w:t>。</w:t>
                      </w:r>
                    </w:hyperlink>
                  </w:p>
                </w:txbxContent>
              </v:textbox>
            </v:shape>
            <v:shape id="_x0000_s400" style="position:absolute;left:0;top:0;width:100;height:3200;" filled="false" stroked="false" type="#_x0000_t75">
              <v:imagedata o:title="" r:id="rId96"/>
            </v:shape>
          </v:group>
        </w:pict>
      </w:r>
    </w:p>
    <w:p>
      <w:pPr>
        <w:pStyle w:val="BodyText"/>
        <w:ind w:left="1278" w:right="1739" w:hanging="221"/>
        <w:spacing w:before="223" w:line="252" w:lineRule="auto"/>
      </w:pPr>
      <w:r>
        <w:rPr>
          <w:spacing w:val="-5"/>
        </w:rPr>
        <w:t xml:space="preserve">·   如果</w:t>
      </w:r>
      <w:r>
        <w:rPr>
          <w:spacing w:val="-5"/>
        </w:rPr>
        <w:t>合规模式数据速率不是</w:t>
      </w:r>
      <w:r>
        <w:rPr>
          <w:spacing w:val="-5"/>
        </w:rPr>
        <w:t xml:space="preserve">2.5 GT/，并且在进入轮询合规之前，在轮询激活状态下传输了任何</w:t>
      </w:r>
      <w:r>
        <w:rPr>
          <w:u w:val="single" w:color="C0C0C0"/>
          <w:spacing w:val="-5"/>
        </w:rPr>
        <w:t xml:space="preserve">TS 1有序</w:t>
      </w:r>
      <w:r>
        <w:rPr>
          <w:u w:val="single" w:color="C0C0C0"/>
          <w:spacing w:val="-5"/>
        </w:rPr>
        <w:t>数据</w:t>
      </w:r>
      <w:r>
        <w:rPr>
          <w:u w:val="single" w:color="C0C0C0"/>
          <w:spacing w:val="-6"/>
        </w:rPr>
        <w:t>集</w:t>
      </w:r>
      <w:hyperlink w:history="true" w:anchor="bookmark93"/>
      <w:hyperlink w:history="true" w:anchor="bookmark151">
        <w:r>
          <w:rPr>
            <w:u w:val="single" w:color="C0C0C0"/>
            <w:spacing w:val="-4"/>
          </w:rPr>
          <w:t>，则在进入电气空闲状态之前</w:t>
        </w:r>
      </w:hyperlink>
      <w:r>
        <w:rPr>
          <w:spacing w:val="-4"/>
        </w:rPr>
        <w:t>，</w:t>
      </w:r>
      <w:r>
        <w:rPr>
          <w:spacing w:val="-4"/>
        </w:rPr>
        <w:t>发送器</w:t>
      </w:r>
      <w:r>
        <w:rPr>
          <w:spacing w:val="-5"/>
        </w:rPr>
        <w:t>发送</w:t>
      </w:r>
      <w:r>
        <w:rPr>
          <w:spacing w:val="-5"/>
        </w:rPr>
        <w:t>一个EIOS</w:t>
      </w:r>
      <w:r>
        <w:rPr>
          <w:spacing w:val="-5"/>
        </w:rPr>
        <w:t>或</w:t>
      </w:r>
      <w:r>
        <w:rPr>
          <w:spacing w:val="-5"/>
        </w:rPr>
        <w:t>两</w:t>
      </w:r>
      <w:r>
        <w:rPr>
          <w:spacing w:val="-5"/>
        </w:rPr>
        <w:t>个连续的EIOS</w:t>
      </w:r>
      <w:r>
        <w:rPr>
          <w:spacing w:val="-6"/>
        </w:rPr>
        <w:t>。如果</w:t>
      </w:r>
      <w:r>
        <w:rPr>
          <w:spacing w:val="-6"/>
        </w:rPr>
        <w:t>顺应性模式数据速率不是</w:t>
      </w:r>
      <w:r>
        <w:rPr>
          <w:spacing w:val="-6"/>
        </w:rPr>
        <w:t xml:space="preserve">2.5 GT/s</w:t>
      </w:r>
      <w:r>
        <w:rPr>
          <w:spacing w:val="-6"/>
        </w:rPr>
        <w:t>且</w:t>
      </w:r>
      <w:r>
        <w:rPr>
          <w:u w:val="single" w:color="C0C0C0"/>
          <w:spacing w:val="-6"/>
        </w:rPr>
        <w:t>T</w:t>
      </w:r>
      <w:r>
        <w:rPr>
          <w:u w:val="single" w:color="C0C0C0"/>
          <w:spacing w:val="-7"/>
        </w:rPr>
        <w:t>S1</w:t>
      </w:r>
      <w:r>
        <w:rPr>
          <w:u w:val="single" w:color="C0C0C0"/>
          <w:spacing w:val="-7"/>
        </w:rPr>
        <w:t>有序</w:t>
      </w:r>
      <w:r>
        <w:rPr>
          <w:u w:val="single" w:color="C0C0C0"/>
          <w:spacing w:val="-7"/>
        </w:rPr>
        <w:t>集</w:t>
      </w:r>
      <w:r>
        <w:rPr>
          <w:spacing w:val="-7"/>
        </w:rPr>
        <w:t>不是</w:t>
      </w:r>
    </w:p>
    <w:p>
      <w:pPr>
        <w:pStyle w:val="BodyText"/>
        <w:ind w:left="1274" w:right="1746"/>
        <w:spacing w:before="1" w:line="246" w:lineRule="auto"/>
      </w:pPr>
      <w:r>
        <w:rPr>
          <w:spacing w:val="-3"/>
        </w:rPr>
        <w:t>在轮询中传输</w:t>
      </w:r>
      <w:hyperlink w:history="true" w:anchor="bookmark93">
        <w:r>
          <w:rPr>
            <w:u w:val="single" w:color="C0C0C0"/>
            <w:spacing w:val="-3"/>
          </w:rPr>
          <w:t>。</w:t>
        </w:r>
      </w:hyperlink>
      <w:r>
        <w:rPr>
          <w:spacing w:val="-3"/>
        </w:rPr>
        <w:t>在</w:t>
      </w:r>
      <w:r>
        <w:rPr>
          <w:spacing w:val="-3"/>
        </w:rPr>
        <w:t>进入</w:t>
      </w:r>
      <w:hyperlink w:history="true" w:anchor="bookmark151">
        <w:r>
          <w:rPr>
            <w:u w:val="single" w:color="C0C0C0"/>
            <w:spacing w:val="-3"/>
          </w:rPr>
          <w:t>轮询之前激活</w:t>
        </w:r>
        <w:r>
          <w:rPr>
            <w:u w:val="single" w:color="C0C0C0"/>
            <w:spacing w:val="-4"/>
          </w:rPr>
          <w:t>。符合性</w:t>
        </w:r>
        <w:r>
          <w:rPr>
            <w:spacing w:val="-4"/>
          </w:rPr>
          <w:t>，</w:t>
        </w:r>
      </w:hyperlink>
      <w:r>
        <w:rPr>
          <w:spacing w:val="-4"/>
        </w:rPr>
        <w:t>变送器必须</w:t>
      </w:r>
      <w:r>
        <w:rPr>
          <w:spacing w:val="-4"/>
        </w:rPr>
        <w:t>进入电气空闲</w:t>
      </w:r>
      <w:r>
        <w:t xml:space="preserve">   </w:t>
      </w:r>
      <w:r>
        <w:rPr>
          <w:spacing w:val="-5"/>
        </w:rPr>
        <w:t>而不</w:t>
      </w:r>
      <w:r>
        <w:rPr>
          <w:spacing w:val="-5"/>
        </w:rPr>
        <w:t>发送任何</w:t>
      </w:r>
      <w:r>
        <w:rPr>
          <w:spacing w:val="-6"/>
        </w:rPr>
        <w:t>EIOS。在</w:t>
      </w:r>
      <w:r>
        <w:rPr>
          <w:spacing w:val="-6"/>
        </w:rPr>
        <w:t>电气空闲期间，</w:t>
      </w:r>
      <w:r>
        <w:rPr>
          <w:spacing w:val="-6"/>
        </w:rPr>
        <w:t>数据速率</w:t>
      </w:r>
      <w:r>
        <w:rPr>
          <w:spacing w:val="-6"/>
        </w:rPr>
        <w:t>变为</w:t>
      </w:r>
      <w:r>
        <w:rPr>
          <w:spacing w:val="-6"/>
        </w:rPr>
        <w:t>新</w:t>
      </w:r>
      <w:r>
        <w:rPr>
          <w:spacing w:val="-6"/>
        </w:rPr>
        <w:t>速度</w:t>
      </w:r>
      <w:r>
        <w:rPr>
          <w:spacing w:val="-5"/>
        </w:rPr>
        <w:t>并</w:t>
      </w:r>
      <w:r>
        <w:rPr>
          <w:spacing w:val="-5"/>
        </w:rPr>
        <w:t>稳定。如果</w:t>
      </w:r>
      <w:r>
        <w:rPr>
          <w:spacing w:val="-6"/>
        </w:rPr>
        <w:t>操作</w:t>
      </w:r>
      <w:r>
        <w:rPr>
          <w:spacing w:val="-18"/>
        </w:rPr>
        <w:t>频率</w:t>
      </w:r>
      <w:r>
        <w:rPr>
          <w:spacing w:val="-6"/>
        </w:rPr>
        <w:t>为</w:t>
      </w:r>
      <w:r>
        <w:rPr>
          <w:spacing w:val="-6"/>
        </w:rPr>
        <w:t xml:space="preserve">5.0 GT/s，</w:t>
      </w:r>
      <w:r>
        <w:rPr>
          <w:spacing w:val="-6"/>
        </w:rPr>
        <w:t>则去加重/预设电平必须</w:t>
      </w:r>
      <w:r>
        <w:rPr>
          <w:spacing w:val="-6"/>
        </w:rPr>
        <w:t>设置</w:t>
      </w:r>
      <w:r>
        <w:rPr>
          <w:spacing w:val="-6"/>
        </w:rPr>
        <w:t>为</w:t>
      </w:r>
    </w:p>
    <w:p>
      <w:pPr>
        <w:pStyle w:val="BodyText"/>
        <w:ind w:left="1278" w:right="1731"/>
        <w:spacing w:before="1" w:line="248" w:lineRule="auto"/>
      </w:pPr>
      <w:r>
        <w:rPr>
          <w:spacing w:val="-4"/>
        </w:rPr>
        <w:t>-3.5</w:t>
      </w:r>
      <w:r>
        <w:rPr>
          <w:spacing w:val="-4"/>
        </w:rPr>
        <w:t>dB（</w:t>
      </w:r>
      <w:r>
        <w:rPr>
          <w:spacing w:val="-4"/>
        </w:rPr>
        <w:t>如果</w:t>
      </w:r>
      <w:hyperlink w:history="true" w:anchor="bookmark172">
        <w:r>
          <w:rPr>
            <w:u w:val="single" w:color="C0C0C0"/>
            <w:spacing w:val="-4"/>
          </w:rPr>
          <w:t>select_deemp</w:t>
        </w:r>
        <w:r>
          <w:rPr>
            <w:u w:val="single" w:color="C0C0C0"/>
            <w:spacing w:val="-5"/>
          </w:rPr>
          <w:t>hasis</w:t>
        </w:r>
      </w:hyperlink>
      <w:r>
        <w:rPr>
          <w:spacing w:val="-5"/>
        </w:rPr>
        <w:t>变量为1b</w:t>
      </w:r>
      <w:r>
        <w:rPr>
          <w:spacing w:val="-5"/>
        </w:rPr>
        <w:t>），否则必须</w:t>
      </w:r>
      <w:r>
        <w:rPr>
          <w:spacing w:val="-5"/>
        </w:rPr>
        <w:t>设置</w:t>
      </w:r>
      <w:r>
        <w:rPr>
          <w:spacing w:val="-5"/>
        </w:rPr>
        <w:t>为</w:t>
      </w:r>
      <w:r>
        <w:rPr>
          <w:spacing w:val="-5"/>
        </w:rPr>
        <w:t xml:space="preserve">-6 dB。如果</w:t>
      </w:r>
      <w:r>
        <w:rPr>
          <w:spacing w:val="-16"/>
        </w:rPr>
        <w:t>操作</w:t>
      </w:r>
      <w:r>
        <w:rPr>
          <w:spacing w:val="-5"/>
        </w:rPr>
        <w:t>频率</w:t>
      </w:r>
      <w:r>
        <w:rPr>
          <w:spacing w:val="-5"/>
        </w:rPr>
        <w:t>为</w:t>
      </w:r>
      <w:r>
        <w:rPr>
          <w:spacing w:val="-5"/>
        </w:rPr>
        <w:t xml:space="preserve">8.0 GT/s或更高，</w:t>
      </w:r>
      <w:r>
        <w:rPr>
          <w:spacing w:val="-17"/>
        </w:rPr>
        <w:t>则必须</w:t>
      </w:r>
      <w:r>
        <w:rPr>
          <w:spacing w:val="-5"/>
        </w:rPr>
        <w:t>将</w:t>
      </w:r>
      <w:r>
        <w:rPr>
          <w:spacing w:val="-5"/>
        </w:rPr>
        <w:t>变送器预设</w:t>
      </w:r>
      <w:r>
        <w:rPr>
          <w:spacing w:val="-5"/>
        </w:rPr>
        <w:t>值</w:t>
      </w:r>
      <w:r>
        <w:rPr>
          <w:spacing w:val="-5"/>
        </w:rPr>
        <w:t>设置</w:t>
      </w:r>
      <w:r>
        <w:rPr>
          <w:spacing w:val="-5"/>
        </w:rPr>
        <w:t>为</w:t>
      </w:r>
      <w:hyperlink w:history="true" w:anchor="bookmark194">
        <w:r>
          <w:rPr>
            <w:u w:val="single" w:color="C0C0C0"/>
            <w:spacing w:val="-6"/>
          </w:rPr>
          <w:t>select_preset</w:t>
        </w:r>
      </w:hyperlink>
      <w:r>
        <w:rPr>
          <w:spacing w:val="-6"/>
        </w:rPr>
        <w:t>变量中的值。</w:t>
      </w:r>
      <w:r>
        <w:rPr>
          <w:spacing w:val="-6"/>
        </w:rPr>
        <w:t>的</w:t>
      </w:r>
    </w:p>
    <w:p>
      <w:pPr>
        <w:pStyle w:val="P68B1DB1-BodyText4"/>
        <w:ind w:left="1286"/>
        <w:spacing w:line="251" w:lineRule="exact"/>
      </w:pPr>
      <w:r>
        <w:rPr>
          <w:spacing w:val="-6"/>
        </w:rPr>
        <w:t>电气怠速周期</w:t>
      </w:r>
      <w:r>
        <w:rPr>
          <w:spacing w:val="-7"/>
        </w:rPr>
        <w:t>大于</w:t>
      </w:r>
      <w:r>
        <w:rPr>
          <w:spacing w:val="-7"/>
        </w:rPr>
        <w:t xml:space="preserve">1 ms，</w:t>
      </w:r>
      <w:r>
        <w:rPr>
          <w:spacing w:val="-7"/>
        </w:rPr>
        <w:t>但</w:t>
      </w:r>
      <w:r>
        <w:rPr>
          <w:spacing w:val="-7"/>
        </w:rPr>
        <w:t>不</w:t>
      </w:r>
      <w:r>
        <w:rPr>
          <w:spacing w:val="-7"/>
        </w:rPr>
        <w:t>超过</w:t>
      </w:r>
      <w:r>
        <w:rPr>
          <w:spacing w:val="-7"/>
        </w:rPr>
        <w:t xml:space="preserve">2 ms。</w:t>
      </w:r>
    </w:p>
    <w:p>
      <w:pPr>
        <w:pStyle w:val="BodyText"/>
        <w:ind w:left="1275" w:right="1992" w:hanging="218"/>
        <w:spacing w:before="95" w:line="251" w:lineRule="auto"/>
      </w:pPr>
      <w:r>
        <w:rPr>
          <w:spacing w:val="-4"/>
        </w:rPr>
        <w:t>·</w:t>
      </w:r>
      <w:hyperlink w:history="true" w:anchor="bookmark151">
        <w:r>
          <w:rPr>
            <w:u w:val="single" w:color="C0C0C0"/>
            <w:spacing w:val="-4"/>
          </w:rPr>
          <w:t>轮询</w:t>
        </w:r>
      </w:hyperlink>
      <w:r>
        <w:rPr>
          <w:spacing w:val="-4"/>
        </w:rPr>
        <w:t>期间</w:t>
      </w:r>
      <w:r>
        <w:rPr>
          <w:spacing w:val="-4"/>
        </w:rPr>
        <w:t>的行为</w:t>
      </w:r>
      <w:r>
        <w:t>。</w:t>
      </w:r>
      <w:r>
        <w:rPr>
          <w:spacing w:val="-4"/>
        </w:rPr>
        <w:t>在</w:t>
      </w:r>
      <w:r>
        <w:rPr>
          <w:spacing w:val="-4"/>
        </w:rPr>
        <w:t>数据速率和</w:t>
      </w:r>
      <w:r>
        <w:rPr>
          <w:spacing w:val="-4"/>
        </w:rPr>
        <w:t>去加重/</w:t>
      </w:r>
      <w:r>
        <w:rPr>
          <w:spacing w:val="-5"/>
        </w:rPr>
        <w:t>预设电平</w:t>
      </w:r>
      <w:r>
        <w:rPr>
          <w:spacing w:val="-4"/>
        </w:rPr>
        <w:t>确定</w:t>
      </w:r>
      <w:r>
        <w:t>后</w:t>
      </w:r>
      <w:r>
        <w:rPr>
          <w:spacing w:val="-4"/>
        </w:rPr>
        <w:t>的合规</w:t>
      </w:r>
      <w:r>
        <w:t>性</w:t>
      </w:r>
      <w:r>
        <w:rPr>
          <w:spacing w:val="-5"/>
        </w:rPr>
        <w:t>必须</w:t>
      </w:r>
      <w:r>
        <w:rPr>
          <w:spacing w:val="-4"/>
        </w:rPr>
        <w:t>遵循</w:t>
      </w:r>
      <w:r>
        <w:rPr>
          <w:spacing w:val="-4"/>
        </w:rPr>
        <w:t>以下规则：</w:t>
      </w:r>
    </w:p>
    <w:p>
      <w:pPr>
        <w:pStyle w:val="BodyText"/>
        <w:ind w:left="1450"/>
        <w:spacing w:before="45" w:line="182" w:lineRule="auto"/>
      </w:pPr>
      <w:r>
        <w:rPr>
          <w:rFonts w:ascii="Microsoft YaHei" w:hAnsi="Microsoft YaHei" w:cs="Microsoft YaHei" w:eastAsia="Microsoft YaHei"/>
          <w:spacing w:val="-3"/>
        </w:rPr>
        <w:t xml:space="preserve">. </w:t>
      </w:r>
      <w:r>
        <w:rPr>
          <w:spacing w:val="-3"/>
        </w:rPr>
        <w:t>如果端口进入</w:t>
      </w:r>
      <w:hyperlink w:history="true" w:anchor="bookmark151">
        <w:r>
          <w:rPr>
            <w:u w:val="single" w:color="C0C0C0"/>
            <w:spacing w:val="-3"/>
          </w:rPr>
          <w:t>轮询。</w:t>
        </w:r>
      </w:hyperlink>
      <w:r>
        <w:rPr>
          <w:spacing w:val="-3"/>
        </w:rPr>
        <w:t>由于检测到八个</w:t>
      </w:r>
      <w:r>
        <w:rPr>
          <w:spacing w:val="-4"/>
        </w:rPr>
        <w:t>传票</w:t>
      </w:r>
      <w:r>
        <w:rPr>
          <w:u w:val="single" w:color="C0C0C0"/>
          <w:spacing w:val="-4"/>
        </w:rPr>
        <w:t>TS1有序</w:t>
      </w:r>
      <w:r>
        <w:rPr>
          <w:u w:val="single" w:color="C0C0C0"/>
          <w:spacing w:val="-4"/>
        </w:rPr>
        <w:t>集</w:t>
      </w:r>
      <w:r>
        <w:rPr>
          <w:spacing w:val="-4"/>
        </w:rPr>
        <w:t>，</w:t>
      </w:r>
    </w:p>
    <w:p>
      <w:pPr>
        <w:pStyle w:val="BodyText"/>
        <w:ind w:left="1674" w:right="2069" w:firstLine="13"/>
        <w:spacing w:before="1" w:line="248" w:lineRule="auto"/>
      </w:pPr>
      <w:hyperlink w:history="true" w:anchor="bookmark93">
        <w:r>
          <w:rPr>
            <w:u w:val="single" w:color="C0C0C0"/>
            <w:spacing w:val="-4"/>
          </w:rPr>
          <w:t>轮询。</w:t>
        </w:r>
      </w:hyperlink>
      <w:r>
        <w:rPr>
          <w:spacing w:val="-4"/>
        </w:rPr>
        <w:t>激活</w:t>
      </w:r>
      <w:r>
        <w:rPr>
          <w:u w:val="single" w:color="C0C0C0"/>
          <w:spacing w:val="-4"/>
        </w:rPr>
        <w:t>符合性接收位</w:t>
      </w:r>
      <w:r>
        <w:rPr>
          <w:spacing w:val="-4"/>
        </w:rPr>
        <w:t>（</w:t>
      </w:r>
      <w:r>
        <w:rPr>
          <w:spacing w:val="-4"/>
        </w:rPr>
        <w:t>符号</w:t>
      </w:r>
      <w:r>
        <w:rPr>
          <w:spacing w:val="-4"/>
        </w:rPr>
        <w:t>5</w:t>
      </w:r>
      <w:r>
        <w:rPr>
          <w:spacing w:val="-4"/>
        </w:rPr>
        <w:t>的</w:t>
      </w:r>
      <w:r>
        <w:t>位</w:t>
      </w:r>
      <w:r>
        <w:rPr>
          <w:spacing w:val="-4"/>
        </w:rPr>
        <w:t>4</w:t>
      </w:r>
      <w:r>
        <w:t>）置位和</w:t>
      </w:r>
      <w:r>
        <w:rPr>
          <w:u w:val="single" w:color="C0C0C0"/>
          <w:spacing w:val="-4"/>
        </w:rPr>
        <w:t>环回位</w:t>
      </w:r>
      <w:r>
        <w:rPr>
          <w:spacing w:val="-4"/>
        </w:rPr>
        <w:t>（</w:t>
      </w:r>
      <w:r>
        <w:rPr>
          <w:spacing w:val="-4"/>
        </w:rPr>
        <w:t>符号</w:t>
      </w:r>
      <w:r>
        <w:rPr>
          <w:spacing w:val="-4"/>
        </w:rPr>
        <w:t>5</w:t>
      </w:r>
      <w:r>
        <w:rPr>
          <w:spacing w:val="-4"/>
        </w:rPr>
        <w:t>的</w:t>
      </w:r>
      <w:r>
        <w:t>位</w:t>
      </w:r>
      <w:r>
        <w:rPr>
          <w:spacing w:val="-4"/>
        </w:rPr>
        <w:t>2</w:t>
      </w:r>
      <w:r>
        <w:t>）</w:t>
      </w:r>
      <w:r>
        <w:rPr>
          <w:spacing w:val="-4"/>
        </w:rPr>
        <w:t>解除置位</w:t>
      </w:r>
      <w:r>
        <w:rPr>
          <w:spacing w:val="-5"/>
        </w:rPr>
        <w:t>，</w:t>
      </w:r>
      <w:r>
        <w:rPr>
          <w:spacing w:val="-4"/>
        </w:rPr>
        <w:t>或者</w:t>
      </w:r>
      <w:r>
        <w:rPr>
          <w:u w:val="single" w:color="C0C0C0"/>
          <w:spacing w:val="-4"/>
        </w:rPr>
        <w:t>链路控制</w:t>
      </w:r>
      <w:r>
        <w:rPr>
          <w:u w:val="single" w:color="C0C0C0"/>
          <w:spacing w:val="-4"/>
        </w:rPr>
        <w:t>2寄存器</w:t>
      </w:r>
      <w:r>
        <w:rPr>
          <w:spacing w:val="-5"/>
        </w:rPr>
        <w:t>中的</w:t>
      </w:r>
      <w:r>
        <w:rPr>
          <w:u w:val="single" w:color="C0C0C0"/>
          <w:spacing w:val="-5"/>
        </w:rPr>
        <w:t>输入符合性</w:t>
      </w:r>
      <w:r>
        <w:rPr>
          <w:spacing w:val="-5"/>
        </w:rPr>
        <w:t>位和</w:t>
      </w:r>
      <w:r>
        <w:t>输入修改符合性位</w:t>
      </w:r>
      <w:r>
        <w:rPr>
          <w:spacing w:val="-4"/>
        </w:rPr>
        <w:t>均</w:t>
      </w:r>
      <w:r>
        <w:rPr>
          <w:spacing w:val="-4"/>
        </w:rPr>
        <w:t>设置</w:t>
      </w:r>
      <w:r>
        <w:rPr>
          <w:spacing w:val="-4"/>
        </w:rPr>
        <w:t>为1b</w:t>
      </w:r>
      <w:r>
        <w:rPr>
          <w:spacing w:val="-4"/>
        </w:rPr>
        <w:t>，则</w:t>
      </w:r>
      <w:r>
        <w:rPr>
          <w:spacing w:val="-4"/>
        </w:rPr>
        <w:t>发射机</w:t>
      </w:r>
      <w:r>
        <w:rPr>
          <w:spacing w:val="-4"/>
        </w:rPr>
        <w:t>发送</w:t>
      </w:r>
      <w:r>
        <w:rPr>
          <w:spacing w:val="-4"/>
        </w:rPr>
        <w:t>修改符合性</w:t>
      </w:r>
    </w:p>
    <w:p>
      <w:pPr>
        <w:pStyle w:val="BodyText"/>
        <w:ind w:left="1678" w:right="2197" w:firstLine="9"/>
        <w:spacing w:before="2" w:line="253" w:lineRule="auto"/>
      </w:pPr>
      <w:r>
        <w:rPr>
          <w:spacing w:val="-5"/>
        </w:rPr>
        <w:t>模式（见</w:t>
      </w:r>
      <w:hyperlink w:history="true" w:anchor="bookmark198">
        <w:r>
          <w:rPr>
            <w:u w:val="single" w:color="C0C0C0"/>
            <w:spacing w:val="-5"/>
          </w:rPr>
          <w:t>第4.2.9节</w:t>
        </w:r>
        <w:r>
          <w:rPr>
            <w:spacing w:val="-5"/>
          </w:rPr>
          <w:t>）</w:t>
        </w:r>
      </w:hyperlink>
      <w:r>
        <w:rPr>
          <w:spacing w:val="-5"/>
        </w:rPr>
        <w:t>，在</w:t>
      </w:r>
      <w:r>
        <w:rPr>
          <w:spacing w:val="-5"/>
        </w:rPr>
        <w:t>上述确定的数据速率</w:t>
      </w:r>
      <w:r>
        <w:rPr>
          <w:spacing w:val="-13"/>
        </w:rPr>
        <w:t>下，在检测期间检测到接收器的所有通道上，</w:t>
      </w:r>
      <w:r>
        <w:rPr>
          <w:spacing w:val="-5"/>
        </w:rPr>
        <w:t>错误</w:t>
      </w:r>
      <w:r>
        <w:rPr>
          <w:spacing w:val="-5"/>
        </w:rPr>
        <w:t>状态</w:t>
      </w:r>
      <w:r>
        <w:rPr>
          <w:spacing w:val="-6"/>
        </w:rPr>
        <w:t>符号</w:t>
      </w:r>
      <w:r>
        <w:rPr>
          <w:spacing w:val="-6"/>
        </w:rPr>
        <w:t>设置</w:t>
      </w:r>
      <w:r>
        <w:rPr>
          <w:spacing w:val="-6"/>
        </w:rPr>
        <w:t>为</w:t>
      </w:r>
      <w:r>
        <w:rPr>
          <w:spacing w:val="-6"/>
        </w:rPr>
        <w:t>全</w:t>
      </w:r>
      <w:r>
        <w:rPr>
          <w:spacing w:val="-5"/>
        </w:rPr>
        <w:t>0</w:t>
      </w:r>
      <w:hyperlink w:history="true" w:anchor="bookmark164">
        <w:r>
          <w:rPr>
            <w:spacing w:val="-6"/>
          </w:rPr>
          <w:t>。</w:t>
        </w:r>
      </w:hyperlink>
    </w:p>
    <w:p>
      <w:pPr>
        <w:pStyle w:val="BodyText"/>
        <w:ind w:left="2074" w:right="2540" w:hanging="223"/>
        <w:spacing w:before="24" w:line="209" w:lineRule="auto"/>
      </w:pPr>
      <w:r>
        <w:rPr>
          <w:rFonts w:ascii="Microsoft YaHei" w:hAnsi="Microsoft YaHei" w:cs="Microsoft YaHei" w:eastAsia="Microsoft YaHei"/>
          <w:spacing w:val="-7"/>
        </w:rPr>
        <w:t xml:space="preserve">▪   </w:t>
      </w:r>
      <w:r>
        <w:rPr>
          <w:spacing w:val="-7"/>
        </w:rPr>
        <w:t>如果</w:t>
      </w:r>
      <w:r>
        <w:rPr>
          <w:spacing w:val="-7"/>
        </w:rPr>
        <w:t>数据速率是</w:t>
      </w:r>
      <w:r>
        <w:rPr>
          <w:spacing w:val="-7"/>
        </w:rPr>
        <w:t xml:space="preserve">2.5 GT/s或</w:t>
      </w:r>
      <w:r>
        <w:rPr>
          <w:spacing w:val="-7"/>
        </w:rPr>
        <w:t xml:space="preserve">5.0 GT/s，则特定的通道</w:t>
      </w:r>
    </w:p>
    <w:p>
      <w:pPr>
        <w:pStyle w:val="BodyText"/>
        <w:ind w:left="2079" w:right="2569"/>
        <w:spacing w:before="1" w:line="249" w:lineRule="auto"/>
      </w:pPr>
      <w:r>
        <w:rPr>
          <w:spacing w:val="-5"/>
        </w:rPr>
        <w:t>发生</w:t>
      </w:r>
      <w:r>
        <w:rPr>
          <w:spacing w:val="-5"/>
        </w:rPr>
        <w:t>修改的顺应性模式，</w:t>
      </w:r>
      <w:r>
        <w:rPr>
          <w:spacing w:val="-5"/>
        </w:rPr>
        <w:t>然后</w:t>
      </w:r>
      <w:r>
        <w:rPr>
          <w:spacing w:val="-5"/>
        </w:rPr>
        <w:t>在</w:t>
      </w:r>
      <w:r>
        <w:rPr>
          <w:spacing w:val="-5"/>
        </w:rPr>
        <w:t>其</w:t>
      </w:r>
      <w:r>
        <w:rPr>
          <w:spacing w:val="-5"/>
        </w:rPr>
        <w:t>自身</w:t>
      </w:r>
      <w:r>
        <w:rPr>
          <w:spacing w:val="-5"/>
        </w:rPr>
        <w:t>发送的修改的顺应性</w:t>
      </w:r>
      <w:r>
        <w:rPr>
          <w:spacing w:val="-5"/>
        </w:rPr>
        <w:t>模式的</w:t>
      </w:r>
      <w:r>
        <w:rPr>
          <w:spacing w:val="-5"/>
        </w:rPr>
        <w:t>相同通道</w:t>
      </w:r>
      <w:r>
        <w:t>中</w:t>
      </w:r>
      <w:r>
        <w:rPr>
          <w:spacing w:val="-5"/>
        </w:rPr>
        <w:t>设置</w:t>
      </w:r>
      <w:r>
        <w:rPr>
          <w:spacing w:val="-5"/>
        </w:rPr>
        <w:t>模式锁定</w:t>
      </w:r>
      <w:r>
        <w:rPr>
          <w:spacing w:val="-6"/>
        </w:rPr>
        <w:t>位（</w:t>
      </w:r>
      <w:r>
        <w:rPr>
          <w:spacing w:val="-5"/>
        </w:rPr>
        <w:t>8位</w:t>
      </w:r>
      <w:r>
        <w:rPr>
          <w:spacing w:val="-5"/>
        </w:rPr>
        <w:t>错误</w:t>
      </w:r>
      <w:r>
        <w:rPr>
          <w:spacing w:val="-5"/>
        </w:rPr>
        <w:t>状态</w:t>
      </w:r>
      <w:r>
        <w:t>符号</w:t>
      </w:r>
      <w:r>
        <w:rPr>
          <w:spacing w:val="-5"/>
        </w:rPr>
        <w:t>的</w:t>
      </w:r>
    </w:p>
    <w:p>
      <w:pPr>
        <w:pStyle w:val="P68B1DB1-BodyText86"/>
        <w:ind w:left="2080"/>
        <w:spacing w:before="48" w:line="183" w:lineRule="auto"/>
      </w:pPr>
      <w:r>
        <w:t>合规模式。</w:t>
      </w:r>
    </w:p>
    <w:p>
      <w:pPr>
        <w:pStyle w:val="BodyText"/>
        <w:ind w:left="2484" w:right="3155" w:hanging="233"/>
        <w:spacing w:before="58" w:line="209" w:lineRule="auto"/>
      </w:pPr>
      <w:r>
        <w:rPr>
          <w:spacing w:val="-6"/>
        </w:rPr>
        <w:t>错误</w:t>
      </w:r>
      <w:r>
        <w:rPr>
          <w:spacing w:val="-6"/>
        </w:rPr>
        <w:t>状态</w:t>
      </w:r>
      <w:r>
        <w:rPr>
          <w:spacing w:val="-6"/>
        </w:rPr>
        <w:t>符号不</w:t>
      </w:r>
      <w:r>
        <w:rPr>
          <w:spacing w:val="-6"/>
        </w:rPr>
        <w:t>用于</w:t>
      </w:r>
      <w:r>
        <w:rPr>
          <w:spacing w:val="-6"/>
        </w:rPr>
        <w:t>锁定过程</w:t>
      </w:r>
      <w:r>
        <w:rPr>
          <w:spacing w:val="-17"/>
        </w:rPr>
        <w:t>，</w:t>
      </w:r>
      <w:r>
        <w:rPr>
          <w:spacing w:val="-6"/>
        </w:rPr>
        <w:t>因为</w:t>
      </w:r>
      <w:r>
        <w:rPr>
          <w:spacing w:val="-6"/>
        </w:rPr>
        <w:t>它们</w:t>
      </w:r>
      <w:r>
        <w:rPr>
          <w:spacing w:val="-6"/>
        </w:rPr>
        <w:t>在</w:t>
      </w:r>
      <w:r>
        <w:rPr>
          <w:spacing w:val="-6"/>
        </w:rPr>
        <w:t>任何</w:t>
      </w:r>
      <w:r>
        <w:rPr>
          <w:spacing w:val="-6"/>
        </w:rPr>
        <w:t>给定时刻都是未定义的。</w:t>
      </w:r>
    </w:p>
    <w:p>
      <w:pPr>
        <w:pStyle w:val="BodyText"/>
        <w:ind w:left="2487" w:right="3179" w:hanging="236"/>
        <w:spacing w:before="89" w:line="210" w:lineRule="auto"/>
      </w:pPr>
      <w:r>
        <w:rPr>
          <w:spacing w:val="-5"/>
        </w:rPr>
        <w:t>出现定义</w:t>
      </w:r>
      <w:r>
        <w:rPr>
          <w:spacing w:val="-6"/>
        </w:rPr>
        <w:t>为</w:t>
      </w:r>
      <w:r>
        <w:rPr>
          <w:spacing w:val="-6"/>
        </w:rPr>
        <w:t xml:space="preserve">8b/10 b</w:t>
      </w:r>
      <w:r>
        <w:rPr>
          <w:spacing w:val="-6"/>
        </w:rPr>
        <w:t>符号</w:t>
      </w:r>
      <w:r>
        <w:rPr>
          <w:spacing w:val="-7"/>
        </w:rPr>
        <w:t>的</w:t>
      </w:r>
      <w:r>
        <w:rPr>
          <w:spacing w:val="-6"/>
        </w:rPr>
        <w:t>以下顺序</w:t>
      </w:r>
      <w:r>
        <w:t>;</w:t>
      </w:r>
      <w:r>
        <w:rPr>
          <w:spacing w:val="-6"/>
        </w:rPr>
        <w:t>K28.5、D21.5、K28.5和D10.2或</w:t>
      </w:r>
      <w:r>
        <w:rPr>
          <w:spacing w:val="-7"/>
        </w:rPr>
        <w:t>每个</w:t>
      </w:r>
      <w:r>
        <w:rPr>
          <w:spacing w:val="-7"/>
        </w:rPr>
        <w:t>单独符号</w:t>
      </w:r>
      <w:r>
        <w:rPr>
          <w:spacing w:val="-5"/>
        </w:rPr>
        <w:t>的</w:t>
      </w:r>
      <w:r>
        <w:rPr>
          <w:spacing w:val="-7"/>
        </w:rPr>
        <w:t>补充</w:t>
      </w:r>
    </w:p>
    <w:p>
      <w:pPr>
        <w:pStyle w:val="P68B1DB1-BodyText83"/>
        <w:ind w:left="2478"/>
        <w:spacing w:before="48" w:line="184" w:lineRule="auto"/>
      </w:pPr>
      <w:r>
        <w:t>符号.</w:t>
      </w:r>
    </w:p>
    <w:p>
      <w:pPr>
        <w:pStyle w:val="BodyText"/>
        <w:ind w:left="2473" w:right="2906" w:hanging="222"/>
        <w:spacing w:before="107" w:line="227" w:lineRule="auto"/>
      </w:pPr>
      <w:r>
        <w:rPr>
          <w:rFonts w:ascii="Microsoft YaHei" w:hAnsi="Microsoft YaHei" w:cs="Microsoft YaHei" w:eastAsia="Microsoft YaHei"/>
          <w:spacing w:val="-5"/>
        </w:rPr>
        <w:t>受</w:t>
      </w:r>
      <w:r>
        <w:rPr>
          <w:spacing w:val="-5"/>
        </w:rPr>
        <w:t>试</w:t>
      </w:r>
      <w:r>
        <w:rPr>
          <w:spacing w:val="-5"/>
        </w:rPr>
        <w:t>设备</w:t>
      </w:r>
      <w:r>
        <w:t>必须</w:t>
      </w:r>
      <w:r>
        <w:rPr>
          <w:spacing w:val="-5"/>
        </w:rPr>
        <w:t>设置</w:t>
      </w:r>
      <w:r>
        <w:rPr>
          <w:spacing w:val="-6"/>
        </w:rPr>
        <w:t>Modified</w:t>
      </w:r>
      <w:r>
        <w:rPr>
          <w:spacing w:val="-6"/>
        </w:rPr>
        <w:t>Compliance</w:t>
      </w:r>
      <w:r>
        <w:rPr>
          <w:spacing w:val="-5"/>
        </w:rPr>
        <w:t>的Patter</w:t>
      </w:r>
      <w:r>
        <w:rPr>
          <w:spacing w:val="-6"/>
        </w:rPr>
        <w:t xml:space="preserve">n Lock位</w:t>
      </w:r>
      <w:r>
        <w:t xml:space="preserve">    </w:t>
      </w:r>
      <w:r>
        <w:rPr>
          <w:spacing w:val="-5"/>
        </w:rPr>
        <w:t>在</w:t>
      </w:r>
      <w:r>
        <w:rPr>
          <w:spacing w:val="-5"/>
        </w:rPr>
        <w:t xml:space="preserve">接收器封装引脚接收到修改后的顺应性模式后1 ms内，</w:t>
      </w:r>
      <w:r>
        <w:rPr>
          <w:spacing w:val="-6"/>
        </w:rPr>
        <w:t>成功锁定</w:t>
      </w:r>
      <w:r>
        <w:rPr>
          <w:spacing w:val="-6"/>
        </w:rPr>
        <w:t>到</w:t>
      </w:r>
      <w:r>
        <w:rPr>
          <w:spacing w:val="-5"/>
        </w:rPr>
        <w:t>传入的修改后的顺应性模式</w:t>
      </w:r>
      <w:r>
        <w:rPr>
          <w:spacing w:val="-6"/>
        </w:rPr>
        <w:t>后，在发送器封装引脚发送的模式。</w:t>
      </w:r>
    </w:p>
    <w:p>
      <w:pPr>
        <w:pStyle w:val="BodyText"/>
        <w:ind w:left="1851"/>
        <w:spacing w:before="90" w:line="183" w:lineRule="auto"/>
      </w:pPr>
      <w:r>
        <w:rPr>
          <w:rFonts w:ascii="Microsoft YaHei" w:hAnsi="Microsoft YaHei" w:cs="Microsoft YaHei" w:eastAsia="Microsoft YaHei"/>
          <w:spacing w:val="-7"/>
        </w:rPr>
        <w:t xml:space="preserve">▪   </w:t>
      </w:r>
      <w:r>
        <w:rPr>
          <w:spacing w:val="-7"/>
        </w:rPr>
        <w:t xml:space="preserve">如果数据速率为8.0 GT/s或更高：</w:t>
      </w:r>
      <w:r>
        <w:rPr>
          <w:spacing w:val="-8"/>
        </w:rPr>
        <w:t>在</w:t>
      </w:r>
      <w:r>
        <w:rPr>
          <w:spacing w:val="-8"/>
        </w:rPr>
        <w:t>进入</w:t>
      </w:r>
      <w:r>
        <w:rPr>
          <w:spacing w:val="-8"/>
        </w:rPr>
        <w:t>此字段</w:t>
      </w:r>
      <w:r>
        <w:rPr>
          <w:spacing w:val="-7"/>
        </w:rPr>
        <w:t>时，Error_Status字段设置</w:t>
      </w:r>
      <w:r>
        <w:rPr>
          <w:spacing w:val="-8"/>
        </w:rPr>
        <w:t>为</w:t>
      </w:r>
      <w:r>
        <w:rPr>
          <w:spacing w:val="-8"/>
        </w:rPr>
        <w:t xml:space="preserve">00 h</w:t>
      </w:r>
    </w:p>
    <w:p>
      <w:pPr>
        <w:pStyle w:val="P68B1DB1-BodyText4"/>
        <w:ind w:left="2075"/>
        <w:spacing w:line="245" w:lineRule="exact"/>
      </w:pPr>
      <w:r>
        <w:rPr>
          <w:spacing w:val="-5"/>
        </w:rPr>
        <w:t>亚州每个通道</w:t>
      </w:r>
      <w:r>
        <w:rPr>
          <w:spacing w:val="-6"/>
        </w:rPr>
        <w:t>在实现块</w:t>
      </w:r>
      <w:r>
        <w:rPr>
          <w:spacing w:val="-5"/>
        </w:rPr>
        <w:t>时独立设置模式锁定位</w:t>
      </w:r>
    </w:p>
    <w:p>
      <w:pPr>
        <w:pStyle w:val="BodyText"/>
        <w:ind w:left="2070"/>
        <w:spacing w:line="258" w:lineRule="auto"/>
      </w:pPr>
      <w:r>
        <w:rPr>
          <w:spacing w:val="-5"/>
        </w:rPr>
        <w:t>如</w:t>
      </w:r>
      <w:r>
        <w:rPr>
          <w:u w:val="single" w:color="C0C0C0"/>
          <w:spacing w:val="-5"/>
        </w:rPr>
        <w:t>第</w:t>
      </w:r>
      <w:r>
        <w:rPr>
          <w:u w:val="single" w:color="C0C0C0"/>
          <w:spacing w:val="-5"/>
        </w:rPr>
        <w:t>4.2.2.2.1</w:t>
      </w:r>
      <w:r>
        <w:rPr>
          <w:spacing w:val="-5"/>
        </w:rPr>
        <w:t>节所述的对齐。</w:t>
      </w:r>
      <w:r>
        <w:rPr>
          <w:spacing w:val="-5"/>
        </w:rPr>
        <w:t>实现模式锁定后，符号</w:t>
      </w:r>
    </w:p>
    <w:p>
      <w:pPr>
        <w:pStyle w:val="BodyText"/>
        <w:ind w:left="2078" w:right="2575" w:firstLine="8"/>
        <w:spacing w:before="1" w:line="246" w:lineRule="auto"/>
      </w:pPr>
      <w:r>
        <w:rPr>
          <w:spacing w:val="-6"/>
        </w:rPr>
        <w:t>将在数据块中接收到的错误码元</w:t>
      </w:r>
      <w:r>
        <w:rPr>
          <w:spacing w:val="-6"/>
        </w:rPr>
        <w:t>与</w:t>
      </w:r>
      <w:r>
        <w:rPr>
          <w:spacing w:val="-6"/>
        </w:rPr>
        <w:t>空闲数据</w:t>
      </w:r>
      <w:r>
        <w:rPr>
          <w:spacing w:val="-6"/>
        </w:rPr>
        <w:t>码元</w:t>
      </w:r>
      <w:r>
        <w:rPr>
          <w:spacing w:val="-7"/>
        </w:rPr>
        <w:t>（00h）</w:t>
      </w:r>
      <w:r>
        <w:rPr>
          <w:spacing w:val="-12"/>
        </w:rPr>
        <w:t>进行比较</w:t>
      </w:r>
      <w:r>
        <w:rPr>
          <w:spacing w:val="-7"/>
        </w:rPr>
        <w:t>，并且</w:t>
      </w:r>
      <w:r>
        <w:rPr>
          <w:spacing w:val="-7"/>
        </w:rPr>
        <w:t>每个不匹配</w:t>
      </w:r>
      <w:r>
        <w:t>的</w:t>
      </w:r>
      <w:r>
        <w:rPr>
          <w:spacing w:val="-6"/>
        </w:rPr>
        <w:t>码元导致</w:t>
      </w:r>
      <w:r>
        <w:rPr>
          <w:spacing w:val="-6"/>
        </w:rPr>
        <w:t>接收器错误计数</w:t>
      </w:r>
      <w:r>
        <w:rPr>
          <w:spacing w:val="-6"/>
        </w:rPr>
        <w:t>字段</w:t>
      </w:r>
      <w:r>
        <w:rPr>
          <w:spacing w:val="-6"/>
        </w:rPr>
        <w:t>递增1。</w:t>
      </w:r>
      <w:r>
        <w:rPr>
          <w:spacing w:val="-7"/>
        </w:rPr>
        <w:t>接收器错误</w:t>
      </w:r>
      <w:r>
        <w:t xml:space="preserve">   </w:t>
      </w:r>
      <w:r>
        <w:rPr>
          <w:spacing w:val="-6"/>
        </w:rPr>
        <w:t>计数</w:t>
      </w:r>
      <w:r>
        <w:rPr>
          <w:spacing w:val="-6"/>
        </w:rPr>
        <w:t>在127处饱和（进一步不匹配</w:t>
      </w:r>
      <w:r>
        <w:rPr>
          <w:spacing w:val="-6"/>
        </w:rPr>
        <w:t>的符号不会改变</w:t>
      </w:r>
      <w:r>
        <w:rPr>
          <w:spacing w:val="-6"/>
        </w:rPr>
        <w:t>接收</w:t>
      </w:r>
      <w:r>
        <w:rPr>
          <w:spacing w:val="-7"/>
        </w:rPr>
        <w:t>器错误</w:t>
      </w:r>
    </w:p>
    <w:p>
      <w:pPr>
        <w:spacing w:line="246" w:lineRule="auto"/>
        <w:sectPr>
          <w:footerReference w:type="default" r:id="rId95"/>
          <w:pgSz w:w="12240" w:h="15840"/>
          <w:pgMar w:top="146" w:right="21" w:bottom="578" w:left="141" w:header="0" w:footer="294" w:gutter="0"/>
        </w:sectPr>
      </w:pPr>
    </w:p>
    <w:p>
      <w:pPr>
        <w:pStyle w:val="P68B1DB1-BodyText2"/>
        <w:spacing w:line="420" w:lineRule="exact"/>
      </w:pPr>
      <w:r>
        <w:pict>
          <v:shape id="_x0000_s40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2080" w:right="2450"/>
        <w:spacing w:before="60" w:line="248" w:lineRule="auto"/>
      </w:pPr>
      <w:r>
        <w:rPr>
          <w:spacing w:val="-5"/>
        </w:rPr>
        <w:t>计数）。</w:t>
      </w:r>
      <w:r>
        <w:rPr>
          <w:spacing w:val="-17"/>
        </w:rPr>
        <w:t>每个</w:t>
      </w:r>
      <w:r>
        <w:rPr>
          <w:spacing w:val="-5"/>
        </w:rPr>
        <w:t>通道的模式锁定</w:t>
      </w:r>
      <w:r>
        <w:rPr>
          <w:spacing w:val="-6"/>
        </w:rPr>
        <w:t>和接收器错误计数信息</w:t>
      </w:r>
      <w:r>
        <w:rPr>
          <w:spacing w:val="-4"/>
        </w:rPr>
        <w:t>作为在该通道的修改的</w:t>
      </w:r>
      <w:r>
        <w:rPr>
          <w:spacing w:val="-23"/>
        </w:rPr>
        <w:t>符合性模式中发送</w:t>
      </w:r>
      <w:r>
        <w:rPr>
          <w:spacing w:val="-4"/>
        </w:rPr>
        <w:t>的</w:t>
      </w:r>
      <w:hyperlink w:history="true" w:anchor="bookmark199">
        <w:r>
          <w:rPr>
            <w:u w:val="single" w:color="C0C0C0"/>
            <w:spacing w:val="-4"/>
          </w:rPr>
          <w:t>SKP有序</w:t>
        </w:r>
        <w:r>
          <w:rPr>
            <w:u w:val="single" w:color="C0C0C0"/>
            <w:spacing w:val="-4"/>
          </w:rPr>
          <w:t>集</w:t>
        </w:r>
      </w:hyperlink>
      <w:r>
        <w:rPr>
          <w:spacing w:val="-18"/>
        </w:rPr>
        <w:t>的一部分发送</w:t>
      </w:r>
      <w:r>
        <w:rPr>
          <w:spacing w:val="-4"/>
        </w:rPr>
        <w:t>。</w:t>
      </w:r>
    </w:p>
    <w:p>
      <w:pPr>
        <w:pStyle w:val="BodyText"/>
        <w:ind w:left="2083" w:right="2517" w:hanging="5"/>
        <w:spacing w:line="253" w:lineRule="auto"/>
      </w:pPr>
      <w:r>
        <w:rPr>
          <w:spacing w:val="-5"/>
        </w:rPr>
        <w:t>参见</w:t>
      </w:r>
      <w:hyperlink w:history="true" w:anchor="bookmark200">
        <w:r>
          <w:rPr>
            <w:u w:val="single" w:color="C0C0C0"/>
            <w:spacing w:val="-5"/>
          </w:rPr>
          <w:t>第4.2.7节</w:t>
        </w:r>
        <w:r>
          <w:rPr>
            <w:spacing w:val="-5"/>
          </w:rPr>
          <w:t>f</w:t>
        </w:r>
      </w:hyperlink>
      <w:r>
        <w:rPr>
          <w:spacing w:val="-5"/>
        </w:rPr>
        <w:t>或更多信息。</w:t>
      </w:r>
      <w:r>
        <w:rPr>
          <w:spacing w:val="-5"/>
        </w:rPr>
        <w:t>受试设备</w:t>
      </w:r>
      <w:r>
        <w:rPr>
          <w:spacing w:val="-5"/>
        </w:rPr>
        <w:t>必须</w:t>
      </w:r>
      <w:r>
        <w:rPr>
          <w:spacing w:val="-4"/>
        </w:rPr>
        <w:t>在接收</w:t>
      </w:r>
      <w:r>
        <w:rPr>
          <w:spacing w:val="-4"/>
        </w:rPr>
        <w:t>到修改的顺应</w:t>
      </w:r>
      <w:r>
        <w:rPr>
          <w:spacing w:val="-3"/>
        </w:rPr>
        <w:t>性的</w:t>
      </w:r>
      <w:r>
        <w:rPr>
          <w:spacing w:val="-4"/>
        </w:rPr>
        <w:t xml:space="preserve">4 ms</w:t>
      </w:r>
      <w:r>
        <w:rPr>
          <w:spacing w:val="-3"/>
        </w:rPr>
        <w:t>内</w:t>
      </w:r>
      <w:r>
        <w:rPr>
          <w:spacing w:val="-5"/>
        </w:rPr>
        <w:t>设置</w:t>
      </w:r>
      <w:r>
        <w:rPr>
          <w:spacing w:val="-3"/>
        </w:rPr>
        <w:t>其</w:t>
      </w:r>
      <w:r>
        <w:rPr>
          <w:spacing w:val="-3"/>
        </w:rPr>
        <w:t>发送</w:t>
      </w:r>
      <w:r>
        <w:rPr>
          <w:spacing w:val="-3"/>
        </w:rPr>
        <w:t>的</w:t>
      </w:r>
      <w:hyperlink w:history="true" w:anchor="bookmark201">
        <w:r>
          <w:rPr>
            <w:u w:val="single" w:color="C0C0C0"/>
            <w:spacing w:val="-3"/>
          </w:rPr>
          <w:t>SKP有序</w:t>
        </w:r>
        <w:r>
          <w:rPr>
            <w:u w:val="single" w:color="C0C0C0"/>
            <w:spacing w:val="-3"/>
          </w:rPr>
          <w:t>集中</w:t>
        </w:r>
      </w:hyperlink>
      <w:r>
        <w:rPr>
          <w:spacing w:val="-5"/>
        </w:rPr>
        <w:t>的模式锁定位</w:t>
      </w:r>
    </w:p>
    <w:p>
      <w:pPr>
        <w:pStyle w:val="P68B1DB1-BodyText45"/>
        <w:ind w:left="2088"/>
        <w:spacing w:line="241" w:lineRule="auto"/>
      </w:pPr>
      <w:r>
        <w:t>接收器封装引脚上的图案。</w:t>
      </w:r>
    </w:p>
    <w:p>
      <w:pPr>
        <w:pStyle w:val="BodyText"/>
        <w:ind w:left="1057"/>
        <w:spacing w:before="94" w:line="261" w:lineRule="auto"/>
      </w:pPr>
      <w:r>
        <w:rPr>
          <w:spacing w:val="-4"/>
        </w:rPr>
        <w:t>·</w:t>
      </w:r>
      <w:r>
        <w:rPr>
          <w:u w:val="single" w:color="C0C0C0"/>
          <w:spacing w:val="-4"/>
        </w:rPr>
        <w:t>第</w:t>
      </w:r>
      <w:r>
        <w:rPr>
          <w:u w:val="single" w:color="C0C0C0"/>
          <w:spacing w:val="-4"/>
        </w:rPr>
        <w:t>4.2.2.4</w:t>
      </w:r>
      <w:r>
        <w:rPr>
          <w:spacing w:val="-4"/>
        </w:rPr>
        <w:t>节中定义的加扰要求适用于收到的修改后</w:t>
      </w:r>
      <w:r>
        <w:rPr>
          <w:spacing w:val="-5"/>
        </w:rPr>
        <w:t>的合规性</w:t>
      </w:r>
    </w:p>
    <w:p>
      <w:pPr>
        <w:pStyle w:val="BodyText"/>
        <w:ind w:left="1278" w:right="1727" w:firstLine="9"/>
        <w:spacing w:line="264" w:lineRule="auto"/>
      </w:pPr>
      <w:r>
        <w:rPr>
          <w:spacing w:val="-5"/>
        </w:rPr>
        <w:t>格局例如</w:t>
      </w:r>
      <w:r>
        <w:rPr>
          <w:spacing w:val="-5"/>
        </w:rPr>
        <w:t>，</w:t>
      </w:r>
      <w:r>
        <w:rPr>
          <w:spacing w:val="-5"/>
        </w:rPr>
        <w:t>加扰LFSR</w:t>
      </w:r>
      <w:r>
        <w:rPr>
          <w:spacing w:val="-5"/>
        </w:rPr>
        <w:t>种子被</w:t>
      </w:r>
      <w:r>
        <w:rPr>
          <w:spacing w:val="-5"/>
        </w:rPr>
        <w:t>设置在</w:t>
      </w:r>
      <w:r>
        <w:rPr>
          <w:spacing w:val="-6"/>
        </w:rPr>
        <w:t>通道上，EIEOS</w:t>
      </w:r>
      <w:r>
        <w:rPr>
          <w:spacing w:val="-6"/>
        </w:rPr>
        <w:t>确定LFSR和</w:t>
      </w:r>
      <w:hyperlink w:history="true" w:anchor="bookmark202">
        <w:r>
          <w:rPr>
            <w:u w:val="single" w:color="C0C0C0"/>
            <w:spacing w:val="-6"/>
          </w:rPr>
          <w:t>SKP有序</w:t>
        </w:r>
      </w:hyperlink>
      <w:hyperlink w:history="true" w:anchor="bookmark203">
        <w:r>
          <w:rPr>
            <w:u w:val="single" w:color="C0C0C0"/>
            <w:spacing w:val="-5"/>
          </w:rPr>
          <w:t>集</w:t>
        </w:r>
      </w:hyperlink>
      <w:r>
        <w:rPr>
          <w:spacing w:val="-5"/>
        </w:rPr>
        <w:t>不推进</w:t>
      </w:r>
      <w:r>
        <w:rPr>
          <w:spacing w:val="-5"/>
        </w:rPr>
        <w:t>LFSR。</w:t>
      </w:r>
    </w:p>
    <w:p>
      <w:pPr>
        <w:pStyle w:val="P68B1DB1-BodyText88"/>
        <w:ind w:firstLine="870"/>
        <w:spacing w:before="181" w:line="2500" w:lineRule="exact"/>
      </w:pPr>
      <w:r>
        <w:pict>
          <v:group id="_x0000_s404" style="mso-position-vertical-relative:line;mso-position-horizontal-relative:char;width:500pt;height:125pt;" filled="false" stroked="false" coordsize="10000,2500" coordorigin="0,0">
            <v:rect id="_x0000_s406" style="position:absolute;left:0;top:0;width:10000;height:2500;" fillcolor="#E5F4FF" filled="true" stroked="false"/>
            <v:shape id="_x0000_s408" style="position:absolute;left:324;top:293;width:9390;height:198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7"/>
                      <w:spacing w:before="28" w:line="454" w:lineRule="exact"/>
                      <w:rPr>
                        <w:rFonts w:ascii="Tahoma" w:hAnsi="Tahoma" w:cs="Tahoma" w:eastAsia="Tahoma"/>
                        <w:sz w:val="36"/>
                        <w:szCs w:val="36"/>
                      </w:rPr>
                      <w:pStyle w:val="P68B1DB1-Normal54"/>
                    </w:pPr>
                    <w:r>
                      <w:rPr>
                        <w:spacing w:val="-6"/>
                      </w:rPr>
                      <w:t>处理钻头打滑和</w:t>
                    </w:r>
                    <w:r>
                      <w:rPr>
                        <w:spacing w:val="-7"/>
                      </w:rPr>
                      <w:t>区块</w:t>
                    </w:r>
                    <w:r>
                      <w:rPr>
                        <w:spacing w:val="-7"/>
                      </w:rPr>
                      <w:t>对准</w:t>
                    </w:r>
                  </w:p>
                  <w:p>
                    <w:pPr>
                      <w:ind w:left="33"/>
                      <w:spacing w:before="144" w:line="251" w:lineRule="exact"/>
                      <w:rPr>
                        <w:rFonts w:ascii="Tahoma" w:hAnsi="Tahoma" w:cs="Tahoma" w:eastAsia="Tahoma"/>
                        <w:sz w:val="20"/>
                        <w:szCs w:val="20"/>
                      </w:rPr>
                      <w:pStyle w:val="P68B1DB1-Normal87"/>
                    </w:pPr>
                    <w:r>
                      <w:rPr>
                        <w:spacing w:val="-4"/>
                      </w:rPr>
                      <w:t>设备应确保</w:t>
                    </w:r>
                    <w:r>
                      <w:rPr>
                        <w:spacing w:val="-5"/>
                      </w:rPr>
                      <w:t>其接收器</w:t>
                    </w:r>
                    <w:r>
                      <w:rPr>
                        <w:spacing w:val="-5"/>
                      </w:rPr>
                      <w:t>在尝试</w:t>
                    </w:r>
                    <w:r>
                      <w:rPr>
                        <w:spacing w:val="-5"/>
                      </w:rPr>
                      <w:t>获得块对齐之前已经稳定，</w:t>
                    </w:r>
                  </w:p>
                  <w:p>
                    <w:pPr>
                      <w:ind w:left="20" w:right="20"/>
                      <w:spacing w:before="2" w:line="248" w:lineRule="auto"/>
                      <w:rPr>
                        <w:rFonts w:ascii="Tahoma" w:hAnsi="Tahoma" w:cs="Tahoma" w:eastAsia="Tahoma"/>
                        <w:sz w:val="20"/>
                        <w:szCs w:val="20"/>
                      </w:rPr>
                      <w:pStyle w:val="BodyText"/>
                    </w:pPr>
                    <w:r>
                      <w:rPr>
                        <w:spacing w:val="-4"/>
                      </w:rPr>
                      <w:t>发出模式锁定信号例如</w:t>
                    </w:r>
                    <w:r>
                      <w:rPr>
                        <w:spacing w:val="-4"/>
                      </w:rPr>
                      <w:t>，如果</w:t>
                    </w:r>
                    <w:r>
                      <w:rPr>
                        <w:spacing w:val="-4"/>
                      </w:rPr>
                      <w:t>一个实现</w:t>
                    </w:r>
                    <w:r>
                      <w:rPr>
                        <w:spacing w:val="-4"/>
                      </w:rPr>
                      <w:t>期望</w:t>
                    </w:r>
                    <w:r>
                      <w:rPr>
                        <w:spacing w:val="-4"/>
                      </w:rPr>
                      <w:t>在最初的几个位中看到位滑动</w:t>
                    </w:r>
                    <w:r>
                      <w:rPr>
                        <w:spacing w:val="-5"/>
                      </w:rPr>
                      <w:t>，那么它</w:t>
                    </w:r>
                    <w:r>
                      <w:rPr>
                        <w:spacing w:val="-5"/>
                      </w:rPr>
                      <w:t>应该</w:t>
                    </w:r>
                    <w:r>
                      <w:t xml:space="preserve">   </w:t>
                    </w:r>
                    <w:r>
                      <w:rPr>
                        <w:spacing w:val="-5"/>
                      </w:rPr>
                      <w:t>等待</w:t>
                    </w:r>
                    <w:r>
                      <w:rPr>
                        <w:spacing w:val="-5"/>
                      </w:rPr>
                      <w:t>这</w:t>
                    </w:r>
                    <w:r>
                      <w:rPr>
                        <w:spacing w:val="-5"/>
                      </w:rPr>
                      <w:t>段时间</w:t>
                    </w:r>
                    <w:r>
                      <w:rPr>
                        <w:spacing w:val="-5"/>
                      </w:rPr>
                      <w:t>结束</w:t>
                    </w:r>
                    <w:r>
                      <w:rPr>
                        <w:spacing w:val="-5"/>
                      </w:rPr>
                      <w:t>，然后</w:t>
                    </w:r>
                    <w:r>
                      <w:rPr>
                        <w:spacing w:val="-17"/>
                      </w:rPr>
                      <w:t>再</w:t>
                    </w:r>
                    <w:r>
                      <w:rPr>
                        <w:spacing w:val="-5"/>
                      </w:rPr>
                      <w:t>确定</w:t>
                    </w:r>
                    <w:r>
                      <w:rPr>
                        <w:spacing w:val="-5"/>
                      </w:rPr>
                      <w:t>块</w:t>
                    </w:r>
                    <w:r>
                      <w:rPr>
                        <w:spacing w:val="-5"/>
                      </w:rPr>
                      <w:t>对齐。设备可能还</w:t>
                    </w:r>
                    <w:r>
                      <w:rPr>
                        <w:spacing w:val="-5"/>
                      </w:rPr>
                      <w:t>希望</w:t>
                    </w:r>
                    <w:r>
                      <w:rPr>
                        <w:spacing w:val="-4"/>
                      </w:rPr>
                      <w:t>在</w:t>
                    </w:r>
                    <w:r>
                      <w:rPr>
                        <w:spacing w:val="-4"/>
                      </w:rPr>
                      <w:t>设置</w:t>
                    </w:r>
                    <w:r>
                      <w:rPr>
                        <w:spacing w:val="-4"/>
                      </w:rPr>
                      <w:t>P</w:t>
                    </w:r>
                    <w:r>
                      <w:rPr>
                        <w:spacing w:val="-5"/>
                      </w:rPr>
                      <w:t>模式锁定位之前重新验证其块对齐。</w:t>
                    </w:r>
                  </w:p>
                </w:txbxContent>
              </v:textbox>
            </v:shape>
            <v:shape id="_x0000_s410" style="position:absolute;left:0;top:0;width:100;height:2500;" filled="false" stroked="false" type="#_x0000_t75">
              <v:imagedata o:title="" r:id="rId98"/>
            </v:shape>
          </v:group>
        </w:pict>
      </w:r>
    </w:p>
    <w:p>
      <w:pPr>
        <w:pStyle w:val="BodyText"/>
        <w:ind w:left="1278" w:right="1889" w:hanging="221"/>
        <w:spacing w:before="228" w:line="243" w:lineRule="auto"/>
      </w:pPr>
      <w:r>
        <w:rPr>
          <w:spacing w:val="-7"/>
        </w:rPr>
        <w:t xml:space="preserve">·   如果</w:t>
      </w:r>
      <w:r>
        <w:rPr>
          <w:spacing w:val="-7"/>
        </w:rPr>
        <w:t>数据速率为</w:t>
      </w:r>
      <w:r>
        <w:rPr>
          <w:spacing w:val="-7"/>
        </w:rPr>
        <w:t xml:space="preserve">2.5 GT/s或</w:t>
      </w:r>
      <w:r>
        <w:rPr>
          <w:spacing w:val="-7"/>
        </w:rPr>
        <w:t xml:space="preserve">5.0 GT/s，则一旦</w:t>
      </w:r>
      <w:r>
        <w:rPr>
          <w:spacing w:val="-7"/>
        </w:rPr>
        <w:t>特定通道</w:t>
      </w:r>
      <w:r>
        <w:rPr>
          <w:spacing w:val="-7"/>
        </w:rPr>
        <w:t>指示</w:t>
      </w:r>
      <w:r>
        <w:rPr>
          <w:spacing w:val="-7"/>
        </w:rPr>
        <w:t>其</w:t>
      </w:r>
      <w:r>
        <w:rPr>
          <w:spacing w:val="-7"/>
        </w:rPr>
        <w:t>已</w:t>
      </w:r>
      <w:r>
        <w:rPr>
          <w:spacing w:val="-8"/>
        </w:rPr>
        <w:t>锁定</w:t>
      </w:r>
      <w:r>
        <w:rPr>
          <w:spacing w:val="-8"/>
        </w:rPr>
        <w:t>到</w:t>
      </w:r>
      <w:r>
        <w:rPr>
          <w:spacing w:val="-8"/>
        </w:rPr>
        <w:t>传入的修改</w:t>
      </w:r>
      <w:r>
        <w:t>的</w:t>
      </w:r>
      <w:r>
        <w:rPr>
          <w:spacing w:val="-5"/>
        </w:rPr>
        <w:t>顺应性模式</w:t>
      </w:r>
      <w:r>
        <w:rPr>
          <w:spacing w:val="-5"/>
        </w:rPr>
        <w:t>，则每当接收器错误计数时，该特定通道的接收器错误计数</w:t>
      </w:r>
      <w:r>
        <w:rPr>
          <w:spacing w:val="-5"/>
        </w:rPr>
        <w:t>递增</w:t>
      </w:r>
      <w:r>
        <w:rPr>
          <w:spacing w:val="-5"/>
        </w:rPr>
        <w:t>。</w:t>
      </w:r>
      <w:r>
        <w:t xml:space="preserve">   </w:t>
      </w:r>
      <w:r>
        <w:rPr>
          <w:spacing w:val="-5"/>
        </w:rPr>
        <w:t>错误</w:t>
      </w:r>
      <w:r>
        <w:rPr>
          <w:spacing w:val="-5"/>
        </w:rPr>
        <w:t>发生。</w:t>
      </w:r>
    </w:p>
    <w:p>
      <w:pPr>
        <w:pStyle w:val="BodyText"/>
        <w:ind w:left="1686" w:right="2531" w:hanging="236"/>
        <w:spacing w:before="65" w:line="222"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1"/>
        </w:rPr>
        <w:t xml:space="preserve"> </w:t>
      </w:r>
      <w:r>
        <w:rPr>
          <w:spacing w:val="-5"/>
        </w:rPr>
        <w:t>错误</w:t>
      </w:r>
      <w:r>
        <w:rPr>
          <w:spacing w:val="-5"/>
        </w:rPr>
        <w:t>状态</w:t>
      </w:r>
      <w:r>
        <w:rPr>
          <w:spacing w:val="-5"/>
        </w:rPr>
        <w:t>符号使用</w:t>
      </w:r>
      <w:r>
        <w:rPr>
          <w:spacing w:val="-5"/>
        </w:rPr>
        <w:t>较低的</w:t>
      </w:r>
      <w:r>
        <w:rPr>
          <w:spacing w:val="-5"/>
        </w:rPr>
        <w:t>7位作为</w:t>
      </w:r>
      <w:r>
        <w:rPr>
          <w:spacing w:val="-5"/>
        </w:rPr>
        <w:t>接收器错误</w:t>
      </w:r>
      <w:r>
        <w:rPr>
          <w:spacing w:val="-6"/>
        </w:rPr>
        <w:t>计数</w:t>
      </w:r>
      <w:r>
        <w:rPr>
          <w:spacing w:val="-6"/>
        </w:rPr>
        <w:t>字段，</w:t>
      </w:r>
      <w:r>
        <w:rPr>
          <w:spacing w:val="-18"/>
        </w:rPr>
        <w:t>如果计数达到127，则</w:t>
      </w:r>
      <w:r>
        <w:rPr>
          <w:spacing w:val="-6"/>
        </w:rPr>
        <w:t>该</w:t>
      </w:r>
      <w:r>
        <w:rPr>
          <w:spacing w:val="-6"/>
        </w:rPr>
        <w:t>字段</w:t>
      </w:r>
      <w:r>
        <w:rPr>
          <w:spacing w:val="-6"/>
        </w:rPr>
        <w:t>将</w:t>
      </w:r>
      <w:r>
        <w:rPr>
          <w:spacing w:val="-6"/>
        </w:rPr>
        <w:t>保持</w:t>
      </w:r>
      <w:r>
        <w:rPr>
          <w:spacing w:val="-6"/>
        </w:rPr>
        <w:t>为全1</w:t>
      </w:r>
      <w:r>
        <w:rPr>
          <w:spacing w:val="-7"/>
        </w:rPr>
        <w:t>。</w:t>
      </w:r>
    </w:p>
    <w:p>
      <w:pPr>
        <w:pStyle w:val="BodyText"/>
        <w:ind w:left="1675" w:right="2398" w:hanging="225"/>
        <w:spacing w:before="60" w:line="206" w:lineRule="auto"/>
      </w:pPr>
      <w:r>
        <w:rPr>
          <w:rFonts w:ascii="Microsoft YaHei" w:hAnsi="Microsoft YaHei" w:cs="Microsoft YaHei" w:eastAsia="Microsoft YaHei"/>
          <w:spacing w:val="-6"/>
        </w:rPr>
        <w:t xml:space="preserve">. </w:t>
      </w:r>
      <w:r>
        <w:rPr>
          <w:spacing w:val="-6"/>
        </w:rPr>
        <w:t xml:space="preserve">如果使用8b/10 b编码，则接收器不得对</w:t>
      </w:r>
      <w:r>
        <w:rPr>
          <w:spacing w:val="-6"/>
        </w:rPr>
        <w:t>在</w:t>
      </w:r>
      <w:r>
        <w:rPr>
          <w:spacing w:val="-6"/>
        </w:rPr>
        <w:t>此</w:t>
      </w:r>
      <w:r>
        <w:rPr>
          <w:spacing w:val="-6"/>
        </w:rPr>
        <w:t>子状态</w:t>
      </w:r>
      <w:r>
        <w:rPr>
          <w:spacing w:val="-6"/>
        </w:rPr>
        <w:t>下将接收的10位模式做出任何假设。</w:t>
      </w:r>
    </w:p>
    <w:p>
      <w:pPr>
        <w:pStyle w:val="BodyText"/>
        <w:ind w:left="1057"/>
        <w:spacing w:before="95" w:line="270" w:lineRule="auto"/>
      </w:pPr>
      <w:r>
        <w:rPr>
          <w:spacing w:val="-5"/>
        </w:rPr>
        <w:t xml:space="preserve">·   如果</w:t>
      </w:r>
      <w:r>
        <w:rPr>
          <w:u w:val="single" w:color="C0C0C0"/>
          <w:spacing w:val="-5"/>
        </w:rPr>
        <w:t>链路控制</w:t>
      </w:r>
      <w:r>
        <w:rPr>
          <w:u w:val="single" w:color="C0C0C0"/>
          <w:spacing w:val="-5"/>
        </w:rPr>
        <w:t>2寄存器</w:t>
      </w:r>
      <w:r>
        <w:rPr>
          <w:spacing w:val="-5"/>
        </w:rPr>
        <w:t>中的</w:t>
      </w:r>
      <w:r>
        <w:rPr>
          <w:u w:val="single" w:color="C0C0C0"/>
          <w:spacing w:val="-5"/>
        </w:rPr>
        <w:t>输入一致性</w:t>
      </w:r>
      <w:r>
        <w:rPr>
          <w:spacing w:val="-5"/>
        </w:rPr>
        <w:t>位为</w:t>
      </w:r>
      <w:r>
        <w:rPr>
          <w:spacing w:val="-6"/>
        </w:rPr>
        <w:t>0b，</w:t>
      </w:r>
      <w:r>
        <w:rPr>
          <w:spacing w:val="-6"/>
        </w:rPr>
        <w:t>则下一</w:t>
      </w:r>
      <w:r>
        <w:rPr>
          <w:spacing w:val="-6"/>
        </w:rPr>
        <w:t>状态为</w:t>
      </w:r>
      <w:hyperlink w:history="true" w:anchor="bookmark164">
        <w:r>
          <w:rPr>
            <w:u w:val="single" w:color="C0C0C0"/>
            <w:spacing w:val="-6"/>
          </w:rPr>
          <w:t>检测</w:t>
        </w:r>
      </w:hyperlink>
      <w:r>
        <w:rPr>
          <w:spacing w:val="-5"/>
        </w:rPr>
        <w:t>（</w:t>
      </w:r>
      <w:r>
        <w:rPr>
          <w:spacing w:val="-6"/>
        </w:rPr>
        <w:t>如果</w:t>
      </w:r>
      <w:r>
        <w:rPr>
          <w:spacing w:val="-6"/>
        </w:rPr>
        <w:t>指示</w:t>
      </w:r>
    </w:p>
    <w:p>
      <w:pPr>
        <w:pStyle w:val="BodyText"/>
        <w:ind w:left="1278" w:right="1742" w:hanging="221"/>
        <w:spacing w:before="79" w:line="251" w:lineRule="auto"/>
      </w:pPr>
      <w:r>
        <w:rPr>
          <w:spacing w:val="-4"/>
        </w:rPr>
        <w:t>·</w:t>
      </w:r>
      <w:r>
        <w:rPr>
          <w:spacing w:val="-4"/>
        </w:rPr>
        <w:t>否则，如果</w:t>
      </w:r>
      <w:r>
        <w:rPr>
          <w:spacing w:val="-4"/>
        </w:rPr>
        <w:t>在</w:t>
      </w:r>
      <w:r>
        <w:rPr>
          <w:spacing w:val="-4"/>
        </w:rPr>
        <w:t>进入</w:t>
      </w:r>
      <w:hyperlink w:history="true" w:anchor="bookmark151">
        <w:r>
          <w:rPr>
            <w:u w:val="single" w:color="C0C0C0"/>
            <w:spacing w:val="-4"/>
          </w:rPr>
          <w:t>Polling</w:t>
        </w:r>
      </w:hyperlink>
      <w:r>
        <w:rPr>
          <w:spacing w:val="-4"/>
        </w:rPr>
        <w:t>.</w:t>
      </w:r>
      <w:r>
        <w:rPr>
          <w:spacing w:val="-3"/>
        </w:rPr>
        <w:t>Compliance</w:t>
      </w:r>
      <w:r>
        <w:t>时</w:t>
      </w:r>
      <w:r>
        <w:rPr>
          <w:spacing w:val="-4"/>
        </w:rPr>
        <w:t>将</w:t>
      </w:r>
      <w:r>
        <w:rPr>
          <w:u w:val="single" w:color="C0C0C0"/>
          <w:spacing w:val="-4"/>
        </w:rPr>
        <w:t>Enter</w:t>
      </w:r>
      <w:r>
        <w:rPr>
          <w:u w:val="single" w:color="C0C0C0"/>
          <w:spacing w:val="-4"/>
        </w:rPr>
        <w:t>Compliance</w:t>
      </w:r>
      <w:r>
        <w:rPr>
          <w:spacing w:val="-4"/>
        </w:rPr>
        <w:t>位</w:t>
      </w:r>
      <w:r>
        <w:rPr>
          <w:spacing w:val="-4"/>
        </w:rPr>
        <w:t>设置</w:t>
      </w:r>
      <w:r>
        <w:rPr>
          <w:spacing w:val="-4"/>
        </w:rPr>
        <w:t>为1b</w:t>
      </w:r>
      <w:r>
        <w:rPr>
          <w:spacing w:val="-4"/>
        </w:rPr>
        <w:t>，则下一个</w:t>
      </w:r>
      <w:r>
        <w:rPr>
          <w:spacing w:val="-4"/>
        </w:rPr>
        <w:t>状态为</w:t>
      </w:r>
      <w:hyperlink w:history="true" w:anchor="bookmark93">
        <w:r>
          <w:rPr>
            <w:u w:val="single" w:color="C0C0C0"/>
            <w:spacing w:val="-4"/>
          </w:rPr>
          <w:t>Polling.Active</w:t>
        </w:r>
      </w:hyperlink>
      <w:r>
        <w:rPr>
          <w:spacing w:val="-4"/>
        </w:rPr>
        <w:t>，如果</w:t>
      </w:r>
      <w:r>
        <w:rPr>
          <w:spacing w:val="-4"/>
        </w:rPr>
        <w:t>适用</w:t>
      </w:r>
      <w:r>
        <w:rPr>
          <w:spacing w:val="-3"/>
        </w:rPr>
        <w:t>以下</w:t>
      </w:r>
      <w:r>
        <w:rPr>
          <w:spacing w:val="-4"/>
        </w:rPr>
        <w:t>任何</w:t>
      </w:r>
      <w:r>
        <w:rPr>
          <w:spacing w:val="-3"/>
        </w:rPr>
        <w:t>条件</w:t>
      </w:r>
    </w:p>
    <w:p>
      <w:pPr>
        <w:pStyle w:val="BodyText"/>
        <w:ind w:left="1450"/>
        <w:spacing w:before="45" w:line="225" w:lineRule="auto"/>
      </w:pPr>
      <w:r>
        <w:rPr>
          <w:rFonts w:ascii="Microsoft YaHei" w:hAnsi="Microsoft YaHei" w:cs="Microsoft YaHei" w:eastAsia="Microsoft YaHei"/>
          <w:spacing w:val="-4"/>
        </w:rPr>
        <w:t xml:space="preserve">. </w:t>
      </w:r>
      <w:r>
        <w:rPr>
          <w:u w:val="single" w:color="C0C0C0"/>
          <w:spacing w:val="-5"/>
        </w:rPr>
        <w:t>链路控制</w:t>
      </w:r>
      <w:r>
        <w:rPr>
          <w:u w:val="single" w:color="C0C0C0"/>
          <w:spacing w:val="-5"/>
        </w:rPr>
        <w:t>2寄存器</w:t>
      </w:r>
      <w:r>
        <w:rPr>
          <w:spacing w:val="-5"/>
        </w:rPr>
        <w:t>中</w:t>
      </w:r>
      <w:r>
        <w:rPr>
          <w:spacing w:val="-4"/>
        </w:rPr>
        <w:t>的</w:t>
      </w:r>
      <w:r>
        <w:rPr>
          <w:u w:val="single" w:color="C0C0C0"/>
          <w:spacing w:val="-4"/>
        </w:rPr>
        <w:t xml:space="preserve">Enter Complianc</w:t>
      </w:r>
      <w:r>
        <w:rPr>
          <w:u w:val="single" w:color="C0C0C0"/>
          <w:spacing w:val="-5"/>
        </w:rPr>
        <w:t>e</w:t>
      </w:r>
      <w:r>
        <w:rPr>
          <w:spacing w:val="-4"/>
        </w:rPr>
        <w:t>位</w:t>
      </w:r>
      <w:r>
        <w:rPr>
          <w:spacing w:val="-5"/>
        </w:rPr>
        <w:t>已</w:t>
      </w:r>
      <w:r>
        <w:rPr>
          <w:spacing w:val="-5"/>
        </w:rPr>
        <w:t>更改</w:t>
      </w:r>
      <w:r>
        <w:rPr>
          <w:spacing w:val="-5"/>
        </w:rPr>
        <w:t>为</w:t>
      </w:r>
      <w:r>
        <w:rPr>
          <w:spacing w:val="-5"/>
        </w:rPr>
        <w:t>0b</w:t>
      </w:r>
    </w:p>
    <w:p>
      <w:pPr>
        <w:pStyle w:val="BodyText"/>
        <w:ind w:left="1674" w:right="2183" w:hanging="224"/>
        <w:spacing w:before="28" w:line="223"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端口</w:t>
      </w:r>
      <w:r>
        <w:rPr>
          <w:spacing w:val="-6"/>
        </w:rPr>
        <w:t>是上游端口，并且</w:t>
      </w:r>
      <w:r>
        <w:rPr>
          <w:spacing w:val="-7"/>
        </w:rPr>
        <w:t>在</w:t>
      </w:r>
      <w:r>
        <w:rPr>
          <w:spacing w:val="-7"/>
        </w:rPr>
        <w:t>任何通道上接收EIOS。</w:t>
      </w:r>
      <w:r>
        <w:rPr>
          <w:spacing w:val="-17"/>
        </w:rPr>
        <w:t>当此条件为真时</w:t>
      </w:r>
      <w:r>
        <w:rPr>
          <w:spacing w:val="-7"/>
        </w:rPr>
        <w:t>，</w:t>
      </w:r>
      <w:r>
        <w:rPr>
          <w:u w:val="single" w:color="C0C0C0"/>
          <w:spacing w:val="-7"/>
        </w:rPr>
        <w:t>Enter</w:t>
      </w:r>
      <w:r>
        <w:rPr>
          <w:u w:val="single" w:color="C0C0C0"/>
          <w:spacing w:val="-7"/>
        </w:rPr>
        <w:t>Compliance</w:t>
      </w:r>
      <w:r>
        <w:rPr>
          <w:spacing w:val="-7"/>
        </w:rPr>
        <w:t>位</w:t>
      </w:r>
      <w:r>
        <w:rPr>
          <w:spacing w:val="-7"/>
        </w:rPr>
        <w:t>复位</w:t>
      </w:r>
      <w:r>
        <w:rPr>
          <w:spacing w:val="-4"/>
        </w:rPr>
        <w:t>为</w:t>
      </w:r>
      <w:r>
        <w:rPr>
          <w:spacing w:val="-4"/>
        </w:rPr>
        <w:t>0b</w:t>
      </w:r>
      <w:r>
        <w:rPr>
          <w:spacing w:val="-4"/>
        </w:rPr>
        <w:t>。</w:t>
      </w:r>
    </w:p>
    <w:p>
      <w:pPr>
        <w:pStyle w:val="BodyText"/>
        <w:ind w:left="1279" w:right="1857" w:firstLine="8"/>
        <w:spacing w:before="105" w:line="250" w:lineRule="auto"/>
      </w:pPr>
      <w:r>
        <w:rPr>
          <w:spacing w:val="-5"/>
        </w:rPr>
        <w:t>如果</w:t>
      </w:r>
      <w:r>
        <w:rPr>
          <w:spacing w:val="-5"/>
        </w:rPr>
        <w:t>发送器</w:t>
      </w:r>
      <w:r>
        <w:rPr>
          <w:spacing w:val="-5"/>
        </w:rPr>
        <w:t>以</w:t>
      </w:r>
      <w:r>
        <w:rPr>
          <w:spacing w:val="-6"/>
        </w:rPr>
        <w:t xml:space="preserve">2.5 GT/s以外的数据速率发送，</w:t>
      </w:r>
      <w:r>
        <w:rPr>
          <w:spacing w:val="-6"/>
        </w:rPr>
        <w:t>或者</w:t>
      </w:r>
      <w:r>
        <w:rPr>
          <w:spacing w:val="-19"/>
        </w:rPr>
        <w:t>在进入轮询一致性期间，链路控制2寄存器中</w:t>
      </w:r>
      <w:r>
        <w:rPr>
          <w:spacing w:val="-6"/>
        </w:rPr>
        <w:t>的</w:t>
      </w:r>
      <w:r>
        <w:rPr>
          <w:u w:val="single" w:color="C0C0C0"/>
          <w:spacing w:val="-6"/>
        </w:rPr>
        <w:t>进入</w:t>
      </w:r>
      <w:r>
        <w:rPr>
          <w:u w:val="single" w:color="C0C0C0"/>
          <w:spacing w:val="-6"/>
        </w:rPr>
        <w:t>一致性</w:t>
      </w:r>
      <w:r>
        <w:rPr>
          <w:spacing w:val="-6"/>
        </w:rPr>
        <w:t>位</w:t>
      </w:r>
      <w:r>
        <w:rPr>
          <w:spacing w:val="-3"/>
        </w:rPr>
        <w:t>设置</w:t>
      </w:r>
      <w:r>
        <w:rPr>
          <w:spacing w:val="-3"/>
        </w:rPr>
        <w:t>为1b</w:t>
      </w:r>
      <w:hyperlink w:history="true" w:anchor="bookmark151">
        <w:r>
          <w:rPr>
            <w:u w:val="single" w:color="C0C0C0"/>
            <w:spacing w:val="-4"/>
          </w:rPr>
          <w:t>，</w:t>
        </w:r>
      </w:hyperlink>
      <w:r>
        <w:rPr>
          <w:spacing w:val="-4"/>
        </w:rPr>
        <w:t>则</w:t>
      </w:r>
      <w:r>
        <w:rPr>
          <w:spacing w:val="-4"/>
        </w:rPr>
        <w:t>发送器</w:t>
      </w:r>
      <w:r>
        <w:rPr>
          <w:spacing w:val="-4"/>
        </w:rPr>
        <w:t>发送</w:t>
      </w:r>
      <w:r>
        <w:rPr>
          <w:spacing w:val="-4"/>
        </w:rPr>
        <w:t>八</w:t>
      </w:r>
      <w:r>
        <w:rPr>
          <w:spacing w:val="-13"/>
        </w:rPr>
        <w:t>个</w:t>
      </w:r>
      <w:r>
        <w:rPr>
          <w:spacing w:val="-4"/>
        </w:rPr>
        <w:t>连续</w:t>
      </w:r>
      <w:r>
        <w:rPr>
          <w:spacing w:val="-4"/>
        </w:rPr>
        <w:t>EIOS，并</w:t>
      </w:r>
      <w:r>
        <w:rPr>
          <w:spacing w:val="-4"/>
        </w:rPr>
        <w:t>在转换为轮询有效之前进入电气空闲</w:t>
      </w:r>
      <w:hyperlink w:history="true" w:anchor="bookmark93"/>
      <w:r>
        <w:rPr>
          <w:spacing w:val="-5"/>
        </w:rPr>
        <w:t>。在</w:t>
      </w:r>
      <w:r>
        <w:rPr>
          <w:spacing w:val="-5"/>
        </w:rPr>
        <w:t>电气空闲期间</w:t>
      </w:r>
      <w:r>
        <w:rPr>
          <w:spacing w:val="-5"/>
        </w:rPr>
        <w:t>，</w:t>
      </w:r>
      <w:r>
        <w:rPr>
          <w:spacing w:val="-6"/>
        </w:rPr>
        <w:t>数据速率</w:t>
      </w:r>
      <w:r>
        <w:rPr>
          <w:spacing w:val="-6"/>
        </w:rPr>
        <w:t>变为</w:t>
      </w:r>
      <w:r>
        <w:rPr>
          <w:spacing w:val="-6"/>
        </w:rPr>
        <w:t xml:space="preserve">2.5 GT/s并</w:t>
      </w:r>
      <w:r>
        <w:rPr>
          <w:spacing w:val="-6"/>
        </w:rPr>
        <w:t>稳定，</w:t>
      </w:r>
      <w:r>
        <w:rPr>
          <w:spacing w:val="-6"/>
        </w:rPr>
        <w:t>去</w:t>
      </w:r>
      <w:r>
        <w:rPr>
          <w:spacing w:val="-7"/>
        </w:rPr>
        <w:t>空电平</w:t>
      </w:r>
      <w:r>
        <w:rPr>
          <w:spacing w:val="-7"/>
        </w:rPr>
        <w:t>设置</w:t>
      </w:r>
      <w:r>
        <w:rPr>
          <w:spacing w:val="-7"/>
        </w:rPr>
        <w:t>为</w:t>
      </w:r>
      <w:r>
        <w:rPr>
          <w:spacing w:val="-7"/>
        </w:rPr>
        <w:t>-3.5</w:t>
      </w:r>
      <w:r>
        <w:rPr>
          <w:spacing w:val="-7"/>
        </w:rPr>
        <w:t>dB。</w:t>
      </w:r>
      <w:r>
        <w:rPr>
          <w:spacing w:val="-7"/>
        </w:rPr>
        <w:t>时期</w:t>
      </w:r>
    </w:p>
    <w:p>
      <w:pPr>
        <w:pStyle w:val="P68B1DB1-BodyText4"/>
        <w:ind w:left="1288"/>
        <w:spacing w:line="251" w:lineRule="exact"/>
      </w:pPr>
      <w:r>
        <w:rPr>
          <w:spacing w:val="-7"/>
        </w:rPr>
        <w:t>电气怠速大于</w:t>
      </w:r>
      <w:r>
        <w:rPr>
          <w:spacing w:val="-7"/>
        </w:rPr>
        <w:t xml:space="preserve">1 ms，但不得</w:t>
      </w:r>
      <w:r>
        <w:rPr>
          <w:spacing w:val="-8"/>
        </w:rPr>
        <w:t>超过</w:t>
      </w:r>
      <w:r>
        <w:rPr>
          <w:spacing w:val="-8"/>
        </w:rPr>
        <w:t xml:space="preserve">2 ms。</w:t>
      </w:r>
    </w:p>
    <w:p>
      <w:pPr>
        <w:pStyle w:val="BodyText"/>
        <w:ind w:left="1280" w:right="1953" w:hanging="223"/>
        <w:spacing w:before="147" w:line="258" w:lineRule="auto"/>
      </w:pPr>
      <w:r>
        <w:rPr>
          <w:spacing w:val="-6"/>
        </w:rPr>
        <w:t xml:space="preserve">·   注意：</w:t>
      </w:r>
      <w:r>
        <w:rPr>
          <w:spacing w:val="-6"/>
        </w:rPr>
        <w:t>发送多个EIOS提供了足够的鲁棒性</w:t>
      </w:r>
      <w:r>
        <w:rPr>
          <w:spacing w:val="-16"/>
        </w:rPr>
        <w:t>，</w:t>
      </w:r>
      <w:r>
        <w:rPr>
          <w:spacing w:val="-6"/>
        </w:rPr>
        <w:t>这样</w:t>
      </w:r>
      <w:r>
        <w:rPr>
          <w:spacing w:val="-18"/>
        </w:rPr>
        <w:t>当配置寄存器机制用于条目时，</w:t>
      </w:r>
      <w:r>
        <w:rPr>
          <w:spacing w:val="-7"/>
        </w:rPr>
        <w:t>另一个端口至少检测到</w:t>
      </w:r>
      <w:r>
        <w:rPr>
          <w:spacing w:val="-7"/>
        </w:rPr>
        <w:t>一个EIOS</w:t>
      </w:r>
      <w:r>
        <w:rPr>
          <w:spacing w:val="-3"/>
        </w:rPr>
        <w:t>并</w:t>
      </w:r>
      <w:r>
        <w:rPr>
          <w:spacing w:val="-3"/>
        </w:rPr>
        <w:t>退出</w:t>
      </w:r>
      <w:hyperlink w:history="true" w:anchor="bookmark151">
        <w:r>
          <w:rPr>
            <w:u w:val="single" w:color="C0C0C0"/>
            <w:spacing w:val="-3"/>
          </w:rPr>
          <w:t>Polling.Compliance</w:t>
        </w:r>
      </w:hyperlink>
      <w:r>
        <w:rPr>
          <w:spacing w:val="-3"/>
        </w:rPr>
        <w:t>子状态</w:t>
      </w:r>
      <w:hyperlink w:history="true" w:anchor="bookmark204"/>
      <w:r>
        <w:rPr>
          <w:spacing w:val="-4"/>
        </w:rPr>
        <w:t>。</w:t>
      </w:r>
    </w:p>
    <w:p>
      <w:pPr>
        <w:pStyle w:val="BodyText"/>
        <w:ind w:left="1275" w:right="1632" w:hanging="218"/>
        <w:spacing w:before="79" w:line="259" w:lineRule="auto"/>
      </w:pPr>
      <w:r>
        <w:rPr>
          <w:spacing w:val="-3"/>
        </w:rPr>
        <w:t>·</w:t>
      </w:r>
      <w:r>
        <w:rPr>
          <w:spacing w:val="-3"/>
        </w:rPr>
        <w:t>否则，</w:t>
      </w:r>
      <w:r>
        <w:rPr>
          <w:spacing w:val="-3"/>
        </w:rPr>
        <w:t>如果端口由于</w:t>
      </w:r>
      <w:r>
        <w:rPr>
          <w:u w:val="single" w:color="C0C0C0"/>
          <w:spacing w:val="-4"/>
        </w:rPr>
        <w:t>链路控制</w:t>
      </w:r>
      <w:r>
        <w:rPr>
          <w:u w:val="single" w:color="C0C0C0"/>
          <w:spacing w:val="-4"/>
        </w:rPr>
        <w:t>2寄存</w:t>
      </w:r>
      <w:r>
        <w:rPr>
          <w:spacing w:val="-5"/>
        </w:rPr>
        <w:t>器</w:t>
      </w:r>
      <w:r>
        <w:rPr>
          <w:spacing w:val="-3"/>
        </w:rPr>
        <w:t>的</w:t>
      </w:r>
      <w:r>
        <w:rPr>
          <w:u w:val="single" w:color="C0C0C0"/>
          <w:spacing w:val="-3"/>
        </w:rPr>
        <w:t>输入</w:t>
      </w:r>
      <w:r>
        <w:rPr>
          <w:u w:val="single" w:color="C0C0C0"/>
          <w:spacing w:val="-3"/>
        </w:rPr>
        <w:t>符合</w:t>
      </w:r>
      <w:r>
        <w:t>性</w:t>
      </w:r>
      <w:r>
        <w:rPr>
          <w:spacing w:val="-4"/>
        </w:rPr>
        <w:t>位</w:t>
      </w:r>
      <w:r>
        <w:rPr>
          <w:spacing w:val="-4"/>
        </w:rPr>
        <w:t>被</w:t>
      </w:r>
      <w:r>
        <w:rPr>
          <w:spacing w:val="-4"/>
        </w:rPr>
        <w:t>设置</w:t>
      </w:r>
      <w:r>
        <w:rPr>
          <w:spacing w:val="-4"/>
        </w:rPr>
        <w:t>为1</w:t>
      </w:r>
      <w:r>
        <w:rPr>
          <w:spacing w:val="-3"/>
        </w:rPr>
        <w:t>而进入</w:t>
      </w:r>
      <w:hyperlink w:history="true" w:anchor="bookmark151">
        <w:r>
          <w:rPr>
            <w:u w:val="single" w:color="C0C0C0"/>
            <w:spacing w:val="-3"/>
          </w:rPr>
          <w:t>轮询符合性</w:t>
        </w:r>
      </w:hyperlink>
      <w:r>
        <w:rPr>
          <w:u w:val="single" w:color="C0C0C0"/>
          <w:spacing w:val="-5"/>
        </w:rPr>
        <w:t>，则链路控制</w:t>
      </w:r>
      <w:r>
        <w:rPr>
          <w:u w:val="single" w:color="C0C0C0"/>
          <w:spacing w:val="-5"/>
        </w:rPr>
        <w:t>2寄存</w:t>
      </w:r>
      <w:r>
        <w:rPr>
          <w:spacing w:val="-5"/>
        </w:rPr>
        <w:t>器的</w:t>
      </w:r>
      <w:r>
        <w:rPr>
          <w:spacing w:val="-4"/>
        </w:rPr>
        <w:t>输入修改符合性</w:t>
      </w:r>
      <w:r>
        <w:rPr>
          <w:spacing w:val="-5"/>
        </w:rPr>
        <w:t>位</w:t>
      </w:r>
      <w:r>
        <w:rPr>
          <w:spacing w:val="-5"/>
        </w:rPr>
        <w:t>被</w:t>
      </w:r>
      <w:r>
        <w:rPr>
          <w:spacing w:val="-5"/>
        </w:rPr>
        <w:t>设置</w:t>
      </w:r>
      <w:r>
        <w:rPr>
          <w:spacing w:val="-5"/>
        </w:rPr>
        <w:t>为</w:t>
      </w:r>
      <w:r>
        <w:rPr>
          <w:spacing w:val="-5"/>
        </w:rPr>
        <w:t xml:space="preserve">0 b：</w:t>
      </w:r>
    </w:p>
    <w:p>
      <w:pPr>
        <w:pStyle w:val="BodyText"/>
        <w:ind w:left="1674" w:right="2155" w:hanging="305"/>
        <w:spacing w:before="28" w:line="252" w:lineRule="auto"/>
      </w:pPr>
      <w:r>
        <w:rPr>
          <w:spacing w:val="-4"/>
        </w:rPr>
        <w:t xml:space="preserve">a. </w:t>
      </w:r>
      <w:r>
        <w:rPr>
          <w:spacing w:val="20"/>
          <w:w w:val="101"/>
        </w:rPr>
        <w:t>发射</w:t>
      </w:r>
      <w:r>
        <w:rPr>
          <w:spacing w:val="-4"/>
        </w:rPr>
        <w:t>机</w:t>
      </w:r>
      <w:r>
        <w:rPr>
          <w:spacing w:val="-14"/>
        </w:rPr>
        <w:t>在检测</w:t>
      </w:r>
      <w:r>
        <w:rPr>
          <w:spacing w:val="-5"/>
        </w:rPr>
        <w:t>期间</w:t>
      </w:r>
      <w:hyperlink w:history="true" w:anchor="bookmark164"/>
      <w:r>
        <w:rPr>
          <w:spacing w:val="-5"/>
        </w:rPr>
        <w:t>以</w:t>
      </w:r>
      <w:r>
        <w:t>上述确定</w:t>
      </w:r>
      <w:r>
        <w:rPr>
          <w:spacing w:val="-5"/>
        </w:rPr>
        <w:t>的数据速率和去加重/预设</w:t>
      </w:r>
      <w:r>
        <w:rPr>
          <w:spacing w:val="-5"/>
        </w:rPr>
        <w:t>电平</w:t>
      </w:r>
      <w:r>
        <w:rPr>
          <w:spacing w:val="-12"/>
        </w:rPr>
        <w:t>在检测到接收机的所有通道上发送合规模式</w:t>
      </w:r>
      <w:r>
        <w:rPr>
          <w:spacing w:val="-6"/>
        </w:rPr>
        <w:t>。</w:t>
      </w:r>
    </w:p>
    <w:p>
      <w:pPr>
        <w:pStyle w:val="BodyText"/>
        <w:ind w:left="1367"/>
        <w:spacing w:before="94" w:line="270" w:lineRule="auto"/>
      </w:pPr>
      <w:r>
        <w:rPr>
          <w:spacing w:val="-4"/>
        </w:rPr>
        <w:t xml:space="preserve">B. </w:t>
      </w:r>
      <w:r>
        <w:rPr>
          <w:spacing w:val="-4"/>
        </w:rPr>
        <w:t>下一个状态是</w:t>
      </w:r>
      <w:hyperlink w:history="true" w:anchor="bookmark93">
        <w:r>
          <w:rPr>
            <w:u w:val="single" w:color="C0C0C0"/>
            <w:spacing w:val="-4"/>
          </w:rPr>
          <w:t>轮询。</w:t>
        </w:r>
      </w:hyperlink>
      <w:r>
        <w:rPr>
          <w:spacing w:val="-4"/>
        </w:rPr>
        <w:t>如果以下两</w:t>
      </w:r>
      <w:r>
        <w:rPr>
          <w:spacing w:val="-5"/>
        </w:rPr>
        <w:t>个</w:t>
      </w:r>
      <w:r>
        <w:rPr>
          <w:spacing w:val="-5"/>
        </w:rPr>
        <w:t>条件</w:t>
      </w:r>
      <w:r>
        <w:rPr>
          <w:spacing w:val="-4"/>
        </w:rPr>
        <w:t>中的任何一个为</w:t>
      </w:r>
      <w:r>
        <w:rPr>
          <w:spacing w:val="-5"/>
        </w:rPr>
        <w:t>真，则激活：</w:t>
      </w:r>
    </w:p>
    <w:p>
      <w:pPr>
        <w:pStyle w:val="BodyText"/>
        <w:ind w:left="2078" w:right="2637" w:hanging="302"/>
        <w:spacing w:before="29" w:line="259" w:lineRule="auto"/>
      </w:pPr>
      <w:r>
        <w:rPr>
          <w:spacing w:val="-5"/>
        </w:rPr>
        <w:t xml:space="preserve">1. </w:t>
      </w:r>
      <w:r>
        <w:rPr>
          <w:spacing w:val="20"/>
        </w:rPr>
        <w:t>自</w:t>
      </w:r>
      <w:r>
        <w:rPr>
          <w:spacing w:val="-42"/>
        </w:rPr>
        <w:t xml:space="preserve">进入Polling. Compliance后，</w:t>
      </w:r>
      <w:r>
        <w:rPr>
          <w:u w:val="single" w:color="C0C0C0"/>
          <w:spacing w:val="-6"/>
        </w:rPr>
        <w:t xml:space="preserve">Link Control</w:t>
      </w:r>
      <w:r>
        <w:rPr>
          <w:u w:val="single" w:color="C0C0C0"/>
          <w:spacing w:val="-6"/>
        </w:rPr>
        <w:t xml:space="preserve">2寄存器中的Enter Compliance b</w:t>
      </w:r>
      <w:r>
        <w:rPr>
          <w:spacing w:val="-6"/>
        </w:rPr>
        <w:t>已更改</w:t>
      </w:r>
      <w:r>
        <w:rPr>
          <w:spacing w:val="-6"/>
        </w:rPr>
        <w:t>为</w:t>
      </w:r>
      <w:r>
        <w:rPr>
          <w:spacing w:val="-6"/>
        </w:rPr>
        <w:t>0b（从</w:t>
      </w:r>
      <w:r>
        <w:rPr>
          <w:spacing w:val="-6"/>
        </w:rPr>
        <w:t>1b）</w:t>
      </w:r>
      <w:hyperlink w:history="true" w:anchor="bookmark151">
        <w:r>
          <w:rPr>
            <w:spacing w:val="-2"/>
          </w:rPr>
          <w:t>。</w:t>
        </w:r>
      </w:hyperlink>
    </w:p>
    <w:p>
      <w:pPr>
        <w:spacing w:line="259" w:lineRule="auto"/>
        <w:sectPr>
          <w:footerReference w:type="default" r:id="rId97"/>
          <w:pgSz w:w="12240" w:h="15840"/>
          <w:pgMar w:top="146" w:right="21" w:bottom="578" w:left="141" w:header="0" w:footer="294" w:gutter="0"/>
        </w:sectPr>
      </w:pPr>
    </w:p>
    <w:p>
      <w:pPr>
        <w:pStyle w:val="P68B1DB1-BodyText2"/>
        <w:spacing w:line="420" w:lineRule="exact"/>
      </w:pPr>
      <w:r>
        <w:pict>
          <v:shape id="_x0000_s41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2073" w:right="2575" w:hanging="306"/>
        <w:spacing w:before="61" w:line="263" w:lineRule="auto"/>
      </w:pPr>
      <w:r>
        <w:rPr>
          <w:spacing w:val="-4"/>
        </w:rPr>
        <w:t xml:space="preserve">2. </w:t>
      </w:r>
      <w:r>
        <w:rPr>
          <w:spacing w:val="20"/>
          <w:w w:val="101"/>
        </w:rPr>
        <w:t>端口</w:t>
      </w:r>
      <w:r>
        <w:rPr>
          <w:spacing w:val="-4"/>
        </w:rPr>
        <w:t>是上游端口，</w:t>
      </w:r>
      <w:r>
        <w:rPr>
          <w:spacing w:val="-18"/>
        </w:rPr>
        <w:t>链路控制2寄存器中</w:t>
      </w:r>
      <w:r>
        <w:rPr>
          <w:spacing w:val="-4"/>
        </w:rPr>
        <w:t>的</w:t>
      </w:r>
      <w:r>
        <w:rPr>
          <w:u w:val="single" w:color="C0C0C0"/>
          <w:spacing w:val="-4"/>
        </w:rPr>
        <w:t>入口</w:t>
      </w:r>
      <w:r>
        <w:rPr>
          <w:u w:val="single" w:color="C0C0C0"/>
          <w:spacing w:val="-5"/>
        </w:rPr>
        <w:t>一致性</w:t>
      </w:r>
      <w:r>
        <w:rPr>
          <w:spacing w:val="-5"/>
        </w:rPr>
        <w:t>位</w:t>
      </w:r>
      <w:r>
        <w:rPr>
          <w:spacing w:val="-5"/>
        </w:rPr>
        <w:t>设置</w:t>
      </w:r>
      <w:r>
        <w:rPr>
          <w:spacing w:val="-6"/>
        </w:rPr>
        <w:t>为1，并且在任何通道上检测到EIOS</w:t>
      </w:r>
      <w:r>
        <w:rPr>
          <w:spacing w:val="-6"/>
        </w:rPr>
        <w:t>。</w:t>
      </w:r>
      <w:r>
        <w:rPr>
          <w:spacing w:val="-17"/>
        </w:rPr>
        <w:t>当此条件为真时</w:t>
      </w:r>
      <w:r>
        <w:rPr>
          <w:spacing w:val="-6"/>
        </w:rPr>
        <w:t>，</w:t>
      </w:r>
      <w:r>
        <w:rPr>
          <w:u w:val="single" w:color="C0C0C0"/>
          <w:spacing w:val="-6"/>
        </w:rPr>
        <w:t>Enter</w:t>
      </w:r>
      <w:r>
        <w:rPr>
          <w:u w:val="single" w:color="C0C0C0"/>
          <w:spacing w:val="-6"/>
        </w:rPr>
        <w:t>Compliance</w:t>
      </w:r>
      <w:r>
        <w:rPr>
          <w:spacing w:val="-6"/>
        </w:rPr>
        <w:t>位</w:t>
      </w:r>
      <w:r>
        <w:rPr>
          <w:spacing w:val="-6"/>
        </w:rPr>
        <w:t>复位</w:t>
      </w:r>
      <w:r>
        <w:rPr>
          <w:spacing w:val="-6"/>
        </w:rPr>
        <w:t>为</w:t>
      </w:r>
      <w:r>
        <w:rPr>
          <w:spacing w:val="-6"/>
        </w:rPr>
        <w:t>0b</w:t>
      </w:r>
      <w:r>
        <w:rPr>
          <w:spacing w:val="-4"/>
        </w:rPr>
        <w:t>。</w:t>
      </w:r>
    </w:p>
    <w:p>
      <w:pPr>
        <w:pStyle w:val="P68B1DB1-BodyText4"/>
        <w:ind w:left="1675"/>
        <w:spacing w:before="109" w:line="251" w:lineRule="exact"/>
      </w:pPr>
      <w:r>
        <w:rPr>
          <w:spacing w:val="-5"/>
        </w:rPr>
        <w:t>变送器发送8个连续EIOS，并在转换到</w:t>
      </w:r>
    </w:p>
    <w:p>
      <w:pPr>
        <w:pStyle w:val="BodyText"/>
        <w:ind w:left="1675" w:right="2115" w:firstLine="12"/>
        <w:spacing w:line="249" w:lineRule="auto"/>
      </w:pPr>
      <w:hyperlink w:history="true" w:anchor="bookmark182">
        <w:r>
          <w:rPr>
            <w:u w:val="single" w:color="C0C0C0"/>
            <w:spacing w:val="-6"/>
          </w:rPr>
          <w:t>投票。启动</w:t>
        </w:r>
      </w:hyperlink>
      <w:r>
        <w:rPr>
          <w:spacing w:val="-6"/>
        </w:rPr>
        <w:t>。在</w:t>
      </w:r>
      <w:r>
        <w:rPr>
          <w:spacing w:val="-6"/>
        </w:rPr>
        <w:t>电气怠速期间，</w:t>
      </w:r>
      <w:r>
        <w:rPr>
          <w:spacing w:val="-6"/>
        </w:rPr>
        <w:t>数据速率</w:t>
      </w:r>
      <w:r>
        <w:rPr>
          <w:spacing w:val="-6"/>
        </w:rPr>
        <w:t>变为</w:t>
      </w:r>
      <w:r>
        <w:rPr>
          <w:spacing w:val="-6"/>
        </w:rPr>
        <w:t>2.5</w:t>
      </w:r>
      <w:r>
        <w:rPr>
          <w:spacing w:val="-6"/>
        </w:rPr>
        <w:t>GT/s</w:t>
      </w:r>
      <w:r>
        <w:rPr>
          <w:spacing w:val="-6"/>
        </w:rPr>
        <w:t>并</w:t>
      </w:r>
      <w:r>
        <w:rPr>
          <w:spacing w:val="-17"/>
        </w:rPr>
        <w:t>保持</w:t>
      </w:r>
      <w:r>
        <w:rPr>
          <w:spacing w:val="-6"/>
        </w:rPr>
        <w:t>稳定</w:t>
      </w:r>
      <w:r>
        <w:rPr>
          <w:spacing w:val="-7"/>
        </w:rPr>
        <w:t>。</w:t>
      </w:r>
      <w:r>
        <w:t>电气</w:t>
      </w:r>
      <w:r>
        <w:rPr>
          <w:spacing w:val="-7"/>
        </w:rPr>
        <w:t>怠速周期</w:t>
      </w:r>
      <w:r>
        <w:rPr>
          <w:spacing w:val="-7"/>
        </w:rPr>
        <w:t>大于</w:t>
      </w:r>
      <w:r>
        <w:rPr>
          <w:spacing w:val="-7"/>
        </w:rPr>
        <w:t xml:space="preserve">1 ms，但不得</w:t>
      </w:r>
      <w:r>
        <w:rPr>
          <w:spacing w:val="-7"/>
        </w:rPr>
        <w:t>超过</w:t>
      </w:r>
      <w:r>
        <w:rPr>
          <w:spacing w:val="-7"/>
        </w:rPr>
        <w:t>2</w:t>
      </w:r>
      <w:r>
        <w:rPr>
          <w:spacing w:val="-7"/>
        </w:rPr>
        <w:t>ms。</w:t>
      </w:r>
    </w:p>
    <w:p>
      <w:pPr>
        <w:pStyle w:val="BodyText"/>
        <w:ind w:left="1679" w:right="2264" w:firstLine="8"/>
        <w:spacing w:before="146" w:line="258" w:lineRule="auto"/>
      </w:pPr>
      <w:r>
        <w:rPr>
          <w:spacing w:val="-6"/>
        </w:rPr>
        <w:t>注意：</w:t>
      </w:r>
      <w:r>
        <w:rPr>
          <w:spacing w:val="-6"/>
        </w:rPr>
        <w:t>发送多个EIOS提供了足够的鲁棒性</w:t>
      </w:r>
      <w:r>
        <w:rPr>
          <w:spacing w:val="-6"/>
        </w:rPr>
        <w:t>，</w:t>
      </w:r>
      <w:r>
        <w:rPr>
          <w:spacing w:val="-6"/>
        </w:rPr>
        <w:t>使得</w:t>
      </w:r>
      <w:r>
        <w:rPr>
          <w:spacing w:val="-6"/>
        </w:rPr>
        <w:t>另一个端口检测到至少</w:t>
      </w:r>
      <w:r>
        <w:rPr>
          <w:spacing w:val="-5"/>
        </w:rPr>
        <w:t>一个EIOS并</w:t>
      </w:r>
      <w:r>
        <w:rPr>
          <w:spacing w:val="-5"/>
        </w:rPr>
        <w:t>退出</w:t>
      </w:r>
      <w:hyperlink w:history="true" w:anchor="bookmark180">
        <w:r>
          <w:rPr>
            <w:u w:val="single" w:color="C0C0C0"/>
            <w:spacing w:val="-5"/>
          </w:rPr>
          <w:t>轮询</w:t>
        </w:r>
        <w:r>
          <w:rPr>
            <w:spacing w:val="-5"/>
          </w:rPr>
          <w:t>。</w:t>
        </w:r>
      </w:hyperlink>
    </w:p>
    <w:p>
      <w:pPr>
        <w:pStyle w:val="BodyText"/>
        <w:ind w:left="1057"/>
        <w:spacing w:before="183" w:line="182" w:lineRule="auto"/>
      </w:pPr>
      <w:r>
        <w:rPr>
          <w:spacing w:val="-14"/>
        </w:rPr>
        <w:t>·其他：</w:t>
      </w:r>
    </w:p>
    <w:p>
      <w:pPr>
        <w:pStyle w:val="BodyText"/>
        <w:ind w:left="1678" w:right="2190" w:hanging="309"/>
        <w:spacing w:before="62" w:line="252" w:lineRule="auto"/>
      </w:pPr>
      <w:r>
        <w:rPr>
          <w:spacing w:val="-4"/>
        </w:rPr>
        <w:t xml:space="preserve">a. </w:t>
      </w:r>
      <w:r>
        <w:rPr>
          <w:spacing w:val="-4"/>
        </w:rPr>
        <w:t>发射机</w:t>
      </w:r>
      <w:r>
        <w:rPr>
          <w:spacing w:val="-5"/>
        </w:rPr>
        <w:t>在</w:t>
      </w:r>
      <w:hyperlink w:history="true" w:anchor="bookmark168">
        <w:r>
          <w:rPr>
            <w:u w:val="single" w:color="C0C0C0"/>
            <w:spacing w:val="-5"/>
          </w:rPr>
          <w:t>检测</w:t>
        </w:r>
      </w:hyperlink>
      <w:r>
        <w:t>期间</w:t>
      </w:r>
      <w:r>
        <w:rPr>
          <w:spacing w:val="-5"/>
        </w:rPr>
        <w:t>以</w:t>
      </w:r>
      <w:r>
        <w:rPr>
          <w:spacing w:val="-6"/>
        </w:rPr>
        <w:t>上述</w:t>
      </w:r>
      <w:r>
        <w:rPr>
          <w:spacing w:val="-6"/>
        </w:rPr>
        <w:t>确定</w:t>
      </w:r>
      <w:r>
        <w:rPr>
          <w:spacing w:val="-5"/>
        </w:rPr>
        <w:t>的</w:t>
      </w:r>
      <w:r>
        <w:rPr>
          <w:spacing w:val="-5"/>
        </w:rPr>
        <w:t>数据速率和去加重/预设</w:t>
      </w:r>
      <w:r>
        <w:rPr>
          <w:spacing w:val="-6"/>
        </w:rPr>
        <w:t>电平</w:t>
      </w:r>
      <w:r>
        <w:t>在</w:t>
      </w:r>
      <w:r>
        <w:rPr>
          <w:spacing w:val="-5"/>
        </w:rPr>
        <w:t>检测到接收机</w:t>
      </w:r>
      <w:r>
        <w:rPr>
          <w:spacing w:val="-5"/>
        </w:rPr>
        <w:t>的</w:t>
      </w:r>
      <w:r>
        <w:rPr>
          <w:spacing w:val="-5"/>
        </w:rPr>
        <w:t>通道</w:t>
      </w:r>
      <w:r>
        <w:t>上</w:t>
      </w:r>
      <w:r>
        <w:rPr>
          <w:spacing w:val="-5"/>
        </w:rPr>
        <w:t>发出</w:t>
      </w:r>
      <w:r>
        <w:rPr>
          <w:spacing w:val="-4"/>
        </w:rPr>
        <w:t>以下模式</w:t>
      </w:r>
    </w:p>
    <w:p>
      <w:pPr>
        <w:pStyle w:val="P68B1DB1-BodyText4"/>
        <w:ind w:left="1851"/>
        <w:spacing w:before="39" w:line="266" w:lineRule="exact"/>
      </w:pPr>
      <w:r>
        <w:rPr>
          <w:rFonts w:ascii="Arial" w:hAnsi="Arial" w:cs="Arial" w:eastAsia="Arial"/>
          <w:spacing w:val="-8"/>
        </w:rPr>
        <w:t xml:space="preserve">▪   </w:t>
      </w:r>
      <w:r>
        <w:rPr>
          <w:spacing w:val="-8"/>
        </w:rPr>
        <w:t>对于设置</w:t>
      </w:r>
      <w:r>
        <w:rPr>
          <w:spacing w:val="-8"/>
        </w:rPr>
        <w:t>#1</w:t>
      </w:r>
      <w:r>
        <w:rPr>
          <w:spacing w:val="-8"/>
        </w:rPr>
        <w:t>至</w:t>
      </w:r>
      <w:r>
        <w:rPr>
          <w:spacing w:val="-9"/>
        </w:rPr>
        <w:t>#25和</w:t>
      </w:r>
      <w:r>
        <w:rPr>
          <w:spacing w:val="-9"/>
        </w:rPr>
        <w:t>#35</w:t>
      </w:r>
      <w:r>
        <w:rPr>
          <w:spacing w:val="-9"/>
        </w:rPr>
        <w:t>至</w:t>
      </w:r>
      <w:r>
        <w:rPr>
          <w:spacing w:val="-9"/>
        </w:rPr>
        <w:t>#45：所有通道上的顺应性模式。</w:t>
      </w:r>
    </w:p>
    <w:p>
      <w:pPr>
        <w:pStyle w:val="P68B1DB1-BodyText4"/>
        <w:ind w:left="1851"/>
        <w:spacing w:before="84" w:line="266" w:lineRule="exact"/>
      </w:pPr>
      <w:r>
        <w:rPr>
          <w:rFonts w:ascii="Arial" w:hAnsi="Arial" w:cs="Arial" w:eastAsia="Arial"/>
          <w:spacing w:val="-7"/>
        </w:rPr>
        <w:t xml:space="preserve">▪   </w:t>
      </w:r>
      <w:r>
        <w:rPr>
          <w:spacing w:val="-7"/>
        </w:rPr>
        <w:t>对于</w:t>
      </w:r>
      <w:r>
        <w:rPr>
          <w:spacing w:val="-7"/>
        </w:rPr>
        <w:t>设置</w:t>
      </w:r>
      <w:r>
        <w:rPr>
          <w:spacing w:val="-7"/>
        </w:rPr>
        <w:t>#26、</w:t>
      </w:r>
      <w:r>
        <w:rPr>
          <w:spacing w:val="-7"/>
        </w:rPr>
        <w:t>#46：</w:t>
      </w:r>
      <w:r>
        <w:rPr>
          <w:spacing w:val="-8"/>
        </w:rPr>
        <w:t>所有通道上的抖动测量模式。</w:t>
      </w:r>
    </w:p>
    <w:p>
      <w:pPr>
        <w:pStyle w:val="BodyText"/>
        <w:ind w:left="2085" w:right="2975" w:hanging="234"/>
        <w:spacing w:before="85" w:line="253" w:lineRule="auto"/>
      </w:pPr>
      <w:r>
        <w:rPr>
          <w:rFonts w:ascii="Arial" w:hAnsi="Arial" w:cs="Arial" w:eastAsia="Arial"/>
          <w:spacing w:val="-7"/>
        </w:rPr>
        <w:t xml:space="preserve">▪   </w:t>
      </w:r>
      <w:r>
        <w:rPr>
          <w:spacing w:val="-7"/>
        </w:rPr>
        <w:t>对于</w:t>
      </w:r>
      <w:r>
        <w:rPr>
          <w:spacing w:val="-7"/>
        </w:rPr>
        <w:t>设置</w:t>
      </w:r>
      <w:r>
        <w:rPr>
          <w:spacing w:val="-7"/>
        </w:rPr>
        <w:t>#27、</w:t>
      </w:r>
      <w:r>
        <w:rPr>
          <w:spacing w:val="-7"/>
        </w:rPr>
        <w:t>#47：</w:t>
      </w:r>
      <w:r>
        <w:rPr>
          <w:spacing w:val="-8"/>
        </w:rPr>
        <w:t>通道0/8/16/24上的抖动测量模式和所有其他通道上的顺应性</w:t>
      </w:r>
      <w:r>
        <w:rPr>
          <w:spacing w:val="-6"/>
        </w:rPr>
        <w:t>模式</w:t>
      </w:r>
      <w:r>
        <w:rPr>
          <w:spacing w:val="-6"/>
        </w:rPr>
        <w:t>。</w:t>
      </w:r>
    </w:p>
    <w:p>
      <w:pPr>
        <w:pStyle w:val="BodyText"/>
        <w:ind w:left="2085" w:right="2975" w:hanging="234"/>
        <w:spacing w:before="90" w:line="253" w:lineRule="auto"/>
      </w:pPr>
      <w:r>
        <w:rPr>
          <w:rFonts w:ascii="Arial" w:hAnsi="Arial" w:cs="Arial" w:eastAsia="Arial"/>
          <w:spacing w:val="-7"/>
        </w:rPr>
        <w:t xml:space="preserve">▪   </w:t>
      </w:r>
      <w:r>
        <w:rPr>
          <w:spacing w:val="-7"/>
        </w:rPr>
        <w:t>对于</w:t>
      </w:r>
      <w:r>
        <w:rPr>
          <w:spacing w:val="-7"/>
        </w:rPr>
        <w:t>设置</w:t>
      </w:r>
      <w:r>
        <w:rPr>
          <w:spacing w:val="-7"/>
        </w:rPr>
        <w:t>#28、</w:t>
      </w:r>
      <w:r>
        <w:rPr>
          <w:spacing w:val="-7"/>
        </w:rPr>
        <w:t>#48：</w:t>
      </w:r>
      <w:r>
        <w:rPr>
          <w:spacing w:val="-8"/>
        </w:rPr>
        <w:t>通道1/9/17/25上的抖动测量模式和所有其他通道上的顺应性</w:t>
      </w:r>
      <w:r>
        <w:rPr>
          <w:spacing w:val="-6"/>
        </w:rPr>
        <w:t>模式</w:t>
      </w:r>
      <w:r>
        <w:rPr>
          <w:spacing w:val="-6"/>
        </w:rPr>
        <w:t>。</w:t>
      </w:r>
    </w:p>
    <w:p>
      <w:pPr>
        <w:pStyle w:val="BodyText"/>
        <w:ind w:left="2085" w:right="2875" w:hanging="234"/>
        <w:spacing w:before="89" w:line="253" w:lineRule="auto"/>
      </w:pPr>
      <w:r>
        <w:rPr>
          <w:rFonts w:ascii="Arial" w:hAnsi="Arial" w:cs="Arial" w:eastAsia="Arial"/>
          <w:spacing w:val="-7"/>
        </w:rPr>
        <w:t xml:space="preserve">▪   </w:t>
      </w:r>
      <w:r>
        <w:rPr>
          <w:spacing w:val="-7"/>
        </w:rPr>
        <w:t>对于</w:t>
      </w:r>
      <w:r>
        <w:rPr>
          <w:spacing w:val="-7"/>
        </w:rPr>
        <w:t>设置</w:t>
      </w:r>
      <w:r>
        <w:rPr>
          <w:spacing w:val="-7"/>
        </w:rPr>
        <w:t>#29、</w:t>
      </w:r>
      <w:r>
        <w:rPr>
          <w:spacing w:val="-7"/>
        </w:rPr>
        <w:t>#49：</w:t>
      </w:r>
      <w:r>
        <w:rPr>
          <w:spacing w:val="-7"/>
        </w:rPr>
        <w:t>通道</w:t>
      </w:r>
      <w:r>
        <w:rPr>
          <w:spacing w:val="-8"/>
        </w:rPr>
        <w:t>2/10/18/26上的抖动测量模式和所有其他通道上的顺应性</w:t>
      </w:r>
      <w:r>
        <w:rPr>
          <w:spacing w:val="-6"/>
        </w:rPr>
        <w:t>模式</w:t>
      </w:r>
      <w:r>
        <w:rPr>
          <w:spacing w:val="-6"/>
        </w:rPr>
        <w:t>。</w:t>
      </w:r>
    </w:p>
    <w:p>
      <w:pPr>
        <w:pStyle w:val="BodyText"/>
        <w:ind w:left="2085" w:right="2875" w:hanging="234"/>
        <w:spacing w:before="90" w:line="253" w:lineRule="auto"/>
      </w:pPr>
      <w:r>
        <w:rPr>
          <w:rFonts w:ascii="Arial" w:hAnsi="Arial" w:cs="Arial" w:eastAsia="Arial"/>
          <w:spacing w:val="-7"/>
        </w:rPr>
        <w:t xml:space="preserve">▪   </w:t>
      </w:r>
      <w:r>
        <w:rPr>
          <w:spacing w:val="-7"/>
        </w:rPr>
        <w:t>对于</w:t>
      </w:r>
      <w:r>
        <w:rPr>
          <w:spacing w:val="-7"/>
        </w:rPr>
        <w:t>设置</w:t>
      </w:r>
      <w:r>
        <w:rPr>
          <w:spacing w:val="-7"/>
        </w:rPr>
        <w:t>#30、</w:t>
      </w:r>
      <w:r>
        <w:rPr>
          <w:spacing w:val="-7"/>
        </w:rPr>
        <w:t>#50：</w:t>
      </w:r>
      <w:r>
        <w:rPr>
          <w:spacing w:val="-7"/>
        </w:rPr>
        <w:t>通道</w:t>
      </w:r>
      <w:r>
        <w:rPr>
          <w:spacing w:val="-7"/>
        </w:rPr>
        <w:t>3/</w:t>
      </w:r>
      <w:r>
        <w:rPr>
          <w:spacing w:val="-8"/>
        </w:rPr>
        <w:t>11/19/27上的抖动测量模式和</w:t>
      </w:r>
      <w:r>
        <w:rPr>
          <w:spacing w:val="-6"/>
        </w:rPr>
        <w:t>所有</w:t>
      </w:r>
      <w:r>
        <w:rPr>
          <w:spacing w:val="-6"/>
        </w:rPr>
        <w:t>其他通道上的顺应性模式。</w:t>
      </w:r>
    </w:p>
    <w:p>
      <w:pPr>
        <w:pStyle w:val="BodyText"/>
        <w:ind w:left="2085" w:right="2875" w:hanging="234"/>
        <w:spacing w:before="90" w:line="253" w:lineRule="auto"/>
      </w:pPr>
      <w:r>
        <w:rPr>
          <w:rFonts w:ascii="Arial" w:hAnsi="Arial" w:cs="Arial" w:eastAsia="Arial"/>
          <w:spacing w:val="-7"/>
        </w:rPr>
        <w:t xml:space="preserve">▪   </w:t>
      </w:r>
      <w:r>
        <w:rPr>
          <w:spacing w:val="-7"/>
        </w:rPr>
        <w:t>对于</w:t>
      </w:r>
      <w:r>
        <w:rPr>
          <w:spacing w:val="-7"/>
        </w:rPr>
        <w:t>设置</w:t>
      </w:r>
      <w:r>
        <w:rPr>
          <w:spacing w:val="-7"/>
        </w:rPr>
        <w:t>#31、</w:t>
      </w:r>
      <w:r>
        <w:rPr>
          <w:spacing w:val="-7"/>
        </w:rPr>
        <w:t>#51：</w:t>
      </w:r>
      <w:r>
        <w:rPr>
          <w:spacing w:val="-7"/>
        </w:rPr>
        <w:t>通道</w:t>
      </w:r>
      <w:r>
        <w:rPr>
          <w:spacing w:val="-7"/>
        </w:rPr>
        <w:t>4/12</w:t>
      </w:r>
      <w:r>
        <w:rPr>
          <w:spacing w:val="-8"/>
        </w:rPr>
        <w:t>/20/28上的抖动测量模式和所有其他通道上的顺应性</w:t>
      </w:r>
      <w:r>
        <w:rPr>
          <w:spacing w:val="-6"/>
        </w:rPr>
        <w:t>模式</w:t>
      </w:r>
      <w:r>
        <w:rPr>
          <w:spacing w:val="-6"/>
        </w:rPr>
        <w:t>。</w:t>
      </w:r>
    </w:p>
    <w:p>
      <w:pPr>
        <w:pStyle w:val="BodyText"/>
        <w:ind w:left="2085" w:right="2875" w:hanging="234"/>
        <w:spacing w:before="90" w:line="253" w:lineRule="auto"/>
      </w:pPr>
      <w:r>
        <w:rPr>
          <w:rFonts w:ascii="Arial" w:hAnsi="Arial" w:cs="Arial" w:eastAsia="Arial"/>
          <w:spacing w:val="-7"/>
        </w:rPr>
        <w:t xml:space="preserve">▪   </w:t>
      </w:r>
      <w:r>
        <w:rPr>
          <w:spacing w:val="-7"/>
        </w:rPr>
        <w:t>对于</w:t>
      </w:r>
      <w:r>
        <w:rPr>
          <w:spacing w:val="-7"/>
        </w:rPr>
        <w:t>设置</w:t>
      </w:r>
      <w:r>
        <w:rPr>
          <w:spacing w:val="-7"/>
        </w:rPr>
        <w:t>#32、</w:t>
      </w:r>
      <w:r>
        <w:rPr>
          <w:spacing w:val="-7"/>
        </w:rPr>
        <w:t>#52：</w:t>
      </w:r>
      <w:r>
        <w:rPr>
          <w:spacing w:val="-7"/>
        </w:rPr>
        <w:t>通道</w:t>
      </w:r>
      <w:r>
        <w:rPr>
          <w:spacing w:val="-7"/>
        </w:rPr>
        <w:t>5/</w:t>
      </w:r>
      <w:r>
        <w:rPr>
          <w:spacing w:val="-8"/>
        </w:rPr>
        <w:t>13/21/29上的抖动测量模式和所有其他通道上的顺应性</w:t>
      </w:r>
      <w:r>
        <w:rPr>
          <w:spacing w:val="-6"/>
        </w:rPr>
        <w:t>模式</w:t>
      </w:r>
      <w:r>
        <w:rPr>
          <w:spacing w:val="-6"/>
        </w:rPr>
        <w:t>。</w:t>
      </w:r>
    </w:p>
    <w:p>
      <w:pPr>
        <w:pStyle w:val="BodyText"/>
        <w:ind w:left="2085" w:right="2875" w:hanging="234"/>
        <w:spacing w:before="90" w:line="253" w:lineRule="auto"/>
      </w:pPr>
      <w:r>
        <w:rPr>
          <w:rFonts w:ascii="Arial" w:hAnsi="Arial" w:cs="Arial" w:eastAsia="Arial"/>
          <w:spacing w:val="-7"/>
        </w:rPr>
        <w:t xml:space="preserve">▪   </w:t>
      </w:r>
      <w:r>
        <w:rPr>
          <w:spacing w:val="-7"/>
        </w:rPr>
        <w:t>对于</w:t>
      </w:r>
      <w:r>
        <w:rPr>
          <w:spacing w:val="-7"/>
        </w:rPr>
        <w:t>设置</w:t>
      </w:r>
      <w:r>
        <w:rPr>
          <w:spacing w:val="-7"/>
        </w:rPr>
        <w:t>#33、</w:t>
      </w:r>
      <w:r>
        <w:rPr>
          <w:spacing w:val="-7"/>
        </w:rPr>
        <w:t>#53：</w:t>
      </w:r>
      <w:r>
        <w:rPr>
          <w:spacing w:val="-8"/>
        </w:rPr>
        <w:t>通道6/14/22/30上的抖动测量模式和所有其他通道上的顺应性</w:t>
      </w:r>
      <w:r>
        <w:rPr>
          <w:spacing w:val="-6"/>
        </w:rPr>
        <w:t>模式</w:t>
      </w:r>
      <w:r>
        <w:rPr>
          <w:spacing w:val="-6"/>
        </w:rPr>
        <w:t>。</w:t>
      </w:r>
    </w:p>
    <w:p>
      <w:pPr>
        <w:pStyle w:val="BodyText"/>
        <w:ind w:left="2085" w:right="2875" w:hanging="234"/>
        <w:spacing w:before="90" w:line="253" w:lineRule="auto"/>
      </w:pPr>
      <w:r>
        <w:rPr>
          <w:rFonts w:ascii="Arial" w:hAnsi="Arial" w:cs="Arial" w:eastAsia="Arial"/>
          <w:spacing w:val="-7"/>
        </w:rPr>
        <w:t xml:space="preserve">▪   </w:t>
      </w:r>
      <w:r>
        <w:rPr>
          <w:spacing w:val="-7"/>
        </w:rPr>
        <w:t>对于</w:t>
      </w:r>
      <w:r>
        <w:rPr>
          <w:spacing w:val="-7"/>
        </w:rPr>
        <w:t>设置</w:t>
      </w:r>
      <w:r>
        <w:rPr>
          <w:spacing w:val="-7"/>
        </w:rPr>
        <w:t>#34、</w:t>
      </w:r>
      <w:r>
        <w:rPr>
          <w:spacing w:val="-7"/>
        </w:rPr>
        <w:t>#54：</w:t>
      </w:r>
      <w:r>
        <w:rPr>
          <w:spacing w:val="-8"/>
        </w:rPr>
        <w:t>通道7/15/23/31上的抖动测量模式和所有其他通道上的顺应性</w:t>
      </w:r>
      <w:r>
        <w:rPr>
          <w:spacing w:val="-6"/>
        </w:rPr>
        <w:t>模式</w:t>
      </w:r>
      <w:r>
        <w:rPr>
          <w:spacing w:val="-6"/>
        </w:rPr>
        <w:t>。</w:t>
      </w:r>
    </w:p>
    <w:p>
      <w:pPr>
        <w:pStyle w:val="BodyText"/>
        <w:ind w:left="1367"/>
        <w:spacing w:before="94" w:line="261" w:lineRule="auto"/>
      </w:pPr>
      <w:r>
        <w:rPr>
          <w:spacing w:val="-5"/>
        </w:rPr>
        <w:t xml:space="preserve">B.   如果</w:t>
      </w:r>
      <w:r>
        <w:rPr>
          <w:spacing w:val="-6"/>
        </w:rPr>
        <w:t>在</w:t>
      </w:r>
      <w:r>
        <w:rPr>
          <w:spacing w:val="-6"/>
        </w:rPr>
        <w:t>任何通道</w:t>
      </w:r>
      <w:r>
        <w:rPr>
          <w:spacing w:val="-6"/>
        </w:rPr>
        <w:t>的</w:t>
      </w:r>
      <w:r>
        <w:rPr>
          <w:spacing w:val="-6"/>
        </w:rPr>
        <w:t>接收器</w:t>
      </w:r>
      <w:r>
        <w:rPr>
          <w:spacing w:val="-5"/>
        </w:rPr>
        <w:t>处</w:t>
      </w:r>
      <w:r>
        <w:rPr>
          <w:spacing w:val="-6"/>
        </w:rPr>
        <w:t>检测到</w:t>
      </w:r>
      <w:r>
        <w:rPr>
          <w:spacing w:val="-6"/>
        </w:rPr>
        <w:t>电空闲</w:t>
      </w:r>
      <w:r>
        <w:rPr>
          <w:spacing w:val="-5"/>
        </w:rPr>
        <w:t>的退出，则下一状态是</w:t>
      </w:r>
      <w:hyperlink w:history="true" w:anchor="bookmark182">
        <w:r>
          <w:rPr>
            <w:u w:val="single" w:color="C0C0C0"/>
            <w:spacing w:val="-5"/>
          </w:rPr>
          <w:t>轮询</w:t>
        </w:r>
      </w:hyperlink>
      <w:r>
        <w:rPr>
          <w:spacing w:val="-6"/>
        </w:rPr>
        <w:t>活动，</w:t>
      </w:r>
    </w:p>
    <w:p>
      <w:pPr>
        <w:pStyle w:val="BodyText"/>
        <w:ind w:left="1674" w:right="2057" w:firstLine="4"/>
        <w:spacing w:before="1" w:line="244" w:lineRule="auto"/>
      </w:pPr>
      <w:r>
        <w:rPr>
          <w:spacing w:val="-7"/>
        </w:rPr>
        <w:t>在检测期间检测到接收器。如果</w:t>
      </w:r>
      <w:r>
        <w:rPr>
          <w:spacing w:val="-7"/>
        </w:rPr>
        <w:t>发送器</w:t>
      </w:r>
      <w:r>
        <w:rPr>
          <w:spacing w:val="-7"/>
        </w:rPr>
        <w:t>以</w:t>
      </w:r>
      <w:r>
        <w:rPr>
          <w:spacing w:val="-7"/>
        </w:rPr>
        <w:t>2.5</w:t>
      </w:r>
      <w:r>
        <w:rPr>
          <w:spacing w:val="-7"/>
        </w:rPr>
        <w:t>GT/s以外的数据速率发送，</w:t>
      </w:r>
      <w:r>
        <w:rPr>
          <w:spacing w:val="-4"/>
        </w:rPr>
        <w:t>则</w:t>
      </w:r>
      <w:r>
        <w:rPr>
          <w:spacing w:val="-4"/>
        </w:rPr>
        <w:t>发送器</w:t>
      </w:r>
      <w:r>
        <w:rPr>
          <w:spacing w:val="-4"/>
        </w:rPr>
        <w:t>发送</w:t>
      </w:r>
      <w:r>
        <w:rPr>
          <w:spacing w:val="-5"/>
        </w:rPr>
        <w:t>八</w:t>
      </w:r>
      <w:r>
        <w:rPr>
          <w:spacing w:val="-13"/>
        </w:rPr>
        <w:t>个</w:t>
      </w:r>
      <w:r>
        <w:rPr>
          <w:spacing w:val="-5"/>
        </w:rPr>
        <w:t>连续EIOS，并</w:t>
      </w:r>
      <w:r>
        <w:rPr>
          <w:spacing w:val="-5"/>
        </w:rPr>
        <w:t>在</w:t>
      </w:r>
      <w:r>
        <w:rPr>
          <w:spacing w:val="-5"/>
        </w:rPr>
        <w:t>转换</w:t>
      </w:r>
      <w:r>
        <w:rPr>
          <w:spacing w:val="-5"/>
        </w:rPr>
        <w:t>到</w:t>
      </w:r>
    </w:p>
    <w:p>
      <w:pPr>
        <w:pStyle w:val="BodyText"/>
        <w:ind w:left="1675" w:right="2115" w:firstLine="12"/>
        <w:spacing w:line="249" w:lineRule="auto"/>
      </w:pPr>
      <w:hyperlink w:history="true" w:anchor="bookmark182">
        <w:r>
          <w:rPr>
            <w:u w:val="single" w:color="C0C0C0"/>
            <w:spacing w:val="-6"/>
          </w:rPr>
          <w:t>投票。启动</w:t>
        </w:r>
      </w:hyperlink>
      <w:r>
        <w:rPr>
          <w:spacing w:val="-6"/>
        </w:rPr>
        <w:t>。在</w:t>
      </w:r>
      <w:r>
        <w:rPr>
          <w:spacing w:val="-6"/>
        </w:rPr>
        <w:t>电气怠速期间，</w:t>
      </w:r>
      <w:r>
        <w:rPr>
          <w:spacing w:val="-6"/>
        </w:rPr>
        <w:t>数据速率</w:t>
      </w:r>
      <w:r>
        <w:rPr>
          <w:spacing w:val="-6"/>
        </w:rPr>
        <w:t>变为</w:t>
      </w:r>
      <w:r>
        <w:rPr>
          <w:spacing w:val="-6"/>
        </w:rPr>
        <w:t>2.5</w:t>
      </w:r>
      <w:r>
        <w:rPr>
          <w:spacing w:val="-6"/>
        </w:rPr>
        <w:t>GT/s</w:t>
      </w:r>
      <w:r>
        <w:rPr>
          <w:spacing w:val="-6"/>
        </w:rPr>
        <w:t>并</w:t>
      </w:r>
      <w:r>
        <w:rPr>
          <w:spacing w:val="-17"/>
        </w:rPr>
        <w:t>保持</w:t>
      </w:r>
      <w:r>
        <w:rPr>
          <w:spacing w:val="-6"/>
        </w:rPr>
        <w:t>稳定</w:t>
      </w:r>
      <w:r>
        <w:rPr>
          <w:spacing w:val="-7"/>
        </w:rPr>
        <w:t>。</w:t>
      </w:r>
      <w:r>
        <w:t>电气</w:t>
      </w:r>
      <w:r>
        <w:rPr>
          <w:spacing w:val="-7"/>
        </w:rPr>
        <w:t>怠速周期</w:t>
      </w:r>
      <w:r>
        <w:rPr>
          <w:spacing w:val="-7"/>
        </w:rPr>
        <w:t>大于</w:t>
      </w:r>
      <w:r>
        <w:rPr>
          <w:spacing w:val="-7"/>
        </w:rPr>
        <w:t xml:space="preserve">1 ms，但不得</w:t>
      </w:r>
      <w:r>
        <w:rPr>
          <w:spacing w:val="-7"/>
        </w:rPr>
        <w:t>超过</w:t>
      </w:r>
      <w:r>
        <w:rPr>
          <w:spacing w:val="-7"/>
        </w:rPr>
        <w:t>2</w:t>
      </w:r>
      <w:r>
        <w:rPr>
          <w:spacing w:val="-7"/>
        </w:rPr>
        <w:t>ms。</w:t>
      </w:r>
    </w:p>
    <w:p>
      <w:pPr>
        <w:spacing w:line="265" w:lineRule="auto"/>
        <w:rPr>
          <w:rFonts w:ascii="Arial"/>
          <w:sz w:val="21"/>
        </w:rPr>
      </w:pPr>
    </w:p>
    <w:p>
      <w:pPr>
        <w:pStyle w:val="P68B1DB1-BodyText89"/>
        <w:ind w:left="874"/>
        <w:spacing w:before="72" w:line="318" w:lineRule="exact"/>
        <w:outlineLvl w:val="4"/>
        <w:rPr>
          <w:sz w:val="24"/>
          <w:szCs w:val="24"/>
        </w:rPr>
      </w:pPr>
      <w:bookmarkStart w:name="bookmark189" w:id="72"/>
      <w:bookmarkEnd w:id="72"/>
      <w:bookmarkStart w:name="bookmark192" w:id="73"/>
      <w:bookmarkEnd w:id="73"/>
      <w:bookmarkStart w:name="bookmark187" w:id="74"/>
      <w:bookmarkEnd w:id="74"/>
      <w:bookmarkStart w:name="bookmark188" w:id="75"/>
      <w:bookmarkEnd w:id="75"/>
      <w:bookmarkStart w:name="bookmark196" w:id="76"/>
      <w:bookmarkEnd w:id="76"/>
      <w:bookmarkStart w:name="bookmark197" w:id="77"/>
      <w:bookmarkEnd w:id="77"/>
      <w:r>
        <w:t>4.2.6.2.3轮询配置</w:t>
      </w:r>
    </w:p>
    <w:p>
      <w:pPr>
        <w:spacing w:line="342" w:lineRule="auto"/>
        <w:rPr>
          <w:rFonts w:ascii="Arial"/>
          <w:sz w:val="21"/>
        </w:rPr>
      </w:pPr>
    </w:p>
    <w:p>
      <w:pPr>
        <w:pStyle w:val="BodyText"/>
        <w:ind w:left="1057"/>
        <w:spacing w:before="62" w:line="271" w:lineRule="auto"/>
      </w:pPr>
      <w:r>
        <w:rPr>
          <w:spacing w:val="-5"/>
        </w:rPr>
        <w:t xml:space="preserve">·   如有必要，接收器必须反转极性</w:t>
      </w:r>
      <w:r>
        <w:rPr>
          <w:spacing w:val="-6"/>
        </w:rPr>
        <w:t>（参见</w:t>
      </w:r>
      <w:hyperlink w:history="true" w:anchor="bookmark44">
        <w:r>
          <w:rPr>
            <w:u w:val="single" w:color="C0C0C0"/>
            <w:spacing w:val="-6"/>
          </w:rPr>
          <w:t>第www.example.com节</w:t>
        </w:r>
        <w:r>
          <w:rPr>
            <w:u w:val="single" w:color="C0C0C0"/>
            <w:spacing w:val="-6"/>
          </w:rPr>
          <w:t>4.2.4.5</w:t>
        </w:r>
        <w:r>
          <w:rPr>
            <w:spacing w:val="-6"/>
          </w:rPr>
          <w:t>）</w:t>
        </w:r>
      </w:hyperlink>
      <w:r>
        <w:rPr>
          <w:spacing w:val="-6"/>
        </w:rPr>
        <w:t>。</w:t>
      </w:r>
    </w:p>
    <w:p>
      <w:pPr>
        <w:pStyle w:val="BodyText"/>
        <w:ind w:left="1057"/>
        <w:spacing w:before="77" w:line="270" w:lineRule="auto"/>
      </w:pPr>
      <w:r>
        <w:rPr>
          <w:spacing w:val="-6"/>
        </w:rPr>
        <w:t>·进入此子状态时，</w:t>
      </w:r>
      <w:r>
        <w:rPr>
          <w:u w:val="single" w:color="C0C0C0"/>
          <w:spacing w:val="-6"/>
        </w:rPr>
        <w:t>链路控制</w:t>
      </w:r>
      <w:r>
        <w:rPr>
          <w:u w:val="single" w:color="C0C0C0"/>
          <w:spacing w:val="-6"/>
        </w:rPr>
        <w:t>2寄存器</w:t>
      </w:r>
      <w:r>
        <w:rPr>
          <w:spacing w:val="-6"/>
        </w:rPr>
        <w:t>的发送裕量字段必须重置</w:t>
      </w:r>
    </w:p>
    <w:p>
      <w:pPr>
        <w:pStyle w:val="BodyText"/>
        <w:ind w:left="1057"/>
        <w:spacing w:before="78" w:line="270" w:lineRule="auto"/>
      </w:pPr>
      <w:r>
        <w:rPr>
          <w:spacing w:val="-4"/>
        </w:rPr>
        <w:t>·如果需要，更新变送器</w:t>
      </w:r>
      <w:hyperlink w:history="true" w:anchor="bookmark193"/>
      <w:hyperlink w:history="true" w:anchor="bookmark193"/>
    </w:p>
    <w:p>
      <w:pPr>
        <w:pStyle w:val="P68B1DB1-BodyText28"/>
        <w:ind w:left="1283"/>
        <w:spacing w:before="153" w:line="66" w:lineRule="exact"/>
      </w:pPr>
      <w:r>
        <w:t>.</w:t>
      </w:r>
    </w:p>
    <w:p>
      <w:pPr>
        <w:pStyle w:val="BodyText"/>
        <w:ind w:left="1287" w:right="2238" w:hanging="230"/>
        <w:spacing w:before="112" w:line="258" w:lineRule="auto"/>
      </w:pPr>
      <w:r>
        <w:rPr>
          <w:spacing w:val="-5"/>
        </w:rPr>
        <w:t>·</w:t>
      </w:r>
      <w:r>
        <w:rPr>
          <w:spacing w:val="-5"/>
        </w:rPr>
        <w:t>发射机</w:t>
      </w:r>
      <w:r>
        <w:rPr>
          <w:spacing w:val="-5"/>
        </w:rPr>
        <w:t>发送</w:t>
      </w:r>
      <w:r>
        <w:rPr>
          <w:spacing w:val="-5"/>
        </w:rPr>
        <w:t>具有链路和通道</w:t>
      </w:r>
      <w:r>
        <w:rPr>
          <w:spacing w:val="-6"/>
        </w:rPr>
        <w:t>号的TS2有序集，所述链路和通道号</w:t>
      </w:r>
      <w:r>
        <w:rPr>
          <w:spacing w:val="-17"/>
        </w:rPr>
        <w:t>被</w:t>
      </w:r>
      <w:r>
        <w:rPr>
          <w:spacing w:val="-6"/>
        </w:rPr>
        <w:t>设置</w:t>
      </w:r>
      <w:r>
        <w:rPr>
          <w:spacing w:val="-6"/>
        </w:rPr>
        <w:t>为在检测期间检测到接收机的所有通道上的PAD</w:t>
      </w:r>
      <w:hyperlink w:history="true" w:anchor="bookmark168">
        <w:r>
          <w:rPr>
            <w:spacing w:val="-4"/>
          </w:rPr>
          <w:t>。</w:t>
        </w:r>
      </w:hyperlink>
    </w:p>
    <w:p>
      <w:pPr>
        <w:spacing w:line="258" w:lineRule="auto"/>
        <w:sectPr>
          <w:footerReference w:type="default" r:id="rId99"/>
          <w:pgSz w:w="12240" w:h="15840"/>
          <w:pgMar w:top="146" w:right="21" w:bottom="578" w:left="141" w:header="0" w:footer="294" w:gutter="0"/>
        </w:sectPr>
      </w:pPr>
    </w:p>
    <w:p>
      <w:pPr>
        <w:pStyle w:val="P68B1DB1-BodyText2"/>
        <w:spacing w:line="420" w:lineRule="exact"/>
      </w:pPr>
      <w:r>
        <w:pict>
          <v:shape id="_x0000_s41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675" w:right="2307" w:hanging="225"/>
        <w:spacing w:before="60" w:line="251" w:lineRule="auto"/>
      </w:pPr>
      <w:r>
        <w:rPr>
          <w:rFonts w:ascii="Arial" w:hAnsi="Arial" w:cs="Arial" w:eastAsia="Arial"/>
          <w:spacing w:val="-6"/>
        </w:rPr>
        <w:t xml:space="preserve">◦   </w:t>
      </w:r>
      <w:r>
        <w:rPr>
          <w:spacing w:val="-6"/>
        </w:rPr>
        <w:t>TS2有序集的数据速率标识符</w:t>
      </w:r>
      <w:r>
        <w:rPr>
          <w:spacing w:val="-6"/>
        </w:rPr>
        <w:t>符号</w:t>
      </w:r>
      <w:r>
        <w:rPr>
          <w:spacing w:val="-6"/>
        </w:rPr>
        <w:t>必须通告端口支持的所有数据速率</w:t>
      </w:r>
      <w:r>
        <w:rPr>
          <w:spacing w:val="-4"/>
        </w:rPr>
        <w:t>，包括</w:t>
      </w:r>
      <w:r>
        <w:rPr>
          <w:spacing w:val="-5"/>
        </w:rPr>
        <w:t>不打算</w:t>
      </w:r>
      <w:r>
        <w:rPr>
          <w:spacing w:val="-5"/>
        </w:rPr>
        <w:t>使用的数据速率。</w:t>
      </w:r>
    </w:p>
    <w:p>
      <w:pPr>
        <w:pStyle w:val="BodyText"/>
        <w:ind w:left="1287" w:right="1943" w:hanging="230"/>
        <w:spacing w:before="93" w:line="255" w:lineRule="auto"/>
      </w:pPr>
      <w:r>
        <w:rPr>
          <w:spacing w:val="-5"/>
        </w:rPr>
        <w:t>·</w:t>
      </w:r>
      <w:hyperlink w:history="true" w:anchor="bookmark168">
        <w:r>
          <w:rPr>
            <w:spacing w:val="-6"/>
          </w:rPr>
          <w:t>在</w:t>
        </w:r>
        <w:r>
          <w:rPr>
            <w:u w:val="single" w:color="C0C0C0"/>
            <w:spacing w:val="-6"/>
          </w:rPr>
          <w:t>检测</w:t>
        </w:r>
      </w:hyperlink>
      <w:r>
        <w:rPr>
          <w:spacing w:val="-6"/>
        </w:rPr>
        <w:t>期间</w:t>
      </w:r>
      <w:r>
        <w:rPr>
          <w:spacing w:val="-6"/>
        </w:rPr>
        <w:t>检测</w:t>
      </w:r>
      <w:r>
        <w:rPr>
          <w:spacing w:val="-6"/>
        </w:rPr>
        <w:t>到接收</w:t>
      </w:r>
      <w:r>
        <w:rPr>
          <w:spacing w:val="-5"/>
        </w:rPr>
        <w:t>器的</w:t>
      </w:r>
      <w:r>
        <w:rPr>
          <w:spacing w:val="-6"/>
        </w:rPr>
        <w:t>任何通道上</w:t>
      </w:r>
      <w:r>
        <w:rPr>
          <w:spacing w:val="-5"/>
        </w:rPr>
        <w:t>接收到8</w:t>
      </w:r>
      <w:r>
        <w:rPr>
          <w:spacing w:val="-5"/>
        </w:rPr>
        <w:t>个连续</w:t>
      </w:r>
      <w:r>
        <w:rPr>
          <w:u w:val="single" w:color="C0C0C0"/>
          <w:spacing w:val="-5"/>
        </w:rPr>
        <w:t>的TS2有序</w:t>
      </w:r>
      <w:r>
        <w:rPr>
          <w:u w:val="single" w:color="C0C0C0"/>
          <w:spacing w:val="-5"/>
        </w:rPr>
        <w:t>集</w:t>
      </w:r>
      <w:r>
        <w:rPr>
          <w:spacing w:val="-5"/>
        </w:rPr>
        <w:t>之后，</w:t>
      </w:r>
      <w:r>
        <w:rPr>
          <w:spacing w:val="-5"/>
        </w:rPr>
        <w:t>下一</w:t>
      </w:r>
      <w:r>
        <w:rPr>
          <w:spacing w:val="-5"/>
        </w:rPr>
        <w:t>个状态是</w:t>
      </w:r>
      <w:hyperlink w:history="true" w:anchor="bookmark205">
        <w:r>
          <w:rPr>
            <w:u w:val="single" w:color="C0C0C0"/>
            <w:spacing w:val="-5"/>
          </w:rPr>
          <w:t>配置，</w:t>
        </w:r>
      </w:hyperlink>
      <w:r>
        <w:rPr>
          <w:spacing w:val="-5"/>
        </w:rPr>
        <w:t>其中链路号和</w:t>
      </w:r>
      <w:r>
        <w:rPr>
          <w:spacing w:val="-6"/>
        </w:rPr>
        <w:t>链路号</w:t>
      </w:r>
      <w:r>
        <w:rPr>
          <w:spacing w:val="-6"/>
        </w:rPr>
        <w:t>被设置</w:t>
      </w:r>
      <w:r>
        <w:rPr>
          <w:spacing w:val="-6"/>
        </w:rPr>
        <w:t>为</w:t>
      </w:r>
      <w:r>
        <w:t>PAD</w:t>
      </w:r>
      <w:r>
        <w:rPr>
          <w:spacing w:val="-6"/>
        </w:rPr>
        <w:t>，并且16</w:t>
      </w:r>
      <w:r>
        <w:rPr>
          <w:u w:val="single" w:color="C0C0C0"/>
          <w:spacing w:val="-6"/>
        </w:rPr>
        <w:t>个TS2</w:t>
      </w:r>
      <w:r>
        <w:rPr>
          <w:u w:val="single" w:color="C0C0C0"/>
          <w:spacing w:val="-6"/>
        </w:rPr>
        <w:t>有序</w:t>
      </w:r>
      <w:r>
        <w:rPr>
          <w:u w:val="single" w:color="C0C0C0"/>
          <w:spacing w:val="-6"/>
        </w:rPr>
        <w:t>集被</w:t>
      </w:r>
      <w:r>
        <w:rPr>
          <w:spacing w:val="-6"/>
        </w:rPr>
        <w:t>配置。</w:t>
      </w:r>
    </w:p>
    <w:p>
      <w:pPr>
        <w:pStyle w:val="BodyText"/>
        <w:ind w:left="1274"/>
        <w:spacing w:line="241" w:lineRule="auto"/>
      </w:pPr>
      <w:r>
        <w:rPr>
          <w:spacing w:val="-6"/>
        </w:rPr>
        <w:t>在接收一个TS2有序集之后发送。</w:t>
      </w:r>
    </w:p>
    <w:p>
      <w:pPr>
        <w:pStyle w:val="BodyText"/>
        <w:ind w:left="1057"/>
        <w:spacing w:before="144" w:line="275" w:lineRule="auto"/>
      </w:pPr>
      <w:r>
        <w:rPr>
          <w:spacing w:val="-6"/>
        </w:rPr>
        <w:t xml:space="preserve">·否则，下一个状态是48 ms超时后</w:t>
      </w:r>
      <w:hyperlink w:history="true" w:anchor="bookmark168">
        <w:r>
          <w:rPr>
            <w:u w:val="single" w:color="C0C0C0"/>
            <w:spacing w:val="-6"/>
          </w:rPr>
          <w:t>的检测</w:t>
        </w:r>
      </w:hyperlink>
    </w:p>
    <w:p>
      <w:pPr>
        <w:spacing w:line="243" w:lineRule="auto"/>
        <w:rPr>
          <w:rFonts w:ascii="Arial"/>
          <w:sz w:val="21"/>
        </w:rPr>
      </w:pPr>
    </w:p>
    <w:p>
      <w:pPr>
        <w:pStyle w:val="P68B1DB1-BodyText82"/>
        <w:ind w:left="874"/>
        <w:spacing w:before="74" w:line="318" w:lineRule="exact"/>
        <w:outlineLvl w:val="4"/>
        <w:rPr>
          <w:sz w:val="24"/>
          <w:szCs w:val="24"/>
        </w:rPr>
      </w:pPr>
      <w:r>
        <w:rPr>
          <w:spacing w:val="-15"/>
        </w:rPr>
        <w:t>4.2.6.2.4轮询速度</w:t>
      </w:r>
    </w:p>
    <w:p>
      <w:pPr>
        <w:spacing w:line="345" w:lineRule="auto"/>
        <w:rPr>
          <w:rFonts w:ascii="Arial"/>
          <w:sz w:val="21"/>
        </w:rPr>
      </w:pPr>
    </w:p>
    <w:p>
      <w:pPr>
        <w:pStyle w:val="BodyText"/>
        <w:ind w:left="887" w:right="1584" w:hanging="12"/>
        <w:spacing w:before="61" w:line="242" w:lineRule="auto"/>
      </w:pPr>
      <w:r>
        <w:rPr>
          <w:spacing w:val="-5"/>
        </w:rPr>
        <w:t>此</w:t>
      </w:r>
      <w:r>
        <w:rPr>
          <w:spacing w:val="-5"/>
        </w:rPr>
        <w:t>状态不可达</w:t>
      </w:r>
      <w:r>
        <w:rPr>
          <w:spacing w:val="-5"/>
        </w:rPr>
        <w:t>，因为</w:t>
      </w:r>
      <w:r>
        <w:rPr>
          <w:spacing w:val="-5"/>
        </w:rPr>
        <w:t>链路</w:t>
      </w:r>
      <w:hyperlink w:history="true" w:anchor="bookmark206">
        <w:r>
          <w:rPr>
            <w:u w:val="single" w:color="C0C0C0"/>
            <w:spacing w:val="-6"/>
          </w:rPr>
          <w:t>仅</w:t>
        </w:r>
      </w:hyperlink>
      <w:r>
        <w:rPr>
          <w:spacing w:val="-6"/>
        </w:rPr>
        <w:t>在</w:t>
      </w:r>
      <w:r>
        <w:rPr>
          <w:spacing w:val="-6"/>
        </w:rPr>
        <w:t xml:space="preserve">2.5 GT/s数据速率</w:t>
      </w:r>
      <w:r>
        <w:rPr>
          <w:spacing w:val="-12"/>
        </w:rPr>
        <w:t>下达到L0，</w:t>
      </w:r>
      <w:r>
        <w:rPr>
          <w:spacing w:val="-6"/>
        </w:rPr>
        <w:t>并</w:t>
      </w:r>
      <w:r>
        <w:rPr>
          <w:spacing w:val="-6"/>
        </w:rPr>
        <w:t>通过进入恢复来更改速度</w:t>
      </w:r>
      <w:hyperlink w:history="true" w:anchor="bookmark207">
        <w:r>
          <w:rPr>
            <w:spacing w:val="-6"/>
          </w:rPr>
          <w:t>。</w:t>
        </w:r>
      </w:hyperlink>
    </w:p>
    <w:p>
      <w:pPr>
        <w:pStyle w:val="P68B1DB1-BodyText61"/>
        <w:ind w:firstLine="870"/>
        <w:spacing w:before="211" w:line="2500" w:lineRule="exact"/>
      </w:pPr>
      <w:r>
        <w:pict>
          <v:group id="_x0000_s416" style="mso-position-vertical-relative:line;mso-position-horizontal-relative:char;width:500pt;height:125.05pt;" filled="false" stroked="false" coordsize="10000,2501" coordorigin="0,0">
            <v:rect id="_x0000_s418" style="position:absolute;left:0;top:0;width:10000;height:2501;" fillcolor="#E5F4FF" filled="true" stroked="false"/>
            <v:shape id="_x0000_s420" style="position:absolute;left:320;top:293;width:9395;height:1996;"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5"/>
                    </w:pPr>
                    <w:bookmarkStart w:name="bookmark181" w:id="78"/>
                    <w:bookmarkEnd w:id="78"/>
                    <w:r>
                      <w:t>执行说明</w:t>
                    </w:r>
                  </w:p>
                  <w:p>
                    <w:pPr>
                      <w:ind w:left="34"/>
                      <w:spacing w:before="28" w:line="454" w:lineRule="exact"/>
                      <w:rPr>
                        <w:rFonts w:ascii="Tahoma" w:hAnsi="Tahoma" w:cs="Tahoma" w:eastAsia="Tahoma"/>
                        <w:sz w:val="36"/>
                        <w:szCs w:val="36"/>
                      </w:rPr>
                      <w:pStyle w:val="P68B1DB1-Normal54"/>
                    </w:pPr>
                    <w:r>
                      <w:rPr>
                        <w:spacing w:val="-13"/>
                      </w:rPr>
                      <w:t>支持高于</w:t>
                    </w:r>
                    <w:r>
                      <w:rPr>
                        <w:spacing w:val="-14"/>
                      </w:rPr>
                      <w:t xml:space="preserve">2.5 GT/s</w:t>
                    </w:r>
                    <w:r>
                      <w:rPr>
                        <w:spacing w:val="-13"/>
                      </w:rPr>
                      <w:t>的数据速率</w:t>
                    </w:r>
                  </w:p>
                  <w:p>
                    <w:pPr>
                      <w:ind w:left="20"/>
                      <w:spacing w:before="143" w:line="250" w:lineRule="auto"/>
                      <w:rPr>
                        <w:rFonts w:ascii="Tahoma" w:hAnsi="Tahoma" w:cs="Tahoma" w:eastAsia="Tahoma"/>
                        <w:sz w:val="20"/>
                        <w:szCs w:val="20"/>
                      </w:rPr>
                      <w:pStyle w:val="BodyText"/>
                    </w:pPr>
                    <w:r>
                      <w:rPr>
                        <w:spacing w:val="-4"/>
                      </w:rPr>
                      <w:t>链路最初将</w:t>
                    </w:r>
                    <w:hyperlink w:history="true" w:anchor="bookmark208"/>
                    <w:r>
                      <w:rPr>
                        <w:spacing w:val="-5"/>
                      </w:rPr>
                      <w:t>以</w:t>
                    </w:r>
                    <w:r>
                      <w:rPr>
                        <w:spacing w:val="-5"/>
                      </w:rPr>
                      <w:t xml:space="preserve">2.5 GT/s的数据速率</w:t>
                    </w:r>
                    <w:r>
                      <w:rPr>
                        <w:spacing w:val="-5"/>
                      </w:rPr>
                      <w:t>训练</w:t>
                    </w:r>
                    <w:r>
                      <w:rPr>
                        <w:spacing w:val="-5"/>
                      </w:rPr>
                      <w:t>到</w:t>
                    </w:r>
                    <w:r>
                      <w:rPr>
                        <w:spacing w:val="-4"/>
                      </w:rPr>
                      <w:t>L0状态</w:t>
                    </w:r>
                    <w:r>
                      <w:rPr>
                        <w:spacing w:val="-5"/>
                      </w:rPr>
                      <w:t>，即使</w:t>
                    </w:r>
                    <w:r>
                      <w:rPr>
                        <w:spacing w:val="-5"/>
                      </w:rPr>
                      <w:t>两端</w:t>
                    </w:r>
                    <w:r>
                      <w:rPr>
                        <w:spacing w:val="-5"/>
                      </w:rPr>
                      <w:t>都</w:t>
                    </w:r>
                    <w:r>
                      <w:rPr>
                        <w:spacing w:val="-5"/>
                      </w:rPr>
                      <w:t>能够</w:t>
                    </w:r>
                    <w:r>
                      <w:rPr>
                        <w:spacing w:val="-5"/>
                      </w:rPr>
                      <w:t>以</w:t>
                    </w:r>
                  </w:p>
                  <w:p>
                    <w:pPr>
                      <w:ind w:left="28"/>
                      <w:spacing w:line="248" w:lineRule="exact"/>
                      <w:rPr>
                        <w:rFonts w:ascii="Tahoma" w:hAnsi="Tahoma" w:cs="Tahoma" w:eastAsia="Tahoma"/>
                        <w:sz w:val="20"/>
                        <w:szCs w:val="20"/>
                      </w:rPr>
                      <w:pStyle w:val="P68B1DB1-Normal87"/>
                    </w:pPr>
                    <w:r>
                      <w:rPr>
                        <w:spacing w:val="-7"/>
                      </w:rPr>
                      <w:t xml:space="preserve">数据速率大于2.5 GT/s。</w:t>
                    </w:r>
                    <w:r>
                      <w:rPr>
                        <w:spacing w:val="-7"/>
                      </w:rPr>
                      <w:t>支持的更高数据速率在TS有序集中通告</w:t>
                    </w:r>
                    <w:r>
                      <w:rPr>
                        <w:spacing w:val="-7"/>
                      </w:rPr>
                      <w:t>另</w:t>
                    </w:r>
                  </w:p>
                  <w:p>
                    <w:pPr>
                      <w:ind w:left="27" w:right="20" w:hanging="3"/>
                      <w:spacing w:before="1" w:line="257" w:lineRule="auto"/>
                      <w:rPr>
                        <w:rFonts w:ascii="Tahoma" w:hAnsi="Tahoma" w:cs="Tahoma" w:eastAsia="Tahoma"/>
                        <w:sz w:val="20"/>
                        <w:szCs w:val="20"/>
                      </w:rPr>
                      <w:pStyle w:val="BodyText"/>
                    </w:pPr>
                    <w:r>
                      <w:rPr>
                        <w:spacing w:val="-3"/>
                      </w:rPr>
                      <w:t>侧</w:t>
                    </w:r>
                    <w:hyperlink w:history="true" w:anchor="bookmark209">
                      <w:r>
                        <w:rPr>
                          <w:u w:val="single" w:color="C0C0C0"/>
                          <w:spacing w:val="-4"/>
                        </w:rPr>
                        <w:t>的速度能力在配置完成子状态期间注册</w:t>
                      </w:r>
                    </w:hyperlink>
                    <w:r>
                      <w:rPr>
                        <w:spacing w:val="-4"/>
                      </w:rPr>
                      <w:t>。</w:t>
                    </w:r>
                    <w:r>
                      <w:rPr>
                        <w:spacing w:val="-4"/>
                      </w:rPr>
                      <w:t>根据</w:t>
                    </w:r>
                    <w:r>
                      <w:rPr>
                        <w:spacing w:val="-17"/>
                      </w:rPr>
                      <w:t>支持</w:t>
                    </w:r>
                    <w:r>
                      <w:rPr>
                        <w:spacing w:val="-4"/>
                      </w:rPr>
                      <w:t>的最高</w:t>
                    </w:r>
                    <w:r>
                      <w:rPr>
                        <w:spacing w:val="-3"/>
                      </w:rPr>
                      <w:t>通用</w:t>
                    </w:r>
                    <w:r>
                      <w:rPr>
                        <w:spacing w:val="-3"/>
                      </w:rPr>
                      <w:t>数据速率，</w:t>
                    </w:r>
                    <w:r>
                      <w:rPr>
                        <w:spacing w:val="-3"/>
                      </w:rPr>
                      <w:t>任一</w:t>
                    </w:r>
                    <w:r>
                      <w:rPr>
                        <w:spacing w:val="-3"/>
                      </w:rPr>
                      <w:t>侧</w:t>
                    </w:r>
                    <w:r>
                      <w:rPr>
                        <w:spacing w:val="-4"/>
                      </w:rPr>
                      <w:t>都</w:t>
                    </w:r>
                    <w:r>
                      <w:rPr>
                        <w:spacing w:val="-4"/>
                      </w:rPr>
                      <w:t>可以通过转换到恢复来启动</w:t>
                    </w:r>
                    <w:r>
                      <w:rPr>
                        <w:spacing w:val="-4"/>
                      </w:rPr>
                      <w:t>从</w:t>
                    </w:r>
                    <w:hyperlink w:history="true" w:anchor="bookmark210">
                      <w:r>
                        <w:rPr>
                          <w:u w:val="single" w:color="C0C0C0"/>
                          <w:spacing w:val="-4"/>
                        </w:rPr>
                        <w:t>L0</w:t>
                      </w:r>
                    </w:hyperlink>
                    <w:r>
                      <w:rPr>
                        <w:spacing w:val="-4"/>
                      </w:rPr>
                      <w:t>状态</w:t>
                    </w:r>
                    <w:hyperlink w:history="true" w:anchor="bookmark211">
                      <w:r>
                        <w:rPr>
                          <w:u w:val="single" w:color="C0C0C0"/>
                          <w:spacing w:val="-4"/>
                        </w:rPr>
                        <w:t>的速度更改</w:t>
                      </w:r>
                      <w:r>
                        <w:rPr>
                          <w:spacing w:val="-4"/>
                        </w:rPr>
                        <w:t>。</w:t>
                      </w:r>
                    </w:hyperlink>
                  </w:p>
                </w:txbxContent>
              </v:textbox>
            </v:shape>
            <v:shape id="_x0000_s422" style="position:absolute;left:0;top:0;width:100;height:2501;" filled="false" stroked="false" type="#_x0000_t75">
              <v:imagedata o:title="" r:id="rId101"/>
            </v:shape>
          </v:group>
        </w:pict>
      </w:r>
    </w:p>
    <w:p>
      <w:pPr>
        <w:spacing w:line="468" w:lineRule="auto"/>
        <w:rPr>
          <w:rFonts w:ascii="Arial"/>
          <w:sz w:val="21"/>
        </w:rPr>
      </w:pPr>
    </w:p>
    <w:p>
      <w:pPr>
        <w:ind w:left="5051" w:right="6531" w:hanging="109"/>
        <w:spacing w:before="58" w:line="359" w:lineRule="auto"/>
        <w:rPr>
          <w:rFonts w:ascii="Arial" w:hAnsi="Arial" w:cs="Arial" w:eastAsia="Arial"/>
          <w:sz w:val="17"/>
          <w:szCs w:val="17"/>
        </w:rPr>
      </w:pPr>
      <w:r>
        <w:pict>
          <v:shape id="_x0000_s424" style="position:absolute;margin-left:261.925pt;margin-top:32.6284pt;mso-position-vertical-relative:text;mso-position-horizontal-relative:text;width:0.65pt;height:15.45pt;z-index:-250783744;" filled="false" strokecolor="#000000" strokeweight="0.64pt" coordsize="12,308" coordorigin="0,0" path="m6,302l6,6e">
            <v:stroke endcap="square" joinstyle="miter" miterlimit="10"/>
          </v:shape>
        </w:pict>
      </w:r>
      <w:r>
        <w:rPr>
          <w:sz w:val="20"/>
          <w:szCs w:val="20"/>
        </w:rPr>
        <w:t>轮询</w:t>
      </w:r>
      <w:r>
        <w:rPr>
          <w:sz w:val="17"/>
          <w:szCs w:val="17"/>
          <w:spacing w:val="-2"/>
        </w:rPr>
        <w:t>条目</w:t>
      </w:r>
    </w:p>
    <w:p>
      <w:pPr>
        <w:ind w:firstLine="5195"/>
        <w:spacing w:before="167" w:line="159" w:lineRule="exact"/>
        <w:pStyle w:val="P68B1DB1-Normal90"/>
      </w:pPr>
      <w:r>
        <w:pict>
          <v:shape id="_x0000_s426" style="mso-position-vertical-relative:line;mso-position-horizontal-relative:char;width:4.4pt;height:8pt;" fillcolor="#000000" filled="true" stroked="false" coordsize="88,160" coordorigin="0,0" path="m46,24l87,0l42,159l0,0l41,24l46,24xe"/>
        </w:pict>
      </w:r>
    </w:p>
    <w:p>
      <w:pPr>
        <w:spacing w:line="89" w:lineRule="auto"/>
        <w:rPr>
          <w:rFonts w:ascii="Arial"/>
          <w:sz w:val="2"/>
        </w:rPr>
      </w:pPr>
    </w:p>
    <w:tbl>
      <w:tblPr>
        <w:tblStyle w:val="TableNormal"/>
        <w:tblW w:w="4496" w:type="dxa"/>
        <w:tblInd w:w="437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738"/>
        <w:gridCol w:w="1020"/>
        <w:gridCol w:w="1738"/>
      </w:tblGrid>
      <w:tr>
        <w:trPr>
          <w:trHeight w:val="222" w:hRule="atLeast"/>
        </w:trPr>
        <w:tc>
          <w:tcPr>
            <w:tcW w:w="1738" w:type="dxa"/>
            <w:vAlign w:val="top"/>
            <w:vMerge w:val="restart"/>
            <w:tcBorders>
              <w:bottom w:val="nil"/>
            </w:tcBorders>
          </w:tcPr>
          <w:p>
            <w:pPr>
              <w:ind w:left="368"/>
              <w:spacing w:before="233" w:line="186" w:lineRule="auto"/>
              <w:rPr>
                <w:rFonts w:ascii="Arial" w:hAnsi="Arial" w:cs="Arial" w:eastAsia="Arial"/>
                <w:sz w:val="17"/>
                <w:szCs w:val="17"/>
              </w:rPr>
            </w:pPr>
            <w:r>
              <w:pict>
                <v:shape id="_x0000_s428" style="position:absolute;margin-left:-46.1635pt;margin-top:15.6072pt;mso-position-vertical-relative:text;mso-position-horizontal-relative:text;width:67.2pt;height:110pt;z-index:-250784768;" filled="false" strokecolor="#000000" strokeweight="0.64pt" coordsize="1343,2200" coordorigin="0,0" path="m6,2192c6,2192,6,257,6,145c6,-3,133,6,133,6l1336,6e">
                  <v:stroke endcap="square" joinstyle="miter" miterlimit="10"/>
                </v:shape>
              </w:pict>
              <w:pict>
                <v:shape id="_x0000_s430" style="position:absolute;margin-left:-41.5227pt;margin-top:16.3877pt;mso-position-vertical-relative:text;mso-position-horizontal-relative:text;width:223.1pt;height:170.15pt;z-index:-250781696;" filled="false" strokecolor="#000000" strokeweight="0.64pt" coordsize="4462,3402" coordorigin="0,0" path="m4454,6c4454,6,4454,3143,4454,3256c4454,3406,4327,3395,4327,3395l133,3395c133,3395,6,3406,6,3256c6,3143,6,2940,6,2940e">
                  <v:stroke endcap="square" joinstyle="miter" miterlimit="10"/>
                </v:shape>
              </w:pict>
            </w:r>
            <w:r>
              <w:rPr>
                <w:sz w:val="17"/>
                <w:szCs w:val="17"/>
                <w:spacing w:val="-1"/>
              </w:rPr>
              <w:t>Polling.Active</w:t>
            </w:r>
          </w:p>
        </w:tc>
        <w:tc>
          <w:tcPr>
            <w:tcW w:w="1020" w:type="dxa"/>
            <w:vAlign w:val="top"/>
            <w:tcBorders>
              <w:bottom w:val="single" w:color="000000" w:sz="4" w:space="0"/>
              <w:top w:val="nil"/>
            </w:tcBorders>
          </w:tcPr>
          <w:p>
            <w:pPr>
              <w:spacing w:line="212" w:lineRule="exact"/>
              <w:rPr>
                <w:rFonts w:ascii="Arial"/>
                <w:sz w:val="18"/>
              </w:rPr>
            </w:pPr>
          </w:p>
        </w:tc>
        <w:tc>
          <w:tcPr>
            <w:tcW w:w="1738" w:type="dxa"/>
            <w:vAlign w:val="top"/>
            <w:vMerge w:val="restart"/>
            <w:tcBorders>
              <w:bottom w:val="nil"/>
            </w:tcBorders>
          </w:tcPr>
          <w:p>
            <w:pPr>
              <w:ind w:left="139"/>
              <w:spacing w:before="232" w:line="188" w:lineRule="auto"/>
              <w:rPr>
                <w:rFonts w:ascii="Arial" w:hAnsi="Arial" w:cs="Arial" w:eastAsia="Arial"/>
                <w:sz w:val="17"/>
                <w:szCs w:val="17"/>
              </w:rPr>
              <w:pStyle w:val="P68B1DB1-Normal25"/>
            </w:pPr>
            <w:r>
              <w:t>投票</w:t>
            </w:r>
            <w:r>
              <w:rPr>
                <w:spacing w:val="2"/>
              </w:rPr>
              <w:t>。</w:t>
            </w:r>
            <w:r>
              <w:t>合规</w:t>
            </w:r>
          </w:p>
        </w:tc>
      </w:tr>
      <w:tr>
        <w:trPr>
          <w:trHeight w:val="176" w:hRule="atLeast"/>
        </w:trPr>
        <w:tc>
          <w:tcPr>
            <w:tcW w:w="1738" w:type="dxa"/>
            <w:vAlign w:val="top"/>
            <w:vMerge w:val="continue"/>
            <w:tcBorders>
              <w:top w:val="nil"/>
              <w:bottom w:val="nil"/>
            </w:tcBorders>
          </w:tcPr>
          <w:p>
            <w:pPr>
              <w:rPr>
                <w:rFonts w:ascii="Arial"/>
                <w:sz w:val="21"/>
              </w:rPr>
            </w:pPr>
          </w:p>
        </w:tc>
        <w:tc>
          <w:tcPr>
            <w:tcW w:w="1020" w:type="dxa"/>
            <w:vAlign w:val="top"/>
            <w:tcBorders>
              <w:bottom w:val="single" w:color="000000" w:sz="4" w:space="0"/>
              <w:top w:val="single" w:color="000000" w:sz="4" w:space="0"/>
            </w:tcBorders>
          </w:tcPr>
          <w:p>
            <w:pPr>
              <w:spacing w:line="165" w:lineRule="exact"/>
              <w:rPr>
                <w:rFonts w:ascii="Arial"/>
                <w:sz w:val="14"/>
              </w:rPr>
            </w:pPr>
          </w:p>
        </w:tc>
        <w:tc>
          <w:tcPr>
            <w:tcW w:w="1738" w:type="dxa"/>
            <w:vAlign w:val="top"/>
            <w:vMerge w:val="continue"/>
            <w:tcBorders>
              <w:top w:val="nil"/>
              <w:bottom w:val="nil"/>
            </w:tcBorders>
          </w:tcPr>
          <w:p>
            <w:pPr>
              <w:rPr>
                <w:rFonts w:ascii="Arial"/>
                <w:sz w:val="21"/>
              </w:rPr>
            </w:pPr>
          </w:p>
        </w:tc>
      </w:tr>
      <w:tr>
        <w:trPr>
          <w:trHeight w:val="192" w:hRule="atLeast"/>
        </w:trPr>
        <w:tc>
          <w:tcPr>
            <w:tcW w:w="1738" w:type="dxa"/>
            <w:vAlign w:val="top"/>
            <w:vMerge w:val="continue"/>
            <w:tcBorders>
              <w:top w:val="nil"/>
            </w:tcBorders>
          </w:tcPr>
          <w:p>
            <w:pPr>
              <w:rPr>
                <w:rFonts w:ascii="Arial"/>
                <w:sz w:val="21"/>
              </w:rPr>
            </w:pPr>
          </w:p>
        </w:tc>
        <w:tc>
          <w:tcPr>
            <w:tcW w:w="1020" w:type="dxa"/>
            <w:vAlign w:val="top"/>
            <w:tcBorders>
              <w:top w:val="single" w:color="000000" w:sz="4" w:space="0"/>
              <w:bottom w:val="nil"/>
            </w:tcBorders>
          </w:tcPr>
          <w:p>
            <w:pPr>
              <w:spacing w:line="182" w:lineRule="exact"/>
              <w:rPr>
                <w:rFonts w:ascii="Arial"/>
                <w:sz w:val="15"/>
              </w:rPr>
            </w:pPr>
          </w:p>
        </w:tc>
        <w:tc>
          <w:tcPr>
            <w:tcW w:w="1738" w:type="dxa"/>
            <w:vAlign w:val="top"/>
            <w:vMerge w:val="continue"/>
            <w:tcBorders>
              <w:top w:val="nil"/>
            </w:tcBorders>
          </w:tcPr>
          <w:p>
            <w:pPr>
              <w:rPr>
                <w:rFonts w:ascii="Arial"/>
                <w:sz w:val="21"/>
              </w:rPr>
            </w:pPr>
          </w:p>
        </w:tc>
      </w:tr>
    </w:tbl>
    <w:p>
      <w:pPr>
        <w:ind w:firstLine="5195"/>
        <w:spacing w:line="772" w:lineRule="exact"/>
        <w:pStyle w:val="P68B1DB1-Normal91"/>
      </w:pPr>
      <w:r>
        <w:pict>
          <v:group id="_x0000_s432" style="mso-position-vertical-relative:line;mso-position-horizontal-relative:char;width:4.4pt;height:40.3pt;" filled="false" stroked="false" coordsize="88,805" coordorigin="0,0">
            <v:shape id="_x0000_s434" style="position:absolute;left:36;top:0;width:12;height:741;" filled="false" strokecolor="#000000" strokeweight="0.64pt" coordsize="12,741" coordorigin="0,0" path="m6,735l6,6e">
              <v:stroke endcap="square" joinstyle="miter" miterlimit="10"/>
            </v:shape>
            <v:shape id="_x0000_s436" style="position:absolute;left:0;top:647;width:88;height:158;" fillcolor="#000000" filled="true" stroked="false" coordsize="88,158" coordorigin="0,0" path="m46,24l87,0l42,158l0,0l41,24l46,24xe"/>
          </v:group>
        </w:pict>
      </w:r>
    </w:p>
    <w:p>
      <w:pPr>
        <w:ind w:firstLine="4367"/>
        <w:spacing w:before="8" w:line="628" w:lineRule="exact"/>
      </w:pPr>
      <w:r>
        <w:pict>
          <v:shape id="_x0000_s438" style="position:absolute;margin-left:305.411pt;margin-top:0.601563pt;mso-position-vertical-relative:text;mso-position-horizontal-relative:text;width:0.45pt;height:32.7pt;z-index:252536832;" filled="false" strokecolor="#000000" strokeweight="0.43pt" coordsize="8,654" coordorigin="0,0" path="m4,4l4,648e">
            <v:stroke endcap="square" joinstyle="miter" miterlimit="10"/>
          </v:shape>
        </w:pict>
        <w:pict>
          <v:group id="_x0000_s440" style="position:absolute;margin-left:171.087pt;margin-top:16.1712pt;mso-position-vertical-relative:text;mso-position-horizontal-relative:text;width:63.7pt;height:42.65pt;z-index:-250782720;" filled="false" stroked="false" coordsize="1274,853" coordorigin="0,0">
            <v:shape id="_x0000_s442" style="position:absolute;left:213;top:0;width:1060;height:801;" filled="false" strokecolor="#000000" strokeweight="0.64pt" coordsize="1060,801" coordorigin="0,0" path="m6,795c6,795,6,259,6,145c6,-3,133,6,133,6l1053,6e">
              <v:stroke endcap="square" joinstyle="miter" miterlimit="10"/>
            </v:shape>
            <v:shape id="_x0000_s444" style="position:absolute;left:0;top:723;width:255;height:128;" fillcolor="#000000" filled="true" stroked="false" coordsize="255,128" coordorigin="0,0" path="m36,20l68,0l34,127l0,0l32,20l36,20xem221,20l254,1l220,128l185,1l218,20l221,20xe"/>
          </v:group>
        </w:pict>
      </w:r>
      <w:r>
        <w:rPr>
          <w:position w:val="-15"/>
        </w:rPr>
        <w:pict>
          <v:shape id="_x0000_s446" style="mso-position-vertical-relative:line;mso-position-horizontal-relative:char;width:87.25pt;height:32.7pt;" fillcolor="#FFFFFF" filled="true" stroked="false" type="#_x0000_t202">
            <v:fill on="true"/>
            <v:stroke on="false"/>
            <v:path/>
            <v:imagedata o:title=""/>
            <o:lock v:ext="edit" aspectratio="false"/>
            <v:textbox inset="0mm,0mm,0mm,0mm">
              <w:txbxContent>
                <w:p>
                  <w:pPr>
                    <w:ind w:left="96"/>
                    <w:spacing w:before="251" w:line="198" w:lineRule="auto"/>
                    <w:rPr>
                      <w:rFonts w:ascii="Arial" w:hAnsi="Arial" w:cs="Arial" w:eastAsia="Arial"/>
                      <w:sz w:val="17"/>
                      <w:szCs w:val="17"/>
                    </w:rPr>
                    <w:pStyle w:val="P68B1DB1-Normal25"/>
                  </w:pPr>
                  <w:r>
                    <w:t>投票</w:t>
                  </w:r>
                  <w:r>
                    <w:rPr>
                      <w:spacing w:val="3"/>
                    </w:rPr>
                    <w:t>。</w:t>
                  </w:r>
                  <w:r>
                    <w:t>配置</w:t>
                  </w:r>
                </w:p>
              </w:txbxContent>
            </v:textbox>
          </v:shape>
        </w:pict>
      </w:r>
    </w:p>
    <w:p>
      <w:pPr>
        <w:ind w:firstLine="5197"/>
        <w:spacing w:line="525" w:lineRule="exact"/>
        <w:pStyle w:val="P68B1DB1-Normal92"/>
      </w:pPr>
      <w:r>
        <w:pict>
          <v:group id="_x0000_s448" style="mso-position-vertical-relative:line;mso-position-horizontal-relative:char;width:4.4pt;height:27.5pt;" filled="false" stroked="false" coordsize="88,550" coordorigin="0,0">
            <v:shape id="_x0000_s450" style="position:absolute;left:36;top:0;width:12;height:485;" filled="false" strokecolor="#000000" strokeweight="0.64pt" coordsize="12,485" coordorigin="0,0" path="m6,479l6,6e">
              <v:stroke endcap="square" joinstyle="miter" miterlimit="10"/>
            </v:shape>
            <v:shape id="_x0000_s452" style="position:absolute;left:0;top:391;width:88;height:158;" fillcolor="#000000" filled="true" stroked="false" coordsize="88,158" coordorigin="0,0" path="m46,24l87,0l42,158l0,0l41,24l46,24xe"/>
          </v:group>
        </w:pict>
      </w:r>
    </w:p>
    <w:p>
      <w:pPr>
        <w:ind w:firstLine="4565"/>
        <w:spacing w:before="18" w:line="641" w:lineRule="exact"/>
      </w:pPr>
      <w:r>
        <w:pict>
          <v:group id="_x0000_s454" style="position:absolute;margin-left:143.5pt;margin-top:0.902374pt;mso-position-vertical-relative:text;mso-position-horizontal-relative:text;width:67.8pt;height:32.1pt;z-index:252535808;" filled="false" stroked="false" coordsize="1356,641" coordorigin="0,0">
            <v:shape id="_x0000_s456" style="position:absolute;left:0;top:0;width:1356;height:641;" filled="false" stroked="false" type="#_x0000_t75">
              <v:imagedata o:title="" r:id="rId102"/>
            </v:shape>
            <v:shape id="_x0000_s458" style="position:absolute;left:-20;top:-20;width:1396;height:715;" filled="false" stroked="false" type="#_x0000_t202">
              <v:fill on="false"/>
              <v:stroke on="false"/>
              <v:path/>
              <v:imagedata o:title=""/>
              <o:lock v:ext="edit" aspectratio="false"/>
              <v:textbox inset="0mm,0mm,0mm,0mm">
                <w:txbxContent>
                  <w:p>
                    <w:pPr>
                      <w:ind w:left="461" w:right="450" w:firstLine="10"/>
                      <w:spacing w:before="123" w:line="234" w:lineRule="auto"/>
                      <w:rPr>
                        <w:rFonts w:ascii="Arial" w:hAnsi="Arial" w:cs="Arial" w:eastAsia="Arial"/>
                        <w:sz w:val="17"/>
                        <w:szCs w:val="17"/>
                      </w:rPr>
                      <w:pStyle w:val="P68B1DB1-Normal25"/>
                    </w:pPr>
                    <w:r>
                      <w:rPr>
                        <w:spacing w:val="-3"/>
                      </w:rPr>
                      <w:t>退出</w:t>
                    </w:r>
                    <w:r>
                      <w:rPr>
                        <w:spacing w:val="-2"/>
                      </w:rPr>
                      <w:t>检测</w:t>
                    </w:r>
                  </w:p>
                </w:txbxContent>
              </v:textbox>
            </v:shape>
          </v:group>
        </w:pict>
      </w:r>
      <w:r>
        <w:rPr>
          <w:position w:val="-12"/>
        </w:rPr>
        <w:pict>
          <v:group id="_x0000_s460" style="mso-position-vertical-relative:line;mso-position-horizontal-relative:char;width:67.85pt;height:32.1pt;" filled="false" stroked="false" coordsize="1356,641" coordorigin="0,0">
            <v:shape id="_x0000_s462" style="position:absolute;left:0;top:0;width:1356;height:641;" filled="false" stroked="false" type="#_x0000_t75">
              <v:imagedata o:title="" r:id="rId103"/>
            </v:shape>
            <v:shape id="_x0000_s464" style="position:absolute;left:-20;top:-20;width:1396;height:681;" filled="false" stroked="false" type="#_x0000_t202">
              <v:fill on="false"/>
              <v:stroke on="false"/>
              <v:path/>
              <v:imagedata o:title=""/>
              <o:lock v:ext="edit" aspectratio="false"/>
              <v:textbox inset="0mm,0mm,0mm,0mm">
                <w:txbxContent>
                  <w:p>
                    <w:pPr>
                      <w:ind w:left="472"/>
                      <w:spacing w:before="124" w:line="224" w:lineRule="exact"/>
                      <w:rPr>
                        <w:rFonts w:ascii="Arial" w:hAnsi="Arial" w:cs="Arial" w:eastAsia="Arial"/>
                        <w:sz w:val="17"/>
                        <w:szCs w:val="17"/>
                      </w:rPr>
                      <w:pStyle w:val="P68B1DB1-Normal24"/>
                    </w:pPr>
                    <w:r>
                      <w:rPr>
                        <w:spacing w:val="-2"/>
                      </w:rPr>
                      <w:t>退出到</w:t>
                    </w:r>
                  </w:p>
                  <w:p>
                    <w:pPr>
                      <w:ind w:left="195"/>
                      <w:spacing w:line="192" w:lineRule="auto"/>
                      <w:rPr>
                        <w:rFonts w:ascii="Arial" w:hAnsi="Arial" w:cs="Arial" w:eastAsia="Arial"/>
                        <w:sz w:val="17"/>
                        <w:szCs w:val="17"/>
                      </w:rPr>
                      <w:pStyle w:val="P68B1DB1-Normal25"/>
                    </w:pPr>
                    <w:r>
                      <w:t>配置</w:t>
                    </w:r>
                  </w:p>
                </w:txbxContent>
              </v:textbox>
            </v:shape>
          </v:group>
        </w:pict>
      </w:r>
    </w:p>
    <w:p>
      <w:pPr>
        <w:ind w:firstLine="3514"/>
        <w:spacing w:before="4" w:line="127" w:lineRule="exact"/>
        <w:pStyle w:val="P68B1DB1-Normal93"/>
      </w:pPr>
      <w:r>
        <w:pict>
          <v:shape id="_x0000_s466" style="mso-position-vertical-relative:line;mso-position-horizontal-relative:char;width:3.55pt;height:6.4pt;" fillcolor="#000000" filled="true" stroked="false" coordsize="70,128" coordorigin="0,0" path="m36,108l70,127l34,0l0,127l32,108l36,108xe"/>
        </w:pict>
      </w:r>
    </w:p>
    <w:p>
      <w:pPr>
        <w:spacing w:line="245" w:lineRule="auto"/>
        <w:rPr>
          <w:rFonts w:ascii="Arial"/>
          <w:sz w:val="21"/>
        </w:rPr>
      </w:pPr>
    </w:p>
    <w:p>
      <w:pPr>
        <w:spacing w:line="246" w:lineRule="auto"/>
        <w:rPr>
          <w:rFonts w:ascii="Arial"/>
          <w:sz w:val="21"/>
        </w:rPr>
      </w:pPr>
    </w:p>
    <w:p>
      <w:pPr>
        <w:ind w:left="8339"/>
        <w:spacing w:before="29" w:line="201" w:lineRule="auto"/>
        <w:rPr>
          <w:rFonts w:ascii="Arial" w:hAnsi="Arial" w:cs="Arial" w:eastAsia="Arial"/>
          <w:sz w:val="10"/>
          <w:szCs w:val="10"/>
        </w:rPr>
        <w:pStyle w:val="P68B1DB1-Normal94"/>
      </w:pPr>
      <w:r>
        <w:t>OM</w:t>
      </w:r>
      <w:r>
        <w:rPr>
          <w:spacing w:val="1"/>
        </w:rPr>
        <w:t>13801B</w:t>
      </w:r>
    </w:p>
    <w:p>
      <w:pPr>
        <w:pStyle w:val="P68B1DB1-BodyText8"/>
        <w:ind w:left="4340"/>
        <w:spacing w:before="66" w:line="270" w:lineRule="auto"/>
      </w:pPr>
      <w:r>
        <w:rPr>
          <w:spacing w:val="-4"/>
        </w:rPr>
        <w:t>图4-28</w:t>
      </w:r>
      <w:hyperlink w:history="true" w:anchor="bookmark178">
        <w:r>
          <w:rPr>
            <w:u w:val="single" w:color="C0C0C0"/>
            <w:spacing w:val="-4"/>
          </w:rPr>
          <w:t>轮询</w:t>
        </w:r>
      </w:hyperlink>
      <w:r>
        <w:rPr>
          <w:spacing w:val="-4"/>
        </w:rPr>
        <w:t>子状态</w:t>
      </w:r>
      <w:r>
        <w:rPr>
          <w:spacing w:val="-5"/>
        </w:rPr>
        <w:t>机</w:t>
      </w:r>
    </w:p>
    <w:p>
      <w:pPr>
        <w:spacing w:line="380" w:lineRule="auto"/>
        <w:rPr>
          <w:rFonts w:ascii="Arial"/>
          <w:sz w:val="21"/>
        </w:rPr>
      </w:pPr>
    </w:p>
    <w:p>
      <w:pPr>
        <w:pStyle w:val="P68B1DB1-BodyText95"/>
        <w:ind w:left="872"/>
        <w:spacing w:before="80" w:line="344" w:lineRule="exact"/>
        <w:outlineLvl w:val="3"/>
        <w:rPr>
          <w:sz w:val="26"/>
          <w:szCs w:val="26"/>
        </w:rPr>
      </w:pPr>
      <w:bookmarkStart w:name="bookmark212" w:id="79"/>
      <w:bookmarkEnd w:id="79"/>
      <w:bookmarkStart w:name="bookmark205" w:id="80"/>
      <w:bookmarkEnd w:id="80"/>
      <w:bookmarkStart w:name="bookmark145" w:id="81"/>
      <w:bookmarkEnd w:id="81"/>
      <w:bookmarkStart w:name="bookmark94" w:id="82"/>
      <w:bookmarkEnd w:id="82"/>
      <w:bookmarkStart w:name="bookmark95" w:id="83"/>
      <w:bookmarkEnd w:id="83"/>
      <w:bookmarkStart w:name="bookmark104" w:id="84"/>
      <w:bookmarkEnd w:id="84"/>
      <w:bookmarkStart w:name="bookmark152" w:id="85"/>
      <w:bookmarkEnd w:id="85"/>
      <w:bookmarkStart w:name="bookmark161" w:id="86"/>
      <w:bookmarkEnd w:id="86"/>
      <w:bookmarkStart w:name="bookmark163" w:id="87"/>
      <w:bookmarkEnd w:id="87"/>
      <w:bookmarkStart w:name="bookmark166" w:id="88"/>
      <w:bookmarkEnd w:id="88"/>
      <w:bookmarkStart w:name="bookmark167" w:id="89"/>
      <w:bookmarkEnd w:id="89"/>
      <w:bookmarkStart w:name="bookmark204" w:id="90"/>
      <w:bookmarkEnd w:id="90"/>
      <w:hyperlink w:history="true" r:id="rId104">
        <w:r>
          <w:t>4.2.6.3</w:t>
        </w:r>
      </w:hyperlink>
      <w:r>
        <w:t>配置</w:t>
      </w:r>
    </w:p>
    <w:p>
      <w:pPr>
        <w:spacing w:line="252" w:lineRule="auto"/>
        <w:rPr>
          <w:rFonts w:ascii="Arial"/>
          <w:sz w:val="21"/>
        </w:rPr>
      </w:pPr>
    </w:p>
    <w:p>
      <w:pPr>
        <w:pStyle w:val="BodyText"/>
        <w:ind w:left="875"/>
        <w:spacing w:before="61" w:line="270" w:lineRule="auto"/>
      </w:pPr>
      <w:hyperlink w:history="true" w:anchor="bookmark205">
        <w:r>
          <w:rPr>
            <w:u w:val="single" w:color="C0C0C0"/>
            <w:spacing w:val="-3"/>
          </w:rPr>
          <w:t>配置</w:t>
        </w:r>
      </w:hyperlink>
      <w:r>
        <w:rPr>
          <w:spacing w:val="-3"/>
        </w:rPr>
        <w:t>替换</w:t>
      </w:r>
      <w:r>
        <w:rPr>
          <w:spacing w:val="-4"/>
        </w:rPr>
        <w:t>机</w:t>
      </w:r>
      <w:r>
        <w:rPr>
          <w:spacing w:val="-4"/>
        </w:rPr>
        <w:t>如</w:t>
      </w:r>
      <w:hyperlink w:history="true" w:anchor="bookmark213">
        <w:r>
          <w:rPr>
            <w:u w:val="single" w:color="C0C0C0"/>
            <w:spacing w:val="-4"/>
          </w:rPr>
          <w:t>图</w:t>
        </w:r>
        <w:r>
          <w:rPr>
            <w:u w:val="single" w:color="C0C0C0"/>
            <w:spacing w:val="-4"/>
          </w:rPr>
          <w:t>4-29所示</w:t>
        </w:r>
        <w:r>
          <w:rPr>
            <w:spacing w:val="-4"/>
          </w:rPr>
          <w:t>。</w:t>
        </w:r>
      </w:hyperlink>
    </w:p>
    <w:p>
      <w:pPr>
        <w:spacing w:line="270" w:lineRule="auto"/>
        <w:sectPr>
          <w:footerReference w:type="default" r:id="rId100"/>
          <w:pgSz w:w="12240" w:h="15840"/>
          <w:pgMar w:top="146" w:right="21" w:bottom="578" w:left="141" w:header="0" w:footer="294" w:gutter="0"/>
        </w:sectPr>
      </w:pPr>
    </w:p>
    <w:p>
      <w:pPr>
        <w:pStyle w:val="P68B1DB1-BodyText2"/>
        <w:spacing w:line="420" w:lineRule="exact"/>
      </w:pPr>
      <w:r>
        <w:pict>
          <v:shape id="_x0000_s46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pStyle w:val="P68B1DB1-BodyText89"/>
        <w:ind w:left="874"/>
        <w:spacing w:before="73" w:line="318" w:lineRule="exact"/>
        <w:outlineLvl w:val="4"/>
        <w:rPr>
          <w:sz w:val="24"/>
          <w:szCs w:val="24"/>
        </w:rPr>
      </w:pPr>
      <w:bookmarkStart w:name="bookmark214" w:id="91"/>
      <w:bookmarkEnd w:id="91"/>
      <w:bookmarkStart w:name="bookmark9" w:id="92"/>
      <w:bookmarkEnd w:id="92"/>
      <w:bookmarkStart w:name="bookmark11" w:id="93"/>
      <w:bookmarkEnd w:id="93"/>
      <w:bookmarkStart w:name="bookmark15" w:id="94"/>
      <w:bookmarkEnd w:id="94"/>
      <w:bookmarkStart w:name="bookmark28" w:id="95"/>
      <w:bookmarkEnd w:id="95"/>
      <w:r>
        <w:t>4.2.6.3.1配置.链接宽度.启动</w:t>
      </w:r>
    </w:p>
    <w:p>
      <w:pPr>
        <w:spacing w:line="404" w:lineRule="auto"/>
        <w:rPr>
          <w:rFonts w:ascii="Arial"/>
          <w:sz w:val="21"/>
        </w:rPr>
      </w:pPr>
    </w:p>
    <w:p>
      <w:pPr>
        <w:pStyle w:val="P68B1DB1-BodyText77"/>
        <w:ind w:left="874"/>
        <w:spacing w:before="73" w:line="169" w:lineRule="auto"/>
        <w:rPr>
          <w:sz w:val="24"/>
          <w:szCs w:val="24"/>
        </w:rPr>
      </w:pPr>
      <w:r>
        <w:rPr>
          <w:spacing w:val="-17"/>
        </w:rPr>
        <w:t>4.2.6.3.1.1下游</w:t>
      </w:r>
      <w:r>
        <w:rPr>
          <w:spacing w:val="-18"/>
        </w:rPr>
        <w:t>线路</w:t>
      </w:r>
    </w:p>
    <w:p>
      <w:pPr>
        <w:spacing w:line="370" w:lineRule="auto"/>
        <w:rPr>
          <w:rFonts w:ascii="Arial"/>
          <w:sz w:val="21"/>
        </w:rPr>
      </w:pPr>
    </w:p>
    <w:p>
      <w:pPr>
        <w:pStyle w:val="BodyText"/>
        <w:ind w:left="1057"/>
        <w:spacing w:before="60" w:line="252" w:lineRule="exact"/>
      </w:pPr>
      <w:r>
        <w:rPr>
          <w:spacing w:val="-6"/>
        </w:rPr>
        <w:t xml:space="preserve">·   如果指示，则下一</w:t>
      </w:r>
      <w:r>
        <w:rPr>
          <w:spacing w:val="-6"/>
        </w:rPr>
        <w:t xml:space="preserve">状态为Disa </w:t>
      </w:r>
      <w:r>
        <w:rPr>
          <w:spacing w:val="-7"/>
        </w:rPr>
        <w:t>bled</w:t>
      </w:r>
      <w:r>
        <w:rPr>
          <w:spacing w:val="-7"/>
        </w:rPr>
        <w:t>。</w:t>
      </w:r>
    </w:p>
    <w:p>
      <w:pPr>
        <w:pStyle w:val="BodyText"/>
        <w:ind w:left="1687" w:right="2437" w:hanging="237"/>
        <w:spacing w:before="47" w:line="257" w:lineRule="auto"/>
      </w:pPr>
      <w:r>
        <w:rPr>
          <w:rFonts w:ascii="Arial" w:hAnsi="Arial" w:cs="Arial" w:eastAsia="Arial"/>
          <w:spacing w:val="-5"/>
        </w:rPr>
        <w:t xml:space="preserve">◦   </w:t>
      </w:r>
      <w:r>
        <w:rPr>
          <w:spacing w:val="-5"/>
        </w:rPr>
        <w:t>注：</w:t>
      </w:r>
      <w:hyperlink w:history="true" w:anchor="bookmark168">
        <w:r>
          <w:rPr>
            <w:u w:val="single" w:color="C0C0C0"/>
            <w:spacing w:val="-6"/>
          </w:rPr>
          <w:t>“如果指示”适用于由更高层指示的下行链路端口，以在检测期间检测到接收器的所有通道上断言禁用链路位（TS1和TS2）</w:t>
        </w:r>
        <w:r>
          <w:rPr>
            <w:spacing w:val="-6"/>
          </w:rPr>
          <w:t>。</w:t>
        </w:r>
      </w:hyperlink>
    </w:p>
    <w:p>
      <w:pPr>
        <w:pStyle w:val="BodyText"/>
        <w:ind w:left="1286" w:right="2046" w:hanging="229"/>
        <w:spacing w:before="79" w:line="259" w:lineRule="auto"/>
      </w:pPr>
      <w:r>
        <w:rPr>
          <w:spacing w:val="-4"/>
        </w:rPr>
        <w:t>·</w:t>
      </w:r>
      <w:hyperlink w:history="true" w:anchor="bookmark215"/>
      <w:r>
        <w:rPr>
          <w:spacing w:val="-4"/>
        </w:rPr>
        <w:t>如果</w:t>
      </w:r>
      <w:r>
        <w:rPr>
          <w:spacing w:val="-4"/>
        </w:rPr>
        <w:t>由实现方式特定</w:t>
      </w:r>
      <w:r>
        <w:rPr>
          <w:spacing w:val="-4"/>
        </w:rPr>
        <w:t>的方法</w:t>
      </w:r>
      <w:r>
        <w:rPr>
          <w:spacing w:val="-5"/>
        </w:rPr>
        <w:t>引导并且</w:t>
      </w:r>
      <w:r>
        <w:rPr>
          <w:spacing w:val="-5"/>
        </w:rPr>
        <w:t>发送器</w:t>
      </w:r>
      <w:r>
        <w:rPr>
          <w:spacing w:val="-5"/>
        </w:rPr>
        <w:t>能够</w:t>
      </w:r>
      <w:r>
        <w:rPr>
          <w:spacing w:val="-4"/>
        </w:rPr>
        <w:t>是</w:t>
      </w:r>
      <w:hyperlink w:history="true" w:anchor="bookmark65">
        <w:r>
          <w:rPr>
            <w:u w:val="single" w:color="C0C0C0"/>
            <w:spacing w:val="-4"/>
          </w:rPr>
          <w:t>环回主控</w:t>
        </w:r>
        <w:r>
          <w:rPr>
            <w:u w:val="single" w:color="C0C0C0"/>
            <w:spacing w:val="-5"/>
          </w:rPr>
          <w:t>器，则下一状态是环回</w:t>
        </w:r>
        <w:r>
          <w:rPr>
            <w:spacing w:val="-5"/>
          </w:rPr>
          <w:t>。</w:t>
        </w:r>
      </w:hyperlink>
    </w:p>
    <w:p>
      <w:pPr>
        <w:pStyle w:val="BodyText"/>
        <w:ind w:left="1686" w:right="2410" w:hanging="236"/>
        <w:spacing w:before="27" w:line="259" w:lineRule="auto"/>
      </w:pPr>
      <w:r>
        <w:rPr>
          <w:rFonts w:ascii="Arial" w:hAnsi="Arial" w:cs="Arial" w:eastAsia="Arial"/>
          <w:spacing w:val="-5"/>
        </w:rPr>
        <w:t xml:space="preserve">◦   </w:t>
      </w:r>
      <w:r>
        <w:rPr>
          <w:spacing w:val="-5"/>
        </w:rPr>
        <w:t>注：</w:t>
      </w:r>
      <w:hyperlink w:history="true" w:anchor="bookmark168">
        <w:r>
          <w:rPr>
            <w:u w:val="single" w:color="C0C0C0"/>
            <w:spacing w:val="-6"/>
          </w:rPr>
          <w:t>“如果指示”适用于由更高层指示的端口，以在检测期间检测到接收器的所有通道上断言环回位（TS1和TS2）</w:t>
        </w:r>
        <w:r>
          <w:rPr>
            <w:spacing w:val="-6"/>
          </w:rPr>
          <w:t>。</w:t>
        </w:r>
      </w:hyperlink>
    </w:p>
    <w:p>
      <w:pPr>
        <w:pStyle w:val="P68B1DB1-BodyText4"/>
        <w:ind w:left="1057"/>
        <w:spacing w:before="82" w:line="250" w:lineRule="exact"/>
      </w:pPr>
      <w:r>
        <w:rPr>
          <w:spacing w:val="-6"/>
        </w:rPr>
        <w:t xml:space="preserve">·   在支持交叉连接的可选情况下，在所有车道都已启用后，下一个状态为Disabled</w:t>
      </w:r>
    </w:p>
    <w:p>
      <w:pPr>
        <w:pStyle w:val="BodyText"/>
        <w:ind w:left="1274"/>
        <w:spacing w:line="267" w:lineRule="auto"/>
      </w:pPr>
      <w:r>
        <w:rPr>
          <w:spacing w:val="-3"/>
        </w:rPr>
        <w:t>发送</w:t>
      </w:r>
      <w:r>
        <w:rPr>
          <w:u w:val="single" w:color="C0C0C0"/>
          <w:spacing w:val="-3"/>
        </w:rPr>
        <w:t xml:space="preserve">TS 1有序</w:t>
      </w:r>
      <w:r>
        <w:rPr>
          <w:u w:val="single" w:color="C0C0C0"/>
          <w:spacing w:val="-3"/>
        </w:rPr>
        <w:t>集</w:t>
      </w:r>
      <w:r>
        <w:rPr>
          <w:spacing w:val="-3"/>
        </w:rPr>
        <w:t>接收</w:t>
      </w:r>
      <w:r>
        <w:rPr>
          <w:spacing w:val="-3"/>
        </w:rPr>
        <w:t>两</w:t>
      </w:r>
      <w:r>
        <w:rPr>
          <w:spacing w:val="-13"/>
        </w:rPr>
        <w:t>个</w:t>
      </w:r>
      <w:r>
        <w:rPr>
          <w:spacing w:val="-3"/>
        </w:rPr>
        <w:t>连续</w:t>
      </w:r>
      <w:r>
        <w:rPr>
          <w:spacing w:val="-43"/>
        </w:rPr>
        <w:t>的</w:t>
      </w:r>
      <w:r>
        <w:rPr>
          <w:u w:val="single" w:color="C0C0C0"/>
          <w:spacing w:val="-3"/>
        </w:rPr>
        <w:t xml:space="preserve">TS 1有序</w:t>
      </w:r>
      <w:r>
        <w:rPr>
          <w:u w:val="single" w:color="C0C0C0"/>
          <w:spacing w:val="-3"/>
        </w:rPr>
        <w:t>集</w:t>
      </w:r>
      <w:r>
        <w:rPr>
          <w:spacing w:val="-3"/>
        </w:rPr>
        <w:t>，其中</w:t>
      </w:r>
      <w:r>
        <w:rPr>
          <w:u w:val="single" w:color="C0C0C0"/>
          <w:spacing w:val="-3"/>
        </w:rPr>
        <w:t>D</w:t>
      </w:r>
      <w:r>
        <w:rPr>
          <w:u w:val="single" w:color="C0C0C0"/>
          <w:spacing w:val="-4"/>
        </w:rPr>
        <w:t>_isable_Link位被</w:t>
      </w:r>
      <w:r>
        <w:rPr>
          <w:spacing w:val="-4"/>
        </w:rPr>
        <w:t>断言。</w:t>
      </w:r>
    </w:p>
    <w:p>
      <w:pPr>
        <w:pStyle w:val="BodyText"/>
        <w:ind w:left="1057"/>
        <w:spacing w:before="78" w:line="270" w:lineRule="auto"/>
      </w:pPr>
      <w:r>
        <w:rPr>
          <w:spacing w:val="-4"/>
        </w:rPr>
        <w:t>·如果</w:t>
      </w:r>
      <w:r>
        <w:rPr>
          <w:spacing w:val="-5"/>
        </w:rPr>
        <w:t>满足</w:t>
      </w:r>
      <w:r>
        <w:rPr>
          <w:spacing w:val="-4"/>
        </w:rPr>
        <w:t>以下条件之一，</w:t>
      </w:r>
      <w:r>
        <w:rPr>
          <w:spacing w:val="-5"/>
        </w:rPr>
        <w:t>则</w:t>
      </w:r>
      <w:r>
        <w:rPr>
          <w:spacing w:val="-4"/>
        </w:rPr>
        <w:t>下一状态为</w:t>
      </w:r>
      <w:hyperlink w:history="true" w:anchor="bookmark216">
        <w:r>
          <w:rPr>
            <w:u w:val="single" w:color="C0C0C0"/>
            <w:spacing w:val="-4"/>
          </w:rPr>
          <w:t>环回</w:t>
        </w:r>
      </w:hyperlink>
    </w:p>
    <w:p>
      <w:pPr>
        <w:pStyle w:val="BodyText"/>
        <w:ind w:left="1687" w:right="2052" w:hanging="237"/>
        <w:spacing w:before="29" w:line="259" w:lineRule="auto"/>
      </w:pPr>
      <w:r>
        <w:rPr>
          <w:rFonts w:ascii="Arial" w:hAnsi="Arial" w:cs="Arial" w:eastAsia="Arial"/>
          <w:spacing w:val="-5"/>
        </w:rPr>
        <w:t xml:space="preserve">◦   </w:t>
      </w:r>
      <w:r>
        <w:rPr>
          <w:spacing w:val="-5"/>
        </w:rPr>
        <w:t>正在</w:t>
      </w:r>
      <w:r>
        <w:rPr>
          <w:spacing w:val="-5"/>
        </w:rPr>
        <w:t>发送</w:t>
      </w:r>
      <w:r>
        <w:rPr>
          <w:u w:val="single" w:color="C0C0C0"/>
          <w:spacing w:val="-5"/>
        </w:rPr>
        <w:t xml:space="preserve">TS 1有序</w:t>
      </w:r>
      <w:r>
        <w:rPr>
          <w:u w:val="single" w:color="C0C0C0"/>
          <w:spacing w:val="-5"/>
        </w:rPr>
        <w:t>集的所有通道</w:t>
      </w:r>
      <w:r>
        <w:rPr>
          <w:spacing w:val="-5"/>
        </w:rPr>
        <w:t>，</w:t>
      </w:r>
      <w:r>
        <w:rPr>
          <w:spacing w:val="-5"/>
        </w:rPr>
        <w:t>也正在</w:t>
      </w:r>
      <w:r>
        <w:rPr>
          <w:spacing w:val="-6"/>
        </w:rPr>
        <w:t>接收</w:t>
      </w:r>
      <w:r>
        <w:rPr>
          <w:u w:val="single" w:color="C0C0C0"/>
          <w:spacing w:val="-6"/>
        </w:rPr>
        <w:t xml:space="preserve">TS 1有序</w:t>
      </w:r>
      <w:r>
        <w:rPr>
          <w:u w:val="single" w:color="C0C0C0"/>
          <w:spacing w:val="-6"/>
        </w:rPr>
        <w:t>集</w:t>
      </w:r>
      <w:r>
        <w:rPr>
          <w:spacing w:val="-6"/>
        </w:rPr>
        <w:t>的所有通道，接收</w:t>
      </w:r>
      <w:r>
        <w:rPr>
          <w:spacing w:val="-4"/>
        </w:rPr>
        <w:t>在两个连续的</w:t>
      </w:r>
      <w:r>
        <w:rPr>
          <w:u w:val="single" w:color="C0C0C0"/>
          <w:spacing w:val="-4"/>
        </w:rPr>
        <w:t xml:space="preserve">TS 1有序</w:t>
      </w:r>
      <w:r>
        <w:rPr>
          <w:u w:val="single" w:color="C0C0C0"/>
          <w:spacing w:val="-4"/>
        </w:rPr>
        <w:t>集中声明的环回位</w:t>
      </w:r>
      <w:r>
        <w:rPr>
          <w:spacing w:val="-4"/>
        </w:rPr>
        <w:t>。</w:t>
      </w:r>
    </w:p>
    <w:p>
      <w:pPr>
        <w:pStyle w:val="BodyText"/>
        <w:ind w:left="1687" w:right="2249" w:hanging="237"/>
        <w:spacing w:before="78" w:line="259" w:lineRule="auto"/>
      </w:pPr>
      <w:r>
        <w:rPr>
          <w:rFonts w:ascii="Arial" w:hAnsi="Arial" w:cs="Arial" w:eastAsia="Arial"/>
          <w:spacing w:val="-4"/>
        </w:rPr>
        <w:t xml:space="preserve">◦   </w:t>
      </w:r>
      <w:r>
        <w:rPr>
          <w:spacing w:val="-4"/>
        </w:rPr>
        <w:t>正在</w:t>
      </w:r>
      <w:r>
        <w:rPr>
          <w:spacing w:val="-4"/>
        </w:rPr>
        <w:t>发送</w:t>
      </w:r>
      <w:r>
        <w:rPr>
          <w:u w:val="single" w:color="C0C0C0"/>
          <w:spacing w:val="-4"/>
        </w:rPr>
        <w:t xml:space="preserve">TS 1有序</w:t>
      </w:r>
      <w:r>
        <w:rPr>
          <w:u w:val="single" w:color="C0C0C0"/>
          <w:spacing w:val="-4"/>
        </w:rPr>
        <w:t>集的任何通道</w:t>
      </w:r>
      <w:r>
        <w:rPr>
          <w:spacing w:val="-4"/>
        </w:rPr>
        <w:t>接收</w:t>
      </w:r>
      <w:r>
        <w:rPr>
          <w:spacing w:val="-4"/>
        </w:rPr>
        <w:t>两</w:t>
      </w:r>
      <w:r>
        <w:rPr>
          <w:spacing w:val="-14"/>
        </w:rPr>
        <w:t>个</w:t>
      </w:r>
      <w:r>
        <w:rPr>
          <w:spacing w:val="-4"/>
        </w:rPr>
        <w:t>连续</w:t>
      </w:r>
      <w:r>
        <w:rPr>
          <w:spacing w:val="-42"/>
        </w:rPr>
        <w:t>的</w:t>
      </w:r>
      <w:r>
        <w:rPr>
          <w:u w:val="single" w:color="C0C0C0"/>
          <w:spacing w:val="-5"/>
        </w:rPr>
        <w:t xml:space="preserve">TS 1有序</w:t>
      </w:r>
      <w:r>
        <w:rPr>
          <w:u w:val="single" w:color="C0C0C0"/>
          <w:spacing w:val="-5"/>
        </w:rPr>
        <w:t>集</w:t>
      </w:r>
      <w:r>
        <w:rPr>
          <w:spacing w:val="-5"/>
        </w:rPr>
        <w:t>，其中</w:t>
      </w:r>
      <w:r>
        <w:rPr>
          <w:u w:val="single" w:color="C0C0C0"/>
          <w:spacing w:val="-3"/>
        </w:rPr>
        <w:t>回送位被</w:t>
      </w:r>
      <w:r>
        <w:rPr>
          <w:spacing w:val="-3"/>
        </w:rPr>
        <w:t>断言并且</w:t>
      </w:r>
      <w:r>
        <w:rPr>
          <w:u w:val="single" w:color="C0C0C0"/>
          <w:spacing w:val="-3"/>
        </w:rPr>
        <w:t>增强</w:t>
      </w:r>
      <w:r>
        <w:rPr>
          <w:u w:val="single" w:color="C0C0C0"/>
          <w:spacing w:val="-4"/>
        </w:rPr>
        <w:t>链路行为</w:t>
      </w:r>
      <w:r>
        <w:rPr>
          <w:u w:val="single" w:color="C0C0C0"/>
          <w:spacing w:val="-4"/>
        </w:rPr>
        <w:t>控制</w:t>
      </w:r>
      <w:r>
        <w:rPr>
          <w:spacing w:val="-4"/>
        </w:rPr>
        <w:t>位</w:t>
      </w:r>
      <w:r>
        <w:rPr>
          <w:spacing w:val="-17"/>
        </w:rPr>
        <w:t>被</w:t>
      </w:r>
      <w:r>
        <w:rPr>
          <w:spacing w:val="-4"/>
        </w:rPr>
        <w:t>设置</w:t>
      </w:r>
      <w:r>
        <w:rPr>
          <w:spacing w:val="-4"/>
        </w:rPr>
        <w:t>为</w:t>
      </w:r>
      <w:r>
        <w:rPr>
          <w:spacing w:val="-4"/>
        </w:rPr>
        <w:t>01b。</w:t>
      </w:r>
    </w:p>
    <w:p>
      <w:pPr>
        <w:pStyle w:val="BodyText"/>
        <w:ind w:left="1678" w:right="2467" w:hanging="228"/>
        <w:spacing w:before="77" w:line="242" w:lineRule="auto"/>
      </w:pPr>
      <w:r>
        <w:rPr>
          <w:rFonts w:ascii="Arial" w:hAnsi="Arial" w:cs="Arial" w:eastAsia="Arial"/>
          <w:spacing w:val="-3"/>
        </w:rPr>
        <w:t xml:space="preserve">◦   </w:t>
      </w:r>
      <w:r>
        <w:rPr>
          <w:spacing w:val="-3"/>
        </w:rPr>
        <w:t>请注意</w:t>
      </w:r>
      <w:r>
        <w:rPr>
          <w:spacing w:val="-3"/>
        </w:rPr>
        <w:t>，</w:t>
      </w:r>
      <w:r>
        <w:rPr>
          <w:spacing w:val="-3"/>
        </w:rPr>
        <w:t>接收到</w:t>
      </w:r>
      <w:r>
        <w:rPr>
          <w:spacing w:val="-3"/>
        </w:rPr>
        <w:t>设置</w:t>
      </w:r>
      <w:r>
        <w:rPr>
          <w:spacing w:val="-3"/>
        </w:rPr>
        <w:t>了</w:t>
      </w:r>
      <w:r>
        <w:rPr>
          <w:u w:val="single" w:color="C0C0C0"/>
          <w:spacing w:val="-3"/>
        </w:rPr>
        <w:t>Loopback</w:t>
      </w:r>
      <w:r>
        <w:rPr>
          <w:u w:val="single" w:color="C0C0C0"/>
          <w:spacing w:val="-4"/>
        </w:rPr>
        <w:t>位的有序集的设备将</w:t>
      </w:r>
      <w:r>
        <w:rPr>
          <w:spacing w:val="-4"/>
        </w:rPr>
        <w:t>成为</w:t>
      </w:r>
      <w:hyperlink w:history="true" w:anchor="bookmark65">
        <w:r>
          <w:rPr>
            <w:u w:val="single" w:color="C0C0C0"/>
            <w:spacing w:val="-4"/>
          </w:rPr>
          <w:t>Loopback</w:t>
        </w:r>
      </w:hyperlink>
      <w:hyperlink w:history="true" w:anchor="bookmark65">
        <w:r>
          <w:rPr>
            <w:u w:val="single" w:color="C0C0C0"/>
            <w:spacing w:val="-2"/>
          </w:rPr>
          <w:t>Slave</w:t>
        </w:r>
        <w:r>
          <w:rPr>
            <w:spacing w:val="-2"/>
          </w:rPr>
          <w:t>。</w:t>
        </w:r>
      </w:hyperlink>
    </w:p>
    <w:p>
      <w:pPr>
        <w:pStyle w:val="BodyText"/>
        <w:ind w:left="1274" w:right="1725" w:hanging="217"/>
        <w:spacing w:before="116" w:line="250" w:lineRule="auto"/>
      </w:pPr>
      <w:r>
        <w:rPr>
          <w:spacing w:val="-5"/>
        </w:rPr>
        <w:t>·</w:t>
      </w:r>
      <w:r>
        <w:rPr>
          <w:spacing w:val="20"/>
          <w:w w:val="101"/>
        </w:rPr>
        <w:t>如果LinkUp为0b或者如果LTSSM没有启动链路宽度的向上配置，</w:t>
      </w:r>
      <w:r>
        <w:rPr>
          <w:spacing w:val="-5"/>
        </w:rPr>
        <w:t>则</w:t>
      </w:r>
      <w:r>
        <w:rPr>
          <w:spacing w:val="-5"/>
        </w:rPr>
        <w:t>发射机</w:t>
      </w:r>
      <w:r>
        <w:rPr>
          <w:spacing w:val="-5"/>
        </w:rPr>
        <w:t>发送</w:t>
      </w:r>
      <w:r>
        <w:rPr>
          <w:u w:val="single" w:color="C0C0C0"/>
          <w:spacing w:val="-5"/>
        </w:rPr>
        <w:t xml:space="preserve">具有所选链路编号的TS 1有序</w:t>
      </w:r>
      <w:r>
        <w:rPr>
          <w:u w:val="single" w:color="C0C0C0"/>
          <w:spacing w:val="-5"/>
        </w:rPr>
        <w:t>集</w:t>
      </w:r>
      <w:r>
        <w:rPr>
          <w:spacing w:val="-5"/>
        </w:rPr>
        <w:t>，</w:t>
      </w:r>
      <w:r>
        <w:rPr>
          <w:spacing w:val="-6"/>
        </w:rPr>
        <w:t>并且</w:t>
      </w:r>
      <w:r>
        <w:rPr>
          <w:spacing w:val="-6"/>
        </w:rPr>
        <w:t>在所有活动的下游通道上将通道编号设置为PAD</w:t>
      </w:r>
      <w:hyperlink w:history="true" w:anchor="bookmark142"/>
      <w:r>
        <w:rPr>
          <w:spacing w:val="-5"/>
        </w:rPr>
        <w:t>。在</w:t>
      </w:r>
      <w:r>
        <w:t xml:space="preserve">   </w:t>
      </w:r>
      <w:r>
        <w:rPr>
          <w:spacing w:val="-4"/>
        </w:rPr>
        <w:t>此外，如果</w:t>
      </w:r>
      <w:hyperlink w:history="true" w:anchor="bookmark171">
        <w:r>
          <w:rPr>
            <w:u w:val="single" w:color="C0C0C0"/>
            <w:spacing w:val="-4"/>
          </w:rPr>
          <w:t>upconfigure_capable</w:t>
        </w:r>
      </w:hyperlink>
      <w:r>
        <w:rPr>
          <w:spacing w:val="-4"/>
        </w:rPr>
        <w:t>被</w:t>
      </w:r>
      <w:r>
        <w:rPr>
          <w:spacing w:val="-4"/>
        </w:rPr>
        <w:t>设置</w:t>
      </w:r>
      <w:r>
        <w:rPr>
          <w:spacing w:val="-4"/>
        </w:rPr>
        <w:t>为1b，并且</w:t>
      </w:r>
      <w:r>
        <w:rPr>
          <w:spacing w:val="-4"/>
        </w:rPr>
        <w:t>LTSSM没有启动</w:t>
      </w:r>
      <w:r>
        <w:rPr>
          <w:spacing w:val="-4"/>
        </w:rPr>
        <w:t>链路</w:t>
      </w:r>
      <w:r>
        <w:rPr>
          <w:spacing w:val="-5"/>
        </w:rPr>
        <w:t>宽度</w:t>
      </w:r>
      <w:r>
        <w:rPr>
          <w:spacing w:val="-4"/>
        </w:rPr>
        <w:t>的</w:t>
      </w:r>
      <w:r>
        <w:t>升级配置，</w:t>
      </w:r>
      <w:r>
        <w:rPr>
          <w:spacing w:val="-5"/>
        </w:rPr>
        <w:t>则LTSSM发送</w:t>
      </w:r>
      <w:r>
        <w:rPr>
          <w:spacing w:val="-5"/>
        </w:rPr>
        <w:t>具有</w:t>
      </w:r>
      <w:r>
        <w:rPr>
          <w:spacing w:val="-5"/>
        </w:rPr>
        <w:t>所</w:t>
      </w:r>
      <w:r>
        <w:rPr>
          <w:spacing w:val="-5"/>
        </w:rPr>
        <w:t>选链路号</w:t>
      </w:r>
      <w:r>
        <w:rPr>
          <w:spacing w:val="-6"/>
        </w:rPr>
        <w:t>的</w:t>
      </w:r>
      <w:r>
        <w:rPr>
          <w:u w:val="single" w:color="C0C0C0"/>
          <w:spacing w:val="-5"/>
        </w:rPr>
        <w:t xml:space="preserve">TS 1有序</w:t>
      </w:r>
      <w:r>
        <w:rPr>
          <w:u w:val="single" w:color="C0C0C0"/>
          <w:spacing w:val="-5"/>
        </w:rPr>
        <w:t>集</w:t>
      </w:r>
      <w:r>
        <w:t>，</w:t>
      </w:r>
      <w:r>
        <w:rPr>
          <w:spacing w:val="-6"/>
        </w:rPr>
        <w:t>并</w:t>
      </w:r>
      <w:r>
        <w:rPr>
          <w:spacing w:val="-6"/>
        </w:rPr>
        <w:t>在</w:t>
      </w:r>
      <w:r>
        <w:rPr>
          <w:spacing w:val="-6"/>
        </w:rPr>
        <w:t>每个</w:t>
      </w:r>
      <w:r>
        <w:t xml:space="preserve">    </w:t>
      </w:r>
      <w:r>
        <w:rPr>
          <w:spacing w:val="-4"/>
        </w:rPr>
        <w:t>在</w:t>
      </w:r>
      <w:r>
        <w:rPr>
          <w:spacing w:val="-5"/>
        </w:rPr>
        <w:t>进入</w:t>
      </w:r>
      <w:hyperlink w:history="true" w:anchor="bookmark217">
        <w:r>
          <w:rPr>
            <w:u w:val="single" w:color="C0C0C0"/>
            <w:spacing w:val="-5"/>
          </w:rPr>
          <w:t>恢复</w:t>
        </w:r>
      </w:hyperlink>
      <w:r>
        <w:t>后</w:t>
      </w:r>
      <w:r>
        <w:rPr>
          <w:spacing w:val="-4"/>
        </w:rPr>
        <w:t>检测到</w:t>
      </w:r>
      <w:r>
        <w:rPr>
          <w:spacing w:val="-4"/>
        </w:rPr>
        <w:t>从电气怠速</w:t>
      </w:r>
      <w:r>
        <w:rPr>
          <w:spacing w:val="-4"/>
        </w:rPr>
        <w:t>退出</w:t>
      </w:r>
      <w:r>
        <w:rPr>
          <w:spacing w:val="-5"/>
        </w:rPr>
        <w:t>，</w:t>
      </w:r>
      <w:r>
        <w:rPr>
          <w:spacing w:val="-5"/>
        </w:rPr>
        <w:t>随后</w:t>
      </w:r>
    </w:p>
    <w:p>
      <w:pPr>
        <w:pStyle w:val="BodyText"/>
        <w:ind w:left="1275" w:right="2172" w:firstLine="10"/>
        <w:spacing w:before="2" w:line="264" w:lineRule="auto"/>
      </w:pPr>
      <w:r>
        <w:rPr>
          <w:spacing w:val="-5"/>
        </w:rPr>
        <w:t>在此子状态下，接收到</w:t>
      </w:r>
      <w:r>
        <w:rPr>
          <w:spacing w:val="-5"/>
        </w:rPr>
        <w:t>两</w:t>
      </w:r>
      <w:r>
        <w:rPr>
          <w:spacing w:val="-13"/>
        </w:rPr>
        <w:t>个</w:t>
      </w:r>
      <w:r>
        <w:rPr>
          <w:spacing w:val="-5"/>
        </w:rPr>
        <w:t>连续</w:t>
      </w:r>
      <w:r>
        <w:rPr>
          <w:spacing w:val="-43"/>
        </w:rPr>
        <w:t>的</w:t>
      </w:r>
      <w:r>
        <w:rPr>
          <w:u w:val="single" w:color="C0C0C0"/>
          <w:spacing w:val="-5"/>
        </w:rPr>
        <w:t>TS1有序</w:t>
      </w:r>
      <w:r>
        <w:rPr>
          <w:u w:val="single" w:color="C0C0C0"/>
          <w:spacing w:val="-5"/>
        </w:rPr>
        <w:t>集</w:t>
      </w:r>
      <w:r>
        <w:rPr>
          <w:spacing w:val="-5"/>
        </w:rPr>
        <w:t>，其中</w:t>
      </w:r>
      <w:r>
        <w:rPr>
          <w:spacing w:val="-5"/>
        </w:rPr>
        <w:t>链路号和通道号</w:t>
      </w:r>
      <w:r>
        <w:rPr>
          <w:spacing w:val="-5"/>
        </w:rPr>
        <w:t>均</w:t>
      </w:r>
      <w:r>
        <w:rPr>
          <w:spacing w:val="-5"/>
        </w:rPr>
        <w:t>设置</w:t>
      </w:r>
      <w:r>
        <w:rPr>
          <w:spacing w:val="-5"/>
        </w:rPr>
        <w:t>为PAD</w:t>
      </w:r>
      <w:r>
        <w:rPr>
          <w:spacing w:val="-5"/>
        </w:rPr>
        <w:t>。</w:t>
      </w:r>
    </w:p>
    <w:p>
      <w:pPr>
        <w:pStyle w:val="BodyText"/>
        <w:ind w:left="1679" w:right="2715" w:hanging="229"/>
        <w:spacing w:before="6" w:line="270" w:lineRule="auto"/>
      </w:pPr>
      <w:r>
        <w:rPr>
          <w:rFonts w:ascii="Arial" w:hAnsi="Arial" w:cs="Arial" w:eastAsia="Arial"/>
          <w:spacing w:val="-3"/>
        </w:rPr>
        <w:t xml:space="preserve">◦   </w:t>
      </w:r>
      <w:r>
        <w:rPr>
          <w:spacing w:val="-3"/>
        </w:rPr>
        <w:t>在</w:t>
      </w:r>
      <w:r>
        <w:rPr>
          <w:spacing w:val="-18"/>
        </w:rPr>
        <w:t>从轮询</w:t>
      </w:r>
      <w:r>
        <w:rPr>
          <w:spacing w:val="-3"/>
        </w:rPr>
        <w:t>转换</w:t>
      </w:r>
      <w:r>
        <w:rPr>
          <w:spacing w:val="-3"/>
        </w:rPr>
        <w:t>到</w:t>
      </w:r>
      <w:r>
        <w:rPr>
          <w:spacing w:val="-3"/>
        </w:rPr>
        <w:t>该</w:t>
      </w:r>
      <w:r>
        <w:rPr>
          <w:spacing w:val="-3"/>
        </w:rPr>
        <w:t>子状态</w:t>
      </w:r>
      <w:hyperlink w:history="true" w:anchor="bookmark178">
        <w:r>
          <w:rPr>
            <w:u w:val="single" w:color="C0C0C0"/>
            <w:spacing w:val="-4"/>
          </w:rPr>
          <w:t>时</w:t>
        </w:r>
      </w:hyperlink>
      <w:r>
        <w:rPr>
          <w:spacing w:val="-4"/>
        </w:rPr>
        <w:t>，</w:t>
      </w:r>
      <w:r>
        <w:rPr>
          <w:spacing w:val="-13"/>
        </w:rPr>
        <w:t>在检测期间</w:t>
      </w:r>
      <w:r>
        <w:rPr>
          <w:spacing w:val="-4"/>
        </w:rPr>
        <w:t>检测到接收器</w:t>
      </w:r>
      <w:hyperlink w:history="true" w:anchor="bookmark168">
        <w:r>
          <w:rPr>
            <w:u w:val="single" w:color="C0C0C0"/>
            <w:spacing w:val="-4"/>
          </w:rPr>
          <w:t>的任何通道</w:t>
        </w:r>
      </w:hyperlink>
      <w:r>
        <w:rPr>
          <w:spacing w:val="-4"/>
        </w:rPr>
        <w:t>被</w:t>
      </w:r>
      <w:r>
        <w:rPr>
          <w:spacing w:val="-5"/>
        </w:rPr>
        <w:t>认为是</w:t>
      </w:r>
      <w:r>
        <w:rPr>
          <w:spacing w:val="-5"/>
        </w:rPr>
        <w:t>活动</w:t>
      </w:r>
      <w:r>
        <w:rPr>
          <w:spacing w:val="-6"/>
        </w:rPr>
        <w:t>通道。</w:t>
      </w:r>
    </w:p>
    <w:p>
      <w:pPr>
        <w:pStyle w:val="BodyText"/>
        <w:ind w:left="1674" w:right="2049" w:hanging="224"/>
        <w:spacing w:before="60" w:line="249" w:lineRule="auto"/>
      </w:pPr>
      <w:r>
        <w:rPr>
          <w:rFonts w:ascii="Arial" w:hAnsi="Arial" w:cs="Arial" w:eastAsia="Arial"/>
          <w:spacing w:val="-5"/>
        </w:rPr>
        <w:t xml:space="preserve">◦   </w:t>
      </w:r>
      <w:r>
        <w:rPr>
          <w:spacing w:val="-5"/>
        </w:rPr>
        <w:t>在</w:t>
      </w:r>
      <w:r>
        <w:rPr>
          <w:spacing w:val="-17"/>
        </w:rPr>
        <w:t>从恢复</w:t>
      </w:r>
      <w:r>
        <w:rPr>
          <w:spacing w:val="-5"/>
        </w:rPr>
        <w:t>转换</w:t>
      </w:r>
      <w:r>
        <w:rPr>
          <w:spacing w:val="-5"/>
        </w:rPr>
        <w:t>到</w:t>
      </w:r>
      <w:r>
        <w:rPr>
          <w:spacing w:val="-5"/>
        </w:rPr>
        <w:t>该</w:t>
      </w:r>
      <w:r>
        <w:rPr>
          <w:spacing w:val="-5"/>
        </w:rPr>
        <w:t>子状态</w:t>
      </w:r>
      <w:r>
        <w:rPr>
          <w:spacing w:val="-16"/>
        </w:rPr>
        <w:t>时</w:t>
      </w:r>
      <w:r>
        <w:rPr>
          <w:spacing w:val="-5"/>
        </w:rPr>
        <w:t>，在先前通过配置.完成时作为配置链路</w:t>
      </w:r>
      <w:r>
        <w:rPr>
          <w:spacing w:val="-5"/>
        </w:rPr>
        <w:t>的一部分的</w:t>
      </w:r>
      <w:hyperlink w:history="true" w:anchor="bookmark218"/>
      <w:r>
        <w:rPr>
          <w:spacing w:val="-13"/>
        </w:rPr>
        <w:t>任何通道被</w:t>
      </w:r>
      <w:r>
        <w:rPr>
          <w:spacing w:val="-3"/>
        </w:rPr>
        <w:t>视为</w:t>
      </w:r>
      <w:r>
        <w:rPr>
          <w:spacing w:val="-3"/>
        </w:rPr>
        <w:t>活动通道。</w:t>
      </w:r>
    </w:p>
    <w:p>
      <w:pPr>
        <w:pStyle w:val="BodyText"/>
        <w:ind w:left="1675" w:right="2307" w:hanging="225"/>
        <w:spacing w:before="94" w:line="251" w:lineRule="auto"/>
      </w:pPr>
      <w:r>
        <w:rPr>
          <w:rFonts w:ascii="Arial" w:hAnsi="Arial" w:cs="Arial" w:eastAsia="Arial"/>
          <w:spacing w:val="-6"/>
        </w:rPr>
        <w:t xml:space="preserve">◦   </w:t>
      </w:r>
      <w:r>
        <w:rPr>
          <w:spacing w:val="-6"/>
        </w:rPr>
        <w:t xml:space="preserve">TS 1有序集的数据速率标识符</w:t>
      </w:r>
      <w:r>
        <w:rPr>
          <w:spacing w:val="-6"/>
        </w:rPr>
        <w:t>符号</w:t>
      </w:r>
      <w:r>
        <w:rPr>
          <w:spacing w:val="-6"/>
        </w:rPr>
        <w:t>必须通告端口支持的所有数据速率</w:t>
      </w:r>
      <w:r>
        <w:rPr>
          <w:spacing w:val="-4"/>
        </w:rPr>
        <w:t>，包括</w:t>
      </w:r>
      <w:r>
        <w:rPr>
          <w:spacing w:val="-5"/>
        </w:rPr>
        <w:t>不打算</w:t>
      </w:r>
      <w:r>
        <w:rPr>
          <w:spacing w:val="-5"/>
        </w:rPr>
        <w:t>使用的数据速率。</w:t>
      </w:r>
    </w:p>
    <w:p>
      <w:pPr>
        <w:pStyle w:val="BodyText"/>
        <w:ind w:left="1274" w:right="1751" w:hanging="217"/>
        <w:spacing w:before="92" w:line="251" w:lineRule="auto"/>
      </w:pPr>
      <w:r>
        <w:rPr>
          <w:spacing w:val="-4"/>
        </w:rPr>
        <w:t>·</w:t>
      </w:r>
      <w:r>
        <w:rPr>
          <w:spacing w:val="-4"/>
        </w:rPr>
        <w:t>如果</w:t>
      </w:r>
      <w:hyperlink w:history="true" w:anchor="bookmark142">
        <w:r>
          <w:rPr>
            <w:u w:val="single" w:color="C0C0C0"/>
            <w:spacing w:val="-4"/>
          </w:rPr>
          <w:t>LinkUp</w:t>
        </w:r>
      </w:hyperlink>
      <w:r>
        <w:rPr>
          <w:spacing w:val="-4"/>
        </w:rPr>
        <w:t>是1band</w:t>
      </w:r>
      <w:r>
        <w:rPr>
          <w:spacing w:val="-4"/>
        </w:rPr>
        <w:t>，则LTSSM正在发起</w:t>
      </w:r>
      <w:r>
        <w:rPr>
          <w:spacing w:val="-4"/>
        </w:rPr>
        <w:t>链路</w:t>
      </w:r>
      <w:r>
        <w:rPr>
          <w:spacing w:val="-4"/>
        </w:rPr>
        <w:t>宽度</w:t>
      </w:r>
      <w:r>
        <w:rPr>
          <w:spacing w:val="-4"/>
        </w:rPr>
        <w:t>的</w:t>
      </w:r>
      <w:r>
        <w:t>向上配置，最初它</w:t>
      </w:r>
      <w:r>
        <w:rPr>
          <w:spacing w:val="-6"/>
        </w:rPr>
        <w:t>在当前</w:t>
      </w:r>
      <w:r>
        <w:rPr>
          <w:spacing w:val="-6"/>
        </w:rPr>
        <w:t>活动通道</w:t>
      </w:r>
      <w:r>
        <w:rPr>
          <w:spacing w:val="-6"/>
        </w:rPr>
        <w:t>集合</w:t>
      </w:r>
      <w:r>
        <w:rPr>
          <w:spacing w:val="-4"/>
        </w:rPr>
        <w:t>上发送</w:t>
      </w:r>
      <w:r>
        <w:rPr>
          <w:spacing w:val="-5"/>
        </w:rPr>
        <w:t>具有</w:t>
      </w:r>
      <w:r>
        <w:rPr>
          <w:spacing w:val="-5"/>
        </w:rPr>
        <w:t>设置</w:t>
      </w:r>
      <w:r>
        <w:rPr>
          <w:spacing w:val="-5"/>
        </w:rPr>
        <w:t>为PAD</w:t>
      </w:r>
      <w:r>
        <w:rPr>
          <w:spacing w:val="-5"/>
        </w:rPr>
        <w:t>的链路和通道编号两者的</w:t>
      </w:r>
      <w:r>
        <w:rPr>
          <w:u w:val="single" w:color="C0C0C0"/>
          <w:spacing w:val="-4"/>
        </w:rPr>
        <w:t xml:space="preserve">TS 1有序</w:t>
      </w:r>
      <w:r>
        <w:rPr>
          <w:u w:val="single" w:color="C0C0C0"/>
          <w:spacing w:val="-5"/>
        </w:rPr>
        <w:t>集合</w:t>
      </w:r>
      <w:r>
        <w:t>;</w:t>
      </w:r>
      <w:r>
        <w:rPr>
          <w:spacing w:val="-6"/>
        </w:rPr>
        <w:t>不活动通道</w:t>
      </w:r>
      <w:r>
        <w:rPr>
          <w:spacing w:val="-6"/>
        </w:rPr>
        <w:t>则它在</w:t>
      </w:r>
      <w:r>
        <w:rPr>
          <w:spacing w:val="-6"/>
        </w:rPr>
        <w:t>当前</w:t>
      </w:r>
      <w:r>
        <w:t>活动通道集合上发送具有设置为PAD的链路和通道编号</w:t>
      </w:r>
      <w:r>
        <w:rPr>
          <w:spacing w:val="-6"/>
        </w:rPr>
        <w:t xml:space="preserve">两者的TS 1有序集合。</w:t>
      </w:r>
      <w:r>
        <w:t xml:space="preserve">   </w:t>
      </w:r>
      <w:r>
        <w:rPr>
          <w:spacing w:val="-4"/>
        </w:rPr>
        <w:t>打算</w:t>
      </w:r>
      <w:r>
        <w:rPr>
          <w:spacing w:val="-4"/>
        </w:rPr>
        <w:t>激活的车道;以及</w:t>
      </w:r>
      <w:r>
        <w:rPr>
          <w:spacing w:val="-13"/>
        </w:rPr>
        <w:t>自进入恢复后</w:t>
      </w:r>
      <w:r>
        <w:rPr>
          <w:spacing w:val="-5"/>
        </w:rPr>
        <w:t>检测到</w:t>
      </w:r>
      <w:r>
        <w:rPr>
          <w:spacing w:val="-5"/>
        </w:rPr>
        <w:t>从电气空闲</w:t>
      </w:r>
      <w:hyperlink w:history="true" w:anchor="bookmark219">
        <w:r>
          <w:rPr>
            <w:u w:val="single" w:color="C0C0C0"/>
            <w:spacing w:val="-5"/>
          </w:rPr>
          <w:t>退出</w:t>
        </w:r>
      </w:hyperlink>
      <w:r>
        <w:rPr>
          <w:spacing w:val="-5"/>
        </w:rPr>
        <w:t>并且</w:t>
      </w:r>
      <w:r>
        <w:rPr>
          <w:spacing w:val="-6"/>
        </w:rPr>
        <w:t>已经接收到</w:t>
      </w:r>
      <w:r>
        <w:rPr>
          <w:spacing w:val="-6"/>
        </w:rPr>
        <w:t>两个连续</w:t>
      </w:r>
      <w:r>
        <w:rPr>
          <w:spacing w:val="-42"/>
        </w:rPr>
        <w:t>的</w:t>
      </w:r>
      <w:r>
        <w:rPr>
          <w:u w:val="single" w:color="C0C0C0"/>
          <w:spacing w:val="-6"/>
        </w:rPr>
        <w:t xml:space="preserve">TS 1有序集</w:t>
      </w:r>
      <w:r>
        <w:rPr>
          <w:u w:val="single" w:color="C0C0C0"/>
          <w:spacing w:val="-6"/>
        </w:rPr>
        <w:t>的车道</w:t>
      </w:r>
      <w:r>
        <w:rPr>
          <w:spacing w:val="-6"/>
        </w:rPr>
        <w:t>，</w:t>
      </w:r>
      <w:r>
        <w:rPr>
          <w:spacing w:val="-6"/>
        </w:rPr>
        <w:t xml:space="preserve">每个TS 1有序集的链路号和车道号都</w:t>
      </w:r>
      <w:r>
        <w:rPr>
          <w:spacing w:val="-6"/>
        </w:rPr>
        <w:t>设置</w:t>
      </w:r>
      <w:r>
        <w:rPr>
          <w:spacing w:val="-6"/>
        </w:rPr>
        <w:t>为PAD。</w:t>
      </w:r>
      <w:r>
        <w:rPr>
          <w:spacing w:val="-7"/>
        </w:rPr>
        <w:t>LTSSM</w:t>
      </w:r>
      <w:r>
        <w:t xml:space="preserve">   </w:t>
      </w:r>
      <w:r>
        <w:rPr>
          <w:spacing w:val="-5"/>
        </w:rPr>
        <w:t>当</w:t>
      </w:r>
      <w:r>
        <w:rPr>
          <w:spacing w:val="-4"/>
        </w:rPr>
        <w:t>发送</w:t>
      </w:r>
      <w:r>
        <w:rPr>
          <w:u w:val="single" w:color="C0C0C0"/>
          <w:spacing w:val="-4"/>
        </w:rPr>
        <w:t xml:space="preserve">TS 1有序</w:t>
      </w:r>
      <w:r>
        <w:rPr>
          <w:u w:val="single" w:color="C0C0C0"/>
          <w:spacing w:val="-4"/>
        </w:rPr>
        <w:t>集</w:t>
      </w:r>
      <w:r>
        <w:rPr>
          <w:spacing w:val="-5"/>
        </w:rPr>
        <w:t>的每个</w:t>
      </w:r>
      <w:r>
        <w:rPr>
          <w:spacing w:val="-4"/>
        </w:rPr>
        <w:t>通道</w:t>
      </w:r>
      <w:r>
        <w:rPr>
          <w:spacing w:val="-4"/>
        </w:rPr>
        <w:t>接收到</w:t>
      </w:r>
      <w:r>
        <w:rPr>
          <w:spacing w:val="-4"/>
        </w:rPr>
        <w:t>两</w:t>
      </w:r>
      <w:r>
        <w:rPr>
          <w:spacing w:val="-5"/>
        </w:rPr>
        <w:t>个</w:t>
      </w:r>
      <w:r>
        <w:rPr>
          <w:spacing w:val="-4"/>
        </w:rPr>
        <w:t>连续</w:t>
      </w:r>
      <w:r>
        <w:rPr>
          <w:spacing w:val="-5"/>
        </w:rPr>
        <w:t>的</w:t>
      </w:r>
      <w:r>
        <w:rPr>
          <w:u w:val="single" w:color="C0C0C0"/>
          <w:spacing w:val="-4"/>
        </w:rPr>
        <w:t xml:space="preserve">TS 1</w:t>
      </w:r>
      <w:r>
        <w:rPr>
          <w:u w:val="single" w:color="C0C0C0"/>
          <w:spacing w:val="-5"/>
        </w:rPr>
        <w:t>有序</w:t>
      </w:r>
      <w:r>
        <w:rPr>
          <w:u w:val="single" w:color="C0C0C0"/>
          <w:spacing w:val="-5"/>
        </w:rPr>
        <w:t>集</w:t>
      </w:r>
      <w:r>
        <w:t>时</w:t>
      </w:r>
      <w:r>
        <w:rPr>
          <w:spacing w:val="-5"/>
        </w:rPr>
        <w:t>，</w:t>
      </w:r>
      <w:r>
        <w:rPr>
          <w:spacing w:val="-5"/>
        </w:rPr>
        <w:t>发送具有</w:t>
      </w:r>
      <w:r>
        <w:rPr>
          <w:spacing w:val="-5"/>
        </w:rPr>
        <w:t>被设置</w:t>
      </w:r>
      <w:r>
        <w:rPr>
          <w:spacing w:val="-5"/>
        </w:rPr>
        <w:t>为PAD</w:t>
      </w:r>
      <w:r>
        <w:rPr>
          <w:spacing w:val="-5"/>
        </w:rPr>
        <w:t>的所</w:t>
      </w:r>
      <w:r>
        <w:rPr>
          <w:spacing w:val="-5"/>
        </w:rPr>
        <w:t>选链路号</w:t>
      </w:r>
      <w:r>
        <w:rPr>
          <w:spacing w:val="-5"/>
        </w:rPr>
        <w:t>和通道</w:t>
      </w:r>
      <w:r>
        <w:rPr>
          <w:spacing w:val="-5"/>
        </w:rPr>
        <w:t>号的</w:t>
      </w:r>
      <w:r>
        <w:t xml:space="preserve">TS 1有序</w:t>
      </w:r>
      <w:r>
        <w:rPr>
          <w:u w:val="single" w:color="C0C0C0"/>
          <w:spacing w:val="-5"/>
        </w:rPr>
        <w:t>集</w:t>
      </w:r>
    </w:p>
    <w:p>
      <w:pPr>
        <w:pStyle w:val="BodyText"/>
        <w:ind w:left="1286"/>
        <w:spacing w:line="241" w:lineRule="auto"/>
      </w:pPr>
      <w:r>
        <w:rPr>
          <w:spacing w:val="-6"/>
        </w:rPr>
        <w:t>每个</w:t>
      </w:r>
      <w:r>
        <w:rPr>
          <w:spacing w:val="-6"/>
        </w:rPr>
        <w:t>设置</w:t>
      </w:r>
      <w:r>
        <w:rPr>
          <w:spacing w:val="-6"/>
        </w:rPr>
        <w:t xml:space="preserve">为PAD或1 ms的</w:t>
      </w:r>
      <w:r>
        <w:rPr>
          <w:spacing w:val="-17"/>
        </w:rPr>
        <w:t>数字</w:t>
      </w:r>
      <w:r>
        <w:rPr>
          <w:spacing w:val="-7"/>
        </w:rPr>
        <w:t>自</w:t>
      </w:r>
      <w:r>
        <w:rPr>
          <w:spacing w:val="-7"/>
        </w:rPr>
        <w:t>进入</w:t>
      </w:r>
      <w:r>
        <w:rPr>
          <w:spacing w:val="-7"/>
        </w:rPr>
        <w:t>此</w:t>
      </w:r>
      <w:r>
        <w:rPr>
          <w:spacing w:val="-7"/>
        </w:rPr>
        <w:t>子状态后已过期。</w:t>
      </w:r>
    </w:p>
    <w:p>
      <w:pPr>
        <w:pStyle w:val="BodyText"/>
        <w:ind w:left="1679" w:right="2066" w:hanging="229"/>
        <w:spacing w:before="48" w:line="249" w:lineRule="auto"/>
      </w:pPr>
      <w:r>
        <w:rPr>
          <w:rFonts w:ascii="Arial" w:hAnsi="Arial" w:cs="Arial" w:eastAsia="Arial"/>
          <w:spacing w:val="-5"/>
        </w:rPr>
        <w:t xml:space="preserve">◦   </w:t>
      </w:r>
      <w:r>
        <w:rPr>
          <w:spacing w:val="-5"/>
        </w:rPr>
        <w:t>激活任何无效</w:t>
      </w:r>
      <w:r>
        <w:rPr>
          <w:spacing w:val="-6"/>
        </w:rPr>
        <w:t>通道后，</w:t>
      </w:r>
      <w:r>
        <w:rPr>
          <w:spacing w:val="-6"/>
        </w:rPr>
        <w:t>发射机必须</w:t>
      </w:r>
      <w:r>
        <w:rPr>
          <w:spacing w:val="-6"/>
        </w:rPr>
        <w:t>等待</w:t>
      </w:r>
      <w:r>
        <w:rPr>
          <w:spacing w:val="-6"/>
        </w:rPr>
        <w:t>其</w:t>
      </w:r>
      <w:r>
        <w:rPr>
          <w:spacing w:val="-6"/>
        </w:rPr>
        <w:t>TX共模</w:t>
      </w:r>
      <w:r>
        <w:rPr>
          <w:spacing w:val="-6"/>
        </w:rPr>
        <w:t>稳定，然后才</w:t>
      </w:r>
      <w:r>
        <w:rPr>
          <w:spacing w:val="-4"/>
        </w:rPr>
        <w:t>能退出</w:t>
      </w:r>
      <w:r>
        <w:rPr>
          <w:spacing w:val="-4"/>
        </w:rPr>
        <w:t>电气空闲并</w:t>
      </w:r>
      <w:r>
        <w:rPr>
          <w:spacing w:val="-4"/>
        </w:rPr>
        <w:t>发送</w:t>
      </w:r>
      <w:r>
        <w:rPr>
          <w:u w:val="single" w:color="C0C0C0"/>
          <w:spacing w:val="-4"/>
        </w:rPr>
        <w:t>TS</w:t>
      </w:r>
      <w:r>
        <w:rPr>
          <w:u w:val="single" w:color="C0C0C0"/>
          <w:spacing w:val="-5"/>
        </w:rPr>
        <w:t>1有序</w:t>
      </w:r>
      <w:r>
        <w:rPr>
          <w:u w:val="single" w:color="C0C0C0"/>
          <w:spacing w:val="-5"/>
        </w:rPr>
        <w:t>集</w:t>
      </w:r>
      <w:r>
        <w:rPr>
          <w:spacing w:val="-5"/>
        </w:rPr>
        <w:t>。</w:t>
      </w:r>
    </w:p>
    <w:p>
      <w:pPr>
        <w:pStyle w:val="P68B1DB1-BodyText4"/>
        <w:ind w:left="1450"/>
        <w:spacing w:before="98" w:line="252" w:lineRule="exact"/>
      </w:pPr>
      <w:r>
        <w:rPr>
          <w:rFonts w:ascii="Arial" w:hAnsi="Arial" w:cs="Arial" w:eastAsia="Arial"/>
          <w:spacing w:val="-5"/>
        </w:rPr>
        <w:t xml:space="preserve">◦   </w:t>
      </w:r>
      <w:r>
        <w:rPr>
          <w:spacing w:val="-5"/>
        </w:rPr>
        <w:t>链路编号</w:t>
      </w:r>
      <w:r>
        <w:rPr>
          <w:spacing w:val="-5"/>
        </w:rPr>
        <w:t>仅允许</w:t>
      </w:r>
      <w:r>
        <w:rPr>
          <w:spacing w:val="-5"/>
        </w:rPr>
        <w:t>对于</w:t>
      </w:r>
      <w:r>
        <w:rPr>
          <w:spacing w:val="-6"/>
        </w:rPr>
        <w:t>能够</w:t>
      </w:r>
      <w:r>
        <w:rPr>
          <w:spacing w:val="-6"/>
        </w:rPr>
        <w:t>成为</w:t>
      </w:r>
      <w:r>
        <w:rPr>
          <w:spacing w:val="-6"/>
        </w:rPr>
        <w:t>唯一链路的车道组不同。</w:t>
      </w:r>
    </w:p>
    <w:p>
      <w:pPr>
        <w:pStyle w:val="BodyText"/>
        <w:ind w:left="1686" w:right="2732" w:hanging="236"/>
        <w:spacing w:before="98" w:line="249" w:lineRule="auto"/>
      </w:pPr>
      <w:r>
        <w:rPr>
          <w:rFonts w:ascii="Arial" w:hAnsi="Arial" w:cs="Arial" w:eastAsia="Arial"/>
          <w:spacing w:val="-6"/>
        </w:rPr>
        <w:t xml:space="preserve">◦   </w:t>
      </w:r>
      <w:r>
        <w:rPr>
          <w:spacing w:val="-6"/>
        </w:rPr>
        <w:t>注：</w:t>
      </w:r>
      <w:r>
        <w:rPr>
          <w:spacing w:val="-6"/>
        </w:rPr>
        <w:t>链路号分配的一个示例是一</w:t>
      </w:r>
      <w:r>
        <w:rPr>
          <w:spacing w:val="-6"/>
        </w:rPr>
        <w:t>组</w:t>
      </w:r>
      <w:r>
        <w:rPr>
          <w:spacing w:val="-6"/>
        </w:rPr>
        <w:t>八个下游通道，</w:t>
      </w:r>
      <w:r>
        <w:rPr>
          <w:spacing w:val="-5"/>
        </w:rPr>
        <w:t>当</w:t>
      </w:r>
      <w:r>
        <w:rPr>
          <w:spacing w:val="-5"/>
        </w:rPr>
        <w:t>连接</w:t>
      </w:r>
      <w:r>
        <w:rPr>
          <w:spacing w:val="-5"/>
        </w:rPr>
        <w:t>到</w:t>
      </w:r>
      <w:r>
        <w:rPr>
          <w:spacing w:val="-5"/>
        </w:rPr>
        <w:t>一个</w:t>
      </w:r>
      <w:r>
        <w:rPr>
          <w:spacing w:val="-5"/>
        </w:rPr>
        <w:t>组件</w:t>
      </w:r>
      <w:r>
        <w:rPr>
          <w:spacing w:val="-5"/>
        </w:rPr>
        <w:t>时，</w:t>
      </w:r>
      <w:r>
        <w:rPr>
          <w:spacing w:val="-7"/>
        </w:rPr>
        <w:t>可以</w:t>
      </w:r>
      <w:r>
        <w:rPr>
          <w:spacing w:val="-5"/>
        </w:rPr>
        <w:t>协商</w:t>
      </w:r>
      <w:r>
        <w:rPr>
          <w:spacing w:val="-5"/>
        </w:rPr>
        <w:t>成为</w:t>
      </w:r>
      <w:r>
        <w:rPr>
          <w:spacing w:val="-5"/>
        </w:rPr>
        <w:t>一个</w:t>
      </w:r>
      <w:r>
        <w:rPr>
          <w:spacing w:val="-5"/>
        </w:rPr>
        <w:t>x8端口，</w:t>
      </w:r>
      <w:r>
        <w:t>当连接</w:t>
      </w:r>
      <w:r>
        <w:rPr>
          <w:spacing w:val="-5"/>
        </w:rPr>
        <w:t>到两个</w:t>
      </w:r>
      <w:r>
        <w:rPr>
          <w:spacing w:val="-5"/>
        </w:rPr>
        <w:t>x4端口</w:t>
      </w:r>
      <w:r>
        <w:rPr>
          <w:spacing w:val="-5"/>
        </w:rPr>
        <w:t>时，</w:t>
      </w:r>
    </w:p>
    <w:p>
      <w:pPr>
        <w:spacing w:line="249" w:lineRule="auto"/>
        <w:sectPr>
          <w:footerReference w:type="default" r:id="rId105"/>
          <w:pgSz w:w="12240" w:h="15840"/>
          <w:pgMar w:top="146" w:right="21" w:bottom="578" w:left="141" w:header="0" w:footer="294" w:gutter="0"/>
        </w:sectPr>
      </w:pPr>
    </w:p>
    <w:p>
      <w:pPr>
        <w:pStyle w:val="P68B1DB1-BodyText2"/>
        <w:spacing w:line="420" w:lineRule="exact"/>
      </w:pPr>
      <w:r>
        <w:pict>
          <v:shape id="_x0000_s47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687" w:right="2115" w:hanging="8"/>
        <w:spacing w:before="60" w:line="251" w:lineRule="auto"/>
      </w:pPr>
      <w:r>
        <w:rPr>
          <w:spacing w:val="-4"/>
        </w:rPr>
        <w:t>连接</w:t>
      </w:r>
      <w:r>
        <w:rPr>
          <w:spacing w:val="-4"/>
        </w:rPr>
        <w:t>到</w:t>
      </w:r>
      <w:r>
        <w:rPr>
          <w:spacing w:val="-4"/>
        </w:rPr>
        <w:t>两</w:t>
      </w:r>
      <w:r>
        <w:rPr>
          <w:spacing w:val="-13"/>
        </w:rPr>
        <w:t>个</w:t>
      </w:r>
      <w:r>
        <w:rPr>
          <w:spacing w:val="-4"/>
        </w:rPr>
        <w:t>不同</w:t>
      </w:r>
      <w:r>
        <w:rPr>
          <w:spacing w:val="-13"/>
        </w:rPr>
        <w:t>的</w:t>
      </w:r>
      <w:r>
        <w:rPr>
          <w:spacing w:val="-4"/>
        </w:rPr>
        <w:t>组件。</w:t>
      </w:r>
      <w:r>
        <w:rPr>
          <w:spacing w:val="-17"/>
        </w:rPr>
        <w:t xml:space="preserve"> </w:t>
      </w:r>
      <w:r>
        <w:rPr>
          <w:spacing w:val="-4"/>
        </w:rPr>
        <w:t>下游</w:t>
      </w:r>
      <w:r>
        <w:rPr>
          <w:spacing w:val="-5"/>
        </w:rPr>
        <w:t>通道</w:t>
      </w:r>
      <w:r>
        <w:rPr>
          <w:spacing w:val="-5"/>
        </w:rPr>
        <w:t>发送</w:t>
      </w:r>
      <w:r>
        <w:rPr>
          <w:spacing w:val="-5"/>
        </w:rPr>
        <w:t>出</w:t>
      </w:r>
      <w:r>
        <w:rPr>
          <w:u w:val="single" w:color="C0C0C0"/>
          <w:spacing w:val="-5"/>
        </w:rPr>
        <w:t xml:space="preserve">TS 1有序</w:t>
      </w:r>
      <w:r>
        <w:rPr>
          <w:u w:val="single" w:color="C0C0C0"/>
          <w:spacing w:val="-5"/>
        </w:rPr>
        <w:t>集</w:t>
      </w:r>
      <w:r>
        <w:rPr>
          <w:spacing w:val="-5"/>
        </w:rPr>
        <w:t>，其中</w:t>
      </w:r>
      <w:r>
        <w:rPr>
          <w:spacing w:val="-18"/>
        </w:rPr>
        <w:t>在四个通道上</w:t>
      </w:r>
      <w:r>
        <w:rPr>
          <w:spacing w:val="-5"/>
        </w:rPr>
        <w:t>将</w:t>
      </w:r>
      <w:r>
        <w:rPr>
          <w:spacing w:val="-7"/>
        </w:rPr>
        <w:t>链路号</w:t>
      </w:r>
      <w:r>
        <w:rPr>
          <w:spacing w:val="-7"/>
        </w:rPr>
        <w:t>设置</w:t>
      </w:r>
      <w:r>
        <w:rPr>
          <w:spacing w:val="-7"/>
        </w:rPr>
        <w:t>为N</w:t>
      </w:r>
      <w:r>
        <w:rPr>
          <w:spacing w:val="-7"/>
        </w:rPr>
        <w:t>，并且在其他四个通道上将链路号</w:t>
      </w:r>
      <w:r>
        <w:rPr>
          <w:spacing w:val="-7"/>
        </w:rPr>
        <w:t>设置</w:t>
      </w:r>
      <w:r>
        <w:rPr>
          <w:spacing w:val="-7"/>
        </w:rPr>
        <w:t>为N+1</w:t>
      </w:r>
      <w:r>
        <w:rPr>
          <w:spacing w:val="-7"/>
        </w:rPr>
        <w:t>。</w:t>
      </w:r>
      <w:r>
        <w:rPr>
          <w:spacing w:val="-7"/>
        </w:rPr>
        <w:t>车道</w:t>
      </w:r>
    </w:p>
    <w:p>
      <w:pPr>
        <w:pStyle w:val="BodyText"/>
        <w:ind w:left="1686"/>
        <w:spacing w:line="251" w:lineRule="exact"/>
      </w:pPr>
      <w:r>
        <w:rPr>
          <w:spacing w:val="-7"/>
        </w:rPr>
        <w:t>数字都设置为PAD。</w:t>
      </w:r>
    </w:p>
    <w:p>
      <w:pPr>
        <w:pStyle w:val="BodyText"/>
        <w:ind w:left="1274" w:right="1825" w:hanging="217"/>
        <w:spacing w:before="96" w:line="252" w:lineRule="auto"/>
      </w:pPr>
      <w:r>
        <w:rPr>
          <w:spacing w:val="-6"/>
        </w:rPr>
        <w:t xml:space="preserve">·   如果</w:t>
      </w:r>
      <w:r>
        <w:rPr>
          <w:spacing w:val="-6"/>
        </w:rPr>
        <w:t>任何通道</w:t>
      </w:r>
      <w:r>
        <w:rPr>
          <w:spacing w:val="-6"/>
        </w:rPr>
        <w:t>首先接收到至少一个或多</w:t>
      </w:r>
      <w:r>
        <w:rPr>
          <w:u w:val="single" w:color="C0C0C0"/>
          <w:spacing w:val="-7"/>
        </w:rPr>
        <w:t>个</w:t>
      </w:r>
      <w:r>
        <w:rPr>
          <w:spacing w:val="-7"/>
        </w:rPr>
        <w:t>具有设置为PAD的链路</w:t>
      </w:r>
      <w:r>
        <w:rPr>
          <w:spacing w:val="-7"/>
        </w:rPr>
        <w:t>和通道</w:t>
      </w:r>
      <w:r>
        <w:rPr>
          <w:spacing w:val="-7"/>
        </w:rPr>
        <w:t>号</w:t>
      </w:r>
      <w:r>
        <w:rPr>
          <w:spacing w:val="-7"/>
        </w:rPr>
        <w:t>的TS1有序集，则</w:t>
      </w:r>
      <w:r>
        <w:rPr>
          <w:spacing w:val="-18"/>
        </w:rPr>
        <w:t>下</w:t>
      </w:r>
      <w:r>
        <w:rPr>
          <w:spacing w:val="-7"/>
        </w:rPr>
        <w:t>一个</w:t>
      </w:r>
      <w:r>
        <w:rPr>
          <w:spacing w:val="-4"/>
        </w:rPr>
        <w:t>状态为</w:t>
      </w:r>
      <w:hyperlink w:history="true" w:anchor="bookmark220">
        <w:r>
          <w:rPr>
            <w:u w:val="single" w:color="C0C0C0"/>
            <w:spacing w:val="-4"/>
          </w:rPr>
          <w:t>配置.链路宽度.接受</w:t>
        </w:r>
      </w:hyperlink>
      <w:r>
        <w:rPr>
          <w:spacing w:val="-4"/>
        </w:rPr>
        <w:t>，在任何</w:t>
      </w:r>
      <w:r>
        <w:rPr>
          <w:spacing w:val="-4"/>
        </w:rPr>
        <w:t>这些</w:t>
      </w:r>
      <w:r>
        <w:rPr>
          <w:spacing w:val="-4"/>
        </w:rPr>
        <w:t>相同</w:t>
      </w:r>
      <w:r>
        <w:rPr>
          <w:spacing w:val="-5"/>
        </w:rPr>
        <w:t>的下游通道接收到</w:t>
      </w:r>
      <w:r>
        <w:rPr>
          <w:spacing w:val="-5"/>
        </w:rPr>
        <w:t>具有与任何传输的链路相匹配的非PAD链路号</w:t>
      </w:r>
      <w:r>
        <w:rPr>
          <w:spacing w:val="-18"/>
        </w:rPr>
        <w:t>的两个连续的TS1有序集之后立即</w:t>
      </w:r>
      <w:r>
        <w:rPr>
          <w:spacing w:val="-5"/>
        </w:rPr>
        <w:t>进行</w:t>
      </w:r>
    </w:p>
    <w:p>
      <w:pPr>
        <w:pStyle w:val="P68B1DB1-BodyText4"/>
        <w:ind w:left="1286"/>
        <w:spacing w:line="248" w:lineRule="exact"/>
      </w:pPr>
      <w:r>
        <w:rPr>
          <w:spacing w:val="-7"/>
        </w:rPr>
        <w:t>数字，并将通道编号设置为PAD。</w:t>
      </w:r>
    </w:p>
    <w:p>
      <w:pPr>
        <w:pStyle w:val="BodyText"/>
        <w:ind w:left="1675" w:right="2017" w:hanging="225"/>
        <w:spacing w:before="39" w:line="251" w:lineRule="auto"/>
      </w:pPr>
      <w:r>
        <w:rPr>
          <w:rFonts w:ascii="Arial" w:hAnsi="Arial" w:cs="Arial" w:eastAsia="Arial"/>
          <w:spacing w:val="-3"/>
        </w:rPr>
        <w:t xml:space="preserve">◦   </w:t>
      </w:r>
      <w:r>
        <w:rPr>
          <w:spacing w:val="-3"/>
        </w:rPr>
        <w:t>如果</w:t>
      </w:r>
      <w:r>
        <w:rPr>
          <w:spacing w:val="-13"/>
        </w:rPr>
        <w:t>不支持</w:t>
      </w:r>
      <w:r>
        <w:rPr>
          <w:spacing w:val="-3"/>
        </w:rPr>
        <w:t>交叉</w:t>
      </w:r>
      <w:hyperlink w:history="true" w:anchor="bookmark204">
        <w:r>
          <w:rPr>
            <w:u w:val="single" w:color="C0C0C0"/>
            <w:spacing w:val="-3"/>
          </w:rPr>
          <w:t>连接</w:t>
        </w:r>
        <w:r>
          <w:rPr>
            <w:u w:val="single" w:color="C0C0C0"/>
            <w:spacing w:val="-4"/>
          </w:rPr>
          <w:t>配置</w:t>
        </w:r>
      </w:hyperlink>
      <w:r>
        <w:rPr>
          <w:spacing w:val="-4"/>
        </w:rPr>
        <w:t>，</w:t>
      </w:r>
      <w:r>
        <w:rPr>
          <w:spacing w:val="-22"/>
        </w:rPr>
        <w:t>则</w:t>
      </w:r>
      <w:r>
        <w:rPr>
          <w:spacing w:val="-4"/>
        </w:rPr>
        <w:t>首先接收设置为PAD的链路和车道号</w:t>
      </w:r>
      <w:r>
        <w:rPr>
          <w:spacing w:val="-9"/>
        </w:rPr>
        <w:t>的条件始终</w:t>
      </w:r>
      <w:r>
        <w:rPr>
          <w:spacing w:val="-7"/>
        </w:rPr>
        <w:t>为</w:t>
      </w:r>
      <w:r>
        <w:rPr>
          <w:spacing w:val="-7"/>
        </w:rPr>
        <w:t>真。</w:t>
      </w:r>
    </w:p>
    <w:p>
      <w:pPr>
        <w:pStyle w:val="BodyText"/>
        <w:ind w:left="1057"/>
        <w:spacing w:before="97" w:line="248" w:lineRule="auto"/>
      </w:pPr>
      <w:r>
        <w:rPr>
          <w:spacing w:val="-4"/>
        </w:rPr>
        <w:t>·否则：可选地，如果</w:t>
      </w:r>
      <w:hyperlink w:history="true" w:anchor="bookmark142">
        <w:r>
          <w:rPr>
            <w:u w:val="single" w:color="C0C0C0"/>
            <w:spacing w:val="-4"/>
          </w:rPr>
          <w:t>LinkUp</w:t>
        </w:r>
      </w:hyperlink>
      <w:r>
        <w:rPr>
          <w:spacing w:val="-4"/>
        </w:rPr>
        <w:t>是0波段，如果支持交叉链路，则检测到LinkUp的所有下游通道都将被发送到下游通道。</w:t>
      </w:r>
    </w:p>
    <w:p>
      <w:pPr>
        <w:pStyle w:val="BodyText"/>
        <w:ind w:left="1288"/>
        <w:spacing w:line="256" w:lineRule="auto"/>
      </w:pPr>
      <w:r>
        <w:rPr>
          <w:spacing w:val="-4"/>
        </w:rPr>
        <w:t>在</w:t>
      </w:r>
      <w:hyperlink w:history="true" w:anchor="bookmark164">
        <w:r>
          <w:rPr>
            <w:u w:val="single" w:color="C0C0C0"/>
            <w:spacing w:val="-4"/>
          </w:rPr>
          <w:t>检测</w:t>
        </w:r>
      </w:hyperlink>
      <w:r>
        <w:rPr>
          <w:spacing w:val="-4"/>
        </w:rPr>
        <w:t>期间，接收器必须</w:t>
      </w:r>
      <w:r>
        <w:rPr>
          <w:spacing w:val="-5"/>
        </w:rPr>
        <w:t>首先</w:t>
      </w:r>
      <w:r>
        <w:rPr>
          <w:spacing w:val="-5"/>
        </w:rPr>
        <w:t>传输16</w:t>
      </w:r>
      <w:r>
        <w:rPr>
          <w:spacing w:val="-5"/>
        </w:rPr>
        <w:t>到</w:t>
      </w:r>
      <w:r>
        <w:rPr>
          <w:spacing w:val="-5"/>
        </w:rPr>
        <w:t>32</w:t>
      </w:r>
      <w:r>
        <w:rPr>
          <w:u w:val="single" w:color="C0C0C0"/>
          <w:spacing w:val="-5"/>
        </w:rPr>
        <w:t>个</w:t>
      </w:r>
      <w:r>
        <w:rPr>
          <w:spacing w:val="-5"/>
        </w:rPr>
        <w:t>具有非PAD链路号和PAD的</w:t>
      </w:r>
      <w:r>
        <w:rPr>
          <w:spacing w:val="-4"/>
        </w:rPr>
        <w:t>TS1有序</w:t>
      </w:r>
      <w:r>
        <w:rPr>
          <w:u w:val="single" w:color="C0C0C0"/>
          <w:spacing w:val="-5"/>
        </w:rPr>
        <w:t>集。</w:t>
      </w:r>
    </w:p>
    <w:p>
      <w:pPr>
        <w:pStyle w:val="BodyText"/>
        <w:ind w:left="1280" w:right="1745" w:firstLine="7"/>
        <w:spacing w:before="3" w:line="246" w:lineRule="auto"/>
      </w:pPr>
      <w:r>
        <w:rPr>
          <w:spacing w:val="-5"/>
        </w:rPr>
        <w:t>通道号，并且在此之后</w:t>
      </w:r>
      <w:r>
        <w:rPr>
          <w:spacing w:val="-5"/>
        </w:rPr>
        <w:t>，如果</w:t>
      </w:r>
      <w:r>
        <w:rPr>
          <w:spacing w:val="-5"/>
        </w:rPr>
        <w:t>任何下游</w:t>
      </w:r>
      <w:r>
        <w:rPr>
          <w:spacing w:val="-6"/>
        </w:rPr>
        <w:t>通道接收到</w:t>
      </w:r>
      <w:r>
        <w:rPr>
          <w:spacing w:val="-6"/>
        </w:rPr>
        <w:t>两个连续</w:t>
      </w:r>
      <w:r>
        <w:rPr>
          <w:spacing w:val="-43"/>
        </w:rPr>
        <w:t>的</w:t>
      </w:r>
      <w:r>
        <w:rPr>
          <w:u w:val="single" w:color="C0C0C0"/>
          <w:spacing w:val="-6"/>
        </w:rPr>
        <w:t xml:space="preserve">TS 1有序</w:t>
      </w:r>
      <w:r>
        <w:rPr>
          <w:u w:val="single" w:color="C0C0C0"/>
          <w:spacing w:val="-6"/>
        </w:rPr>
        <w:t>集</w:t>
      </w:r>
      <w:r>
        <w:rPr>
          <w:spacing w:val="-6"/>
        </w:rPr>
        <w:t>，</w:t>
      </w:r>
      <w:r>
        <w:rPr>
          <w:spacing w:val="-6"/>
        </w:rPr>
        <w:t>其中</w:t>
      </w:r>
      <w:r>
        <w:rPr>
          <w:spacing w:val="-6"/>
        </w:rPr>
        <w:t>链路号</w:t>
      </w:r>
      <w:r>
        <w:rPr>
          <w:spacing w:val="-6"/>
        </w:rPr>
        <w:t>不同于</w:t>
      </w:r>
      <w:r>
        <w:rPr>
          <w:spacing w:val="-7"/>
        </w:rPr>
        <w:t>PAD，通道号</w:t>
      </w:r>
      <w:r>
        <w:rPr>
          <w:spacing w:val="-7"/>
        </w:rPr>
        <w:t>设置</w:t>
      </w:r>
      <w:r>
        <w:rPr>
          <w:spacing w:val="-7"/>
        </w:rPr>
        <w:t>为PAD，</w:t>
      </w:r>
      <w:r>
        <w:rPr>
          <w:spacing w:val="-7"/>
        </w:rPr>
        <w:t>则下游通道现在被</w:t>
      </w:r>
      <w:r>
        <w:rPr>
          <w:spacing w:val="-7"/>
        </w:rPr>
        <w:t>指定为</w:t>
      </w:r>
      <w:r>
        <w:rPr>
          <w:spacing w:val="-4"/>
        </w:rPr>
        <w:t>上游通道，并选择新的随机</w:t>
      </w:r>
      <w:r>
        <w:rPr>
          <w:spacing w:val="-4"/>
        </w:rPr>
        <w:t>交叉</w:t>
      </w:r>
      <w:r>
        <w:rPr>
          <w:spacing w:val="-5"/>
        </w:rPr>
        <w:t>超时</w:t>
      </w:r>
      <w:r>
        <w:rPr>
          <w:spacing w:val="-5"/>
        </w:rPr>
        <w:t>（参见</w:t>
      </w:r>
      <w:r>
        <w:rPr>
          <w:u w:val="single" w:color="C0C0C0"/>
          <w:spacing w:val="-5"/>
        </w:rPr>
        <w:t>表</w:t>
      </w:r>
      <w:r>
        <w:rPr>
          <w:u w:val="single" w:color="C0C0C0"/>
          <w:spacing w:val="-5"/>
        </w:rPr>
        <w:t>8-7中的T交叉</w:t>
      </w:r>
      <w:r>
        <w:rPr>
          <w:spacing w:val="-5"/>
        </w:rPr>
        <w:t>）。</w:t>
      </w:r>
      <w:r>
        <w:rPr>
          <w:spacing w:val="-5"/>
        </w:rPr>
        <w:t>所述下</w:t>
      </w:r>
      <w:r>
        <w:rPr>
          <w:spacing w:val="-5"/>
        </w:rPr>
        <w:t>一状态是</w:t>
      </w:r>
      <w:r>
        <w:t xml:space="preserve">   </w:t>
      </w:r>
      <w:hyperlink w:history="true" w:anchor="bookmark28">
        <w:r>
          <w:rPr>
            <w:u w:val="single" w:color="C0C0C0"/>
            <w:spacing w:val="-3"/>
          </w:rPr>
          <w:t>配置。链路宽度。</w:t>
        </w:r>
      </w:hyperlink>
      <w:r>
        <w:rPr>
          <w:spacing w:val="-3"/>
        </w:rPr>
        <w:t>从</w:t>
      </w:r>
      <w:r>
        <w:rPr>
          <w:spacing w:val="-4"/>
        </w:rPr>
        <w:t>上游车道开始。</w:t>
      </w:r>
    </w:p>
    <w:p>
      <w:pPr>
        <w:pStyle w:val="BodyText"/>
        <w:ind w:left="1675" w:right="2229" w:hanging="225"/>
        <w:spacing w:before="47" w:line="249" w:lineRule="auto"/>
      </w:pPr>
      <w:r>
        <w:rPr>
          <w:rFonts w:ascii="Arial" w:hAnsi="Arial" w:cs="Arial" w:eastAsia="Arial"/>
          <w:spacing w:val="-5"/>
        </w:rPr>
        <w:t xml:space="preserve">◦   </w:t>
      </w:r>
      <w:r>
        <w:rPr>
          <w:spacing w:val="-5"/>
        </w:rPr>
        <w:t>注意：</w:t>
      </w:r>
      <w:r>
        <w:rPr>
          <w:spacing w:val="-5"/>
        </w:rPr>
        <w:t>这</w:t>
      </w:r>
      <w:r>
        <w:rPr>
          <w:spacing w:val="-5"/>
        </w:rPr>
        <w:t>支持</w:t>
      </w:r>
      <w:r>
        <w:rPr>
          <w:spacing w:val="-18"/>
        </w:rPr>
        <w:t>可选</w:t>
      </w:r>
      <w:r>
        <w:rPr>
          <w:spacing w:val="-5"/>
        </w:rPr>
        <w:t>的</w:t>
      </w:r>
      <w:r>
        <w:rPr>
          <w:spacing w:val="-5"/>
        </w:rPr>
        <w:t>交叉连接</w:t>
      </w:r>
      <w:r>
        <w:rPr>
          <w:spacing w:val="-5"/>
        </w:rPr>
        <w:t>，其中</w:t>
      </w:r>
      <w:r>
        <w:rPr>
          <w:spacing w:val="-5"/>
        </w:rPr>
        <w:t>两端都可以</w:t>
      </w:r>
      <w:r>
        <w:rPr>
          <w:spacing w:val="-5"/>
        </w:rPr>
        <w:t>尝试</w:t>
      </w:r>
      <w:r>
        <w:rPr>
          <w:spacing w:val="-5"/>
        </w:rPr>
        <w:t>充当下行</w:t>
      </w:r>
      <w:r>
        <w:rPr>
          <w:spacing w:val="-6"/>
        </w:rPr>
        <w:t>端口。</w:t>
      </w:r>
      <w:r>
        <w:t xml:space="preserve">   </w:t>
      </w:r>
      <w:r>
        <w:rPr>
          <w:spacing w:val="-5"/>
        </w:rPr>
        <w:t>这通过使两个端口都</w:t>
      </w:r>
      <w:r>
        <w:rPr>
          <w:spacing w:val="-6"/>
        </w:rPr>
        <w:t>成为上游端口并分配随机</w:t>
      </w:r>
      <w:r>
        <w:rPr>
          <w:spacing w:val="-6"/>
        </w:rPr>
        <w:t>超时</w:t>
      </w:r>
      <w:r>
        <w:rPr>
          <w:spacing w:val="-7"/>
        </w:rPr>
        <w:t>来解决，</w:t>
      </w:r>
      <w:r>
        <w:rPr>
          <w:spacing w:val="-6"/>
        </w:rPr>
        <w:t>直到</w:t>
      </w:r>
      <w:r>
        <w:rPr>
          <w:spacing w:val="-14"/>
        </w:rPr>
        <w:t>链路的</w:t>
      </w:r>
      <w:r>
        <w:rPr>
          <w:spacing w:val="-5"/>
        </w:rPr>
        <w:t>一侧</w:t>
      </w:r>
      <w:r>
        <w:rPr>
          <w:spacing w:val="-6"/>
        </w:rPr>
        <w:t>成为下游端口而</w:t>
      </w:r>
      <w:r>
        <w:rPr>
          <w:spacing w:val="-6"/>
        </w:rPr>
        <w:t>另</w:t>
      </w:r>
      <w:r>
        <w:rPr>
          <w:spacing w:val="-6"/>
        </w:rPr>
        <w:t>一侧</w:t>
      </w:r>
      <w:r>
        <w:rPr>
          <w:spacing w:val="-6"/>
        </w:rPr>
        <w:t>保持</w:t>
      </w:r>
      <w:r>
        <w:rPr>
          <w:spacing w:val="-6"/>
        </w:rPr>
        <w:t>上游端口。</w:t>
      </w:r>
      <w:r>
        <w:rPr>
          <w:spacing w:val="-6"/>
        </w:rPr>
        <w:t>这</w:t>
      </w:r>
    </w:p>
    <w:p>
      <w:pPr>
        <w:pStyle w:val="BodyText"/>
        <w:ind w:left="1679" w:right="2269" w:hanging="5"/>
        <w:spacing w:before="1" w:line="249" w:lineRule="auto"/>
      </w:pPr>
      <w:r>
        <w:rPr>
          <w:spacing w:val="-5"/>
        </w:rPr>
        <w:t>超时必须是随机</w:t>
      </w:r>
      <w:r>
        <w:rPr>
          <w:spacing w:val="-13"/>
        </w:rPr>
        <w:t>的</w:t>
      </w:r>
      <w:r>
        <w:rPr>
          <w:spacing w:val="-5"/>
        </w:rPr>
        <w:t>，即使</w:t>
      </w:r>
      <w:r>
        <w:rPr>
          <w:spacing w:val="-5"/>
        </w:rPr>
        <w:t>在连接</w:t>
      </w:r>
      <w:r>
        <w:rPr>
          <w:spacing w:val="-5"/>
        </w:rPr>
        <w:t>两</w:t>
      </w:r>
      <w:r>
        <w:rPr>
          <w:spacing w:val="-6"/>
        </w:rPr>
        <w:t>个相同的</w:t>
      </w:r>
      <w:r>
        <w:rPr>
          <w:spacing w:val="-6"/>
        </w:rPr>
        <w:t>设备</w:t>
      </w:r>
      <w:r>
        <w:rPr>
          <w:spacing w:val="-17"/>
        </w:rPr>
        <w:t>时也是如此，</w:t>
      </w:r>
      <w:r>
        <w:rPr>
          <w:spacing w:val="-6"/>
        </w:rPr>
        <w:t>以便</w:t>
      </w:r>
      <w:r>
        <w:rPr>
          <w:spacing w:val="-6"/>
        </w:rPr>
        <w:t>最终打破</w:t>
      </w:r>
      <w:r>
        <w:rPr>
          <w:spacing w:val="-4"/>
        </w:rPr>
        <w:t>任何可能</w:t>
      </w:r>
      <w:r>
        <w:rPr>
          <w:spacing w:val="-2"/>
        </w:rPr>
        <w:t>的</w:t>
      </w:r>
      <w:r>
        <w:rPr>
          <w:spacing w:val="-4"/>
        </w:rPr>
        <w:t>死锁。</w:t>
      </w:r>
    </w:p>
    <w:p>
      <w:pPr>
        <w:pStyle w:val="BodyText"/>
        <w:ind w:left="1450"/>
        <w:spacing w:before="96" w:line="249" w:lineRule="auto"/>
      </w:pPr>
      <w:r>
        <w:rPr>
          <w:rFonts w:ascii="Arial" w:hAnsi="Arial" w:cs="Arial" w:eastAsia="Arial"/>
          <w:spacing w:val="-5"/>
        </w:rPr>
        <w:t xml:space="preserve">◦   </w:t>
      </w:r>
      <w:r>
        <w:rPr>
          <w:spacing w:val="-5"/>
        </w:rPr>
        <w:t>如果支持交叉链接，则接收具有PAD链接号的</w:t>
      </w:r>
      <w:r>
        <w:rPr>
          <w:u w:val="single" w:color="C0C0C0"/>
          <w:spacing w:val="-5"/>
        </w:rPr>
        <w:t>TS1有序</w:t>
      </w:r>
      <w:r>
        <w:rPr>
          <w:u w:val="single" w:color="C0C0C0"/>
          <w:spacing w:val="-5"/>
        </w:rPr>
        <w:t>集</w:t>
      </w:r>
      <w:r>
        <w:rPr>
          <w:spacing w:val="-5"/>
        </w:rPr>
        <w:t>序列</w:t>
      </w:r>
    </w:p>
    <w:p>
      <w:pPr>
        <w:pStyle w:val="BodyText"/>
        <w:ind w:left="1686" w:right="2141" w:hanging="10"/>
        <w:spacing w:before="1" w:line="249" w:lineRule="auto"/>
      </w:pPr>
      <w:r>
        <w:rPr>
          <w:spacing w:val="-5"/>
        </w:rPr>
        <w:t>后接</w:t>
      </w:r>
      <w:r>
        <w:rPr>
          <w:spacing w:val="-5"/>
        </w:rPr>
        <w:t>与</w:t>
      </w:r>
      <w:r>
        <w:rPr>
          <w:spacing w:val="-5"/>
        </w:rPr>
        <w:t>所发送的</w:t>
      </w:r>
      <w:r>
        <w:rPr>
          <w:spacing w:val="-5"/>
        </w:rPr>
        <w:t>链路号</w:t>
      </w:r>
      <w:r>
        <w:rPr>
          <w:spacing w:val="-13"/>
        </w:rPr>
        <w:t>匹配的非PAD的链路号，</w:t>
      </w:r>
      <w:r>
        <w:rPr>
          <w:spacing w:val="-5"/>
        </w:rPr>
        <w:t>仅</w:t>
      </w:r>
      <w:r>
        <w:rPr>
          <w:spacing w:val="-6"/>
        </w:rPr>
        <w:t>当</w:t>
      </w:r>
      <w:r>
        <w:rPr>
          <w:spacing w:val="-6"/>
        </w:rPr>
        <w:t>未被</w:t>
      </w:r>
      <w:r>
        <w:rPr>
          <w:spacing w:val="-6"/>
        </w:rPr>
        <w:t>TS2</w:t>
      </w:r>
      <w:r>
        <w:rPr>
          <w:spacing w:val="-6"/>
        </w:rPr>
        <w:t>有序</w:t>
      </w:r>
      <w:r>
        <w:rPr>
          <w:spacing w:val="-6"/>
        </w:rPr>
        <w:t>集的接收中断时才有效。</w:t>
      </w:r>
    </w:p>
    <w:p>
      <w:pPr>
        <w:pStyle w:val="P68B1DB1-BodyText7"/>
        <w:ind w:firstLine="1670"/>
        <w:spacing w:before="195" w:line="2250" w:lineRule="exact"/>
      </w:pPr>
      <w:r>
        <w:pict>
          <v:group id="_x0000_s472" style="mso-position-vertical-relative:line;mso-position-horizontal-relative:char;width:420pt;height:112.5pt;" filled="false" stroked="false" coordsize="8400,2250" coordorigin="0,0">
            <v:rect id="_x0000_s474" style="position:absolute;left:0;top:0;width:8400;height:2250;" fillcolor="#E5F4FF" filled="true" stroked="false"/>
            <v:shape id="_x0000_s476" style="position:absolute;left:330;top:293;width:7832;height:1731;" filled="false" stroked="false" type="#_x0000_t202">
              <v:fill on="false"/>
              <v:stroke on="false"/>
              <v:path/>
              <v:imagedata o:title=""/>
              <o:lock v:ext="edit" aspectratio="false"/>
              <v:textbox inset="0mm,0mm,0mm,0mm">
                <w:txbxContent>
                  <w:p>
                    <w:pPr>
                      <w:ind w:left="37"/>
                      <w:spacing w:before="20" w:line="172" w:lineRule="auto"/>
                      <w:rPr>
                        <w:rFonts w:ascii="Tahoma" w:hAnsi="Tahoma" w:cs="Tahoma" w:eastAsia="Tahoma"/>
                        <w:sz w:val="36"/>
                        <w:szCs w:val="36"/>
                      </w:rPr>
                      <w:pStyle w:val="P68B1DB1-Normal5"/>
                    </w:pPr>
                    <w:r>
                      <w:t>执行说明</w:t>
                    </w:r>
                  </w:p>
                  <w:p>
                    <w:pPr>
                      <w:ind w:left="28"/>
                      <w:spacing w:before="28" w:line="454" w:lineRule="exact"/>
                      <w:rPr>
                        <w:rFonts w:ascii="Tahoma" w:hAnsi="Tahoma" w:cs="Tahoma" w:eastAsia="Tahoma"/>
                        <w:sz w:val="36"/>
                        <w:szCs w:val="36"/>
                      </w:rPr>
                      <w:pStyle w:val="P68B1DB1-Normal96"/>
                    </w:pPr>
                    <w:r>
                      <w:t>交联剂</w:t>
                    </w:r>
                  </w:p>
                  <w:p>
                    <w:pPr>
                      <w:ind w:left="20" w:right="20" w:firstLine="7"/>
                      <w:spacing w:before="142" w:line="250" w:lineRule="auto"/>
                      <w:rPr>
                        <w:rFonts w:ascii="Tahoma" w:hAnsi="Tahoma" w:cs="Tahoma" w:eastAsia="Tahoma"/>
                        <w:sz w:val="20"/>
                        <w:szCs w:val="20"/>
                      </w:rPr>
                      <w:pStyle w:val="BodyText"/>
                    </w:pPr>
                    <w:r>
                      <w:rPr>
                        <w:spacing w:val="-6"/>
                      </w:rPr>
                      <w:t>如果</w:t>
                    </w:r>
                    <w:r>
                      <w:rPr>
                        <w:spacing w:val="-6"/>
                      </w:rPr>
                      <w:t>下游车道同时</w:t>
                    </w:r>
                    <w:r>
                      <w:rPr>
                        <w:spacing w:val="-7"/>
                      </w:rPr>
                      <w:t>连接</w:t>
                    </w:r>
                    <w:r>
                      <w:rPr>
                        <w:spacing w:val="-7"/>
                      </w:rPr>
                      <w:t>到下游车道（交叉连接）</w:t>
                    </w:r>
                    <w:r>
                      <w:rPr>
                        <w:spacing w:val="-6"/>
                      </w:rPr>
                      <w:t>和上游车道，</w:t>
                    </w:r>
                    <w:r>
                      <w:rPr>
                        <w:spacing w:val="-6"/>
                      </w:rPr>
                      <w:t>则</w:t>
                    </w:r>
                    <w:r>
                      <w:rPr>
                        <w:spacing w:val="-6"/>
                      </w:rPr>
                      <w:t>具有</w:t>
                    </w:r>
                    <w:r>
                      <w:rPr>
                        <w:spacing w:val="-6"/>
                      </w:rPr>
                      <w:t>下游车道的港口可以</w:t>
                    </w:r>
                    <w:r>
                      <w:rPr>
                        <w:spacing w:val="-7"/>
                      </w:rPr>
                      <w:t>使用</w:t>
                    </w:r>
                    <w:r>
                      <w:rPr>
                        <w:spacing w:val="-7"/>
                      </w:rPr>
                      <w:t>单个LTSSM</w:t>
                    </w:r>
                    <w:r>
                      <w:t xml:space="preserve">   </w:t>
                    </w:r>
                    <w:r>
                      <w:rPr>
                        <w:spacing w:val="-4"/>
                      </w:rPr>
                      <w:t>如</w:t>
                    </w:r>
                    <w:r>
                      <w:rPr>
                        <w:spacing w:val="-13"/>
                      </w:rPr>
                      <w:t>本节</w:t>
                    </w:r>
                    <w:r>
                      <w:rPr>
                        <w:spacing w:val="-4"/>
                      </w:rPr>
                      <w:t>所述</w:t>
                    </w:r>
                    <w:r>
                      <w:rPr>
                        <w:spacing w:val="-4"/>
                      </w:rPr>
                      <w:t>，或</w:t>
                    </w:r>
                    <w:r>
                      <w:rPr>
                        <w:spacing w:val="-4"/>
                      </w:rPr>
                      <w:t>可选地，</w:t>
                    </w:r>
                    <w:r>
                      <w:rPr>
                        <w:spacing w:val="-4"/>
                      </w:rPr>
                      <w:t>分为多</w:t>
                    </w:r>
                    <w:r>
                      <w:rPr>
                        <w:spacing w:val="-5"/>
                      </w:rPr>
                      <w:t>个LTSSM。</w:t>
                    </w:r>
                  </w:p>
                </w:txbxContent>
              </v:textbox>
            </v:shape>
            <v:shape id="_x0000_s478" style="position:absolute;left:0;top:0;width:100;height:2250;" filled="false" stroked="false" type="#_x0000_t75">
              <v:imagedata o:title="" r:id="rId107"/>
            </v:shape>
          </v:group>
        </w:pict>
      </w:r>
    </w:p>
    <w:p>
      <w:pPr>
        <w:pStyle w:val="BodyText"/>
        <w:ind w:left="1057"/>
        <w:spacing w:before="199" w:line="308" w:lineRule="auto"/>
      </w:pPr>
      <w:r>
        <w:rPr>
          <w:spacing w:val="-6"/>
        </w:rPr>
        <w:t>·</w:t>
      </w:r>
      <w:r>
        <w:rPr>
          <w:spacing w:val="-6"/>
        </w:rPr>
        <w:t>下一个</w:t>
      </w:r>
      <w:r>
        <w:rPr>
          <w:spacing w:val="-6"/>
        </w:rPr>
        <w:t>状态是</w:t>
      </w:r>
      <w:hyperlink w:history="true" w:anchor="bookmark164"/>
      <w:r>
        <w:rPr>
          <w:spacing w:val="-6"/>
        </w:rPr>
        <w:t xml:space="preserve">24 ms</w:t>
      </w:r>
      <w:r>
        <w:rPr>
          <w:spacing w:val="-6"/>
        </w:rPr>
        <w:t>时间</w:t>
      </w:r>
      <w:r>
        <w:rPr>
          <w:spacing w:val="-7"/>
        </w:rPr>
        <w:t>后的检测。</w:t>
      </w:r>
    </w:p>
    <w:p>
      <w:pPr>
        <w:spacing w:line="299" w:lineRule="auto"/>
        <w:rPr>
          <w:rFonts w:ascii="Arial"/>
          <w:sz w:val="21"/>
        </w:rPr>
      </w:pPr>
    </w:p>
    <w:p>
      <w:pPr>
        <w:pStyle w:val="P68B1DB1-BodyText77"/>
        <w:ind w:left="874"/>
        <w:spacing w:before="73" w:line="167" w:lineRule="auto"/>
        <w:outlineLvl w:val="4"/>
        <w:rPr>
          <w:sz w:val="24"/>
          <w:szCs w:val="24"/>
        </w:rPr>
      </w:pPr>
      <w:r>
        <w:rPr>
          <w:spacing w:val="-16"/>
        </w:rPr>
        <w:t>4.2.6.3.1.2上游</w:t>
      </w:r>
      <w:r>
        <w:rPr>
          <w:spacing w:val="-17"/>
        </w:rPr>
        <w:t>车道</w:t>
      </w:r>
    </w:p>
    <w:p>
      <w:pPr>
        <w:spacing w:line="373" w:lineRule="auto"/>
        <w:rPr>
          <w:rFonts w:ascii="Arial"/>
          <w:sz w:val="21"/>
        </w:rPr>
      </w:pPr>
    </w:p>
    <w:p>
      <w:pPr>
        <w:pStyle w:val="P68B1DB1-BodyText4"/>
        <w:ind w:left="1057"/>
        <w:spacing w:before="61" w:line="252" w:lineRule="exact"/>
      </w:pPr>
      <w:r>
        <w:rPr>
          <w:spacing w:val="-5"/>
        </w:rPr>
        <w:t xml:space="preserve">·   在</w:t>
      </w:r>
      <w:r>
        <w:rPr>
          <w:spacing w:val="-18"/>
        </w:rPr>
        <w:t>支持交叉链接</w:t>
      </w:r>
      <w:r>
        <w:rPr>
          <w:spacing w:val="-5"/>
        </w:rPr>
        <w:t>的可选情况</w:t>
      </w:r>
      <w:r>
        <w:rPr>
          <w:spacing w:val="-18"/>
        </w:rPr>
        <w:t>下</w:t>
      </w:r>
      <w:r>
        <w:rPr>
          <w:spacing w:val="-6"/>
        </w:rPr>
        <w:t>，下</w:t>
      </w:r>
      <w:r>
        <w:rPr>
          <w:spacing w:val="-17"/>
        </w:rPr>
        <w:t>一个</w:t>
      </w:r>
      <w:r>
        <w:rPr>
          <w:spacing w:val="-6"/>
        </w:rPr>
        <w:t>状态</w:t>
      </w:r>
      <w:r>
        <w:rPr>
          <w:spacing w:val="-6"/>
        </w:rPr>
        <w:t>为禁用</w:t>
      </w:r>
      <w:r>
        <w:rPr>
          <w:spacing w:val="-9"/>
        </w:rPr>
        <w:t>（</w:t>
      </w:r>
      <w:r>
        <w:rPr>
          <w:spacing w:val="-6"/>
        </w:rPr>
        <w:t>如果</w:t>
      </w:r>
      <w:r>
        <w:rPr>
          <w:spacing w:val="-6"/>
        </w:rPr>
        <w:t>定向）。</w:t>
      </w:r>
    </w:p>
    <w:p>
      <w:pPr>
        <w:pStyle w:val="BodyText"/>
        <w:ind w:left="1680" w:right="2362" w:hanging="230"/>
        <w:spacing w:before="48" w:line="257" w:lineRule="auto"/>
      </w:pPr>
      <w:r>
        <w:rPr>
          <w:rFonts w:ascii="Arial" w:hAnsi="Arial" w:cs="Arial" w:eastAsia="Arial"/>
          <w:spacing w:val="-4"/>
        </w:rPr>
        <w:t xml:space="preserve">◦   </w:t>
      </w:r>
      <w:r>
        <w:rPr>
          <w:spacing w:val="-4"/>
        </w:rPr>
        <w:t>注：</w:t>
      </w:r>
      <w:hyperlink w:history="true" w:anchor="bookmark164">
        <w:r>
          <w:rPr>
            <w:u w:val="single" w:color="C0C0C0"/>
            <w:spacing w:val="-5"/>
          </w:rPr>
          <w:t>“如果定向”仅适用于由更高层指示的可选交叉连接端口，以在检测期间检测到接收器的所有通道上断言禁用链路位（TS1和TS2）</w:t>
        </w:r>
        <w:r>
          <w:rPr>
            <w:spacing w:val="-5"/>
          </w:rPr>
          <w:t>。</w:t>
        </w:r>
      </w:hyperlink>
    </w:p>
    <w:p>
      <w:pPr>
        <w:pStyle w:val="BodyText"/>
        <w:ind w:left="1057"/>
        <w:spacing w:before="81" w:line="252" w:lineRule="auto"/>
      </w:pPr>
      <w:r>
        <w:rPr>
          <w:spacing w:val="-4"/>
        </w:rPr>
        <w:t>·下一个状态是</w:t>
      </w:r>
      <w:hyperlink w:history="true" w:anchor="bookmark221">
        <w:r>
          <w:rPr>
            <w:u w:val="single" w:color="C0C0C0"/>
            <w:spacing w:val="-4"/>
          </w:rPr>
          <w:t>环回</w:t>
        </w:r>
      </w:hyperlink>
      <w:r>
        <w:rPr>
          <w:spacing w:val="-4"/>
        </w:rPr>
        <w:t>，如果通过特定于实现的方法指向该</w:t>
      </w:r>
    </w:p>
    <w:p>
      <w:pPr>
        <w:pStyle w:val="BodyText"/>
        <w:ind w:left="1686" w:right="2410" w:hanging="236"/>
        <w:spacing w:before="43" w:line="259" w:lineRule="auto"/>
      </w:pPr>
      <w:r>
        <w:rPr>
          <w:rFonts w:ascii="Arial" w:hAnsi="Arial" w:cs="Arial" w:eastAsia="Arial"/>
          <w:spacing w:val="-5"/>
        </w:rPr>
        <w:t xml:space="preserve">◦   </w:t>
      </w:r>
      <w:r>
        <w:rPr>
          <w:spacing w:val="-5"/>
        </w:rPr>
        <w:t>注：</w:t>
      </w:r>
      <w:hyperlink w:history="true" w:anchor="bookmark164">
        <w:r>
          <w:rPr>
            <w:u w:val="single" w:color="C0C0C0"/>
            <w:spacing w:val="-6"/>
          </w:rPr>
          <w:t>“如果指示”适用于由更高层指示的端口，以在检测期间检测到接收器的所有通道上断言环回位（TS1和TS2）</w:t>
        </w:r>
        <w:r>
          <w:rPr>
            <w:spacing w:val="-6"/>
          </w:rPr>
          <w:t>。</w:t>
        </w:r>
      </w:hyperlink>
    </w:p>
    <w:p>
      <w:pPr>
        <w:pStyle w:val="BodyText"/>
        <w:ind w:left="1280" w:right="2138" w:hanging="223"/>
        <w:spacing w:before="79" w:line="275" w:lineRule="auto"/>
      </w:pPr>
      <w:r>
        <w:rPr>
          <w:spacing w:val="-6"/>
        </w:rPr>
        <w:t xml:space="preserve">·   下一</w:t>
      </w:r>
      <w:r>
        <w:rPr>
          <w:spacing w:val="-3"/>
        </w:rPr>
        <w:t>个</w:t>
      </w:r>
      <w:r>
        <w:rPr>
          <w:spacing w:val="-6"/>
        </w:rPr>
        <w:t>状态是禁用后，任何</w:t>
      </w:r>
      <w:r>
        <w:rPr>
          <w:spacing w:val="-6"/>
        </w:rPr>
        <w:t>通道</w:t>
      </w:r>
      <w:r>
        <w:rPr>
          <w:spacing w:val="-6"/>
        </w:rPr>
        <w:t>传输</w:t>
      </w:r>
      <w:r>
        <w:rPr>
          <w:u w:val="single" w:color="C0C0C0"/>
          <w:spacing w:val="-6"/>
        </w:rPr>
        <w:t>TS1有序</w:t>
      </w:r>
      <w:r>
        <w:rPr>
          <w:u w:val="single" w:color="C0C0C0"/>
          <w:spacing w:val="-6"/>
        </w:rPr>
        <w:t>集</w:t>
      </w:r>
      <w:r>
        <w:rPr>
          <w:spacing w:val="-6"/>
        </w:rPr>
        <w:t>收到</w:t>
      </w:r>
      <w:r>
        <w:rPr>
          <w:spacing w:val="-6"/>
        </w:rPr>
        <w:t>两</w:t>
      </w:r>
      <w:r>
        <w:rPr>
          <w:spacing w:val="-13"/>
        </w:rPr>
        <w:t>个</w:t>
      </w:r>
      <w:r>
        <w:rPr>
          <w:spacing w:val="-6"/>
        </w:rPr>
        <w:t>连续</w:t>
      </w:r>
      <w:r>
        <w:rPr>
          <w:spacing w:val="-43"/>
        </w:rPr>
        <w:t>的</w:t>
      </w:r>
      <w:r>
        <w:rPr>
          <w:u w:val="single" w:color="C0C0C0"/>
          <w:spacing w:val="-6"/>
        </w:rPr>
        <w:t>TS1</w:t>
      </w:r>
      <w:r>
        <w:rPr>
          <w:u w:val="single" w:color="C0C0C0"/>
          <w:spacing w:val="-2"/>
        </w:rPr>
        <w:t>有序</w:t>
      </w:r>
      <w:r>
        <w:rPr>
          <w:u w:val="single" w:color="C0C0C0"/>
          <w:spacing w:val="-2"/>
        </w:rPr>
        <w:t>集</w:t>
      </w:r>
      <w:r>
        <w:rPr>
          <w:spacing w:val="-2"/>
        </w:rPr>
        <w:t>与</w:t>
      </w:r>
      <w:r>
        <w:rPr>
          <w:u w:val="single" w:color="C0C0C0"/>
          <w:spacing w:val="-2"/>
        </w:rPr>
        <w:t>禁用链接位</w:t>
      </w:r>
      <w:r>
        <w:rPr>
          <w:spacing w:val="-2"/>
        </w:rPr>
        <w:t>断言。</w:t>
      </w:r>
    </w:p>
    <w:p>
      <w:pPr>
        <w:pStyle w:val="BodyText"/>
        <w:ind w:left="1680" w:right="2076" w:hanging="230"/>
        <w:spacing w:before="2" w:line="266" w:lineRule="auto"/>
      </w:pPr>
      <w:r>
        <w:rPr>
          <w:rFonts w:ascii="Arial" w:hAnsi="Arial" w:cs="Arial" w:eastAsia="Arial"/>
          <w:spacing w:val="-5"/>
        </w:rPr>
        <w:t xml:space="preserve">◦   </w:t>
      </w:r>
      <w:r>
        <w:rPr>
          <w:spacing w:val="-5"/>
        </w:rPr>
        <w:t>在支持</w:t>
      </w:r>
      <w:r>
        <w:rPr>
          <w:spacing w:val="-18"/>
        </w:rPr>
        <w:t>交叉连接</w:t>
      </w:r>
      <w:r>
        <w:rPr>
          <w:spacing w:val="-5"/>
        </w:rPr>
        <w:t>的可选情况</w:t>
      </w:r>
      <w:r>
        <w:rPr>
          <w:spacing w:val="-5"/>
        </w:rPr>
        <w:t>下</w:t>
      </w:r>
      <w:r>
        <w:rPr>
          <w:spacing w:val="-6"/>
        </w:rPr>
        <w:t>，</w:t>
      </w:r>
      <w:r>
        <w:rPr>
          <w:spacing w:val="-6"/>
        </w:rPr>
        <w:t>仅在</w:t>
      </w:r>
      <w:r>
        <w:rPr>
          <w:spacing w:val="-5"/>
        </w:rPr>
        <w:t>正在</w:t>
      </w:r>
      <w:r>
        <w:rPr>
          <w:spacing w:val="-5"/>
        </w:rPr>
        <w:t>发送</w:t>
      </w:r>
      <w:r>
        <w:rPr>
          <w:u w:val="single" w:color="C0C0C0"/>
          <w:spacing w:val="-5"/>
        </w:rPr>
        <w:t xml:space="preserve">TS 1有序集的所有通道</w:t>
      </w:r>
      <w:r>
        <w:rPr>
          <w:u w:val="single" w:color="C0C0C0"/>
          <w:spacing w:val="-5"/>
        </w:rPr>
        <w:t>（</w:t>
      </w:r>
      <w:r>
        <w:rPr>
          <w:spacing w:val="-5"/>
        </w:rPr>
        <w:t>也正在接收</w:t>
      </w:r>
      <w:r>
        <w:rPr>
          <w:u w:val="single" w:color="C0C0C0"/>
          <w:spacing w:val="-5"/>
        </w:rPr>
        <w:t xml:space="preserve">TS 1有序</w:t>
      </w:r>
      <w:r>
        <w:rPr>
          <w:u w:val="single" w:color="C0C0C0"/>
          <w:spacing w:val="-5"/>
        </w:rPr>
        <w:t>集</w:t>
      </w:r>
      <w:r>
        <w:rPr>
          <w:spacing w:val="-5"/>
        </w:rPr>
        <w:t>）接收到</w:t>
      </w:r>
      <w:r>
        <w:rPr>
          <w:spacing w:val="-3"/>
        </w:rPr>
        <w:t>在两个可召唤</w:t>
      </w:r>
      <w:r>
        <w:rPr>
          <w:spacing w:val="-4"/>
        </w:rPr>
        <w:t>的</w:t>
      </w:r>
      <w:r>
        <w:rPr>
          <w:u w:val="single" w:color="C0C0C0"/>
          <w:spacing w:val="-4"/>
        </w:rPr>
        <w:t xml:space="preserve">TS 1有序</w:t>
      </w:r>
      <w:r>
        <w:rPr>
          <w:u w:val="single" w:color="C0C0C0"/>
          <w:spacing w:val="-4"/>
        </w:rPr>
        <w:t>集中断言的禁用L链路位之后，下一状态才被禁用</w:t>
      </w:r>
      <w:r>
        <w:rPr>
          <w:spacing w:val="-4"/>
        </w:rPr>
        <w:t>。</w:t>
      </w:r>
    </w:p>
    <w:p>
      <w:pPr>
        <w:spacing w:line="266" w:lineRule="auto"/>
        <w:sectPr>
          <w:footerReference w:type="default" r:id="rId106"/>
          <w:pgSz w:w="12240" w:h="15840"/>
          <w:pgMar w:top="146" w:right="21" w:bottom="578" w:left="141" w:header="0" w:footer="294" w:gutter="0"/>
        </w:sectPr>
      </w:pPr>
    </w:p>
    <w:p>
      <w:pPr>
        <w:pStyle w:val="P68B1DB1-BodyText2"/>
        <w:spacing w:line="420" w:lineRule="exact"/>
      </w:pPr>
      <w:r>
        <w:pict>
          <v:shape id="_x0000_s48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057"/>
        <w:spacing w:before="60" w:line="252" w:lineRule="exact"/>
      </w:pPr>
      <w:r>
        <w:rPr>
          <w:spacing w:val="-5"/>
        </w:rPr>
        <w:t xml:space="preserve">·   如果</w:t>
      </w:r>
      <w:r>
        <w:rPr>
          <w:spacing w:val="-6"/>
        </w:rPr>
        <w:t>满足</w:t>
      </w:r>
      <w:r>
        <w:rPr>
          <w:spacing w:val="-5"/>
        </w:rPr>
        <w:t>以下</w:t>
      </w:r>
      <w:r>
        <w:rPr>
          <w:spacing w:val="-6"/>
        </w:rPr>
        <w:t>条件</w:t>
      </w:r>
      <w:r>
        <w:rPr>
          <w:spacing w:val="-5"/>
        </w:rPr>
        <w:t>之一，</w:t>
      </w:r>
      <w:r>
        <w:rPr>
          <w:spacing w:val="-6"/>
        </w:rPr>
        <w:t>则</w:t>
      </w:r>
      <w:r>
        <w:rPr>
          <w:spacing w:val="-5"/>
        </w:rPr>
        <w:t>下一</w:t>
      </w:r>
    </w:p>
    <w:p>
      <w:pPr>
        <w:pStyle w:val="BodyText"/>
        <w:ind w:left="1687" w:right="2052" w:hanging="237"/>
        <w:spacing w:before="46" w:line="207"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6"/>
        </w:rPr>
        <w:t xml:space="preserve"> </w:t>
      </w:r>
      <w:r>
        <w:rPr>
          <w:spacing w:val="-6"/>
        </w:rPr>
        <w:t>正在</w:t>
      </w:r>
      <w:r>
        <w:rPr>
          <w:spacing w:val="-6"/>
        </w:rPr>
        <w:t>发送</w:t>
      </w:r>
      <w:r>
        <w:rPr>
          <w:spacing w:val="-6"/>
        </w:rPr>
        <w:t xml:space="preserve">TS 1有序</w:t>
      </w:r>
      <w:r>
        <w:rPr>
          <w:spacing w:val="-6"/>
        </w:rPr>
        <w:t>集的所有通道，</w:t>
      </w:r>
      <w:r>
        <w:rPr>
          <w:spacing w:val="-6"/>
        </w:rPr>
        <w:t>也正在接收</w:t>
      </w:r>
      <w:r>
        <w:rPr>
          <w:spacing w:val="-6"/>
        </w:rPr>
        <w:t xml:space="preserve">TS 1或</w:t>
      </w:r>
      <w:r>
        <w:rPr>
          <w:spacing w:val="-7"/>
        </w:rPr>
        <w:t>有序</w:t>
      </w:r>
      <w:r>
        <w:rPr>
          <w:spacing w:val="-7"/>
        </w:rPr>
        <w:t>集的所有通道，接收</w:t>
      </w:r>
      <w:r>
        <w:rPr>
          <w:spacing w:val="-4"/>
        </w:rPr>
        <w:t>在两个</w:t>
      </w:r>
      <w:r>
        <w:rPr>
          <w:spacing w:val="-4"/>
        </w:rPr>
        <w:t>连续</w:t>
      </w:r>
      <w:r>
        <w:rPr>
          <w:spacing w:val="-5"/>
        </w:rPr>
        <w:t>的</w:t>
      </w:r>
      <w:r>
        <w:rPr>
          <w:spacing w:val="-5"/>
        </w:rPr>
        <w:t xml:space="preserve">TS 1有序</w:t>
      </w:r>
      <w:r>
        <w:rPr>
          <w:spacing w:val="-5"/>
        </w:rPr>
        <w:t>集中断言的回送位。</w:t>
      </w:r>
    </w:p>
    <w:p>
      <w:pPr>
        <w:pStyle w:val="BodyText"/>
        <w:ind w:left="1687" w:right="2249" w:hanging="237"/>
        <w:spacing w:before="97" w:line="213"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3"/>
        </w:rPr>
        <w:t xml:space="preserve"> </w:t>
      </w:r>
      <w:r>
        <w:rPr>
          <w:spacing w:val="-6"/>
        </w:rPr>
        <w:t>正在</w:t>
      </w:r>
      <w:r>
        <w:rPr>
          <w:spacing w:val="-6"/>
        </w:rPr>
        <w:t>发送</w:t>
      </w:r>
      <w:r>
        <w:rPr>
          <w:spacing w:val="-6"/>
        </w:rPr>
        <w:t xml:space="preserve">TS 1有序</w:t>
      </w:r>
      <w:r>
        <w:rPr>
          <w:spacing w:val="-6"/>
        </w:rPr>
        <w:t>集的任何通道接收</w:t>
      </w:r>
      <w:r>
        <w:rPr>
          <w:spacing w:val="-6"/>
        </w:rPr>
        <w:t>两个连续</w:t>
      </w:r>
      <w:r>
        <w:rPr>
          <w:spacing w:val="-17"/>
        </w:rPr>
        <w:t>的</w:t>
      </w:r>
      <w:r>
        <w:rPr>
          <w:spacing w:val="-6"/>
        </w:rPr>
        <w:t xml:space="preserve">TS 1有序</w:t>
      </w:r>
      <w:r>
        <w:rPr>
          <w:spacing w:val="-6"/>
        </w:rPr>
        <w:t>集</w:t>
      </w:r>
      <w:r>
        <w:rPr>
          <w:spacing w:val="-6"/>
        </w:rPr>
        <w:t>，其中</w:t>
      </w:r>
      <w:r>
        <w:rPr>
          <w:spacing w:val="-3"/>
        </w:rPr>
        <w:t>回送位被断言并且</w:t>
      </w:r>
      <w:r>
        <w:rPr>
          <w:u w:val="single" w:color="C0C0C0"/>
          <w:spacing w:val="-3"/>
        </w:rPr>
        <w:t>增强</w:t>
      </w:r>
      <w:r>
        <w:rPr>
          <w:u w:val="single" w:color="C0C0C0"/>
          <w:spacing w:val="-4"/>
        </w:rPr>
        <w:t>链路行为</w:t>
      </w:r>
      <w:r>
        <w:rPr>
          <w:u w:val="single" w:color="C0C0C0"/>
          <w:spacing w:val="-4"/>
        </w:rPr>
        <w:t>控制</w:t>
      </w:r>
      <w:r>
        <w:rPr>
          <w:spacing w:val="-4"/>
        </w:rPr>
        <w:t>位</w:t>
      </w:r>
      <w:r>
        <w:rPr>
          <w:spacing w:val="-17"/>
        </w:rPr>
        <w:t>被</w:t>
      </w:r>
      <w:r>
        <w:rPr>
          <w:spacing w:val="-4"/>
        </w:rPr>
        <w:t>设置</w:t>
      </w:r>
      <w:r>
        <w:rPr>
          <w:spacing w:val="-4"/>
        </w:rPr>
        <w:t>为</w:t>
      </w:r>
      <w:r>
        <w:rPr>
          <w:spacing w:val="-4"/>
        </w:rPr>
        <w:t>01b。</w:t>
      </w:r>
    </w:p>
    <w:p>
      <w:pPr>
        <w:pStyle w:val="BodyText"/>
        <w:ind w:left="1450"/>
        <w:spacing w:before="77" w:line="225" w:lineRule="auto"/>
      </w:pPr>
      <w:r>
        <w:rPr>
          <w:rFonts w:ascii="Microsoft YaHei" w:hAnsi="Microsoft YaHei" w:cs="Microsoft YaHei" w:eastAsia="Microsoft YaHei"/>
          <w:spacing w:val="-4"/>
        </w:rPr>
        <w:t xml:space="preserve">. </w:t>
      </w:r>
      <w:r>
        <w:rPr>
          <w:spacing w:val="-4"/>
        </w:rPr>
        <w:t>注意：</w:t>
      </w:r>
      <w:r>
        <w:rPr>
          <w:spacing w:val="-4"/>
        </w:rPr>
        <w:t>接收</w:t>
      </w:r>
      <w:r>
        <w:rPr>
          <w:spacing w:val="-4"/>
        </w:rPr>
        <w:t>带有</w:t>
      </w:r>
      <w:r>
        <w:rPr>
          <w:spacing w:val="-4"/>
        </w:rPr>
        <w:t>环</w:t>
      </w:r>
      <w:r>
        <w:rPr>
          <w:u w:val="single" w:color="C0C0C0"/>
          <w:spacing w:val="-4"/>
        </w:rPr>
        <w:t>回位设置</w:t>
      </w:r>
      <w:r>
        <w:rPr>
          <w:spacing w:val="-4"/>
        </w:rPr>
        <w:t>的有序集的设备成为</w:t>
      </w:r>
      <w:hyperlink w:history="true" w:anchor="bookmark134">
        <w:r>
          <w:rPr>
            <w:u w:val="single" w:color="C0C0C0"/>
            <w:spacing w:val="-4"/>
          </w:rPr>
          <w:t>环回</w:t>
        </w:r>
        <w:r>
          <w:rPr>
            <w:u w:val="single" w:color="C0C0C0"/>
            <w:spacing w:val="-4"/>
          </w:rPr>
          <w:t>从设备。</w:t>
        </w:r>
      </w:hyperlink>
    </w:p>
    <w:p>
      <w:pPr>
        <w:pStyle w:val="BodyText"/>
        <w:ind w:left="1275" w:right="1713" w:hanging="218"/>
        <w:spacing w:before="26" w:line="252" w:lineRule="auto"/>
      </w:pPr>
      <w:r>
        <w:rPr>
          <w:spacing w:val="-5"/>
        </w:rPr>
        <w:t>·</w:t>
      </w:r>
      <w:r>
        <w:rPr>
          <w:spacing w:val="-5"/>
        </w:rPr>
        <w:t>发送器</w:t>
      </w:r>
      <w:r>
        <w:rPr>
          <w:spacing w:val="-6"/>
        </w:rPr>
        <w:t>在所有</w:t>
      </w:r>
      <w:r>
        <w:rPr>
          <w:spacing w:val="-6"/>
        </w:rPr>
        <w:t>活动</w:t>
      </w:r>
      <w:r>
        <w:rPr>
          <w:spacing w:val="-4"/>
        </w:rPr>
        <w:t>上行通道</w:t>
      </w:r>
      <w:r>
        <w:t>上</w:t>
      </w:r>
      <w:r>
        <w:rPr>
          <w:spacing w:val="-5"/>
        </w:rPr>
        <w:t>发出</w:t>
      </w:r>
      <w:r>
        <w:rPr>
          <w:spacing w:val="-6"/>
        </w:rPr>
        <w:t>具有</w:t>
      </w:r>
      <w:r>
        <w:rPr>
          <w:spacing w:val="-6"/>
        </w:rPr>
        <w:t>设置</w:t>
      </w:r>
      <w:r>
        <w:t>为PAD</w:t>
      </w:r>
      <w:r>
        <w:rPr>
          <w:spacing w:val="-5"/>
        </w:rPr>
        <w:t>的</w:t>
      </w:r>
      <w:r>
        <w:t>链路号和通道号</w:t>
      </w:r>
      <w:r>
        <w:rPr>
          <w:spacing w:val="-5"/>
        </w:rPr>
        <w:t>的</w:t>
      </w:r>
      <w:r>
        <w:rPr>
          <w:u w:val="single" w:color="C0C0C0"/>
          <w:spacing w:val="-5"/>
        </w:rPr>
        <w:t>TS</w:t>
      </w:r>
      <w:r>
        <w:rPr>
          <w:u w:val="single" w:color="C0C0C0"/>
          <w:spacing w:val="-6"/>
        </w:rPr>
        <w:t>1有序</w:t>
      </w:r>
      <w:r>
        <w:rPr>
          <w:u w:val="single" w:color="C0C0C0"/>
          <w:spacing w:val="-6"/>
        </w:rPr>
        <w:t>集合</w:t>
      </w:r>
      <w:r>
        <w:t>;</w:t>
      </w:r>
      <w:r>
        <w:rPr>
          <w:spacing w:val="-4"/>
        </w:rPr>
        <w:t>它正在启动的非活动通道</w:t>
      </w:r>
      <w:r>
        <w:rPr>
          <w:spacing w:val="-4"/>
        </w:rPr>
        <w:t>以向上配置</w:t>
      </w:r>
      <w:r>
        <w:rPr>
          <w:spacing w:val="-4"/>
        </w:rPr>
        <w:t>链路</w:t>
      </w:r>
      <w:r>
        <w:rPr>
          <w:spacing w:val="-4"/>
        </w:rPr>
        <w:t>宽度;并且如果</w:t>
      </w:r>
      <w:hyperlink w:history="true" w:anchor="bookmark171">
        <w:r>
          <w:rPr>
            <w:u w:val="single" w:color="C0C0C0"/>
            <w:spacing w:val="-4"/>
          </w:rPr>
          <w:t>upconfigure_</w:t>
        </w:r>
        <w:r>
          <w:rPr>
            <w:u w:val="single" w:color="C0C0C0"/>
            <w:spacing w:val="-5"/>
          </w:rPr>
          <w:t>capable</w:t>
        </w:r>
      </w:hyperlink>
      <w:r>
        <w:rPr>
          <w:spacing w:val="-5"/>
        </w:rPr>
        <w:t>被设置</w:t>
      </w:r>
      <w:r>
        <w:rPr>
          <w:spacing w:val="-5"/>
        </w:rPr>
        <w:t>为1b，</w:t>
      </w:r>
      <w:r>
        <w:rPr>
          <w:spacing w:val="-5"/>
        </w:rPr>
        <w:t>则在它</w:t>
      </w:r>
      <w:r>
        <w:rPr>
          <w:spacing w:val="-5"/>
        </w:rPr>
        <w:t>检测到</w:t>
      </w:r>
      <w:r>
        <w:rPr>
          <w:spacing w:val="-6"/>
        </w:rPr>
        <w:t>自</w:t>
      </w:r>
      <w:r>
        <w:rPr>
          <w:spacing w:val="-6"/>
        </w:rPr>
        <w:t>进入</w:t>
      </w:r>
      <w:hyperlink w:history="true" w:anchor="bookmark222">
        <w:r>
          <w:rPr>
            <w:u w:val="single" w:color="C0C0C0"/>
            <w:spacing w:val="-6"/>
          </w:rPr>
          <w:t>恢复</w:t>
        </w:r>
      </w:hyperlink>
      <w:r>
        <w:t>以来</w:t>
      </w:r>
      <w:r>
        <w:rPr>
          <w:spacing w:val="-6"/>
        </w:rPr>
        <w:t>从电空闲</w:t>
      </w:r>
      <w:r>
        <w:rPr>
          <w:spacing w:val="-6"/>
        </w:rPr>
        <w:t>退出的</w:t>
      </w:r>
      <w:r>
        <w:t>每个</w:t>
      </w:r>
      <w:r>
        <w:rPr>
          <w:spacing w:val="-5"/>
        </w:rPr>
        <w:t>非活动通道上</w:t>
      </w:r>
      <w:r>
        <w:t xml:space="preserve">    </w:t>
      </w:r>
      <w:r>
        <w:rPr>
          <w:spacing w:val="-4"/>
        </w:rPr>
        <w:t>并且</w:t>
      </w:r>
      <w:r>
        <w:rPr>
          <w:spacing w:val="-4"/>
        </w:rPr>
        <w:t>随后接收到</w:t>
      </w:r>
      <w:r>
        <w:rPr>
          <w:spacing w:val="-5"/>
        </w:rPr>
        <w:t>具有链路和通道号</w:t>
      </w:r>
      <w:r>
        <w:rPr>
          <w:spacing w:val="-5"/>
        </w:rPr>
        <w:t>的两</w:t>
      </w:r>
      <w:r>
        <w:rPr>
          <w:spacing w:val="-5"/>
        </w:rPr>
        <w:t>个连续的</w:t>
      </w:r>
      <w:r>
        <w:rPr>
          <w:u w:val="single" w:color="C0C0C0"/>
          <w:spacing w:val="-5"/>
        </w:rPr>
        <w:t xml:space="preserve">TS 1有序</w:t>
      </w:r>
      <w:r>
        <w:rPr>
          <w:u w:val="single" w:color="C0C0C0"/>
          <w:spacing w:val="-5"/>
        </w:rPr>
        <w:t>集</w:t>
      </w:r>
      <w:r>
        <w:t>，</w:t>
      </w:r>
      <w:r>
        <w:rPr>
          <w:spacing w:val="-5"/>
        </w:rPr>
        <w:t>每个有序</w:t>
      </w:r>
      <w:r>
        <w:rPr>
          <w:spacing w:val="-5"/>
        </w:rPr>
        <w:t>集被设置</w:t>
      </w:r>
      <w:r>
        <w:rPr>
          <w:spacing w:val="-5"/>
        </w:rPr>
        <w:t>为</w:t>
      </w:r>
    </w:p>
    <w:p>
      <w:pPr>
        <w:pStyle w:val="P68B1DB1-BodyText4"/>
        <w:ind w:left="1288"/>
        <w:spacing w:line="249" w:lineRule="exact"/>
      </w:pPr>
      <w:r>
        <w:rPr>
          <w:spacing w:val="-7"/>
        </w:rPr>
        <w:t>在这个子国家。</w:t>
      </w:r>
    </w:p>
    <w:p>
      <w:pPr>
        <w:pStyle w:val="BodyText"/>
        <w:ind w:left="1679" w:right="2715" w:hanging="229"/>
        <w:spacing w:before="40" w:line="223" w:lineRule="auto"/>
      </w:pPr>
      <w:r>
        <w:rPr>
          <w:rFonts w:ascii="Microsoft YaHei" w:hAnsi="Microsoft YaHei" w:cs="Microsoft YaHei" w:eastAsia="Microsoft YaHei"/>
          <w:spacing w:val="-4"/>
        </w:rPr>
        <w:t xml:space="preserve">. </w:t>
      </w:r>
      <w:r>
        <w:rPr>
          <w:spacing w:val="-4"/>
        </w:rPr>
        <w:t>在</w:t>
      </w:r>
      <w:r>
        <w:rPr>
          <w:spacing w:val="-18"/>
        </w:rPr>
        <w:t>从轮询</w:t>
      </w:r>
      <w:r>
        <w:rPr>
          <w:spacing w:val="-4"/>
        </w:rPr>
        <w:t>转换</w:t>
      </w:r>
      <w:r>
        <w:rPr>
          <w:spacing w:val="-4"/>
        </w:rPr>
        <w:t>到</w:t>
      </w:r>
      <w:r>
        <w:rPr>
          <w:spacing w:val="-4"/>
        </w:rPr>
        <w:t>该</w:t>
      </w:r>
      <w:r>
        <w:rPr>
          <w:spacing w:val="-4"/>
        </w:rPr>
        <w:t>子状态</w:t>
      </w:r>
      <w:hyperlink w:history="true" w:anchor="bookmark165">
        <w:r>
          <w:rPr>
            <w:u w:val="single" w:color="C0C0C0"/>
            <w:spacing w:val="-4"/>
          </w:rPr>
          <w:t>时</w:t>
        </w:r>
      </w:hyperlink>
      <w:r>
        <w:rPr>
          <w:spacing w:val="-4"/>
        </w:rPr>
        <w:t>，</w:t>
      </w:r>
      <w:r>
        <w:rPr>
          <w:spacing w:val="-13"/>
        </w:rPr>
        <w:t>在检测期间</w:t>
      </w:r>
      <w:r>
        <w:rPr>
          <w:spacing w:val="-4"/>
        </w:rPr>
        <w:t>检测到接收器</w:t>
      </w:r>
      <w:hyperlink w:history="true" w:anchor="bookmark164">
        <w:r>
          <w:rPr>
            <w:u w:val="single" w:color="C0C0C0"/>
            <w:spacing w:val="-4"/>
          </w:rPr>
          <w:t>的任何通道</w:t>
        </w:r>
      </w:hyperlink>
      <w:r>
        <w:rPr>
          <w:spacing w:val="-4"/>
        </w:rPr>
        <w:t>被</w:t>
      </w:r>
      <w:r>
        <w:rPr>
          <w:spacing w:val="-5"/>
        </w:rPr>
        <w:t>认为是</w:t>
      </w:r>
      <w:r>
        <w:rPr>
          <w:spacing w:val="-5"/>
        </w:rPr>
        <w:t>活动</w:t>
      </w:r>
      <w:r>
        <w:rPr>
          <w:spacing w:val="-6"/>
        </w:rPr>
        <w:t>通道。</w:t>
      </w:r>
    </w:p>
    <w:p>
      <w:pPr>
        <w:pStyle w:val="BodyText"/>
        <w:ind w:left="1674" w:right="2049" w:hanging="224"/>
        <w:spacing w:before="60" w:line="206"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16"/>
        </w:rPr>
        <w:t xml:space="preserve"> </w:t>
      </w:r>
      <w:r>
        <w:rPr>
          <w:spacing w:val="-5"/>
        </w:rPr>
        <w:t>在</w:t>
      </w:r>
      <w:r>
        <w:rPr>
          <w:spacing w:val="-18"/>
        </w:rPr>
        <w:t>从恢复</w:t>
      </w:r>
      <w:r>
        <w:rPr>
          <w:spacing w:val="-5"/>
        </w:rPr>
        <w:t>转换</w:t>
      </w:r>
      <w:r>
        <w:rPr>
          <w:spacing w:val="-5"/>
        </w:rPr>
        <w:t>到</w:t>
      </w:r>
      <w:r>
        <w:rPr>
          <w:spacing w:val="-5"/>
        </w:rPr>
        <w:t>该</w:t>
      </w:r>
      <w:r>
        <w:rPr>
          <w:spacing w:val="-5"/>
        </w:rPr>
        <w:t>子状态</w:t>
      </w:r>
      <w:r>
        <w:rPr>
          <w:spacing w:val="-17"/>
        </w:rPr>
        <w:t>时</w:t>
      </w:r>
      <w:r>
        <w:rPr>
          <w:spacing w:val="-5"/>
        </w:rPr>
        <w:t>，</w:t>
      </w:r>
      <w:r>
        <w:rPr>
          <w:spacing w:val="-6"/>
        </w:rPr>
        <w:t>作为</w:t>
      </w:r>
      <w:r>
        <w:rPr>
          <w:spacing w:val="-6"/>
        </w:rPr>
        <w:t>先前</w:t>
      </w:r>
      <w:r>
        <w:rPr>
          <w:spacing w:val="-2"/>
        </w:rPr>
        <w:t>通过</w:t>
      </w:r>
      <w:hyperlink w:history="true" w:anchor="bookmark223">
        <w:r>
          <w:rPr>
            <w:u w:val="single" w:color="C0C0C0"/>
            <w:spacing w:val="-2"/>
          </w:rPr>
          <w:t>配置.</w:t>
        </w:r>
      </w:hyperlink>
      <w:r>
        <w:rPr>
          <w:spacing w:val="-13"/>
        </w:rPr>
        <w:t>完成配置的链路的一部分的任何通道被</w:t>
      </w:r>
      <w:r>
        <w:rPr>
          <w:spacing w:val="-3"/>
        </w:rPr>
        <w:t>视为</w:t>
      </w:r>
      <w:r>
        <w:rPr>
          <w:spacing w:val="-3"/>
        </w:rPr>
        <w:t>活动通道。</w:t>
      </w:r>
    </w:p>
    <w:p>
      <w:pPr>
        <w:pStyle w:val="BodyText"/>
        <w:ind w:left="1450"/>
        <w:spacing w:before="98" w:line="174" w:lineRule="auto"/>
      </w:pPr>
      <w:r>
        <w:rPr>
          <w:rFonts w:ascii="Microsoft YaHei" w:hAnsi="Microsoft YaHei" w:cs="Microsoft YaHei" w:eastAsia="Microsoft YaHei"/>
          <w:spacing w:val="-5"/>
        </w:rPr>
        <w:t xml:space="preserve">. </w:t>
      </w:r>
      <w:r>
        <w:rPr>
          <w:spacing w:val="-5"/>
        </w:rPr>
        <w:t>从恢复转换到此子状态时，如果</w:t>
      </w:r>
      <w:r>
        <w:rPr>
          <w:spacing w:val="-6"/>
        </w:rPr>
        <w:t>转换</w:t>
      </w:r>
      <w:r>
        <w:rPr>
          <w:spacing w:val="-6"/>
        </w:rPr>
        <w:t>不是由LTSSM</w:t>
      </w:r>
      <w:r>
        <w:rPr>
          <w:spacing w:val="-6"/>
        </w:rPr>
        <w:t>超时</w:t>
      </w:r>
      <w:r>
        <w:rPr>
          <w:spacing w:val="-5"/>
        </w:rPr>
        <w:t>引起</w:t>
      </w:r>
      <w:r>
        <w:rPr>
          <w:spacing w:val="-6"/>
        </w:rPr>
        <w:t>的，</w:t>
      </w:r>
    </w:p>
    <w:p>
      <w:pPr>
        <w:pStyle w:val="BodyText"/>
        <w:ind w:left="1682" w:right="2149" w:hanging="7"/>
        <w:spacing w:before="2" w:line="257" w:lineRule="auto"/>
      </w:pPr>
      <w:r>
        <w:rPr>
          <w:spacing w:val="-3"/>
        </w:rPr>
        <w:t>如果</w:t>
      </w:r>
      <w:r>
        <w:rPr>
          <w:spacing w:val="-4"/>
        </w:rPr>
        <w:t>发射机打算</w:t>
      </w:r>
      <w:r>
        <w:rPr>
          <w:spacing w:val="-4"/>
        </w:rPr>
        <w:t>改变</w:t>
      </w:r>
      <w:r>
        <w:rPr>
          <w:spacing w:val="-4"/>
        </w:rPr>
        <w:t>链路</w:t>
      </w:r>
      <w:r>
        <w:rPr>
          <w:spacing w:val="-4"/>
        </w:rPr>
        <w:t>宽度，</w:t>
      </w:r>
      <w:r>
        <w:rPr>
          <w:spacing w:val="-4"/>
        </w:rPr>
        <w:t>则</w:t>
      </w:r>
      <w:r>
        <w:rPr>
          <w:spacing w:val="-4"/>
        </w:rPr>
        <w:t>发射机必须</w:t>
      </w:r>
      <w:r>
        <w:rPr>
          <w:spacing w:val="-5"/>
        </w:rPr>
        <w:t>在</w:t>
      </w:r>
      <w:r>
        <w:rPr>
          <w:spacing w:val="-3"/>
        </w:rPr>
        <w:t>其</w:t>
      </w:r>
      <w:r>
        <w:rPr>
          <w:spacing w:val="-3"/>
        </w:rPr>
        <w:t>在</w:t>
      </w:r>
      <w:hyperlink w:history="true" w:anchor="bookmark204">
        <w:r>
          <w:rPr>
            <w:u w:val="single" w:color="C0C0C0"/>
            <w:spacing w:val="-3"/>
          </w:rPr>
          <w:t>配置</w:t>
        </w:r>
      </w:hyperlink>
      <w:r>
        <w:rPr>
          <w:spacing w:val="-4"/>
        </w:rPr>
        <w:t>状态</w:t>
      </w:r>
      <w:r>
        <w:rPr>
          <w:spacing w:val="-3"/>
        </w:rPr>
        <w:t>下发送</w:t>
      </w:r>
      <w:r>
        <w:rPr>
          <w:spacing w:val="-5"/>
        </w:rPr>
        <w:t>的</w:t>
      </w:r>
      <w:r>
        <w:rPr>
          <w:u w:val="single" w:color="C0C0C0"/>
          <w:spacing w:val="-5"/>
        </w:rPr>
        <w:t>TS1有序</w:t>
      </w:r>
      <w:r>
        <w:rPr>
          <w:u w:val="single" w:color="C0C0C0"/>
          <w:spacing w:val="-5"/>
        </w:rPr>
        <w:t>集</w:t>
      </w:r>
      <w:r>
        <w:t>中</w:t>
      </w:r>
      <w:r>
        <w:rPr>
          <w:spacing w:val="-4"/>
        </w:rPr>
        <w:t>将</w:t>
      </w:r>
      <w:r>
        <w:rPr>
          <w:u w:val="single" w:color="C0C0C0"/>
          <w:spacing w:val="-4"/>
        </w:rPr>
        <w:t>自主改变</w:t>
      </w:r>
      <w:r>
        <w:rPr>
          <w:spacing w:val="-4"/>
        </w:rPr>
        <w:t>位（符号</w:t>
      </w:r>
      <w:r>
        <w:rPr>
          <w:spacing w:val="-4"/>
        </w:rPr>
        <w:t>4位</w:t>
      </w:r>
      <w:r>
        <w:rPr>
          <w:spacing w:val="-4"/>
        </w:rPr>
        <w:t>6）</w:t>
      </w:r>
      <w:r>
        <w:rPr>
          <w:spacing w:val="-4"/>
        </w:rPr>
        <w:t>设置</w:t>
      </w:r>
      <w:r>
        <w:rPr>
          <w:spacing w:val="-4"/>
        </w:rPr>
        <w:t>为1b</w:t>
      </w:r>
      <w:r>
        <w:rPr>
          <w:spacing w:val="-4"/>
        </w:rPr>
        <w:t>。</w:t>
      </w:r>
    </w:p>
    <w:p>
      <w:pPr>
        <w:pStyle w:val="P68B1DB1-BodyText86"/>
        <w:ind w:left="1680"/>
        <w:spacing w:before="51" w:line="164" w:lineRule="auto"/>
      </w:pPr>
      <w:r>
        <w:t>自主的原因。</w:t>
      </w:r>
    </w:p>
    <w:p>
      <w:pPr>
        <w:pStyle w:val="BodyText"/>
        <w:ind w:left="1675" w:right="2307" w:hanging="225"/>
        <w:spacing w:before="111" w:line="208"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TS</w:t>
      </w:r>
      <w:r>
        <w:rPr>
          <w:spacing w:val="-6"/>
        </w:rPr>
        <w:t>1有序集的数据速率标识符</w:t>
      </w:r>
      <w:r>
        <w:rPr>
          <w:spacing w:val="-6"/>
        </w:rPr>
        <w:t>符号</w:t>
      </w:r>
      <w:r>
        <w:rPr>
          <w:spacing w:val="-6"/>
        </w:rPr>
        <w:t>必须通告端口支持的所有</w:t>
      </w:r>
      <w:r>
        <w:rPr>
          <w:spacing w:val="-6"/>
        </w:rPr>
        <w:t>数据速率</w:t>
      </w:r>
      <w:r>
        <w:rPr>
          <w:spacing w:val="-4"/>
        </w:rPr>
        <w:t>，包括</w:t>
      </w:r>
      <w:r>
        <w:rPr>
          <w:spacing w:val="-5"/>
        </w:rPr>
        <w:t>不打算</w:t>
      </w:r>
      <w:r>
        <w:rPr>
          <w:spacing w:val="-5"/>
        </w:rPr>
        <w:t>使用的数据速率。</w:t>
      </w:r>
    </w:p>
    <w:p>
      <w:pPr>
        <w:pStyle w:val="BodyText"/>
        <w:ind w:left="1274" w:right="1680" w:hanging="217"/>
        <w:spacing w:before="96" w:line="251" w:lineRule="auto"/>
      </w:pPr>
      <w:r>
        <w:rPr>
          <w:spacing w:val="-6"/>
        </w:rPr>
        <w:t xml:space="preserve">·   如果</w:t>
      </w:r>
      <w:r>
        <w:rPr>
          <w:spacing w:val="-6"/>
        </w:rPr>
        <w:t>任何通道接收</w:t>
      </w:r>
      <w:r>
        <w:rPr>
          <w:spacing w:val="-18"/>
        </w:rPr>
        <w:t>到</w:t>
      </w:r>
      <w:r>
        <w:rPr>
          <w:spacing w:val="-6"/>
        </w:rPr>
        <w:t>两个连续</w:t>
      </w:r>
      <w:r>
        <w:rPr>
          <w:spacing w:val="-42"/>
        </w:rPr>
        <w:t>的</w:t>
      </w:r>
      <w:r>
        <w:rPr>
          <w:u w:val="single" w:color="C0C0C0"/>
          <w:spacing w:val="-6"/>
        </w:rPr>
        <w:t xml:space="preserve">TS 1有序</w:t>
      </w:r>
      <w:r>
        <w:rPr>
          <w:u w:val="single" w:color="C0C0C0"/>
          <w:spacing w:val="-6"/>
        </w:rPr>
        <w:t>集</w:t>
      </w:r>
      <w:r>
        <w:rPr>
          <w:spacing w:val="-6"/>
        </w:rPr>
        <w:t>，其中链路号</w:t>
      </w:r>
      <w:r>
        <w:rPr>
          <w:spacing w:val="-6"/>
        </w:rPr>
        <w:t>不同于</w:t>
      </w:r>
      <w:r>
        <w:rPr>
          <w:spacing w:val="-6"/>
        </w:rPr>
        <w:t>PAD，并且通道</w:t>
      </w:r>
      <w:r>
        <w:rPr>
          <w:spacing w:val="-6"/>
        </w:rPr>
        <w:t>号</w:t>
      </w:r>
      <w:r>
        <w:rPr>
          <w:spacing w:val="-6"/>
        </w:rPr>
        <w:t>设置</w:t>
      </w:r>
      <w:r>
        <w:rPr>
          <w:spacing w:val="-6"/>
        </w:rPr>
        <w:t>为PAD，</w:t>
      </w:r>
      <w:r>
        <w:rPr>
          <w:spacing w:val="-6"/>
        </w:rPr>
        <w:t>则选择单个链路号</w:t>
      </w:r>
      <w:r>
        <w:rPr>
          <w:spacing w:val="-6"/>
        </w:rPr>
        <w:t>，并且</w:t>
      </w:r>
      <w:r>
        <w:rPr>
          <w:spacing w:val="-6"/>
        </w:rPr>
        <w:t>在</w:t>
      </w:r>
      <w:r>
        <w:rPr>
          <w:spacing w:val="-6"/>
        </w:rPr>
        <w:t>所有通道</w:t>
      </w:r>
      <w:r>
        <w:rPr>
          <w:spacing w:val="-7"/>
        </w:rPr>
        <w:t>上传输设置为PAD的通道号</w:t>
      </w:r>
      <w:r>
        <w:t xml:space="preserve">   </w:t>
      </w:r>
      <w:r>
        <w:rPr>
          <w:spacing w:val="-5"/>
        </w:rPr>
        <w:t>既</w:t>
      </w:r>
      <w:r>
        <w:rPr>
          <w:spacing w:val="-5"/>
        </w:rPr>
        <w:t>检测到接收器，又接收到</w:t>
      </w:r>
      <w:r>
        <w:rPr>
          <w:spacing w:val="-5"/>
        </w:rPr>
        <w:t>具有</w:t>
      </w:r>
      <w:r>
        <w:rPr>
          <w:spacing w:val="-6"/>
        </w:rPr>
        <w:t>不同于</w:t>
      </w:r>
      <w:r>
        <w:rPr>
          <w:spacing w:val="-6"/>
        </w:rPr>
        <w:t>PAD的链路号和</w:t>
      </w:r>
      <w:r>
        <w:rPr>
          <w:spacing w:val="-6"/>
        </w:rPr>
        <w:t>设置</w:t>
      </w:r>
      <w:r>
        <w:rPr>
          <w:spacing w:val="-6"/>
        </w:rPr>
        <w:t>为PAD的通道号的两个连续TS1有序集。</w:t>
      </w:r>
      <w:r>
        <w:rPr>
          <w:spacing w:val="-7"/>
        </w:rPr>
        <w:t>在</w:t>
      </w:r>
      <w:hyperlink w:history="true" w:anchor="bookmark164">
        <w:r>
          <w:rPr>
            <w:u w:val="single" w:color="C0C0C0"/>
            <w:spacing w:val="-7"/>
          </w:rPr>
          <w:t>检测</w:t>
        </w:r>
      </w:hyperlink>
      <w:r>
        <w:t>期间</w:t>
      </w:r>
      <w:r>
        <w:rPr>
          <w:spacing w:val="-6"/>
        </w:rPr>
        <w:t>检测</w:t>
      </w:r>
      <w:r>
        <w:rPr>
          <w:spacing w:val="-7"/>
        </w:rPr>
        <w:t>到接收器</w:t>
      </w:r>
      <w:r>
        <w:rPr>
          <w:spacing w:val="-6"/>
        </w:rPr>
        <w:t>的任何剩余通道</w:t>
      </w:r>
    </w:p>
    <w:p>
      <w:pPr>
        <w:pStyle w:val="BodyText"/>
        <w:ind w:left="1286"/>
        <w:spacing w:line="250" w:lineRule="auto"/>
      </w:pPr>
      <w:r>
        <w:rPr>
          <w:spacing w:val="-5"/>
        </w:rPr>
        <w:t>必须</w:t>
      </w:r>
      <w:r>
        <w:rPr>
          <w:spacing w:val="-5"/>
        </w:rPr>
        <w:t>传输</w:t>
      </w:r>
      <w:r>
        <w:rPr>
          <w:u w:val="single" w:color="C0C0C0"/>
          <w:spacing w:val="-5"/>
        </w:rPr>
        <w:t xml:space="preserve">TS 1有序</w:t>
      </w:r>
      <w:r>
        <w:rPr>
          <w:u w:val="single" w:color="C0C0C0"/>
          <w:spacing w:val="-5"/>
        </w:rPr>
        <w:t>集</w:t>
      </w:r>
      <w:r>
        <w:rPr>
          <w:spacing w:val="-5"/>
        </w:rPr>
        <w:t>，其中</w:t>
      </w:r>
      <w:r>
        <w:rPr>
          <w:spacing w:val="-6"/>
        </w:rPr>
        <w:t>链路和通道号</w:t>
      </w:r>
      <w:r>
        <w:rPr>
          <w:spacing w:val="-6"/>
        </w:rPr>
        <w:t>设置</w:t>
      </w:r>
      <w:r>
        <w:rPr>
          <w:spacing w:val="-6"/>
        </w:rPr>
        <w:t>为PAD。</w:t>
      </w:r>
      <w:r>
        <w:rPr>
          <w:spacing w:val="-6"/>
        </w:rPr>
        <w:t>所述下</w:t>
      </w:r>
      <w:r>
        <w:rPr>
          <w:spacing w:val="-6"/>
        </w:rPr>
        <w:t>一状态是</w:t>
      </w:r>
    </w:p>
    <w:p>
      <w:pPr>
        <w:pStyle w:val="BodyText"/>
        <w:ind w:left="1280"/>
        <w:spacing w:line="241" w:lineRule="auto"/>
      </w:pPr>
      <w:hyperlink w:history="true" w:anchor="bookmark224">
        <w:r>
          <w:rPr>
            <w:u w:val="single" w:color="C0C0C0"/>
            <w:spacing w:val="-3"/>
          </w:rPr>
          <w:t>配置.Linkwid</w:t>
        </w:r>
        <w:r>
          <w:rPr>
            <w:u w:val="single" w:color="C0C0C0"/>
            <w:spacing w:val="-4"/>
          </w:rPr>
          <w:t>th.接受</w:t>
        </w:r>
        <w:r>
          <w:rPr>
            <w:spacing w:val="-4"/>
          </w:rPr>
          <w:t>：</w:t>
        </w:r>
      </w:hyperlink>
    </w:p>
    <w:p>
      <w:pPr>
        <w:pStyle w:val="BodyText"/>
        <w:ind w:left="1674" w:right="2248" w:hanging="224"/>
        <w:spacing w:before="46" w:line="230" w:lineRule="auto"/>
      </w:pPr>
      <w:r>
        <w:rPr>
          <w:rFonts w:ascii="Microsoft YaHei" w:hAnsi="Microsoft YaHei" w:cs="Microsoft YaHei" w:eastAsia="Microsoft YaHei"/>
          <w:spacing w:val="-5"/>
        </w:rPr>
        <w:t xml:space="preserve">. </w:t>
      </w:r>
      <w:r>
        <w:rPr>
          <w:spacing w:val="-5"/>
        </w:rPr>
        <w:t>如果</w:t>
      </w:r>
      <w:r>
        <w:rPr>
          <w:spacing w:val="-5"/>
        </w:rPr>
        <w:t>LTSSM正在发起</w:t>
      </w:r>
      <w:r>
        <w:rPr>
          <w:spacing w:val="-5"/>
        </w:rPr>
        <w:t>链路</w:t>
      </w:r>
      <w:r>
        <w:rPr>
          <w:spacing w:val="-5"/>
        </w:rPr>
        <w:t>宽度的向上配置，则它</w:t>
      </w:r>
      <w:r>
        <w:rPr>
          <w:spacing w:val="-5"/>
        </w:rPr>
        <w:t>等待</w:t>
      </w:r>
      <w:r>
        <w:rPr>
          <w:spacing w:val="-6"/>
        </w:rPr>
        <w:t>直到它</w:t>
      </w:r>
      <w:r>
        <w:rPr>
          <w:spacing w:val="-7"/>
        </w:rPr>
        <w:t>在它</w:t>
      </w:r>
      <w:r>
        <w:rPr>
          <w:spacing w:val="-6"/>
        </w:rPr>
        <w:t>想要</w:t>
      </w:r>
      <w:r>
        <w:rPr>
          <w:spacing w:val="-6"/>
        </w:rPr>
        <w:t>激活</w:t>
      </w:r>
      <w:r>
        <w:rPr>
          <w:spacing w:val="-6"/>
        </w:rPr>
        <w:t>的</w:t>
      </w:r>
      <w:r>
        <w:rPr>
          <w:spacing w:val="-6"/>
        </w:rPr>
        <w:t>所有非</w:t>
      </w:r>
      <w:r>
        <w:rPr>
          <w:spacing w:val="-7"/>
        </w:rPr>
        <w:t>活动通道</w:t>
      </w:r>
      <w:r>
        <w:rPr>
          <w:spacing w:val="-6"/>
        </w:rPr>
        <w:t>上</w:t>
      </w:r>
      <w:r>
        <w:t>接收到</w:t>
      </w:r>
      <w:r>
        <w:rPr>
          <w:spacing w:val="-6"/>
        </w:rPr>
        <w:t>具有非PAD链路号和PAD通道号</w:t>
      </w:r>
      <w:r>
        <w:rPr>
          <w:spacing w:val="-6"/>
        </w:rPr>
        <w:t>的两</w:t>
      </w:r>
      <w:r>
        <w:rPr>
          <w:spacing w:val="-6"/>
        </w:rPr>
        <w:t>个连续的</w:t>
      </w:r>
      <w:r>
        <w:rPr>
          <w:u w:val="single" w:color="C0C0C0"/>
          <w:spacing w:val="-6"/>
        </w:rPr>
        <w:t xml:space="preserve">TS 1有序</w:t>
      </w:r>
      <w:r>
        <w:rPr>
          <w:u w:val="single" w:color="C0C0C0"/>
          <w:spacing w:val="-6"/>
        </w:rPr>
        <w:t>集，</w:t>
      </w:r>
      <w:r>
        <w:t>或者在</w:t>
      </w:r>
      <w:r>
        <w:rPr>
          <w:spacing w:val="-6"/>
        </w:rPr>
        <w:t>进入</w:t>
      </w:r>
      <w:r>
        <w:rPr>
          <w:spacing w:val="-6"/>
        </w:rPr>
        <w:t>该</w:t>
      </w:r>
      <w:r>
        <w:rPr>
          <w:spacing w:val="-6"/>
        </w:rPr>
        <w:t>子状态之后lms，</w:t>
      </w:r>
      <w:r>
        <w:rPr>
          <w:spacing w:val="-6"/>
        </w:rPr>
        <w:t>它</w:t>
      </w:r>
      <w:r>
        <w:rPr>
          <w:spacing w:val="-6"/>
        </w:rPr>
        <w:t>在任何通道上</w:t>
      </w:r>
      <w:r>
        <w:t>接收到</w:t>
      </w:r>
      <w:r>
        <w:rPr>
          <w:spacing w:val="-6"/>
        </w:rPr>
        <w:t>具有非PAD链路</w:t>
      </w:r>
      <w:r>
        <w:rPr>
          <w:spacing w:val="-7"/>
        </w:rPr>
        <w:t>号和PAD通道号</w:t>
      </w:r>
      <w:r>
        <w:rPr>
          <w:spacing w:val="-6"/>
        </w:rPr>
        <w:t>的两</w:t>
      </w:r>
      <w:r>
        <w:rPr>
          <w:spacing w:val="-6"/>
        </w:rPr>
        <w:t>个连续</w:t>
      </w:r>
      <w:r>
        <w:rPr>
          <w:u w:val="single" w:color="C0C0C0"/>
          <w:spacing w:val="-6"/>
        </w:rPr>
        <w:t xml:space="preserve">的TS 1</w:t>
      </w:r>
      <w:r>
        <w:rPr>
          <w:u w:val="single" w:color="C0C0C0"/>
          <w:spacing w:val="-6"/>
        </w:rPr>
        <w:t>有序</w:t>
      </w:r>
      <w:r>
        <w:rPr>
          <w:u w:val="single" w:color="C0C0C0"/>
          <w:spacing w:val="-7"/>
        </w:rPr>
        <w:t>集</w:t>
      </w:r>
      <w:r>
        <w:t>，</w:t>
      </w:r>
      <w:r>
        <w:rPr>
          <w:spacing w:val="-7"/>
        </w:rPr>
        <w:t>以</w:t>
      </w:r>
      <w:r>
        <w:rPr>
          <w:spacing w:val="-7"/>
        </w:rPr>
        <w:t>较早</w:t>
      </w:r>
      <w:r>
        <w:t>发生者为准</w:t>
      </w:r>
      <w:r>
        <w:rPr>
          <w:spacing w:val="-7"/>
        </w:rPr>
        <w:t>，</w:t>
      </w:r>
      <w:r>
        <w:t xml:space="preserve">   </w:t>
      </w:r>
      <w:r>
        <w:rPr>
          <w:spacing w:val="-4"/>
        </w:rPr>
        <w:t>将</w:t>
      </w:r>
      <w:r>
        <w:rPr>
          <w:spacing w:val="-4"/>
        </w:rPr>
        <w:t>具有</w:t>
      </w:r>
      <w:r>
        <w:rPr>
          <w:spacing w:val="-4"/>
        </w:rPr>
        <w:t>所选线路</w:t>
      </w:r>
      <w:r>
        <w:rPr>
          <w:spacing w:val="-5"/>
        </w:rPr>
        <w:t>编号和线路编号</w:t>
      </w:r>
      <w:r>
        <w:rPr>
          <w:spacing w:val="-17"/>
        </w:rPr>
        <w:t xml:space="preserve">的TS 1有序集发送</w:t>
      </w:r>
      <w:r>
        <w:rPr>
          <w:spacing w:val="-5"/>
        </w:rPr>
        <w:t>到PAD。</w:t>
      </w:r>
    </w:p>
    <w:p>
      <w:pPr>
        <w:pStyle w:val="BodyText"/>
        <w:ind w:left="1679" w:right="2047" w:hanging="229"/>
        <w:spacing w:before="96" w:line="230" w:lineRule="auto"/>
      </w:pPr>
      <w:r>
        <w:rPr>
          <w:rFonts w:ascii="Microsoft YaHei" w:hAnsi="Microsoft YaHei" w:cs="Microsoft YaHei" w:eastAsia="Microsoft YaHei"/>
          <w:spacing w:val="-6"/>
        </w:rPr>
        <w:t xml:space="preserve">. </w:t>
      </w:r>
      <w:r>
        <w:rPr>
          <w:spacing w:val="-6"/>
        </w:rPr>
        <w:t>建议</w:t>
      </w:r>
      <w:r>
        <w:rPr>
          <w:spacing w:val="-6"/>
        </w:rPr>
        <w:t>在</w:t>
      </w:r>
      <w:r>
        <w:rPr>
          <w:spacing w:val="-6"/>
        </w:rPr>
        <w:t>TS1</w:t>
      </w:r>
      <w:r>
        <w:rPr>
          <w:spacing w:val="-7"/>
        </w:rPr>
        <w:t>命令</w:t>
      </w:r>
      <w:r>
        <w:rPr>
          <w:spacing w:val="-7"/>
        </w:rPr>
        <w:t>集</w:t>
      </w:r>
      <w:r>
        <w:rPr>
          <w:spacing w:val="-7"/>
        </w:rPr>
        <w:t>或</w:t>
      </w:r>
      <w:r>
        <w:t xml:space="preserve">    </w:t>
      </w:r>
      <w:r>
        <w:rPr>
          <w:spacing w:val="-7"/>
        </w:rPr>
        <w:t>在</w:t>
      </w:r>
      <w:r>
        <w:rPr>
          <w:spacing w:val="-6"/>
        </w:rPr>
        <w:t>接收通道</w:t>
      </w:r>
      <w:r>
        <w:rPr>
          <w:spacing w:val="-5"/>
        </w:rPr>
        <w:t>的</w:t>
      </w:r>
      <w:r>
        <w:rPr>
          <w:spacing w:val="-5"/>
        </w:rPr>
        <w:t>子集</w:t>
      </w:r>
      <w:r>
        <w:t>上</w:t>
      </w:r>
      <w:r>
        <w:rPr>
          <w:spacing w:val="-5"/>
        </w:rPr>
        <w:t xml:space="preserve">丢失128 b/130 b块</w:t>
      </w:r>
      <w:r>
        <w:t>对齐;</w:t>
      </w:r>
      <w:r>
        <w:rPr>
          <w:spacing w:val="-5"/>
        </w:rPr>
        <w:t>当使用</w:t>
      </w:r>
      <w:r>
        <w:rPr>
          <w:spacing w:val="-5"/>
        </w:rPr>
        <w:t xml:space="preserve">8 b/10 b</w:t>
      </w:r>
      <w:r>
        <w:rPr>
          <w:spacing w:val="-5"/>
        </w:rPr>
        <w:t>编码</w:t>
      </w:r>
      <w:r>
        <w:t>时，将</w:t>
      </w:r>
      <w:r>
        <w:rPr>
          <w:spacing w:val="-6"/>
        </w:rPr>
        <w:t>上述</w:t>
      </w:r>
      <w:r>
        <w:rPr>
          <w:spacing w:val="-6"/>
        </w:rPr>
        <w:t>评估</w:t>
      </w:r>
      <w:r>
        <w:rPr>
          <w:spacing w:val="-5"/>
        </w:rPr>
        <w:t>延迟额外</w:t>
      </w:r>
      <w:r>
        <w:rPr>
          <w:spacing w:val="-5"/>
        </w:rPr>
        <w:t>的两个</w:t>
      </w:r>
      <w:r>
        <w:rPr>
          <w:spacing w:val="-5"/>
        </w:rPr>
        <w:t>或更多个</w:t>
      </w:r>
      <w:r>
        <w:rPr>
          <w:u w:val="single" w:color="C0C0C0"/>
          <w:spacing w:val="-5"/>
        </w:rPr>
        <w:t xml:space="preserve">TS 1有序</w:t>
      </w:r>
      <w:r>
        <w:rPr>
          <w:u w:val="single" w:color="C0C0C0"/>
          <w:spacing w:val="-5"/>
        </w:rPr>
        <w:t>集，</w:t>
      </w:r>
      <w:r>
        <w:rPr>
          <w:spacing w:val="-5"/>
        </w:rPr>
        <w:t>或者</w:t>
      </w:r>
      <w:r>
        <w:rPr>
          <w:spacing w:val="-6"/>
        </w:rPr>
        <w:t xml:space="preserve">当使用128 b/130</w:t>
      </w:r>
      <w:r>
        <w:rPr>
          <w:spacing w:val="-7"/>
        </w:rPr>
        <w:t>b编码时，</w:t>
      </w:r>
      <w:r>
        <w:t>延迟</w:t>
      </w:r>
      <w:r>
        <w:rPr>
          <w:spacing w:val="-5"/>
        </w:rPr>
        <w:t>额外的</w:t>
      </w:r>
      <w:r>
        <w:rPr>
          <w:spacing w:val="-5"/>
        </w:rPr>
        <w:t>34个</w:t>
      </w:r>
      <w:r>
        <w:rPr>
          <w:spacing w:val="-6"/>
        </w:rPr>
        <w:t>或更多个</w:t>
      </w:r>
      <w:r>
        <w:rPr>
          <w:u w:val="single" w:color="C0C0C0"/>
          <w:spacing w:val="-6"/>
        </w:rPr>
        <w:t xml:space="preserve">TS 1有序</w:t>
      </w:r>
      <w:r>
        <w:rPr>
          <w:u w:val="single" w:color="C0C0C0"/>
          <w:spacing w:val="-6"/>
        </w:rPr>
        <w:t>集</w:t>
      </w:r>
      <w:r>
        <w:t>，但不得超过1</w:t>
      </w:r>
      <w:r>
        <w:rPr>
          <w:spacing w:val="-7"/>
        </w:rPr>
        <w:t>ms，</w:t>
      </w:r>
      <w:r>
        <w:rPr>
          <w:spacing w:val="-7"/>
        </w:rPr>
        <w:t>以免</w:t>
      </w:r>
      <w:r>
        <w:t xml:space="preserve">    </w:t>
      </w:r>
      <w:r>
        <w:rPr>
          <w:spacing w:val="-4"/>
        </w:rPr>
        <w:t>过早地</w:t>
      </w:r>
      <w:r>
        <w:rPr>
          <w:spacing w:val="-4"/>
        </w:rPr>
        <w:t>配置</w:t>
      </w:r>
      <w:r>
        <w:rPr>
          <w:spacing w:val="-4"/>
        </w:rPr>
        <w:t>比可能</w:t>
      </w:r>
      <w:r>
        <w:rPr>
          <w:spacing w:val="-5"/>
        </w:rPr>
        <w:t>的更小的链路。</w:t>
      </w:r>
    </w:p>
    <w:p>
      <w:pPr>
        <w:pStyle w:val="BodyText"/>
        <w:ind w:left="2074" w:right="2750" w:hanging="223"/>
        <w:spacing w:before="41" w:line="209" w:lineRule="auto"/>
      </w:pPr>
      <w:r>
        <w:rPr>
          <w:rFonts w:ascii="Microsoft YaHei" w:hAnsi="Microsoft YaHei" w:cs="Microsoft YaHei" w:eastAsia="Microsoft YaHei"/>
          <w:spacing w:val="-6"/>
        </w:rPr>
        <w:t>在</w:t>
      </w:r>
      <w:r>
        <w:rPr>
          <w:spacing w:val="-6"/>
        </w:rPr>
        <w:t>激活任何非活动通道后，</w:t>
      </w:r>
      <w:r>
        <w:rPr>
          <w:spacing w:val="-6"/>
        </w:rPr>
        <w:t>发射机必须</w:t>
      </w:r>
      <w:r>
        <w:rPr>
          <w:spacing w:val="-6"/>
        </w:rPr>
        <w:t>等待</w:t>
      </w:r>
      <w:r>
        <w:rPr>
          <w:spacing w:val="-6"/>
        </w:rPr>
        <w:t>其</w:t>
      </w:r>
      <w:r>
        <w:rPr>
          <w:spacing w:val="-6"/>
        </w:rPr>
        <w:t>TX</w:t>
      </w:r>
      <w:r>
        <w:rPr>
          <w:spacing w:val="-6"/>
        </w:rPr>
        <w:t>共模</w:t>
      </w:r>
      <w:r>
        <w:rPr>
          <w:spacing w:val="-4"/>
        </w:rPr>
        <w:t>稳定，然后才</w:t>
      </w:r>
      <w:r>
        <w:rPr>
          <w:spacing w:val="-14"/>
        </w:rPr>
        <w:t>能</w:t>
      </w:r>
      <w:r>
        <w:rPr>
          <w:spacing w:val="-4"/>
        </w:rPr>
        <w:t>退出电气空闲并</w:t>
      </w:r>
      <w:r>
        <w:rPr>
          <w:spacing w:val="-5"/>
        </w:rPr>
        <w:t>传输</w:t>
      </w:r>
      <w:r>
        <w:rPr>
          <w:u w:val="single" w:color="C0C0C0"/>
          <w:spacing w:val="-5"/>
        </w:rPr>
        <w:t xml:space="preserve">TS 1有序</w:t>
      </w:r>
      <w:r>
        <w:rPr>
          <w:u w:val="single" w:color="C0C0C0"/>
          <w:spacing w:val="-5"/>
        </w:rPr>
        <w:t>集</w:t>
      </w:r>
      <w:r>
        <w:rPr>
          <w:spacing w:val="-5"/>
        </w:rPr>
        <w:t>。</w:t>
      </w:r>
    </w:p>
    <w:p>
      <w:pPr>
        <w:pStyle w:val="BodyText"/>
        <w:ind w:left="1279" w:right="1771" w:hanging="222"/>
        <w:spacing w:before="99" w:line="250" w:lineRule="auto"/>
      </w:pPr>
      <w:r>
        <w:rPr>
          <w:spacing w:val="-4"/>
        </w:rPr>
        <w:t>·</w:t>
      </w:r>
      <w:r>
        <w:rPr>
          <w:spacing w:val="-4"/>
        </w:rPr>
        <w:t>可选地，如果</w:t>
      </w:r>
      <w:hyperlink w:history="true" w:anchor="bookmark142">
        <w:r>
          <w:rPr>
            <w:u w:val="single" w:color="C0C0C0"/>
            <w:spacing w:val="-4"/>
          </w:rPr>
          <w:t>LinkUp</w:t>
        </w:r>
      </w:hyperlink>
      <w:r>
        <w:rPr>
          <w:spacing w:val="-4"/>
        </w:rPr>
        <w:t>是</w:t>
      </w:r>
      <w:r>
        <w:rPr>
          <w:spacing w:val="-4"/>
        </w:rPr>
        <w:t>0频带，如果</w:t>
      </w:r>
      <w:r>
        <w:rPr>
          <w:spacing w:val="-4"/>
        </w:rPr>
        <w:t>支持</w:t>
      </w:r>
      <w:r>
        <w:rPr>
          <w:spacing w:val="-4"/>
        </w:rPr>
        <w:t>交叉链路</w:t>
      </w:r>
      <w:r>
        <w:t>，</w:t>
      </w:r>
      <w:r>
        <w:rPr>
          <w:spacing w:val="-4"/>
        </w:rPr>
        <w:t>则</w:t>
      </w:r>
      <w:r>
        <w:rPr>
          <w:spacing w:val="-4"/>
        </w:rPr>
        <w:t>检测到接收器</w:t>
      </w:r>
      <w:r>
        <w:rPr>
          <w:spacing w:val="-4"/>
        </w:rPr>
        <w:t>的</w:t>
      </w:r>
      <w:r>
        <w:t xml:space="preserve">    </w:t>
      </w:r>
      <w:r>
        <w:rPr>
          <w:spacing w:val="-5"/>
        </w:rPr>
        <w:t>在</w:t>
      </w:r>
      <w:hyperlink w:history="true" w:anchor="bookmark164">
        <w:r>
          <w:rPr>
            <w:u w:val="single" w:color="C0C0C0"/>
            <w:spacing w:val="-5"/>
          </w:rPr>
          <w:t>检测</w:t>
        </w:r>
      </w:hyperlink>
      <w:r>
        <w:t>期间</w:t>
      </w:r>
      <w:r>
        <w:rPr>
          <w:spacing w:val="-5"/>
        </w:rPr>
        <w:t>，必须</w:t>
      </w:r>
      <w:r>
        <w:rPr>
          <w:spacing w:val="-5"/>
        </w:rPr>
        <w:t>首先</w:t>
      </w:r>
      <w:r>
        <w:rPr>
          <w:spacing w:val="-5"/>
        </w:rPr>
        <w:t>发送</w:t>
      </w:r>
      <w:r>
        <w:rPr>
          <w:spacing w:val="-5"/>
        </w:rPr>
        <w:t>具有PAD链路号和PAD通道号的</w:t>
      </w:r>
      <w:r>
        <w:t xml:space="preserve">16-32个TS 1有序</w:t>
      </w:r>
      <w:r>
        <w:rPr>
          <w:u w:val="single" w:color="C0C0C0"/>
          <w:spacing w:val="-5"/>
        </w:rPr>
        <w:t>集</w:t>
      </w:r>
      <w:r>
        <w:rPr>
          <w:spacing w:val="-6"/>
        </w:rPr>
        <w:t>，并且</w:t>
      </w:r>
      <w:r>
        <w:rPr>
          <w:spacing w:val="-5"/>
        </w:rPr>
        <w:t>在</w:t>
      </w:r>
      <w:r>
        <w:rPr>
          <w:spacing w:val="-5"/>
        </w:rPr>
        <w:t>此</w:t>
      </w:r>
      <w:r>
        <w:t>之后</w:t>
      </w:r>
      <w:r>
        <w:rPr>
          <w:spacing w:val="-5"/>
        </w:rPr>
        <w:t>，如果</w:t>
      </w:r>
      <w:r>
        <w:rPr>
          <w:spacing w:val="-5"/>
        </w:rPr>
        <w:t>任何上游通道</w:t>
      </w:r>
      <w:r>
        <w:rPr>
          <w:spacing w:val="-5"/>
        </w:rPr>
        <w:t>首先接收到</w:t>
      </w:r>
      <w:r>
        <w:rPr>
          <w:spacing w:val="-5"/>
        </w:rPr>
        <w:t>具有</w:t>
      </w:r>
      <w:r>
        <w:rPr>
          <w:spacing w:val="-7"/>
        </w:rPr>
        <w:t>设置</w:t>
      </w:r>
      <w:r>
        <w:rPr>
          <w:spacing w:val="-7"/>
        </w:rPr>
        <w:t>为PAD的</w:t>
      </w:r>
      <w:r>
        <w:t>链路</w:t>
      </w:r>
      <w:r>
        <w:rPr>
          <w:spacing w:val="-6"/>
        </w:rPr>
        <w:t>号和通道</w:t>
      </w:r>
      <w:r>
        <w:rPr>
          <w:spacing w:val="-7"/>
        </w:rPr>
        <w:t>号</w:t>
      </w:r>
      <w:r>
        <w:rPr>
          <w:spacing w:val="-5"/>
        </w:rPr>
        <w:t>的两</w:t>
      </w:r>
      <w:r>
        <w:rPr>
          <w:spacing w:val="-5"/>
        </w:rPr>
        <w:t>个连续</w:t>
      </w:r>
      <w:r>
        <w:rPr>
          <w:u w:val="single" w:color="C0C0C0"/>
          <w:spacing w:val="-5"/>
        </w:rPr>
        <w:t xml:space="preserve">TS 1有序</w:t>
      </w:r>
      <w:r>
        <w:rPr>
          <w:u w:val="single" w:color="C0C0C0"/>
          <w:spacing w:val="-5"/>
        </w:rPr>
        <w:t>集</w:t>
      </w:r>
      <w:r>
        <w:t>，</w:t>
      </w:r>
      <w:r>
        <w:rPr>
          <w:spacing w:val="-7"/>
        </w:rPr>
        <w:t>则：</w:t>
      </w:r>
    </w:p>
    <w:p>
      <w:pPr>
        <w:pStyle w:val="BodyText"/>
        <w:ind w:left="1687" w:right="2085" w:hanging="237"/>
        <w:spacing w:before="40" w:line="201" w:lineRule="auto"/>
      </w:pPr>
      <w:r>
        <w:rPr>
          <w:rFonts w:ascii="Microsoft YaHei" w:hAnsi="Microsoft YaHei" w:cs="Microsoft YaHei" w:eastAsia="Microsoft YaHei"/>
          <w:spacing w:val="-5"/>
        </w:rPr>
        <w:t xml:space="preserve">. </w:t>
      </w:r>
      <w:r>
        <w:rPr>
          <w:spacing w:val="-5"/>
        </w:rPr>
        <w:t>发送</w:t>
      </w:r>
      <w:r>
        <w:rPr>
          <w:spacing w:val="-5"/>
        </w:rPr>
        <w:t>器</w:t>
      </w:r>
      <w:r>
        <w:rPr>
          <w:spacing w:val="-5"/>
        </w:rPr>
        <w:t>继续</w:t>
      </w:r>
      <w:r>
        <w:rPr>
          <w:spacing w:val="-5"/>
        </w:rPr>
        <w:t>发送</w:t>
      </w:r>
      <w:r>
        <w:rPr>
          <w:u w:val="single" w:color="C0C0C0"/>
          <w:spacing w:val="-5"/>
        </w:rPr>
        <w:t>TS1有序</w:t>
      </w:r>
      <w:r>
        <w:rPr>
          <w:u w:val="single" w:color="C0C0C0"/>
          <w:spacing w:val="-5"/>
        </w:rPr>
        <w:t>集</w:t>
      </w:r>
      <w:r>
        <w:rPr>
          <w:spacing w:val="-5"/>
        </w:rPr>
        <w:t>，其中链路号和通道号</w:t>
      </w:r>
      <w:r>
        <w:rPr>
          <w:spacing w:val="-5"/>
        </w:rPr>
        <w:t>设置</w:t>
      </w:r>
      <w:r>
        <w:rPr>
          <w:spacing w:val="-5"/>
        </w:rPr>
        <w:t>为</w:t>
      </w:r>
      <w:r>
        <w:rPr>
          <w:spacing w:val="-13"/>
        </w:rPr>
        <w:t>PAD。</w:t>
      </w:r>
    </w:p>
    <w:p>
      <w:pPr>
        <w:pStyle w:val="BodyText"/>
        <w:ind w:left="1680" w:right="2087" w:hanging="230"/>
        <w:spacing w:before="109" w:line="208" w:lineRule="auto"/>
      </w:pPr>
      <w:r>
        <w:rPr>
          <w:rFonts w:ascii="Microsoft YaHei" w:hAnsi="Microsoft YaHei" w:cs="Microsoft YaHei" w:eastAsia="Microsoft YaHei"/>
          <w:spacing w:val="-5"/>
        </w:rPr>
        <w:t xml:space="preserve">. </w:t>
      </w:r>
      <w:r>
        <w:rPr>
          <w:spacing w:val="-5"/>
        </w:rPr>
        <w:t>如果</w:t>
      </w:r>
      <w:r>
        <w:rPr>
          <w:spacing w:val="-5"/>
        </w:rPr>
        <w:t>任何车道接收到</w:t>
      </w:r>
      <w:r>
        <w:rPr>
          <w:spacing w:val="-5"/>
        </w:rPr>
        <w:t>两个连续</w:t>
      </w:r>
      <w:r>
        <w:rPr>
          <w:spacing w:val="-6"/>
        </w:rPr>
        <w:t>的</w:t>
      </w:r>
      <w:r>
        <w:rPr>
          <w:u w:val="single" w:color="C0C0C0"/>
          <w:spacing w:val="-6"/>
        </w:rPr>
        <w:t xml:space="preserve">TS 1有序</w:t>
      </w:r>
      <w:r>
        <w:rPr>
          <w:u w:val="single" w:color="C0C0C0"/>
          <w:spacing w:val="-6"/>
        </w:rPr>
        <w:t>集</w:t>
      </w:r>
      <w:r>
        <w:rPr>
          <w:spacing w:val="-6"/>
        </w:rPr>
        <w:t>，其链路编号</w:t>
      </w:r>
      <w:r>
        <w:rPr>
          <w:spacing w:val="-6"/>
        </w:rPr>
        <w:t>不同于</w:t>
      </w:r>
      <w:r>
        <w:rPr>
          <w:spacing w:val="-6"/>
        </w:rPr>
        <w:t>PAD</w:t>
      </w:r>
      <w:r>
        <w:rPr>
          <w:spacing w:val="-6"/>
        </w:rPr>
        <w:t>，且车道编号</w:t>
      </w:r>
      <w:r>
        <w:rPr>
          <w:spacing w:val="-6"/>
        </w:rPr>
        <w:t>设置</w:t>
      </w:r>
      <w:r>
        <w:rPr>
          <w:spacing w:val="-6"/>
        </w:rPr>
        <w:t>为PAD，</w:t>
      </w:r>
      <w:r>
        <w:rPr>
          <w:spacing w:val="-7"/>
        </w:rPr>
        <w:t>则</w:t>
      </w:r>
      <w:r>
        <w:rPr>
          <w:spacing w:val="-7"/>
        </w:rPr>
        <w:t>选择</w:t>
      </w:r>
      <w:r>
        <w:rPr>
          <w:spacing w:val="-6"/>
        </w:rPr>
        <w:t>单个链路编号</w:t>
      </w:r>
      <w:r>
        <w:t>，且将车道编号</w:t>
      </w:r>
      <w:r>
        <w:rPr>
          <w:spacing w:val="-7"/>
        </w:rPr>
        <w:t>设置</w:t>
      </w:r>
      <w:r>
        <w:rPr>
          <w:spacing w:val="-7"/>
        </w:rPr>
        <w:t>为PAD。</w:t>
      </w:r>
    </w:p>
    <w:p>
      <w:pPr>
        <w:spacing w:line="208" w:lineRule="auto"/>
        <w:sectPr>
          <w:footerReference w:type="default" r:id="rId108"/>
          <w:pgSz w:w="12240" w:h="15840"/>
          <w:pgMar w:top="146" w:right="21" w:bottom="578" w:left="141" w:header="0" w:footer="294" w:gutter="0"/>
        </w:sectPr>
      </w:pPr>
    </w:p>
    <w:p>
      <w:pPr>
        <w:pStyle w:val="P68B1DB1-BodyText2"/>
        <w:spacing w:line="420" w:lineRule="exact"/>
      </w:pPr>
      <w:r>
        <w:pict>
          <v:shape id="_x0000_s48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674"/>
        <w:spacing w:before="60" w:line="261" w:lineRule="auto"/>
      </w:pPr>
      <w:r>
        <w:rPr>
          <w:spacing w:val="-5"/>
        </w:rPr>
        <w:t>在检测到接收器并且还接收到两个</w:t>
      </w:r>
      <w:r>
        <w:rPr>
          <w:spacing w:val="-6"/>
        </w:rPr>
        <w:t>传票</w:t>
      </w:r>
      <w:r>
        <w:rPr>
          <w:u w:val="single" w:color="C0C0C0"/>
          <w:spacing w:val="-6"/>
        </w:rPr>
        <w:t>TS1的</w:t>
      </w:r>
      <w:r>
        <w:rPr>
          <w:spacing w:val="-5"/>
        </w:rPr>
        <w:t>所有通道上发送</w:t>
      </w:r>
    </w:p>
    <w:p>
      <w:pPr>
        <w:pStyle w:val="BodyText"/>
        <w:ind w:left="1680"/>
        <w:spacing w:line="239" w:lineRule="auto"/>
      </w:pPr>
      <w:r>
        <w:rPr>
          <w:spacing w:val="-6"/>
        </w:rPr>
        <w:t>链接号不同于PAD且通道号设置为PAD</w:t>
      </w:r>
      <w:r>
        <w:rPr>
          <w:u w:val="single" w:color="C0C0C0"/>
          <w:spacing w:val="-6"/>
        </w:rPr>
        <w:t>的有序</w:t>
      </w:r>
      <w:r>
        <w:rPr>
          <w:u w:val="single" w:color="C0C0C0"/>
          <w:spacing w:val="-6"/>
        </w:rPr>
        <w:t>集</w:t>
      </w:r>
      <w:r>
        <w:rPr>
          <w:spacing w:val="-6"/>
        </w:rPr>
        <w:t>剩下的</w:t>
      </w:r>
    </w:p>
    <w:p>
      <w:pPr>
        <w:pStyle w:val="BodyText"/>
        <w:ind w:left="1687" w:right="2132" w:hanging="8"/>
        <w:spacing w:before="1" w:line="249" w:lineRule="auto"/>
      </w:pPr>
      <w:r>
        <w:rPr>
          <w:spacing w:val="-4"/>
        </w:rPr>
        <w:t>在</w:t>
      </w:r>
      <w:r>
        <w:rPr>
          <w:spacing w:val="-13"/>
        </w:rPr>
        <w:t>检测期间</w:t>
      </w:r>
      <w:r>
        <w:rPr>
          <w:spacing w:val="-4"/>
        </w:rPr>
        <w:t>检测到</w:t>
      </w:r>
      <w:r>
        <w:rPr>
          <w:spacing w:val="-5"/>
        </w:rPr>
        <w:t>接收器</w:t>
      </w:r>
      <w:hyperlink w:history="true" w:anchor="bookmark168">
        <w:r>
          <w:rPr>
            <w:u w:val="single" w:color="C0C0C0"/>
            <w:spacing w:val="-5"/>
          </w:rPr>
          <w:t>的通道上</w:t>
        </w:r>
      </w:hyperlink>
      <w:r>
        <w:rPr>
          <w:spacing w:val="-5"/>
        </w:rPr>
        <w:t>必须</w:t>
      </w:r>
      <w:r>
        <w:rPr>
          <w:spacing w:val="-5"/>
        </w:rPr>
        <w:t>发送</w:t>
      </w:r>
      <w:r>
        <w:rPr>
          <w:spacing w:val="-5"/>
        </w:rPr>
        <w:t>具有</w:t>
      </w:r>
      <w:r>
        <w:rPr>
          <w:spacing w:val="-17"/>
        </w:rPr>
        <w:t>设置为PAD</w:t>
      </w:r>
      <w:r>
        <w:rPr>
          <w:spacing w:val="-5"/>
        </w:rPr>
        <w:t>的链路和</w:t>
      </w:r>
      <w:r>
        <w:rPr>
          <w:spacing w:val="-6"/>
        </w:rPr>
        <w:t>通道号</w:t>
      </w:r>
      <w:r>
        <w:rPr>
          <w:spacing w:val="-6"/>
        </w:rPr>
        <w:t>的TS1有序集。</w:t>
      </w:r>
      <w:r>
        <w:rPr>
          <w:spacing w:val="-17"/>
        </w:rPr>
        <w:t>下</w:t>
      </w:r>
      <w:r>
        <w:rPr>
          <w:spacing w:val="-6"/>
        </w:rPr>
        <w:t>一个</w:t>
      </w:r>
      <w:r>
        <w:rPr>
          <w:spacing w:val="-6"/>
        </w:rPr>
        <w:t>状态是“删除.链接宽度.接受”。</w:t>
      </w:r>
    </w:p>
    <w:p>
      <w:pPr>
        <w:pStyle w:val="P68B1DB1-BodyText4"/>
        <w:ind w:left="1851"/>
        <w:spacing w:before="47" w:line="251" w:lineRule="exact"/>
      </w:pPr>
      <w:r>
        <w:rPr>
          <w:rFonts w:ascii="Arial" w:hAnsi="Arial" w:cs="Arial" w:eastAsia="Arial"/>
          <w:spacing w:val="-5"/>
        </w:rPr>
        <w:t xml:space="preserve">.   </w:t>
      </w:r>
      <w:r>
        <w:rPr>
          <w:spacing w:val="-5"/>
        </w:rPr>
        <w:t>建议</w:t>
      </w:r>
      <w:r>
        <w:rPr>
          <w:spacing w:val="-6"/>
        </w:rPr>
        <w:t>在TS1</w:t>
      </w:r>
      <w:r>
        <w:rPr>
          <w:spacing w:val="-6"/>
        </w:rPr>
        <w:t>中接收到错误</w:t>
      </w:r>
      <w:r>
        <w:rPr>
          <w:spacing w:val="-5"/>
        </w:rPr>
        <w:t>的任何可能</w:t>
      </w:r>
      <w:r>
        <w:rPr>
          <w:spacing w:val="-6"/>
        </w:rPr>
        <w:t>的多通道链路</w:t>
      </w:r>
    </w:p>
    <w:p>
      <w:pPr>
        <w:pStyle w:val="BodyText"/>
        <w:ind w:left="2079" w:right="2441" w:firstLine="1"/>
        <w:spacing w:before="2" w:line="248" w:lineRule="auto"/>
      </w:pPr>
      <w:r>
        <w:rPr>
          <w:spacing w:val="-6"/>
        </w:rPr>
        <w:t>接收通道</w:t>
      </w:r>
      <w:r>
        <w:rPr>
          <w:spacing w:val="-6"/>
        </w:rPr>
        <w:t>子集</w:t>
      </w:r>
      <w:r>
        <w:rPr>
          <w:spacing w:val="-6"/>
        </w:rPr>
        <w:t>上</w:t>
      </w:r>
      <w:r>
        <w:rPr>
          <w:spacing w:val="-6"/>
        </w:rPr>
        <w:t>的有序</w:t>
      </w:r>
      <w:r>
        <w:rPr>
          <w:spacing w:val="-6"/>
        </w:rPr>
        <w:t xml:space="preserve">集或丢失128 b/130 b块</w:t>
      </w:r>
      <w:r>
        <w:t>对齐;</w:t>
      </w:r>
      <w:r>
        <w:rPr>
          <w:spacing w:val="-5"/>
        </w:rPr>
        <w:t>使用</w:t>
      </w:r>
      <w:r>
        <w:rPr>
          <w:spacing w:val="-5"/>
        </w:rPr>
        <w:t xml:space="preserve">8b/10 b</w:t>
      </w:r>
      <w:r>
        <w:rPr>
          <w:spacing w:val="-5"/>
        </w:rPr>
        <w:t>编码</w:t>
      </w:r>
      <w:r>
        <w:rPr>
          <w:spacing w:val="-5"/>
        </w:rPr>
        <w:t>时</w:t>
      </w:r>
      <w:r>
        <w:rPr>
          <w:spacing w:val="-6"/>
        </w:rPr>
        <w:t>，将</w:t>
      </w:r>
      <w:r>
        <w:rPr>
          <w:spacing w:val="-6"/>
        </w:rPr>
        <w:t>上述</w:t>
      </w:r>
      <w:r>
        <w:rPr>
          <w:spacing w:val="-4"/>
        </w:rPr>
        <w:t>评估</w:t>
      </w:r>
      <w:r>
        <w:rPr>
          <w:spacing w:val="-5"/>
        </w:rPr>
        <w:t>延迟额外</w:t>
      </w:r>
      <w:r>
        <w:rPr>
          <w:spacing w:val="-5"/>
        </w:rPr>
        <w:t>的两个</w:t>
      </w:r>
      <w:r>
        <w:rPr>
          <w:spacing w:val="-5"/>
        </w:rPr>
        <w:t>或更多个</w:t>
      </w:r>
      <w:r>
        <w:rPr>
          <w:u w:val="single" w:color="C0C0C0"/>
          <w:spacing w:val="-5"/>
        </w:rPr>
        <w:t xml:space="preserve">TS 1有序</w:t>
      </w:r>
      <w:r>
        <w:rPr>
          <w:u w:val="single" w:color="C0C0C0"/>
          <w:spacing w:val="-5"/>
        </w:rPr>
        <w:t>集</w:t>
      </w:r>
      <w:r>
        <w:rPr>
          <w:spacing w:val="-5"/>
        </w:rPr>
        <w:t>，或</w:t>
      </w:r>
      <w:r>
        <w:rPr>
          <w:spacing w:val="-6"/>
        </w:rPr>
        <w:t xml:space="preserve">使用128 b/130 b时，</w:t>
      </w:r>
      <w:r>
        <w:rPr>
          <w:spacing w:val="-5"/>
        </w:rPr>
        <w:t>将上述评估延迟额外的34个</w:t>
      </w:r>
      <w:r>
        <w:rPr>
          <w:spacing w:val="-5"/>
        </w:rPr>
        <w:t>或更多个</w:t>
      </w:r>
      <w:r>
        <w:rPr>
          <w:u w:val="single" w:color="C0C0C0"/>
          <w:spacing w:val="-5"/>
        </w:rPr>
        <w:t xml:space="preserve">TS 1有序</w:t>
      </w:r>
      <w:r>
        <w:rPr>
          <w:u w:val="single" w:color="C0C0C0"/>
          <w:spacing w:val="-6"/>
        </w:rPr>
        <w:t>集</w:t>
      </w:r>
    </w:p>
    <w:p>
      <w:pPr>
        <w:pStyle w:val="BodyText"/>
        <w:ind w:left="2086" w:right="2459" w:hanging="7"/>
        <w:spacing w:before="1" w:line="249" w:lineRule="auto"/>
      </w:pPr>
      <w:r>
        <w:rPr>
          <w:spacing w:val="-6"/>
        </w:rPr>
        <w:t>编码，但不能超过1毫秒，</w:t>
      </w:r>
      <w:r>
        <w:rPr>
          <w:spacing w:val="-6"/>
        </w:rPr>
        <w:t>以免</w:t>
      </w:r>
      <w:r>
        <w:rPr>
          <w:spacing w:val="-6"/>
        </w:rPr>
        <w:t>过早</w:t>
      </w:r>
      <w:r>
        <w:rPr>
          <w:spacing w:val="-6"/>
        </w:rPr>
        <w:t>配置</w:t>
      </w:r>
      <w:r>
        <w:rPr>
          <w:spacing w:val="-6"/>
        </w:rPr>
        <w:t>一个</w:t>
      </w:r>
      <w:r>
        <w:rPr>
          <w:spacing w:val="-6"/>
        </w:rPr>
        <w:t>较小的链路</w:t>
      </w:r>
      <w:r>
        <w:t>可能</w:t>
      </w:r>
      <w:r>
        <w:rPr>
          <w:spacing w:val="-3"/>
        </w:rPr>
        <w:t>。</w:t>
      </w:r>
    </w:p>
    <w:p>
      <w:pPr>
        <w:pStyle w:val="BodyText"/>
        <w:ind w:left="1686" w:right="2105" w:hanging="236"/>
        <w:spacing w:before="93" w:line="250" w:lineRule="auto"/>
      </w:pPr>
      <w:r>
        <w:rPr>
          <w:rFonts w:ascii="Arial" w:hAnsi="Arial" w:cs="Arial" w:eastAsia="Arial"/>
          <w:spacing w:val="-4"/>
        </w:rPr>
        <w:t xml:space="preserve">◦   </w:t>
      </w:r>
      <w:r>
        <w:rPr>
          <w:spacing w:val="-4"/>
        </w:rPr>
        <w:t>否则，在</w:t>
      </w:r>
      <w:r>
        <w:rPr>
          <w:u w:val="single" w:color="C0C0C0"/>
          <w:spacing w:val="-4"/>
          <w:position w:val="-2"/>
        </w:rPr>
        <w:t>T</w:t>
      </w:r>
      <w:r>
        <w:rPr>
          <w:sz w:val="16"/>
          <w:szCs w:val="16"/>
          <w:u w:val="single" w:color="C0C0C0"/>
          <w:spacing w:val="-4"/>
          <w:position w:val="-2"/>
        </w:rPr>
        <w:t>交联</w:t>
      </w:r>
      <w:r>
        <w:rPr>
          <w:spacing w:val="-4"/>
        </w:rPr>
        <w:t>超时</w:t>
      </w:r>
      <w:r>
        <w:rPr>
          <w:spacing w:val="-5"/>
        </w:rPr>
        <w:t>之后，发送16</w:t>
      </w:r>
      <w:r>
        <w:rPr>
          <w:spacing w:val="-5"/>
        </w:rPr>
        <w:t>到</w:t>
      </w:r>
      <w:r>
        <w:rPr>
          <w:spacing w:val="-5"/>
        </w:rPr>
        <w:t>32</w:t>
      </w:r>
      <w:r>
        <w:rPr>
          <w:u w:val="single" w:color="C0C0C0"/>
          <w:spacing w:val="-5"/>
        </w:rPr>
        <w:t>个</w:t>
      </w:r>
      <w:r>
        <w:rPr>
          <w:spacing w:val="-5"/>
        </w:rPr>
        <w:t>具有PAD链路号和PAD通道</w:t>
      </w:r>
      <w:r>
        <w:rPr>
          <w:spacing w:val="-6"/>
        </w:rPr>
        <w:t>号</w:t>
      </w:r>
      <w:r>
        <w:rPr>
          <w:spacing w:val="-6"/>
        </w:rPr>
        <w:t>的TS2有序集。</w:t>
      </w:r>
      <w:r>
        <w:rPr>
          <w:spacing w:val="-6"/>
        </w:rPr>
        <w:t>上游</w:t>
      </w:r>
      <w:r>
        <w:rPr>
          <w:spacing w:val="-7"/>
        </w:rPr>
        <w:t>车道变成下游车道，</w:t>
      </w:r>
      <w:r>
        <w:rPr>
          <w:spacing w:val="-7"/>
        </w:rPr>
        <w:t>下一</w:t>
      </w:r>
      <w:r>
        <w:rPr>
          <w:spacing w:val="-7"/>
        </w:rPr>
        <w:t>个状态是</w:t>
      </w:r>
    </w:p>
    <w:p>
      <w:pPr>
        <w:pStyle w:val="BodyText"/>
        <w:ind w:left="1680"/>
        <w:spacing w:before="1" w:line="249" w:lineRule="auto"/>
      </w:pPr>
      <w:hyperlink w:history="true" w:anchor="bookmark214">
        <w:r>
          <w:rPr>
            <w:u w:val="single" w:color="C0C0C0"/>
            <w:spacing w:val="-3"/>
          </w:rPr>
          <w:t>配置.链接宽度</w:t>
        </w:r>
        <w:r>
          <w:rPr>
            <w:u w:val="single" w:color="C0C0C0"/>
            <w:spacing w:val="-4"/>
          </w:rPr>
          <w:t>.</w:t>
        </w:r>
      </w:hyperlink>
      <w:r>
        <w:rPr>
          <w:spacing w:val="-4"/>
        </w:rPr>
        <w:t>从下游车道开始.</w:t>
      </w:r>
    </w:p>
    <w:p>
      <w:pPr>
        <w:pStyle w:val="BodyText"/>
        <w:ind w:left="2078" w:right="2670" w:hanging="227"/>
        <w:spacing w:before="47" w:line="250" w:lineRule="auto"/>
      </w:pPr>
      <w:r>
        <w:rPr>
          <w:rFonts w:ascii="Arial" w:hAnsi="Arial" w:cs="Arial" w:eastAsia="Arial"/>
          <w:spacing w:val="-4"/>
        </w:rPr>
        <w:t xml:space="preserve">.   </w:t>
      </w:r>
      <w:r>
        <w:rPr>
          <w:spacing w:val="-4"/>
        </w:rPr>
        <w:t>注：</w:t>
      </w:r>
      <w:r>
        <w:rPr>
          <w:spacing w:val="-4"/>
        </w:rPr>
        <w:t>此</w:t>
      </w:r>
      <w:r>
        <w:rPr>
          <w:spacing w:val="-4"/>
        </w:rPr>
        <w:t>可选行为</w:t>
      </w:r>
      <w:r>
        <w:rPr>
          <w:spacing w:val="-5"/>
        </w:rPr>
        <w:t>是</w:t>
      </w:r>
      <w:r>
        <w:rPr>
          <w:spacing w:val="-5"/>
        </w:rPr>
        <w:t>交叉连接行为</w:t>
      </w:r>
      <w:r>
        <w:rPr>
          <w:spacing w:val="-18"/>
        </w:rPr>
        <w:t>所必需的</w:t>
      </w:r>
      <w:r>
        <w:rPr>
          <w:spacing w:val="-5"/>
        </w:rPr>
        <w:t>，</w:t>
      </w:r>
      <w:r>
        <w:rPr>
          <w:spacing w:val="-18"/>
        </w:rPr>
        <w:t>其中</w:t>
      </w:r>
      <w:r>
        <w:rPr>
          <w:spacing w:val="-5"/>
        </w:rPr>
        <w:t>两个端口可能</w:t>
      </w:r>
      <w:r>
        <w:rPr>
          <w:spacing w:val="-5"/>
        </w:rPr>
        <w:t>从上游端口开始，一</w:t>
      </w:r>
      <w:r>
        <w:rPr>
          <w:spacing w:val="-18"/>
        </w:rPr>
        <w:t>个</w:t>
      </w:r>
      <w:r>
        <w:rPr>
          <w:spacing w:val="-5"/>
        </w:rPr>
        <w:t>端口最终将</w:t>
      </w:r>
      <w:r>
        <w:rPr>
          <w:spacing w:val="-6"/>
        </w:rPr>
        <w:t>作为</w:t>
      </w:r>
      <w:r>
        <w:rPr>
          <w:spacing w:val="-6"/>
        </w:rPr>
        <w:t>下游端口。</w:t>
      </w:r>
    </w:p>
    <w:p>
      <w:pPr>
        <w:pStyle w:val="BodyText"/>
        <w:ind w:left="1057"/>
        <w:spacing w:before="93" w:line="308" w:lineRule="auto"/>
      </w:pPr>
      <w:r>
        <w:rPr>
          <w:spacing w:val="-6"/>
        </w:rPr>
        <w:t>·</w:t>
      </w:r>
      <w:r>
        <w:rPr>
          <w:spacing w:val="-6"/>
        </w:rPr>
        <w:t>下一个</w:t>
      </w:r>
      <w:r>
        <w:rPr>
          <w:spacing w:val="-6"/>
        </w:rPr>
        <w:t>状态是</w:t>
      </w:r>
      <w:hyperlink w:history="true" w:anchor="bookmark168"/>
      <w:r>
        <w:rPr>
          <w:spacing w:val="-6"/>
        </w:rPr>
        <w:t xml:space="preserve">24 ms</w:t>
      </w:r>
      <w:r>
        <w:rPr>
          <w:spacing w:val="-6"/>
        </w:rPr>
        <w:t>时间</w:t>
      </w:r>
      <w:r>
        <w:rPr>
          <w:spacing w:val="-7"/>
        </w:rPr>
        <w:t>后的检测。</w:t>
      </w:r>
    </w:p>
    <w:p>
      <w:pPr>
        <w:pStyle w:val="P68B1DB1-BodyText97"/>
        <w:ind w:left="874"/>
        <w:spacing w:before="285" w:line="318" w:lineRule="exact"/>
        <w:outlineLvl w:val="4"/>
        <w:rPr>
          <w:sz w:val="24"/>
          <w:szCs w:val="24"/>
        </w:rPr>
      </w:pPr>
      <w:bookmarkStart w:name="bookmark220" w:id="96"/>
      <w:bookmarkEnd w:id="96"/>
      <w:bookmarkStart w:name="bookmark224" w:id="97"/>
      <w:bookmarkEnd w:id="97"/>
      <w:r>
        <w:t>4.2.6.3.2配置.链接宽度.接受</w:t>
      </w:r>
    </w:p>
    <w:p>
      <w:pPr>
        <w:spacing w:line="404" w:lineRule="auto"/>
        <w:rPr>
          <w:rFonts w:ascii="Arial"/>
          <w:sz w:val="21"/>
        </w:rPr>
      </w:pPr>
    </w:p>
    <w:p>
      <w:pPr>
        <w:pStyle w:val="P68B1DB1-BodyText77"/>
        <w:ind w:left="874"/>
        <w:spacing w:before="73" w:line="169" w:lineRule="auto"/>
        <w:rPr>
          <w:sz w:val="24"/>
          <w:szCs w:val="24"/>
        </w:rPr>
      </w:pPr>
      <w:r>
        <w:rPr>
          <w:spacing w:val="-17"/>
        </w:rPr>
        <w:t>4.2.6.3.2.1下游</w:t>
      </w:r>
      <w:r>
        <w:rPr>
          <w:spacing w:val="-18"/>
        </w:rPr>
        <w:t>线路</w:t>
      </w:r>
    </w:p>
    <w:p>
      <w:pPr>
        <w:spacing w:line="367" w:lineRule="auto"/>
        <w:rPr>
          <w:rFonts w:ascii="Arial"/>
          <w:sz w:val="21"/>
        </w:rPr>
      </w:pPr>
    </w:p>
    <w:p>
      <w:pPr>
        <w:pStyle w:val="BodyText"/>
        <w:ind w:left="1278" w:right="1704" w:hanging="221"/>
        <w:spacing w:before="61" w:line="250" w:lineRule="auto"/>
      </w:pPr>
      <w:r>
        <w:rPr>
          <w:spacing w:val="-6"/>
        </w:rPr>
        <w:t xml:space="preserve">·   如果</w:t>
      </w:r>
      <w:r>
        <w:rPr>
          <w:spacing w:val="-6"/>
        </w:rPr>
        <w:t>配置的链路可以</w:t>
      </w:r>
      <w:r>
        <w:rPr>
          <w:spacing w:val="-6"/>
        </w:rPr>
        <w:t>由至少一组</w:t>
      </w:r>
      <w:r>
        <w:rPr>
          <w:spacing w:val="-6"/>
        </w:rPr>
        <w:t>通道</w:t>
      </w:r>
      <w:r>
        <w:rPr>
          <w:spacing w:val="-18"/>
        </w:rPr>
        <w:t>形成</w:t>
      </w:r>
      <w:r>
        <w:rPr>
          <w:spacing w:val="-6"/>
        </w:rPr>
        <w:t>，该组通道接收</w:t>
      </w:r>
      <w:r>
        <w:rPr>
          <w:spacing w:val="-18"/>
        </w:rPr>
        <w:t>具有相同接收链路号的</w:t>
      </w:r>
      <w:r>
        <w:rPr>
          <w:spacing w:val="-6"/>
        </w:rPr>
        <w:t>两</w:t>
      </w:r>
      <w:r>
        <w:rPr>
          <w:spacing w:val="-13"/>
        </w:rPr>
        <w:t>个</w:t>
      </w:r>
      <w:r>
        <w:rPr>
          <w:spacing w:val="-7"/>
        </w:rPr>
        <w:t>连续</w:t>
      </w:r>
      <w:r>
        <w:rPr>
          <w:u w:val="single" w:color="C0C0C0"/>
          <w:spacing w:val="-7"/>
        </w:rPr>
        <w:t xml:space="preserve">TS 1</w:t>
      </w:r>
      <w:r>
        <w:rPr>
          <w:u w:val="single" w:color="C0C0C0"/>
          <w:spacing w:val="-7"/>
        </w:rPr>
        <w:t>有序</w:t>
      </w:r>
      <w:r>
        <w:rPr>
          <w:u w:val="single" w:color="C0C0C0"/>
          <w:spacing w:val="-5"/>
        </w:rPr>
        <w:t>集</w:t>
      </w:r>
      <w:r>
        <w:rPr>
          <w:spacing w:val="-5"/>
        </w:rPr>
        <w:t>（非PAD和匹配</w:t>
      </w:r>
      <w:r>
        <w:rPr>
          <w:spacing w:val="-14"/>
        </w:rPr>
        <w:t>的</w:t>
      </w:r>
      <w:r>
        <w:rPr>
          <w:spacing w:val="-5"/>
        </w:rPr>
        <w:t>一个</w:t>
      </w:r>
      <w:r>
        <w:rPr>
          <w:spacing w:val="-18"/>
        </w:rPr>
        <w:t>，</w:t>
      </w:r>
      <w:r>
        <w:rPr>
          <w:spacing w:val="-5"/>
        </w:rPr>
        <w:t>其</w:t>
      </w:r>
      <w:r>
        <w:rPr>
          <w:spacing w:val="-5"/>
        </w:rPr>
        <w:t>是</w:t>
      </w:r>
      <w:r>
        <w:rPr>
          <w:spacing w:val="-5"/>
        </w:rPr>
        <w:t>由</w:t>
      </w:r>
    </w:p>
    <w:p>
      <w:pPr>
        <w:pStyle w:val="BodyText"/>
        <w:ind w:left="1286" w:right="1799" w:firstLine="1"/>
        <w:spacing w:before="1" w:line="249" w:lineRule="auto"/>
      </w:pPr>
      <w:r>
        <w:rPr>
          <w:spacing w:val="-5"/>
        </w:rPr>
        <w:t>下游通道），</w:t>
      </w:r>
      <w:r>
        <w:rPr>
          <w:u w:val="single" w:color="C0C0C0"/>
          <w:spacing w:val="-5"/>
        </w:rPr>
        <w:t xml:space="preserve">TS 1有序</w:t>
      </w:r>
      <w:r>
        <w:rPr>
          <w:u w:val="single" w:color="C0C0C0"/>
          <w:spacing w:val="-5"/>
        </w:rPr>
        <w:t>集</w:t>
      </w:r>
      <w:r>
        <w:rPr>
          <w:spacing w:val="-5"/>
        </w:rPr>
        <w:t>以</w:t>
      </w:r>
      <w:r>
        <w:rPr>
          <w:spacing w:val="-17"/>
        </w:rPr>
        <w:t>相同</w:t>
      </w:r>
      <w:r>
        <w:rPr>
          <w:spacing w:val="-5"/>
        </w:rPr>
        <w:t>的</w:t>
      </w:r>
      <w:r>
        <w:rPr>
          <w:spacing w:val="-5"/>
        </w:rPr>
        <w:t>链路号传输，并且</w:t>
      </w:r>
      <w:r>
        <w:rPr>
          <w:spacing w:val="-6"/>
        </w:rPr>
        <w:t>唯一的非PAD通道</w:t>
      </w:r>
      <w:r>
        <w:rPr>
          <w:spacing w:val="-6"/>
        </w:rPr>
        <w:t>号被分配</w:t>
      </w:r>
      <w:r>
        <w:rPr>
          <w:spacing w:val="-6"/>
        </w:rPr>
        <w:t>给所有</w:t>
      </w:r>
      <w:r>
        <w:rPr>
          <w:spacing w:val="-6"/>
        </w:rPr>
        <w:t>这些</w:t>
      </w:r>
      <w:r>
        <w:rPr>
          <w:spacing w:val="-6"/>
        </w:rPr>
        <w:t>相同的通道。</w:t>
      </w:r>
      <w:r>
        <w:rPr>
          <w:spacing w:val="-17"/>
        </w:rPr>
        <w:t>下</w:t>
      </w:r>
      <w:r>
        <w:rPr>
          <w:spacing w:val="-6"/>
        </w:rPr>
        <w:t>一个</w:t>
      </w:r>
      <w:r>
        <w:rPr>
          <w:spacing w:val="-6"/>
        </w:rPr>
        <w:t>状态是“放松”“放松”“等待”</w:t>
      </w:r>
    </w:p>
    <w:p>
      <w:pPr>
        <w:pStyle w:val="BodyText"/>
        <w:ind w:left="1678" w:right="2078" w:hanging="228"/>
        <w:spacing w:before="48" w:line="248" w:lineRule="auto"/>
      </w:pPr>
      <w:r>
        <w:rPr>
          <w:rFonts w:ascii="Arial" w:hAnsi="Arial" w:cs="Arial" w:eastAsia="Arial"/>
          <w:spacing w:val="-6"/>
        </w:rPr>
        <w:t xml:space="preserve">◦   </w:t>
      </w:r>
      <w:r>
        <w:rPr>
          <w:spacing w:val="-6"/>
        </w:rPr>
        <w:t>分配的非PAD通道编号的范围必须</w:t>
      </w:r>
      <w:r>
        <w:rPr>
          <w:spacing w:val="-6"/>
        </w:rPr>
        <w:t>从0</w:t>
      </w:r>
      <w:r>
        <w:rPr>
          <w:spacing w:val="-6"/>
        </w:rPr>
        <w:t>到n-1，</w:t>
      </w:r>
      <w:r>
        <w:rPr>
          <w:spacing w:val="-7"/>
        </w:rPr>
        <w:t>按</w:t>
      </w:r>
      <w:r>
        <w:rPr>
          <w:spacing w:val="-7"/>
        </w:rPr>
        <w:t>顺序</w:t>
      </w:r>
      <w:r>
        <w:rPr>
          <w:spacing w:val="-7"/>
        </w:rPr>
        <w:t>分配</w:t>
      </w:r>
      <w:r>
        <w:rPr>
          <w:spacing w:val="-7"/>
        </w:rPr>
        <w:t>到</w:t>
      </w:r>
      <w:r>
        <w:rPr>
          <w:spacing w:val="-6"/>
        </w:rPr>
        <w:t>接收</w:t>
      </w:r>
      <w:r>
        <w:rPr>
          <w:spacing w:val="-6"/>
        </w:rPr>
        <w:t>相同链路编号</w:t>
      </w:r>
      <w:r>
        <w:t>的</w:t>
      </w:r>
      <w:r>
        <w:rPr>
          <w:spacing w:val="-7"/>
        </w:rPr>
        <w:t>同一</w:t>
      </w:r>
      <w:r>
        <w:rPr>
          <w:spacing w:val="-6"/>
        </w:rPr>
        <w:t>组通道</w:t>
      </w:r>
      <w:r>
        <w:t>，以及</w:t>
      </w:r>
      <w:r>
        <w:rPr>
          <w:spacing w:val="-7"/>
        </w:rPr>
        <w:t>不接收相同链路编号的</w:t>
      </w:r>
    </w:p>
    <w:p>
      <w:pPr>
        <w:pStyle w:val="BodyText"/>
        <w:ind w:left="1687" w:right="2164" w:hanging="1"/>
        <w:spacing w:line="258" w:lineRule="auto"/>
      </w:pPr>
      <w:r>
        <w:rPr>
          <w:spacing w:val="-4"/>
        </w:rPr>
        <w:t>接收</w:t>
      </w:r>
      <w:r>
        <w:rPr>
          <w:u w:val="single" w:color="C0C0C0"/>
          <w:spacing w:val="-4"/>
        </w:rPr>
        <w:t>TS1有序</w:t>
      </w:r>
      <w:r>
        <w:rPr>
          <w:u w:val="single" w:color="C0C0C0"/>
          <w:spacing w:val="-4"/>
        </w:rPr>
        <w:t>集</w:t>
      </w:r>
      <w:r>
        <w:rPr>
          <w:spacing w:val="-4"/>
        </w:rPr>
        <w:t>必须不</w:t>
      </w:r>
      <w:r>
        <w:rPr>
          <w:spacing w:val="-4"/>
        </w:rPr>
        <w:t>中断</w:t>
      </w:r>
      <w:r>
        <w:rPr>
          <w:spacing w:val="-17"/>
        </w:rPr>
        <w:t>最宽可能链路</w:t>
      </w:r>
      <w:r>
        <w:rPr>
          <w:spacing w:val="-4"/>
        </w:rPr>
        <w:t>的初始</w:t>
      </w:r>
      <w:r>
        <w:rPr>
          <w:spacing w:val="-4"/>
        </w:rPr>
        <w:t>顺序</w:t>
      </w:r>
      <w:r>
        <w:rPr>
          <w:spacing w:val="-5"/>
        </w:rPr>
        <w:t>编号</w:t>
      </w:r>
      <w:r>
        <w:rPr>
          <w:spacing w:val="-5"/>
        </w:rPr>
        <w:t>。</w:t>
      </w:r>
      <w:r>
        <w:rPr>
          <w:spacing w:val="-22"/>
        </w:rPr>
        <w:t>任何</w:t>
      </w:r>
      <w:r>
        <w:rPr>
          <w:spacing w:val="-5"/>
        </w:rPr>
        <w:t>剩余的通道必须</w:t>
      </w:r>
      <w:r>
        <w:rPr>
          <w:spacing w:val="-6"/>
        </w:rPr>
        <w:t>传输</w:t>
      </w:r>
      <w:r>
        <w:rPr>
          <w:u w:val="single" w:color="C0C0C0"/>
          <w:spacing w:val="-6"/>
        </w:rPr>
        <w:t xml:space="preserve">TS 1有序</w:t>
      </w:r>
      <w:r>
        <w:rPr>
          <w:u w:val="single" w:color="C0C0C0"/>
          <w:spacing w:val="-6"/>
        </w:rPr>
        <w:t>集</w:t>
      </w:r>
      <w:r>
        <w:rPr>
          <w:spacing w:val="-6"/>
        </w:rPr>
        <w:t>，其中</w:t>
      </w:r>
      <w:r>
        <w:rPr>
          <w:spacing w:val="-6"/>
        </w:rPr>
        <w:t>链接和通道编号</w:t>
      </w:r>
      <w:r>
        <w:rPr>
          <w:spacing w:val="-6"/>
        </w:rPr>
        <w:t>设置</w:t>
      </w:r>
      <w:r>
        <w:rPr>
          <w:spacing w:val="-6"/>
        </w:rPr>
        <w:t>为PAD。</w:t>
      </w:r>
    </w:p>
    <w:p>
      <w:pPr>
        <w:pStyle w:val="BodyText"/>
        <w:ind w:left="1679" w:right="2047" w:hanging="229"/>
        <w:spacing w:before="80" w:line="249" w:lineRule="auto"/>
      </w:pPr>
      <w:r>
        <w:rPr>
          <w:rFonts w:ascii="Arial" w:hAnsi="Arial" w:cs="Arial" w:eastAsia="Arial"/>
          <w:spacing w:val="-6"/>
        </w:rPr>
        <w:t xml:space="preserve">◦   </w:t>
      </w:r>
      <w:r>
        <w:rPr>
          <w:spacing w:val="-6"/>
        </w:rPr>
        <w:t>建议</w:t>
      </w:r>
      <w:r>
        <w:rPr>
          <w:spacing w:val="-6"/>
        </w:rPr>
        <w:t>在</w:t>
      </w:r>
      <w:r>
        <w:rPr>
          <w:spacing w:val="-6"/>
        </w:rPr>
        <w:t>TS1有序</w:t>
      </w:r>
      <w:r>
        <w:rPr>
          <w:spacing w:val="-6"/>
        </w:rPr>
        <w:t>集</w:t>
      </w:r>
      <w:r>
        <w:rPr>
          <w:spacing w:val="-6"/>
        </w:rPr>
        <w:t>或</w:t>
      </w:r>
      <w:r>
        <w:t xml:space="preserve">    </w:t>
      </w:r>
      <w:r>
        <w:rPr>
          <w:spacing w:val="-5"/>
        </w:rPr>
        <w:t>接收到的车道</w:t>
      </w:r>
      <w:r>
        <w:rPr>
          <w:spacing w:val="-5"/>
        </w:rPr>
        <w:t>子集</w:t>
      </w:r>
      <w:r>
        <w:rPr>
          <w:spacing w:val="-5"/>
        </w:rPr>
        <w:t>上</w:t>
      </w:r>
      <w:r>
        <w:rPr>
          <w:spacing w:val="-5"/>
        </w:rPr>
        <w:t xml:space="preserve">的128 b/130 b块</w:t>
      </w:r>
      <w:r>
        <w:rPr>
          <w:spacing w:val="-5"/>
        </w:rPr>
        <w:t>对齐丢失，</w:t>
      </w:r>
      <w:r>
        <w:rPr>
          <w:spacing w:val="-6"/>
        </w:rPr>
        <w:t>延迟了上面列出的评估</w:t>
      </w:r>
      <w:r>
        <w:t xml:space="preserve">   </w:t>
      </w:r>
      <w:r>
        <w:rPr>
          <w:spacing w:val="-5"/>
        </w:rPr>
        <w:t>当使用</w:t>
      </w:r>
      <w:r>
        <w:rPr>
          <w:spacing w:val="-5"/>
        </w:rPr>
        <w:t xml:space="preserve">8b/10 b</w:t>
      </w:r>
      <w:r>
        <w:rPr>
          <w:spacing w:val="-5"/>
        </w:rPr>
        <w:t>编码</w:t>
      </w:r>
      <w:r>
        <w:t>时</w:t>
      </w:r>
      <w:r>
        <w:rPr>
          <w:spacing w:val="-7"/>
        </w:rPr>
        <w:t>，</w:t>
      </w:r>
      <w:r>
        <w:rPr>
          <w:spacing w:val="-5"/>
        </w:rPr>
        <w:t>通过附加的</w:t>
      </w:r>
      <w:r>
        <w:rPr>
          <w:spacing w:val="-5"/>
        </w:rPr>
        <w:t>两个</w:t>
      </w:r>
      <w:r>
        <w:rPr>
          <w:spacing w:val="-5"/>
        </w:rPr>
        <w:t>或更多个</w:t>
      </w:r>
      <w:r>
        <w:rPr>
          <w:u w:val="single" w:color="C0C0C0"/>
          <w:spacing w:val="-5"/>
        </w:rPr>
        <w:t xml:space="preserve">TS 1有序</w:t>
      </w:r>
      <w:r>
        <w:rPr>
          <w:u w:val="single" w:color="C0C0C0"/>
          <w:spacing w:val="-5"/>
        </w:rPr>
        <w:t>集</w:t>
      </w:r>
      <w:r>
        <w:t>，</w:t>
      </w:r>
      <w:r>
        <w:rPr>
          <w:spacing w:val="-5"/>
        </w:rPr>
        <w:t>或者</w:t>
      </w:r>
      <w:r>
        <w:rPr>
          <w:spacing w:val="-6"/>
        </w:rPr>
        <w:t xml:space="preserve">当使用128 b/130</w:t>
      </w:r>
      <w:r>
        <w:rPr>
          <w:spacing w:val="-7"/>
        </w:rPr>
        <w:t>b编码时，</w:t>
      </w:r>
      <w:r>
        <w:t>通过</w:t>
      </w:r>
      <w:r>
        <w:rPr>
          <w:spacing w:val="-5"/>
        </w:rPr>
        <w:t>附加的</w:t>
      </w:r>
      <w:r>
        <w:rPr>
          <w:spacing w:val="-5"/>
        </w:rPr>
        <w:t>34个</w:t>
      </w:r>
      <w:r>
        <w:rPr>
          <w:spacing w:val="-6"/>
        </w:rPr>
        <w:t>或更多个</w:t>
      </w:r>
      <w:r>
        <w:rPr>
          <w:u w:val="single" w:color="C0C0C0"/>
          <w:spacing w:val="-6"/>
        </w:rPr>
        <w:t xml:space="preserve">TS 1有序</w:t>
      </w:r>
      <w:r>
        <w:rPr>
          <w:u w:val="single" w:color="C0C0C0"/>
          <w:spacing w:val="-6"/>
        </w:rPr>
        <w:t>集</w:t>
      </w:r>
      <w:r>
        <w:t>，但是必须不超过1</w:t>
      </w:r>
      <w:r>
        <w:rPr>
          <w:spacing w:val="-7"/>
        </w:rPr>
        <w:t>ms，</w:t>
      </w:r>
      <w:r>
        <w:rPr>
          <w:spacing w:val="-7"/>
        </w:rPr>
        <w:t>以免</w:t>
      </w:r>
      <w:r>
        <w:t xml:space="preserve">    </w:t>
      </w:r>
      <w:r>
        <w:rPr>
          <w:spacing w:val="-4"/>
        </w:rPr>
        <w:t>过早地</w:t>
      </w:r>
      <w:r>
        <w:rPr>
          <w:spacing w:val="-4"/>
        </w:rPr>
        <w:t>配置</w:t>
      </w:r>
      <w:r>
        <w:rPr>
          <w:spacing w:val="-4"/>
        </w:rPr>
        <w:t>比可能</w:t>
      </w:r>
      <w:r>
        <w:rPr>
          <w:spacing w:val="-5"/>
        </w:rPr>
        <w:t>的更小的链路。</w:t>
      </w:r>
    </w:p>
    <w:p>
      <w:pPr>
        <w:pStyle w:val="BodyText"/>
        <w:ind w:left="1680" w:right="2108" w:hanging="230"/>
        <w:spacing w:before="94" w:line="242" w:lineRule="auto"/>
      </w:pPr>
      <w:r>
        <w:rPr>
          <w:rFonts w:ascii="Arial" w:hAnsi="Arial" w:cs="Arial" w:eastAsia="Arial"/>
          <w:spacing w:val="-4"/>
        </w:rPr>
        <w:t xml:space="preserve">◦   </w:t>
      </w:r>
      <w:r>
        <w:rPr>
          <w:spacing w:val="-4"/>
        </w:rPr>
        <w:t>如果</w:t>
      </w:r>
      <w:r>
        <w:rPr>
          <w:spacing w:val="-7"/>
        </w:rPr>
        <w:t>满足</w:t>
      </w:r>
      <w:r>
        <w:rPr>
          <w:spacing w:val="-4"/>
        </w:rPr>
        <w:t>以下</w:t>
      </w:r>
      <w:r>
        <w:rPr>
          <w:spacing w:val="-4"/>
        </w:rPr>
        <w:t>所有</w:t>
      </w:r>
      <w:r>
        <w:rPr>
          <w:spacing w:val="-4"/>
        </w:rPr>
        <w:t>条件</w:t>
      </w:r>
      <w:r>
        <w:rPr>
          <w:spacing w:val="-7"/>
        </w:rPr>
        <w:t>，</w:t>
      </w:r>
      <w:r>
        <w:rPr>
          <w:spacing w:val="-4"/>
        </w:rPr>
        <w:t>则必须</w:t>
      </w:r>
      <w:r>
        <w:rPr>
          <w:spacing w:val="-4"/>
        </w:rPr>
        <w:t>将</w:t>
      </w:r>
      <w:hyperlink w:history="true" w:anchor="bookmark171">
        <w:r>
          <w:rPr>
            <w:u w:val="single" w:color="C0C0C0"/>
            <w:spacing w:val="-4"/>
          </w:rPr>
          <w:t>use_modified_TS1_TS2_Ordered_Set</w:t>
        </w:r>
      </w:hyperlink>
      <w:r>
        <w:t>变量</w:t>
      </w:r>
      <w:r>
        <w:rPr>
          <w:spacing w:val="-4"/>
        </w:rPr>
        <w:t>设置</w:t>
      </w:r>
    </w:p>
    <w:p>
      <w:pPr>
        <w:pStyle w:val="BodyText"/>
        <w:ind w:left="1851"/>
        <w:spacing w:before="63" w:line="271" w:lineRule="auto"/>
      </w:pPr>
      <w:r>
        <w:rPr>
          <w:rFonts w:ascii="Arial" w:hAnsi="Arial" w:cs="Arial" w:eastAsia="Arial"/>
        </w:rPr>
        <w:t xml:space="preserve">. </w:t>
      </w:r>
      <w:r>
        <w:rPr>
          <w:rFonts w:ascii="Arial" w:hAnsi="Arial" w:cs="Arial" w:eastAsia="Arial"/>
          <w:spacing w:val="15"/>
          <w:w w:val="101"/>
        </w:rPr>
        <w:t xml:space="preserve">  </w:t>
      </w:r>
      <w:hyperlink w:history="true" w:anchor="bookmark142">
        <w:r>
          <w:rPr>
            <w:u w:val="single" w:color="C0C0C0"/>
          </w:rPr>
          <w:t>LinkUp</w:t>
        </w:r>
      </w:hyperlink>
      <w:r>
        <w:t xml:space="preserve"> = </w:t>
      </w:r>
      <w:r>
        <w:t>0b</w:t>
      </w:r>
    </w:p>
    <w:p>
      <w:pPr>
        <w:pStyle w:val="BodyText"/>
        <w:ind w:left="2073" w:right="2624" w:hanging="222"/>
        <w:spacing w:before="77" w:line="253" w:lineRule="auto"/>
      </w:pPr>
      <w:r>
        <w:rPr>
          <w:rFonts w:ascii="Arial" w:hAnsi="Arial" w:cs="Arial" w:eastAsia="Arial"/>
          <w:spacing w:val="-4"/>
        </w:rPr>
        <w:t xml:space="preserve">.   </w:t>
      </w:r>
      <w:r>
        <w:rPr>
          <w:spacing w:val="-4"/>
        </w:rPr>
        <w:t>该</w:t>
      </w:r>
      <w:r>
        <w:rPr>
          <w:spacing w:val="-4"/>
        </w:rPr>
        <w:t>组件已经在2010年10</w:t>
      </w:r>
      <w:r>
        <w:rPr>
          <w:spacing w:val="-2"/>
        </w:rPr>
        <w:t>月11日</w:t>
      </w:r>
      <w:r>
        <w:rPr>
          <w:u w:val="single" w:color="C0C0C0"/>
          <w:spacing w:val="-2"/>
        </w:rPr>
        <w:t xml:space="preserve">的TS 1</w:t>
      </w:r>
      <w:r>
        <w:rPr>
          <w:spacing w:val="-2"/>
        </w:rPr>
        <w:t>和</w:t>
      </w:r>
      <w:r>
        <w:rPr>
          <w:u w:val="single" w:color="C0C0C0"/>
          <w:spacing w:val="-2"/>
        </w:rPr>
        <w:t xml:space="preserve">TS 2</w:t>
      </w:r>
      <w:r>
        <w:rPr>
          <w:u w:val="single" w:color="C0C0C0"/>
          <w:spacing w:val="-2"/>
        </w:rPr>
        <w:t>有序</w:t>
      </w:r>
      <w:r>
        <w:rPr>
          <w:u w:val="single" w:color="C0C0C0"/>
          <w:spacing w:val="-2"/>
        </w:rPr>
        <w:t>集</w:t>
      </w:r>
      <w:r>
        <w:rPr>
          <w:spacing w:val="-2"/>
        </w:rPr>
        <w:t>的符号</w:t>
      </w:r>
      <w:r>
        <w:rPr>
          <w:spacing w:val="-2"/>
        </w:rPr>
        <w:t>5</w:t>
      </w:r>
      <w:r>
        <w:rPr>
          <w:spacing w:val="-2"/>
        </w:rPr>
        <w:t>中</w:t>
      </w:r>
      <w:r>
        <w:rPr>
          <w:spacing w:val="-2"/>
        </w:rPr>
        <w:t>的</w:t>
      </w:r>
      <w:r>
        <w:rPr>
          <w:u w:val="single" w:color="C0C0C0"/>
          <w:spacing w:val="-2"/>
        </w:rPr>
        <w:t>增强链路行为</w:t>
      </w:r>
      <w:r>
        <w:rPr>
          <w:u w:val="single" w:color="C0C0C0"/>
          <w:spacing w:val="-2"/>
        </w:rPr>
        <w:t>控制</w:t>
      </w:r>
      <w:r>
        <w:t>字段</w:t>
      </w:r>
      <w:r>
        <w:rPr>
          <w:spacing w:val="-5"/>
        </w:rPr>
        <w:t>中</w:t>
      </w:r>
      <w:r>
        <w:rPr>
          <w:spacing w:val="-4"/>
        </w:rPr>
        <w:t>发送了</w:t>
      </w:r>
      <w:r>
        <w:rPr>
          <w:u w:val="single" w:color="C0C0C0"/>
          <w:spacing w:val="-4"/>
        </w:rPr>
        <w:t>修改的</w:t>
      </w:r>
      <w:r>
        <w:rPr>
          <w:u w:val="single" w:color="C0C0C0"/>
          <w:spacing w:val="-4"/>
        </w:rPr>
        <w:t xml:space="preserve">TS 1/TS 2</w:t>
      </w:r>
      <w:r>
        <w:rPr>
          <w:u w:val="single" w:color="C0C0C0"/>
          <w:spacing w:val="-5"/>
        </w:rPr>
        <w:t>或有序</w:t>
      </w:r>
      <w:r>
        <w:rPr>
          <w:u w:val="single" w:color="C0C0C0"/>
          <w:spacing w:val="-5"/>
        </w:rPr>
        <w:t>集</w:t>
      </w:r>
      <w:r>
        <w:rPr>
          <w:u w:val="single" w:color="C0C0C0"/>
          <w:spacing w:val="-5"/>
        </w:rPr>
        <w:t>支持</w:t>
      </w:r>
      <w:r>
        <w:t>值（11b）</w:t>
      </w:r>
      <w:r>
        <w:rPr>
          <w:spacing w:val="-2"/>
        </w:rPr>
        <w:t>。</w:t>
      </w:r>
    </w:p>
    <w:p>
      <w:pPr>
        <w:pStyle w:val="BodyText"/>
        <w:ind w:left="2088"/>
        <w:spacing w:line="259" w:lineRule="auto"/>
      </w:pPr>
      <w:r>
        <w:rPr>
          <w:spacing w:val="-1"/>
        </w:rPr>
        <w:t>进入</w:t>
      </w:r>
      <w:hyperlink w:history="true" w:anchor="bookmark45">
        <w:r>
          <w:rPr>
            <w:u w:val="single" w:color="C0C0C0"/>
            <w:spacing w:val="-1"/>
          </w:rPr>
          <w:t>轮询</w:t>
        </w:r>
      </w:hyperlink>
      <w:r>
        <w:rPr>
          <w:spacing w:val="-1"/>
        </w:rPr>
        <w:t>状态</w:t>
      </w:r>
      <w:r>
        <w:t>后</w:t>
      </w:r>
      <w:r>
        <w:rPr>
          <w:spacing w:val="-1"/>
        </w:rPr>
        <w:t>的</w:t>
      </w:r>
      <w:hyperlink w:history="true" w:anchor="bookmark45">
        <w:r>
          <w:rPr>
            <w:u w:val="single" w:color="C0C0C0"/>
          </w:rPr>
          <w:t>轮询</w:t>
        </w:r>
      </w:hyperlink>
      <w:r>
        <w:t>和</w:t>
      </w:r>
      <w:hyperlink w:history="true" w:anchor="bookmark212">
        <w:r>
          <w:rPr>
            <w:u w:val="single" w:color="C0C0C0"/>
          </w:rPr>
          <w:t>配置</w:t>
        </w:r>
      </w:hyperlink>
      <w:r>
        <w:t>状态</w:t>
      </w:r>
    </w:p>
    <w:p>
      <w:pPr>
        <w:pStyle w:val="BodyText"/>
        <w:ind w:left="2087" w:right="2687" w:hanging="236"/>
        <w:spacing w:before="79" w:line="252" w:lineRule="auto"/>
      </w:pPr>
      <w:r>
        <w:rPr>
          <w:rFonts w:ascii="Arial" w:hAnsi="Arial" w:cs="Arial" w:eastAsia="Arial"/>
          <w:spacing w:val="-4"/>
        </w:rPr>
        <w:t xml:space="preserve">.   </w:t>
      </w:r>
      <w:r>
        <w:rPr>
          <w:spacing w:val="-5"/>
        </w:rPr>
        <w:t>当前</w:t>
      </w:r>
      <w:r>
        <w:rPr>
          <w:spacing w:val="-5"/>
        </w:rPr>
        <w:t>配置</w:t>
      </w:r>
      <w:r>
        <w:rPr>
          <w:spacing w:val="-4"/>
        </w:rPr>
        <w:t>的</w:t>
      </w:r>
      <w:r>
        <w:rPr>
          <w:spacing w:val="-1"/>
        </w:rPr>
        <w:t>链路</w:t>
      </w:r>
      <w:r>
        <w:rPr>
          <w:spacing w:val="-4"/>
        </w:rPr>
        <w:t>的</w:t>
      </w:r>
      <w:r>
        <w:rPr>
          <w:spacing w:val="-4"/>
        </w:rPr>
        <w:t>所有通道上</w:t>
      </w:r>
      <w:r>
        <w:rPr>
          <w:spacing w:val="-4"/>
        </w:rPr>
        <w:t>接收到的</w:t>
      </w:r>
      <w:r>
        <w:rPr>
          <w:spacing w:val="-4"/>
        </w:rPr>
        <w:t>八个</w:t>
      </w:r>
      <w:r>
        <w:rPr>
          <w:spacing w:val="-4"/>
        </w:rPr>
        <w:t>连续的</w:t>
      </w:r>
      <w:r>
        <w:rPr>
          <w:u w:val="single" w:color="C0C0C0"/>
          <w:spacing w:val="-4"/>
        </w:rPr>
        <w:t xml:space="preserve">TS 2有序</w:t>
      </w:r>
      <w:r>
        <w:rPr>
          <w:u w:val="single" w:color="C0C0C0"/>
          <w:spacing w:val="-4"/>
        </w:rPr>
        <w:t>集</w:t>
      </w:r>
      <w:r>
        <w:rPr>
          <w:spacing w:val="-1"/>
        </w:rPr>
        <w:t>导致</w:t>
      </w:r>
      <w:r>
        <w:rPr>
          <w:spacing w:val="-1"/>
        </w:rPr>
        <w:t>从</w:t>
      </w:r>
      <w:hyperlink w:history="true" w:anchor="bookmark192">
        <w:r>
          <w:rPr>
            <w:u w:val="single" w:color="C0C0C0"/>
            <w:spacing w:val="-2"/>
          </w:rPr>
          <w:t>轮询</w:t>
        </w:r>
      </w:hyperlink>
      <w:r>
        <w:rPr>
          <w:spacing w:val="-4"/>
        </w:rPr>
        <w:t>配置</w:t>
      </w:r>
      <w:r>
        <w:rPr>
          <w:spacing w:val="-2"/>
        </w:rPr>
        <w:t>到</w:t>
      </w:r>
      <w:hyperlink w:history="true" w:anchor="bookmark212">
        <w:r>
          <w:rPr>
            <w:u w:val="single" w:color="C0C0C0"/>
            <w:spacing w:val="-2"/>
          </w:rPr>
          <w:t>配置</w:t>
        </w:r>
      </w:hyperlink>
      <w:r>
        <w:rPr>
          <w:spacing w:val="-2"/>
        </w:rPr>
        <w:t>状态</w:t>
      </w:r>
      <w:r>
        <w:rPr>
          <w:spacing w:val="-1"/>
        </w:rPr>
        <w:t>的</w:t>
      </w:r>
      <w:r>
        <w:rPr>
          <w:spacing w:val="-1"/>
        </w:rPr>
        <w:t>转换</w:t>
      </w:r>
      <w:r>
        <w:rPr>
          <w:spacing w:val="-5"/>
        </w:rPr>
        <w:t>，在</w:t>
      </w:r>
      <w:r>
        <w:rPr>
          <w:u w:val="single" w:color="C0C0C0"/>
          <w:spacing w:val="-5"/>
        </w:rPr>
        <w:t>增强链路行为</w:t>
      </w:r>
      <w:r>
        <w:rPr>
          <w:spacing w:val="-5"/>
        </w:rPr>
        <w:t>中</w:t>
      </w:r>
      <w:r>
        <w:rPr>
          <w:spacing w:val="-2"/>
        </w:rPr>
        <w:t>具有</w:t>
      </w:r>
      <w:r>
        <w:rPr>
          <w:u w:val="single" w:color="C0C0C0"/>
          <w:spacing w:val="-5"/>
        </w:rPr>
        <w:t>修改的</w:t>
      </w:r>
      <w:r>
        <w:rPr>
          <w:u w:val="single" w:color="C0C0C0"/>
          <w:spacing w:val="-5"/>
        </w:rPr>
        <w:t xml:space="preserve">TS 1/TS 2有序</w:t>
      </w:r>
      <w:r>
        <w:rPr>
          <w:u w:val="single" w:color="C0C0C0"/>
          <w:spacing w:val="-5"/>
        </w:rPr>
        <w:t>集</w:t>
      </w:r>
      <w:r>
        <w:rPr>
          <w:u w:val="single" w:color="C0C0C0"/>
          <w:spacing w:val="-5"/>
        </w:rPr>
        <w:t>支持</w:t>
      </w:r>
    </w:p>
    <w:p>
      <w:pPr>
        <w:pStyle w:val="BodyText"/>
        <w:ind w:left="2086" w:right="3238" w:hanging="6"/>
        <w:spacing w:line="253" w:lineRule="auto"/>
      </w:pPr>
      <w:r>
        <w:rPr>
          <w:spacing w:val="-5"/>
        </w:rPr>
        <w:t>符号</w:t>
      </w:r>
      <w:r>
        <w:rPr>
          <w:spacing w:val="-5"/>
        </w:rPr>
        <w:t>5和</w:t>
      </w:r>
      <w:r>
        <w:rPr>
          <w:spacing w:val="-5"/>
        </w:rPr>
        <w:t>32.0</w:t>
      </w:r>
      <w:r>
        <w:rPr>
          <w:spacing w:val="-6"/>
        </w:rPr>
        <w:t>GT/s数据速率</w:t>
      </w:r>
      <w:r>
        <w:rPr>
          <w:spacing w:val="-5"/>
        </w:rPr>
        <w:t>中</w:t>
      </w:r>
      <w:r>
        <w:rPr>
          <w:u w:val="single" w:color="C0C0C0"/>
          <w:spacing w:val="-5"/>
        </w:rPr>
        <w:t>的控制</w:t>
      </w:r>
      <w:r>
        <w:t>字段</w:t>
      </w:r>
      <w:r>
        <w:rPr>
          <w:spacing w:val="-6"/>
        </w:rPr>
        <w:t>在</w:t>
      </w:r>
      <w:r>
        <w:rPr>
          <w:spacing w:val="-5"/>
        </w:rPr>
        <w:t>接收</w:t>
      </w:r>
      <w:r>
        <w:rPr>
          <w:spacing w:val="-6"/>
        </w:rPr>
        <w:t>的</w:t>
      </w:r>
      <w:r>
        <w:rPr>
          <w:spacing w:val="-5"/>
        </w:rPr>
        <w:t>八</w:t>
      </w:r>
      <w:r>
        <w:rPr>
          <w:spacing w:val="-5"/>
        </w:rPr>
        <w:t>个连续</w:t>
      </w:r>
      <w:r>
        <w:rPr>
          <w:u w:val="single" w:color="C0C0C0"/>
          <w:spacing w:val="-5"/>
        </w:rPr>
        <w:t xml:space="preserve">TS 2有序</w:t>
      </w:r>
      <w:r>
        <w:rPr>
          <w:u w:val="single" w:color="C0C0C0"/>
          <w:spacing w:val="-6"/>
        </w:rPr>
        <w:t>集合</w:t>
      </w:r>
      <w:r>
        <w:t>中</w:t>
      </w:r>
      <w:r>
        <w:rPr>
          <w:spacing w:val="-6"/>
        </w:rPr>
        <w:t>被</w:t>
      </w:r>
      <w:r>
        <w:rPr>
          <w:spacing w:val="-6"/>
        </w:rPr>
        <w:t>设置</w:t>
      </w:r>
      <w:r>
        <w:rPr>
          <w:spacing w:val="-6"/>
        </w:rPr>
        <w:t>为1b</w:t>
      </w:r>
    </w:p>
    <w:p>
      <w:pPr>
        <w:pStyle w:val="BodyText"/>
        <w:ind w:left="1278" w:right="2513" w:hanging="221"/>
        <w:spacing w:before="79" w:line="278" w:lineRule="auto"/>
      </w:pPr>
      <w:r>
        <w:rPr>
          <w:spacing w:val="-6"/>
        </w:rPr>
        <w:t>·</w:t>
      </w:r>
      <w:r>
        <w:rPr>
          <w:spacing w:val="-6"/>
        </w:rPr>
        <w:t>下一</w:t>
      </w:r>
      <w:r>
        <w:rPr>
          <w:spacing w:val="-17"/>
        </w:rPr>
        <w:t>个</w:t>
      </w:r>
      <w:r>
        <w:rPr>
          <w:spacing w:val="-6"/>
        </w:rPr>
        <w:t>状态是</w:t>
      </w:r>
      <w:hyperlink w:history="true" w:anchor="bookmark168"/>
      <w:r>
        <w:rPr>
          <w:spacing w:val="-6"/>
        </w:rPr>
        <w:t>在</w:t>
      </w:r>
      <w:r>
        <w:rPr>
          <w:spacing w:val="-6"/>
        </w:rPr>
        <w:t xml:space="preserve">2 ms</w:t>
      </w:r>
      <w:r>
        <w:rPr>
          <w:spacing w:val="-6"/>
        </w:rPr>
        <w:t>超时之后检测，或者如果没有链路</w:t>
      </w:r>
      <w:r>
        <w:rPr>
          <w:spacing w:val="-6"/>
        </w:rPr>
        <w:t>可以被</w:t>
      </w:r>
      <w:r>
        <w:rPr>
          <w:spacing w:val="-6"/>
        </w:rPr>
        <w:t>配置</w:t>
      </w:r>
      <w:r>
        <w:rPr>
          <w:spacing w:val="-6"/>
        </w:rPr>
        <w:t>，或者</w:t>
      </w:r>
      <w:r>
        <w:rPr>
          <w:spacing w:val="-6"/>
        </w:rPr>
        <w:t>如果</w:t>
      </w:r>
      <w:r>
        <w:rPr>
          <w:spacing w:val="-6"/>
        </w:rPr>
        <w:t>所有通道接收到</w:t>
      </w:r>
      <w:r>
        <w:rPr>
          <w:spacing w:val="-6"/>
        </w:rPr>
        <w:t>两</w:t>
      </w:r>
      <w:r>
        <w:t>个</w:t>
      </w:r>
      <w:r>
        <w:rPr>
          <w:spacing w:val="-5"/>
        </w:rPr>
        <w:t>连续</w:t>
      </w:r>
      <w:r>
        <w:rPr>
          <w:spacing w:val="-43"/>
        </w:rPr>
        <w:t>的</w:t>
      </w:r>
      <w:r>
        <w:rPr>
          <w:u w:val="single" w:color="C0C0C0"/>
          <w:spacing w:val="-5"/>
        </w:rPr>
        <w:t xml:space="preserve">TS 1有序</w:t>
      </w:r>
      <w:r>
        <w:rPr>
          <w:u w:val="single" w:color="C0C0C0"/>
          <w:spacing w:val="-5"/>
        </w:rPr>
        <w:t>集</w:t>
      </w:r>
      <w:r>
        <w:rPr>
          <w:spacing w:val="-5"/>
        </w:rPr>
        <w:t>，其中链路和通道编号</w:t>
      </w:r>
      <w:r>
        <w:rPr>
          <w:spacing w:val="-17"/>
        </w:rPr>
        <w:t>被</w:t>
      </w:r>
      <w:r>
        <w:rPr>
          <w:spacing w:val="-5"/>
        </w:rPr>
        <w:t>设置</w:t>
      </w:r>
      <w:r>
        <w:rPr>
          <w:spacing w:val="-5"/>
        </w:rPr>
        <w:t>为PAD。</w:t>
      </w:r>
    </w:p>
    <w:p>
      <w:pPr>
        <w:spacing w:line="278" w:lineRule="auto"/>
        <w:sectPr>
          <w:footerReference w:type="default" r:id="rId109"/>
          <w:pgSz w:w="12240" w:h="15840"/>
          <w:pgMar w:top="146" w:right="21" w:bottom="578" w:left="141" w:header="0" w:footer="294" w:gutter="0"/>
        </w:sectPr>
      </w:pPr>
    </w:p>
    <w:p>
      <w:pPr>
        <w:pStyle w:val="P68B1DB1-BodyText2"/>
        <w:spacing w:line="420" w:lineRule="exact"/>
      </w:pPr>
      <w:r>
        <w:pict>
          <v:shape id="_x0000_s48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pStyle w:val="P68B1DB1-BodyText77"/>
        <w:ind w:left="874"/>
        <w:spacing w:before="72" w:line="167" w:lineRule="auto"/>
        <w:outlineLvl w:val="4"/>
        <w:rPr>
          <w:sz w:val="24"/>
          <w:szCs w:val="24"/>
        </w:rPr>
      </w:pPr>
      <w:r>
        <w:rPr>
          <w:spacing w:val="-16"/>
        </w:rPr>
        <w:t>4.2.6.3.2.2上游</w:t>
      </w:r>
      <w:r>
        <w:rPr>
          <w:spacing w:val="-17"/>
        </w:rPr>
        <w:t>车道</w:t>
      </w:r>
    </w:p>
    <w:p>
      <w:pPr>
        <w:spacing w:line="372" w:lineRule="auto"/>
        <w:rPr>
          <w:rFonts w:ascii="Arial"/>
          <w:sz w:val="21"/>
        </w:rPr>
      </w:pPr>
    </w:p>
    <w:p>
      <w:pPr>
        <w:pStyle w:val="BodyText"/>
        <w:ind w:left="1274" w:right="1790" w:hanging="217"/>
        <w:spacing w:before="60" w:line="249" w:lineRule="auto"/>
      </w:pPr>
      <w:r>
        <w:rPr>
          <w:spacing w:val="-6"/>
        </w:rPr>
        <w:t xml:space="preserve">·   如果</w:t>
      </w:r>
      <w:r>
        <w:rPr>
          <w:spacing w:val="-6"/>
        </w:rPr>
        <w:t>配置的链路可以</w:t>
      </w:r>
      <w:r>
        <w:rPr>
          <w:spacing w:val="-6"/>
        </w:rPr>
        <w:t>使用</w:t>
      </w:r>
      <w:r>
        <w:rPr>
          <w:spacing w:val="-6"/>
        </w:rPr>
        <w:t>传输非</w:t>
      </w:r>
      <w:r>
        <w:rPr>
          <w:spacing w:val="-7"/>
        </w:rPr>
        <w:t>PAD链路号</w:t>
      </w:r>
      <w:r>
        <w:rPr>
          <w:spacing w:val="-18"/>
        </w:rPr>
        <w:t>的通道形成</w:t>
      </w:r>
      <w:r>
        <w:rPr>
          <w:spacing w:val="-7"/>
        </w:rPr>
        <w:t>，</w:t>
      </w:r>
      <w:r>
        <w:t xml:space="preserve">   </w:t>
      </w:r>
      <w:r>
        <w:rPr>
          <w:spacing w:val="-5"/>
        </w:rPr>
        <w:t>具有</w:t>
      </w:r>
      <w:r>
        <w:rPr>
          <w:spacing w:val="-5"/>
        </w:rPr>
        <w:t>相同非PAD链路号</w:t>
      </w:r>
      <w:r>
        <w:rPr>
          <w:spacing w:val="-6"/>
        </w:rPr>
        <w:t>和任何非PAD通道号</w:t>
      </w:r>
      <w:r>
        <w:rPr>
          <w:spacing w:val="-5"/>
        </w:rPr>
        <w:t>的两</w:t>
      </w:r>
      <w:r>
        <w:rPr>
          <w:spacing w:val="-5"/>
        </w:rPr>
        <w:t>个</w:t>
      </w:r>
      <w:r>
        <w:rPr>
          <w:spacing w:val="-5"/>
        </w:rPr>
        <w:t>连续</w:t>
      </w:r>
      <w:r>
        <w:rPr>
          <w:u w:val="single" w:color="C0C0C0"/>
          <w:spacing w:val="-5"/>
        </w:rPr>
        <w:t>TS1有序</w:t>
      </w:r>
      <w:r>
        <w:rPr>
          <w:u w:val="single" w:color="C0C0C0"/>
          <w:spacing w:val="-5"/>
        </w:rPr>
        <w:t>集</w:t>
      </w:r>
      <w:r>
        <w:t xml:space="preserve">   </w:t>
      </w:r>
      <w:r>
        <w:rPr>
          <w:u w:val="single" w:color="C0C0C0"/>
          <w:spacing w:val="-5"/>
        </w:rPr>
        <w:t>有序</w:t>
      </w:r>
      <w:r>
        <w:rPr>
          <w:u w:val="single" w:color="C0C0C0"/>
          <w:spacing w:val="-5"/>
        </w:rPr>
        <w:t>集</w:t>
      </w:r>
      <w:r>
        <w:rPr>
          <w:spacing w:val="-5"/>
        </w:rPr>
        <w:t>利用</w:t>
      </w:r>
      <w:r>
        <w:rPr>
          <w:spacing w:val="-18"/>
        </w:rPr>
        <w:t>相同</w:t>
      </w:r>
      <w:r>
        <w:rPr>
          <w:spacing w:val="-5"/>
        </w:rPr>
        <w:t>的</w:t>
      </w:r>
      <w:r>
        <w:rPr>
          <w:spacing w:val="-5"/>
        </w:rPr>
        <w:t>非PAD链路号和通道号</w:t>
      </w:r>
      <w:r>
        <w:rPr>
          <w:spacing w:val="-18"/>
        </w:rPr>
        <w:t>来传输</w:t>
      </w:r>
      <w:r>
        <w:rPr>
          <w:spacing w:val="-5"/>
        </w:rPr>
        <w:t>，如果可能的话，这些非PAD链路号和通道号与</w:t>
      </w:r>
      <w:r>
        <w:rPr>
          <w:spacing w:val="-7"/>
        </w:rPr>
        <w:t>接收到的通道号相匹配，或者如果必要的话，这些非PAD链路号和通道号是不同</w:t>
      </w:r>
      <w:r>
        <w:rPr>
          <w:spacing w:val="-7"/>
        </w:rPr>
        <w:t>的（即，车道反向）。</w:t>
      </w:r>
      <w:r>
        <w:rPr>
          <w:spacing w:val="-8"/>
        </w:rPr>
        <w:t>下</w:t>
      </w:r>
      <w:r>
        <w:rPr>
          <w:spacing w:val="-7"/>
        </w:rPr>
        <w:t>一</w:t>
      </w:r>
      <w:r>
        <w:rPr>
          <w:spacing w:val="-8"/>
        </w:rPr>
        <w:t>个州</w:t>
      </w:r>
      <w:r>
        <w:rPr>
          <w:spacing w:val="-8"/>
        </w:rPr>
        <w:t>是</w:t>
      </w:r>
    </w:p>
    <w:p>
      <w:pPr>
        <w:pStyle w:val="P68B1DB1-BodyText98"/>
        <w:ind w:left="1280"/>
        <w:spacing w:line="251" w:lineRule="exact"/>
      </w:pPr>
      <w:r>
        <w:t>Configuration.Lanenum.Wait.</w:t>
      </w:r>
    </w:p>
    <w:p>
      <w:pPr>
        <w:pStyle w:val="BodyText"/>
        <w:ind w:left="1679" w:right="2154" w:hanging="229"/>
        <w:spacing w:before="47" w:line="205"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新</w:t>
      </w:r>
      <w:r>
        <w:rPr>
          <w:spacing w:val="-6"/>
        </w:rPr>
        <w:t>分配的通道号必须</w:t>
      </w:r>
      <w:r>
        <w:rPr>
          <w:spacing w:val="-6"/>
        </w:rPr>
        <w:t>在</w:t>
      </w:r>
      <w:r>
        <w:rPr>
          <w:spacing w:val="-6"/>
        </w:rPr>
        <w:t>0</w:t>
      </w:r>
      <w:r>
        <w:rPr>
          <w:spacing w:val="-6"/>
        </w:rPr>
        <w:t>到m-1的范围内，</w:t>
      </w:r>
      <w:r>
        <w:rPr>
          <w:spacing w:val="-17"/>
        </w:rPr>
        <w:t>仅</w:t>
      </w:r>
      <w:r>
        <w:rPr>
          <w:spacing w:val="-6"/>
        </w:rPr>
        <w:t>顺序</w:t>
      </w:r>
      <w:r>
        <w:rPr>
          <w:spacing w:val="-7"/>
        </w:rPr>
        <w:t>地</w:t>
      </w:r>
      <w:r>
        <w:rPr>
          <w:spacing w:val="-18"/>
        </w:rPr>
        <w:t>分配</w:t>
      </w:r>
      <w:r>
        <w:rPr>
          <w:spacing w:val="-7"/>
        </w:rPr>
        <w:t>给</w:t>
      </w:r>
      <w:r>
        <w:t>接收非PAD通道号的</w:t>
      </w:r>
      <w:r>
        <w:rPr>
          <w:spacing w:val="-6"/>
        </w:rPr>
        <w:t>通道的一些连续分组</w:t>
      </w:r>
      <w:r>
        <w:rPr>
          <w:spacing w:val="-7"/>
        </w:rPr>
        <w:t>（即，不</w:t>
      </w:r>
      <w:r>
        <w:rPr>
          <w:spacing w:val="-7"/>
        </w:rPr>
        <w:t>属于</w:t>
      </w:r>
    </w:p>
    <w:p>
      <w:pPr>
        <w:pStyle w:val="BodyText"/>
        <w:ind w:left="1674" w:right="2111" w:firstLine="11"/>
        <w:spacing w:before="3" w:line="258" w:lineRule="auto"/>
      </w:pPr>
      <w:r>
        <w:rPr>
          <w:spacing w:val="-4"/>
        </w:rPr>
        <w:t>接收任何</w:t>
      </w:r>
      <w:r>
        <w:rPr>
          <w:u w:val="single" w:color="C0C0C0"/>
          <w:spacing w:val="-4"/>
        </w:rPr>
        <w:t>TS1</w:t>
      </w:r>
      <w:r>
        <w:rPr>
          <w:u w:val="single" w:color="C0C0C0"/>
          <w:spacing w:val="-5"/>
        </w:rPr>
        <w:t>有序</w:t>
      </w:r>
      <w:r>
        <w:rPr>
          <w:u w:val="single" w:color="C0C0C0"/>
          <w:spacing w:val="-5"/>
        </w:rPr>
        <w:t>集</w:t>
      </w:r>
      <w:r>
        <w:rPr>
          <w:spacing w:val="-5"/>
        </w:rPr>
        <w:t>总是会</w:t>
      </w:r>
      <w:r>
        <w:rPr>
          <w:spacing w:val="-5"/>
        </w:rPr>
        <w:t>破坏</w:t>
      </w:r>
      <w:r>
        <w:rPr>
          <w:spacing w:val="-5"/>
        </w:rPr>
        <w:t>连续</w:t>
      </w:r>
      <w:r>
        <w:rPr>
          <w:spacing w:val="-5"/>
        </w:rPr>
        <w:t>分组，并且不得</w:t>
      </w:r>
      <w:r>
        <w:rPr>
          <w:spacing w:val="-5"/>
        </w:rPr>
        <w:t>包含</w:t>
      </w:r>
      <w:r>
        <w:rPr>
          <w:spacing w:val="-5"/>
        </w:rPr>
        <w:t>在</w:t>
      </w:r>
      <w:r>
        <w:t xml:space="preserve">    </w:t>
      </w:r>
      <w:r>
        <w:rPr>
          <w:spacing w:val="-7"/>
        </w:rPr>
        <w:t>此分组），必须包括通道0</w:t>
      </w:r>
      <w:r>
        <w:rPr>
          <w:spacing w:val="-7"/>
        </w:rPr>
        <w:t>或通道n-1（最大接收通道号），</w:t>
      </w:r>
      <w:r>
        <w:rPr>
          <w:spacing w:val="-7"/>
        </w:rPr>
        <w:t>并且m-1</w:t>
      </w:r>
      <w:r>
        <w:rPr>
          <w:spacing w:val="-7"/>
        </w:rPr>
        <w:t>必须</w:t>
      </w:r>
      <w:r>
        <w:rPr>
          <w:spacing w:val="-6"/>
        </w:rPr>
        <w:t>等于</w:t>
      </w:r>
      <w:r>
        <w:rPr>
          <w:spacing w:val="-6"/>
        </w:rPr>
        <w:t>或</w:t>
      </w:r>
      <w:r>
        <w:rPr>
          <w:spacing w:val="-6"/>
        </w:rPr>
        <w:t>小于</w:t>
      </w:r>
      <w:r>
        <w:rPr>
          <w:spacing w:val="-6"/>
        </w:rPr>
        <w:t>最大接收通道号（n-1）。其余通道必须</w:t>
      </w:r>
      <w:r>
        <w:rPr>
          <w:spacing w:val="-6"/>
        </w:rPr>
        <w:t>传输</w:t>
      </w:r>
      <w:r>
        <w:rPr>
          <w:spacing w:val="-6"/>
        </w:rPr>
        <w:t>具有设置为PAD的链路和通道编号</w:t>
      </w:r>
      <w:r>
        <w:rPr>
          <w:spacing w:val="-6"/>
        </w:rPr>
        <w:t>的TS1有序集。</w:t>
      </w:r>
    </w:p>
    <w:p>
      <w:pPr>
        <w:pStyle w:val="BodyText"/>
        <w:ind w:left="1679" w:right="2047" w:hanging="229"/>
        <w:spacing w:before="58" w:line="230" w:lineRule="auto"/>
      </w:pPr>
      <w:r>
        <w:rPr>
          <w:rFonts w:ascii="Microsoft YaHei" w:hAnsi="Microsoft YaHei" w:cs="Microsoft YaHei" w:eastAsia="Microsoft YaHei"/>
          <w:spacing w:val="-6"/>
        </w:rPr>
        <w:t xml:space="preserve">. </w:t>
      </w:r>
      <w:r>
        <w:rPr>
          <w:spacing w:val="-6"/>
        </w:rPr>
        <w:t>建议</w:t>
      </w:r>
      <w:r>
        <w:rPr>
          <w:spacing w:val="-6"/>
        </w:rPr>
        <w:t>在</w:t>
      </w:r>
      <w:r>
        <w:rPr>
          <w:spacing w:val="-6"/>
        </w:rPr>
        <w:t>TS1</w:t>
      </w:r>
      <w:r>
        <w:rPr>
          <w:spacing w:val="-7"/>
        </w:rPr>
        <w:t>命令</w:t>
      </w:r>
      <w:r>
        <w:rPr>
          <w:spacing w:val="-7"/>
        </w:rPr>
        <w:t>集</w:t>
      </w:r>
      <w:r>
        <w:rPr>
          <w:spacing w:val="-7"/>
        </w:rPr>
        <w:t>或</w:t>
      </w:r>
      <w:r>
        <w:t xml:space="preserve">    </w:t>
      </w:r>
      <w:r>
        <w:rPr>
          <w:spacing w:val="-5"/>
        </w:rPr>
        <w:t>接收到的车道</w:t>
      </w:r>
      <w:r>
        <w:rPr>
          <w:spacing w:val="-5"/>
        </w:rPr>
        <w:t>子集</w:t>
      </w:r>
      <w:r>
        <w:rPr>
          <w:spacing w:val="-5"/>
        </w:rPr>
        <w:t>上</w:t>
      </w:r>
      <w:r>
        <w:rPr>
          <w:spacing w:val="-5"/>
        </w:rPr>
        <w:t xml:space="preserve">的128 b/130 b块</w:t>
      </w:r>
      <w:r>
        <w:rPr>
          <w:spacing w:val="-5"/>
        </w:rPr>
        <w:t>对齐丢失，</w:t>
      </w:r>
      <w:r>
        <w:rPr>
          <w:spacing w:val="-6"/>
        </w:rPr>
        <w:t>延迟了上面列出的评估</w:t>
      </w:r>
      <w:r>
        <w:t xml:space="preserve">   </w:t>
      </w:r>
      <w:r>
        <w:rPr>
          <w:spacing w:val="-5"/>
        </w:rPr>
        <w:t>当使用</w:t>
      </w:r>
      <w:r>
        <w:rPr>
          <w:spacing w:val="-5"/>
        </w:rPr>
        <w:t xml:space="preserve">8b/10 b</w:t>
      </w:r>
      <w:r>
        <w:rPr>
          <w:spacing w:val="-5"/>
        </w:rPr>
        <w:t>编码</w:t>
      </w:r>
      <w:r>
        <w:t>时</w:t>
      </w:r>
      <w:r>
        <w:rPr>
          <w:spacing w:val="-7"/>
        </w:rPr>
        <w:t>，</w:t>
      </w:r>
      <w:r>
        <w:rPr>
          <w:spacing w:val="-5"/>
        </w:rPr>
        <w:t>通过附加的</w:t>
      </w:r>
      <w:r>
        <w:rPr>
          <w:spacing w:val="-5"/>
        </w:rPr>
        <w:t>两个</w:t>
      </w:r>
      <w:r>
        <w:rPr>
          <w:spacing w:val="-5"/>
        </w:rPr>
        <w:t>或更多个</w:t>
      </w:r>
      <w:r>
        <w:rPr>
          <w:u w:val="single" w:color="C0C0C0"/>
          <w:spacing w:val="-5"/>
        </w:rPr>
        <w:t xml:space="preserve">TS 1有序</w:t>
      </w:r>
      <w:r>
        <w:rPr>
          <w:u w:val="single" w:color="C0C0C0"/>
          <w:spacing w:val="-5"/>
        </w:rPr>
        <w:t>集</w:t>
      </w:r>
      <w:r>
        <w:t>，</w:t>
      </w:r>
      <w:r>
        <w:rPr>
          <w:spacing w:val="-5"/>
        </w:rPr>
        <w:t>或者</w:t>
      </w:r>
      <w:r>
        <w:rPr>
          <w:spacing w:val="-6"/>
        </w:rPr>
        <w:t xml:space="preserve">当使用128 b/130</w:t>
      </w:r>
      <w:r>
        <w:rPr>
          <w:spacing w:val="-7"/>
        </w:rPr>
        <w:t>b编码时，</w:t>
      </w:r>
      <w:r>
        <w:t>通过</w:t>
      </w:r>
      <w:r>
        <w:rPr>
          <w:spacing w:val="-5"/>
        </w:rPr>
        <w:t>附加的</w:t>
      </w:r>
      <w:r>
        <w:rPr>
          <w:spacing w:val="-5"/>
        </w:rPr>
        <w:t>34个</w:t>
      </w:r>
      <w:r>
        <w:rPr>
          <w:spacing w:val="-6"/>
        </w:rPr>
        <w:t>或更多个</w:t>
      </w:r>
      <w:r>
        <w:rPr>
          <w:u w:val="single" w:color="C0C0C0"/>
          <w:spacing w:val="-6"/>
        </w:rPr>
        <w:t xml:space="preserve">TS 1有序</w:t>
      </w:r>
      <w:r>
        <w:rPr>
          <w:u w:val="single" w:color="C0C0C0"/>
          <w:spacing w:val="-6"/>
        </w:rPr>
        <w:t>集</w:t>
      </w:r>
      <w:r>
        <w:t>，但是必须不超过1</w:t>
      </w:r>
      <w:r>
        <w:rPr>
          <w:spacing w:val="-7"/>
        </w:rPr>
        <w:t>ms，</w:t>
      </w:r>
      <w:r>
        <w:rPr>
          <w:spacing w:val="-7"/>
        </w:rPr>
        <w:t>以免</w:t>
      </w:r>
      <w:r>
        <w:t xml:space="preserve">    </w:t>
      </w:r>
      <w:r>
        <w:rPr>
          <w:spacing w:val="-4"/>
        </w:rPr>
        <w:t>过早地</w:t>
      </w:r>
      <w:r>
        <w:rPr>
          <w:spacing w:val="-4"/>
        </w:rPr>
        <w:t>配置</w:t>
      </w:r>
      <w:r>
        <w:rPr>
          <w:spacing w:val="-4"/>
        </w:rPr>
        <w:t>比可能</w:t>
      </w:r>
      <w:r>
        <w:rPr>
          <w:spacing w:val="-5"/>
        </w:rPr>
        <w:t>的更小的链路。</w:t>
      </w:r>
    </w:p>
    <w:p>
      <w:pPr>
        <w:pStyle w:val="BodyText"/>
        <w:ind w:left="1680" w:right="2108" w:hanging="230"/>
        <w:spacing w:before="94" w:line="200" w:lineRule="auto"/>
      </w:pPr>
      <w:r>
        <w:rPr>
          <w:rFonts w:ascii="Microsoft YaHei" w:hAnsi="Microsoft YaHei" w:cs="Microsoft YaHei" w:eastAsia="Microsoft YaHei"/>
          <w:spacing w:val="-4"/>
        </w:rPr>
        <w:t xml:space="preserve">. </w:t>
      </w:r>
      <w:r>
        <w:rPr>
          <w:spacing w:val="-4"/>
        </w:rPr>
        <w:t>如果</w:t>
      </w:r>
      <w:r>
        <w:rPr>
          <w:spacing w:val="-4"/>
        </w:rPr>
        <w:t>以下</w:t>
      </w:r>
      <w:r>
        <w:rPr>
          <w:spacing w:val="-4"/>
        </w:rPr>
        <w:t>所有</w:t>
      </w:r>
      <w:r>
        <w:rPr>
          <w:spacing w:val="-5"/>
        </w:rPr>
        <w:t>条件</w:t>
      </w:r>
      <w:r>
        <w:rPr>
          <w:spacing w:val="-7"/>
        </w:rPr>
        <w:t>均为</w:t>
      </w:r>
      <w:r>
        <w:rPr>
          <w:spacing w:val="-7"/>
        </w:rPr>
        <w:t>真</w:t>
      </w:r>
      <w:r>
        <w:rPr>
          <w:spacing w:val="-4"/>
        </w:rPr>
        <w:t>，</w:t>
      </w:r>
      <w:r>
        <w:rPr>
          <w:spacing w:val="-4"/>
        </w:rPr>
        <w:t>则必须</w:t>
      </w:r>
      <w:r>
        <w:rPr>
          <w:spacing w:val="-4"/>
        </w:rPr>
        <w:t>将</w:t>
      </w:r>
      <w:hyperlink w:history="true" w:anchor="bookmark171">
        <w:r>
          <w:rPr>
            <w:u w:val="single" w:color="C0C0C0"/>
            <w:spacing w:val="-4"/>
          </w:rPr>
          <w:t>use_modified_TS1_TS2_Ordered_Set</w:t>
        </w:r>
      </w:hyperlink>
      <w:r>
        <w:t>变量</w:t>
      </w:r>
      <w:r>
        <w:rPr>
          <w:spacing w:val="-4"/>
        </w:rPr>
        <w:t>设置</w:t>
      </w:r>
    </w:p>
    <w:p>
      <w:pPr>
        <w:pStyle w:val="BodyText"/>
        <w:ind w:left="1851"/>
        <w:spacing w:before="59" w:line="229" w:lineRule="auto"/>
      </w:pPr>
      <w:r>
        <w:rPr>
          <w:rFonts w:ascii="Microsoft YaHei" w:hAnsi="Microsoft YaHei" w:cs="Microsoft YaHei" w:eastAsia="Microsoft YaHei"/>
          <w:spacing w:val="-2"/>
        </w:rPr>
        <w:t>网络</w:t>
      </w:r>
      <w:hyperlink w:history="true" w:anchor="bookmark142">
        <w:r>
          <w:rPr>
            <w:u w:val="single" w:color="C0C0C0"/>
            <w:spacing w:val="-2"/>
          </w:rPr>
          <w:t>连接向上</w:t>
        </w:r>
      </w:hyperlink>
      <w:r>
        <w:rPr>
          <w:spacing w:val="-2"/>
        </w:rPr>
        <w:t xml:space="preserve">= 0b</w:t>
      </w:r>
    </w:p>
    <w:p>
      <w:pPr>
        <w:pStyle w:val="BodyText"/>
        <w:ind w:left="2073" w:right="2651" w:hanging="222"/>
        <w:spacing w:before="24" w:line="225" w:lineRule="auto"/>
      </w:pPr>
      <w:r>
        <w:rPr>
          <w:spacing w:val="-5"/>
        </w:rPr>
        <w:t>该</w:t>
      </w:r>
      <w:r>
        <w:rPr>
          <w:spacing w:val="-5"/>
        </w:rPr>
        <w:t>组件已经</w:t>
      </w:r>
      <w:r>
        <w:rPr>
          <w:spacing w:val="-2"/>
        </w:rPr>
        <w:t>在所有</w:t>
      </w:r>
      <w:r>
        <w:rPr>
          <w:u w:val="single" w:color="C0C0C0"/>
          <w:spacing w:val="-2"/>
        </w:rPr>
        <w:t xml:space="preserve">TS 1</w:t>
      </w:r>
      <w:r>
        <w:rPr>
          <w:spacing w:val="-2"/>
        </w:rPr>
        <w:t>和</w:t>
      </w:r>
      <w:r>
        <w:rPr>
          <w:u w:val="single" w:color="C0C0C0"/>
          <w:spacing w:val="-2"/>
        </w:rPr>
        <w:t>TS</w:t>
      </w:r>
      <w:r>
        <w:rPr>
          <w:u w:val="single" w:color="C0C0C0"/>
          <w:spacing w:val="-5"/>
        </w:rPr>
        <w:t>2</w:t>
      </w:r>
      <w:r>
        <w:rPr>
          <w:u w:val="single" w:color="C0C0C0"/>
          <w:spacing w:val="-2"/>
        </w:rPr>
        <w:t>有序</w:t>
      </w:r>
      <w:r>
        <w:rPr>
          <w:u w:val="single" w:color="C0C0C0"/>
          <w:spacing w:val="-2"/>
        </w:rPr>
        <w:t>集</w:t>
      </w:r>
      <w:r>
        <w:rPr>
          <w:spacing w:val="-2"/>
        </w:rPr>
        <w:t>的</w:t>
      </w:r>
      <w:r>
        <w:rPr>
          <w:spacing w:val="-2"/>
        </w:rPr>
        <w:t>符号</w:t>
      </w:r>
      <w:r>
        <w:rPr>
          <w:spacing w:val="-2"/>
        </w:rPr>
        <w:t>5</w:t>
      </w:r>
      <w:r>
        <w:rPr>
          <w:spacing w:val="-2"/>
        </w:rPr>
        <w:t>中</w:t>
      </w:r>
      <w:r>
        <w:rPr>
          <w:spacing w:val="-2"/>
        </w:rPr>
        <w:t>的</w:t>
      </w:r>
      <w:r>
        <w:rPr>
          <w:u w:val="single" w:color="C0C0C0"/>
          <w:spacing w:val="-2"/>
        </w:rPr>
        <w:t>增强链路行为</w:t>
      </w:r>
      <w:r>
        <w:rPr>
          <w:u w:val="single" w:color="C0C0C0"/>
          <w:spacing w:val="-2"/>
        </w:rPr>
        <w:t>控制</w:t>
      </w:r>
      <w:r>
        <w:t>字段</w:t>
      </w:r>
      <w:r>
        <w:rPr>
          <w:spacing w:val="-5"/>
        </w:rPr>
        <w:t>中</w:t>
      </w:r>
      <w:r>
        <w:rPr>
          <w:spacing w:val="-5"/>
        </w:rPr>
        <w:t>发送了</w:t>
      </w:r>
      <w:r>
        <w:rPr>
          <w:u w:val="single" w:color="C0C0C0"/>
          <w:spacing w:val="-5"/>
        </w:rPr>
        <w:t>修改的</w:t>
      </w:r>
      <w:r>
        <w:t xml:space="preserve">TS 1/TS 2有序</w:t>
      </w:r>
      <w:r>
        <w:rPr>
          <w:u w:val="single" w:color="C0C0C0"/>
          <w:spacing w:val="-5"/>
        </w:rPr>
        <w:t>集</w:t>
      </w:r>
      <w:r>
        <w:rPr>
          <w:u w:val="single" w:color="C0C0C0"/>
          <w:spacing w:val="-5"/>
        </w:rPr>
        <w:t>支持</w:t>
      </w:r>
      <w:r>
        <w:t>值（11b）</w:t>
      </w:r>
      <w:r>
        <w:rPr>
          <w:spacing w:val="-2"/>
        </w:rPr>
        <w:t>，</w:t>
      </w:r>
      <w:r>
        <w:t xml:space="preserve">   进入</w:t>
      </w:r>
      <w:hyperlink w:history="true" w:anchor="bookmark165">
        <w:r>
          <w:rPr>
            <w:u w:val="single" w:color="C0C0C0"/>
            <w:spacing w:val="-1"/>
          </w:rPr>
          <w:t>轮询</w:t>
        </w:r>
      </w:hyperlink>
      <w:r>
        <w:rPr>
          <w:spacing w:val="-1"/>
        </w:rPr>
        <w:t>状态</w:t>
      </w:r>
      <w:r>
        <w:t>后的</w:t>
      </w:r>
      <w:hyperlink w:history="true" w:anchor="bookmark165">
        <w:r>
          <w:rPr>
            <w:u w:val="single" w:color="C0C0C0"/>
          </w:rPr>
          <w:t>轮询</w:t>
        </w:r>
      </w:hyperlink>
      <w:r>
        <w:t>和</w:t>
      </w:r>
      <w:hyperlink w:history="true" w:anchor="bookmark204">
        <w:r>
          <w:rPr>
            <w:u w:val="single" w:color="C0C0C0"/>
          </w:rPr>
          <w:t>配置</w:t>
        </w:r>
      </w:hyperlink>
      <w:r>
        <w:t>状态</w:t>
      </w:r>
    </w:p>
    <w:p>
      <w:pPr>
        <w:pStyle w:val="BodyText"/>
        <w:ind w:left="2087" w:right="2687" w:hanging="236"/>
        <w:spacing w:before="73" w:line="223" w:lineRule="auto"/>
      </w:pPr>
      <w:r>
        <w:rPr>
          <w:spacing w:val="-5"/>
        </w:rPr>
        <w:t>在</w:t>
      </w:r>
      <w:r>
        <w:rPr>
          <w:spacing w:val="-5"/>
        </w:rPr>
        <w:t>当前</w:t>
      </w:r>
      <w:r>
        <w:rPr>
          <w:spacing w:val="-5"/>
        </w:rPr>
        <w:t>配置</w:t>
      </w:r>
      <w:r>
        <w:rPr>
          <w:spacing w:val="-1"/>
        </w:rPr>
        <w:t>的</w:t>
      </w:r>
      <w:r>
        <w:rPr>
          <w:spacing w:val="-1"/>
        </w:rPr>
        <w:t>链路</w:t>
      </w:r>
      <w:r>
        <w:rPr>
          <w:spacing w:val="-5"/>
        </w:rPr>
        <w:t>的</w:t>
      </w:r>
      <w:r>
        <w:t>所有通道上</w:t>
      </w:r>
      <w:r>
        <w:rPr>
          <w:spacing w:val="-4"/>
        </w:rPr>
        <w:t>接收到的</w:t>
      </w:r>
      <w:r>
        <w:rPr>
          <w:spacing w:val="-4"/>
        </w:rPr>
        <w:t>八个</w:t>
      </w:r>
      <w:r>
        <w:rPr>
          <w:spacing w:val="-4"/>
        </w:rPr>
        <w:t>连续的</w:t>
      </w:r>
      <w:r>
        <w:rPr>
          <w:u w:val="single" w:color="C0C0C0"/>
          <w:spacing w:val="-4"/>
        </w:rPr>
        <w:t xml:space="preserve">TS 2</w:t>
      </w:r>
      <w:r>
        <w:rPr>
          <w:u w:val="single" w:color="C0C0C0"/>
          <w:spacing w:val="-5"/>
        </w:rPr>
        <w:t>有序</w:t>
      </w:r>
      <w:r>
        <w:rPr>
          <w:u w:val="single" w:color="C0C0C0"/>
          <w:spacing w:val="-5"/>
        </w:rPr>
        <w:t>集</w:t>
      </w:r>
      <w:r>
        <w:rPr>
          <w:spacing w:val="-1"/>
        </w:rPr>
        <w:t>导致</w:t>
      </w:r>
      <w:r>
        <w:rPr>
          <w:spacing w:val="-1"/>
        </w:rPr>
        <w:t>了</w:t>
      </w:r>
      <w:r>
        <w:rPr>
          <w:spacing w:val="-1"/>
        </w:rPr>
        <w:t>从</w:t>
      </w:r>
      <w:hyperlink w:history="true" w:anchor="bookmark197">
        <w:r>
          <w:rPr>
            <w:u w:val="single" w:color="C0C0C0"/>
            <w:spacing w:val="-1"/>
          </w:rPr>
          <w:t>轮询</w:t>
        </w:r>
        <w:r>
          <w:rPr>
            <w:u w:val="single" w:color="C0C0C0"/>
            <w:spacing w:val="-2"/>
          </w:rPr>
          <w:t>配置</w:t>
        </w:r>
      </w:hyperlink>
      <w:r>
        <w:rPr>
          <w:spacing w:val="-2"/>
        </w:rPr>
        <w:t>到</w:t>
      </w:r>
      <w:hyperlink w:history="true" w:anchor="bookmark204">
        <w:r>
          <w:rPr>
            <w:u w:val="single" w:color="C0C0C0"/>
            <w:spacing w:val="-2"/>
          </w:rPr>
          <w:t>配置</w:t>
        </w:r>
      </w:hyperlink>
      <w:r>
        <w:rPr>
          <w:spacing w:val="-2"/>
        </w:rPr>
        <w:t>状态</w:t>
      </w:r>
      <w:r>
        <w:t>的</w:t>
      </w:r>
      <w:r>
        <w:rPr>
          <w:spacing w:val="-1"/>
        </w:rPr>
        <w:t>转换</w:t>
      </w:r>
      <w:r>
        <w:rPr>
          <w:spacing w:val="-5"/>
        </w:rPr>
        <w:t>，在</w:t>
      </w:r>
      <w:r>
        <w:rPr>
          <w:u w:val="single" w:color="C0C0C0"/>
          <w:spacing w:val="-5"/>
        </w:rPr>
        <w:t>增强链路行为</w:t>
      </w:r>
      <w:r>
        <w:rPr>
          <w:spacing w:val="-5"/>
        </w:rPr>
        <w:t>中</w:t>
      </w:r>
      <w:r>
        <w:rPr>
          <w:spacing w:val="-2"/>
        </w:rPr>
        <w:t>具有</w:t>
      </w:r>
      <w:r>
        <w:rPr>
          <w:u w:val="single" w:color="C0C0C0"/>
          <w:spacing w:val="-5"/>
        </w:rPr>
        <w:t>修改的</w:t>
      </w:r>
      <w:r>
        <w:rPr>
          <w:u w:val="single" w:color="C0C0C0"/>
          <w:spacing w:val="-5"/>
        </w:rPr>
        <w:t xml:space="preserve">TS 1/TS 2有序</w:t>
      </w:r>
      <w:r>
        <w:rPr>
          <w:u w:val="single" w:color="C0C0C0"/>
          <w:spacing w:val="-5"/>
        </w:rPr>
        <w:t>集</w:t>
      </w:r>
      <w:r>
        <w:rPr>
          <w:u w:val="single" w:color="C0C0C0"/>
          <w:spacing w:val="-5"/>
        </w:rPr>
        <w:t>支持</w:t>
      </w:r>
    </w:p>
    <w:p>
      <w:pPr>
        <w:pStyle w:val="BodyText"/>
        <w:ind w:left="2086" w:right="3238" w:hanging="6"/>
        <w:spacing w:line="253" w:lineRule="auto"/>
      </w:pPr>
      <w:r>
        <w:rPr>
          <w:spacing w:val="-5"/>
        </w:rPr>
        <w:t>符号</w:t>
      </w:r>
      <w:r>
        <w:rPr>
          <w:spacing w:val="-5"/>
        </w:rPr>
        <w:t>5和</w:t>
      </w:r>
      <w:r>
        <w:rPr>
          <w:spacing w:val="-5"/>
        </w:rPr>
        <w:t>32.0</w:t>
      </w:r>
      <w:r>
        <w:rPr>
          <w:spacing w:val="-6"/>
        </w:rPr>
        <w:t>GT/s数据速率</w:t>
      </w:r>
      <w:r>
        <w:rPr>
          <w:spacing w:val="-5"/>
        </w:rPr>
        <w:t>中</w:t>
      </w:r>
      <w:r>
        <w:rPr>
          <w:u w:val="single" w:color="C0C0C0"/>
          <w:spacing w:val="-5"/>
        </w:rPr>
        <w:t>的控制</w:t>
      </w:r>
      <w:r>
        <w:t>字段</w:t>
      </w:r>
      <w:r>
        <w:rPr>
          <w:spacing w:val="-6"/>
        </w:rPr>
        <w:t>在</w:t>
      </w:r>
      <w:r>
        <w:rPr>
          <w:spacing w:val="-5"/>
        </w:rPr>
        <w:t>接收</w:t>
      </w:r>
      <w:r>
        <w:rPr>
          <w:spacing w:val="-6"/>
        </w:rPr>
        <w:t>的</w:t>
      </w:r>
      <w:r>
        <w:rPr>
          <w:spacing w:val="-5"/>
        </w:rPr>
        <w:t>八</w:t>
      </w:r>
      <w:r>
        <w:rPr>
          <w:spacing w:val="-5"/>
        </w:rPr>
        <w:t>个连续</w:t>
      </w:r>
      <w:r>
        <w:rPr>
          <w:u w:val="single" w:color="C0C0C0"/>
          <w:spacing w:val="-5"/>
        </w:rPr>
        <w:t xml:space="preserve">TS 2有序</w:t>
      </w:r>
      <w:r>
        <w:rPr>
          <w:u w:val="single" w:color="C0C0C0"/>
          <w:spacing w:val="-6"/>
        </w:rPr>
        <w:t>集合</w:t>
      </w:r>
      <w:r>
        <w:t>中</w:t>
      </w:r>
      <w:r>
        <w:rPr>
          <w:spacing w:val="-6"/>
        </w:rPr>
        <w:t>被</w:t>
      </w:r>
      <w:r>
        <w:rPr>
          <w:spacing w:val="-6"/>
        </w:rPr>
        <w:t>设置</w:t>
      </w:r>
      <w:r>
        <w:rPr>
          <w:spacing w:val="-6"/>
        </w:rPr>
        <w:t>为1b</w:t>
      </w:r>
    </w:p>
    <w:p>
      <w:pPr>
        <w:pStyle w:val="BodyText"/>
        <w:ind w:left="1278" w:right="2513" w:hanging="221"/>
        <w:spacing w:before="79" w:line="278" w:lineRule="auto"/>
      </w:pPr>
      <w:r>
        <w:rPr>
          <w:spacing w:val="-6"/>
        </w:rPr>
        <w:t>·</w:t>
      </w:r>
      <w:r>
        <w:rPr>
          <w:spacing w:val="-6"/>
        </w:rPr>
        <w:t>下一</w:t>
      </w:r>
      <w:r>
        <w:rPr>
          <w:spacing w:val="-17"/>
        </w:rPr>
        <w:t>个</w:t>
      </w:r>
      <w:r>
        <w:rPr>
          <w:spacing w:val="-6"/>
        </w:rPr>
        <w:t>状态是</w:t>
      </w:r>
      <w:hyperlink w:history="true" w:anchor="bookmark164"/>
      <w:r>
        <w:rPr>
          <w:spacing w:val="-6"/>
        </w:rPr>
        <w:t>在</w:t>
      </w:r>
      <w:r>
        <w:rPr>
          <w:spacing w:val="-6"/>
        </w:rPr>
        <w:t xml:space="preserve">2 ms</w:t>
      </w:r>
      <w:r>
        <w:rPr>
          <w:spacing w:val="-6"/>
        </w:rPr>
        <w:t>超时之后检测，或者如果没有链路</w:t>
      </w:r>
      <w:r>
        <w:rPr>
          <w:spacing w:val="-6"/>
        </w:rPr>
        <w:t>可以被</w:t>
      </w:r>
      <w:r>
        <w:rPr>
          <w:spacing w:val="-6"/>
        </w:rPr>
        <w:t>配置</w:t>
      </w:r>
      <w:r>
        <w:rPr>
          <w:spacing w:val="-6"/>
        </w:rPr>
        <w:t>，或者</w:t>
      </w:r>
      <w:r>
        <w:rPr>
          <w:spacing w:val="-6"/>
        </w:rPr>
        <w:t>如果</w:t>
      </w:r>
      <w:r>
        <w:rPr>
          <w:spacing w:val="-6"/>
        </w:rPr>
        <w:t>所有通道接收到</w:t>
      </w:r>
      <w:r>
        <w:rPr>
          <w:spacing w:val="-6"/>
        </w:rPr>
        <w:t>两</w:t>
      </w:r>
      <w:r>
        <w:t>个</w:t>
      </w:r>
      <w:r>
        <w:rPr>
          <w:spacing w:val="-5"/>
        </w:rPr>
        <w:t>连续</w:t>
      </w:r>
      <w:r>
        <w:rPr>
          <w:spacing w:val="-43"/>
        </w:rPr>
        <w:t>的</w:t>
      </w:r>
      <w:r>
        <w:rPr>
          <w:u w:val="single" w:color="C0C0C0"/>
          <w:spacing w:val="-5"/>
        </w:rPr>
        <w:t xml:space="preserve">TS 1有序</w:t>
      </w:r>
      <w:r>
        <w:rPr>
          <w:u w:val="single" w:color="C0C0C0"/>
          <w:spacing w:val="-5"/>
        </w:rPr>
        <w:t>集</w:t>
      </w:r>
      <w:r>
        <w:rPr>
          <w:spacing w:val="-5"/>
        </w:rPr>
        <w:t>，其中链路和通道编号</w:t>
      </w:r>
      <w:r>
        <w:rPr>
          <w:spacing w:val="-17"/>
        </w:rPr>
        <w:t>被</w:t>
      </w:r>
      <w:r>
        <w:rPr>
          <w:spacing w:val="-5"/>
        </w:rPr>
        <w:t>设置</w:t>
      </w:r>
      <w:r>
        <w:rPr>
          <w:spacing w:val="-5"/>
        </w:rPr>
        <w:t>为PAD。</w:t>
      </w:r>
    </w:p>
    <w:p>
      <w:pPr>
        <w:spacing w:line="278" w:lineRule="auto"/>
        <w:sectPr>
          <w:footerReference w:type="default" r:id="rId110"/>
          <w:pgSz w:w="12240" w:h="15840"/>
          <w:pgMar w:top="146" w:right="21" w:bottom="578" w:left="141" w:header="0" w:footer="294" w:gutter="0"/>
        </w:sectPr>
      </w:pPr>
    </w:p>
    <w:p>
      <w:pPr>
        <w:pStyle w:val="P68B1DB1-BodyText2"/>
        <w:spacing w:line="420" w:lineRule="exact"/>
      </w:pPr>
      <w:r>
        <w:pict>
          <v:shape id="_x0000_s4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2769280" behindDoc="0" locked="0" layoutInCell="1" allowOverlap="1">
            <wp:simplePos x="0" y="0"/>
            <wp:positionH relativeFrom="column">
              <wp:posOffset>552450</wp:posOffset>
            </wp:positionH>
            <wp:positionV relativeFrom="paragraph">
              <wp:posOffset>53775</wp:posOffset>
            </wp:positionV>
            <wp:extent cx="63500" cy="8093709"/>
            <wp:effectExtent l="0" t="0" r="0" b="0"/>
            <wp:wrapNone/>
            <wp:docPr id="124" name="IM 124"/>
            <wp:cNvGraphicFramePr/>
            <a:graphic>
              <a:graphicData uri="http://schemas.openxmlformats.org/drawingml/2006/picture">
                <pic:pic>
                  <pic:nvPicPr>
                    <pic:cNvPr id="124" name="IM 124"/>
                    <pic:cNvPicPr/>
                  </pic:nvPicPr>
                  <pic:blipFill>
                    <a:blip r:embed="rId113"/>
                    <a:stretch>
                      <a:fillRect/>
                    </a:stretch>
                  </pic:blipFill>
                  <pic:spPr>
                    <a:xfrm rot="0">
                      <a:off x="0" y="0"/>
                      <a:ext cx="63500" cy="8093709"/>
                    </a:xfrm>
                    <a:prstGeom prst="rect">
                      <a:avLst/>
                    </a:prstGeom>
                  </pic:spPr>
                </pic:pic>
              </a:graphicData>
            </a:graphic>
          </wp:anchor>
        </w:drawing>
      </w:r>
    </w:p>
    <w:p>
      <w:pPr>
        <w:pStyle w:val="P68B1DB1-BodyText99"/>
        <w:ind w:left="1237"/>
        <w:spacing w:before="108" w:line="172" w:lineRule="auto"/>
        <w:rPr>
          <w:sz w:val="36"/>
          <w:szCs w:val="36"/>
        </w:rPr>
      </w:pPr>
      <w:r>
        <w:t>执行说明</w:t>
      </w:r>
    </w:p>
    <w:p>
      <w:pPr>
        <w:pStyle w:val="P68B1DB1-BodyText100"/>
        <w:ind w:left="1242"/>
        <w:spacing w:before="28" w:line="454" w:lineRule="exact"/>
        <w:rPr>
          <w:sz w:val="36"/>
          <w:szCs w:val="36"/>
        </w:rPr>
      </w:pPr>
      <w:r>
        <w:rPr>
          <w:spacing w:val="-13"/>
        </w:rPr>
        <w:t>示例情况</w:t>
      </w:r>
    </w:p>
    <w:p>
      <w:pPr>
        <w:pStyle w:val="BodyText"/>
        <w:ind w:left="1228"/>
        <w:spacing w:before="140" w:line="270" w:lineRule="auto"/>
      </w:pPr>
      <w:r>
        <w:rPr>
          <w:spacing w:val="-4"/>
        </w:rPr>
        <w:t>与下游</w:t>
      </w:r>
      <w:r>
        <w:rPr>
          <w:spacing w:val="-5"/>
        </w:rPr>
        <w:t>线路</w:t>
      </w:r>
      <w:hyperlink w:history="true" w:anchor="bookmark204">
        <w:r>
          <w:rPr>
            <w:u w:val="single" w:color="C0C0C0"/>
            <w:spacing w:val="-4"/>
          </w:rPr>
          <w:t>配置</w:t>
        </w:r>
      </w:hyperlink>
      <w:r>
        <w:rPr>
          <w:spacing w:val="-4"/>
        </w:rPr>
        <w:t>相关的显著</w:t>
      </w:r>
    </w:p>
    <w:p>
      <w:pPr>
        <w:pStyle w:val="BodyText"/>
        <w:ind w:left="1614" w:right="1990" w:hanging="298"/>
        <w:spacing w:before="205" w:line="249" w:lineRule="auto"/>
      </w:pPr>
      <w:r>
        <w:rPr>
          <w:spacing w:val="-6"/>
        </w:rPr>
        <w:t xml:space="preserve">1. </w:t>
      </w:r>
      <w:r>
        <w:rPr>
          <w:spacing w:val="26"/>
        </w:rPr>
        <w:t>一</w:t>
      </w:r>
      <w:r>
        <w:rPr>
          <w:spacing w:val="-6"/>
        </w:rPr>
        <w:t>个</w:t>
      </w:r>
      <w:r>
        <w:rPr>
          <w:spacing w:val="-6"/>
        </w:rPr>
        <w:t>x8下游端口</w:t>
      </w:r>
      <w:r>
        <w:rPr>
          <w:spacing w:val="-6"/>
        </w:rPr>
        <w:t>可以分为</w:t>
      </w:r>
      <w:r>
        <w:rPr>
          <w:spacing w:val="-6"/>
        </w:rPr>
        <w:t>两</w:t>
      </w:r>
      <w:r>
        <w:rPr>
          <w:spacing w:val="-19"/>
        </w:rPr>
        <w:t>个</w:t>
      </w:r>
      <w:r>
        <w:rPr>
          <w:spacing w:val="-6"/>
        </w:rPr>
        <w:t>x4链路，</w:t>
      </w:r>
      <w:r>
        <w:rPr>
          <w:spacing w:val="-6"/>
        </w:rPr>
        <w:t>将两个</w:t>
      </w:r>
      <w:r>
        <w:rPr>
          <w:spacing w:val="-6"/>
        </w:rPr>
        <w:t>不同的链路号</w:t>
      </w:r>
      <w:r>
        <w:rPr>
          <w:spacing w:val="-13"/>
        </w:rPr>
        <w:t>发送</w:t>
      </w:r>
      <w:r>
        <w:rPr>
          <w:spacing w:val="-6"/>
        </w:rPr>
        <w:t>到</w:t>
      </w:r>
      <w:r>
        <w:rPr>
          <w:spacing w:val="-5"/>
        </w:rPr>
        <w:t>两</w:t>
      </w:r>
      <w:r>
        <w:rPr>
          <w:spacing w:val="-19"/>
        </w:rPr>
        <w:t>个</w:t>
      </w:r>
      <w:r>
        <w:rPr>
          <w:spacing w:val="-5"/>
        </w:rPr>
        <w:t>x4上游端口。</w:t>
      </w:r>
      <w:r>
        <w:rPr>
          <w:spacing w:val="-17"/>
        </w:rPr>
        <w:t>上游</w:t>
      </w:r>
      <w:r>
        <w:rPr>
          <w:spacing w:val="-5"/>
        </w:rPr>
        <w:t>端口</w:t>
      </w:r>
      <w:r>
        <w:rPr>
          <w:spacing w:val="-5"/>
        </w:rPr>
        <w:t>通过选择</w:t>
      </w:r>
      <w:r>
        <w:rPr>
          <w:spacing w:val="-5"/>
        </w:rPr>
        <w:t>两</w:t>
      </w:r>
      <w:r>
        <w:rPr>
          <w:spacing w:val="-6"/>
        </w:rPr>
        <w:t>个链路号同时响应。</w:t>
      </w:r>
      <w:r>
        <w:rPr>
          <w:spacing w:val="-6"/>
        </w:rPr>
        <w:t>下游端口</w:t>
      </w:r>
      <w:r>
        <w:rPr>
          <w:spacing w:val="-6"/>
        </w:rPr>
        <w:t>将必须</w:t>
      </w:r>
      <w:r>
        <w:rPr>
          <w:spacing w:val="-6"/>
        </w:rPr>
        <w:t>选择</w:t>
      </w:r>
      <w:r>
        <w:rPr>
          <w:spacing w:val="-6"/>
        </w:rPr>
        <w:t>这些</w:t>
      </w:r>
      <w:r>
        <w:rPr>
          <w:spacing w:val="-6"/>
        </w:rPr>
        <w:t>链路号</w:t>
      </w:r>
      <w:r>
        <w:rPr>
          <w:spacing w:val="-6"/>
        </w:rPr>
        <w:t>集合</w:t>
      </w:r>
      <w:r>
        <w:t>之一来</w:t>
      </w:r>
      <w:r>
        <w:rPr>
          <w:spacing w:val="-6"/>
        </w:rPr>
        <w:t>配置</w:t>
      </w:r>
      <w:r>
        <w:rPr>
          <w:spacing w:val="-6"/>
        </w:rPr>
        <w:t>为</w:t>
      </w:r>
      <w:r>
        <w:rPr>
          <w:spacing w:val="-6"/>
        </w:rPr>
        <w:t>链路，</w:t>
      </w:r>
      <w:r>
        <w:rPr>
          <w:spacing w:val="-6"/>
        </w:rPr>
        <w:t>并且</w:t>
      </w:r>
    </w:p>
    <w:p>
      <w:pPr>
        <w:pStyle w:val="BodyText"/>
        <w:ind w:left="1620" w:right="3583" w:firstLine="6"/>
        <w:spacing w:line="257" w:lineRule="auto"/>
      </w:pPr>
      <w:r>
        <w:rPr>
          <w:spacing w:val="-5"/>
        </w:rPr>
        <w:t>将</w:t>
      </w:r>
      <w:r>
        <w:rPr>
          <w:spacing w:val="-5"/>
        </w:rPr>
        <w:t>另一个</w:t>
      </w:r>
      <w:r>
        <w:rPr>
          <w:spacing w:val="-5"/>
        </w:rPr>
        <w:t>留给第</w:t>
      </w:r>
      <w:r>
        <w:rPr>
          <w:spacing w:val="-5"/>
        </w:rPr>
        <w:t>二</w:t>
      </w:r>
      <w:r>
        <w:rPr>
          <w:spacing w:val="-6"/>
        </w:rPr>
        <w:t>个元LTSSM</w:t>
      </w:r>
      <w:r>
        <w:rPr>
          <w:spacing w:val="-6"/>
        </w:rPr>
        <w:t>进行配置（这</w:t>
      </w:r>
      <w:r>
        <w:rPr>
          <w:spacing w:val="-6"/>
        </w:rPr>
        <w:t>最终将</w:t>
      </w:r>
      <w:r>
        <w:rPr>
          <w:spacing w:val="-6"/>
        </w:rPr>
        <w:t>在</w:t>
      </w:r>
      <w:hyperlink w:history="true" w:anchor="bookmark225">
        <w:r>
          <w:rPr>
            <w:u w:val="single" w:color="C0C0C0"/>
            <w:spacing w:val="-4"/>
          </w:rPr>
          <w:t>Configuration.Complete中发生</w:t>
        </w:r>
        <w:r>
          <w:rPr>
            <w:spacing w:val="-4"/>
          </w:rPr>
          <w:t>）</w:t>
        </w:r>
      </w:hyperlink>
      <w:r>
        <w:rPr>
          <w:spacing w:val="-4"/>
        </w:rPr>
        <w:t>。</w:t>
      </w:r>
    </w:p>
    <w:p>
      <w:pPr>
        <w:pStyle w:val="P68B1DB1-BodyText4"/>
        <w:ind w:left="1307"/>
        <w:spacing w:before="82" w:line="250" w:lineRule="exact"/>
      </w:pPr>
      <w:r>
        <w:rPr>
          <w:spacing w:val="-6"/>
        </w:rPr>
        <w:t xml:space="preserve">2. </w:t>
      </w:r>
      <w:r>
        <w:rPr>
          <w:spacing w:val="-6"/>
        </w:rPr>
        <w:t>一个x16下游端口（可分为两个x8链路）连接到一个x12上游端口</w:t>
      </w:r>
    </w:p>
    <w:p>
      <w:pPr>
        <w:pStyle w:val="BodyText"/>
        <w:ind w:left="1614"/>
        <w:spacing w:line="258" w:lineRule="auto"/>
      </w:pPr>
      <w:r>
        <w:rPr>
          <w:spacing w:val="-5"/>
        </w:rPr>
        <w:t>可以配置为x12链路或x8和x4链路。</w:t>
      </w:r>
      <w:r>
        <w:rPr>
          <w:spacing w:val="-5"/>
        </w:rPr>
        <w:t>在</w:t>
      </w:r>
      <w:hyperlink w:history="true" w:anchor="bookmark28">
        <w:r>
          <w:rPr>
            <w:u w:val="single" w:color="C0C0C0"/>
            <w:spacing w:val="-5"/>
          </w:rPr>
          <w:t>配置.Linkwidth.S</w:t>
        </w:r>
      </w:hyperlink>
      <w:r>
        <w:rPr>
          <w:spacing w:val="-5"/>
        </w:rPr>
        <w:t>期间</w:t>
      </w:r>
      <w:r>
        <w:rPr>
          <w:spacing w:val="-6"/>
        </w:rPr>
        <w:t>，</w:t>
      </w:r>
    </w:p>
    <w:p>
      <w:pPr>
        <w:pStyle w:val="BodyText"/>
        <w:ind w:left="1614" w:right="1864" w:firstLine="12"/>
        <w:spacing w:before="1" w:line="244" w:lineRule="auto"/>
      </w:pPr>
      <w:r>
        <w:rPr>
          <w:spacing w:val="-5"/>
        </w:rPr>
        <w:t>上游端口</w:t>
      </w:r>
      <w:r>
        <w:rPr>
          <w:spacing w:val="-14"/>
        </w:rPr>
        <w:t>在</w:t>
      </w:r>
      <w:r>
        <w:rPr>
          <w:spacing w:val="-6"/>
        </w:rPr>
        <w:t>所有12条通道上发送相同的链路号。</w:t>
      </w:r>
      <w:r>
        <w:rPr>
          <w:spacing w:val="-6"/>
        </w:rPr>
        <w:t>然后</w:t>
      </w:r>
      <w:r>
        <w:rPr>
          <w:spacing w:val="-6"/>
        </w:rPr>
        <w:t>，下游端口</w:t>
      </w:r>
      <w:r>
        <w:rPr>
          <w:spacing w:val="-6"/>
        </w:rPr>
        <w:t>将</w:t>
      </w:r>
      <w:r>
        <w:t>返回</w:t>
      </w:r>
      <w:r>
        <w:rPr>
          <w:spacing w:val="-6"/>
        </w:rPr>
        <w:t>相同</w:t>
      </w:r>
      <w:r>
        <w:rPr>
          <w:spacing w:val="-6"/>
        </w:rPr>
        <w:t>的</w:t>
      </w:r>
      <w:r>
        <w:t>接收</w:t>
      </w:r>
      <w:r>
        <w:rPr>
          <w:spacing w:val="-6"/>
        </w:rPr>
        <w:t>到</w:t>
      </w:r>
      <w:r>
        <w:t>的链路号，并在</w:t>
      </w:r>
      <w:r>
        <w:rPr>
          <w:spacing w:val="-6"/>
        </w:rPr>
        <w:t>可以</w:t>
      </w:r>
      <w:r>
        <w:rPr>
          <w:spacing w:val="-6"/>
        </w:rPr>
        <w:t>形成</w:t>
      </w:r>
      <w:r>
        <w:rPr>
          <w:spacing w:val="-6"/>
        </w:rPr>
        <w:t>x8</w:t>
      </w:r>
      <w:r>
        <w:rPr>
          <w:spacing w:val="-6"/>
        </w:rPr>
        <w:t>链路</w:t>
      </w:r>
      <w:r>
        <w:rPr>
          <w:spacing w:val="-6"/>
        </w:rPr>
        <w:t>的</w:t>
      </w:r>
      <w:r>
        <w:rPr>
          <w:spacing w:val="-6"/>
        </w:rPr>
        <w:t>八个通道</w:t>
      </w:r>
    </w:p>
    <w:p>
      <w:pPr>
        <w:pStyle w:val="P68B1DB1-BodyText4"/>
        <w:ind w:left="1614"/>
        <w:spacing w:line="251" w:lineRule="exact"/>
      </w:pPr>
      <w:r>
        <w:rPr>
          <w:spacing w:val="-5"/>
        </w:rPr>
        <w:t>而</w:t>
      </w:r>
      <w:r>
        <w:rPr>
          <w:spacing w:val="-5"/>
        </w:rPr>
        <w:t>其余</w:t>
      </w:r>
      <w:r>
        <w:rPr>
          <w:spacing w:val="-5"/>
        </w:rPr>
        <w:t>四个</w:t>
      </w:r>
      <w:r>
        <w:rPr>
          <w:spacing w:val="-6"/>
        </w:rPr>
        <w:t>通道</w:t>
      </w:r>
      <w:r>
        <w:rPr>
          <w:spacing w:val="-6"/>
        </w:rPr>
        <w:t>发送通道号和链路号，</w:t>
      </w:r>
      <w:r>
        <w:rPr>
          <w:spacing w:val="-6"/>
        </w:rPr>
        <w:t>设置</w:t>
      </w:r>
      <w:r>
        <w:rPr>
          <w:spacing w:val="-6"/>
        </w:rPr>
        <w:t>为PAD。</w:t>
      </w:r>
    </w:p>
    <w:p>
      <w:pPr>
        <w:pStyle w:val="BodyText"/>
        <w:ind w:left="1627" w:right="2089" w:hanging="322"/>
        <w:spacing w:before="94" w:line="251" w:lineRule="auto"/>
      </w:pPr>
      <w:r>
        <w:rPr>
          <w:spacing w:val="-5"/>
        </w:rPr>
        <w:t xml:space="preserve">3. </w:t>
      </w:r>
      <w:r>
        <w:rPr>
          <w:spacing w:val="-5"/>
        </w:rPr>
        <w:t>一个</w:t>
      </w:r>
      <w:r>
        <w:rPr>
          <w:spacing w:val="-5"/>
        </w:rPr>
        <w:t>x8下游</w:t>
      </w:r>
      <w:r>
        <w:rPr>
          <w:spacing w:val="-6"/>
        </w:rPr>
        <w:t>端口，</w:t>
      </w:r>
      <w:r>
        <w:rPr>
          <w:spacing w:val="-6"/>
        </w:rPr>
        <w:t>其中只有</w:t>
      </w:r>
      <w:r>
        <w:rPr>
          <w:spacing w:val="-6"/>
        </w:rPr>
        <w:t>七个通道正在接收</w:t>
      </w:r>
      <w:r>
        <w:rPr>
          <w:spacing w:val="-6"/>
        </w:rPr>
        <w:t>具有</w:t>
      </w:r>
      <w:r>
        <w:rPr>
          <w:spacing w:val="-6"/>
        </w:rPr>
        <w:t>相同接收</w:t>
      </w:r>
      <w:r>
        <w:rPr>
          <w:spacing w:val="-6"/>
        </w:rPr>
        <w:t>链路号</w:t>
      </w:r>
      <w:r>
        <w:rPr>
          <w:u w:val="single" w:color="C0C0C0"/>
          <w:spacing w:val="-6"/>
        </w:rPr>
        <w:t>的TS1有序</w:t>
      </w:r>
      <w:r>
        <w:rPr>
          <w:u w:val="single" w:color="C0C0C0"/>
          <w:spacing w:val="-6"/>
        </w:rPr>
        <w:t>集</w:t>
      </w:r>
      <w:r>
        <w:t>（非PAD和</w:t>
      </w:r>
      <w:r>
        <w:rPr>
          <w:spacing w:val="-6"/>
        </w:rPr>
        <w:t>由下游通道发送的匹配</w:t>
      </w:r>
      <w:r>
        <w:t>链路</w:t>
      </w:r>
      <w:r>
        <w:rPr>
          <w:spacing w:val="-6"/>
        </w:rPr>
        <w:t>号</w:t>
      </w:r>
      <w:r>
        <w:rPr>
          <w:spacing w:val="-7"/>
        </w:rPr>
        <w:t>），以及一个x8下游端口，其中只有七个</w:t>
      </w:r>
      <w:r>
        <w:rPr>
          <w:spacing w:val="-7"/>
        </w:rPr>
        <w:t>通道正在接收具有相同接收链路号的TS1有序集。</w:t>
      </w:r>
    </w:p>
    <w:p>
      <w:pPr>
        <w:pStyle w:val="BodyText"/>
        <w:ind w:left="1627" w:right="1938" w:hanging="8"/>
        <w:spacing w:before="2" w:line="261" w:lineRule="auto"/>
      </w:pPr>
      <w:r>
        <w:rPr>
          <w:spacing w:val="-6"/>
        </w:rPr>
        <w:t>位于</w:t>
      </w:r>
      <w:r>
        <w:rPr>
          <w:spacing w:val="-17"/>
        </w:rPr>
        <w:t>这些相同通道</w:t>
      </w:r>
      <w:r>
        <w:rPr>
          <w:spacing w:val="-6"/>
        </w:rPr>
        <w:t>中间或</w:t>
      </w:r>
      <w:r>
        <w:rPr>
          <w:spacing w:val="-6"/>
        </w:rPr>
        <w:t>邻近</w:t>
      </w:r>
      <w:r>
        <w:rPr>
          <w:spacing w:val="-6"/>
        </w:rPr>
        <w:t>这些</w:t>
      </w:r>
      <w:r>
        <w:rPr>
          <w:spacing w:val="-6"/>
        </w:rPr>
        <w:t>相同通道的第八通道不接收</w:t>
      </w:r>
      <w:r>
        <w:rPr>
          <w:spacing w:val="-6"/>
        </w:rPr>
        <w:t xml:space="preserve">TS 1</w:t>
      </w:r>
      <w:r>
        <w:rPr>
          <w:spacing w:val="-7"/>
        </w:rPr>
        <w:t>顺序</w:t>
      </w:r>
      <w:r>
        <w:rPr>
          <w:spacing w:val="-7"/>
        </w:rPr>
        <w:t>集。</w:t>
      </w:r>
      <w:r>
        <w:t xml:space="preserve"> </w:t>
      </w:r>
      <w:r>
        <w:rPr>
          <w:spacing w:val="-6"/>
        </w:rPr>
        <w:t>在</w:t>
      </w:r>
      <w:r>
        <w:rPr>
          <w:spacing w:val="-6"/>
        </w:rPr>
        <w:t>这种情况下，</w:t>
      </w:r>
      <w:r>
        <w:rPr>
          <w:spacing w:val="-6"/>
        </w:rPr>
        <w:t>第八个通道被</w:t>
      </w:r>
      <w:r>
        <w:rPr>
          <w:spacing w:val="-6"/>
        </w:rPr>
        <w:t>视为</w:t>
      </w:r>
      <w:r>
        <w:rPr>
          <w:spacing w:val="-7"/>
        </w:rPr>
        <w:t>与</w:t>
      </w:r>
      <w:r>
        <w:rPr>
          <w:spacing w:val="-7"/>
        </w:rPr>
        <w:t>其他</w:t>
      </w:r>
      <w:r>
        <w:rPr>
          <w:spacing w:val="-7"/>
        </w:rPr>
        <w:t>七个通道</w:t>
      </w:r>
      <w:r>
        <w:rPr>
          <w:spacing w:val="-12"/>
        </w:rPr>
        <w:t>相同</w:t>
      </w:r>
      <w:r>
        <w:rPr>
          <w:spacing w:val="-7"/>
        </w:rPr>
        <w:t>，并且x8通道的通道编号</w:t>
      </w:r>
      <w:r>
        <w:rPr>
          <w:spacing w:val="-5"/>
        </w:rPr>
        <w:t>应</w:t>
      </w:r>
      <w:r>
        <w:rPr>
          <w:spacing w:val="-5"/>
        </w:rPr>
        <w:t>如上所述发生</w:t>
      </w:r>
      <w:r>
        <w:rPr>
          <w:spacing w:val="-5"/>
        </w:rPr>
        <w:t>。</w:t>
      </w:r>
    </w:p>
    <w:p>
      <w:pPr>
        <w:pStyle w:val="BodyText"/>
        <w:ind w:left="1228"/>
        <w:spacing w:before="180" w:line="270" w:lineRule="auto"/>
      </w:pPr>
      <w:r>
        <w:rPr>
          <w:spacing w:val="-4"/>
        </w:rPr>
        <w:t>与上游车道</w:t>
      </w:r>
      <w:hyperlink w:history="true" w:anchor="bookmark204">
        <w:r>
          <w:rPr>
            <w:u w:val="single" w:color="C0C0C0"/>
            <w:spacing w:val="-4"/>
          </w:rPr>
          <w:t>配置</w:t>
        </w:r>
      </w:hyperlink>
      <w:r>
        <w:rPr>
          <w:spacing w:val="-4"/>
        </w:rPr>
        <w:t>相关的显著</w:t>
      </w:r>
    </w:p>
    <w:p>
      <w:pPr>
        <w:pStyle w:val="BodyText"/>
        <w:ind w:left="1614" w:right="1883" w:hanging="298"/>
        <w:spacing w:before="205" w:line="249" w:lineRule="auto"/>
      </w:pPr>
      <w:r>
        <w:rPr>
          <w:spacing w:val="-6"/>
        </w:rPr>
        <w:t xml:space="preserve">1. </w:t>
      </w:r>
      <w:r>
        <w:rPr>
          <w:spacing w:val="18"/>
        </w:rPr>
        <w:t>一</w:t>
      </w:r>
      <w:r>
        <w:rPr>
          <w:spacing w:val="-6"/>
        </w:rPr>
        <w:t>个</w:t>
      </w:r>
      <w:r>
        <w:rPr>
          <w:spacing w:val="-6"/>
        </w:rPr>
        <w:t>x8上游端口</w:t>
      </w:r>
      <w:r>
        <w:rPr>
          <w:spacing w:val="-6"/>
        </w:rPr>
        <w:t>的通道编号</w:t>
      </w:r>
      <w:r>
        <w:rPr>
          <w:spacing w:val="-6"/>
        </w:rPr>
        <w:t>是</w:t>
      </w:r>
      <w:r>
        <w:rPr>
          <w:spacing w:val="-6"/>
        </w:rPr>
        <w:t>从</w:t>
      </w:r>
      <w:r>
        <w:rPr>
          <w:spacing w:val="-7"/>
        </w:rPr>
        <w:t>首选编号向后的。如果</w:t>
      </w:r>
      <w:r>
        <w:t>上游端口支持通道反转</w:t>
      </w:r>
      <w:r>
        <w:rPr>
          <w:spacing w:val="-5"/>
        </w:rPr>
        <w:t>的</w:t>
      </w:r>
      <w:r>
        <w:rPr>
          <w:spacing w:val="-5"/>
        </w:rPr>
        <w:t>可选行为</w:t>
      </w:r>
      <w:r>
        <w:rPr>
          <w:spacing w:val="-5"/>
        </w:rPr>
        <w:t>，</w:t>
      </w:r>
      <w:r>
        <w:rPr>
          <w:spacing w:val="-5"/>
        </w:rPr>
        <w:t>则上游端口</w:t>
      </w:r>
      <w:r>
        <w:rPr>
          <w:spacing w:val="-5"/>
        </w:rPr>
        <w:t>将</w:t>
      </w:r>
      <w:r>
        <w:t>相同</w:t>
      </w:r>
      <w:r>
        <w:rPr>
          <w:spacing w:val="-5"/>
        </w:rPr>
        <w:t>的</w:t>
      </w:r>
      <w:r>
        <w:rPr>
          <w:spacing w:val="-5"/>
        </w:rPr>
        <w:t>通道编号传输</w:t>
      </w:r>
      <w:r>
        <w:rPr>
          <w:spacing w:val="-5"/>
        </w:rPr>
        <w:t>回</w:t>
      </w:r>
      <w:r>
        <w:rPr>
          <w:spacing w:val="-6"/>
        </w:rPr>
        <w:t>下游端口。否则</w:t>
      </w:r>
      <w:r>
        <w:rPr>
          <w:spacing w:val="-6"/>
        </w:rPr>
        <w:t>，相反的车道号为</w:t>
      </w:r>
    </w:p>
    <w:p>
      <w:pPr>
        <w:pStyle w:val="BodyText"/>
        <w:ind w:left="1627" w:right="1933" w:hanging="13"/>
        <w:spacing w:line="257" w:lineRule="auto"/>
      </w:pPr>
      <w:r>
        <w:rPr>
          <w:spacing w:val="-5"/>
        </w:rPr>
        <w:t>通道排序或出口配置将被发送</w:t>
      </w:r>
      <w:r>
        <w:rPr>
          <w:spacing w:val="-5"/>
        </w:rPr>
        <w:t>回</w:t>
      </w:r>
      <w:r>
        <w:rPr>
          <w:spacing w:val="-5"/>
        </w:rPr>
        <w:t>下游端口，并且</w:t>
      </w:r>
      <w:r>
        <w:rPr>
          <w:spacing w:val="-5"/>
        </w:rPr>
        <w:t>将取决</w:t>
      </w:r>
      <w:r>
        <w:rPr>
          <w:spacing w:val="-5"/>
        </w:rPr>
        <w:t>于</w:t>
      </w:r>
      <w:r>
        <w:rPr>
          <w:spacing w:val="-5"/>
        </w:rPr>
        <w:t>下游端口</w:t>
      </w:r>
      <w:r>
        <w:rPr>
          <w:spacing w:val="-5"/>
        </w:rPr>
        <w:t>来</w:t>
      </w:r>
      <w:r>
        <w:rPr>
          <w:spacing w:val="-5"/>
        </w:rPr>
        <w:t>可选</w:t>
      </w:r>
      <w:r>
        <w:rPr>
          <w:spacing w:val="-17"/>
        </w:rPr>
        <w:t>地</w:t>
      </w:r>
      <w:r>
        <w:rPr>
          <w:spacing w:val="-5"/>
        </w:rPr>
        <w:t>固定</w:t>
      </w:r>
      <w:r>
        <w:rPr>
          <w:spacing w:val="-3"/>
        </w:rPr>
        <w:t>通道</w:t>
      </w:r>
      <w:r>
        <w:rPr>
          <w:spacing w:val="-3"/>
        </w:rPr>
        <w:t>排序</w:t>
      </w:r>
      <w:r>
        <w:rPr>
          <w:spacing w:val="-3"/>
        </w:rPr>
        <w:t>或</w:t>
      </w:r>
      <w:r>
        <w:rPr>
          <w:spacing w:val="-3"/>
        </w:rPr>
        <w:t>出口</w:t>
      </w:r>
      <w:hyperlink w:history="true" w:anchor="bookmark204">
        <w:r>
          <w:rPr>
            <w:u w:val="single" w:color="C0C0C0"/>
            <w:spacing w:val="-4"/>
          </w:rPr>
          <w:t>配置</w:t>
        </w:r>
        <w:r>
          <w:rPr>
            <w:spacing w:val="-4"/>
          </w:rPr>
          <w:t>。</w:t>
        </w:r>
      </w:hyperlink>
    </w:p>
    <w:p>
      <w:pPr>
        <w:pStyle w:val="BodyText"/>
        <w:ind w:left="1614" w:right="1919" w:firstLine="5"/>
        <w:spacing w:before="132" w:line="249" w:lineRule="auto"/>
      </w:pPr>
      <w:r>
        <w:rPr>
          <w:spacing w:val="-6"/>
        </w:rPr>
        <w:t>需要</w:t>
      </w:r>
      <w:r>
        <w:rPr>
          <w:spacing w:val="-5"/>
        </w:rPr>
        <w:t>可选的车道反转</w:t>
      </w:r>
      <w:r>
        <w:t>行为</w:t>
      </w:r>
      <w:r>
        <w:rPr>
          <w:spacing w:val="-6"/>
        </w:rPr>
        <w:t>来配置</w:t>
      </w:r>
      <w:r>
        <w:rPr>
          <w:spacing w:val="-6"/>
        </w:rPr>
        <w:t>车道号反转</w:t>
      </w:r>
      <w:r>
        <w:t xml:space="preserve">    </w:t>
      </w:r>
      <w:r>
        <w:rPr>
          <w:spacing w:val="-5"/>
        </w:rPr>
        <w:t>并且</w:t>
      </w:r>
      <w:r>
        <w:rPr>
          <w:spacing w:val="-5"/>
        </w:rPr>
        <w:t>下游端口不</w:t>
      </w:r>
      <w:r>
        <w:rPr>
          <w:spacing w:val="-5"/>
        </w:rPr>
        <w:t>支持通道反转。</w:t>
      </w:r>
      <w:r>
        <w:rPr>
          <w:spacing w:val="-5"/>
        </w:rPr>
        <w:t>具体</w:t>
      </w:r>
      <w:r>
        <w:rPr>
          <w:spacing w:val="-6"/>
        </w:rPr>
        <w:t>地说，</w:t>
      </w:r>
      <w:r>
        <w:rPr>
          <w:spacing w:val="-6"/>
        </w:rPr>
        <w:t>上游端口通道反转</w:t>
      </w:r>
      <w:r>
        <w:rPr>
          <w:spacing w:val="-5"/>
        </w:rPr>
        <w:t>将适应</w:t>
      </w:r>
      <w:r>
        <w:rPr>
          <w:spacing w:val="-5"/>
        </w:rPr>
        <w:t>默认上游</w:t>
      </w:r>
      <w:r>
        <w:rPr>
          <w:spacing w:val="-5"/>
        </w:rPr>
        <w:t>顺序通道</w:t>
      </w:r>
      <w:r>
        <w:rPr>
          <w:spacing w:val="-6"/>
        </w:rPr>
        <w:t>编号（到</w:t>
      </w:r>
      <w:r>
        <w:rPr>
          <w:spacing w:val="-6"/>
        </w:rPr>
        <w:t>n-1）为</w:t>
      </w:r>
    </w:p>
    <w:p>
      <w:pPr>
        <w:pStyle w:val="P68B1DB1-BodyText4"/>
        <w:ind w:left="1626"/>
        <w:spacing w:line="251" w:lineRule="exact"/>
      </w:pPr>
      <w:r>
        <w:rPr>
          <w:spacing w:val="-6"/>
        </w:rPr>
        <w:t>接收反向的下游</w:t>
      </w:r>
      <w:r>
        <w:rPr>
          <w:spacing w:val="-7"/>
        </w:rPr>
        <w:t>专用通道号（n-1</w:t>
      </w:r>
      <w:r>
        <w:rPr>
          <w:spacing w:val="-7"/>
        </w:rPr>
        <w:t>到0）。</w:t>
      </w:r>
    </w:p>
    <w:p>
      <w:pPr>
        <w:pStyle w:val="BodyText"/>
        <w:ind w:left="1307"/>
        <w:spacing w:before="144" w:line="270" w:lineRule="auto"/>
      </w:pPr>
      <w:r>
        <w:rPr>
          <w:spacing w:val="-6"/>
        </w:rPr>
        <w:t xml:space="preserve">2. </w:t>
      </w:r>
      <w:r>
        <w:rPr>
          <w:spacing w:val="-6"/>
        </w:rPr>
        <w:t>x8上游端口未在上游端口通道</w:t>
      </w:r>
      <w:r>
        <w:rPr>
          <w:spacing w:val="-7"/>
        </w:rPr>
        <w:t>0</w:t>
      </w:r>
      <w:r>
        <w:rPr>
          <w:spacing w:val="-6"/>
        </w:rPr>
        <w:t>上接收</w:t>
      </w:r>
      <w:r>
        <w:rPr>
          <w:u w:val="single" w:color="C0C0C0"/>
          <w:spacing w:val="-6"/>
        </w:rPr>
        <w:t>TS1有序</w:t>
      </w:r>
      <w:r>
        <w:rPr>
          <w:u w:val="single" w:color="C0C0C0"/>
          <w:spacing w:val="-6"/>
        </w:rPr>
        <w:t>集</w:t>
      </w:r>
    </w:p>
    <w:p>
      <w:pPr>
        <w:pStyle w:val="BodyText"/>
        <w:ind w:left="2014" w:right="2279" w:hanging="305"/>
        <w:spacing w:before="31" w:line="259" w:lineRule="auto"/>
      </w:pPr>
      <w:r>
        <w:rPr>
          <w:spacing w:val="-6"/>
        </w:rPr>
        <w:t xml:space="preserve">a. </w:t>
      </w:r>
      <w:r>
        <w:rPr>
          <w:spacing w:val="23"/>
        </w:rPr>
        <w:t>a</w:t>
      </w:r>
      <w:r>
        <w:rPr>
          <w:spacing w:val="-6"/>
        </w:rPr>
        <w:t>.在</w:t>
      </w:r>
      <w:r>
        <w:rPr>
          <w:spacing w:val="-6"/>
        </w:rPr>
        <w:t>上游端口</w:t>
      </w:r>
      <w:r>
        <w:rPr>
          <w:spacing w:val="-7"/>
        </w:rPr>
        <w:t>只能</w:t>
      </w:r>
      <w:r>
        <w:rPr>
          <w:spacing w:val="-7"/>
        </w:rPr>
        <w:t>支持</w:t>
      </w:r>
      <w:r>
        <w:rPr>
          <w:spacing w:val="-7"/>
        </w:rPr>
        <w:t>x8</w:t>
      </w:r>
      <w:r>
        <w:rPr>
          <w:spacing w:val="-7"/>
        </w:rPr>
        <w:t>或</w:t>
      </w:r>
      <w:r>
        <w:rPr>
          <w:spacing w:val="-7"/>
        </w:rPr>
        <w:t>x1链路</w:t>
      </w:r>
      <w:r>
        <w:rPr>
          <w:spacing w:val="-7"/>
        </w:rPr>
        <w:t>并且</w:t>
      </w:r>
      <w:r>
        <w:rPr>
          <w:spacing w:val="-7"/>
        </w:rPr>
        <w:t>上游端口</w:t>
      </w:r>
      <w:r>
        <w:rPr>
          <w:spacing w:val="-6"/>
        </w:rPr>
        <w:t>可以</w:t>
      </w:r>
      <w:r>
        <w:rPr>
          <w:spacing w:val="-6"/>
        </w:rPr>
        <w:t>支持通道反转的情况下。</w:t>
      </w:r>
      <w:r>
        <w:rPr>
          <w:spacing w:val="-6"/>
        </w:rPr>
        <w:t>上游端口</w:t>
      </w:r>
      <w:r>
        <w:rPr>
          <w:spacing w:val="-6"/>
        </w:rPr>
        <w:t>将通道0</w:t>
      </w:r>
      <w:r>
        <w:rPr>
          <w:spacing w:val="-6"/>
        </w:rPr>
        <w:t>仅分配给</w:t>
      </w:r>
      <w:r>
        <w:rPr>
          <w:spacing w:val="-6"/>
        </w:rPr>
        <w:t>接收到的</w:t>
      </w:r>
      <w:r>
        <w:rPr>
          <w:spacing w:val="-7"/>
        </w:rPr>
        <w:t>通道</w:t>
      </w:r>
      <w:r>
        <w:rPr>
          <w:spacing w:val="-7"/>
        </w:rPr>
        <w:t>7</w:t>
      </w:r>
      <w:r>
        <w:rPr>
          <w:spacing w:val="-6"/>
        </w:rPr>
        <w:t>（接收到的通道号n-1），</w:t>
      </w:r>
      <w:r>
        <w:rPr>
          <w:spacing w:val="-6"/>
        </w:rPr>
        <w:t>其余</w:t>
      </w:r>
      <w:r>
        <w:rPr>
          <w:spacing w:val="-6"/>
        </w:rPr>
        <w:t>七个通道必须</w:t>
      </w:r>
      <w:r>
        <w:rPr>
          <w:spacing w:val="-6"/>
        </w:rPr>
        <w:t>传输</w:t>
      </w:r>
      <w:r>
        <w:rPr>
          <w:u w:val="single" w:color="C0C0C0"/>
          <w:spacing w:val="-6"/>
        </w:rPr>
        <w:t xml:space="preserve">TS 1</w:t>
      </w:r>
      <w:r>
        <w:rPr>
          <w:u w:val="single" w:color="C0C0C0"/>
          <w:spacing w:val="-7"/>
        </w:rPr>
        <w:t>有序</w:t>
      </w:r>
      <w:r>
        <w:rPr>
          <w:u w:val="single" w:color="C0C0C0"/>
          <w:spacing w:val="-7"/>
        </w:rPr>
        <w:t>集</w:t>
      </w:r>
      <w:r>
        <w:t xml:space="preserve">    </w:t>
      </w:r>
      <w:r>
        <w:rPr>
          <w:spacing w:val="-6"/>
        </w:rPr>
        <w:t>链路和车道号</w:t>
      </w:r>
      <w:r>
        <w:rPr>
          <w:spacing w:val="-6"/>
        </w:rPr>
        <w:t>设置</w:t>
      </w:r>
      <w:r>
        <w:rPr>
          <w:spacing w:val="-7"/>
        </w:rPr>
        <w:t>为PAD。</w:t>
      </w:r>
    </w:p>
    <w:p>
      <w:pPr>
        <w:pStyle w:val="BodyText"/>
        <w:ind w:left="2013" w:right="2271" w:hanging="306"/>
        <w:spacing w:before="59" w:line="262" w:lineRule="auto"/>
      </w:pPr>
      <w:r>
        <w:rPr>
          <w:spacing w:val="-6"/>
        </w:rPr>
        <w:t xml:space="preserve">B.   B.在</w:t>
      </w:r>
      <w:r>
        <w:rPr>
          <w:spacing w:val="-6"/>
        </w:rPr>
        <w:t>上游端口</w:t>
      </w:r>
      <w:r>
        <w:rPr>
          <w:spacing w:val="-7"/>
        </w:rPr>
        <w:t>只能</w:t>
      </w:r>
      <w:r>
        <w:rPr>
          <w:spacing w:val="-7"/>
        </w:rPr>
        <w:t>支持</w:t>
      </w:r>
      <w:r>
        <w:rPr>
          <w:spacing w:val="-7"/>
        </w:rPr>
        <w:t>x8</w:t>
      </w:r>
      <w:r>
        <w:rPr>
          <w:spacing w:val="-7"/>
        </w:rPr>
        <w:t>或</w:t>
      </w:r>
      <w:r>
        <w:rPr>
          <w:spacing w:val="-7"/>
        </w:rPr>
        <w:t>x1链路</w:t>
      </w:r>
      <w:r>
        <w:rPr>
          <w:spacing w:val="-7"/>
        </w:rPr>
        <w:t>且</w:t>
      </w:r>
      <w:r>
        <w:rPr>
          <w:spacing w:val="-7"/>
        </w:rPr>
        <w:t>上游端口</w:t>
      </w:r>
      <w:r>
        <w:rPr>
          <w:spacing w:val="-5"/>
        </w:rPr>
        <w:t>不能</w:t>
      </w:r>
      <w:r>
        <w:rPr>
          <w:spacing w:val="-5"/>
        </w:rPr>
        <w:t>支持通道反转的情况下。没有链接</w:t>
      </w:r>
      <w:r>
        <w:rPr>
          <w:spacing w:val="-5"/>
        </w:rPr>
        <w:t>可以</w:t>
      </w:r>
      <w:r>
        <w:rPr>
          <w:spacing w:val="-5"/>
        </w:rPr>
        <w:t>形成，</w:t>
      </w:r>
      <w:r>
        <w:rPr>
          <w:spacing w:val="-5"/>
        </w:rPr>
        <w:t>上游港口</w:t>
      </w:r>
      <w:r>
        <w:rPr>
          <w:spacing w:val="-5"/>
        </w:rPr>
        <w:t>将</w:t>
      </w:r>
      <w:r>
        <w:rPr>
          <w:spacing w:val="-5"/>
        </w:rPr>
        <w:t>最终</w:t>
      </w:r>
      <w:r>
        <w:t xml:space="preserve">    </w:t>
      </w:r>
      <w:r>
        <w:rPr>
          <w:spacing w:val="-4"/>
        </w:rPr>
        <w:t xml:space="preserve">2 ms后超时</w:t>
      </w:r>
      <w:r>
        <w:rPr>
          <w:spacing w:val="-4"/>
        </w:rPr>
        <w:t>并</w:t>
      </w:r>
      <w:r>
        <w:rPr>
          <w:spacing w:val="-4"/>
        </w:rPr>
        <w:t>退出</w:t>
      </w:r>
      <w:hyperlink w:history="true" w:anchor="bookmark164">
        <w:r>
          <w:rPr>
            <w:u w:val="single" w:color="C0C0C0"/>
            <w:spacing w:val="-4"/>
          </w:rPr>
          <w:t>检测</w:t>
        </w:r>
        <w:r>
          <w:rPr>
            <w:spacing w:val="-4"/>
          </w:rPr>
          <w:t>。</w:t>
        </w:r>
      </w:hyperlink>
    </w:p>
    <w:p>
      <w:pPr>
        <w:pStyle w:val="P68B1DB1-BodyText4"/>
        <w:ind w:left="1305"/>
        <w:spacing w:before="60" w:line="251" w:lineRule="exact"/>
      </w:pPr>
      <w:r>
        <w:rPr>
          <w:spacing w:val="-5"/>
        </w:rPr>
        <w:t xml:space="preserve">3. </w:t>
      </w:r>
      <w:r>
        <w:rPr>
          <w:spacing w:val="-5"/>
        </w:rPr>
        <w:t>一个可选的x8上行链路交叉连接端口（可分为两个x4链路）连接到两个x4</w:t>
      </w:r>
    </w:p>
    <w:p>
      <w:pPr>
        <w:pStyle w:val="P68B1DB1-BodyText4"/>
        <w:ind w:left="1628"/>
        <w:spacing w:line="250" w:lineRule="exact"/>
      </w:pPr>
      <w:r>
        <w:rPr>
          <w:spacing w:val="-6"/>
        </w:rPr>
        <w:t>表示相同链路号的下游端口，每个x4下游</w:t>
      </w:r>
      <w:r>
        <w:rPr>
          <w:spacing w:val="-7"/>
        </w:rPr>
        <w:t>端口表示通道</w:t>
      </w:r>
    </w:p>
    <w:p>
      <w:pPr>
        <w:pStyle w:val="BodyText"/>
        <w:ind w:left="1614" w:right="1877" w:firstLine="11"/>
        <w:spacing w:before="1" w:line="248" w:lineRule="auto"/>
      </w:pPr>
      <w:r>
        <w:rPr>
          <w:spacing w:val="-5"/>
        </w:rPr>
        <w:t>同时</w:t>
      </w:r>
      <w:r>
        <w:rPr>
          <w:spacing w:val="-5"/>
        </w:rPr>
        <w:t>，</w:t>
      </w:r>
      <w:r>
        <w:rPr>
          <w:spacing w:val="-5"/>
        </w:rPr>
        <w:t>每个数字都被编号为</w:t>
      </w:r>
      <w:r>
        <w:rPr>
          <w:spacing w:val="-5"/>
        </w:rPr>
        <w:t>0</w:t>
      </w:r>
      <w:r>
        <w:rPr>
          <w:spacing w:val="-5"/>
        </w:rPr>
        <w:t>到</w:t>
      </w:r>
      <w:r>
        <w:rPr>
          <w:spacing w:val="-5"/>
        </w:rPr>
        <w:t>3。</w:t>
      </w:r>
      <w:r>
        <w:rPr>
          <w:spacing w:val="-5"/>
        </w:rPr>
        <w:t>上游端口</w:t>
      </w:r>
      <w:r>
        <w:rPr>
          <w:spacing w:val="-5"/>
        </w:rPr>
        <w:t>将</w:t>
      </w:r>
      <w:r>
        <w:rPr>
          <w:spacing w:val="-5"/>
        </w:rPr>
        <w:t>不得</w:t>
      </w:r>
      <w:r>
        <w:rPr>
          <w:spacing w:val="-5"/>
        </w:rPr>
        <w:t>不</w:t>
      </w:r>
      <w:r>
        <w:rPr>
          <w:spacing w:val="-6"/>
        </w:rPr>
        <w:t>选择</w:t>
      </w:r>
      <w:r>
        <w:rPr>
          <w:spacing w:val="-6"/>
        </w:rPr>
        <w:t>这些</w:t>
      </w:r>
      <w:r>
        <w:rPr>
          <w:spacing w:val="-6"/>
        </w:rPr>
        <w:t>通道号集合</w:t>
      </w:r>
      <w:r>
        <w:rPr>
          <w:spacing w:val="-6"/>
        </w:rPr>
        <w:t>中的</w:t>
      </w:r>
      <w:r>
        <w:rPr>
          <w:spacing w:val="-6"/>
        </w:rPr>
        <w:t>一个</w:t>
      </w:r>
      <w:r>
        <w:rPr>
          <w:spacing w:val="-6"/>
        </w:rPr>
        <w:t>来配置</w:t>
      </w:r>
      <w:r>
        <w:rPr>
          <w:spacing w:val="-6"/>
        </w:rPr>
        <w:t>为链路，</w:t>
      </w:r>
      <w:r>
        <w:rPr>
          <w:spacing w:val="-6"/>
        </w:rPr>
        <w:t>并将</w:t>
      </w:r>
      <w:r>
        <w:rPr>
          <w:spacing w:val="-6"/>
        </w:rPr>
        <w:t>另</w:t>
      </w:r>
      <w:r>
        <w:rPr>
          <w:spacing w:val="-6"/>
        </w:rPr>
        <w:t>一</w:t>
      </w:r>
      <w:r>
        <w:rPr>
          <w:spacing w:val="-6"/>
        </w:rPr>
        <w:t>个留给</w:t>
      </w:r>
      <w:r>
        <w:rPr>
          <w:spacing w:val="-6"/>
        </w:rPr>
        <w:t>第</w:t>
      </w:r>
      <w:r>
        <w:rPr>
          <w:spacing w:val="-6"/>
        </w:rPr>
        <w:t>二次</w:t>
      </w:r>
      <w:r>
        <w:rPr>
          <w:spacing w:val="-6"/>
        </w:rPr>
        <w:t>通过</w:t>
      </w:r>
    </w:p>
    <w:p>
      <w:pPr>
        <w:pStyle w:val="P68B1DB1-BodyText83"/>
        <w:ind w:left="1620"/>
        <w:spacing w:line="249" w:lineRule="auto"/>
      </w:pPr>
      <w:hyperlink w:history="true" w:anchor="bookmark204">
        <w:r>
          <w:rPr>
            <w:u w:val="single" w:color="C0C0C0"/>
          </w:rPr>
          <w:t>配置</w:t>
        </w:r>
        <w:r>
          <w:rPr>
            <w:u w:val="single" w:color="C0C0C0"/>
          </w:rPr>
          <w:t xml:space="preserve">. </w:t>
        </w:r>
      </w:hyperlink>
    </w:p>
    <w:p>
      <w:pPr>
        <w:spacing w:line="249" w:lineRule="auto"/>
        <w:sectPr>
          <w:headerReference w:type="default" r:id="rId111"/>
          <w:footerReference w:type="default" r:id="rId112"/>
          <w:pgSz w:w="12240" w:h="15840"/>
          <w:pgMar w:top="146" w:right="21" w:bottom="578" w:left="141" w:header="0" w:footer="294" w:gutter="0"/>
        </w:sectPr>
      </w:pPr>
    </w:p>
    <w:p>
      <w:pPr>
        <w:pStyle w:val="P68B1DB1-BodyText2"/>
        <w:spacing w:line="420" w:lineRule="exact"/>
      </w:pPr>
      <w:r>
        <w:pict>
          <v:shape id="_x0000_s4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pStyle w:val="P68B1DB1-BodyText48"/>
        <w:ind w:left="874"/>
        <w:spacing w:before="73" w:line="318" w:lineRule="exact"/>
        <w:outlineLvl w:val="4"/>
        <w:rPr>
          <w:sz w:val="24"/>
          <w:szCs w:val="24"/>
        </w:rPr>
      </w:pPr>
      <w:bookmarkStart w:name="bookmark226" w:id="98"/>
      <w:bookmarkEnd w:id="98"/>
      <w:r>
        <w:t>4.2.6.3.3配置.语言.接受</w:t>
      </w:r>
    </w:p>
    <w:p>
      <w:pPr>
        <w:spacing w:line="346" w:lineRule="auto"/>
        <w:rPr>
          <w:rFonts w:ascii="Arial"/>
          <w:sz w:val="21"/>
        </w:rPr>
      </w:pPr>
    </w:p>
    <w:p>
      <w:pPr>
        <w:pStyle w:val="BodyText"/>
        <w:ind w:left="888"/>
        <w:spacing w:before="60" w:line="256" w:lineRule="auto"/>
      </w:pPr>
      <w:r>
        <w:rPr>
          <w:spacing w:val="-5"/>
        </w:rPr>
        <w:t>在该子状态下，如果</w:t>
      </w:r>
      <w:hyperlink w:history="true" w:anchor="bookmark171">
        <w:r>
          <w:rPr>
            <w:u w:val="single" w:color="C0C0C0"/>
            <w:spacing w:val="-5"/>
          </w:rPr>
          <w:t>use_modified_TS1_TS2_Ordered_Set</w:t>
        </w:r>
      </w:hyperlink>
      <w:r>
        <w:rPr>
          <w:spacing w:val="-5"/>
        </w:rPr>
        <w:t>变量设置为1b：</w:t>
      </w:r>
    </w:p>
    <w:p>
      <w:pPr>
        <w:pStyle w:val="BodyText"/>
        <w:ind w:left="1057"/>
        <w:spacing w:before="213" w:line="308" w:lineRule="auto"/>
      </w:pPr>
      <w:r>
        <w:rPr>
          <w:spacing w:val="-5"/>
        </w:rPr>
        <w:t>·发射机必须发送修改的</w:t>
      </w:r>
      <w:r>
        <w:rPr>
          <w:u w:val="single" w:color="C0C0C0"/>
          <w:spacing w:val="-5"/>
        </w:rPr>
        <w:t xml:space="preserve">TS 1有序</w:t>
      </w:r>
      <w:r>
        <w:rPr>
          <w:u w:val="single" w:color="C0C0C0"/>
          <w:spacing w:val="-5"/>
        </w:rPr>
        <w:t>集，</w:t>
      </w:r>
      <w:r>
        <w:rPr>
          <w:spacing w:val="-5"/>
        </w:rPr>
        <w:t>而不是</w:t>
      </w:r>
      <w:r>
        <w:rPr>
          <w:u w:val="single" w:color="C0C0C0"/>
          <w:spacing w:val="-5"/>
        </w:rPr>
        <w:t xml:space="preserve">TS 1有序</w:t>
      </w:r>
      <w:r>
        <w:rPr>
          <w:u w:val="single" w:color="C0C0C0"/>
          <w:spacing w:val="-5"/>
        </w:rPr>
        <w:t>集</w:t>
      </w:r>
    </w:p>
    <w:p>
      <w:pPr>
        <w:pStyle w:val="BodyText"/>
        <w:ind w:left="1057"/>
        <w:spacing w:before="40" w:line="259" w:lineRule="auto"/>
      </w:pPr>
      <w:r>
        <w:rPr>
          <w:spacing w:val="-5"/>
        </w:rPr>
        <w:t xml:space="preserve">·   接收方必须检查是否收到修改的</w:t>
      </w:r>
      <w:r>
        <w:rPr>
          <w:u w:val="single" w:color="C0C0C0"/>
          <w:spacing w:val="-5"/>
        </w:rPr>
        <w:t>TS1有序</w:t>
      </w:r>
      <w:r>
        <w:rPr>
          <w:u w:val="single" w:color="C0C0C0"/>
          <w:spacing w:val="-5"/>
        </w:rPr>
        <w:t>集，</w:t>
      </w:r>
      <w:r>
        <w:rPr>
          <w:spacing w:val="-5"/>
        </w:rPr>
        <w:t>而不是</w:t>
      </w:r>
      <w:r>
        <w:rPr>
          <w:u w:val="single" w:color="C0C0C0"/>
          <w:spacing w:val="-5"/>
        </w:rPr>
        <w:t>TS1</w:t>
      </w:r>
      <w:r>
        <w:rPr>
          <w:u w:val="single" w:color="C0C0C0"/>
          <w:spacing w:val="-6"/>
        </w:rPr>
        <w:t>有序</w:t>
      </w:r>
      <w:r>
        <w:rPr>
          <w:u w:val="single" w:color="C0C0C0"/>
          <w:spacing w:val="-6"/>
        </w:rPr>
        <w:t>集</w:t>
      </w:r>
      <w:r>
        <w:rPr>
          <w:spacing w:val="-6"/>
        </w:rPr>
        <w:t>[注：</w:t>
      </w:r>
      <w:r>
        <w:rPr>
          <w:spacing w:val="-6"/>
        </w:rPr>
        <w:t>参见</w:t>
      </w:r>
      <w:r>
        <w:rPr>
          <w:u w:val="single" w:color="C0C0C0"/>
          <w:spacing w:val="-6"/>
        </w:rPr>
        <w:t>第</w:t>
      </w:r>
    </w:p>
    <w:p>
      <w:pPr>
        <w:pStyle w:val="BodyText"/>
        <w:ind w:left="1273"/>
        <w:spacing w:line="262" w:lineRule="auto"/>
        <w:outlineLvl w:val="4"/>
      </w:pPr>
      <w:r>
        <w:rPr>
          <w:u w:val="single" w:color="C0C0C0"/>
          <w:spacing w:val="-4"/>
        </w:rPr>
        <w:t>4.2.4.1</w:t>
      </w:r>
      <w:r>
        <w:rPr>
          <w:spacing w:val="-4"/>
        </w:rPr>
        <w:t>，以获得</w:t>
      </w:r>
      <w:r>
        <w:rPr>
          <w:spacing w:val="-4"/>
        </w:rPr>
        <w:t>相同</w:t>
      </w:r>
      <w:r>
        <w:rPr>
          <w:spacing w:val="-4"/>
        </w:rPr>
        <w:t>的连续</w:t>
      </w:r>
      <w:r>
        <w:rPr>
          <w:spacing w:val="-5"/>
        </w:rPr>
        <w:t>修改的</w:t>
      </w:r>
      <w:r>
        <w:rPr>
          <w:u w:val="single" w:color="C0C0C0"/>
          <w:spacing w:val="-5"/>
        </w:rPr>
        <w:t xml:space="preserve">TS 1有序</w:t>
      </w:r>
      <w:r>
        <w:rPr>
          <w:u w:val="single" w:color="C0C0C0"/>
          <w:spacing w:val="-5"/>
        </w:rPr>
        <w:t>集</w:t>
      </w:r>
      <w:r>
        <w:rPr>
          <w:spacing w:val="-5"/>
        </w:rPr>
        <w:t xml:space="preserve">的定义。] </w:t>
      </w:r>
    </w:p>
    <w:p>
      <w:pPr>
        <w:spacing w:line="335" w:lineRule="auto"/>
        <w:rPr>
          <w:rFonts w:ascii="Arial"/>
          <w:sz w:val="21"/>
        </w:rPr>
      </w:pPr>
    </w:p>
    <w:p>
      <w:pPr>
        <w:pStyle w:val="P68B1DB1-BodyText77"/>
        <w:ind w:left="874"/>
        <w:spacing w:before="72" w:line="169" w:lineRule="auto"/>
        <w:rPr>
          <w:sz w:val="24"/>
          <w:szCs w:val="24"/>
        </w:rPr>
      </w:pPr>
      <w:r>
        <w:rPr>
          <w:spacing w:val="-17"/>
        </w:rPr>
        <w:t>4.2.6.3.3.1下游</w:t>
      </w:r>
      <w:r>
        <w:rPr>
          <w:spacing w:val="-18"/>
        </w:rPr>
        <w:t>线路</w:t>
      </w:r>
    </w:p>
    <w:p>
      <w:pPr>
        <w:spacing w:line="367" w:lineRule="auto"/>
        <w:rPr>
          <w:rFonts w:ascii="Arial"/>
          <w:sz w:val="21"/>
        </w:rPr>
      </w:pPr>
    </w:p>
    <w:p>
      <w:pPr>
        <w:pStyle w:val="BodyText"/>
        <w:ind w:left="1274" w:right="1660" w:hanging="217"/>
        <w:spacing w:before="60" w:line="250" w:lineRule="auto"/>
      </w:pPr>
      <w:r>
        <w:rPr>
          <w:spacing w:val="-6"/>
        </w:rPr>
        <w:t xml:space="preserve">·   如果</w:t>
      </w:r>
      <w:r>
        <w:rPr>
          <w:spacing w:val="-18"/>
        </w:rPr>
        <w:t>接收到</w:t>
      </w:r>
      <w:r>
        <w:rPr>
          <w:spacing w:val="-6"/>
        </w:rPr>
        <w:t>两个连续</w:t>
      </w:r>
      <w:r>
        <w:rPr>
          <w:spacing w:val="-42"/>
        </w:rPr>
        <w:t>的</w:t>
      </w:r>
      <w:r>
        <w:rPr>
          <w:u w:val="single" w:color="C0C0C0"/>
          <w:spacing w:val="-6"/>
        </w:rPr>
        <w:t xml:space="preserve">TS 1有序</w:t>
      </w:r>
      <w:r>
        <w:rPr>
          <w:u w:val="single" w:color="C0C0C0"/>
          <w:spacing w:val="-6"/>
        </w:rPr>
        <w:t>集</w:t>
      </w:r>
      <w:r>
        <w:rPr>
          <w:spacing w:val="-6"/>
        </w:rPr>
        <w:t>，其中非PAD链路和非PAD通道号</w:t>
      </w:r>
      <w:r>
        <w:rPr>
          <w:spacing w:val="-6"/>
        </w:rPr>
        <w:t>与所有</w:t>
      </w:r>
      <w:r>
        <w:rPr>
          <w:spacing w:val="-6"/>
        </w:rPr>
        <w:t>非PAD链路和非PAD通道号（或者</w:t>
      </w:r>
      <w:r>
        <w:rPr>
          <w:spacing w:val="-7"/>
        </w:rPr>
        <w:t>如果通道反转是可选的，</w:t>
      </w:r>
    </w:p>
    <w:p>
      <w:pPr>
        <w:pStyle w:val="BodyText"/>
        <w:ind w:left="1275"/>
        <w:spacing w:line="258" w:lineRule="auto"/>
      </w:pPr>
      <w:r>
        <w:rPr>
          <w:spacing w:val="-6"/>
        </w:rPr>
        <w:t>支持的）</w:t>
      </w:r>
      <w:r>
        <w:rPr>
          <w:u w:val="single" w:color="C0C0C0"/>
          <w:spacing w:val="-6"/>
        </w:rPr>
        <w:t>，</w:t>
      </w:r>
      <w:r>
        <w:rPr>
          <w:spacing w:val="-6"/>
        </w:rPr>
        <w:t>则下一状态是</w:t>
      </w:r>
    </w:p>
    <w:p>
      <w:pPr>
        <w:pStyle w:val="BodyText"/>
        <w:ind w:left="1280" w:right="1779"/>
        <w:spacing w:before="1" w:line="267" w:lineRule="auto"/>
      </w:pPr>
      <w:hyperlink w:history="true" w:anchor="bookmark227">
        <w:r>
          <w:rPr>
            <w:u w:val="single" w:color="C0C0C0"/>
            <w:spacing w:val="-3"/>
          </w:rPr>
          <w:t>配置</w:t>
        </w:r>
      </w:hyperlink>
      <w:r>
        <w:rPr>
          <w:spacing w:val="-3"/>
        </w:rPr>
        <w:t>完毕不</w:t>
      </w:r>
      <w:r>
        <w:rPr>
          <w:spacing w:val="-4"/>
        </w:rPr>
        <w:t>允许</w:t>
      </w:r>
      <w:r>
        <w:rPr>
          <w:spacing w:val="-4"/>
        </w:rPr>
        <w:t>重定时器</w:t>
      </w:r>
      <w:r>
        <w:rPr>
          <w:spacing w:val="-4"/>
        </w:rPr>
        <w:t>延迟</w:t>
      </w:r>
      <w:r>
        <w:rPr>
          <w:spacing w:val="-4"/>
        </w:rPr>
        <w:t>到配置</w:t>
      </w:r>
      <w:hyperlink w:history="true" w:anchor="bookmark228">
        <w:r>
          <w:rPr>
            <w:u w:val="single" w:color="C0C0C0"/>
            <w:spacing w:val="-4"/>
          </w:rPr>
          <w:t>完成</w:t>
        </w:r>
      </w:hyperlink>
      <w:r>
        <w:t>的转换，</w:t>
      </w:r>
      <w:r>
        <w:rPr>
          <w:spacing w:val="-5"/>
        </w:rPr>
        <w:t>如</w:t>
      </w:r>
      <w:r>
        <w:rPr>
          <w:spacing w:val="2"/>
        </w:rPr>
        <w:t>第4.3.8节</w:t>
      </w:r>
      <w:r>
        <w:rPr>
          <w:spacing w:val="-5"/>
        </w:rPr>
        <w:t>所述</w:t>
      </w:r>
      <w:r>
        <w:rPr>
          <w:spacing w:val="-5"/>
        </w:rPr>
        <w:t>。</w:t>
      </w:r>
    </w:p>
    <w:p>
      <w:pPr>
        <w:pStyle w:val="BodyText"/>
        <w:ind w:left="1678" w:right="2279" w:hanging="228"/>
        <w:spacing w:line="224" w:lineRule="auto"/>
      </w:pPr>
      <w:r>
        <w:rPr>
          <w:rFonts w:ascii="Microsoft YaHei" w:hAnsi="Microsoft YaHei" w:cs="Microsoft YaHei" w:eastAsia="Microsoft YaHei"/>
          <w:spacing w:val="-2"/>
        </w:rPr>
        <w:t xml:space="preserve">. </w:t>
      </w:r>
      <w:r>
        <w:rPr>
          <w:spacing w:val="-6"/>
        </w:rPr>
        <w:t>如果</w:t>
      </w:r>
      <w:r>
        <w:rPr>
          <w:spacing w:val="-6"/>
        </w:rPr>
        <w:t>当前</w:t>
      </w:r>
      <w:r>
        <w:rPr>
          <w:spacing w:val="-3"/>
        </w:rPr>
        <w:t>从</w:t>
      </w:r>
      <w:hyperlink w:history="true" w:anchor="bookmark229">
        <w:r>
          <w:rPr>
            <w:u w:val="single" w:color="C0C0C0"/>
            <w:spacing w:val="-3"/>
          </w:rPr>
          <w:t>恢复</w:t>
        </w:r>
      </w:hyperlink>
      <w:r>
        <w:rPr>
          <w:spacing w:val="-3"/>
        </w:rPr>
        <w:t>状态</w:t>
      </w:r>
      <w:r>
        <w:rPr>
          <w:spacing w:val="-6"/>
        </w:rPr>
        <w:t>转换</w:t>
      </w:r>
      <w:r>
        <w:rPr>
          <w:spacing w:val="-6"/>
        </w:rPr>
        <w:t>到</w:t>
      </w:r>
      <w:hyperlink w:history="true" w:anchor="bookmark212">
        <w:r>
          <w:rPr>
            <w:u w:val="single" w:color="C0C0C0"/>
            <w:spacing w:val="-2"/>
          </w:rPr>
          <w:t>配置</w:t>
        </w:r>
      </w:hyperlink>
      <w:r>
        <w:rPr>
          <w:spacing w:val="-2"/>
        </w:rPr>
        <w:t>状态</w:t>
      </w:r>
      <w:r>
        <w:rPr>
          <w:spacing w:val="-3"/>
        </w:rPr>
        <w:t>，</w:t>
      </w:r>
      <w:r>
        <w:rPr>
          <w:spacing w:val="-6"/>
        </w:rPr>
        <w:t>则</w:t>
      </w:r>
      <w:r>
        <w:rPr>
          <w:u w:val="single" w:color="C0C0C0"/>
          <w:spacing w:val="-3"/>
        </w:rPr>
        <w:t>链路</w:t>
      </w:r>
      <w:r>
        <w:rPr>
          <w:u w:val="single" w:color="C0C0C0"/>
          <w:spacing w:val="-5"/>
        </w:rPr>
        <w:t>状态寄存器</w:t>
      </w:r>
      <w:r>
        <w:rPr>
          <w:spacing w:val="-2"/>
        </w:rPr>
        <w:t>的</w:t>
      </w:r>
      <w:r>
        <w:rPr>
          <w:u w:val="single" w:color="C0C0C0"/>
          <w:spacing w:val="-2"/>
        </w:rPr>
        <w:t>链路带宽管理</w:t>
      </w:r>
      <w:r>
        <w:rPr>
          <w:u w:val="single" w:color="C0C0C0"/>
          <w:spacing w:val="-2"/>
        </w:rPr>
        <w:t>状态</w:t>
      </w:r>
      <w:r>
        <w:rPr>
          <w:spacing w:val="-2"/>
        </w:rPr>
        <w:t>和</w:t>
      </w:r>
      <w:r>
        <w:rPr>
          <w:u w:val="single" w:color="C0C0C0"/>
          <w:spacing w:val="-2"/>
        </w:rPr>
        <w:t>链路</w:t>
      </w:r>
      <w:r>
        <w:rPr>
          <w:u w:val="single" w:color="C0C0C0"/>
          <w:spacing w:val="-2"/>
        </w:rPr>
        <w:t>自主带宽</w:t>
      </w:r>
      <w:r>
        <w:rPr>
          <w:u w:val="single" w:color="C0C0C0"/>
          <w:spacing w:val="-2"/>
        </w:rPr>
        <w:t>状态</w:t>
      </w:r>
      <w:r>
        <w:rPr>
          <w:spacing w:val="-2"/>
        </w:rPr>
        <w:t>位</w:t>
      </w:r>
      <w:r>
        <w:rPr>
          <w:spacing w:val="-5"/>
        </w:rPr>
        <w:t>必须</w:t>
      </w:r>
      <w:r>
        <w:rPr>
          <w:spacing w:val="-5"/>
        </w:rPr>
        <w:t>在链路带宽</w:t>
      </w:r>
      <w:r>
        <w:rPr>
          <w:spacing w:val="-5"/>
        </w:rPr>
        <w:t>更改时</w:t>
      </w:r>
    </w:p>
    <w:p>
      <w:pPr>
        <w:pStyle w:val="BodyText"/>
        <w:ind w:left="2087" w:right="2510" w:hanging="318"/>
        <w:spacing w:before="31" w:line="258" w:lineRule="auto"/>
      </w:pPr>
      <w:r>
        <w:rPr>
          <w:spacing w:val="-5"/>
        </w:rPr>
        <w:t xml:space="preserve">a.   如果</w:t>
      </w:r>
      <w:r>
        <w:rPr>
          <w:spacing w:val="-6"/>
        </w:rPr>
        <w:t>由于</w:t>
      </w:r>
      <w:r>
        <w:rPr>
          <w:spacing w:val="-6"/>
        </w:rPr>
        <w:t>可靠性问题而由下行链路端口发起带宽更改，</w:t>
      </w:r>
      <w:r>
        <w:rPr>
          <w:spacing w:val="-6"/>
        </w:rPr>
        <w:t>则</w:t>
      </w:r>
      <w:r>
        <w:rPr>
          <w:u w:val="single" w:color="C0C0C0"/>
          <w:spacing w:val="-5"/>
        </w:rPr>
        <w:t>链路带宽管理</w:t>
      </w:r>
      <w:r>
        <w:rPr>
          <w:u w:val="single" w:color="C0C0C0"/>
          <w:spacing w:val="-5"/>
        </w:rPr>
        <w:t>状态</w:t>
      </w:r>
      <w:r>
        <w:rPr>
          <w:spacing w:val="-6"/>
        </w:rPr>
        <w:t>位为</w:t>
      </w:r>
      <w:r>
        <w:rPr>
          <w:spacing w:val="-6"/>
        </w:rPr>
        <w:t>置位。</w:t>
      </w:r>
    </w:p>
    <w:p>
      <w:pPr>
        <w:pStyle w:val="P68B1DB1-BodyText4"/>
        <w:ind w:left="1767"/>
        <w:spacing w:before="82" w:line="249" w:lineRule="exact"/>
      </w:pPr>
      <w:r>
        <w:rPr>
          <w:spacing w:val="-5"/>
        </w:rPr>
        <w:t xml:space="preserve">B.   否则，如果带宽</w:t>
      </w:r>
      <w:r>
        <w:rPr>
          <w:spacing w:val="-6"/>
        </w:rPr>
        <w:t>更改</w:t>
      </w:r>
      <w:r>
        <w:rPr>
          <w:spacing w:val="-6"/>
        </w:rPr>
        <w:t>不是由</w:t>
      </w:r>
      <w:r>
        <w:rPr>
          <w:spacing w:val="-6"/>
        </w:rPr>
        <w:t>下游端口</w:t>
      </w:r>
      <w:r>
        <w:rPr>
          <w:spacing w:val="-5"/>
        </w:rPr>
        <w:t>发起</w:t>
      </w:r>
      <w:r>
        <w:rPr>
          <w:spacing w:val="-6"/>
        </w:rPr>
        <w:t>的，</w:t>
      </w:r>
    </w:p>
    <w:p>
      <w:pPr>
        <w:pStyle w:val="BodyText"/>
        <w:ind w:left="2078" w:right="2672" w:hanging="8"/>
        <w:spacing w:before="2" w:line="257" w:lineRule="auto"/>
      </w:pPr>
      <w:r>
        <w:rPr>
          <w:u w:val="single" w:color="C0C0C0"/>
          <w:spacing w:val="-5"/>
        </w:rPr>
        <w:t xml:space="preserve">如果两个连续接收的TS 1有序集中的自主改变</w:t>
      </w:r>
      <w:r>
        <w:rPr>
          <w:spacing w:val="-5"/>
        </w:rPr>
        <w:t>比特（符号</w:t>
      </w:r>
      <w:r>
        <w:rPr>
          <w:spacing w:val="-5"/>
        </w:rPr>
        <w:t>4比特6）</w:t>
      </w:r>
      <w:r>
        <w:rPr>
          <w:spacing w:val="-5"/>
        </w:rPr>
        <w:t>为</w:t>
      </w:r>
      <w:r>
        <w:rPr>
          <w:spacing w:val="-5"/>
        </w:rPr>
        <w:t>0b，则</w:t>
      </w:r>
      <w:r>
        <w:rPr>
          <w:u w:val="single" w:color="C0C0C0"/>
          <w:spacing w:val="-5"/>
        </w:rPr>
        <w:t>链路带宽管理</w:t>
      </w:r>
      <w:r>
        <w:rPr>
          <w:u w:val="single" w:color="C0C0C0"/>
          <w:spacing w:val="-5"/>
        </w:rPr>
        <w:t>状态</w:t>
      </w:r>
      <w:r>
        <w:rPr>
          <w:spacing w:val="-5"/>
        </w:rPr>
        <w:t>比特为</w:t>
      </w:r>
      <w:r>
        <w:rPr>
          <w:spacing w:val="-5"/>
        </w:rPr>
        <w:t>置位。</w:t>
      </w:r>
    </w:p>
    <w:p>
      <w:pPr>
        <w:pStyle w:val="BodyText"/>
        <w:ind w:left="1778"/>
        <w:spacing w:before="79" w:line="308" w:lineRule="auto"/>
      </w:pPr>
      <w:r>
        <w:rPr>
          <w:spacing w:val="-4"/>
        </w:rPr>
        <w:t xml:space="preserve">C. </w:t>
      </w:r>
      <w:r>
        <w:rPr>
          <w:spacing w:val="26"/>
          <w:w w:val="101"/>
        </w:rPr>
        <w:t xml:space="preserve">  </w:t>
      </w:r>
      <w:r>
        <w:rPr>
          <w:spacing w:val="-4"/>
        </w:rPr>
        <w:t>否则</w:t>
      </w:r>
      <w:r>
        <w:rPr>
          <w:spacing w:val="-4"/>
        </w:rPr>
        <w:t>设置</w:t>
      </w:r>
      <w:r>
        <w:rPr>
          <w:u w:val="single" w:color="C0C0C0"/>
          <w:spacing w:val="-4"/>
        </w:rPr>
        <w:t>链路</w:t>
      </w:r>
      <w:r>
        <w:rPr>
          <w:u w:val="single" w:color="C0C0C0"/>
          <w:spacing w:val="-4"/>
        </w:rPr>
        <w:t>自主带宽</w:t>
      </w:r>
      <w:r>
        <w:rPr>
          <w:u w:val="single" w:color="C0C0C0"/>
          <w:spacing w:val="-4"/>
        </w:rPr>
        <w:t>状态</w:t>
      </w:r>
      <w:r>
        <w:rPr>
          <w:spacing w:val="-4"/>
        </w:rPr>
        <w:t>b</w:t>
      </w:r>
      <w:r>
        <w:rPr>
          <w:spacing w:val="-5"/>
        </w:rPr>
        <w:t>。</w:t>
      </w:r>
    </w:p>
    <w:p>
      <w:pPr>
        <w:pStyle w:val="BodyText"/>
        <w:ind w:left="1678" w:right="2039" w:hanging="228"/>
        <w:spacing w:before="43" w:line="219"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反向</w:t>
      </w:r>
      <w:r>
        <w:rPr>
          <w:spacing w:val="-6"/>
        </w:rPr>
        <w:t>通道数的条件被严格定义</w:t>
      </w:r>
      <w:r>
        <w:rPr>
          <w:spacing w:val="-6"/>
        </w:rPr>
        <w:t>为</w:t>
      </w:r>
      <w:r>
        <w:rPr>
          <w:spacing w:val="-6"/>
        </w:rPr>
        <w:t>下游</w:t>
      </w:r>
      <w:r>
        <w:rPr>
          <w:spacing w:val="-7"/>
        </w:rPr>
        <w:t>通道</w:t>
      </w:r>
      <w:r>
        <w:rPr>
          <w:spacing w:val="-7"/>
        </w:rPr>
        <w:t>0接收</w:t>
      </w:r>
      <w:r>
        <w:rPr>
          <w:spacing w:val="-7"/>
        </w:rPr>
        <w:t>通道数等于</w:t>
      </w:r>
      <w:r>
        <w:rPr>
          <w:spacing w:val="-7"/>
        </w:rPr>
        <w:t xml:space="preserve">n-1的TS 1有序集，</w:t>
      </w:r>
      <w:r>
        <w:rPr>
          <w:spacing w:val="-7"/>
        </w:rPr>
        <w:t>下游通道n-1接收</w:t>
      </w:r>
      <w:r>
        <w:rPr>
          <w:spacing w:val="-6"/>
        </w:rPr>
        <w:t>通道数</w:t>
      </w:r>
      <w:r>
        <w:rPr>
          <w:spacing w:val="-6"/>
        </w:rPr>
        <w:t>等于</w:t>
      </w:r>
      <w:r>
        <w:rPr>
          <w:spacing w:val="-6"/>
        </w:rPr>
        <w:t xml:space="preserve">0的TS 1有序集。</w:t>
      </w:r>
    </w:p>
    <w:p>
      <w:pPr>
        <w:pStyle w:val="BodyText"/>
        <w:ind w:left="1679" w:right="2047" w:hanging="229"/>
        <w:spacing w:before="94" w:line="230" w:lineRule="auto"/>
      </w:pPr>
      <w:r>
        <w:rPr>
          <w:rFonts w:ascii="Microsoft YaHei" w:hAnsi="Microsoft YaHei" w:cs="Microsoft YaHei" w:eastAsia="Microsoft YaHei"/>
          <w:spacing w:val="-6"/>
        </w:rPr>
        <w:t xml:space="preserve">. </w:t>
      </w:r>
      <w:r>
        <w:rPr>
          <w:spacing w:val="-6"/>
        </w:rPr>
        <w:t>建议</w:t>
      </w:r>
      <w:r>
        <w:rPr>
          <w:spacing w:val="-6"/>
        </w:rPr>
        <w:t>在</w:t>
      </w:r>
      <w:r>
        <w:rPr>
          <w:spacing w:val="-6"/>
        </w:rPr>
        <w:t>TS1</w:t>
      </w:r>
      <w:r>
        <w:rPr>
          <w:spacing w:val="-7"/>
        </w:rPr>
        <w:t>命令</w:t>
      </w:r>
      <w:r>
        <w:rPr>
          <w:spacing w:val="-7"/>
        </w:rPr>
        <w:t>集</w:t>
      </w:r>
      <w:r>
        <w:rPr>
          <w:spacing w:val="-7"/>
        </w:rPr>
        <w:t>或</w:t>
      </w:r>
      <w:r>
        <w:t xml:space="preserve">    </w:t>
      </w:r>
      <w:r>
        <w:rPr>
          <w:spacing w:val="-5"/>
        </w:rPr>
        <w:t>接收到的车道</w:t>
      </w:r>
      <w:r>
        <w:rPr>
          <w:spacing w:val="-5"/>
        </w:rPr>
        <w:t>子集</w:t>
      </w:r>
      <w:r>
        <w:rPr>
          <w:spacing w:val="-5"/>
        </w:rPr>
        <w:t>上</w:t>
      </w:r>
      <w:r>
        <w:rPr>
          <w:spacing w:val="-5"/>
        </w:rPr>
        <w:t xml:space="preserve">的128 b/130 b块</w:t>
      </w:r>
      <w:r>
        <w:rPr>
          <w:spacing w:val="-5"/>
        </w:rPr>
        <w:t>对齐丢失，</w:t>
      </w:r>
      <w:r>
        <w:rPr>
          <w:spacing w:val="-6"/>
        </w:rPr>
        <w:t>延迟了上面列出的评估</w:t>
      </w:r>
      <w:r>
        <w:t xml:space="preserve">   </w:t>
      </w:r>
      <w:r>
        <w:rPr>
          <w:spacing w:val="-5"/>
        </w:rPr>
        <w:t>当使用</w:t>
      </w:r>
      <w:r>
        <w:rPr>
          <w:spacing w:val="-5"/>
        </w:rPr>
        <w:t xml:space="preserve">8b/10 b</w:t>
      </w:r>
      <w:r>
        <w:rPr>
          <w:spacing w:val="-5"/>
        </w:rPr>
        <w:t>编码</w:t>
      </w:r>
      <w:r>
        <w:t>时</w:t>
      </w:r>
      <w:r>
        <w:rPr>
          <w:spacing w:val="-7"/>
        </w:rPr>
        <w:t>，</w:t>
      </w:r>
      <w:r>
        <w:rPr>
          <w:spacing w:val="-5"/>
        </w:rPr>
        <w:t>通过附加的</w:t>
      </w:r>
      <w:r>
        <w:rPr>
          <w:spacing w:val="-5"/>
        </w:rPr>
        <w:t>两个</w:t>
      </w:r>
      <w:r>
        <w:rPr>
          <w:spacing w:val="-5"/>
        </w:rPr>
        <w:t>或更多个</w:t>
      </w:r>
      <w:r>
        <w:rPr>
          <w:u w:val="single" w:color="C0C0C0"/>
          <w:spacing w:val="-5"/>
        </w:rPr>
        <w:t xml:space="preserve">TS 1有序</w:t>
      </w:r>
      <w:r>
        <w:rPr>
          <w:u w:val="single" w:color="C0C0C0"/>
          <w:spacing w:val="-5"/>
        </w:rPr>
        <w:t>集</w:t>
      </w:r>
      <w:r>
        <w:t>，</w:t>
      </w:r>
      <w:r>
        <w:rPr>
          <w:spacing w:val="-5"/>
        </w:rPr>
        <w:t>或者</w:t>
      </w:r>
      <w:r>
        <w:rPr>
          <w:spacing w:val="-6"/>
        </w:rPr>
        <w:t xml:space="preserve">当使用128 b/130</w:t>
      </w:r>
      <w:r>
        <w:rPr>
          <w:spacing w:val="-7"/>
        </w:rPr>
        <w:t>b编码时，</w:t>
      </w:r>
      <w:r>
        <w:t>通过</w:t>
      </w:r>
      <w:r>
        <w:rPr>
          <w:spacing w:val="-5"/>
        </w:rPr>
        <w:t>附加的</w:t>
      </w:r>
      <w:r>
        <w:rPr>
          <w:spacing w:val="-5"/>
        </w:rPr>
        <w:t>34个</w:t>
      </w:r>
      <w:r>
        <w:rPr>
          <w:spacing w:val="-6"/>
        </w:rPr>
        <w:t>或更多个</w:t>
      </w:r>
      <w:r>
        <w:rPr>
          <w:u w:val="single" w:color="C0C0C0"/>
          <w:spacing w:val="-6"/>
        </w:rPr>
        <w:t xml:space="preserve">TS 1有序</w:t>
      </w:r>
      <w:r>
        <w:rPr>
          <w:u w:val="single" w:color="C0C0C0"/>
          <w:spacing w:val="-6"/>
        </w:rPr>
        <w:t>集</w:t>
      </w:r>
      <w:r>
        <w:t>，但是必须不超过1</w:t>
      </w:r>
      <w:r>
        <w:rPr>
          <w:spacing w:val="-7"/>
        </w:rPr>
        <w:t>ms，</w:t>
      </w:r>
      <w:r>
        <w:rPr>
          <w:spacing w:val="-7"/>
        </w:rPr>
        <w:t>以免</w:t>
      </w:r>
      <w:r>
        <w:t xml:space="preserve">    </w:t>
      </w:r>
      <w:r>
        <w:rPr>
          <w:spacing w:val="-4"/>
        </w:rPr>
        <w:t>过早地</w:t>
      </w:r>
      <w:r>
        <w:rPr>
          <w:spacing w:val="-4"/>
        </w:rPr>
        <w:t>配置</w:t>
      </w:r>
      <w:r>
        <w:rPr>
          <w:spacing w:val="-4"/>
        </w:rPr>
        <w:t>比可能</w:t>
      </w:r>
      <w:r>
        <w:rPr>
          <w:spacing w:val="-5"/>
        </w:rPr>
        <w:t>的更小的链路。</w:t>
      </w:r>
    </w:p>
    <w:p>
      <w:pPr>
        <w:pStyle w:val="BodyText"/>
        <w:ind w:left="1274" w:right="1705" w:hanging="217"/>
        <w:spacing w:before="94" w:line="255" w:lineRule="auto"/>
      </w:pPr>
      <w:r>
        <w:rPr>
          <w:spacing w:val="-6"/>
        </w:rPr>
        <w:t xml:space="preserve">·   If</w:t>
      </w:r>
      <w:r>
        <w:rPr>
          <w:spacing w:val="-18"/>
        </w:rPr>
        <w:t xml:space="preserve"> </w:t>
      </w:r>
      <w:r>
        <w:rPr>
          <w:spacing w:val="-6"/>
        </w:rPr>
        <w:t xml:space="preserve">a configured Link can be</w:t>
      </w:r>
      <w:r>
        <w:rPr>
          <w:spacing w:val="-16"/>
        </w:rPr>
        <w:t xml:space="preserve"> </w:t>
      </w:r>
      <w:r>
        <w:rPr>
          <w:spacing w:val="-6"/>
        </w:rPr>
        <w:t>formed</w:t>
      </w:r>
      <w:r>
        <w:rPr>
          <w:spacing w:val="-18"/>
        </w:rPr>
        <w:t xml:space="preserve"> </w:t>
      </w:r>
      <w:r>
        <w:rPr>
          <w:spacing w:val="-6"/>
        </w:rPr>
        <w:t xml:space="preserve">with any</w:t>
      </w:r>
      <w:r>
        <w:rPr>
          <w:spacing w:val="-17"/>
        </w:rPr>
        <w:t xml:space="preserve"> </w:t>
      </w:r>
      <w:r>
        <w:rPr>
          <w:spacing w:val="-6"/>
        </w:rPr>
        <w:t xml:space="preserve">subset of</w:t>
      </w:r>
      <w:r>
        <w:rPr>
          <w:spacing w:val="-23"/>
        </w:rPr>
        <w:t xml:space="preserve"> </w:t>
      </w:r>
      <w:r>
        <w:rPr>
          <w:spacing w:val="-6"/>
        </w:rPr>
        <w:t xml:space="preserve">the Lanes</w:t>
      </w:r>
      <w:r>
        <w:rPr>
          <w:spacing w:val="-18"/>
        </w:rPr>
        <w:t xml:space="preserve"> </w:t>
      </w:r>
      <w:r>
        <w:rPr>
          <w:spacing w:val="-6"/>
        </w:rPr>
        <w:t xml:space="preserve">that receive</w:t>
      </w:r>
      <w:r>
        <w:rPr>
          <w:spacing w:val="-17"/>
        </w:rPr>
        <w:t xml:space="preserve"> </w:t>
      </w:r>
      <w:r>
        <w:rPr>
          <w:spacing w:val="-6"/>
        </w:rPr>
        <w:t xml:space="preserve">two consecutive</w:t>
      </w:r>
      <w:r>
        <w:rPr>
          <w:spacing w:val="-43"/>
        </w:rPr>
        <w:t xml:space="preserve"> </w:t>
      </w:r>
      <w:r>
        <w:rPr>
          <w:u w:val="single" w:color="C0C0C0"/>
          <w:spacing w:val="-6"/>
        </w:rPr>
        <w:t>TS1</w:t>
      </w:r>
      <w:r>
        <w:rPr>
          <w:u w:val="single" w:color="C0C0C0"/>
          <w:spacing w:val="-12"/>
        </w:rPr>
        <w:t xml:space="preserve"> </w:t>
      </w:r>
      <w:r>
        <w:rPr>
          <w:u w:val="single" w:color="C0C0C0"/>
          <w:spacing w:val="-6"/>
        </w:rPr>
        <w:t>Orde</w:t>
      </w:r>
      <w:r>
        <w:rPr>
          <w:u w:val="single" w:color="C0C0C0"/>
          <w:spacing w:val="-7"/>
        </w:rPr>
        <w:t>red</w:t>
      </w:r>
      <w:r>
        <w:rPr>
          <w:u w:val="single" w:color="C0C0C0"/>
          <w:spacing w:val="-14"/>
        </w:rPr>
        <w:t xml:space="preserve"> </w:t>
      </w:r>
      <w:r>
        <w:rPr>
          <w:u w:val="single" w:color="C0C0C0"/>
          <w:spacing w:val="-7"/>
        </w:rPr>
        <w:t>Sets</w:t>
      </w:r>
      <w:r>
        <w:t xml:space="preserve"> </w:t>
      </w:r>
      <w:r>
        <w:rPr>
          <w:spacing w:val="-5"/>
        </w:rPr>
        <w:t>with</w:t>
      </w:r>
      <w:r>
        <w:rPr>
          <w:spacing w:val="-18"/>
        </w:rPr>
        <w:t xml:space="preserve"> </w:t>
      </w:r>
      <w:r>
        <w:rPr>
          <w:spacing w:val="-5"/>
        </w:rPr>
        <w:t>the</w:t>
      </w:r>
      <w:r>
        <w:rPr>
          <w:spacing w:val="-17"/>
        </w:rPr>
        <w:t xml:space="preserve"> </w:t>
      </w:r>
      <w:r>
        <w:rPr>
          <w:spacing w:val="-5"/>
        </w:rPr>
        <w:t>same</w:t>
      </w:r>
      <w:r>
        <w:rPr>
          <w:spacing w:val="-18"/>
        </w:rPr>
        <w:t xml:space="preserve"> </w:t>
      </w:r>
      <w:r>
        <w:rPr>
          <w:spacing w:val="-5"/>
        </w:rPr>
        <w:t xml:space="preserve">transmitted non-PAD Link numbers and any non-PAD Lane numb</w:t>
      </w:r>
      <w:r>
        <w:rPr>
          <w:spacing w:val="-6"/>
        </w:rPr>
        <w:t>ers,</w:t>
      </w:r>
      <w:r>
        <w:rPr>
          <w:u w:val="single" w:color="C0C0C0"/>
          <w:spacing w:val="-6"/>
        </w:rPr>
        <w:t xml:space="preserve">TS1 Ordered</w:t>
      </w:r>
      <w:r>
        <w:rPr>
          <w:u w:val="single" w:color="C0C0C0"/>
          <w:spacing w:val="-14"/>
        </w:rPr>
        <w:t xml:space="preserve"> </w:t>
      </w:r>
      <w:r>
        <w:rPr>
          <w:u w:val="single" w:color="C0C0C0"/>
          <w:spacing w:val="-6"/>
        </w:rPr>
        <w:t>Sets</w:t>
      </w:r>
      <w:r>
        <w:rPr>
          <w:spacing w:val="-6"/>
        </w:rPr>
        <w:t>are</w:t>
      </w:r>
    </w:p>
    <w:p>
      <w:pPr>
        <w:pStyle w:val="BodyText"/>
        <w:ind w:left="1279" w:right="2207" w:hanging="5"/>
        <w:spacing w:before="1" w:line="245" w:lineRule="auto"/>
      </w:pPr>
      <w:r>
        <w:rPr>
          <w:spacing w:val="-6"/>
        </w:rPr>
        <w:t>使用</w:t>
      </w:r>
      <w:r>
        <w:rPr>
          <w:spacing w:val="-18"/>
        </w:rPr>
        <w:t>相同</w:t>
      </w:r>
      <w:r>
        <w:rPr>
          <w:spacing w:val="-6"/>
        </w:rPr>
        <w:t>的</w:t>
      </w:r>
      <w:r>
        <w:rPr>
          <w:spacing w:val="-6"/>
        </w:rPr>
        <w:t>非PAD链路号和分配的新通道号传输，并且</w:t>
      </w:r>
      <w:r>
        <w:rPr>
          <w:spacing w:val="-6"/>
        </w:rPr>
        <w:t>下一</w:t>
      </w:r>
      <w:r>
        <w:rPr>
          <w:spacing w:val="-17"/>
        </w:rPr>
        <w:t>个</w:t>
      </w:r>
      <w:r>
        <w:rPr>
          <w:spacing w:val="-6"/>
        </w:rPr>
        <w:t>状态是</w:t>
      </w:r>
      <w:r>
        <w:rPr>
          <w:spacing w:val="-5"/>
        </w:rPr>
        <w:t xml:space="preserve">暂停. </w:t>
      </w:r>
    </w:p>
    <w:p>
      <w:pPr>
        <w:pStyle w:val="BodyText"/>
        <w:ind w:left="1674" w:right="2096" w:hanging="224"/>
        <w:spacing w:before="48" w:line="225" w:lineRule="auto"/>
      </w:pPr>
      <w:r>
        <w:rPr>
          <w:rFonts w:ascii="Microsoft YaHei" w:hAnsi="Microsoft YaHei" w:cs="Microsoft YaHei" w:eastAsia="Microsoft YaHei"/>
          <w:spacing w:val="-6"/>
        </w:rPr>
        <w:t xml:space="preserve">. </w:t>
      </w:r>
      <w:r>
        <w:rPr>
          <w:spacing w:val="-6"/>
        </w:rPr>
        <w:t>新分配的</w:t>
      </w:r>
      <w:r>
        <w:rPr>
          <w:spacing w:val="-6"/>
        </w:rPr>
        <w:t>传输通道编号必须</w:t>
      </w:r>
      <w:r>
        <w:rPr>
          <w:spacing w:val="-6"/>
        </w:rPr>
        <w:t>在</w:t>
      </w:r>
      <w:r>
        <w:rPr>
          <w:spacing w:val="-6"/>
        </w:rPr>
        <w:t>0</w:t>
      </w:r>
      <w:r>
        <w:rPr>
          <w:spacing w:val="-6"/>
        </w:rPr>
        <w:t>到m-1之间，按</w:t>
      </w:r>
      <w:r>
        <w:rPr>
          <w:spacing w:val="-6"/>
        </w:rPr>
        <w:t>顺序</w:t>
      </w:r>
      <w:r>
        <w:t xml:space="preserve">   </w:t>
      </w:r>
      <w:r>
        <w:rPr>
          <w:spacing w:val="-6"/>
        </w:rPr>
        <w:t>仅</w:t>
      </w:r>
      <w:r>
        <w:rPr>
          <w:spacing w:val="-6"/>
        </w:rPr>
        <w:t>对</w:t>
      </w:r>
      <w:r>
        <w:rPr>
          <w:spacing w:val="-6"/>
        </w:rPr>
        <w:t>接收非PAD通道号的通道的某些连续分组（</w:t>
      </w:r>
      <w:r>
        <w:rPr>
          <w:spacing w:val="-7"/>
        </w:rPr>
        <w:t>即，不</w:t>
      </w:r>
      <w:r>
        <w:rPr>
          <w:spacing w:val="-5"/>
        </w:rPr>
        <w:t>接收任何</w:t>
      </w:r>
      <w:r>
        <w:rPr>
          <w:u w:val="single" w:color="C0C0C0"/>
          <w:spacing w:val="-5"/>
        </w:rPr>
        <w:t xml:space="preserve">TS 1有序</w:t>
      </w:r>
      <w:r>
        <w:rPr>
          <w:u w:val="single" w:color="C0C0C0"/>
          <w:spacing w:val="-5"/>
        </w:rPr>
        <w:t>集</w:t>
      </w:r>
      <w:r>
        <w:rPr>
          <w:spacing w:val="-5"/>
        </w:rPr>
        <w:t>的通道总是中断</w:t>
      </w:r>
      <w:r>
        <w:rPr>
          <w:spacing w:val="-5"/>
        </w:rPr>
        <w:t>连续</w:t>
      </w:r>
      <w:r>
        <w:rPr>
          <w:spacing w:val="-5"/>
        </w:rPr>
        <w:t>分组</w:t>
      </w:r>
      <w:r>
        <w:rPr>
          <w:spacing w:val="-5"/>
        </w:rPr>
        <w:t>，并且</w:t>
      </w:r>
      <w:r>
        <w:rPr>
          <w:spacing w:val="-6"/>
        </w:rPr>
        <w:t>不得</w:t>
      </w:r>
      <w:r>
        <w:rPr>
          <w:spacing w:val="-6"/>
        </w:rPr>
        <w:t>包括在</w:t>
      </w:r>
      <w:r>
        <w:rPr>
          <w:spacing w:val="-6"/>
        </w:rPr>
        <w:t>该分组中），必须包括通道0</w:t>
      </w:r>
      <w:r>
        <w:rPr>
          <w:spacing w:val="-6"/>
        </w:rPr>
        <w:t>或通道</w:t>
      </w:r>
      <w:r>
        <w:rPr>
          <w:spacing w:val="-6"/>
        </w:rPr>
        <w:t>n-1（最大</w:t>
      </w:r>
      <w:r>
        <w:rPr>
          <w:spacing w:val="-7"/>
        </w:rPr>
        <w:t>接收通道</w:t>
      </w:r>
      <w:r>
        <w:rPr>
          <w:spacing w:val="-7"/>
        </w:rPr>
        <w:t>编号），</w:t>
      </w:r>
    </w:p>
    <w:p>
      <w:pPr>
        <w:pStyle w:val="BodyText"/>
        <w:ind w:left="1686" w:right="2080" w:hanging="6"/>
        <w:spacing w:line="276" w:lineRule="auto"/>
      </w:pPr>
      <w:r>
        <w:rPr>
          <w:spacing w:val="-6"/>
        </w:rPr>
        <w:t>并且m-1必须</w:t>
      </w:r>
      <w:r>
        <w:rPr>
          <w:spacing w:val="-6"/>
        </w:rPr>
        <w:t>等于或</w:t>
      </w:r>
      <w:r>
        <w:rPr>
          <w:spacing w:val="-7"/>
        </w:rPr>
        <w:t>小于</w:t>
      </w:r>
      <w:r>
        <w:rPr>
          <w:spacing w:val="-7"/>
        </w:rPr>
        <w:t>最大接收通道号（n-1）。</w:t>
      </w:r>
      <w:r>
        <w:rPr>
          <w:spacing w:val="-22"/>
        </w:rPr>
        <w:t>任何</w:t>
      </w:r>
      <w:r>
        <w:rPr>
          <w:spacing w:val="-7"/>
        </w:rPr>
        <w:t>剩余的通道</w:t>
      </w:r>
      <w:r>
        <w:rPr>
          <w:spacing w:val="-5"/>
        </w:rPr>
        <w:t>必须</w:t>
      </w:r>
      <w:r>
        <w:rPr>
          <w:spacing w:val="-5"/>
        </w:rPr>
        <w:t>传输</w:t>
      </w:r>
      <w:r>
        <w:rPr>
          <w:u w:val="single" w:color="C0C0C0"/>
          <w:spacing w:val="-5"/>
        </w:rPr>
        <w:t>TS1有序</w:t>
      </w:r>
      <w:r>
        <w:rPr>
          <w:u w:val="single" w:color="C0C0C0"/>
          <w:spacing w:val="-5"/>
        </w:rPr>
        <w:t>集</w:t>
      </w:r>
      <w:r>
        <w:rPr>
          <w:spacing w:val="-5"/>
        </w:rPr>
        <w:t>，其中</w:t>
      </w:r>
      <w:r>
        <w:rPr>
          <w:spacing w:val="-5"/>
        </w:rPr>
        <w:t>链路和通道编号</w:t>
      </w:r>
      <w:r>
        <w:rPr>
          <w:spacing w:val="-5"/>
        </w:rPr>
        <w:t>设置</w:t>
      </w:r>
      <w:r>
        <w:rPr>
          <w:spacing w:val="-5"/>
        </w:rPr>
        <w:t>为PA</w:t>
      </w:r>
      <w:r>
        <w:rPr>
          <w:spacing w:val="-6"/>
        </w:rPr>
        <w:t>D。</w:t>
      </w:r>
    </w:p>
    <w:p>
      <w:pPr>
        <w:pStyle w:val="BodyText"/>
        <w:ind w:left="1679" w:right="2047" w:hanging="229"/>
        <w:spacing w:before="41" w:line="230" w:lineRule="auto"/>
      </w:pPr>
      <w:r>
        <w:rPr>
          <w:rFonts w:ascii="Microsoft YaHei" w:hAnsi="Microsoft YaHei" w:cs="Microsoft YaHei" w:eastAsia="Microsoft YaHei"/>
          <w:spacing w:val="-6"/>
        </w:rPr>
        <w:t xml:space="preserve">. </w:t>
      </w:r>
      <w:r>
        <w:rPr>
          <w:spacing w:val="-6"/>
        </w:rPr>
        <w:t>建议</w:t>
      </w:r>
      <w:r>
        <w:rPr>
          <w:spacing w:val="-6"/>
        </w:rPr>
        <w:t>在</w:t>
      </w:r>
      <w:r>
        <w:rPr>
          <w:spacing w:val="-6"/>
        </w:rPr>
        <w:t>TS1</w:t>
      </w:r>
      <w:r>
        <w:rPr>
          <w:spacing w:val="-7"/>
        </w:rPr>
        <w:t>命令</w:t>
      </w:r>
      <w:r>
        <w:rPr>
          <w:spacing w:val="-7"/>
        </w:rPr>
        <w:t>集</w:t>
      </w:r>
      <w:r>
        <w:rPr>
          <w:spacing w:val="-7"/>
        </w:rPr>
        <w:t>或</w:t>
      </w:r>
      <w:r>
        <w:t xml:space="preserve">    </w:t>
      </w:r>
      <w:r>
        <w:rPr>
          <w:spacing w:val="-5"/>
        </w:rPr>
        <w:t>在</w:t>
      </w:r>
      <w:r>
        <w:rPr>
          <w:spacing w:val="-5"/>
        </w:rPr>
        <w:t>接收到</w:t>
      </w:r>
      <w:r>
        <w:rPr>
          <w:spacing w:val="-6"/>
        </w:rPr>
        <w:t>的车道</w:t>
      </w:r>
      <w:r>
        <w:t>的</w:t>
      </w:r>
      <w:r>
        <w:rPr>
          <w:spacing w:val="-5"/>
        </w:rPr>
        <w:t>子集</w:t>
      </w:r>
      <w:r>
        <w:t>上</w:t>
      </w:r>
      <w:r>
        <w:rPr>
          <w:spacing w:val="-5"/>
        </w:rPr>
        <w:t xml:space="preserve">丢失128 b/130 b块</w:t>
      </w:r>
      <w:r>
        <w:rPr>
          <w:spacing w:val="-5"/>
        </w:rPr>
        <w:t>对齐，</w:t>
      </w:r>
      <w:r>
        <w:t xml:space="preserve">   </w:t>
      </w:r>
      <w:r>
        <w:rPr>
          <w:spacing w:val="-5"/>
        </w:rPr>
        <w:t>当使用</w:t>
      </w:r>
      <w:r>
        <w:rPr>
          <w:spacing w:val="-5"/>
        </w:rPr>
        <w:t xml:space="preserve">8b/10 b</w:t>
      </w:r>
      <w:r>
        <w:rPr>
          <w:spacing w:val="-5"/>
        </w:rPr>
        <w:t>编码</w:t>
      </w:r>
      <w:r>
        <w:t>时</w:t>
      </w:r>
      <w:r>
        <w:rPr>
          <w:spacing w:val="-7"/>
        </w:rPr>
        <w:t>，</w:t>
      </w:r>
      <w:r>
        <w:rPr>
          <w:spacing w:val="-5"/>
        </w:rPr>
        <w:t>通过附加的</w:t>
      </w:r>
      <w:r>
        <w:rPr>
          <w:spacing w:val="-5"/>
        </w:rPr>
        <w:t>两个</w:t>
      </w:r>
      <w:r>
        <w:rPr>
          <w:spacing w:val="-5"/>
        </w:rPr>
        <w:t>或更多个</w:t>
      </w:r>
      <w:r>
        <w:rPr>
          <w:u w:val="single" w:color="C0C0C0"/>
          <w:spacing w:val="-5"/>
        </w:rPr>
        <w:t xml:space="preserve">TS 1有序</w:t>
      </w:r>
      <w:r>
        <w:rPr>
          <w:u w:val="single" w:color="C0C0C0"/>
          <w:spacing w:val="-5"/>
        </w:rPr>
        <w:t>集</w:t>
      </w:r>
      <w:r>
        <w:t>，</w:t>
      </w:r>
      <w:r>
        <w:rPr>
          <w:spacing w:val="-5"/>
        </w:rPr>
        <w:t>或者</w:t>
      </w:r>
      <w:r>
        <w:rPr>
          <w:spacing w:val="-6"/>
        </w:rPr>
        <w:t xml:space="preserve">当使用128 b/130</w:t>
      </w:r>
      <w:r>
        <w:rPr>
          <w:spacing w:val="-7"/>
        </w:rPr>
        <w:t>b编码时，</w:t>
      </w:r>
      <w:r>
        <w:t>通过</w:t>
      </w:r>
      <w:r>
        <w:rPr>
          <w:spacing w:val="-5"/>
        </w:rPr>
        <w:t>附加的</w:t>
      </w:r>
      <w:r>
        <w:rPr>
          <w:spacing w:val="-5"/>
        </w:rPr>
        <w:t>34个</w:t>
      </w:r>
      <w:r>
        <w:rPr>
          <w:spacing w:val="-6"/>
        </w:rPr>
        <w:t>或更多个</w:t>
      </w:r>
      <w:r>
        <w:rPr>
          <w:u w:val="single" w:color="C0C0C0"/>
          <w:spacing w:val="-6"/>
        </w:rPr>
        <w:t xml:space="preserve">TS 1有序</w:t>
      </w:r>
      <w:r>
        <w:rPr>
          <w:u w:val="single" w:color="C0C0C0"/>
          <w:spacing w:val="-6"/>
        </w:rPr>
        <w:t>集</w:t>
      </w:r>
      <w:r>
        <w:t>，但是必须不超过1</w:t>
      </w:r>
      <w:r>
        <w:rPr>
          <w:spacing w:val="-7"/>
        </w:rPr>
        <w:t>ms，</w:t>
      </w:r>
      <w:r>
        <w:rPr>
          <w:spacing w:val="-7"/>
        </w:rPr>
        <w:t>以免</w:t>
      </w:r>
      <w:r>
        <w:t xml:space="preserve">    </w:t>
      </w:r>
      <w:r>
        <w:rPr>
          <w:spacing w:val="-4"/>
        </w:rPr>
        <w:t>过早地</w:t>
      </w:r>
      <w:r>
        <w:rPr>
          <w:spacing w:val="-4"/>
        </w:rPr>
        <w:t>配置</w:t>
      </w:r>
      <w:r>
        <w:rPr>
          <w:spacing w:val="-4"/>
        </w:rPr>
        <w:t>比可能</w:t>
      </w:r>
      <w:r>
        <w:rPr>
          <w:spacing w:val="-5"/>
        </w:rPr>
        <w:t>的更小的链路。</w:t>
      </w:r>
    </w:p>
    <w:p>
      <w:pPr>
        <w:spacing w:line="230" w:lineRule="auto"/>
        <w:sectPr>
          <w:headerReference w:type="default" r:id="rId1"/>
          <w:footerReference w:type="default" r:id="rId114"/>
          <w:pgSz w:w="12240" w:h="15840"/>
          <w:pgMar w:top="146" w:right="21" w:bottom="578" w:left="141" w:header="0" w:footer="294" w:gutter="0"/>
        </w:sectPr>
      </w:pPr>
    </w:p>
    <w:p>
      <w:pPr>
        <w:pStyle w:val="P68B1DB1-BodyText2"/>
        <w:spacing w:line="420" w:lineRule="exact"/>
      </w:pPr>
      <w:r>
        <w:pict>
          <v:shape id="_x0000_s49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1274" w:right="1929" w:hanging="217"/>
        <w:spacing w:before="60" w:line="270" w:lineRule="auto"/>
      </w:pPr>
      <w:r>
        <w:rPr>
          <w:spacing w:val="-5"/>
        </w:rPr>
        <w:t>·</w:t>
      </w:r>
      <w:hyperlink w:history="true" w:anchor="bookmark168"/>
      <w:r>
        <w:rPr>
          <w:spacing w:val="-5"/>
        </w:rPr>
        <w:t>如果没有链路</w:t>
      </w:r>
      <w:r>
        <w:rPr>
          <w:spacing w:val="-6"/>
        </w:rPr>
        <w:t>可以被配置或者</w:t>
      </w:r>
      <w:r>
        <w:rPr>
          <w:spacing w:val="-6"/>
        </w:rPr>
        <w:t>如果</w:t>
      </w:r>
      <w:r>
        <w:rPr>
          <w:spacing w:val="-6"/>
        </w:rPr>
        <w:t>所有通道接收到</w:t>
      </w:r>
      <w:r>
        <w:rPr>
          <w:spacing w:val="-6"/>
        </w:rPr>
        <w:t>两</w:t>
      </w:r>
      <w:r>
        <w:rPr>
          <w:spacing w:val="-13"/>
        </w:rPr>
        <w:t>个</w:t>
      </w:r>
      <w:r>
        <w:rPr>
          <w:spacing w:val="-6"/>
        </w:rPr>
        <w:t>连续</w:t>
      </w:r>
      <w:r>
        <w:rPr>
          <w:spacing w:val="-43"/>
        </w:rPr>
        <w:t>的</w:t>
      </w:r>
      <w:r>
        <w:rPr>
          <w:u w:val="single" w:color="C0C0C0"/>
          <w:spacing w:val="-6"/>
        </w:rPr>
        <w:t xml:space="preserve">TS 1</w:t>
      </w:r>
      <w:r>
        <w:rPr>
          <w:u w:val="single" w:color="C0C0C0"/>
          <w:spacing w:val="-6"/>
        </w:rPr>
        <w:t>有序</w:t>
      </w:r>
      <w:r>
        <w:rPr>
          <w:u w:val="single" w:color="C0C0C0"/>
          <w:spacing w:val="-6"/>
        </w:rPr>
        <w:t>集</w:t>
      </w:r>
      <w:r>
        <w:rPr>
          <w:spacing w:val="-6"/>
        </w:rPr>
        <w:t>，其中链路和通道号被</w:t>
      </w:r>
      <w:r>
        <w:rPr>
          <w:spacing w:val="-6"/>
        </w:rPr>
        <w:t>设置</w:t>
      </w:r>
      <w:r>
        <w:rPr>
          <w:spacing w:val="-7"/>
        </w:rPr>
        <w:t>为PAD，则下一状态是检测。</w:t>
      </w:r>
    </w:p>
    <w:p>
      <w:pPr>
        <w:spacing w:line="315" w:lineRule="auto"/>
        <w:rPr>
          <w:rFonts w:ascii="Arial"/>
          <w:sz w:val="21"/>
        </w:rPr>
      </w:pPr>
    </w:p>
    <w:p>
      <w:pPr>
        <w:pStyle w:val="P68B1DB1-BodyText77"/>
        <w:ind w:left="874"/>
        <w:spacing w:before="73" w:line="167" w:lineRule="auto"/>
        <w:outlineLvl w:val="4"/>
        <w:rPr>
          <w:sz w:val="24"/>
          <w:szCs w:val="24"/>
        </w:rPr>
      </w:pPr>
      <w:r>
        <w:rPr>
          <w:spacing w:val="-16"/>
        </w:rPr>
        <w:t>4.2.6.3.3.2上游</w:t>
      </w:r>
      <w:r>
        <w:rPr>
          <w:spacing w:val="-17"/>
        </w:rPr>
        <w:t>车道</w:t>
      </w:r>
    </w:p>
    <w:p>
      <w:pPr>
        <w:spacing w:line="371" w:lineRule="auto"/>
        <w:rPr>
          <w:rFonts w:ascii="Arial"/>
          <w:sz w:val="21"/>
        </w:rPr>
      </w:pPr>
    </w:p>
    <w:p>
      <w:pPr>
        <w:pStyle w:val="BodyText"/>
        <w:ind w:left="1286" w:right="1660" w:hanging="229"/>
        <w:spacing w:before="60" w:line="249" w:lineRule="auto"/>
      </w:pPr>
      <w:r>
        <w:rPr>
          <w:spacing w:val="-6"/>
        </w:rPr>
        <w:t xml:space="preserve">·   如果</w:t>
      </w:r>
      <w:r>
        <w:rPr>
          <w:spacing w:val="-18"/>
        </w:rPr>
        <w:t>接收到</w:t>
      </w:r>
      <w:r>
        <w:rPr>
          <w:spacing w:val="-6"/>
        </w:rPr>
        <w:t>两个连续</w:t>
      </w:r>
      <w:r>
        <w:rPr>
          <w:spacing w:val="-42"/>
        </w:rPr>
        <w:t>的</w:t>
      </w:r>
      <w:r>
        <w:rPr>
          <w:u w:val="single" w:color="C0C0C0"/>
          <w:spacing w:val="-6"/>
        </w:rPr>
        <w:t xml:space="preserve">TS 2有序</w:t>
      </w:r>
      <w:r>
        <w:rPr>
          <w:u w:val="single" w:color="C0C0C0"/>
          <w:spacing w:val="-6"/>
        </w:rPr>
        <w:t>集</w:t>
      </w:r>
      <w:r>
        <w:rPr>
          <w:spacing w:val="-6"/>
        </w:rPr>
        <w:t xml:space="preserve">，其中非PAD链路和非PAD通道号与在上行通道TS 1</w:t>
      </w:r>
      <w:r>
        <w:rPr>
          <w:spacing w:val="-6"/>
        </w:rPr>
        <w:t>有序集中传输的所有</w:t>
      </w:r>
      <w:r>
        <w:rPr>
          <w:spacing w:val="-6"/>
        </w:rPr>
        <w:t>非PAD链路和非PAD通道号</w:t>
      </w:r>
      <w:r>
        <w:rPr>
          <w:u w:val="single" w:color="C0C0C0"/>
          <w:spacing w:val="-7"/>
        </w:rPr>
        <w:t>相匹配</w:t>
      </w:r>
      <w:r>
        <w:rPr>
          <w:spacing w:val="-7"/>
        </w:rPr>
        <w:t>，</w:t>
      </w:r>
      <w:r>
        <w:rPr>
          <w:spacing w:val="-7"/>
        </w:rPr>
        <w:t>则</w:t>
      </w:r>
      <w:r>
        <w:t xml:space="preserve">   </w:t>
      </w:r>
      <w:r>
        <w:rPr>
          <w:spacing w:val="-4"/>
        </w:rPr>
        <w:t>下一</w:t>
      </w:r>
      <w:r>
        <w:rPr>
          <w:spacing w:val="-17"/>
        </w:rPr>
        <w:t>个</w:t>
      </w:r>
      <w:r>
        <w:rPr>
          <w:spacing w:val="-4"/>
        </w:rPr>
        <w:t>状态是</w:t>
      </w:r>
      <w:hyperlink w:history="true" w:anchor="bookmark230">
        <w:r>
          <w:rPr>
            <w:u w:val="single" w:color="C0C0C0"/>
            <w:spacing w:val="-4"/>
          </w:rPr>
          <w:t>配置完成</w:t>
        </w:r>
      </w:hyperlink>
      <w:r>
        <w:rPr>
          <w:spacing w:val="-4"/>
        </w:rPr>
        <w:t>。请注意</w:t>
      </w:r>
      <w:r>
        <w:rPr>
          <w:spacing w:val="-4"/>
        </w:rPr>
        <w:t>，允许重定时</w:t>
      </w:r>
      <w:r>
        <w:rPr>
          <w:spacing w:val="-13"/>
        </w:rPr>
        <w:t>器</w:t>
      </w:r>
      <w:r>
        <w:rPr>
          <w:spacing w:val="-5"/>
        </w:rPr>
        <w:t>延迟</w:t>
      </w:r>
      <w:r>
        <w:rPr>
          <w:spacing w:val="-5"/>
        </w:rPr>
        <w:t>转换</w:t>
      </w:r>
      <w:r>
        <w:rPr>
          <w:spacing w:val="-5"/>
        </w:rPr>
        <w:t>到</w:t>
      </w:r>
    </w:p>
    <w:p>
      <w:pPr>
        <w:pStyle w:val="BodyText"/>
        <w:ind w:left="1280"/>
        <w:spacing w:line="267" w:lineRule="auto"/>
      </w:pPr>
      <w:hyperlink w:history="true" w:anchor="bookmark231">
        <w:r>
          <w:rPr>
            <w:u w:val="single" w:color="C0C0C0"/>
            <w:spacing w:val="-4"/>
          </w:rPr>
          <w:t>配置。完成，</w:t>
        </w:r>
      </w:hyperlink>
      <w:r>
        <w:rPr>
          <w:spacing w:val="-4"/>
        </w:rPr>
        <w:t>如</w:t>
      </w:r>
      <w:r>
        <w:rPr>
          <w:spacing w:val="-14"/>
        </w:rPr>
        <w:t>第4.3.8节</w:t>
      </w:r>
      <w:r>
        <w:rPr>
          <w:spacing w:val="-4"/>
        </w:rPr>
        <w:t>所述</w:t>
      </w:r>
      <w:r>
        <w:rPr>
          <w:spacing w:val="-5"/>
        </w:rPr>
        <w:t>。</w:t>
      </w:r>
    </w:p>
    <w:p>
      <w:pPr>
        <w:pStyle w:val="BodyText"/>
        <w:ind w:left="1274" w:right="1705" w:hanging="217"/>
        <w:spacing w:before="77" w:line="255" w:lineRule="auto"/>
      </w:pPr>
      <w:r>
        <w:rPr>
          <w:spacing w:val="-6"/>
        </w:rPr>
        <w:t xml:space="preserve">·   如果</w:t>
      </w:r>
      <w:r>
        <w:rPr>
          <w:spacing w:val="-6"/>
        </w:rPr>
        <w:t>配置的链路可以</w:t>
      </w:r>
      <w:r>
        <w:rPr>
          <w:spacing w:val="-6"/>
        </w:rPr>
        <w:t>用</w:t>
      </w:r>
      <w:r>
        <w:rPr>
          <w:spacing w:val="-6"/>
        </w:rPr>
        <w:t>接收</w:t>
      </w:r>
      <w:r>
        <w:rPr>
          <w:spacing w:val="-5"/>
        </w:rPr>
        <w:t>具有</w:t>
      </w:r>
      <w:r>
        <w:rPr>
          <w:spacing w:val="-18"/>
        </w:rPr>
        <w:t>相同</w:t>
      </w:r>
      <w:r>
        <w:rPr>
          <w:spacing w:val="-5"/>
        </w:rPr>
        <w:t>的</w:t>
      </w:r>
      <w:r>
        <w:rPr>
          <w:spacing w:val="-5"/>
        </w:rPr>
        <w:t>传输的非PAD链路号和任何非PAD通道号的两个连续的TS1有序集的通道的任何子集形成</w:t>
      </w:r>
      <w:r>
        <w:rPr>
          <w:spacing w:val="-6"/>
        </w:rPr>
        <w:t>，则</w:t>
      </w:r>
      <w:r>
        <w:rPr>
          <w:u w:val="single" w:color="C0C0C0"/>
          <w:spacing w:val="-6"/>
        </w:rPr>
        <w:t>TS1有序</w:t>
      </w:r>
      <w:r>
        <w:rPr>
          <w:u w:val="single" w:color="C0C0C0"/>
          <w:spacing w:val="-6"/>
        </w:rPr>
        <w:t>集</w:t>
      </w:r>
      <w:r>
        <w:rPr>
          <w:spacing w:val="-6"/>
        </w:rPr>
        <w:t>是</w:t>
      </w:r>
    </w:p>
    <w:p>
      <w:pPr>
        <w:pStyle w:val="BodyText"/>
        <w:ind w:left="1279" w:right="2207" w:hanging="5"/>
        <w:spacing w:line="245" w:lineRule="auto"/>
      </w:pPr>
      <w:r>
        <w:rPr>
          <w:spacing w:val="-6"/>
        </w:rPr>
        <w:t>使用</w:t>
      </w:r>
      <w:r>
        <w:rPr>
          <w:spacing w:val="-18"/>
        </w:rPr>
        <w:t>相同</w:t>
      </w:r>
      <w:r>
        <w:rPr>
          <w:spacing w:val="-6"/>
        </w:rPr>
        <w:t>的</w:t>
      </w:r>
      <w:r>
        <w:rPr>
          <w:spacing w:val="-6"/>
        </w:rPr>
        <w:t>非PAD链路号和分配的新通道号传输，并且</w:t>
      </w:r>
      <w:r>
        <w:rPr>
          <w:spacing w:val="-6"/>
        </w:rPr>
        <w:t>下一</w:t>
      </w:r>
      <w:r>
        <w:rPr>
          <w:spacing w:val="-17"/>
        </w:rPr>
        <w:t>个</w:t>
      </w:r>
      <w:r>
        <w:rPr>
          <w:spacing w:val="-6"/>
        </w:rPr>
        <w:t>状态是</w:t>
      </w:r>
      <w:r>
        <w:rPr>
          <w:spacing w:val="-5"/>
        </w:rPr>
        <w:t xml:space="preserve">暂停. </w:t>
      </w:r>
    </w:p>
    <w:p>
      <w:pPr>
        <w:pStyle w:val="BodyText"/>
        <w:ind w:left="1679" w:right="2247" w:hanging="229"/>
        <w:spacing w:before="48" w:line="205"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5"/>
        </w:rPr>
        <w:t>新</w:t>
      </w:r>
      <w:r>
        <w:rPr>
          <w:spacing w:val="-6"/>
        </w:rPr>
        <w:t>分配的</w:t>
      </w:r>
      <w:r>
        <w:rPr>
          <w:spacing w:val="-6"/>
        </w:rPr>
        <w:t>传输通道号的范围必须</w:t>
      </w:r>
      <w:r>
        <w:rPr>
          <w:spacing w:val="-6"/>
        </w:rPr>
        <w:t>从</w:t>
      </w:r>
      <w:r>
        <w:rPr>
          <w:spacing w:val="-6"/>
        </w:rPr>
        <w:t>0</w:t>
      </w:r>
      <w:r>
        <w:rPr>
          <w:spacing w:val="-6"/>
        </w:rPr>
        <w:t>到m-1，仅顺序地分配</w:t>
      </w:r>
      <w:r>
        <w:rPr>
          <w:spacing w:val="-6"/>
        </w:rPr>
        <w:t>给</w:t>
      </w:r>
      <w:r>
        <w:rPr>
          <w:spacing w:val="-17"/>
        </w:rPr>
        <w:t>接收非PAD通道号的</w:t>
      </w:r>
      <w:r>
        <w:rPr>
          <w:spacing w:val="-6"/>
        </w:rPr>
        <w:t>通道的某些连续分组</w:t>
      </w:r>
      <w:r>
        <w:rPr>
          <w:spacing w:val="-7"/>
        </w:rPr>
        <w:t>（即，车道</w:t>
      </w:r>
    </w:p>
    <w:p>
      <w:pPr>
        <w:pStyle w:val="BodyText"/>
        <w:ind w:left="1682" w:right="2108" w:hanging="8"/>
        <w:spacing w:before="1" w:line="249" w:lineRule="auto"/>
      </w:pPr>
      <w:r>
        <w:rPr>
          <w:spacing w:val="-5"/>
        </w:rPr>
        <w:t>其不接收任何</w:t>
      </w:r>
      <w:r>
        <w:rPr>
          <w:u w:val="single" w:color="C0C0C0"/>
          <w:spacing w:val="-5"/>
        </w:rPr>
        <w:t xml:space="preserve">TS 1有序</w:t>
      </w:r>
      <w:r>
        <w:rPr>
          <w:u w:val="single" w:color="C0C0C0"/>
          <w:spacing w:val="-5"/>
        </w:rPr>
        <w:t>集</w:t>
      </w:r>
      <w:r>
        <w:rPr>
          <w:spacing w:val="-5"/>
        </w:rPr>
        <w:t>总是中断</w:t>
      </w:r>
      <w:r>
        <w:rPr>
          <w:spacing w:val="-5"/>
        </w:rPr>
        <w:t>连续</w:t>
      </w:r>
      <w:r>
        <w:rPr>
          <w:spacing w:val="-5"/>
        </w:rPr>
        <w:t>分组</w:t>
      </w:r>
      <w:r>
        <w:rPr>
          <w:spacing w:val="-5"/>
        </w:rPr>
        <w:t>并且必须</w:t>
      </w:r>
      <w:r>
        <w:rPr>
          <w:spacing w:val="-6"/>
        </w:rPr>
        <w:t>不</w:t>
      </w:r>
      <w:r>
        <w:rPr>
          <w:spacing w:val="-6"/>
        </w:rPr>
        <w:t>包括在</w:t>
      </w:r>
      <w:r>
        <w:rPr>
          <w:spacing w:val="-6"/>
        </w:rPr>
        <w:t>该分组中），必须包括通道0</w:t>
      </w:r>
      <w:r>
        <w:rPr>
          <w:spacing w:val="-6"/>
        </w:rPr>
        <w:t>或通道n-1（</w:t>
      </w:r>
      <w:r>
        <w:rPr>
          <w:spacing w:val="-7"/>
        </w:rPr>
        <w:t>最大的</w:t>
      </w:r>
      <w:r>
        <w:rPr>
          <w:spacing w:val="-7"/>
        </w:rPr>
        <w:t>接收通道</w:t>
      </w:r>
      <w:r>
        <w:rPr>
          <w:spacing w:val="-7"/>
        </w:rPr>
        <w:t>号），</w:t>
      </w:r>
    </w:p>
    <w:p>
      <w:pPr>
        <w:pStyle w:val="BodyText"/>
        <w:ind w:left="1686" w:right="2080" w:hanging="6"/>
        <w:spacing w:line="276" w:lineRule="auto"/>
      </w:pPr>
      <w:r>
        <w:rPr>
          <w:spacing w:val="-6"/>
        </w:rPr>
        <w:t>并且m-1必须</w:t>
      </w:r>
      <w:r>
        <w:rPr>
          <w:spacing w:val="-6"/>
        </w:rPr>
        <w:t>等于或</w:t>
      </w:r>
      <w:r>
        <w:rPr>
          <w:spacing w:val="-7"/>
        </w:rPr>
        <w:t>小于</w:t>
      </w:r>
      <w:r>
        <w:rPr>
          <w:spacing w:val="-7"/>
        </w:rPr>
        <w:t>最大接收通道号（n-1）。</w:t>
      </w:r>
      <w:r>
        <w:rPr>
          <w:spacing w:val="-22"/>
        </w:rPr>
        <w:t>任何</w:t>
      </w:r>
      <w:r>
        <w:rPr>
          <w:spacing w:val="-7"/>
        </w:rPr>
        <w:t>剩余的通道</w:t>
      </w:r>
      <w:r>
        <w:rPr>
          <w:spacing w:val="-5"/>
        </w:rPr>
        <w:t>必须</w:t>
      </w:r>
      <w:r>
        <w:rPr>
          <w:spacing w:val="-5"/>
        </w:rPr>
        <w:t>传输</w:t>
      </w:r>
      <w:r>
        <w:rPr>
          <w:u w:val="single" w:color="C0C0C0"/>
          <w:spacing w:val="-5"/>
        </w:rPr>
        <w:t>TS1有序</w:t>
      </w:r>
      <w:r>
        <w:rPr>
          <w:u w:val="single" w:color="C0C0C0"/>
          <w:spacing w:val="-5"/>
        </w:rPr>
        <w:t>集</w:t>
      </w:r>
      <w:r>
        <w:rPr>
          <w:spacing w:val="-5"/>
        </w:rPr>
        <w:t>，其中</w:t>
      </w:r>
      <w:r>
        <w:rPr>
          <w:spacing w:val="-5"/>
        </w:rPr>
        <w:t>链路和通道编号</w:t>
      </w:r>
      <w:r>
        <w:rPr>
          <w:spacing w:val="-5"/>
        </w:rPr>
        <w:t>设置</w:t>
      </w:r>
      <w:r>
        <w:rPr>
          <w:spacing w:val="-5"/>
        </w:rPr>
        <w:t>为PA</w:t>
      </w:r>
      <w:r>
        <w:rPr>
          <w:spacing w:val="-6"/>
        </w:rPr>
        <w:t>D。</w:t>
      </w:r>
    </w:p>
    <w:p>
      <w:pPr>
        <w:pStyle w:val="BodyText"/>
        <w:ind w:left="1679" w:right="2047" w:hanging="229"/>
        <w:spacing w:before="42" w:line="230" w:lineRule="auto"/>
      </w:pPr>
      <w:r>
        <w:rPr>
          <w:rFonts w:ascii="Microsoft YaHei" w:hAnsi="Microsoft YaHei" w:cs="Microsoft YaHei" w:eastAsia="Microsoft YaHei"/>
          <w:spacing w:val="-6"/>
        </w:rPr>
        <w:t xml:space="preserve">. </w:t>
      </w:r>
      <w:r>
        <w:rPr>
          <w:spacing w:val="-6"/>
        </w:rPr>
        <w:t>建议</w:t>
      </w:r>
      <w:r>
        <w:rPr>
          <w:spacing w:val="-6"/>
        </w:rPr>
        <w:t>在</w:t>
      </w:r>
      <w:r>
        <w:rPr>
          <w:spacing w:val="-6"/>
        </w:rPr>
        <w:t>TS1</w:t>
      </w:r>
      <w:r>
        <w:rPr>
          <w:spacing w:val="-7"/>
        </w:rPr>
        <w:t>命令</w:t>
      </w:r>
      <w:r>
        <w:rPr>
          <w:spacing w:val="-7"/>
        </w:rPr>
        <w:t>集</w:t>
      </w:r>
      <w:r>
        <w:rPr>
          <w:spacing w:val="-7"/>
        </w:rPr>
        <w:t>或</w:t>
      </w:r>
      <w:r>
        <w:t xml:space="preserve">    </w:t>
      </w:r>
      <w:r>
        <w:rPr>
          <w:spacing w:val="-5"/>
        </w:rPr>
        <w:t>在</w:t>
      </w:r>
      <w:r>
        <w:rPr>
          <w:spacing w:val="-5"/>
        </w:rPr>
        <w:t>接收到</w:t>
      </w:r>
      <w:r>
        <w:rPr>
          <w:spacing w:val="-6"/>
        </w:rPr>
        <w:t>的车道</w:t>
      </w:r>
      <w:r>
        <w:t>的</w:t>
      </w:r>
      <w:r>
        <w:rPr>
          <w:spacing w:val="-5"/>
        </w:rPr>
        <w:t>子集</w:t>
      </w:r>
      <w:r>
        <w:t>上</w:t>
      </w:r>
      <w:r>
        <w:rPr>
          <w:spacing w:val="-5"/>
        </w:rPr>
        <w:t xml:space="preserve">丢失128 b/130 b块</w:t>
      </w:r>
      <w:r>
        <w:rPr>
          <w:spacing w:val="-5"/>
        </w:rPr>
        <w:t>对齐，</w:t>
      </w:r>
      <w:r>
        <w:t xml:space="preserve">   </w:t>
      </w:r>
      <w:r>
        <w:rPr>
          <w:spacing w:val="-5"/>
        </w:rPr>
        <w:t>当使用</w:t>
      </w:r>
      <w:r>
        <w:rPr>
          <w:spacing w:val="-5"/>
        </w:rPr>
        <w:t xml:space="preserve">8b/10 b</w:t>
      </w:r>
      <w:r>
        <w:rPr>
          <w:spacing w:val="-5"/>
        </w:rPr>
        <w:t>编码</w:t>
      </w:r>
      <w:r>
        <w:t>时</w:t>
      </w:r>
      <w:r>
        <w:rPr>
          <w:spacing w:val="-7"/>
        </w:rPr>
        <w:t>，</w:t>
      </w:r>
      <w:r>
        <w:rPr>
          <w:spacing w:val="-5"/>
        </w:rPr>
        <w:t>通过附加的</w:t>
      </w:r>
      <w:r>
        <w:rPr>
          <w:spacing w:val="-5"/>
        </w:rPr>
        <w:t>两个</w:t>
      </w:r>
      <w:r>
        <w:rPr>
          <w:spacing w:val="-5"/>
        </w:rPr>
        <w:t>或更多个</w:t>
      </w:r>
      <w:r>
        <w:rPr>
          <w:u w:val="single" w:color="C0C0C0"/>
          <w:spacing w:val="-5"/>
        </w:rPr>
        <w:t xml:space="preserve">TS 1有序</w:t>
      </w:r>
      <w:r>
        <w:rPr>
          <w:u w:val="single" w:color="C0C0C0"/>
          <w:spacing w:val="-5"/>
        </w:rPr>
        <w:t>集</w:t>
      </w:r>
      <w:r>
        <w:t>，</w:t>
      </w:r>
      <w:r>
        <w:rPr>
          <w:spacing w:val="-5"/>
        </w:rPr>
        <w:t>或者</w:t>
      </w:r>
      <w:r>
        <w:rPr>
          <w:spacing w:val="-6"/>
        </w:rPr>
        <w:t xml:space="preserve">当使用128 b/130</w:t>
      </w:r>
      <w:r>
        <w:rPr>
          <w:spacing w:val="-7"/>
        </w:rPr>
        <w:t>b编码时，</w:t>
      </w:r>
      <w:r>
        <w:t>通过</w:t>
      </w:r>
      <w:r>
        <w:rPr>
          <w:spacing w:val="-5"/>
        </w:rPr>
        <w:t>附加的</w:t>
      </w:r>
      <w:r>
        <w:rPr>
          <w:spacing w:val="-5"/>
        </w:rPr>
        <w:t>34个</w:t>
      </w:r>
      <w:r>
        <w:rPr>
          <w:spacing w:val="-6"/>
        </w:rPr>
        <w:t>或更多个</w:t>
      </w:r>
      <w:r>
        <w:rPr>
          <w:u w:val="single" w:color="C0C0C0"/>
          <w:spacing w:val="-6"/>
        </w:rPr>
        <w:t xml:space="preserve">TS 1有序</w:t>
      </w:r>
      <w:r>
        <w:rPr>
          <w:u w:val="single" w:color="C0C0C0"/>
          <w:spacing w:val="-6"/>
        </w:rPr>
        <w:t>集</w:t>
      </w:r>
      <w:r>
        <w:t>，但是必须不超过1</w:t>
      </w:r>
      <w:r>
        <w:rPr>
          <w:spacing w:val="-7"/>
        </w:rPr>
        <w:t>ms，</w:t>
      </w:r>
      <w:r>
        <w:rPr>
          <w:spacing w:val="-7"/>
        </w:rPr>
        <w:t>以免</w:t>
      </w:r>
      <w:r>
        <w:t xml:space="preserve">    </w:t>
      </w:r>
      <w:r>
        <w:rPr>
          <w:spacing w:val="-4"/>
        </w:rPr>
        <w:t>预先</w:t>
      </w:r>
      <w:r>
        <w:rPr>
          <w:spacing w:val="-4"/>
        </w:rPr>
        <w:t>配置一个</w:t>
      </w:r>
      <w:r>
        <w:rPr>
          <w:spacing w:val="-4"/>
        </w:rPr>
        <w:t>比possible</w:t>
      </w:r>
      <w:r>
        <w:rPr>
          <w:spacing w:val="-5"/>
        </w:rPr>
        <w:t>更小的Link。</w:t>
      </w:r>
    </w:p>
    <w:p>
      <w:pPr>
        <w:pStyle w:val="BodyText"/>
        <w:ind w:left="1274" w:right="1929" w:hanging="217"/>
        <w:spacing w:before="95" w:line="270" w:lineRule="auto"/>
      </w:pPr>
      <w:r>
        <w:rPr>
          <w:spacing w:val="-5"/>
        </w:rPr>
        <w:t>·</w:t>
      </w:r>
      <w:hyperlink w:history="true" w:anchor="bookmark168"/>
      <w:r>
        <w:rPr>
          <w:spacing w:val="-5"/>
        </w:rPr>
        <w:t>如果没有链路</w:t>
      </w:r>
      <w:r>
        <w:rPr>
          <w:spacing w:val="-6"/>
        </w:rPr>
        <w:t>可以被配置或者</w:t>
      </w:r>
      <w:r>
        <w:rPr>
          <w:spacing w:val="-6"/>
        </w:rPr>
        <w:t>如果</w:t>
      </w:r>
      <w:r>
        <w:rPr>
          <w:spacing w:val="-6"/>
        </w:rPr>
        <w:t>所有通道接收到</w:t>
      </w:r>
      <w:r>
        <w:rPr>
          <w:spacing w:val="-6"/>
        </w:rPr>
        <w:t>两</w:t>
      </w:r>
      <w:r>
        <w:rPr>
          <w:spacing w:val="-13"/>
        </w:rPr>
        <w:t>个</w:t>
      </w:r>
      <w:r>
        <w:rPr>
          <w:spacing w:val="-6"/>
        </w:rPr>
        <w:t>连续</w:t>
      </w:r>
      <w:r>
        <w:rPr>
          <w:spacing w:val="-43"/>
        </w:rPr>
        <w:t>的</w:t>
      </w:r>
      <w:r>
        <w:rPr>
          <w:u w:val="single" w:color="C0C0C0"/>
          <w:spacing w:val="-6"/>
        </w:rPr>
        <w:t xml:space="preserve">TS 1</w:t>
      </w:r>
      <w:r>
        <w:rPr>
          <w:u w:val="single" w:color="C0C0C0"/>
          <w:spacing w:val="-6"/>
        </w:rPr>
        <w:t>有序</w:t>
      </w:r>
      <w:r>
        <w:rPr>
          <w:u w:val="single" w:color="C0C0C0"/>
          <w:spacing w:val="-6"/>
        </w:rPr>
        <w:t>集</w:t>
      </w:r>
      <w:r>
        <w:rPr>
          <w:spacing w:val="-6"/>
        </w:rPr>
        <w:t>，其中链路和通道号被</w:t>
      </w:r>
      <w:r>
        <w:rPr>
          <w:spacing w:val="-6"/>
        </w:rPr>
        <w:t>设置</w:t>
      </w:r>
      <w:r>
        <w:rPr>
          <w:spacing w:val="-7"/>
        </w:rPr>
        <w:t>为PAD，则下一状态是检测。</w:t>
      </w:r>
    </w:p>
    <w:p>
      <w:pPr>
        <w:pStyle w:val="P68B1DB1-BodyText48"/>
        <w:ind w:left="874"/>
        <w:spacing w:before="301" w:line="318" w:lineRule="exact"/>
        <w:outlineLvl w:val="4"/>
        <w:rPr>
          <w:sz w:val="24"/>
          <w:szCs w:val="24"/>
        </w:rPr>
      </w:pPr>
      <w:bookmarkStart w:name="bookmark232" w:id="99"/>
      <w:bookmarkEnd w:id="99"/>
      <w:r>
        <w:t>4.2.6.3.4配置.Lanenum.等待</w:t>
      </w:r>
    </w:p>
    <w:p>
      <w:pPr>
        <w:spacing w:line="346" w:lineRule="auto"/>
        <w:rPr>
          <w:rFonts w:ascii="Arial"/>
          <w:sz w:val="21"/>
        </w:rPr>
      </w:pPr>
    </w:p>
    <w:p>
      <w:pPr>
        <w:pStyle w:val="BodyText"/>
        <w:ind w:left="888"/>
        <w:spacing w:before="60" w:line="256" w:lineRule="auto"/>
      </w:pPr>
      <w:r>
        <w:rPr>
          <w:spacing w:val="-5"/>
        </w:rPr>
        <w:t>在该子状态下，如果</w:t>
      </w:r>
      <w:hyperlink w:history="true" w:anchor="bookmark171">
        <w:r>
          <w:rPr>
            <w:u w:val="single" w:color="C0C0C0"/>
            <w:spacing w:val="-5"/>
          </w:rPr>
          <w:t>use_modified_TS1_TS2_Ordered_Set</w:t>
        </w:r>
      </w:hyperlink>
      <w:r>
        <w:rPr>
          <w:spacing w:val="-5"/>
        </w:rPr>
        <w:t>变量设置为1b：</w:t>
      </w:r>
    </w:p>
    <w:p>
      <w:pPr>
        <w:pStyle w:val="BodyText"/>
        <w:ind w:left="1057"/>
        <w:spacing w:before="216" w:line="289" w:lineRule="auto"/>
      </w:pPr>
      <w:r>
        <w:rPr>
          <w:spacing w:val="-4"/>
        </w:rPr>
        <w:t>·发射机必须发送</w:t>
      </w:r>
      <w:r>
        <w:rPr>
          <w:u w:val="single" w:color="C0C0C0"/>
          <w:spacing w:val="-4"/>
        </w:rPr>
        <w:t>修改的</w:t>
      </w:r>
      <w:r>
        <w:rPr>
          <w:u w:val="single" w:color="C0C0C0"/>
          <w:spacing w:val="-4"/>
        </w:rPr>
        <w:t xml:space="preserve">TS 1有序</w:t>
      </w:r>
      <w:r>
        <w:rPr>
          <w:u w:val="single" w:color="C0C0C0"/>
          <w:spacing w:val="-4"/>
        </w:rPr>
        <w:t>集</w:t>
      </w:r>
      <w:r>
        <w:rPr>
          <w:spacing w:val="-4"/>
        </w:rPr>
        <w:t>，而</w:t>
      </w:r>
      <w:r>
        <w:rPr>
          <w:spacing w:val="-5"/>
        </w:rPr>
        <w:t>不是</w:t>
      </w:r>
      <w:r>
        <w:rPr>
          <w:u w:val="single" w:color="C0C0C0"/>
          <w:spacing w:val="-5"/>
        </w:rPr>
        <w:t xml:space="preserve">TS 1有序</w:t>
      </w:r>
      <w:r>
        <w:rPr>
          <w:u w:val="single" w:color="C0C0C0"/>
          <w:spacing w:val="-5"/>
        </w:rPr>
        <w:t>集</w:t>
      </w:r>
    </w:p>
    <w:p>
      <w:pPr>
        <w:pStyle w:val="BodyText"/>
        <w:ind w:left="1057"/>
        <w:spacing w:before="60" w:line="250" w:lineRule="auto"/>
      </w:pPr>
      <w:r>
        <w:rPr>
          <w:spacing w:val="-4"/>
        </w:rPr>
        <w:t>·接收器必须检查</w:t>
      </w:r>
      <w:r>
        <w:rPr>
          <w:u w:val="single" w:color="C0C0C0"/>
          <w:spacing w:val="-4"/>
        </w:rPr>
        <w:t>修改</w:t>
      </w:r>
      <w:r>
        <w:rPr>
          <w:u w:val="single" w:color="C0C0C0"/>
          <w:spacing w:val="-4"/>
        </w:rPr>
        <w:t xml:space="preserve">的TS 1有序</w:t>
      </w:r>
      <w:r>
        <w:rPr>
          <w:u w:val="single" w:color="C0C0C0"/>
          <w:spacing w:val="-4"/>
        </w:rPr>
        <w:t>集</w:t>
      </w:r>
      <w:r>
        <w:rPr>
          <w:spacing w:val="-5"/>
        </w:rPr>
        <w:t>而不是</w:t>
      </w:r>
      <w:r>
        <w:rPr>
          <w:u w:val="single" w:color="C0C0C0"/>
          <w:spacing w:val="-5"/>
        </w:rPr>
        <w:t xml:space="preserve">TS 1有序</w:t>
      </w:r>
      <w:r>
        <w:rPr>
          <w:u w:val="single" w:color="C0C0C0"/>
          <w:spacing w:val="-5"/>
        </w:rPr>
        <w:t>集</w:t>
      </w:r>
      <w:r>
        <w:rPr>
          <w:spacing w:val="-4"/>
        </w:rPr>
        <w:t>的接收，</w:t>
      </w:r>
      <w:r>
        <w:rPr>
          <w:spacing w:val="-5"/>
        </w:rPr>
        <w:t>尽管它可能</w:t>
      </w:r>
    </w:p>
    <w:p>
      <w:pPr>
        <w:pStyle w:val="P68B1DB1-BodyText4"/>
        <w:ind w:left="1286"/>
        <w:spacing w:line="248" w:lineRule="exact"/>
      </w:pPr>
      <w:r>
        <w:rPr>
          <w:spacing w:val="-5"/>
        </w:rPr>
        <w:t>当链路伙伴转换到这个</w:t>
      </w:r>
      <w:r>
        <w:rPr>
          <w:spacing w:val="-6"/>
        </w:rPr>
        <w:t>子状态</w:t>
      </w:r>
      <w:r>
        <w:rPr>
          <w:spacing w:val="-5"/>
        </w:rPr>
        <w:t>时</w:t>
      </w:r>
      <w:r>
        <w:rPr>
          <w:spacing w:val="-6"/>
        </w:rPr>
        <w:t>，</w:t>
      </w:r>
      <w:r>
        <w:rPr>
          <w:spacing w:val="-5"/>
        </w:rPr>
        <w:t>最初接收TS1有序集[注意：</w:t>
      </w:r>
      <w:r>
        <w:rPr>
          <w:spacing w:val="-6"/>
        </w:rPr>
        <w:t>这些必须是</w:t>
      </w:r>
    </w:p>
    <w:p>
      <w:pPr>
        <w:pStyle w:val="BodyText"/>
        <w:ind w:left="1283"/>
        <w:spacing w:line="268" w:lineRule="auto"/>
        <w:outlineLvl w:val="4"/>
      </w:pPr>
      <w:r>
        <w:rPr>
          <w:spacing w:val="-4"/>
        </w:rPr>
        <w:t>在</w:t>
      </w:r>
      <w:r>
        <w:rPr>
          <w:spacing w:val="-4"/>
        </w:rPr>
        <w:t>最后一</w:t>
      </w:r>
      <w:r>
        <w:rPr>
          <w:spacing w:val="-4"/>
        </w:rPr>
        <w:t>个符号</w:t>
      </w:r>
      <w:r>
        <w:rPr>
          <w:spacing w:val="-3"/>
        </w:rPr>
        <w:t>中具有有效奇偶校验</w:t>
      </w:r>
      <w:r>
        <w:rPr>
          <w:spacing w:val="-4"/>
        </w:rPr>
        <w:t>的</w:t>
      </w:r>
      <w:r>
        <w:rPr>
          <w:spacing w:val="-3"/>
        </w:rPr>
        <w:t>相同的连续修改</w:t>
      </w:r>
      <w:r>
        <w:rPr>
          <w:u w:val="single" w:color="C0C0C0"/>
          <w:spacing w:val="-3"/>
        </w:rPr>
        <w:t xml:space="preserve">的TS1 Orde</w:t>
      </w:r>
      <w:r>
        <w:rPr>
          <w:u w:val="single" w:color="C0C0C0"/>
          <w:spacing w:val="-4"/>
        </w:rPr>
        <w:t>red</w:t>
      </w:r>
      <w:r>
        <w:rPr>
          <w:u w:val="single" w:color="C0C0C0"/>
          <w:spacing w:val="-4"/>
        </w:rPr>
        <w:t>集合</w:t>
      </w:r>
    </w:p>
    <w:p>
      <w:pPr>
        <w:spacing w:line="337" w:lineRule="auto"/>
        <w:rPr>
          <w:rFonts w:ascii="Arial"/>
          <w:sz w:val="21"/>
        </w:rPr>
      </w:pPr>
    </w:p>
    <w:p>
      <w:pPr>
        <w:pStyle w:val="P68B1DB1-BodyText77"/>
        <w:ind w:left="874"/>
        <w:spacing w:before="73" w:line="169" w:lineRule="auto"/>
        <w:rPr>
          <w:sz w:val="24"/>
          <w:szCs w:val="24"/>
        </w:rPr>
      </w:pPr>
      <w:r>
        <w:rPr>
          <w:spacing w:val="-17"/>
        </w:rPr>
        <w:t>4.2.6.3.4.1下游</w:t>
      </w:r>
      <w:r>
        <w:rPr>
          <w:spacing w:val="-18"/>
        </w:rPr>
        <w:t>线路</w:t>
      </w:r>
    </w:p>
    <w:p>
      <w:pPr>
        <w:spacing w:line="366" w:lineRule="auto"/>
        <w:rPr>
          <w:rFonts w:ascii="Arial"/>
          <w:sz w:val="21"/>
        </w:rPr>
      </w:pPr>
    </w:p>
    <w:p>
      <w:pPr>
        <w:pStyle w:val="BodyText"/>
        <w:ind w:left="1286" w:right="2079" w:hanging="229"/>
        <w:spacing w:before="61" w:line="254" w:lineRule="auto"/>
      </w:pPr>
      <w:r>
        <w:rPr>
          <w:spacing w:val="-4"/>
        </w:rPr>
        <w:t>·</w:t>
      </w:r>
      <w:r>
        <w:rPr>
          <w:spacing w:val="-5"/>
        </w:rPr>
        <w:t>如果</w:t>
      </w:r>
      <w:hyperlink w:history="true" w:anchor="bookmark168">
        <w:r>
          <w:rPr>
            <w:u w:val="single" w:color="C0C0C0"/>
            <w:spacing w:val="-5"/>
          </w:rPr>
          <w:t>在检测</w:t>
        </w:r>
      </w:hyperlink>
      <w:r>
        <w:rPr>
          <w:spacing w:val="-5"/>
        </w:rPr>
        <w:t>期间</w:t>
      </w:r>
      <w:r>
        <w:rPr>
          <w:spacing w:val="-5"/>
        </w:rPr>
        <w:t>检测到接收器</w:t>
      </w:r>
      <w:r>
        <w:rPr>
          <w:spacing w:val="-5"/>
        </w:rPr>
        <w:t>的通道</w:t>
      </w:r>
      <w:r>
        <w:rPr>
          <w:spacing w:val="-5"/>
        </w:rPr>
        <w:t>中的</w:t>
      </w:r>
      <w:r>
        <w:rPr>
          <w:spacing w:val="-5"/>
        </w:rPr>
        <w:t>任一个</w:t>
      </w:r>
      <w:r>
        <w:t>通道</w:t>
      </w:r>
      <w:r>
        <w:rPr>
          <w:spacing w:val="-5"/>
        </w:rPr>
        <w:t>接收到</w:t>
      </w:r>
      <w:r>
        <w:rPr>
          <w:spacing w:val="-5"/>
        </w:rPr>
        <w:t>两个</w:t>
      </w:r>
      <w:r>
        <w:rPr>
          <w:spacing w:val="-5"/>
        </w:rPr>
        <w:t>连续的</w:t>
      </w:r>
      <w:r>
        <w:rPr>
          <w:u w:val="single" w:color="C0C0C0"/>
          <w:spacing w:val="-5"/>
        </w:rPr>
        <w:t xml:space="preserve">TS 1有序</w:t>
      </w:r>
      <w:r>
        <w:rPr>
          <w:u w:val="single" w:color="C0C0C0"/>
          <w:spacing w:val="-5"/>
        </w:rPr>
        <w:t>集，则</w:t>
      </w:r>
      <w:r>
        <w:rPr>
          <w:spacing w:val="-4"/>
        </w:rPr>
        <w:t>下一个</w:t>
      </w:r>
      <w:r>
        <w:rPr>
          <w:spacing w:val="-4"/>
        </w:rPr>
        <w:t>状态是</w:t>
      </w:r>
      <w:hyperlink w:history="true" w:anchor="bookmark226">
        <w:r>
          <w:rPr>
            <w:u w:val="single" w:color="C0C0C0"/>
            <w:spacing w:val="-4"/>
          </w:rPr>
          <w:t>Configura</w:t>
        </w:r>
        <w:r>
          <w:rPr>
            <w:u w:val="single" w:color="C0C0C0"/>
            <w:spacing w:val="-5"/>
          </w:rPr>
          <w:t>tion.Lanenum.Accept，其中所述两个</w:t>
        </w:r>
      </w:hyperlink>
      <w:r>
        <w:t xml:space="preserve">连续的TS 1有序集</w:t>
      </w:r>
      <w:r>
        <w:rPr>
          <w:spacing w:val="-5"/>
        </w:rPr>
        <w:t>具有</w:t>
      </w:r>
      <w:r>
        <w:rPr>
          <w:spacing w:val="-5"/>
        </w:rPr>
        <w:t>与</w:t>
      </w:r>
      <w:r>
        <w:rPr>
          <w:spacing w:val="-5"/>
        </w:rPr>
        <w:t>通道</w:t>
      </w:r>
      <w:r>
        <w:rPr>
          <w:spacing w:val="-5"/>
        </w:rPr>
        <w:t>第一</w:t>
      </w:r>
      <w:r>
        <w:rPr>
          <w:spacing w:val="-5"/>
        </w:rPr>
        <w:t>次接收时</w:t>
      </w:r>
      <w:r>
        <w:rPr>
          <w:spacing w:val="-5"/>
        </w:rPr>
        <w:t>不同</w:t>
      </w:r>
    </w:p>
    <w:p>
      <w:pPr>
        <w:pStyle w:val="BodyText"/>
        <w:ind w:left="1275" w:right="1867" w:firstLine="3"/>
        <w:spacing w:before="1" w:line="245" w:lineRule="auto"/>
      </w:pPr>
      <w:r>
        <w:rPr>
          <w:spacing w:val="-5"/>
        </w:rPr>
        <w:t>输入</w:t>
      </w:r>
      <w:hyperlink w:history="true" w:anchor="bookmark232">
        <w:r>
          <w:rPr>
            <w:u w:val="single" w:color="C0C0C0"/>
            <w:spacing w:val="-5"/>
          </w:rPr>
          <w:t>Configuration.Lanenum.Wait</w:t>
        </w:r>
        <w:r>
          <w:rPr>
            <w:spacing w:val="-5"/>
          </w:rPr>
          <w:t>，</w:t>
        </w:r>
      </w:hyperlink>
      <w:r>
        <w:rPr>
          <w:spacing w:val="-5"/>
        </w:rPr>
        <w:t>并且并非所有</w:t>
      </w:r>
      <w:r>
        <w:rPr>
          <w:spacing w:val="-5"/>
        </w:rPr>
        <w:t>通道</w:t>
      </w:r>
    </w:p>
    <w:p>
      <w:pPr>
        <w:pStyle w:val="BodyText"/>
        <w:ind w:left="1274"/>
        <w:spacing w:line="251" w:lineRule="exact"/>
      </w:pPr>
      <w:r>
        <w:rPr>
          <w:spacing w:val="-5"/>
        </w:rPr>
        <w:t>在所有车道上传输</w:t>
      </w:r>
    </w:p>
    <w:p>
      <w:pPr>
        <w:pStyle w:val="P68B1DB1-BodyText4"/>
        <w:ind w:left="1275"/>
        <w:spacing w:before="148" w:line="252" w:lineRule="exact"/>
      </w:pPr>
      <w:r>
        <w:rPr>
          <w:spacing w:val="-5"/>
        </w:rPr>
        <w:t>上行通道</w:t>
      </w:r>
      <w:r>
        <w:rPr>
          <w:spacing w:val="-5"/>
        </w:rPr>
        <w:t>在</w:t>
      </w:r>
      <w:r>
        <w:rPr>
          <w:spacing w:val="-6"/>
        </w:rPr>
        <w:t>转换</w:t>
      </w:r>
      <w:r>
        <w:rPr>
          <w:spacing w:val="-6"/>
        </w:rPr>
        <w:t xml:space="preserve">到“确认.着陆.接受”之前允许延迟最多1 ms。</w:t>
      </w:r>
    </w:p>
    <w:p>
      <w:pPr>
        <w:pStyle w:val="BodyText"/>
        <w:ind w:left="1279" w:right="1931" w:hanging="4"/>
        <w:spacing w:before="147" w:line="250" w:lineRule="auto"/>
      </w:pPr>
      <w:r>
        <w:rPr>
          <w:spacing w:val="-6"/>
        </w:rPr>
        <w:t>在</w:t>
      </w:r>
      <w:r>
        <w:rPr>
          <w:spacing w:val="-6"/>
        </w:rPr>
        <w:t xml:space="preserve">转换之前延迟1 ms</w:t>
      </w:r>
      <w:r>
        <w:rPr>
          <w:spacing w:val="-17"/>
        </w:rPr>
        <w:t>的原因</w:t>
      </w:r>
      <w:r>
        <w:rPr>
          <w:spacing w:val="-6"/>
        </w:rPr>
        <w:t>是</w:t>
      </w:r>
      <w:r>
        <w:rPr>
          <w:spacing w:val="-6"/>
        </w:rPr>
        <w:t>为了防止接收到的错误或</w:t>
      </w:r>
      <w:r>
        <w:rPr>
          <w:spacing w:val="-6"/>
        </w:rPr>
        <w:t>通道之间的偏斜</w:t>
      </w:r>
      <w:r>
        <w:rPr>
          <w:spacing w:val="-4"/>
        </w:rPr>
        <w:t>影响</w:t>
      </w:r>
      <w:r>
        <w:rPr>
          <w:spacing w:val="-4"/>
        </w:rPr>
        <w:t>最终</w:t>
      </w:r>
      <w:r>
        <w:rPr>
          <w:spacing w:val="-4"/>
        </w:rPr>
        <w:t>配置的链路</w:t>
      </w:r>
      <w:r>
        <w:rPr>
          <w:spacing w:val="-4"/>
        </w:rPr>
        <w:t>宽度。</w:t>
      </w:r>
    </w:p>
    <w:p>
      <w:pPr>
        <w:spacing w:line="250" w:lineRule="auto"/>
        <w:sectPr>
          <w:footerReference w:type="default" r:id="rId115"/>
          <w:pgSz w:w="12240" w:h="15840"/>
          <w:pgMar w:top="146" w:right="21" w:bottom="578" w:left="141" w:header="0" w:footer="294" w:gutter="0"/>
        </w:sectPr>
      </w:pPr>
    </w:p>
    <w:p>
      <w:pPr>
        <w:pStyle w:val="P68B1DB1-BodyText2"/>
        <w:spacing w:line="420" w:lineRule="exact"/>
      </w:pPr>
      <w:r>
        <w:pict>
          <v:shape id="_x0000_s4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275"/>
        <w:spacing w:before="60" w:line="251" w:lineRule="exact"/>
      </w:pPr>
      <w:r>
        <w:rPr>
          <w:spacing w:val="-5"/>
        </w:rPr>
        <w:t>要求接收不同于</w:t>
      </w:r>
      <w:r>
        <w:rPr>
          <w:spacing w:val="-6"/>
        </w:rPr>
        <w:t>首次进入</w:t>
      </w:r>
      <w:r>
        <w:rPr>
          <w:spacing w:val="-6"/>
        </w:rPr>
        <w:t>车道</w:t>
      </w:r>
      <w:r>
        <w:rPr>
          <w:spacing w:val="-5"/>
        </w:rPr>
        <w:t>时的任何车道号的条件</w:t>
      </w:r>
    </w:p>
    <w:p>
      <w:pPr>
        <w:pStyle w:val="BodyText"/>
        <w:ind w:left="1280"/>
        <w:spacing w:line="246" w:lineRule="auto"/>
      </w:pPr>
      <w:hyperlink w:history="true" w:anchor="bookmark232">
        <w:r>
          <w:rPr>
            <w:u w:val="single" w:color="C0C0C0"/>
            <w:spacing w:val="-4"/>
          </w:rPr>
          <w:t>配置。通道。等待</w:t>
        </w:r>
      </w:hyperlink>
      <w:r>
        <w:rPr>
          <w:spacing w:val="-4"/>
        </w:rPr>
        <w:t>是必要</w:t>
      </w:r>
      <w:r>
        <w:rPr>
          <w:spacing w:val="-5"/>
        </w:rPr>
        <w:t>的，</w:t>
      </w:r>
      <w:r>
        <w:rPr>
          <w:spacing w:val="-5"/>
        </w:rPr>
        <w:t>以便</w:t>
      </w:r>
      <w:r>
        <w:rPr>
          <w:spacing w:val="-5"/>
        </w:rPr>
        <w:t>允许</w:t>
      </w:r>
      <w:r>
        <w:rPr>
          <w:spacing w:val="-5"/>
        </w:rPr>
        <w:t>两个端口</w:t>
      </w:r>
      <w:r>
        <w:rPr>
          <w:spacing w:val="-5"/>
        </w:rPr>
        <w:t>在商定的链路上</w:t>
      </w:r>
      <w:r>
        <w:rPr>
          <w:spacing w:val="-5"/>
        </w:rPr>
        <w:t>解决</w:t>
      </w:r>
    </w:p>
    <w:p>
      <w:pPr>
        <w:pStyle w:val="BodyText"/>
        <w:ind w:left="1285" w:right="1696" w:hanging="11"/>
        <w:spacing w:line="249" w:lineRule="auto"/>
      </w:pPr>
      <w:r>
        <w:rPr>
          <w:spacing w:val="-5"/>
        </w:rPr>
        <w:t xml:space="preserve">宽度. </w:t>
      </w:r>
      <w:r>
        <w:rPr>
          <w:spacing w:val="-5"/>
        </w:rPr>
        <w:t>状态</w:t>
      </w:r>
      <w:r>
        <w:t>“任何通道接收两</w:t>
      </w:r>
      <w:r>
        <w:rPr>
          <w:spacing w:val="-5"/>
        </w:rPr>
        <w:t>个连续的</w:t>
      </w:r>
      <w:r>
        <w:t>TS1有序集，其通道号与通道首次输入Configuration.Lanenum.Wait</w:t>
      </w:r>
      <w:r>
        <w:rPr>
          <w:spacing w:val="-6"/>
        </w:rPr>
        <w:t>时的</w:t>
      </w:r>
      <w:r>
        <w:t>通道号不同“</w:t>
      </w:r>
      <w:r>
        <w:rPr>
          <w:spacing w:val="-5"/>
        </w:rPr>
        <w:t>的</w:t>
      </w:r>
      <w:r>
        <w:rPr>
          <w:spacing w:val="-5"/>
        </w:rPr>
        <w:t>确切含义要求</w:t>
      </w:r>
      <w:hyperlink w:history="true" w:anchor="bookmark232"/>
      <w:r>
        <w:t xml:space="preserve">   </w:t>
      </w:r>
      <w:r>
        <w:rPr>
          <w:spacing w:val="-5"/>
        </w:rPr>
        <w:t>车道号必须</w:t>
      </w:r>
      <w:r>
        <w:rPr>
          <w:spacing w:val="-5"/>
        </w:rPr>
        <w:t>在</w:t>
      </w:r>
      <w:r>
        <w:rPr>
          <w:spacing w:val="-5"/>
        </w:rPr>
        <w:t>车道最近</w:t>
      </w:r>
      <w:r>
        <w:rPr>
          <w:spacing w:val="-5"/>
        </w:rPr>
        <w:t>进入</w:t>
      </w:r>
      <w:r>
        <w:rPr>
          <w:spacing w:val="-6"/>
        </w:rPr>
        <w:t>红色</w:t>
      </w:r>
      <w:hyperlink w:history="true" w:anchor="bookmark232">
        <w:r>
          <w:rPr>
            <w:u w:val="single" w:color="C0C0C0"/>
            <w:spacing w:val="-6"/>
          </w:rPr>
          <w:t>配置</w:t>
        </w:r>
      </w:hyperlink>
      <w:r>
        <w:rPr>
          <w:spacing w:val="-5"/>
        </w:rPr>
        <w:t>时发生</w:t>
      </w:r>
      <w:r>
        <w:rPr>
          <w:spacing w:val="-5"/>
        </w:rPr>
        <w:t>更改</w:t>
      </w:r>
      <w:r>
        <w:t xml:space="preserve">     </w:t>
      </w:r>
      <w:r>
        <w:rPr>
          <w:spacing w:val="-2"/>
        </w:rPr>
        <w:t>在</w:t>
      </w:r>
      <w:r>
        <w:rPr>
          <w:spacing w:val="-2"/>
        </w:rPr>
        <w:t>转换</w:t>
      </w:r>
      <w:r>
        <w:rPr>
          <w:spacing w:val="-2"/>
        </w:rPr>
        <w:t>到</w:t>
      </w:r>
      <w:hyperlink w:history="true" w:anchor="bookmark226">
        <w:r>
          <w:rPr>
            <w:u w:val="single" w:color="C0C0C0"/>
            <w:spacing w:val="-2"/>
          </w:rPr>
          <w:t>Configura</w:t>
        </w:r>
        <w:r>
          <w:rPr>
            <w:u w:val="single" w:color="C0C0C0"/>
            <w:spacing w:val="-3"/>
          </w:rPr>
          <w:t>tion.Lanenum.Accept</w:t>
        </w:r>
      </w:hyperlink>
      <w:r>
        <w:rPr>
          <w:spacing w:val="-14"/>
        </w:rPr>
        <w:t>之前</w:t>
      </w:r>
      <w:r>
        <w:rPr>
          <w:spacing w:val="-3"/>
        </w:rPr>
        <w:t>。</w:t>
      </w:r>
    </w:p>
    <w:p>
      <w:pPr>
        <w:pStyle w:val="BodyText"/>
        <w:ind w:left="1280" w:right="1752" w:hanging="223"/>
        <w:spacing w:before="145" w:line="270" w:lineRule="auto"/>
      </w:pPr>
      <w:r>
        <w:rPr>
          <w:spacing w:val="-5"/>
        </w:rPr>
        <w:t>·</w:t>
      </w:r>
      <w:r>
        <w:rPr>
          <w:spacing w:val="-5"/>
        </w:rPr>
        <w:t>下一</w:t>
      </w:r>
      <w:r>
        <w:rPr>
          <w:spacing w:val="-17"/>
        </w:rPr>
        <w:t>个</w:t>
      </w:r>
      <w:r>
        <w:rPr>
          <w:spacing w:val="-5"/>
        </w:rPr>
        <w:t>状态是</w:t>
      </w:r>
      <w:hyperlink w:history="true" w:anchor="bookmark168"/>
      <w:r>
        <w:rPr>
          <w:spacing w:val="-5"/>
        </w:rPr>
        <w:t>在</w:t>
      </w:r>
      <w:r>
        <w:rPr>
          <w:spacing w:val="-5"/>
        </w:rPr>
        <w:t xml:space="preserve">2 ms</w:t>
      </w:r>
      <w:r>
        <w:rPr>
          <w:spacing w:val="-5"/>
        </w:rPr>
        <w:t>超时</w:t>
      </w:r>
      <w:r>
        <w:rPr>
          <w:spacing w:val="-13"/>
        </w:rPr>
        <w:t>之后检测，</w:t>
      </w:r>
      <w:r>
        <w:rPr>
          <w:spacing w:val="-5"/>
        </w:rPr>
        <w:t>或者如果</w:t>
      </w:r>
      <w:r>
        <w:rPr>
          <w:spacing w:val="-5"/>
        </w:rPr>
        <w:t>所有通道接收到</w:t>
      </w:r>
      <w:r>
        <w:rPr>
          <w:spacing w:val="-5"/>
        </w:rPr>
        <w:t>两个连续</w:t>
      </w:r>
      <w:r>
        <w:rPr>
          <w:spacing w:val="-42"/>
        </w:rPr>
        <w:t>的</w:t>
      </w:r>
      <w:r>
        <w:rPr>
          <w:u w:val="single" w:color="C0C0C0"/>
          <w:spacing w:val="-5"/>
        </w:rPr>
        <w:t>TS1</w:t>
      </w:r>
      <w:r>
        <w:rPr>
          <w:u w:val="single" w:color="C0C0C0"/>
          <w:spacing w:val="-6"/>
        </w:rPr>
        <w:t>顺序</w:t>
      </w:r>
      <w:r>
        <w:rPr>
          <w:u w:val="single" w:color="C0C0C0"/>
          <w:spacing w:val="-6"/>
        </w:rPr>
        <w:t>集合</w:t>
      </w:r>
      <w:r>
        <w:rPr>
          <w:spacing w:val="-6"/>
        </w:rPr>
        <w:t>，其中链路</w:t>
      </w:r>
      <w:r>
        <w:rPr>
          <w:spacing w:val="-7"/>
        </w:rPr>
        <w:t>和通道编号</w:t>
      </w:r>
      <w:r>
        <w:rPr>
          <w:spacing w:val="-13"/>
        </w:rPr>
        <w:t>被</w:t>
      </w:r>
      <w:r>
        <w:rPr>
          <w:spacing w:val="-7"/>
        </w:rPr>
        <w:t>设置</w:t>
      </w:r>
      <w:r>
        <w:rPr>
          <w:spacing w:val="-7"/>
        </w:rPr>
        <w:t>为PAD。</w:t>
      </w:r>
    </w:p>
    <w:p>
      <w:pPr>
        <w:spacing w:line="315" w:lineRule="auto"/>
        <w:rPr>
          <w:rFonts w:ascii="Arial"/>
          <w:sz w:val="21"/>
        </w:rPr>
      </w:pPr>
    </w:p>
    <w:p>
      <w:pPr>
        <w:pStyle w:val="P68B1DB1-BodyText77"/>
        <w:ind w:left="874"/>
        <w:spacing w:before="73" w:line="167" w:lineRule="auto"/>
        <w:outlineLvl w:val="4"/>
        <w:rPr>
          <w:sz w:val="24"/>
          <w:szCs w:val="24"/>
        </w:rPr>
      </w:pPr>
      <w:r>
        <w:rPr>
          <w:spacing w:val="-16"/>
        </w:rPr>
        <w:t>4.2.6.3.4.2上游</w:t>
      </w:r>
      <w:r>
        <w:rPr>
          <w:spacing w:val="-17"/>
        </w:rPr>
        <w:t>车道</w:t>
      </w:r>
    </w:p>
    <w:p>
      <w:pPr>
        <w:spacing w:line="373" w:lineRule="auto"/>
        <w:rPr>
          <w:rFonts w:ascii="Arial"/>
          <w:sz w:val="21"/>
        </w:rPr>
      </w:pPr>
    </w:p>
    <w:p>
      <w:pPr>
        <w:pStyle w:val="P68B1DB1-BodyText4"/>
        <w:ind w:left="1057"/>
        <w:spacing w:before="61" w:line="252" w:lineRule="exact"/>
      </w:pPr>
      <w:r>
        <w:rPr>
          <w:spacing w:val="-6"/>
        </w:rPr>
        <w:t>·下一个状态是配置</w:t>
      </w:r>
      <w:r>
        <w:rPr>
          <w:spacing w:val="-7"/>
        </w:rPr>
        <w:t>.Lanenum.接受</w:t>
      </w:r>
    </w:p>
    <w:p>
      <w:pPr>
        <w:pStyle w:val="BodyText"/>
        <w:ind w:left="1673" w:right="2041" w:hanging="322"/>
        <w:spacing w:before="45" w:line="244" w:lineRule="auto"/>
      </w:pPr>
      <w:r>
        <w:rPr>
          <w:spacing w:val="-5"/>
        </w:rPr>
        <w:t xml:space="preserve">A.   如果</w:t>
      </w:r>
      <w:r>
        <w:rPr>
          <w:spacing w:val="-5"/>
        </w:rPr>
        <w:t>任何</w:t>
      </w:r>
      <w:r>
        <w:rPr>
          <w:spacing w:val="-5"/>
        </w:rPr>
        <w:t>通道</w:t>
      </w:r>
      <w:r>
        <w:rPr>
          <w:spacing w:val="-18"/>
        </w:rPr>
        <w:t>接收到</w:t>
      </w:r>
      <w:r>
        <w:rPr>
          <w:spacing w:val="-6"/>
        </w:rPr>
        <w:t>两个连续</w:t>
      </w:r>
      <w:r>
        <w:rPr>
          <w:spacing w:val="-42"/>
        </w:rPr>
        <w:t>的</w:t>
      </w:r>
      <w:r>
        <w:rPr>
          <w:u w:val="single" w:color="C0C0C0"/>
          <w:spacing w:val="-6"/>
        </w:rPr>
        <w:t>TS1有序</w:t>
      </w:r>
      <w:r>
        <w:rPr>
          <w:u w:val="single" w:color="C0C0C0"/>
          <w:spacing w:val="-6"/>
        </w:rPr>
        <w:t>集</w:t>
      </w:r>
      <w:r>
        <w:rPr>
          <w:spacing w:val="-6"/>
        </w:rPr>
        <w:t>，且其通道编号</w:t>
      </w:r>
      <w:r>
        <w:rPr>
          <w:spacing w:val="-6"/>
        </w:rPr>
        <w:t>与</w:t>
      </w:r>
      <w:r>
        <w:rPr>
          <w:spacing w:val="-5"/>
        </w:rPr>
        <w:t>通道</w:t>
      </w:r>
      <w:r>
        <w:rPr>
          <w:spacing w:val="-5"/>
        </w:rPr>
        <w:t>首次</w:t>
      </w:r>
      <w:r>
        <w:rPr>
          <w:spacing w:val="-5"/>
        </w:rPr>
        <w:t>进入</w:t>
      </w:r>
      <w:hyperlink w:history="true" w:anchor="bookmark232">
        <w:r>
          <w:rPr>
            <w:u w:val="single" w:color="C0C0C0"/>
            <w:spacing w:val="-5"/>
          </w:rPr>
          <w:t>Configuration.Lanenum.Wait时不同</w:t>
        </w:r>
        <w:r>
          <w:rPr>
            <w:spacing w:val="-5"/>
          </w:rPr>
          <w:t>，</w:t>
        </w:r>
      </w:hyperlink>
      <w:r>
        <w:rPr>
          <w:spacing w:val="-5"/>
        </w:rPr>
        <w:t>且并非所有</w:t>
      </w:r>
      <w:r>
        <w:rPr>
          <w:spacing w:val="-5"/>
        </w:rPr>
        <w:t>通道</w:t>
      </w:r>
      <w:r>
        <w:t>的链接编号均设置为</w:t>
      </w:r>
      <w:r>
        <w:rPr>
          <w:spacing w:val="-8"/>
        </w:rPr>
        <w:t>PAD</w:t>
      </w:r>
    </w:p>
    <w:p>
      <w:pPr>
        <w:pStyle w:val="P68B1DB1-BodyText101"/>
        <w:ind w:left="1679"/>
        <w:spacing w:before="260" w:line="140" w:lineRule="exact"/>
      </w:pPr>
      <w:r>
        <w:t>或</w:t>
      </w:r>
    </w:p>
    <w:p>
      <w:pPr>
        <w:pStyle w:val="BodyText"/>
        <w:ind w:left="1360"/>
        <w:spacing w:before="163" w:line="271" w:lineRule="auto"/>
      </w:pPr>
      <w:r>
        <w:rPr>
          <w:spacing w:val="-6"/>
        </w:rPr>
        <w:t xml:space="preserve">B.   如果任何通道接收到两个</w:t>
      </w:r>
      <w:r>
        <w:rPr>
          <w:spacing w:val="-7"/>
        </w:rPr>
        <w:t>连续的</w:t>
      </w:r>
      <w:r>
        <w:rPr>
          <w:u w:val="single" w:color="C0C0C0"/>
          <w:spacing w:val="-7"/>
        </w:rPr>
        <w:t>TS2有序</w:t>
      </w:r>
      <w:r>
        <w:rPr>
          <w:u w:val="single" w:color="C0C0C0"/>
          <w:spacing w:val="-7"/>
        </w:rPr>
        <w:t>集，</w:t>
      </w:r>
    </w:p>
    <w:p>
      <w:pPr>
        <w:pStyle w:val="BodyText"/>
        <w:ind w:left="1280" w:right="1752" w:hanging="223"/>
        <w:spacing w:before="78" w:line="270" w:lineRule="auto"/>
      </w:pPr>
      <w:r>
        <w:rPr>
          <w:spacing w:val="-5"/>
        </w:rPr>
        <w:t>·</w:t>
      </w:r>
      <w:r>
        <w:rPr>
          <w:spacing w:val="-5"/>
        </w:rPr>
        <w:t>下一</w:t>
      </w:r>
      <w:r>
        <w:rPr>
          <w:spacing w:val="-17"/>
        </w:rPr>
        <w:t>个</w:t>
      </w:r>
      <w:r>
        <w:rPr>
          <w:spacing w:val="-5"/>
        </w:rPr>
        <w:t>状态是</w:t>
      </w:r>
      <w:hyperlink w:history="true" w:anchor="bookmark168"/>
      <w:r>
        <w:rPr>
          <w:spacing w:val="-5"/>
        </w:rPr>
        <w:t>在</w:t>
      </w:r>
      <w:r>
        <w:rPr>
          <w:spacing w:val="-5"/>
        </w:rPr>
        <w:t xml:space="preserve">2 ms</w:t>
      </w:r>
      <w:r>
        <w:rPr>
          <w:spacing w:val="-5"/>
        </w:rPr>
        <w:t>超时</w:t>
      </w:r>
      <w:r>
        <w:rPr>
          <w:spacing w:val="-13"/>
        </w:rPr>
        <w:t>之后检测，</w:t>
      </w:r>
      <w:r>
        <w:rPr>
          <w:spacing w:val="-5"/>
        </w:rPr>
        <w:t>或者如果</w:t>
      </w:r>
      <w:r>
        <w:rPr>
          <w:spacing w:val="-5"/>
        </w:rPr>
        <w:t>所有通道接收到</w:t>
      </w:r>
      <w:r>
        <w:rPr>
          <w:spacing w:val="-5"/>
        </w:rPr>
        <w:t>两个连续</w:t>
      </w:r>
      <w:r>
        <w:rPr>
          <w:spacing w:val="-42"/>
        </w:rPr>
        <w:t>的</w:t>
      </w:r>
      <w:r>
        <w:rPr>
          <w:u w:val="single" w:color="C0C0C0"/>
          <w:spacing w:val="-5"/>
        </w:rPr>
        <w:t>TS1</w:t>
      </w:r>
      <w:r>
        <w:rPr>
          <w:u w:val="single" w:color="C0C0C0"/>
          <w:spacing w:val="-6"/>
        </w:rPr>
        <w:t>顺序</w:t>
      </w:r>
      <w:r>
        <w:rPr>
          <w:u w:val="single" w:color="C0C0C0"/>
          <w:spacing w:val="-6"/>
        </w:rPr>
        <w:t>集合</w:t>
      </w:r>
      <w:r>
        <w:rPr>
          <w:spacing w:val="-6"/>
        </w:rPr>
        <w:t>，其中链路</w:t>
      </w:r>
      <w:r>
        <w:rPr>
          <w:spacing w:val="-7"/>
        </w:rPr>
        <w:t>和通道编号</w:t>
      </w:r>
      <w:r>
        <w:rPr>
          <w:spacing w:val="-13"/>
        </w:rPr>
        <w:t>被</w:t>
      </w:r>
      <w:r>
        <w:rPr>
          <w:spacing w:val="-7"/>
        </w:rPr>
        <w:t>设置</w:t>
      </w:r>
      <w:r>
        <w:rPr>
          <w:spacing w:val="-7"/>
        </w:rPr>
        <w:t>为PAD。</w:t>
      </w:r>
    </w:p>
    <w:p>
      <w:pPr>
        <w:pStyle w:val="P68B1DB1-BodyText97"/>
        <w:ind w:left="874"/>
        <w:spacing w:before="301" w:line="318" w:lineRule="exact"/>
        <w:outlineLvl w:val="4"/>
        <w:rPr>
          <w:sz w:val="24"/>
          <w:szCs w:val="24"/>
        </w:rPr>
      </w:pPr>
      <w:bookmarkStart w:name="bookmark233" w:id="100"/>
      <w:bookmarkEnd w:id="100"/>
      <w:bookmarkStart w:name="bookmark230" w:id="101"/>
      <w:bookmarkEnd w:id="101"/>
      <w:bookmarkStart w:name="bookmark231" w:id="102"/>
      <w:bookmarkEnd w:id="102"/>
      <w:bookmarkStart w:name="bookmark227" w:id="103"/>
      <w:bookmarkEnd w:id="103"/>
      <w:bookmarkStart w:name="bookmark228" w:id="104"/>
      <w:bookmarkEnd w:id="104"/>
      <w:bookmarkStart w:name="bookmark218" w:id="105"/>
      <w:bookmarkEnd w:id="105"/>
      <w:bookmarkStart w:name="bookmark209" w:id="106"/>
      <w:bookmarkEnd w:id="106"/>
      <w:bookmarkStart w:name="bookmark19" w:id="107"/>
      <w:bookmarkEnd w:id="107"/>
      <w:bookmarkStart w:name="bookmark223" w:id="108"/>
      <w:bookmarkEnd w:id="108"/>
      <w:bookmarkStart w:name="bookmark225" w:id="109"/>
      <w:bookmarkEnd w:id="109"/>
      <w:r>
        <w:t>4.2.6.3.5配置完成</w:t>
      </w:r>
    </w:p>
    <w:p>
      <w:pPr>
        <w:spacing w:line="345" w:lineRule="auto"/>
        <w:rPr>
          <w:rFonts w:ascii="Arial"/>
          <w:sz w:val="21"/>
        </w:rPr>
      </w:pPr>
    </w:p>
    <w:p>
      <w:pPr>
        <w:pStyle w:val="BodyText"/>
        <w:ind w:left="875" w:right="1416" w:hanging="5"/>
        <w:spacing w:before="61" w:line="250" w:lineRule="auto"/>
      </w:pPr>
      <w:r>
        <w:rPr>
          <w:spacing w:val="-4"/>
        </w:rPr>
        <w:t>允许</w:t>
      </w:r>
      <w:r>
        <w:rPr>
          <w:spacing w:val="-4"/>
        </w:rPr>
        <w:t>设备</w:t>
      </w:r>
      <w:r>
        <w:rPr>
          <w:spacing w:val="-13"/>
        </w:rPr>
        <w:t>在进入此子状态时</w:t>
      </w:r>
      <w:r>
        <w:rPr>
          <w:spacing w:val="-5"/>
        </w:rPr>
        <w:t>更改</w:t>
      </w:r>
      <w:r>
        <w:rPr>
          <w:spacing w:val="-5"/>
        </w:rPr>
        <w:t>支持</w:t>
      </w:r>
      <w:r>
        <w:rPr>
          <w:spacing w:val="-5"/>
        </w:rPr>
        <w:t>的</w:t>
      </w:r>
      <w:r>
        <w:rPr>
          <w:spacing w:val="-5"/>
        </w:rPr>
        <w:t>数据速率和升级配置</w:t>
      </w:r>
      <w:r>
        <w:rPr>
          <w:spacing w:val="-5"/>
        </w:rPr>
        <w:t>能力</w:t>
      </w:r>
      <w:r>
        <w:rPr>
          <w:spacing w:val="-5"/>
        </w:rPr>
        <w:t>，但在此子状态下不得更改</w:t>
      </w:r>
      <w:r>
        <w:rPr>
          <w:spacing w:val="-5"/>
        </w:rPr>
        <w:t>这些</w:t>
      </w:r>
      <w:r>
        <w:rPr>
          <w:spacing w:val="-5"/>
        </w:rPr>
        <w:t>值</w:t>
      </w:r>
      <w:r>
        <w:rPr>
          <w:spacing w:val="-6"/>
        </w:rPr>
        <w:t>。</w:t>
      </w:r>
    </w:p>
    <w:p>
      <w:pPr>
        <w:pStyle w:val="BodyText"/>
        <w:ind w:left="888"/>
        <w:spacing w:before="147" w:line="256" w:lineRule="auto"/>
      </w:pPr>
      <w:r>
        <w:rPr>
          <w:spacing w:val="-5"/>
        </w:rPr>
        <w:t>在该子状态下，如果</w:t>
      </w:r>
      <w:hyperlink w:history="true" w:anchor="bookmark171">
        <w:r>
          <w:rPr>
            <w:u w:val="single" w:color="C0C0C0"/>
            <w:spacing w:val="-5"/>
          </w:rPr>
          <w:t>use_modified_TS1_TS2_Ordered_Set</w:t>
        </w:r>
      </w:hyperlink>
      <w:r>
        <w:rPr>
          <w:spacing w:val="-5"/>
        </w:rPr>
        <w:t>变量设置为1b：</w:t>
      </w:r>
    </w:p>
    <w:p>
      <w:pPr>
        <w:pStyle w:val="BodyText"/>
        <w:ind w:left="1057"/>
        <w:spacing w:before="214" w:line="308" w:lineRule="auto"/>
      </w:pPr>
      <w:r>
        <w:rPr>
          <w:spacing w:val="-5"/>
        </w:rPr>
        <w:t>·发射机必须发送修改</w:t>
      </w:r>
      <w:r>
        <w:rPr>
          <w:u w:val="single" w:color="C0C0C0"/>
          <w:spacing w:val="-5"/>
        </w:rPr>
        <w:t>的TS2有序</w:t>
      </w:r>
      <w:r>
        <w:rPr>
          <w:u w:val="single" w:color="C0C0C0"/>
          <w:spacing w:val="-5"/>
        </w:rPr>
        <w:t>集，</w:t>
      </w:r>
      <w:r>
        <w:rPr>
          <w:spacing w:val="-5"/>
        </w:rPr>
        <w:t>而不是</w:t>
      </w:r>
      <w:r>
        <w:rPr>
          <w:u w:val="single" w:color="C0C0C0"/>
          <w:spacing w:val="-5"/>
        </w:rPr>
        <w:t>TS2有序</w:t>
      </w:r>
      <w:r>
        <w:rPr>
          <w:u w:val="single" w:color="C0C0C0"/>
          <w:spacing w:val="-5"/>
        </w:rPr>
        <w:t>集</w:t>
      </w:r>
    </w:p>
    <w:p>
      <w:pPr>
        <w:pStyle w:val="BodyText"/>
        <w:ind w:left="1057"/>
        <w:spacing w:before="40" w:line="259" w:lineRule="auto"/>
      </w:pPr>
      <w:r>
        <w:rPr>
          <w:spacing w:val="-6"/>
        </w:rPr>
        <w:t xml:space="preserve">·   接收方必须检查是否收到修改的</w:t>
      </w:r>
      <w:r>
        <w:rPr>
          <w:u w:val="single" w:color="C0C0C0"/>
          <w:spacing w:val="-6"/>
        </w:rPr>
        <w:t>TS2有序</w:t>
      </w:r>
      <w:r>
        <w:rPr>
          <w:u w:val="single" w:color="C0C0C0"/>
          <w:spacing w:val="-6"/>
        </w:rPr>
        <w:t>集</w:t>
      </w:r>
      <w:r>
        <w:rPr>
          <w:spacing w:val="-6"/>
        </w:rPr>
        <w:t>，而不是</w:t>
      </w:r>
      <w:r>
        <w:rPr>
          <w:u w:val="single" w:color="C0C0C0"/>
          <w:spacing w:val="-6"/>
        </w:rPr>
        <w:t>TS2</w:t>
      </w:r>
      <w:r>
        <w:rPr>
          <w:u w:val="single" w:color="C0C0C0"/>
          <w:spacing w:val="-6"/>
        </w:rPr>
        <w:t>有序</w:t>
      </w:r>
      <w:r>
        <w:rPr>
          <w:u w:val="single" w:color="C0C0C0"/>
          <w:spacing w:val="-6"/>
        </w:rPr>
        <w:t>集</w:t>
      </w:r>
      <w:r>
        <w:rPr>
          <w:spacing w:val="-6"/>
        </w:rPr>
        <w:t>[注：参见</w:t>
      </w:r>
      <w:r>
        <w:rPr>
          <w:u w:val="single" w:color="C0C0C0"/>
          <w:spacing w:val="-6"/>
        </w:rPr>
        <w:t>第</w:t>
      </w:r>
    </w:p>
    <w:p>
      <w:pPr>
        <w:pStyle w:val="BodyText"/>
        <w:ind w:left="1273"/>
        <w:spacing w:line="262" w:lineRule="auto"/>
      </w:pPr>
      <w:r>
        <w:rPr>
          <w:u w:val="single" w:color="C0C0C0"/>
          <w:spacing w:val="-4"/>
        </w:rPr>
        <w:t>4.2.4.1</w:t>
      </w:r>
      <w:r>
        <w:rPr>
          <w:spacing w:val="-4"/>
        </w:rPr>
        <w:t>，以获得</w:t>
      </w:r>
      <w:r>
        <w:rPr>
          <w:spacing w:val="-4"/>
        </w:rPr>
        <w:t>相同</w:t>
      </w:r>
      <w:r>
        <w:rPr>
          <w:spacing w:val="-4"/>
        </w:rPr>
        <w:t>的连续</w:t>
      </w:r>
      <w:r>
        <w:rPr>
          <w:spacing w:val="-5"/>
        </w:rPr>
        <w:t>修改的</w:t>
      </w:r>
      <w:r>
        <w:rPr>
          <w:u w:val="single" w:color="C0C0C0"/>
          <w:spacing w:val="-5"/>
        </w:rPr>
        <w:t xml:space="preserve">TS 1有序</w:t>
      </w:r>
      <w:r>
        <w:rPr>
          <w:u w:val="single" w:color="C0C0C0"/>
          <w:spacing w:val="-5"/>
        </w:rPr>
        <w:t>集</w:t>
      </w:r>
      <w:r>
        <w:rPr>
          <w:spacing w:val="-5"/>
        </w:rPr>
        <w:t xml:space="preserve">的定义。] </w:t>
      </w:r>
    </w:p>
    <w:p>
      <w:pPr>
        <w:spacing w:line="335" w:lineRule="auto"/>
        <w:rPr>
          <w:rFonts w:ascii="Arial"/>
          <w:sz w:val="21"/>
        </w:rPr>
      </w:pPr>
    </w:p>
    <w:p>
      <w:pPr>
        <w:pStyle w:val="P68B1DB1-BodyText77"/>
        <w:ind w:left="874"/>
        <w:spacing w:before="73" w:line="169" w:lineRule="auto"/>
        <w:rPr>
          <w:sz w:val="24"/>
          <w:szCs w:val="24"/>
        </w:rPr>
      </w:pPr>
      <w:r>
        <w:rPr>
          <w:spacing w:val="-17"/>
        </w:rPr>
        <w:t>4.2.6.3.5.1下游</w:t>
      </w:r>
      <w:r>
        <w:rPr>
          <w:spacing w:val="-18"/>
        </w:rPr>
        <w:t>线路</w:t>
      </w:r>
    </w:p>
    <w:p>
      <w:pPr>
        <w:spacing w:line="367" w:lineRule="auto"/>
        <w:rPr>
          <w:rFonts w:ascii="Arial"/>
          <w:sz w:val="21"/>
        </w:rPr>
      </w:pPr>
    </w:p>
    <w:p>
      <w:pPr>
        <w:pStyle w:val="BodyText"/>
        <w:ind w:left="1280" w:right="1780" w:hanging="223"/>
        <w:spacing w:before="61" w:line="270" w:lineRule="auto"/>
      </w:pPr>
      <w:r>
        <w:rPr>
          <w:spacing w:val="-5"/>
        </w:rPr>
        <w:t>·</w:t>
      </w:r>
      <w:r>
        <w:rPr>
          <w:spacing w:val="-5"/>
        </w:rPr>
        <w:t>使用与</w:t>
      </w:r>
      <w:r>
        <w:rPr>
          <w:spacing w:val="-6"/>
        </w:rPr>
        <w:t>所</w:t>
      </w:r>
      <w:r>
        <w:rPr>
          <w:spacing w:val="-6"/>
        </w:rPr>
        <w:t>接收的</w:t>
      </w:r>
      <w:r>
        <w:rPr>
          <w:spacing w:val="-6"/>
        </w:rPr>
        <w:t xml:space="preserve">TS 1有序</w:t>
      </w:r>
      <w:r>
        <w:rPr>
          <w:spacing w:val="-6"/>
        </w:rPr>
        <w:t>集链路</w:t>
      </w:r>
      <w:r>
        <w:rPr>
          <w:spacing w:val="-6"/>
        </w:rPr>
        <w:t xml:space="preserve">和通道号匹配的链路和通道号来发送TS 2有序集。</w:t>
      </w:r>
    </w:p>
    <w:p>
      <w:pPr>
        <w:pStyle w:val="BodyText"/>
        <w:ind w:left="1674" w:right="2248" w:hanging="224"/>
        <w:spacing w:before="10" w:line="223"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0"/>
        </w:rPr>
        <w:t>TS2</w:t>
      </w:r>
      <w:r>
        <w:rPr>
          <w:spacing w:val="-4"/>
        </w:rPr>
        <w:t xml:space="preserve">有序集的Upconfigure Capability比特</w:t>
      </w:r>
      <w:r>
        <w:rPr>
          <w:spacing w:val="-4"/>
        </w:rPr>
        <w:t>被允许</w:t>
      </w:r>
      <w:r>
        <w:rPr>
          <w:spacing w:val="-5"/>
        </w:rPr>
        <w:t>设置</w:t>
      </w:r>
      <w:r>
        <w:rPr>
          <w:spacing w:val="-5"/>
        </w:rPr>
        <w:t>为1b</w:t>
      </w:r>
      <w:r>
        <w:rPr>
          <w:spacing w:val="-5"/>
        </w:rPr>
        <w:t>，以指示</w:t>
      </w:r>
      <w:r>
        <w:rPr>
          <w:spacing w:val="-5"/>
        </w:rPr>
        <w:t>端口</w:t>
      </w:r>
      <w:r>
        <w:rPr>
          <w:spacing w:val="-5"/>
        </w:rPr>
        <w:t>能够</w:t>
      </w:r>
      <w:r>
        <w:rPr>
          <w:spacing w:val="-5"/>
        </w:rPr>
        <w:t>支持</w:t>
      </w:r>
      <w:r>
        <w:rPr>
          <w:spacing w:val="-5"/>
        </w:rPr>
        <w:t>当前分配的通道</w:t>
      </w:r>
      <w:r>
        <w:rPr>
          <w:spacing w:val="-5"/>
        </w:rPr>
        <w:t>0上的x1链路，并且</w:t>
      </w:r>
      <w:r>
        <w:rPr>
          <w:spacing w:val="-2"/>
        </w:rPr>
        <w:t>在</w:t>
      </w:r>
      <w:hyperlink w:history="true" w:anchor="bookmark142">
        <w:r>
          <w:rPr>
            <w:u w:val="single" w:color="C0C0C0"/>
            <w:spacing w:val="-2"/>
          </w:rPr>
          <w:t>LinkUp</w:t>
        </w:r>
      </w:hyperlink>
      <w:r>
        <w:rPr>
          <w:spacing w:val="-2"/>
        </w:rPr>
        <w:t xml:space="preserve">= 1b时向上配置链路。</w:t>
      </w:r>
      <w:r>
        <w:rPr>
          <w:spacing w:val="-22"/>
        </w:rPr>
        <w:t xml:space="preserve"> </w:t>
      </w:r>
      <w:r>
        <w:rPr>
          <w:spacing w:val="-2"/>
        </w:rPr>
        <w:t>告知</w:t>
      </w:r>
      <w:r>
        <w:rPr>
          <w:spacing w:val="-3"/>
        </w:rPr>
        <w:t>此</w:t>
      </w:r>
      <w:r>
        <w:rPr>
          <w:spacing w:val="-3"/>
        </w:rPr>
        <w:t>功能是</w:t>
      </w:r>
      <w:r>
        <w:rPr>
          <w:spacing w:val="-3"/>
        </w:rPr>
        <w:t>可选的。</w:t>
      </w:r>
    </w:p>
    <w:p>
      <w:pPr>
        <w:pStyle w:val="BodyText"/>
        <w:ind w:left="1057"/>
        <w:spacing w:before="79" w:line="270" w:lineRule="auto"/>
      </w:pPr>
      <w:r>
        <w:rPr>
          <w:spacing w:val="-6"/>
        </w:rPr>
        <w:t xml:space="preserve">·   当离开此状态时，必须注明N_FTS用于</w:t>
      </w:r>
      <w:hyperlink w:history="true" w:anchor="bookmark234">
        <w:r>
          <w:rPr>
            <w:u w:val="single" w:color="C0C0C0"/>
            <w:spacing w:val="-6"/>
          </w:rPr>
          <w:t>L0</w:t>
        </w:r>
      </w:hyperlink>
    </w:p>
    <w:p>
      <w:pPr>
        <w:pStyle w:val="P68B1DB1-BodyText4"/>
        <w:ind w:left="1057"/>
        <w:spacing w:before="82" w:line="252" w:lineRule="exact"/>
      </w:pPr>
      <w:r>
        <w:rPr>
          <w:spacing w:val="-6"/>
        </w:rPr>
        <w:t>·</w:t>
      </w:r>
      <w:r>
        <w:rPr>
          <w:spacing w:val="-6"/>
        </w:rPr>
        <w:t>当使用</w:t>
      </w:r>
      <w:r>
        <w:rPr>
          <w:spacing w:val="-6"/>
        </w:rPr>
        <w:t xml:space="preserve">8b/10 b编码时，必须在离开此状态时完成通道到通道的去偏斜</w:t>
      </w:r>
      <w:r>
        <w:rPr>
          <w:spacing w:val="-7"/>
        </w:rPr>
        <w:t>。</w:t>
      </w:r>
    </w:p>
    <w:p>
      <w:pPr>
        <w:pStyle w:val="BodyText"/>
        <w:ind w:left="1286" w:right="1903" w:hanging="229"/>
        <w:spacing w:before="97" w:line="269" w:lineRule="auto"/>
      </w:pPr>
      <w:r>
        <w:rPr>
          <w:spacing w:val="-5"/>
        </w:rPr>
        <w:t>·</w:t>
      </w:r>
      <w:r>
        <w:rPr>
          <w:spacing w:val="-5"/>
        </w:rPr>
        <w:t>如果</w:t>
      </w:r>
      <w:r>
        <w:rPr>
          <w:spacing w:val="-5"/>
        </w:rPr>
        <w:t>所有</w:t>
      </w:r>
      <w:r>
        <w:rPr>
          <w:spacing w:val="-5"/>
        </w:rPr>
        <w:t>配置的通道在两</w:t>
      </w:r>
      <w:r>
        <w:rPr>
          <w:spacing w:val="-5"/>
        </w:rPr>
        <w:t>个</w:t>
      </w:r>
      <w:r>
        <w:rPr>
          <w:spacing w:val="-5"/>
        </w:rPr>
        <w:t>连续</w:t>
      </w:r>
      <w:r>
        <w:rPr>
          <w:spacing w:val="-5"/>
        </w:rPr>
        <w:t>接收的</w:t>
      </w:r>
      <w:r>
        <w:rPr>
          <w:u w:val="single" w:color="C0C0C0"/>
          <w:spacing w:val="-5"/>
        </w:rPr>
        <w:t>TS2有序</w:t>
      </w:r>
      <w:r>
        <w:rPr>
          <w:u w:val="single" w:color="C0C0C0"/>
          <w:spacing w:val="-5"/>
        </w:rPr>
        <w:t>集合中具有断言的禁用加扰位，则禁用加扰</w:t>
      </w:r>
      <w:r>
        <w:rPr>
          <w:spacing w:val="-5"/>
        </w:rPr>
        <w:t>。</w:t>
      </w:r>
    </w:p>
    <w:p>
      <w:pPr>
        <w:pStyle w:val="BodyText"/>
        <w:ind w:left="1675" w:right="2224" w:hanging="225"/>
        <w:spacing w:before="10" w:line="206"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15"/>
        </w:rPr>
        <w:t>在</w:t>
      </w:r>
      <w:r>
        <w:rPr>
          <w:spacing w:val="-17"/>
        </w:rPr>
        <w:t>所有配置通道上</w:t>
      </w:r>
      <w:r>
        <w:rPr>
          <w:spacing w:val="-5"/>
        </w:rPr>
        <w:t>发送</w:t>
      </w:r>
      <w:r>
        <w:rPr>
          <w:spacing w:val="-5"/>
        </w:rPr>
        <w:t>禁用</w:t>
      </w:r>
      <w:r>
        <w:rPr>
          <w:spacing w:val="-14"/>
        </w:rPr>
        <w:t>加</w:t>
      </w:r>
      <w:r>
        <w:rPr>
          <w:spacing w:val="-5"/>
        </w:rPr>
        <w:t>扰位</w:t>
      </w:r>
      <w:r>
        <w:rPr>
          <w:spacing w:val="-14"/>
        </w:rPr>
        <w:t>的端口</w:t>
      </w:r>
      <w:r>
        <w:rPr>
          <w:spacing w:val="-5"/>
        </w:rPr>
        <w:t>也必须禁用</w:t>
      </w:r>
      <w:r>
        <w:rPr>
          <w:spacing w:val="-4"/>
        </w:rPr>
        <w:t>加扰。</w:t>
      </w:r>
      <w:r>
        <w:rPr>
          <w:spacing w:val="-14"/>
        </w:rPr>
        <w:t xml:space="preserve"> </w:t>
      </w:r>
      <w:r>
        <w:rPr>
          <w:spacing w:val="-4"/>
        </w:rPr>
        <w:t>只有</w:t>
      </w:r>
      <w:r>
        <w:rPr>
          <w:spacing w:val="-5"/>
        </w:rPr>
        <w:t>在使用</w:t>
      </w:r>
      <w:r>
        <w:rPr>
          <w:spacing w:val="-5"/>
        </w:rPr>
        <w:t xml:space="preserve">8b/10 b</w:t>
      </w:r>
      <w:r>
        <w:rPr>
          <w:spacing w:val="-5"/>
        </w:rPr>
        <w:t>编码时才能禁用加扰。</w:t>
      </w:r>
    </w:p>
    <w:p>
      <w:pPr>
        <w:spacing w:line="206" w:lineRule="auto"/>
        <w:sectPr>
          <w:footerReference w:type="default" r:id="rId116"/>
          <w:pgSz w:w="12240" w:h="15840"/>
          <w:pgMar w:top="146" w:right="21" w:bottom="578" w:left="141" w:header="0" w:footer="294" w:gutter="0"/>
        </w:sectPr>
      </w:pPr>
    </w:p>
    <w:p>
      <w:pPr>
        <w:pStyle w:val="P68B1DB1-BodyText2"/>
        <w:spacing w:line="420" w:lineRule="exact"/>
      </w:pPr>
      <w:r>
        <w:pict>
          <v:shape id="_x0000_s4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8" w:right="1737" w:hanging="221"/>
        <w:spacing w:before="60" w:line="249" w:lineRule="auto"/>
      </w:pPr>
      <w:r>
        <w:rPr>
          <w:spacing w:val="-4"/>
        </w:rPr>
        <w:t>·</w:t>
      </w:r>
      <w:r>
        <w:rPr>
          <w:spacing w:val="-4"/>
        </w:rPr>
        <w:t>下一个</w:t>
      </w:r>
      <w:r>
        <w:rPr>
          <w:spacing w:val="-4"/>
        </w:rPr>
        <w:t>状态是</w:t>
      </w:r>
      <w:hyperlink w:history="true" w:anchor="bookmark235">
        <w:r>
          <w:rPr>
            <w:u w:val="single" w:color="C0C0C0"/>
            <w:spacing w:val="-4"/>
          </w:rPr>
          <w:t>配置。</w:t>
        </w:r>
      </w:hyperlink>
      <w:r>
        <w:rPr>
          <w:spacing w:val="-5"/>
        </w:rPr>
        <w:t>在所有</w:t>
      </w:r>
      <w:r>
        <w:rPr>
          <w:spacing w:val="-5"/>
        </w:rPr>
        <w:t>传输</w:t>
      </w:r>
      <w:r>
        <w:rPr>
          <w:u w:val="single" w:color="C0C0C0"/>
          <w:spacing w:val="-5"/>
        </w:rPr>
        <w:t xml:space="preserve">TS 2有序</w:t>
      </w:r>
      <w:r>
        <w:rPr>
          <w:u w:val="single" w:color="C0C0C0"/>
          <w:spacing w:val="-5"/>
        </w:rPr>
        <w:t>集的</w:t>
      </w:r>
      <w:r>
        <w:t>通道</w:t>
      </w:r>
      <w:r>
        <w:rPr>
          <w:spacing w:val="-5"/>
        </w:rPr>
        <w:t>接收到</w:t>
      </w:r>
      <w:r>
        <w:rPr>
          <w:spacing w:val="-5"/>
        </w:rPr>
        <w:t>八个</w:t>
      </w:r>
      <w:r>
        <w:rPr>
          <w:spacing w:val="-5"/>
        </w:rPr>
        <w:t>连续的</w:t>
      </w:r>
      <w:r>
        <w:rPr>
          <w:u w:val="single" w:color="C0C0C0"/>
          <w:spacing w:val="-5"/>
        </w:rPr>
        <w:t xml:space="preserve">TS 2有序</w:t>
      </w:r>
      <w:r>
        <w:rPr>
          <w:u w:val="single" w:color="C0C0C0"/>
          <w:spacing w:val="-5"/>
        </w:rPr>
        <w:t xml:space="preserve">集后，立即停止，这些TS 2有序集</w:t>
      </w:r>
      <w:r>
        <w:rPr>
          <w:spacing w:val="-5"/>
        </w:rPr>
        <w:t>具有匹配的通道和链路号</w:t>
      </w:r>
      <w:r>
        <w:rPr>
          <w:spacing w:val="-6"/>
        </w:rPr>
        <w:t>（非PAD）以及相同的数据</w:t>
      </w:r>
      <w:r>
        <w:rPr>
          <w:spacing w:val="-6"/>
        </w:rPr>
        <w:t>速率</w:t>
      </w:r>
      <w:r>
        <w:t xml:space="preserve">   </w:t>
      </w:r>
      <w:r>
        <w:rPr>
          <w:spacing w:val="-4"/>
        </w:rPr>
        <w:t>标识符（包括相同的</w:t>
      </w:r>
      <w:r>
        <w:rPr>
          <w:u w:val="single" w:color="C0C0C0"/>
          <w:spacing w:val="-4"/>
        </w:rPr>
        <w:t>链路上配置能力</w:t>
      </w:r>
      <w:r>
        <w:rPr>
          <w:spacing w:val="-4"/>
        </w:rPr>
        <w:t>（符号</w:t>
      </w:r>
      <w:r>
        <w:rPr>
          <w:spacing w:val="-4"/>
        </w:rPr>
        <w:t>4比特</w:t>
      </w:r>
      <w:r>
        <w:rPr>
          <w:spacing w:val="-4"/>
        </w:rPr>
        <w:t>6）），并且</w:t>
      </w:r>
      <w:r>
        <w:rPr>
          <w:spacing w:val="-5"/>
        </w:rPr>
        <w:t>在接收到</w:t>
      </w:r>
      <w:r>
        <w:rPr>
          <w:spacing w:val="-5"/>
        </w:rPr>
        <w:t>一个</w:t>
      </w:r>
      <w:r>
        <w:rPr>
          <w:spacing w:val="-5"/>
        </w:rPr>
        <w:t>TS2有序</w:t>
      </w:r>
      <w:r>
        <w:rPr>
          <w:spacing w:val="-5"/>
        </w:rPr>
        <w:t>集之后发送16个TS2有序集。将</w:t>
      </w:r>
      <w:r>
        <w:rPr>
          <w:spacing w:val="-42"/>
        </w:rPr>
        <w:t>链路能力2寄存器的</w:t>
      </w:r>
      <w:r>
        <w:rPr>
          <w:u w:val="single" w:color="C0C0C0"/>
          <w:spacing w:val="-5"/>
        </w:rPr>
        <w:t>重定时器</w:t>
      </w:r>
      <w:r>
        <w:rPr>
          <w:u w:val="single" w:color="C0C0C0"/>
          <w:spacing w:val="-6"/>
        </w:rPr>
        <w:t>存在检测</w:t>
      </w:r>
      <w:r>
        <w:rPr>
          <w:u w:val="single" w:color="C0C0C0"/>
          <w:spacing w:val="-6"/>
        </w:rPr>
        <w:t>支持</w:t>
      </w:r>
      <w:r>
        <w:rPr>
          <w:spacing w:val="-6"/>
        </w:rPr>
        <w:t>位</w:t>
      </w:r>
      <w:r>
        <w:rPr>
          <w:spacing w:val="-18"/>
        </w:rPr>
        <w:t>设置</w:t>
      </w:r>
      <w:r>
        <w:rPr>
          <w:spacing w:val="-4"/>
        </w:rPr>
        <w:t>为1b的实现方式还必须接收</w:t>
      </w:r>
      <w:r>
        <w:rPr>
          <w:spacing w:val="-5"/>
        </w:rPr>
        <w:t>具有相同</w:t>
      </w:r>
      <w:r>
        <w:t xml:space="preserve">   </w:t>
      </w:r>
      <w:r>
        <w:rPr>
          <w:spacing w:val="-6"/>
        </w:rPr>
        <w:t xml:space="preserve">数据速率为2.5 GT/s时，重定时器存在（符号</w:t>
      </w:r>
      <w:r>
        <w:rPr>
          <w:spacing w:val="-6"/>
        </w:rPr>
        <w:t>5位</w:t>
      </w:r>
      <w:r>
        <w:rPr>
          <w:spacing w:val="-6"/>
        </w:rPr>
        <w:t>4）</w:t>
      </w:r>
      <w:r>
        <w:rPr>
          <w:spacing w:val="-7"/>
        </w:rPr>
        <w:t>。</w:t>
      </w:r>
      <w:r>
        <w:rPr>
          <w:spacing w:val="-7"/>
        </w:rPr>
        <w:t>具有</w:t>
      </w:r>
      <w:r>
        <w:rPr>
          <w:u w:val="single" w:color="C0C0C0"/>
          <w:spacing w:val="-7"/>
        </w:rPr>
        <w:t>两个重定时器存在</w:t>
      </w:r>
      <w:r>
        <w:rPr>
          <w:u w:val="single" w:color="C0C0C0"/>
          <w:spacing w:val="-4"/>
        </w:rPr>
        <w:t>检测</w:t>
      </w:r>
      <w:r>
        <w:rPr>
          <w:spacing w:val="-23"/>
        </w:rPr>
        <w:t>的实现</w:t>
      </w:r>
      <w:r>
        <w:rPr>
          <w:spacing w:val="-4"/>
        </w:rPr>
        <w:t>方式</w:t>
      </w:r>
      <w:r>
        <w:rPr>
          <w:u w:val="single" w:color="C0C0C0"/>
          <w:spacing w:val="-4"/>
        </w:rPr>
        <w:t>链路能力</w:t>
      </w:r>
      <w:r>
        <w:rPr>
          <w:u w:val="single" w:color="C0C0C0"/>
          <w:spacing w:val="-4"/>
        </w:rPr>
        <w:t>2寄存器的支持位</w:t>
      </w:r>
      <w:r>
        <w:rPr>
          <w:spacing w:val="-4"/>
        </w:rPr>
        <w:t>设置</w:t>
      </w:r>
      <w:r>
        <w:rPr>
          <w:spacing w:val="-4"/>
        </w:rPr>
        <w:t>为1b也</w:t>
      </w:r>
      <w:r>
        <w:rPr>
          <w:spacing w:val="-5"/>
        </w:rPr>
        <w:t>必须接收</w:t>
      </w:r>
      <w:r>
        <w:rPr>
          <w:spacing w:val="-5"/>
        </w:rPr>
        <w:t>八</w:t>
      </w:r>
      <w:r>
        <w:rPr>
          <w:spacing w:val="-13"/>
        </w:rPr>
        <w:t>个</w:t>
      </w:r>
      <w:r>
        <w:rPr>
          <w:spacing w:val="-5"/>
        </w:rPr>
        <w:t>连续</w:t>
      </w:r>
      <w:r>
        <w:rPr>
          <w:spacing w:val="-42"/>
        </w:rPr>
        <w:t>的</w:t>
      </w:r>
      <w:r>
        <w:rPr>
          <w:u w:val="single" w:color="C0C0C0"/>
          <w:spacing w:val="-5"/>
        </w:rPr>
        <w:t>TS2</w:t>
      </w:r>
      <w:r>
        <w:t xml:space="preserve">   </w:t>
      </w:r>
      <w:r>
        <w:rPr>
          <w:u w:val="single" w:color="C0C0C0"/>
          <w:spacing w:val="-6"/>
        </w:rPr>
        <w:t>当</w:t>
      </w:r>
      <w:r>
        <w:rPr>
          <w:u w:val="single" w:color="C0C0C0"/>
          <w:spacing w:val="-6"/>
        </w:rPr>
        <w:t xml:space="preserve">数据速率为2.5 GT/s时，</w:t>
      </w:r>
      <w:r>
        <w:rPr>
          <w:spacing w:val="-6"/>
        </w:rPr>
        <w:t>具有相同重定时器的有序集存在（符号</w:t>
      </w:r>
      <w:r>
        <w:rPr>
          <w:spacing w:val="-6"/>
        </w:rPr>
        <w:t>5位</w:t>
      </w:r>
      <w:r>
        <w:rPr>
          <w:spacing w:val="-6"/>
        </w:rPr>
        <w:t>5：4）</w:t>
      </w:r>
      <w:r>
        <w:rPr>
          <w:spacing w:val="-7"/>
        </w:rPr>
        <w:t>。</w:t>
      </w:r>
    </w:p>
    <w:p>
      <w:pPr>
        <w:pStyle w:val="BodyText"/>
        <w:ind w:left="1450"/>
        <w:spacing w:before="46" w:line="205" w:lineRule="auto"/>
      </w:pPr>
      <w:r>
        <w:rPr>
          <w:rFonts w:ascii="Microsoft YaHei" w:hAnsi="Microsoft YaHei" w:cs="Microsoft YaHei" w:eastAsia="Microsoft YaHei"/>
          <w:spacing w:val="-8"/>
        </w:rPr>
        <w:t xml:space="preserve">. </w:t>
      </w:r>
      <w:r>
        <w:rPr>
          <w:spacing w:val="-8"/>
        </w:rPr>
        <w:t>如果操作数据速率</w:t>
      </w:r>
      <w:r>
        <w:rPr>
          <w:spacing w:val="-9"/>
        </w:rPr>
        <w:t>为</w:t>
      </w:r>
      <w:r>
        <w:rPr>
          <w:spacing w:val="-9"/>
        </w:rPr>
        <w:t>2.5</w:t>
      </w:r>
      <w:r>
        <w:rPr>
          <w:spacing w:val="-9"/>
        </w:rPr>
        <w:t>GT/s：</w:t>
      </w:r>
    </w:p>
    <w:p>
      <w:pPr>
        <w:pStyle w:val="BodyText"/>
        <w:ind w:left="2079" w:right="2585" w:hanging="228"/>
        <w:spacing w:line="208" w:lineRule="auto"/>
      </w:pPr>
      <w:r>
        <w:rPr>
          <w:rFonts w:ascii="Microsoft YaHei" w:hAnsi="Microsoft YaHei" w:cs="Microsoft YaHei" w:eastAsia="Microsoft YaHei"/>
          <w:spacing w:val="-4"/>
        </w:rPr>
        <w:t xml:space="preserve">▪   </w:t>
      </w:r>
      <w:r>
        <w:rPr>
          <w:spacing w:val="-4"/>
        </w:rPr>
        <w:t>如果</w:t>
      </w:r>
      <w:r>
        <w:rPr>
          <w:u w:val="single" w:color="C0C0C0"/>
          <w:spacing w:val="-4"/>
        </w:rPr>
        <w:t>链路</w:t>
      </w:r>
      <w:r>
        <w:rPr>
          <w:u w:val="single" w:color="C0C0C0"/>
          <w:spacing w:val="-5"/>
        </w:rPr>
        <w:t>功能</w:t>
      </w:r>
      <w:r>
        <w:rPr>
          <w:u w:val="single" w:color="C0C0C0"/>
          <w:spacing w:val="-5"/>
        </w:rPr>
        <w:t>2寄存器</w:t>
      </w:r>
      <w:r>
        <w:rPr>
          <w:spacing w:val="-4"/>
        </w:rPr>
        <w:t>的</w:t>
      </w:r>
      <w:r>
        <w:rPr>
          <w:u w:val="single" w:color="C0C0C0"/>
          <w:spacing w:val="-4"/>
        </w:rPr>
        <w:t>重定时器存在检测</w:t>
      </w:r>
      <w:r>
        <w:rPr>
          <w:u w:val="single" w:color="C0C0C0"/>
          <w:spacing w:val="-4"/>
        </w:rPr>
        <w:t>支持</w:t>
      </w:r>
      <w:r>
        <w:rPr>
          <w:spacing w:val="-4"/>
        </w:rPr>
        <w:t>位</w:t>
      </w:r>
      <w:r>
        <w:rPr>
          <w:spacing w:val="-5"/>
        </w:rPr>
        <w:t>设置</w:t>
      </w:r>
      <w:r>
        <w:rPr>
          <w:spacing w:val="-5"/>
        </w:rPr>
        <w:t>为1b</w:t>
      </w:r>
      <w:r>
        <w:rPr>
          <w:spacing w:val="-6"/>
        </w:rPr>
        <w:t>，并且任何已配置通道</w:t>
      </w:r>
      <w:r>
        <w:rPr>
          <w:spacing w:val="-6"/>
        </w:rPr>
        <w:t>在</w:t>
      </w:r>
      <w:r>
        <w:rPr>
          <w:spacing w:val="-6"/>
        </w:rPr>
        <w:t>八</w:t>
      </w:r>
      <w:r>
        <w:rPr>
          <w:spacing w:val="-6"/>
        </w:rPr>
        <w:t>个</w:t>
      </w:r>
    </w:p>
    <w:p>
      <w:pPr>
        <w:pStyle w:val="BodyText"/>
        <w:ind w:left="2075" w:right="2519" w:firstLine="3"/>
        <w:spacing w:before="1" w:line="249" w:lineRule="auto"/>
      </w:pPr>
      <w:r>
        <w:rPr>
          <w:spacing w:val="-5"/>
        </w:rPr>
        <w:t>如果连续接收到</w:t>
      </w:r>
      <w:r>
        <w:rPr>
          <w:u w:val="single" w:color="C0C0C0"/>
          <w:spacing w:val="-5"/>
        </w:rPr>
        <w:t xml:space="preserve">TS 2有序</w:t>
      </w:r>
      <w:r>
        <w:rPr>
          <w:u w:val="single" w:color="C0C0C0"/>
          <w:spacing w:val="-5"/>
        </w:rPr>
        <w:t>集</w:t>
      </w:r>
      <w:r>
        <w:rPr>
          <w:spacing w:val="-5"/>
        </w:rPr>
        <w:t>，</w:t>
      </w:r>
      <w:r>
        <w:rPr>
          <w:spacing w:val="-18"/>
        </w:rPr>
        <w:t>则</w:t>
      </w:r>
      <w:r>
        <w:rPr>
          <w:spacing w:val="-6"/>
        </w:rPr>
        <w:t>必须将链路状态2寄存器中的重定时器存在检测位</w:t>
      </w:r>
      <w:r>
        <w:rPr>
          <w:spacing w:val="-5"/>
        </w:rPr>
        <w:t>设置</w:t>
      </w:r>
      <w:r>
        <w:rPr>
          <w:spacing w:val="-5"/>
        </w:rPr>
        <w:t>为1b</w:t>
      </w:r>
      <w:r>
        <w:rPr>
          <w:spacing w:val="-5"/>
        </w:rPr>
        <w:t>，否则</w:t>
      </w:r>
      <w:r>
        <w:rPr>
          <w:spacing w:val="-5"/>
        </w:rPr>
        <w:t>必须将链路状态2寄存器中的重定时器存在检测位</w:t>
      </w:r>
      <w:r>
        <w:rPr>
          <w:spacing w:val="-4"/>
        </w:rPr>
        <w:t>设置</w:t>
      </w:r>
      <w:r>
        <w:rPr>
          <w:spacing w:val="-4"/>
        </w:rPr>
        <w:t>为</w:t>
      </w:r>
      <w:r>
        <w:rPr>
          <w:spacing w:val="-4"/>
        </w:rPr>
        <w:t>0b</w:t>
      </w:r>
      <w:r>
        <w:rPr>
          <w:spacing w:val="-5"/>
        </w:rPr>
        <w:t>。</w:t>
      </w:r>
    </w:p>
    <w:p>
      <w:pPr>
        <w:pStyle w:val="BodyText"/>
        <w:ind w:left="2073" w:right="2422" w:hanging="222"/>
        <w:spacing w:before="90" w:line="238" w:lineRule="auto"/>
      </w:pPr>
      <w:r>
        <w:rPr>
          <w:rFonts w:ascii="Microsoft YaHei" w:hAnsi="Microsoft YaHei" w:cs="Microsoft YaHei" w:eastAsia="Microsoft YaHei"/>
          <w:spacing w:val="-4"/>
        </w:rPr>
        <w:t xml:space="preserve">▪   </w:t>
      </w:r>
      <w:r>
        <w:rPr>
          <w:spacing w:val="-4"/>
        </w:rPr>
        <w:t>如果</w:t>
      </w:r>
      <w:r>
        <w:rPr>
          <w:spacing w:val="-5"/>
        </w:rPr>
        <w:t>设置</w:t>
      </w:r>
      <w:r>
        <w:rPr>
          <w:spacing w:val="-5"/>
        </w:rPr>
        <w:t>了</w:t>
      </w:r>
      <w:r>
        <w:rPr>
          <w:u w:val="single" w:color="C0C0C0"/>
          <w:spacing w:val="-5"/>
        </w:rPr>
        <w:t>链路功能</w:t>
      </w:r>
      <w:r>
        <w:rPr>
          <w:u w:val="single" w:color="C0C0C0"/>
          <w:spacing w:val="-5"/>
        </w:rPr>
        <w:t>2寄存器</w:t>
      </w:r>
      <w:r>
        <w:rPr>
          <w:spacing w:val="-5"/>
        </w:rPr>
        <w:t>的</w:t>
      </w:r>
      <w:r>
        <w:rPr>
          <w:u w:val="single" w:color="C0C0C0"/>
          <w:spacing w:val="-4"/>
        </w:rPr>
        <w:t>双重定时器存在检测</w:t>
      </w:r>
      <w:r>
        <w:rPr>
          <w:u w:val="single" w:color="C0C0C0"/>
          <w:spacing w:val="-4"/>
        </w:rPr>
        <w:t>支持</w:t>
      </w:r>
      <w:r>
        <w:rPr>
          <w:spacing w:val="-5"/>
        </w:rPr>
        <w:t>位</w:t>
      </w:r>
      <w:r>
        <w:t xml:space="preserve">   </w:t>
      </w:r>
      <w:r>
        <w:rPr>
          <w:spacing w:val="-5"/>
        </w:rPr>
        <w:t>到1band，任何配置的通道接收</w:t>
      </w:r>
      <w:r>
        <w:rPr>
          <w:spacing w:val="-6"/>
        </w:rPr>
        <w:t>到</w:t>
      </w:r>
      <w:r>
        <w:rPr>
          <w:spacing w:val="-6"/>
        </w:rPr>
        <w:t>8个重</w:t>
      </w:r>
      <w:r>
        <w:rPr>
          <w:spacing w:val="-6"/>
        </w:rPr>
        <w:t>定时器</w:t>
      </w:r>
      <w:r>
        <w:rPr>
          <w:spacing w:val="-6"/>
        </w:rPr>
        <w:t>中设置</w:t>
      </w:r>
      <w:r>
        <w:rPr>
          <w:spacing w:val="-6"/>
        </w:rPr>
        <w:t>为1b</w:t>
      </w:r>
      <w:r>
        <w:rPr>
          <w:spacing w:val="-6"/>
        </w:rPr>
        <w:t>的两个</w:t>
      </w:r>
      <w:r>
        <w:t xml:space="preserve">   </w:t>
      </w:r>
      <w:r>
        <w:rPr>
          <w:spacing w:val="-5"/>
        </w:rPr>
        <w:t>如果连续接收到</w:t>
      </w:r>
      <w:r>
        <w:rPr>
          <w:u w:val="single" w:color="C0C0C0"/>
          <w:spacing w:val="-5"/>
        </w:rPr>
        <w:t>TS2有序</w:t>
      </w:r>
      <w:r>
        <w:rPr>
          <w:u w:val="single" w:color="C0C0C0"/>
          <w:spacing w:val="-5"/>
        </w:rPr>
        <w:t>集</w:t>
      </w:r>
      <w:r>
        <w:rPr>
          <w:spacing w:val="-5"/>
        </w:rPr>
        <w:t>，</w:t>
      </w:r>
      <w:r>
        <w:rPr>
          <w:spacing w:val="-17"/>
        </w:rPr>
        <w:t>则链路状态2寄存器中的检测到</w:t>
      </w:r>
      <w:r>
        <w:rPr>
          <w:spacing w:val="-5"/>
        </w:rPr>
        <w:t>两个重定时器存在位必须</w:t>
      </w:r>
      <w:r>
        <w:rPr>
          <w:spacing w:val="-5"/>
        </w:rPr>
        <w:t>设置</w:t>
      </w:r>
      <w:r>
        <w:rPr>
          <w:spacing w:val="-5"/>
        </w:rPr>
        <w:t>为1b</w:t>
      </w:r>
      <w:r>
        <w:rPr>
          <w:spacing w:val="-6"/>
        </w:rPr>
        <w:t>，否则</w:t>
      </w:r>
      <w:r>
        <w:rPr>
          <w:spacing w:val="-17"/>
        </w:rPr>
        <w:t>检测</w:t>
      </w:r>
      <w:r>
        <w:rPr>
          <w:spacing w:val="-6"/>
        </w:rPr>
        <w:t>到</w:t>
      </w:r>
      <w:r>
        <w:rPr>
          <w:spacing w:val="-6"/>
        </w:rPr>
        <w:t>两个重定时器存在位</w:t>
      </w:r>
      <w:r>
        <w:rPr>
          <w:spacing w:val="-7"/>
        </w:rPr>
        <w:t>必须</w:t>
      </w:r>
      <w:r>
        <w:rPr>
          <w:spacing w:val="-7"/>
        </w:rPr>
        <w:t>设置</w:t>
      </w:r>
      <w:r>
        <w:rPr>
          <w:spacing w:val="-7"/>
        </w:rPr>
        <w:t>为</w:t>
      </w:r>
      <w:r>
        <w:rPr>
          <w:spacing w:val="-7"/>
        </w:rPr>
        <w:t>0b。</w:t>
      </w:r>
    </w:p>
    <w:p>
      <w:pPr>
        <w:pStyle w:val="BodyText"/>
        <w:ind w:left="1674" w:right="2193" w:hanging="224"/>
        <w:spacing w:before="60" w:line="223" w:lineRule="auto"/>
      </w:pPr>
      <w:r>
        <w:rPr>
          <w:rFonts w:ascii="Microsoft YaHei" w:hAnsi="Microsoft YaHei" w:cs="Microsoft YaHei" w:eastAsia="Microsoft YaHei"/>
          <w:spacing w:val="-7"/>
        </w:rPr>
        <w:t xml:space="preserve">. </w:t>
      </w:r>
      <w:r>
        <w:rPr>
          <w:spacing w:val="-7"/>
        </w:rPr>
        <w:t>如果</w:t>
      </w:r>
      <w:r>
        <w:rPr>
          <w:spacing w:val="-7"/>
        </w:rPr>
        <w:t>设备</w:t>
      </w:r>
      <w:r>
        <w:rPr>
          <w:spacing w:val="-7"/>
        </w:rPr>
        <w:t>支持</w:t>
      </w:r>
      <w:r>
        <w:rPr>
          <w:spacing w:val="-7"/>
        </w:rPr>
        <w:t>大于</w:t>
      </w:r>
      <w:r>
        <w:rPr>
          <w:spacing w:val="-7"/>
        </w:rPr>
        <w:t xml:space="preserve">2.5 GT/s的数据速率，</w:t>
      </w:r>
      <w:r>
        <w:rPr>
          <w:spacing w:val="-7"/>
        </w:rPr>
        <w:t>则</w:t>
      </w:r>
      <w:r>
        <w:rPr>
          <w:spacing w:val="-7"/>
        </w:rPr>
        <w:t>必须</w:t>
      </w:r>
      <w:r>
        <w:rPr>
          <w:spacing w:val="-7"/>
        </w:rPr>
        <w:t>记录</w:t>
      </w:r>
      <w:r>
        <w:rPr>
          <w:spacing w:val="-4"/>
        </w:rPr>
        <w:t>在链路的任何</w:t>
      </w:r>
      <w:r>
        <w:rPr>
          <w:spacing w:val="-4"/>
        </w:rPr>
        <w:t>配置通道</w:t>
      </w:r>
      <w:r>
        <w:rPr>
          <w:spacing w:val="-4"/>
        </w:rPr>
        <w:t>上接收</w:t>
      </w:r>
      <w:r>
        <w:rPr>
          <w:spacing w:val="-5"/>
        </w:rPr>
        <w:t>到的数据速率标识符。</w:t>
      </w:r>
      <w:r>
        <w:rPr>
          <w:spacing w:val="-17"/>
        </w:rPr>
        <w:t xml:space="preserve"> </w:t>
      </w:r>
      <w:r>
        <w:rPr>
          <w:spacing w:val="-5"/>
        </w:rPr>
        <w:t>这</w:t>
      </w:r>
      <w:r>
        <w:rPr>
          <w:spacing w:val="-5"/>
        </w:rPr>
        <w:t>将</w:t>
      </w:r>
      <w:r>
        <w:rPr>
          <w:spacing w:val="-5"/>
        </w:rPr>
        <w:t>覆盖任何先前记录</w:t>
      </w:r>
      <w:r>
        <w:rPr>
          <w:spacing w:val="-20"/>
        </w:rPr>
        <w:t>的</w:t>
      </w:r>
      <w:r>
        <w:rPr>
          <w:spacing w:val="-5"/>
        </w:rPr>
        <w:t>值。</w:t>
      </w:r>
      <w:r>
        <w:rPr>
          <w:spacing w:val="-5"/>
        </w:rPr>
        <w:t>一个</w:t>
      </w:r>
      <w:r>
        <w:rPr>
          <w:spacing w:val="-5"/>
        </w:rPr>
        <w:t>变量</w:t>
      </w:r>
      <w:r>
        <w:rPr>
          <w:spacing w:val="-5"/>
        </w:rPr>
        <w:t>来</w:t>
      </w:r>
      <w:r>
        <w:t xml:space="preserve">    </w:t>
      </w:r>
      <w:bookmarkStart w:name="bookmark236" w:id="110"/>
      <w:bookmarkEnd w:id="110"/>
      <w:r>
        <w:rPr>
          <w:spacing w:val="-9"/>
        </w:rPr>
        <w:t>恢复</w:t>
      </w:r>
      <w:r>
        <w:rPr>
          <w:spacing w:val="-17"/>
        </w:rPr>
        <w:t>状态</w:t>
      </w:r>
      <w:r>
        <w:rPr>
          <w:spacing w:val="-9"/>
        </w:rPr>
        <w:t>中的轨道速度变化</w:t>
      </w:r>
      <w:hyperlink w:history="true" w:anchor="bookmark237"/>
      <w:r>
        <w:rPr>
          <w:spacing w:val="-9"/>
        </w:rPr>
        <w:t>，</w:t>
      </w:r>
      <w:r>
        <w:rPr>
          <w:b/>
          <w:bCs/>
          <w:spacing w:val="-9"/>
        </w:rPr>
        <w:t>changed_speed_recovery</w:t>
      </w:r>
      <w:r>
        <w:rPr>
          <w:spacing w:val="-9"/>
        </w:rPr>
        <w:t>，被</w:t>
      </w:r>
      <w:r>
        <w:rPr>
          <w:spacing w:val="-10"/>
        </w:rPr>
        <w:t>复位</w:t>
      </w:r>
      <w:r>
        <w:rPr>
          <w:spacing w:val="-10"/>
        </w:rPr>
        <w:t>为0b。</w:t>
      </w:r>
    </w:p>
    <w:p>
      <w:pPr>
        <w:pStyle w:val="BodyText"/>
        <w:ind w:left="1674" w:right="2189" w:hanging="224"/>
        <w:spacing w:before="79" w:line="224" w:lineRule="auto"/>
      </w:pPr>
      <w:r>
        <w:rPr>
          <w:rFonts w:ascii="Microsoft YaHei" w:hAnsi="Microsoft YaHei" w:cs="Microsoft YaHei" w:eastAsia="Microsoft YaHei"/>
          <w:spacing w:val="-5"/>
        </w:rPr>
        <w:t xml:space="preserve">. </w:t>
      </w:r>
      <w:r>
        <w:rPr>
          <w:spacing w:val="-5"/>
        </w:rPr>
        <w:t>如果</w:t>
      </w:r>
      <w:r>
        <w:rPr>
          <w:spacing w:val="-5"/>
        </w:rPr>
        <w:t>设备</w:t>
      </w:r>
      <w:r>
        <w:rPr>
          <w:spacing w:val="-5"/>
        </w:rPr>
        <w:t>发送</w:t>
      </w:r>
      <w:r>
        <w:rPr>
          <w:spacing w:val="-5"/>
        </w:rPr>
        <w:t>具有</w:t>
      </w:r>
      <w:r>
        <w:rPr>
          <w:spacing w:val="-18"/>
        </w:rPr>
        <w:t>设置为1b</w:t>
      </w:r>
      <w:r>
        <w:rPr>
          <w:spacing w:val="-5"/>
        </w:rPr>
        <w:t>的</w:t>
      </w:r>
      <w:r>
        <w:rPr>
          <w:u w:val="single" w:color="C0C0C0"/>
          <w:spacing w:val="-5"/>
        </w:rPr>
        <w:t>链路向上配置能力</w:t>
      </w:r>
      <w:r>
        <w:rPr>
          <w:spacing w:val="-5"/>
        </w:rPr>
        <w:t>（符号</w:t>
      </w:r>
      <w:r>
        <w:rPr>
          <w:spacing w:val="-5"/>
        </w:rPr>
        <w:t>4位6）</w:t>
      </w:r>
      <w:r>
        <w:rPr>
          <w:spacing w:val="-6"/>
        </w:rPr>
        <w:t>的TS2有序集，</w:t>
      </w:r>
      <w:r>
        <w:rPr>
          <w:spacing w:val="-4"/>
        </w:rPr>
        <w:t>并且接收</w:t>
      </w:r>
      <w:r>
        <w:rPr>
          <w:spacing w:val="-4"/>
        </w:rPr>
        <w:t>具有</w:t>
      </w:r>
      <w:r>
        <w:rPr>
          <w:spacing w:val="-17"/>
        </w:rPr>
        <w:t>设置为1b</w:t>
      </w:r>
      <w:r>
        <w:rPr>
          <w:spacing w:val="-4"/>
        </w:rPr>
        <w:t>的</w:t>
      </w:r>
      <w:r>
        <w:rPr>
          <w:u w:val="single" w:color="C0C0C0"/>
          <w:spacing w:val="-4"/>
        </w:rPr>
        <w:t>链路向上配置能力</w:t>
      </w:r>
      <w:r>
        <w:rPr>
          <w:spacing w:val="-4"/>
        </w:rPr>
        <w:t>位</w:t>
      </w:r>
      <w:r>
        <w:rPr>
          <w:spacing w:val="-5"/>
        </w:rPr>
        <w:t>的八个连续TS2有序集，</w:t>
      </w:r>
      <w:r>
        <w:rPr>
          <w:spacing w:val="-4"/>
        </w:rPr>
        <w:t>则</w:t>
      </w:r>
      <w:r>
        <w:rPr>
          <w:spacing w:val="-4"/>
        </w:rPr>
        <w:t>变量</w:t>
      </w:r>
      <w:hyperlink w:history="true" w:anchor="bookmark171">
        <w:r>
          <w:rPr>
            <w:u w:val="single" w:color="C0C0C0"/>
            <w:spacing w:val="-4"/>
          </w:rPr>
          <w:t>upconfigure_capable</w:t>
        </w:r>
      </w:hyperlink>
      <w:r>
        <w:rPr>
          <w:spacing w:val="-5"/>
        </w:rPr>
        <w:t>设置</w:t>
      </w:r>
      <w:r>
        <w:rPr>
          <w:spacing w:val="-5"/>
        </w:rPr>
        <w:t>为1b，</w:t>
      </w:r>
      <w:r>
        <w:rPr>
          <w:spacing w:val="-5"/>
        </w:rPr>
        <w:t>否则将其重置</w:t>
      </w:r>
      <w:r>
        <w:rPr>
          <w:spacing w:val="-5"/>
        </w:rPr>
        <w:t>为</w:t>
      </w:r>
      <w:r>
        <w:rPr>
          <w:spacing w:val="-5"/>
        </w:rPr>
        <w:t>0b。</w:t>
      </w:r>
    </w:p>
    <w:p>
      <w:pPr>
        <w:pStyle w:val="BodyText"/>
        <w:ind w:left="1683" w:right="2155" w:hanging="233"/>
        <w:spacing w:before="82" w:line="206" w:lineRule="auto"/>
      </w:pPr>
      <w:r>
        <w:rPr>
          <w:rFonts w:ascii="Microsoft YaHei" w:hAnsi="Microsoft YaHei" w:cs="Microsoft YaHei" w:eastAsia="Microsoft YaHei"/>
          <w:spacing w:val="-6"/>
        </w:rPr>
        <w:t xml:space="preserve">. </w:t>
      </w:r>
      <w:r>
        <w:rPr>
          <w:spacing w:val="-6"/>
        </w:rPr>
        <w:t>不属于</w:t>
      </w:r>
      <w:r>
        <w:rPr>
          <w:spacing w:val="-6"/>
        </w:rPr>
        <w:t>已配置链路</w:t>
      </w:r>
      <w:r>
        <w:t>的</w:t>
      </w:r>
      <w:r>
        <w:rPr>
          <w:spacing w:val="-6"/>
        </w:rPr>
        <w:t>所有剩余通道</w:t>
      </w:r>
      <w:r>
        <w:t>不再</w:t>
      </w:r>
      <w:r>
        <w:rPr>
          <w:spacing w:val="-6"/>
        </w:rPr>
        <w:t>与</w:t>
      </w:r>
      <w:r>
        <w:rPr>
          <w:spacing w:val="-7"/>
        </w:rPr>
        <w:t>正在进行</w:t>
      </w:r>
      <w:r>
        <w:rPr>
          <w:spacing w:val="-6"/>
        </w:rPr>
        <w:t>的LTSSM</w:t>
      </w:r>
      <w:r>
        <w:rPr>
          <w:spacing w:val="-6"/>
        </w:rPr>
        <w:t>相关联</w:t>
      </w:r>
      <w:r>
        <w:rPr>
          <w:spacing w:val="-7"/>
        </w:rPr>
        <w:t>，并且必须：</w:t>
      </w:r>
    </w:p>
    <w:p>
      <w:pPr>
        <w:pStyle w:val="BodyText"/>
        <w:ind w:left="2078" w:right="4344" w:hanging="254"/>
        <w:spacing w:before="49" w:line="247" w:lineRule="auto"/>
      </w:pPr>
      <w:r>
        <w:rPr>
          <w:spacing w:val="-6"/>
        </w:rPr>
        <w:t xml:space="preserve">I.   如果</w:t>
      </w:r>
      <w:r>
        <w:rPr>
          <w:spacing w:val="-6"/>
        </w:rPr>
        <w:t>支持此可选功能，则与新的LTSSM</w:t>
      </w:r>
      <w:r>
        <w:rPr>
          <w:spacing w:val="-16"/>
        </w:rPr>
        <w:t>关联</w:t>
      </w:r>
      <w:r>
        <w:rPr>
          <w:spacing w:val="-6"/>
        </w:rPr>
        <w:t>。</w:t>
      </w:r>
      <w:r>
        <w:rPr>
          <w:spacing w:val="-4"/>
        </w:rPr>
        <w:t>或</w:t>
      </w:r>
    </w:p>
    <w:p>
      <w:pPr>
        <w:pStyle w:val="P68B1DB1-BodyText4"/>
        <w:ind w:left="1775"/>
        <w:spacing w:before="152" w:line="250" w:lineRule="exact"/>
      </w:pPr>
      <w:r>
        <w:rPr>
          <w:spacing w:val="-5"/>
        </w:rPr>
        <w:t xml:space="preserve">二. </w:t>
      </w:r>
      <w:r>
        <w:rPr>
          <w:spacing w:val="-5"/>
        </w:rPr>
        <w:t>所有不能与可选的新</w:t>
      </w:r>
      <w:r>
        <w:rPr>
          <w:spacing w:val="-6"/>
        </w:rPr>
        <w:t>LTSSM相</w:t>
      </w:r>
      <w:r>
        <w:rPr>
          <w:spacing w:val="-5"/>
        </w:rPr>
        <w:t>关联的车道必须</w:t>
      </w:r>
      <w:r>
        <w:rPr>
          <w:spacing w:val="-6"/>
        </w:rPr>
        <w:t>过渡</w:t>
      </w:r>
      <w:r>
        <w:rPr>
          <w:spacing w:val="-6"/>
        </w:rPr>
        <w:t>到</w:t>
      </w:r>
    </w:p>
    <w:p>
      <w:pPr>
        <w:pStyle w:val="BodyText"/>
        <w:ind w:left="2074" w:right="2456" w:firstLine="13"/>
        <w:spacing w:before="4" w:line="246" w:lineRule="auto"/>
      </w:pPr>
      <w:r>
        <w:rPr>
          <w:spacing w:val="-6"/>
        </w:rPr>
        <w:t>电气怠速。</w:t>
      </w:r>
      <w:r>
        <w:rPr>
          <w:sz w:val="12"/>
          <w:szCs w:val="12"/>
          <w:spacing w:val="1"/>
          <w:position w:val="9"/>
        </w:rPr>
        <w:t>68</w:t>
      </w:r>
      <w:r>
        <w:rPr>
          <w:spacing w:val="-5"/>
        </w:rPr>
        <w:t>如果LTSSM具有链路宽度向上配置功能，则那些在</w:t>
      </w:r>
      <w:r>
        <w:rPr>
          <w:spacing w:val="-17"/>
        </w:rPr>
        <w:t>L0状态</w:t>
      </w:r>
      <w:r>
        <w:rPr>
          <w:spacing w:val="-5"/>
        </w:rPr>
        <w:t>之前形成链路</w:t>
      </w:r>
      <w:hyperlink w:history="true" w:anchor="bookmark238"/>
      <w:r>
        <w:rPr>
          <w:spacing w:val="-5"/>
        </w:rPr>
        <w:t>的通道，并且</w:t>
      </w:r>
      <w:r>
        <w:rPr>
          <w:spacing w:val="-42"/>
        </w:rPr>
        <w:t>从那时起</w:t>
      </w:r>
      <w:hyperlink w:history="true" w:anchor="bookmark142">
        <w:r>
          <w:rPr>
            <w:u w:val="single" w:color="C0C0C0"/>
            <w:spacing w:val="-5"/>
          </w:rPr>
          <w:t>LinkUp</w:t>
        </w:r>
      </w:hyperlink>
      <w:r>
        <w:rPr>
          <w:spacing w:val="-5"/>
        </w:rPr>
        <w:t>为1b</w:t>
      </w:r>
      <w:r>
        <w:rPr>
          <w:spacing w:val="-5"/>
        </w:rPr>
        <w:t>，但不是当前配置的链路的一部分</w:t>
      </w:r>
      <w:r>
        <w:rPr>
          <w:spacing w:val="-6"/>
        </w:rPr>
        <w:t>，必须</w:t>
      </w:r>
      <w:r>
        <w:rPr>
          <w:spacing w:val="-6"/>
        </w:rPr>
        <w:t>与</w:t>
      </w:r>
      <w:r>
        <w:rPr>
          <w:spacing w:val="-18"/>
        </w:rPr>
        <w:t>相同</w:t>
      </w:r>
      <w:r>
        <w:rPr>
          <w:spacing w:val="-6"/>
        </w:rPr>
        <w:t>的</w:t>
      </w:r>
      <w:r>
        <w:rPr>
          <w:spacing w:val="-6"/>
        </w:rPr>
        <w:t>LTSSM</w:t>
      </w:r>
      <w:r>
        <w:rPr>
          <w:spacing w:val="-6"/>
        </w:rPr>
        <w:t>相关联</w:t>
      </w:r>
      <w:r>
        <w:rPr>
          <w:spacing w:val="-7"/>
        </w:rPr>
        <w:t>。建议</w:t>
      </w:r>
      <w:r>
        <w:t xml:space="preserve">   </w:t>
      </w:r>
      <w:r>
        <w:rPr>
          <w:spacing w:val="-6"/>
        </w:rPr>
        <w:t>这些通道</w:t>
      </w:r>
      <w:r>
        <w:rPr>
          <w:spacing w:val="-6"/>
        </w:rPr>
        <w:t>的接收器</w:t>
      </w:r>
      <w:r>
        <w:rPr>
          <w:spacing w:val="-6"/>
        </w:rPr>
        <w:t>终端</w:t>
      </w:r>
      <w:r>
        <w:t>必须保持</w:t>
      </w:r>
      <w:r>
        <w:rPr>
          <w:spacing w:val="-7"/>
        </w:rPr>
        <w:t>打开状态。如果</w:t>
      </w:r>
      <w:r>
        <w:rPr>
          <w:spacing w:val="-7"/>
        </w:rPr>
        <w:t>它们没有保持</w:t>
      </w:r>
      <w:r>
        <w:rPr>
          <w:spacing w:val="-7"/>
        </w:rPr>
        <w:t>打开状态，</w:t>
      </w:r>
      <w:r>
        <w:rPr>
          <w:spacing w:val="-6"/>
        </w:rPr>
        <w:t>则</w:t>
      </w:r>
      <w:r>
        <w:rPr>
          <w:spacing w:val="-7"/>
        </w:rPr>
        <w:t>必须</w:t>
      </w:r>
      <w:r>
        <w:rPr>
          <w:spacing w:val="-5"/>
        </w:rPr>
        <w:t>在</w:t>
      </w:r>
      <w:r>
        <w:rPr>
          <w:spacing w:val="-5"/>
        </w:rPr>
        <w:t>LTSSM</w:t>
      </w:r>
      <w:r>
        <w:rPr>
          <w:spacing w:val="-5"/>
        </w:rPr>
        <w:t>进入</w:t>
      </w:r>
      <w:hyperlink w:history="true" w:anchor="bookmark239">
        <w:r>
          <w:rPr>
            <w:u w:val="single" w:color="C0C0C0"/>
            <w:spacing w:val="-5"/>
          </w:rPr>
          <w:t>恢复.RcvrCfg</w:t>
        </w:r>
      </w:hyperlink>
      <w:r>
        <w:rPr>
          <w:spacing w:val="-5"/>
        </w:rPr>
        <w:t>子状态时</w:t>
      </w:r>
      <w:r>
        <w:rPr>
          <w:spacing w:val="-5"/>
        </w:rPr>
        <w:t>打开</w:t>
      </w:r>
      <w:r>
        <w:t>它们，直到它</w:t>
      </w:r>
      <w:r>
        <w:rPr>
          <w:spacing w:val="-5"/>
        </w:rPr>
        <w:t>到达</w:t>
      </w:r>
    </w:p>
    <w:p>
      <w:pPr>
        <w:pStyle w:val="BodyText"/>
        <w:ind w:left="2074" w:right="2541" w:firstLine="5"/>
        <w:spacing w:before="2" w:line="248" w:lineRule="auto"/>
      </w:pPr>
      <w:hyperlink w:history="true" w:anchor="bookmark228">
        <w:r>
          <w:rPr>
            <w:u w:val="single" w:color="C0C0C0"/>
            <w:spacing w:val="-2"/>
          </w:rPr>
          <w:t>配置。</w:t>
        </w:r>
      </w:hyperlink>
      <w:r>
        <w:rPr>
          <w:spacing w:val="-2"/>
        </w:rPr>
        <w:t>如果</w:t>
      </w:r>
      <w:hyperlink w:history="true" w:anchor="bookmark171">
        <w:r>
          <w:rPr>
            <w:u w:val="single" w:color="C0C0C0"/>
            <w:spacing w:val="-2"/>
          </w:rPr>
          <w:t>upconfigure_ca</w:t>
        </w:r>
        <w:r>
          <w:rPr>
            <w:u w:val="single" w:color="C0C0C0"/>
            <w:spacing w:val="-3"/>
          </w:rPr>
          <w:t>pable</w:t>
        </w:r>
      </w:hyperlink>
      <w:r>
        <w:rPr>
          <w:spacing w:val="-3"/>
        </w:rPr>
        <w:t>设置</w:t>
      </w:r>
      <w:r>
        <w:rPr>
          <w:spacing w:val="-3"/>
        </w:rPr>
        <w:t>为1b</w:t>
      </w:r>
      <w:r>
        <w:rPr>
          <w:spacing w:val="-3"/>
        </w:rPr>
        <w:t>以</w:t>
      </w:r>
      <w:r>
        <w:rPr>
          <w:spacing w:val="-3"/>
        </w:rPr>
        <w:t>允许</w:t>
      </w:r>
      <w:r>
        <w:rPr>
          <w:spacing w:val="-3"/>
        </w:rPr>
        <w:t>潜在</w:t>
      </w:r>
      <w:r>
        <w:t>的</w:t>
      </w:r>
      <w:r>
        <w:rPr>
          <w:spacing w:val="-5"/>
        </w:rPr>
        <w:t>链路</w:t>
      </w:r>
      <w:r>
        <w:rPr>
          <w:spacing w:val="-5"/>
        </w:rPr>
        <w:t>宽度向上配置，则完成子状态。</w:t>
      </w:r>
      <w:r>
        <w:rPr>
          <w:spacing w:val="-6"/>
        </w:rPr>
        <w:t>在</w:t>
      </w:r>
      <w:r>
        <w:rPr>
          <w:spacing w:val="-4"/>
        </w:rPr>
        <w:t>通过</w:t>
      </w:r>
      <w:hyperlink w:history="true" w:anchor="bookmark240">
        <w:r>
          <w:rPr>
            <w:u w:val="single" w:color="C0C0C0"/>
            <w:spacing w:val="-4"/>
          </w:rPr>
          <w:t>L0</w:t>
        </w:r>
      </w:hyperlink>
      <w:r>
        <w:rPr>
          <w:spacing w:val="-4"/>
        </w:rPr>
        <w:t>的</w:t>
      </w:r>
      <w:r>
        <w:rPr>
          <w:spacing w:val="-6"/>
        </w:rPr>
        <w:t>初始链路</w:t>
      </w:r>
      <w:r>
        <w:rPr>
          <w:spacing w:val="-4"/>
        </w:rPr>
        <w:t>训练</w:t>
      </w:r>
      <w:r>
        <w:rPr>
          <w:spacing w:val="-5"/>
        </w:rPr>
        <w:t>期间不是LTSSM</w:t>
      </w:r>
      <w:r>
        <w:rPr>
          <w:spacing w:val="-5"/>
        </w:rPr>
        <w:t>的一部分</w:t>
      </w:r>
      <w:r>
        <w:rPr>
          <w:spacing w:val="-5"/>
        </w:rPr>
        <w:t>的</w:t>
      </w:r>
      <w:r>
        <w:rPr>
          <w:spacing w:val="-5"/>
        </w:rPr>
        <w:t>任何通道</w:t>
      </w:r>
      <w:r>
        <w:t>不能</w:t>
      </w:r>
      <w:r>
        <w:rPr>
          <w:spacing w:val="-5"/>
        </w:rPr>
        <w:t>作为</w:t>
      </w:r>
      <w:r>
        <w:rPr>
          <w:spacing w:val="-5"/>
        </w:rPr>
        <w:t>链路</w:t>
      </w:r>
      <w:r>
        <w:rPr>
          <w:spacing w:val="-5"/>
        </w:rPr>
        <w:t>宽度</w:t>
      </w:r>
      <w:r>
        <w:rPr>
          <w:spacing w:val="-5"/>
        </w:rPr>
        <w:t>的</w:t>
      </w:r>
      <w:r>
        <w:t>一部分而成为LTSSM</w:t>
      </w:r>
      <w:r>
        <w:rPr>
          <w:spacing w:val="-5"/>
        </w:rPr>
        <w:t>的</w:t>
      </w:r>
      <w:r>
        <w:t>一</w:t>
      </w:r>
      <w:r>
        <w:rPr>
          <w:spacing w:val="-5"/>
        </w:rPr>
        <w:t>部分</w:t>
      </w:r>
    </w:p>
    <w:p>
      <w:pPr>
        <w:pStyle w:val="P68B1DB1-BodyText98"/>
        <w:ind w:left="2085"/>
        <w:spacing w:line="251" w:lineRule="exact"/>
      </w:pPr>
      <w:r>
        <w:t>升级配置过程。</w:t>
      </w:r>
    </w:p>
    <w:p>
      <w:pPr>
        <w:pStyle w:val="BodyText"/>
        <w:ind w:left="2485" w:right="3229" w:hanging="234"/>
        <w:spacing w:before="41" w:line="216" w:lineRule="auto"/>
      </w:pPr>
      <w:r>
        <w:rPr>
          <w:rFonts w:ascii="Microsoft YaHei" w:hAnsi="Microsoft YaHei" w:cs="Microsoft YaHei" w:eastAsia="Microsoft YaHei"/>
          <w:spacing w:val="-5"/>
        </w:rPr>
        <w:t xml:space="preserve">▪   </w:t>
      </w:r>
      <w:r>
        <w:rPr>
          <w:spacing w:val="-5"/>
        </w:rPr>
        <w:t>在</w:t>
      </w:r>
      <w:r>
        <w:rPr>
          <w:spacing w:val="-5"/>
        </w:rPr>
        <w:t>可选</w:t>
      </w:r>
      <w:r>
        <w:rPr>
          <w:spacing w:val="-5"/>
        </w:rPr>
        <w:t>交叉连接的情况下，</w:t>
      </w:r>
      <w:r>
        <w:rPr>
          <w:spacing w:val="-5"/>
        </w:rPr>
        <w:t>要求接收器</w:t>
      </w:r>
      <w:r>
        <w:rPr>
          <w:spacing w:val="-5"/>
        </w:rPr>
        <w:t>端接</w:t>
      </w:r>
      <w:r>
        <w:rPr>
          <w:spacing w:val="-4"/>
        </w:rPr>
        <w:t>满足</w:t>
      </w:r>
      <w:r>
        <w:rPr>
          <w:u w:val="single" w:color="C0C0C0"/>
          <w:spacing w:val="-4"/>
          <w:position w:val="-1"/>
        </w:rPr>
        <w:t>Z</w:t>
      </w:r>
      <w:r>
        <w:rPr>
          <w:sz w:val="16"/>
          <w:szCs w:val="16"/>
          <w:u w:val="single" w:color="C0C0C0"/>
          <w:spacing w:val="-4"/>
          <w:position w:val="-1"/>
        </w:rPr>
        <w:t>RX-高-IMP-DC-POS</w:t>
      </w:r>
      <w:r>
        <w:rPr>
          <w:spacing w:val="-4"/>
        </w:rPr>
        <w:t>和</w:t>
      </w:r>
      <w:r>
        <w:rPr>
          <w:u w:val="single" w:color="C0C0C0"/>
          <w:spacing w:val="-4"/>
          <w:position w:val="-1"/>
        </w:rPr>
        <w:t>Z</w:t>
      </w:r>
      <w:r>
        <w:rPr>
          <w:sz w:val="16"/>
          <w:szCs w:val="16"/>
          <w:u w:val="single" w:color="C0C0C0"/>
          <w:spacing w:val="-4"/>
          <w:position w:val="-1"/>
        </w:rPr>
        <w:t>RX-高-IMP-DC-NEG</w:t>
      </w:r>
      <w:r>
        <w:rPr>
          <w:spacing w:val="-4"/>
        </w:rPr>
        <w:t>（见</w:t>
      </w:r>
      <w:r>
        <w:rPr>
          <w:u w:val="single" w:color="C0C0C0"/>
          <w:spacing w:val="-4"/>
        </w:rPr>
        <w:t>表</w:t>
      </w:r>
      <w:r>
        <w:rPr>
          <w:u w:val="single" w:color="C0C0C0"/>
          <w:spacing w:val="-4"/>
        </w:rPr>
        <w:t>8-10</w:t>
      </w:r>
      <w:r>
        <w:rPr>
          <w:spacing w:val="-4"/>
        </w:rPr>
        <w:t>）。</w:t>
      </w:r>
    </w:p>
    <w:p>
      <w:pPr>
        <w:pStyle w:val="BodyText"/>
        <w:ind w:left="2485" w:right="2816" w:hanging="234"/>
        <w:spacing w:before="82" w:line="209" w:lineRule="auto"/>
      </w:pPr>
      <w:r>
        <w:rPr>
          <w:rFonts w:ascii="Microsoft YaHei" w:hAnsi="Microsoft YaHei" w:cs="Microsoft YaHei" w:eastAsia="Microsoft YaHei"/>
          <w:spacing w:val="-7"/>
        </w:rPr>
        <w:t xml:space="preserve">▪   </w:t>
      </w:r>
      <w:r>
        <w:rPr>
          <w:spacing w:val="-7"/>
        </w:rPr>
        <w:t>在</w:t>
      </w:r>
      <w:r>
        <w:rPr>
          <w:spacing w:val="-7"/>
        </w:rPr>
        <w:t>LTSS</w:t>
      </w:r>
      <w:r>
        <w:rPr>
          <w:spacing w:val="-8"/>
        </w:rPr>
        <w:t>M</w:t>
      </w:r>
      <w:r>
        <w:rPr>
          <w:spacing w:val="-3"/>
        </w:rPr>
        <w:t>进行中</w:t>
      </w:r>
      <w:r>
        <w:rPr>
          <w:spacing w:val="-3"/>
        </w:rPr>
        <w:t>转换</w:t>
      </w:r>
      <w:r>
        <w:rPr>
          <w:spacing w:val="-3"/>
        </w:rPr>
        <w:t>回</w:t>
      </w:r>
      <w:hyperlink w:history="true" w:anchor="bookmark168">
        <w:r>
          <w:rPr>
            <w:u w:val="single" w:color="C0C0C0"/>
            <w:spacing w:val="-3"/>
          </w:rPr>
          <w:t>检测后，必须立即将这些通道与LTSSM重新关联</w:t>
        </w:r>
        <w:r>
          <w:rPr>
            <w:spacing w:val="-3"/>
          </w:rPr>
          <w:t>。</w:t>
        </w:r>
      </w:hyperlink>
    </w:p>
    <w:p>
      <w:pPr>
        <w:pStyle w:val="BodyText"/>
        <w:ind w:left="2473" w:right="3068" w:hanging="222"/>
        <w:spacing w:before="90" w:line="221" w:lineRule="auto"/>
      </w:pPr>
      <w:r>
        <w:rPr>
          <w:rFonts w:ascii="Microsoft YaHei" w:hAnsi="Microsoft YaHei" w:cs="Microsoft YaHei" w:eastAsia="Microsoft YaHei"/>
          <w:spacing w:val="-6"/>
        </w:rPr>
        <w:t>EIOS</w:t>
      </w:r>
      <w:r>
        <w:rPr>
          <w:spacing w:val="-6"/>
        </w:rPr>
        <w:t>不需要</w:t>
      </w:r>
      <w:r>
        <w:rPr>
          <w:spacing w:val="-6"/>
        </w:rPr>
        <w:t>在</w:t>
      </w:r>
      <w:r>
        <w:rPr>
          <w:spacing w:val="-6"/>
        </w:rPr>
        <w:t>转换</w:t>
      </w:r>
      <w:r>
        <w:rPr>
          <w:spacing w:val="-6"/>
        </w:rPr>
        <w:t>到电气空闲之前发送，并且</w:t>
      </w:r>
      <w:r>
        <w:rPr>
          <w:spacing w:val="-5"/>
        </w:rPr>
        <w:t>转换</w:t>
      </w:r>
      <w:r>
        <w:rPr>
          <w:spacing w:val="-5"/>
        </w:rPr>
        <w:t>到电气空闲不需要</w:t>
      </w:r>
      <w:r>
        <w:rPr>
          <w:spacing w:val="-5"/>
        </w:rPr>
        <w:t>发生</w:t>
      </w:r>
      <w:r>
        <w:rPr>
          <w:spacing w:val="-5"/>
        </w:rPr>
        <w:t>在</w:t>
      </w:r>
      <w:r>
        <w:rPr>
          <w:spacing w:val="-5"/>
        </w:rPr>
        <w:t>符号或</w:t>
      </w:r>
      <w:r>
        <w:rPr>
          <w:spacing w:val="-6"/>
        </w:rPr>
        <w:t>有序</w:t>
      </w:r>
      <w:r>
        <w:rPr>
          <w:spacing w:val="-6"/>
        </w:rPr>
        <w:t>集</w:t>
      </w:r>
      <w:r>
        <w:rPr>
          <w:spacing w:val="-2"/>
        </w:rPr>
        <w:t>边界上。</w:t>
      </w:r>
    </w:p>
    <w:p>
      <w:pPr>
        <w:spacing w:line="316" w:lineRule="auto"/>
        <w:rPr>
          <w:rFonts w:ascii="Arial"/>
          <w:sz w:val="21"/>
        </w:rPr>
      </w:pPr>
    </w:p>
    <w:p>
      <w:pPr>
        <w:spacing w:line="316" w:lineRule="auto"/>
        <w:rPr>
          <w:rFonts w:ascii="Arial"/>
          <w:sz w:val="21"/>
        </w:rPr>
      </w:pPr>
    </w:p>
    <w:p>
      <w:pPr>
        <w:spacing w:line="317" w:lineRule="auto"/>
        <w:rPr>
          <w:rFonts w:ascii="Arial"/>
          <w:sz w:val="21"/>
        </w:rPr>
      </w:pPr>
      <w:r>
        <w:drawing>
          <wp:anchor distT="0" distB="0" distL="0" distR="0" simplePos="0" relativeHeight="252924928" behindDoc="0" locked="0" layoutInCell="1" allowOverlap="1">
            <wp:simplePos x="0" y="0"/>
            <wp:positionH relativeFrom="column">
              <wp:posOffset>0</wp:posOffset>
            </wp:positionH>
            <wp:positionV relativeFrom="paragraph">
              <wp:posOffset>135032</wp:posOffset>
            </wp:positionV>
            <wp:extent cx="7592400" cy="9525"/>
            <wp:effectExtent l="0" t="0" r="0" b="0"/>
            <wp:wrapNone/>
            <wp:docPr id="134" name="IM 134"/>
            <wp:cNvGraphicFramePr/>
            <a:graphic>
              <a:graphicData uri="http://schemas.openxmlformats.org/drawingml/2006/picture">
                <pic:pic>
                  <pic:nvPicPr>
                    <pic:cNvPr id="134" name="IM 134"/>
                    <pic:cNvPicPr/>
                  </pic:nvPicPr>
                  <pic:blipFill>
                    <a:blip r:embed="rId118"/>
                    <a:stretch>
                      <a:fillRect/>
                    </a:stretch>
                  </pic:blipFill>
                  <pic:spPr>
                    <a:xfrm rot="0">
                      <a:off x="0" y="0"/>
                      <a:ext cx="7592400" cy="9525"/>
                    </a:xfrm>
                    <a:prstGeom prst="rect">
                      <a:avLst/>
                    </a:prstGeom>
                  </pic:spPr>
                </pic:pic>
              </a:graphicData>
            </a:graphic>
          </wp:anchor>
        </w:drawing>
      </w:r>
    </w:p>
    <w:p>
      <w:pPr>
        <w:pStyle w:val="BodyText"/>
        <w:ind w:left="862" w:right="3044" w:hanging="221"/>
        <w:spacing w:before="47" w:line="248" w:lineRule="auto"/>
        <w:rPr>
          <w:sz w:val="15"/>
          <w:szCs w:val="15"/>
        </w:rPr>
      </w:pPr>
      <w:r>
        <w:rPr>
          <w:sz w:val="15"/>
          <w:szCs w:val="15"/>
          <w:spacing w:val="-4"/>
        </w:rPr>
        <w:t xml:space="preserve">68. </w:t>
      </w:r>
      <w:r>
        <w:rPr>
          <w:sz w:val="15"/>
          <w:szCs w:val="15"/>
          <w:spacing w:val="-13"/>
        </w:rPr>
        <w:t>被</w:t>
      </w:r>
      <w:r>
        <w:rPr>
          <w:sz w:val="15"/>
          <w:szCs w:val="15"/>
          <w:spacing w:val="-4"/>
        </w:rPr>
        <w:t>驱动的共模不需要</w:t>
      </w:r>
      <w:r>
        <w:rPr>
          <w:sz w:val="15"/>
          <w:szCs w:val="15"/>
          <w:spacing w:val="-4"/>
        </w:rPr>
        <w:t>满足</w:t>
      </w:r>
      <w:r>
        <w:rPr>
          <w:sz w:val="15"/>
          <w:szCs w:val="15"/>
          <w:spacing w:val="-16"/>
        </w:rPr>
        <w:t xml:space="preserve">L 0和电气怠速期间</w:t>
      </w:r>
      <w:r>
        <w:rPr>
          <w:sz w:val="15"/>
          <w:szCs w:val="15"/>
          <w:spacing w:val="-4"/>
        </w:rPr>
        <w:t>直流共模之间的绝对差值</w:t>
      </w:r>
      <w:hyperlink w:history="true" w:anchor="bookmark241"/>
      <w:r>
        <w:rPr>
          <w:sz w:val="15"/>
          <w:szCs w:val="15"/>
          <w:spacing w:val="-4"/>
          <w:position w:val="-1"/>
        </w:rPr>
        <w:t>（</w:t>
      </w:r>
      <w:r>
        <w:rPr>
          <w:sz w:val="15"/>
          <w:szCs w:val="15"/>
          <w:u w:val="single" w:color="C0C0C0"/>
          <w:spacing w:val="-4"/>
          <w:position w:val="-1"/>
        </w:rPr>
        <w:t>V</w:t>
      </w:r>
      <w:r>
        <w:rPr>
          <w:sz w:val="12"/>
          <w:szCs w:val="12"/>
          <w:u w:val="single" w:color="C0C0C0"/>
          <w:spacing w:val="-4"/>
          <w:position w:val="-1"/>
        </w:rPr>
        <w:t>TX-CM-DC-ACTIVE-IDLE-DELTA</w:t>
      </w:r>
      <w:r>
        <w:rPr>
          <w:sz w:val="15"/>
          <w:szCs w:val="15"/>
          <w:spacing w:val="-4"/>
          <w:position w:val="-1"/>
        </w:rPr>
        <w:t>）</w:t>
      </w:r>
      <w:r>
        <w:rPr>
          <w:sz w:val="15"/>
          <w:szCs w:val="15"/>
          <w:spacing w:val="-4"/>
        </w:rPr>
        <w:t>规格</w:t>
      </w:r>
      <w:r>
        <w:rPr>
          <w:sz w:val="15"/>
          <w:szCs w:val="15"/>
          <w:spacing w:val="-5"/>
        </w:rPr>
        <w:t>（见</w:t>
      </w:r>
      <w:r>
        <w:rPr>
          <w:sz w:val="15"/>
          <w:szCs w:val="15"/>
          <w:u w:val="single" w:color="C0C0C0"/>
          <w:spacing w:val="-5"/>
        </w:rPr>
        <w:t>表</w:t>
      </w:r>
      <w:r>
        <w:rPr>
          <w:sz w:val="15"/>
          <w:szCs w:val="15"/>
          <w:u w:val="single" w:color="C0C0C0"/>
          <w:spacing w:val="-5"/>
        </w:rPr>
        <w:t>8-6</w:t>
      </w:r>
      <w:r>
        <w:rPr>
          <w:sz w:val="15"/>
          <w:szCs w:val="15"/>
          <w:spacing w:val="-5"/>
        </w:rPr>
        <w:t>）。</w:t>
      </w:r>
    </w:p>
    <w:p>
      <w:pPr>
        <w:spacing w:line="248" w:lineRule="auto"/>
        <w:sectPr>
          <w:footerReference w:type="default" r:id="rId117"/>
          <w:pgSz w:w="12240" w:h="15840"/>
          <w:pgMar w:top="146" w:right="21" w:bottom="578" w:left="141" w:header="0" w:footer="294" w:gutter="0"/>
        </w:sectPr>
        <w:rPr>
          <w:sz w:val="15"/>
          <w:szCs w:val="15"/>
        </w:rPr>
      </w:pPr>
    </w:p>
    <w:p>
      <w:pPr>
        <w:pStyle w:val="P68B1DB1-BodyText2"/>
        <w:spacing w:line="420" w:lineRule="exact"/>
      </w:pPr>
      <w:r>
        <w:pict>
          <v:shape id="_x0000_s49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057"/>
        <w:spacing w:before="60" w:line="252" w:lineRule="exact"/>
      </w:pPr>
      <w:r>
        <w:rPr>
          <w:spacing w:val="-8"/>
        </w:rPr>
        <w:t xml:space="preserve">·2 ms超时后</w:t>
      </w:r>
    </w:p>
    <w:p>
      <w:pPr>
        <w:pStyle w:val="BodyText"/>
        <w:ind w:left="1450"/>
        <w:spacing w:before="44" w:line="232" w:lineRule="auto"/>
      </w:pPr>
      <w:r>
        <w:rPr>
          <w:rFonts w:ascii="Microsoft YaHei" w:hAnsi="Microsoft YaHei" w:cs="Microsoft YaHei" w:eastAsia="Microsoft YaHei"/>
          <w:spacing w:val="-8"/>
        </w:rPr>
        <w:t xml:space="preserve">. </w:t>
      </w:r>
      <w:r>
        <w:rPr>
          <w:rFonts w:ascii="Microsoft YaHei" w:hAnsi="Microsoft YaHei" w:cs="Microsoft YaHei" w:eastAsia="Microsoft YaHei"/>
          <w:spacing w:val="-21"/>
        </w:rPr>
        <w:t xml:space="preserve"> </w:t>
      </w:r>
      <w:hyperlink w:history="true" w:anchor="bookmark164"/>
      <w:r>
        <w:rPr>
          <w:spacing w:val="-8"/>
        </w:rPr>
        <w:t>如果</w:t>
      </w:r>
      <w:r>
        <w:rPr>
          <w:spacing w:val="-8"/>
        </w:rPr>
        <w:t>当前</w:t>
      </w:r>
      <w:r>
        <w:rPr>
          <w:spacing w:val="-8"/>
        </w:rPr>
        <w:t>数据速率为</w:t>
      </w:r>
      <w:r>
        <w:rPr>
          <w:spacing w:val="-8"/>
        </w:rPr>
        <w:t xml:space="preserve">2.5 </w:t>
      </w:r>
      <w:r>
        <w:rPr>
          <w:spacing w:val="-8"/>
        </w:rPr>
        <w:t>GT/s</w:t>
      </w:r>
      <w:r>
        <w:rPr>
          <w:spacing w:val="-8"/>
        </w:rPr>
        <w:t>或</w:t>
      </w:r>
      <w:r>
        <w:rPr>
          <w:spacing w:val="-8"/>
        </w:rPr>
        <w:t xml:space="preserve">5.0 </w:t>
      </w:r>
      <w:r>
        <w:rPr>
          <w:spacing w:val="-8"/>
        </w:rPr>
        <w:t xml:space="preserve">G </w:t>
      </w:r>
      <w:r>
        <w:rPr>
          <w:spacing w:val="-9"/>
        </w:rPr>
        <w:t>T/s，则下一状态为检测。</w:t>
      </w:r>
    </w:p>
    <w:p>
      <w:pPr>
        <w:pStyle w:val="BodyText"/>
        <w:ind w:left="1679" w:right="2106" w:hanging="229"/>
        <w:spacing w:before="17" w:line="208" w:lineRule="auto"/>
      </w:pPr>
      <w:r>
        <w:rPr>
          <w:rFonts w:ascii="Microsoft YaHei" w:hAnsi="Microsoft YaHei" w:cs="Microsoft YaHei" w:eastAsia="Microsoft YaHei"/>
          <w:spacing w:val="-4"/>
        </w:rPr>
        <w:t xml:space="preserve">. </w:t>
      </w:r>
      <w:hyperlink w:history="true" w:anchor="bookmark242"/>
      <w:r>
        <w:rPr>
          <w:spacing w:val="-4"/>
        </w:rPr>
        <w:t>如果</w:t>
      </w:r>
      <w:hyperlink w:history="true" w:anchor="bookmark172">
        <w:r>
          <w:rPr>
            <w:u w:val="single" w:color="C0C0C0"/>
            <w:spacing w:val="-4"/>
          </w:rPr>
          <w:t>idle_to_rlock_transitioned</w:t>
        </w:r>
      </w:hyperlink>
      <w:r>
        <w:rPr>
          <w:spacing w:val="-4"/>
        </w:rPr>
        <w:t>变量小于</w:t>
      </w:r>
      <w:r>
        <w:rPr>
          <w:spacing w:val="-4"/>
        </w:rPr>
        <w:t>FFh且</w:t>
      </w:r>
      <w:r>
        <w:rPr>
          <w:spacing w:val="-8"/>
        </w:rPr>
        <w:t>当前数据速率为</w:t>
      </w:r>
      <w:r>
        <w:rPr>
          <w:spacing w:val="-8"/>
        </w:rPr>
        <w:t>8.0</w:t>
      </w:r>
      <w:r>
        <w:rPr>
          <w:spacing w:val="-8"/>
        </w:rPr>
        <w:t>GT/s</w:t>
      </w:r>
      <w:r>
        <w:rPr>
          <w:spacing w:val="-8"/>
        </w:rPr>
        <w:t>或</w:t>
      </w:r>
      <w:r>
        <w:rPr>
          <w:spacing w:val="-8"/>
        </w:rPr>
        <w:t>更高，则下一状态为Configuration.Idle。</w:t>
      </w:r>
    </w:p>
    <w:p>
      <w:pPr>
        <w:pStyle w:val="BodyText"/>
        <w:ind w:left="1824"/>
        <w:spacing w:before="44" w:line="270" w:lineRule="auto"/>
      </w:pPr>
      <w:r>
        <w:rPr>
          <w:spacing w:val="-4"/>
        </w:rPr>
        <w:t xml:space="preserve">I. </w:t>
      </w:r>
      <w:r>
        <w:rPr>
          <w:spacing w:val="20"/>
        </w:rPr>
        <w:t>changed</w:t>
      </w:r>
      <w:hyperlink w:history="true" w:anchor="bookmark236">
        <w:r>
          <w:rPr>
            <w:u w:val="single" w:color="C0C0C0"/>
            <w:spacing w:val="-4"/>
          </w:rPr>
          <w:t>_speed_recovery</w:t>
        </w:r>
      </w:hyperlink>
      <w:r>
        <w:rPr>
          <w:spacing w:val="-4"/>
        </w:rPr>
        <w:t>变量被重置</w:t>
      </w:r>
      <w:r>
        <w:rPr>
          <w:spacing w:val="-4"/>
        </w:rPr>
        <w:t>为</w:t>
      </w:r>
      <w:r>
        <w:rPr>
          <w:spacing w:val="-4"/>
        </w:rPr>
        <w:t xml:space="preserve">0 </w:t>
      </w:r>
      <w:r>
        <w:rPr>
          <w:spacing w:val="-5"/>
        </w:rPr>
        <w:t>b。</w:t>
      </w:r>
    </w:p>
    <w:p>
      <w:pPr>
        <w:pStyle w:val="BodyText"/>
        <w:ind w:left="2086" w:right="2698" w:hanging="311"/>
        <w:spacing w:before="81" w:line="249" w:lineRule="auto"/>
      </w:pPr>
      <w:r>
        <w:rPr>
          <w:spacing w:val="-6"/>
        </w:rPr>
        <w:t xml:space="preserve">二.   不</w:t>
      </w:r>
      <w:r>
        <w:rPr>
          <w:spacing w:val="-6"/>
        </w:rPr>
        <w:t>属于</w:t>
      </w:r>
      <w:r>
        <w:rPr>
          <w:spacing w:val="-6"/>
        </w:rPr>
        <w:t>已配置链路的车道不再</w:t>
      </w:r>
      <w:r>
        <w:rPr>
          <w:spacing w:val="-7"/>
        </w:rPr>
        <w:t>与</w:t>
      </w:r>
      <w:r>
        <w:rPr>
          <w:spacing w:val="-17"/>
        </w:rPr>
        <w:t>正在进行</w:t>
      </w:r>
      <w:r>
        <w:rPr>
          <w:spacing w:val="-7"/>
        </w:rPr>
        <w:t>的</w:t>
      </w:r>
      <w:r>
        <w:rPr>
          <w:spacing w:val="-7"/>
        </w:rPr>
        <w:t>LTSSM</w:t>
      </w:r>
      <w:r>
        <w:rPr>
          <w:spacing w:val="-6"/>
        </w:rPr>
        <w:t>相关联，并且必须满足上述非超时要求（i）或（ii）</w:t>
      </w:r>
    </w:p>
    <w:p>
      <w:pPr>
        <w:pStyle w:val="P68B1DB1-BodyText4"/>
        <w:ind w:left="2074"/>
        <w:spacing w:line="251" w:lineRule="exact"/>
      </w:pPr>
      <w:r>
        <w:rPr>
          <w:spacing w:val="-4"/>
        </w:rPr>
        <w:t>转换到空闲状态。</w:t>
      </w:r>
    </w:p>
    <w:p>
      <w:pPr>
        <w:pStyle w:val="BodyText"/>
        <w:ind w:left="2078" w:right="2629" w:hanging="353"/>
        <w:spacing w:before="95" w:line="254" w:lineRule="auto"/>
      </w:pPr>
      <w:r>
        <w:rPr>
          <w:spacing w:val="-4"/>
        </w:rPr>
        <w:t xml:space="preserve">三. </w:t>
      </w:r>
      <w:r>
        <w:rPr>
          <w:spacing w:val="-5"/>
        </w:rPr>
        <w:t>如果</w:t>
      </w:r>
      <w:r>
        <w:rPr>
          <w:spacing w:val="-5"/>
        </w:rPr>
        <w:t>至少</w:t>
      </w:r>
      <w:r>
        <w:rPr>
          <w:spacing w:val="-5"/>
        </w:rPr>
        <w:t>一个通道接收到</w:t>
      </w:r>
      <w:r>
        <w:rPr>
          <w:spacing w:val="-5"/>
        </w:rPr>
        <w:t>具有匹配通道和链路</w:t>
      </w:r>
      <w:r>
        <w:rPr>
          <w:spacing w:val="-5"/>
        </w:rPr>
        <w:t>的八</w:t>
      </w:r>
      <w:r>
        <w:rPr>
          <w:spacing w:val="-5"/>
        </w:rPr>
        <w:t>个连续</w:t>
      </w:r>
      <w:r>
        <w:rPr>
          <w:u w:val="single" w:color="C0C0C0"/>
          <w:spacing w:val="-5"/>
        </w:rPr>
        <w:t>TS2有序</w:t>
      </w:r>
      <w:r>
        <w:rPr>
          <w:u w:val="single" w:color="C0C0C0"/>
          <w:spacing w:val="-5"/>
        </w:rPr>
        <w:t>集，</w:t>
      </w:r>
      <w:r>
        <w:rPr>
          <w:spacing w:val="-4"/>
        </w:rPr>
        <w:t>则允许</w:t>
      </w:r>
      <w:r>
        <w:rPr>
          <w:spacing w:val="-4"/>
        </w:rPr>
        <w:t>更新</w:t>
      </w:r>
      <w:hyperlink w:history="true" w:anchor="bookmark171">
        <w:r>
          <w:rPr>
            <w:u w:val="single" w:color="C0C0C0"/>
            <w:spacing w:val="-4"/>
          </w:rPr>
          <w:t>upconfigure_capable</w:t>
        </w:r>
      </w:hyperlink>
      <w:r>
        <w:t>变量，但不要求</w:t>
      </w:r>
      <w:r>
        <w:rPr>
          <w:spacing w:val="-5"/>
        </w:rPr>
        <w:t>更新d</w:t>
      </w:r>
    </w:p>
    <w:p>
      <w:pPr>
        <w:pStyle w:val="BodyText"/>
        <w:ind w:left="2074" w:right="2804" w:firstLine="11"/>
        <w:spacing w:before="1" w:line="253" w:lineRule="auto"/>
      </w:pPr>
      <w:r>
        <w:rPr>
          <w:spacing w:val="-4"/>
        </w:rPr>
        <w:t>数字（非PAD）。如果</w:t>
      </w:r>
      <w:r>
        <w:rPr>
          <w:spacing w:val="-4"/>
        </w:rPr>
        <w:t>更新，</w:t>
      </w:r>
      <w:hyperlink w:history="true" w:anchor="bookmark171"/>
      <w:r>
        <w:rPr>
          <w:spacing w:val="-18"/>
        </w:rPr>
        <w:t>则</w:t>
      </w:r>
      <w:r>
        <w:rPr>
          <w:spacing w:val="-5"/>
        </w:rPr>
        <w:t>当</w:t>
      </w:r>
      <w:r>
        <w:rPr>
          <w:spacing w:val="-4"/>
        </w:rPr>
        <w:t>发送和接收</w:t>
      </w:r>
      <w:r>
        <w:rPr>
          <w:spacing w:val="-5"/>
        </w:rPr>
        <w:t>的</w:t>
      </w:r>
      <w:r>
        <w:rPr>
          <w:u w:val="single" w:color="C0C0C0"/>
          <w:spacing w:val="-5"/>
        </w:rPr>
        <w:t>链路向上配置能力</w:t>
      </w:r>
      <w:r>
        <w:rPr>
          <w:spacing w:val="-5"/>
        </w:rPr>
        <w:t xml:space="preserve">位为1b时，upconfigure_cap able变量设置为1b，</w:t>
      </w:r>
      <w:r>
        <w:rPr>
          <w:spacing w:val="-5"/>
        </w:rPr>
        <w:t>否则</w:t>
      </w:r>
      <w:r>
        <w:rPr>
          <w:spacing w:val="-5"/>
        </w:rPr>
        <w:t>重置</w:t>
      </w:r>
      <w:r>
        <w:rPr>
          <w:spacing w:val="-5"/>
        </w:rPr>
        <w:t>为</w:t>
      </w:r>
      <w:r>
        <w:rPr>
          <w:spacing w:val="-5"/>
        </w:rPr>
        <w:t>0b。</w:t>
      </w:r>
    </w:p>
    <w:p>
      <w:pPr>
        <w:pStyle w:val="BodyText"/>
        <w:ind w:left="1450"/>
        <w:spacing w:before="79" w:line="238" w:lineRule="auto"/>
      </w:pPr>
      <w:r>
        <w:rPr>
          <w:rFonts w:ascii="Microsoft YaHei" w:hAnsi="Microsoft YaHei" w:cs="Microsoft YaHei" w:eastAsia="Microsoft YaHei"/>
          <w:spacing w:val="-6"/>
        </w:rPr>
        <w:t xml:space="preserve">. </w:t>
      </w:r>
      <w:r>
        <w:rPr>
          <w:spacing w:val="-6"/>
        </w:rPr>
        <w:t>否则</w:t>
      </w:r>
      <w:r>
        <w:rPr>
          <w:spacing w:val="-6"/>
        </w:rPr>
        <w:t>，下一</w:t>
      </w:r>
      <w:r>
        <w:rPr>
          <w:spacing w:val="-17"/>
        </w:rPr>
        <w:t>个</w:t>
      </w:r>
      <w:r>
        <w:rPr>
          <w:spacing w:val="-6"/>
        </w:rPr>
        <w:t>状态为</w:t>
      </w:r>
      <w:hyperlink w:history="true" w:anchor="bookmark164">
        <w:r>
          <w:rPr>
            <w:u w:val="single" w:color="C0C0C0"/>
            <w:spacing w:val="-6"/>
          </w:rPr>
          <w:t>检测。</w:t>
        </w:r>
      </w:hyperlink>
    </w:p>
    <w:p>
      <w:pPr>
        <w:spacing w:line="269" w:lineRule="auto"/>
        <w:rPr>
          <w:rFonts w:ascii="Arial"/>
          <w:sz w:val="21"/>
        </w:rPr>
      </w:pPr>
    </w:p>
    <w:p>
      <w:pPr>
        <w:pStyle w:val="P68B1DB1-BodyText77"/>
        <w:ind w:left="874"/>
        <w:spacing w:before="73" w:line="167" w:lineRule="auto"/>
        <w:outlineLvl w:val="4"/>
        <w:rPr>
          <w:sz w:val="24"/>
          <w:szCs w:val="24"/>
        </w:rPr>
      </w:pPr>
      <w:r>
        <w:rPr>
          <w:spacing w:val="-16"/>
        </w:rPr>
        <w:t>4.2.6.3.5.2上游</w:t>
      </w:r>
      <w:r>
        <w:rPr>
          <w:spacing w:val="-17"/>
        </w:rPr>
        <w:t>车道</w:t>
      </w:r>
    </w:p>
    <w:p>
      <w:pPr>
        <w:spacing w:line="370" w:lineRule="auto"/>
        <w:rPr>
          <w:rFonts w:ascii="Arial"/>
          <w:sz w:val="21"/>
        </w:rPr>
      </w:pPr>
    </w:p>
    <w:p>
      <w:pPr>
        <w:pStyle w:val="BodyText"/>
        <w:ind w:left="1286" w:right="2012" w:hanging="229"/>
        <w:spacing w:before="61" w:line="270" w:lineRule="auto"/>
      </w:pPr>
      <w:r>
        <w:rPr>
          <w:spacing w:val="-5"/>
        </w:rPr>
        <w:t>·</w:t>
      </w:r>
      <w:r>
        <w:rPr>
          <w:spacing w:val="-5"/>
        </w:rPr>
        <w:t>使用</w:t>
      </w:r>
      <w:r>
        <w:rPr>
          <w:spacing w:val="-6"/>
        </w:rPr>
        <w:t>与</w:t>
      </w:r>
      <w:r>
        <w:rPr>
          <w:spacing w:val="-6"/>
        </w:rPr>
        <w:t>接收到的</w:t>
      </w:r>
      <w:r>
        <w:rPr>
          <w:spacing w:val="-6"/>
        </w:rPr>
        <w:t>TS2链路和通道号匹配的链路和通道</w:t>
      </w:r>
      <w:r>
        <w:t>号</w:t>
      </w:r>
      <w:r>
        <w:rPr>
          <w:spacing w:val="-5"/>
        </w:rPr>
        <w:t>来发送TS2有序集。</w:t>
      </w:r>
    </w:p>
    <w:p>
      <w:pPr>
        <w:pStyle w:val="BodyText"/>
        <w:ind w:left="1674" w:right="2248" w:hanging="224"/>
        <w:spacing w:before="10" w:line="223"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0"/>
        </w:rPr>
        <w:t>TS2</w:t>
      </w:r>
      <w:r>
        <w:rPr>
          <w:spacing w:val="-4"/>
        </w:rPr>
        <w:t xml:space="preserve">有序集的Upconfigure Capability比特</w:t>
      </w:r>
      <w:r>
        <w:rPr>
          <w:spacing w:val="-4"/>
        </w:rPr>
        <w:t>被允许</w:t>
      </w:r>
      <w:r>
        <w:rPr>
          <w:spacing w:val="-5"/>
        </w:rPr>
        <w:t>设置</w:t>
      </w:r>
      <w:r>
        <w:rPr>
          <w:spacing w:val="-5"/>
        </w:rPr>
        <w:t>为1b</w:t>
      </w:r>
      <w:r>
        <w:rPr>
          <w:spacing w:val="-5"/>
        </w:rPr>
        <w:t>，以指示</w:t>
      </w:r>
      <w:r>
        <w:rPr>
          <w:spacing w:val="-5"/>
        </w:rPr>
        <w:t>端口</w:t>
      </w:r>
      <w:r>
        <w:rPr>
          <w:spacing w:val="-5"/>
        </w:rPr>
        <w:t>能够</w:t>
      </w:r>
      <w:r>
        <w:rPr>
          <w:spacing w:val="-5"/>
        </w:rPr>
        <w:t>支持</w:t>
      </w:r>
      <w:r>
        <w:rPr>
          <w:spacing w:val="-5"/>
        </w:rPr>
        <w:t>当前分配的通道</w:t>
      </w:r>
      <w:r>
        <w:rPr>
          <w:spacing w:val="-5"/>
        </w:rPr>
        <w:t>0上的x1链路，并且</w:t>
      </w:r>
      <w:r>
        <w:rPr>
          <w:spacing w:val="-2"/>
        </w:rPr>
        <w:t>在</w:t>
      </w:r>
      <w:hyperlink w:history="true" w:anchor="bookmark142">
        <w:r>
          <w:rPr>
            <w:u w:val="single" w:color="C0C0C0"/>
            <w:spacing w:val="-2"/>
          </w:rPr>
          <w:t>LinkUp</w:t>
        </w:r>
      </w:hyperlink>
      <w:r>
        <w:rPr>
          <w:spacing w:val="-2"/>
        </w:rPr>
        <w:t xml:space="preserve">= 1b时向上配置链路。</w:t>
      </w:r>
      <w:r>
        <w:rPr>
          <w:spacing w:val="-22"/>
        </w:rPr>
        <w:t xml:space="preserve"> </w:t>
      </w:r>
      <w:r>
        <w:rPr>
          <w:spacing w:val="-2"/>
        </w:rPr>
        <w:t>告知</w:t>
      </w:r>
      <w:r>
        <w:rPr>
          <w:spacing w:val="-3"/>
        </w:rPr>
        <w:t>此</w:t>
      </w:r>
      <w:r>
        <w:rPr>
          <w:spacing w:val="-3"/>
        </w:rPr>
        <w:t>功能是</w:t>
      </w:r>
      <w:r>
        <w:rPr>
          <w:spacing w:val="-3"/>
        </w:rPr>
        <w:t>可选的。</w:t>
      </w:r>
    </w:p>
    <w:p>
      <w:pPr>
        <w:pStyle w:val="BodyText"/>
        <w:ind w:left="1057"/>
        <w:spacing w:before="78" w:line="270" w:lineRule="auto"/>
      </w:pPr>
      <w:r>
        <w:rPr>
          <w:spacing w:val="-6"/>
        </w:rPr>
        <w:t xml:space="preserve">·   当离开此状态时，必须注明N_FTS用于</w:t>
      </w:r>
      <w:hyperlink w:history="true" w:anchor="bookmark243">
        <w:r>
          <w:rPr>
            <w:u w:val="single" w:color="C0C0C0"/>
            <w:spacing w:val="-6"/>
          </w:rPr>
          <w:t>L0</w:t>
        </w:r>
      </w:hyperlink>
    </w:p>
    <w:p>
      <w:pPr>
        <w:pStyle w:val="P68B1DB1-BodyText4"/>
        <w:ind w:left="1057"/>
        <w:spacing w:before="82" w:line="252" w:lineRule="exact"/>
      </w:pPr>
      <w:r>
        <w:rPr>
          <w:spacing w:val="-6"/>
        </w:rPr>
        <w:t>·</w:t>
      </w:r>
      <w:r>
        <w:rPr>
          <w:spacing w:val="-6"/>
        </w:rPr>
        <w:t>当使用</w:t>
      </w:r>
      <w:r>
        <w:rPr>
          <w:spacing w:val="-6"/>
        </w:rPr>
        <w:t xml:space="preserve">8b/10 b编码时，必须在离开此状态时完成通道到通道的去偏斜</w:t>
      </w:r>
      <w:r>
        <w:rPr>
          <w:spacing w:val="-7"/>
        </w:rPr>
        <w:t>。</w:t>
      </w:r>
    </w:p>
    <w:p>
      <w:pPr>
        <w:pStyle w:val="BodyText"/>
        <w:ind w:left="1286" w:right="1903" w:hanging="229"/>
        <w:spacing w:before="97" w:line="269" w:lineRule="auto"/>
      </w:pPr>
      <w:r>
        <w:rPr>
          <w:spacing w:val="-5"/>
        </w:rPr>
        <w:t>·</w:t>
      </w:r>
      <w:r>
        <w:rPr>
          <w:spacing w:val="-5"/>
        </w:rPr>
        <w:t>如果</w:t>
      </w:r>
      <w:r>
        <w:rPr>
          <w:spacing w:val="-5"/>
        </w:rPr>
        <w:t>所有</w:t>
      </w:r>
      <w:r>
        <w:rPr>
          <w:spacing w:val="-5"/>
        </w:rPr>
        <w:t>配置的通道在两</w:t>
      </w:r>
      <w:r>
        <w:rPr>
          <w:spacing w:val="-5"/>
        </w:rPr>
        <w:t>个</w:t>
      </w:r>
      <w:r>
        <w:rPr>
          <w:spacing w:val="-5"/>
        </w:rPr>
        <w:t>连续</w:t>
      </w:r>
      <w:r>
        <w:rPr>
          <w:spacing w:val="-5"/>
        </w:rPr>
        <w:t>接收的</w:t>
      </w:r>
      <w:r>
        <w:rPr>
          <w:u w:val="single" w:color="C0C0C0"/>
          <w:spacing w:val="-5"/>
        </w:rPr>
        <w:t>TS2有序</w:t>
      </w:r>
      <w:r>
        <w:rPr>
          <w:u w:val="single" w:color="C0C0C0"/>
          <w:spacing w:val="-5"/>
        </w:rPr>
        <w:t>集合中具有断言的禁用加扰位，则禁用加扰</w:t>
      </w:r>
      <w:r>
        <w:rPr>
          <w:spacing w:val="-5"/>
        </w:rPr>
        <w:t>。</w:t>
      </w:r>
    </w:p>
    <w:p>
      <w:pPr>
        <w:pStyle w:val="BodyText"/>
        <w:ind w:left="1675" w:right="2224" w:hanging="225"/>
        <w:spacing w:before="10" w:line="206"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15"/>
        </w:rPr>
        <w:t>在</w:t>
      </w:r>
      <w:r>
        <w:rPr>
          <w:spacing w:val="-17"/>
        </w:rPr>
        <w:t>所有配置的通道上</w:t>
      </w:r>
      <w:r>
        <w:rPr>
          <w:spacing w:val="-5"/>
        </w:rPr>
        <w:t>发送</w:t>
      </w:r>
      <w:r>
        <w:rPr>
          <w:spacing w:val="-5"/>
        </w:rPr>
        <w:t>禁用</w:t>
      </w:r>
      <w:r>
        <w:rPr>
          <w:spacing w:val="-14"/>
        </w:rPr>
        <w:t>加</w:t>
      </w:r>
      <w:r>
        <w:rPr>
          <w:spacing w:val="-5"/>
        </w:rPr>
        <w:t>扰位</w:t>
      </w:r>
      <w:r>
        <w:rPr>
          <w:spacing w:val="-14"/>
        </w:rPr>
        <w:t>的端口</w:t>
      </w:r>
      <w:r>
        <w:rPr>
          <w:spacing w:val="-5"/>
        </w:rPr>
        <w:t>也必须禁用</w:t>
      </w:r>
      <w:r>
        <w:rPr>
          <w:spacing w:val="-4"/>
        </w:rPr>
        <w:t>加扰。</w:t>
      </w:r>
      <w:r>
        <w:rPr>
          <w:spacing w:val="-14"/>
        </w:rPr>
        <w:t xml:space="preserve"> </w:t>
      </w:r>
      <w:r>
        <w:rPr>
          <w:spacing w:val="-4"/>
        </w:rPr>
        <w:t>只有</w:t>
      </w:r>
      <w:r>
        <w:rPr>
          <w:spacing w:val="-5"/>
        </w:rPr>
        <w:t>在使用</w:t>
      </w:r>
      <w:r>
        <w:rPr>
          <w:spacing w:val="-5"/>
        </w:rPr>
        <w:t xml:space="preserve">8b/10 b</w:t>
      </w:r>
      <w:r>
        <w:rPr>
          <w:spacing w:val="-5"/>
        </w:rPr>
        <w:t>编码时才能禁用加扰。</w:t>
      </w:r>
    </w:p>
    <w:p>
      <w:pPr>
        <w:pStyle w:val="BodyText"/>
        <w:ind w:left="1278" w:right="1776" w:hanging="221"/>
        <w:spacing w:before="96" w:line="251" w:lineRule="auto"/>
      </w:pPr>
      <w:r>
        <w:rPr>
          <w:spacing w:val="-4"/>
        </w:rPr>
        <w:t>·</w:t>
      </w:r>
      <w:r>
        <w:rPr>
          <w:spacing w:val="-4"/>
        </w:rPr>
        <w:t>下一个</w:t>
      </w:r>
      <w:r>
        <w:rPr>
          <w:spacing w:val="-4"/>
        </w:rPr>
        <w:t>状态是</w:t>
      </w:r>
      <w:hyperlink w:history="true" w:anchor="bookmark244">
        <w:r>
          <w:rPr>
            <w:u w:val="single" w:color="C0C0C0"/>
            <w:spacing w:val="-4"/>
          </w:rPr>
          <w:t>配置。</w:t>
        </w:r>
      </w:hyperlink>
      <w:r>
        <w:rPr>
          <w:spacing w:val="-5"/>
        </w:rPr>
        <w:t>在所有</w:t>
      </w:r>
      <w:r>
        <w:rPr>
          <w:spacing w:val="-5"/>
        </w:rPr>
        <w:t>正在</w:t>
      </w:r>
      <w:r>
        <w:rPr>
          <w:spacing w:val="-5"/>
        </w:rPr>
        <w:t>发送</w:t>
      </w:r>
      <w:r>
        <w:rPr>
          <w:u w:val="single" w:color="C0C0C0"/>
          <w:spacing w:val="-5"/>
        </w:rPr>
        <w:t>TS2有序</w:t>
      </w:r>
      <w:r>
        <w:rPr>
          <w:u w:val="single" w:color="C0C0C0"/>
          <w:spacing w:val="-5"/>
        </w:rPr>
        <w:t>集的通道</w:t>
      </w:r>
      <w:r>
        <w:rPr>
          <w:spacing w:val="-5"/>
        </w:rPr>
        <w:t>接收</w:t>
      </w:r>
      <w:r>
        <w:rPr>
          <w:u w:val="single" w:color="C0C0C0"/>
          <w:spacing w:val="-5"/>
        </w:rPr>
        <w:t>到</w:t>
      </w:r>
      <w:r>
        <w:rPr>
          <w:spacing w:val="-5"/>
        </w:rPr>
        <w:t>具有匹配通道和链路号</w:t>
      </w:r>
      <w:r>
        <w:rPr>
          <w:spacing w:val="-6"/>
        </w:rPr>
        <w:t>（非PAD）以及相同数据速率</w:t>
      </w:r>
      <w:r>
        <w:rPr>
          <w:spacing w:val="-4"/>
        </w:rPr>
        <w:t>标识符（包括相同的</w:t>
      </w:r>
      <w:r>
        <w:rPr>
          <w:u w:val="single" w:color="C0C0C0"/>
          <w:spacing w:val="-4"/>
        </w:rPr>
        <w:t>链路上配置能力</w:t>
      </w:r>
      <w:r>
        <w:rPr>
          <w:spacing w:val="-4"/>
        </w:rPr>
        <w:t>（</w:t>
      </w:r>
      <w:r>
        <w:rPr>
          <w:spacing w:val="-5"/>
        </w:rPr>
        <w:t>符号</w:t>
      </w:r>
      <w:r>
        <w:rPr>
          <w:spacing w:val="-5"/>
        </w:rPr>
        <w:t>4位6））的八个连续TS2有序集之后立即停止，并且</w:t>
      </w:r>
      <w:r>
        <w:rPr>
          <w:spacing w:val="-5"/>
        </w:rPr>
        <w:t>在接收到</w:t>
      </w:r>
      <w:r>
        <w:rPr>
          <w:spacing w:val="-5"/>
        </w:rPr>
        <w:t>一个</w:t>
      </w:r>
      <w:r>
        <w:rPr>
          <w:spacing w:val="-5"/>
        </w:rPr>
        <w:t>TS2有序</w:t>
      </w:r>
      <w:r>
        <w:rPr>
          <w:spacing w:val="-5"/>
        </w:rPr>
        <w:t>集之后发送16个连续TS2有序集。</w:t>
      </w:r>
      <w:r>
        <w:rPr>
          <w:spacing w:val="-5"/>
        </w:rPr>
        <w:t>使用</w:t>
      </w:r>
      <w:r>
        <w:rPr>
          <w:u w:val="single" w:color="C0C0C0"/>
          <w:spacing w:val="-5"/>
        </w:rPr>
        <w:t>Retime</w:t>
      </w:r>
      <w:r>
        <w:rPr>
          <w:u w:val="single" w:color="C0C0C0"/>
          <w:spacing w:val="-6"/>
        </w:rPr>
        <w:t xml:space="preserve">r Presence Detect实现</w:t>
      </w:r>
    </w:p>
    <w:p>
      <w:pPr>
        <w:pStyle w:val="BodyText"/>
        <w:ind w:left="1278" w:right="1680"/>
        <w:spacing w:before="2" w:line="251" w:lineRule="auto"/>
      </w:pPr>
      <w:r>
        <w:rPr>
          <w:u w:val="single" w:color="C0C0C0"/>
          <w:spacing w:val="-4"/>
        </w:rPr>
        <w:t>当</w:t>
      </w:r>
      <w:r>
        <w:rPr>
          <w:spacing w:val="-23"/>
        </w:rPr>
        <w:t xml:space="preserve">数据速率为2.5 GT/s时，设置为1b</w:t>
      </w:r>
      <w:r>
        <w:rPr>
          <w:spacing w:val="-4"/>
        </w:rPr>
        <w:t>的</w:t>
      </w:r>
      <w:r>
        <w:rPr>
          <w:u w:val="single" w:color="C0C0C0"/>
          <w:spacing w:val="-4"/>
        </w:rPr>
        <w:t>链路功能</w:t>
      </w:r>
      <w:r>
        <w:rPr>
          <w:u w:val="single" w:color="C0C0C0"/>
          <w:spacing w:val="-4"/>
        </w:rPr>
        <w:t>2寄存器</w:t>
      </w:r>
      <w:r>
        <w:rPr>
          <w:spacing w:val="-18"/>
        </w:rPr>
        <w:t>的支持位</w:t>
      </w:r>
      <w:r>
        <w:rPr>
          <w:spacing w:val="-4"/>
        </w:rPr>
        <w:t>还必须接收</w:t>
      </w:r>
      <w:r>
        <w:rPr>
          <w:spacing w:val="-5"/>
        </w:rPr>
        <w:t>具有相同重定时器存在（符号</w:t>
      </w:r>
      <w:r>
        <w:rPr>
          <w:spacing w:val="-6"/>
        </w:rPr>
        <w:t>5位</w:t>
      </w:r>
      <w:r>
        <w:rPr>
          <w:spacing w:val="-6"/>
        </w:rPr>
        <w:t>4）</w:t>
      </w:r>
      <w:r>
        <w:rPr>
          <w:spacing w:val="-16"/>
        </w:rPr>
        <w:t>的八</w:t>
      </w:r>
      <w:r>
        <w:rPr>
          <w:spacing w:val="-6"/>
        </w:rPr>
        <w:t xml:space="preserve">个连续TS 2有序集。当</w:t>
      </w:r>
      <w:r>
        <w:rPr>
          <w:spacing w:val="-43"/>
        </w:rPr>
        <w:t xml:space="preserve">数据速率为2.5 GT/s时，链路功能2寄存器的</w:t>
      </w:r>
      <w:r>
        <w:rPr>
          <w:u w:val="single" w:color="C0C0C0"/>
          <w:spacing w:val="-6"/>
        </w:rPr>
        <w:t>两</w:t>
      </w:r>
      <w:r>
        <w:t>个</w:t>
      </w:r>
      <w:r>
        <w:rPr>
          <w:u w:val="single" w:color="C0C0C0"/>
          <w:spacing w:val="-4"/>
        </w:rPr>
        <w:t>重定时器存在检测</w:t>
      </w:r>
      <w:r>
        <w:rPr>
          <w:u w:val="single" w:color="C0C0C0"/>
          <w:spacing w:val="-4"/>
        </w:rPr>
        <w:t>支持</w:t>
      </w:r>
      <w:r>
        <w:rPr>
          <w:u w:val="single" w:color="C0C0C0"/>
          <w:spacing w:val="-5"/>
        </w:rPr>
        <w:t>位</w:t>
      </w:r>
      <w:r>
        <w:rPr>
          <w:spacing w:val="-5"/>
        </w:rPr>
        <w:t>设置</w:t>
      </w:r>
      <w:r>
        <w:rPr>
          <w:spacing w:val="-5"/>
        </w:rPr>
        <w:t>为1b的实现还必须接收</w:t>
      </w:r>
      <w:r>
        <w:rPr>
          <w:spacing w:val="-6"/>
        </w:rPr>
        <w:t>具有相同重定时器存在（符号</w:t>
      </w:r>
      <w:r>
        <w:rPr>
          <w:spacing w:val="-6"/>
        </w:rPr>
        <w:t>5位</w:t>
      </w:r>
      <w:r>
        <w:rPr>
          <w:spacing w:val="-6"/>
        </w:rPr>
        <w:t>5：4）</w:t>
      </w:r>
      <w:r>
        <w:rPr>
          <w:spacing w:val="-16"/>
        </w:rPr>
        <w:t>的八</w:t>
      </w:r>
      <w:r>
        <w:rPr>
          <w:spacing w:val="-6"/>
        </w:rPr>
        <w:t xml:space="preserve">个连续TS 2有序集。</w:t>
      </w:r>
    </w:p>
    <w:p>
      <w:pPr>
        <w:pStyle w:val="BodyText"/>
        <w:ind w:left="1450"/>
        <w:spacing w:before="30" w:line="205" w:lineRule="auto"/>
      </w:pPr>
      <w:r>
        <w:rPr>
          <w:rFonts w:ascii="Microsoft YaHei" w:hAnsi="Microsoft YaHei" w:cs="Microsoft YaHei" w:eastAsia="Microsoft YaHei"/>
          <w:spacing w:val="-8"/>
        </w:rPr>
        <w:t xml:space="preserve">. </w:t>
      </w:r>
      <w:r>
        <w:rPr>
          <w:spacing w:val="-8"/>
        </w:rPr>
        <w:t>如果操作数据速率</w:t>
      </w:r>
      <w:r>
        <w:rPr>
          <w:spacing w:val="-9"/>
        </w:rPr>
        <w:t>为</w:t>
      </w:r>
      <w:r>
        <w:rPr>
          <w:spacing w:val="-9"/>
        </w:rPr>
        <w:t>2.5</w:t>
      </w:r>
      <w:r>
        <w:rPr>
          <w:spacing w:val="-9"/>
        </w:rPr>
        <w:t>GT/s：</w:t>
      </w:r>
    </w:p>
    <w:p>
      <w:pPr>
        <w:pStyle w:val="BodyText"/>
        <w:ind w:left="2079" w:right="2585" w:hanging="228"/>
        <w:spacing w:line="208" w:lineRule="auto"/>
      </w:pPr>
      <w:r>
        <w:rPr>
          <w:rFonts w:ascii="Microsoft YaHei" w:hAnsi="Microsoft YaHei" w:cs="Microsoft YaHei" w:eastAsia="Microsoft YaHei"/>
          <w:spacing w:val="-4"/>
        </w:rPr>
        <w:t xml:space="preserve">▪   </w:t>
      </w:r>
      <w:r>
        <w:rPr>
          <w:spacing w:val="-4"/>
        </w:rPr>
        <w:t>如果</w:t>
      </w:r>
      <w:r>
        <w:rPr>
          <w:u w:val="single" w:color="C0C0C0"/>
          <w:spacing w:val="-4"/>
        </w:rPr>
        <w:t>链路</w:t>
      </w:r>
      <w:r>
        <w:rPr>
          <w:u w:val="single" w:color="C0C0C0"/>
          <w:spacing w:val="-5"/>
        </w:rPr>
        <w:t>功能</w:t>
      </w:r>
      <w:r>
        <w:rPr>
          <w:u w:val="single" w:color="C0C0C0"/>
          <w:spacing w:val="-5"/>
        </w:rPr>
        <w:t>2寄存器</w:t>
      </w:r>
      <w:r>
        <w:rPr>
          <w:spacing w:val="-4"/>
        </w:rPr>
        <w:t>的</w:t>
      </w:r>
      <w:r>
        <w:rPr>
          <w:u w:val="single" w:color="C0C0C0"/>
          <w:spacing w:val="-4"/>
        </w:rPr>
        <w:t>重定时器存在检测</w:t>
      </w:r>
      <w:r>
        <w:rPr>
          <w:u w:val="single" w:color="C0C0C0"/>
          <w:spacing w:val="-4"/>
        </w:rPr>
        <w:t>支持</w:t>
      </w:r>
      <w:r>
        <w:rPr>
          <w:spacing w:val="-4"/>
        </w:rPr>
        <w:t>位</w:t>
      </w:r>
      <w:r>
        <w:rPr>
          <w:spacing w:val="-5"/>
        </w:rPr>
        <w:t>设置</w:t>
      </w:r>
      <w:r>
        <w:rPr>
          <w:spacing w:val="-5"/>
        </w:rPr>
        <w:t>为1b</w:t>
      </w:r>
      <w:r>
        <w:rPr>
          <w:spacing w:val="-6"/>
        </w:rPr>
        <w:t>，并且任何已配置通道</w:t>
      </w:r>
      <w:r>
        <w:rPr>
          <w:spacing w:val="-6"/>
        </w:rPr>
        <w:t>在</w:t>
      </w:r>
      <w:r>
        <w:rPr>
          <w:spacing w:val="-6"/>
        </w:rPr>
        <w:t>八</w:t>
      </w:r>
      <w:r>
        <w:rPr>
          <w:spacing w:val="-6"/>
        </w:rPr>
        <w:t>个</w:t>
      </w:r>
    </w:p>
    <w:p>
      <w:pPr>
        <w:pStyle w:val="BodyText"/>
        <w:ind w:left="2075" w:right="2519" w:firstLine="3"/>
        <w:spacing w:before="2" w:line="249" w:lineRule="auto"/>
      </w:pPr>
      <w:r>
        <w:rPr>
          <w:spacing w:val="-5"/>
        </w:rPr>
        <w:t>如果连续接收到</w:t>
      </w:r>
      <w:r>
        <w:rPr>
          <w:u w:val="single" w:color="C0C0C0"/>
          <w:spacing w:val="-5"/>
        </w:rPr>
        <w:t xml:space="preserve">TS 2有序</w:t>
      </w:r>
      <w:r>
        <w:rPr>
          <w:u w:val="single" w:color="C0C0C0"/>
          <w:spacing w:val="-5"/>
        </w:rPr>
        <w:t>集</w:t>
      </w:r>
      <w:r>
        <w:rPr>
          <w:spacing w:val="-5"/>
        </w:rPr>
        <w:t>，</w:t>
      </w:r>
      <w:r>
        <w:rPr>
          <w:spacing w:val="-18"/>
        </w:rPr>
        <w:t>则</w:t>
      </w:r>
      <w:r>
        <w:rPr>
          <w:spacing w:val="-6"/>
        </w:rPr>
        <w:t>必须将链路状态2寄存器中的重定时器存在检测位</w:t>
      </w:r>
      <w:r>
        <w:rPr>
          <w:spacing w:val="-5"/>
        </w:rPr>
        <w:t>设置</w:t>
      </w:r>
      <w:r>
        <w:rPr>
          <w:spacing w:val="-5"/>
        </w:rPr>
        <w:t>为1b</w:t>
      </w:r>
      <w:r>
        <w:rPr>
          <w:spacing w:val="-5"/>
        </w:rPr>
        <w:t>，否则</w:t>
      </w:r>
      <w:r>
        <w:rPr>
          <w:spacing w:val="-5"/>
        </w:rPr>
        <w:t>必须将链路状态2寄存器中的重定时器存在检测位</w:t>
      </w:r>
      <w:r>
        <w:rPr>
          <w:spacing w:val="-4"/>
        </w:rPr>
        <w:t>设置</w:t>
      </w:r>
      <w:r>
        <w:rPr>
          <w:spacing w:val="-4"/>
        </w:rPr>
        <w:t>为</w:t>
      </w:r>
      <w:r>
        <w:rPr>
          <w:spacing w:val="-4"/>
        </w:rPr>
        <w:t>0b</w:t>
      </w:r>
      <w:r>
        <w:rPr>
          <w:spacing w:val="-5"/>
        </w:rPr>
        <w:t>。</w:t>
      </w:r>
    </w:p>
    <w:p>
      <w:pPr>
        <w:pStyle w:val="BodyText"/>
        <w:ind w:left="2073" w:right="2422" w:hanging="222"/>
        <w:spacing w:before="90" w:line="238" w:lineRule="auto"/>
      </w:pPr>
      <w:r>
        <w:rPr>
          <w:rFonts w:ascii="Microsoft YaHei" w:hAnsi="Microsoft YaHei" w:cs="Microsoft YaHei" w:eastAsia="Microsoft YaHei"/>
          <w:spacing w:val="-4"/>
        </w:rPr>
        <w:t xml:space="preserve">▪   </w:t>
      </w:r>
      <w:r>
        <w:rPr>
          <w:spacing w:val="-4"/>
        </w:rPr>
        <w:t>如果</w:t>
      </w:r>
      <w:r>
        <w:rPr>
          <w:spacing w:val="-5"/>
        </w:rPr>
        <w:t>设置</w:t>
      </w:r>
      <w:r>
        <w:rPr>
          <w:spacing w:val="-5"/>
        </w:rPr>
        <w:t>了</w:t>
      </w:r>
      <w:r>
        <w:rPr>
          <w:u w:val="single" w:color="C0C0C0"/>
          <w:spacing w:val="-5"/>
        </w:rPr>
        <w:t>链路功能</w:t>
      </w:r>
      <w:r>
        <w:rPr>
          <w:u w:val="single" w:color="C0C0C0"/>
          <w:spacing w:val="-5"/>
        </w:rPr>
        <w:t>2寄存器</w:t>
      </w:r>
      <w:r>
        <w:rPr>
          <w:spacing w:val="-5"/>
        </w:rPr>
        <w:t>的</w:t>
      </w:r>
      <w:r>
        <w:rPr>
          <w:u w:val="single" w:color="C0C0C0"/>
          <w:spacing w:val="-4"/>
        </w:rPr>
        <w:t>双重定时器存在检测</w:t>
      </w:r>
      <w:r>
        <w:rPr>
          <w:u w:val="single" w:color="C0C0C0"/>
          <w:spacing w:val="-4"/>
        </w:rPr>
        <w:t>支持</w:t>
      </w:r>
      <w:r>
        <w:rPr>
          <w:spacing w:val="-5"/>
        </w:rPr>
        <w:t>位</w:t>
      </w:r>
      <w:r>
        <w:t xml:space="preserve">   </w:t>
      </w:r>
      <w:r>
        <w:rPr>
          <w:spacing w:val="-5"/>
        </w:rPr>
        <w:t>到1band，任何配置的通道接收</w:t>
      </w:r>
      <w:r>
        <w:rPr>
          <w:spacing w:val="-6"/>
        </w:rPr>
        <w:t>到</w:t>
      </w:r>
      <w:r>
        <w:rPr>
          <w:spacing w:val="-6"/>
        </w:rPr>
        <w:t>8个重</w:t>
      </w:r>
      <w:r>
        <w:rPr>
          <w:spacing w:val="-6"/>
        </w:rPr>
        <w:t>定时器</w:t>
      </w:r>
      <w:r>
        <w:rPr>
          <w:spacing w:val="-6"/>
        </w:rPr>
        <w:t>中设置</w:t>
      </w:r>
      <w:r>
        <w:rPr>
          <w:spacing w:val="-6"/>
        </w:rPr>
        <w:t>为1b</w:t>
      </w:r>
      <w:r>
        <w:rPr>
          <w:spacing w:val="-6"/>
        </w:rPr>
        <w:t>的两个</w:t>
      </w:r>
      <w:r>
        <w:t xml:space="preserve">   </w:t>
      </w:r>
      <w:r>
        <w:rPr>
          <w:spacing w:val="-5"/>
        </w:rPr>
        <w:t>如果连续接收到</w:t>
      </w:r>
      <w:r>
        <w:rPr>
          <w:u w:val="single" w:color="C0C0C0"/>
          <w:spacing w:val="-5"/>
        </w:rPr>
        <w:t>TS2有序</w:t>
      </w:r>
      <w:r>
        <w:rPr>
          <w:u w:val="single" w:color="C0C0C0"/>
          <w:spacing w:val="-5"/>
        </w:rPr>
        <w:t>集</w:t>
      </w:r>
      <w:r>
        <w:rPr>
          <w:spacing w:val="-5"/>
        </w:rPr>
        <w:t>，</w:t>
      </w:r>
      <w:r>
        <w:rPr>
          <w:spacing w:val="-17"/>
        </w:rPr>
        <w:t>则链路状态2寄存器中的检测到</w:t>
      </w:r>
      <w:r>
        <w:rPr>
          <w:spacing w:val="-5"/>
        </w:rPr>
        <w:t>两个重定时器存在位必须</w:t>
      </w:r>
      <w:r>
        <w:rPr>
          <w:spacing w:val="-5"/>
        </w:rPr>
        <w:t>设置</w:t>
      </w:r>
      <w:r>
        <w:rPr>
          <w:spacing w:val="-5"/>
        </w:rPr>
        <w:t>为1b</w:t>
      </w:r>
      <w:r>
        <w:rPr>
          <w:spacing w:val="-6"/>
        </w:rPr>
        <w:t>，否则</w:t>
      </w:r>
      <w:r>
        <w:rPr>
          <w:spacing w:val="-17"/>
        </w:rPr>
        <w:t>检测</w:t>
      </w:r>
      <w:r>
        <w:rPr>
          <w:spacing w:val="-6"/>
        </w:rPr>
        <w:t>到</w:t>
      </w:r>
      <w:r>
        <w:rPr>
          <w:spacing w:val="-6"/>
        </w:rPr>
        <w:t>两个重定时器存在位</w:t>
      </w:r>
      <w:r>
        <w:rPr>
          <w:spacing w:val="-7"/>
        </w:rPr>
        <w:t>必须</w:t>
      </w:r>
      <w:r>
        <w:rPr>
          <w:spacing w:val="-7"/>
        </w:rPr>
        <w:t>设置</w:t>
      </w:r>
      <w:r>
        <w:rPr>
          <w:spacing w:val="-7"/>
        </w:rPr>
        <w:t>为</w:t>
      </w:r>
      <w:r>
        <w:rPr>
          <w:spacing w:val="-7"/>
        </w:rPr>
        <w:t>0b。</w:t>
      </w:r>
    </w:p>
    <w:p>
      <w:pPr>
        <w:spacing w:line="238" w:lineRule="auto"/>
        <w:sectPr>
          <w:footerReference w:type="default" r:id="rId119"/>
          <w:pgSz w:w="12240" w:h="15840"/>
          <w:pgMar w:top="146" w:right="21" w:bottom="578" w:left="141" w:header="0" w:footer="294" w:gutter="0"/>
        </w:sectPr>
      </w:pPr>
    </w:p>
    <w:p>
      <w:pPr>
        <w:pStyle w:val="P68B1DB1-BodyText2"/>
        <w:spacing w:line="420" w:lineRule="exact"/>
      </w:pPr>
      <w:r>
        <w:pict>
          <v:shape id="_x0000_s50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300" w:lineRule="auto"/>
        <w:rPr>
          <w:rFonts w:ascii="Arial"/>
          <w:sz w:val="21"/>
        </w:rPr>
      </w:pPr>
    </w:p>
    <w:p>
      <w:pPr>
        <w:pStyle w:val="BodyText"/>
        <w:ind w:left="1674" w:right="2193" w:hanging="224"/>
        <w:spacing w:before="86" w:line="223" w:lineRule="auto"/>
      </w:pPr>
      <w:r>
        <w:rPr>
          <w:rFonts w:ascii="Microsoft YaHei" w:hAnsi="Microsoft YaHei" w:cs="Microsoft YaHei" w:eastAsia="Microsoft YaHei"/>
          <w:spacing w:val="-7"/>
        </w:rPr>
        <w:t xml:space="preserve">. </w:t>
      </w:r>
      <w:r>
        <w:rPr>
          <w:spacing w:val="-7"/>
        </w:rPr>
        <w:t>如果</w:t>
      </w:r>
      <w:r>
        <w:rPr>
          <w:spacing w:val="-7"/>
        </w:rPr>
        <w:t>设备</w:t>
      </w:r>
      <w:r>
        <w:rPr>
          <w:spacing w:val="-7"/>
        </w:rPr>
        <w:t>支持</w:t>
      </w:r>
      <w:r>
        <w:rPr>
          <w:spacing w:val="-7"/>
        </w:rPr>
        <w:t>大于</w:t>
      </w:r>
      <w:r>
        <w:rPr>
          <w:spacing w:val="-7"/>
        </w:rPr>
        <w:t xml:space="preserve">2.5 GT/s的数据速率，</w:t>
      </w:r>
      <w:r>
        <w:rPr>
          <w:spacing w:val="-7"/>
        </w:rPr>
        <w:t>则</w:t>
      </w:r>
      <w:r>
        <w:rPr>
          <w:spacing w:val="-7"/>
        </w:rPr>
        <w:t>必须</w:t>
      </w:r>
      <w:r>
        <w:rPr>
          <w:spacing w:val="-7"/>
        </w:rPr>
        <w:t>记录</w:t>
      </w:r>
      <w:r>
        <w:rPr>
          <w:spacing w:val="-4"/>
        </w:rPr>
        <w:t>在链路的任何</w:t>
      </w:r>
      <w:r>
        <w:rPr>
          <w:spacing w:val="-4"/>
        </w:rPr>
        <w:t>配置通道</w:t>
      </w:r>
      <w:r>
        <w:rPr>
          <w:spacing w:val="-4"/>
        </w:rPr>
        <w:t>上接收</w:t>
      </w:r>
      <w:r>
        <w:rPr>
          <w:spacing w:val="-5"/>
        </w:rPr>
        <w:t>到的数据速率标识符。</w:t>
      </w:r>
      <w:r>
        <w:rPr>
          <w:spacing w:val="-17"/>
        </w:rPr>
        <w:t xml:space="preserve"> </w:t>
      </w:r>
      <w:r>
        <w:rPr>
          <w:spacing w:val="-5"/>
        </w:rPr>
        <w:t>这</w:t>
      </w:r>
      <w:r>
        <w:rPr>
          <w:spacing w:val="-5"/>
        </w:rPr>
        <w:t>将</w:t>
      </w:r>
      <w:r>
        <w:rPr>
          <w:spacing w:val="-5"/>
        </w:rPr>
        <w:t>覆盖任何先前记录</w:t>
      </w:r>
      <w:r>
        <w:rPr>
          <w:spacing w:val="-20"/>
        </w:rPr>
        <w:t>的</w:t>
      </w:r>
      <w:r>
        <w:rPr>
          <w:spacing w:val="-5"/>
        </w:rPr>
        <w:t>值。</w:t>
      </w:r>
      <w:r>
        <w:rPr>
          <w:spacing w:val="-5"/>
        </w:rPr>
        <w:t>一个</w:t>
      </w:r>
      <w:r>
        <w:rPr>
          <w:spacing w:val="-5"/>
        </w:rPr>
        <w:t>变量</w:t>
      </w:r>
      <w:r>
        <w:rPr>
          <w:spacing w:val="-5"/>
        </w:rPr>
        <w:t>来</w:t>
      </w:r>
      <w:r>
        <w:t xml:space="preserve">    </w:t>
      </w:r>
      <w:r>
        <w:rPr>
          <w:spacing w:val="-4"/>
        </w:rPr>
        <w:t>恢复状态中的轨道</w:t>
      </w:r>
      <w:r>
        <w:rPr>
          <w:spacing w:val="-4"/>
        </w:rPr>
        <w:t>速度</w:t>
      </w:r>
      <w:r>
        <w:rPr>
          <w:spacing w:val="-4"/>
        </w:rPr>
        <w:t>变化</w:t>
      </w:r>
      <w:hyperlink w:history="true" w:anchor="bookmark245"/>
      <w:r>
        <w:rPr>
          <w:spacing w:val="-4"/>
        </w:rPr>
        <w:t>，</w:t>
      </w:r>
      <w:hyperlink w:history="true" w:anchor="bookmark236">
        <w:r>
          <w:rPr>
            <w:u w:val="single" w:color="C0C0C0"/>
            <w:spacing w:val="-4"/>
          </w:rPr>
          <w:t>changed_speed_recovery</w:t>
        </w:r>
        <w:r>
          <w:rPr>
            <w:spacing w:val="-4"/>
          </w:rPr>
          <w:t>，</w:t>
        </w:r>
      </w:hyperlink>
      <w:r>
        <w:rPr>
          <w:spacing w:val="-4"/>
        </w:rPr>
        <w:t>被重置</w:t>
      </w:r>
      <w:r>
        <w:rPr>
          <w:spacing w:val="-4"/>
        </w:rPr>
        <w:t>为</w:t>
      </w:r>
      <w:r>
        <w:rPr>
          <w:spacing w:val="-4"/>
        </w:rPr>
        <w:t>0b。</w:t>
      </w:r>
    </w:p>
    <w:p>
      <w:pPr>
        <w:pStyle w:val="BodyText"/>
        <w:ind w:left="1680" w:right="2084" w:hanging="230"/>
        <w:spacing w:before="79" w:line="224" w:lineRule="auto"/>
      </w:pPr>
      <w:r>
        <w:rPr>
          <w:rFonts w:ascii="Microsoft YaHei" w:hAnsi="Microsoft YaHei" w:cs="Microsoft YaHei" w:eastAsia="Microsoft YaHei"/>
          <w:spacing w:val="-5"/>
        </w:rPr>
        <w:t xml:space="preserve">. </w:t>
      </w:r>
      <w:r>
        <w:rPr>
          <w:spacing w:val="-5"/>
        </w:rPr>
        <w:t>如果</w:t>
      </w:r>
      <w:r>
        <w:rPr>
          <w:spacing w:val="-5"/>
        </w:rPr>
        <w:t>设备</w:t>
      </w:r>
      <w:r>
        <w:rPr>
          <w:spacing w:val="-5"/>
        </w:rPr>
        <w:t>发送</w:t>
      </w:r>
      <w:r>
        <w:rPr>
          <w:spacing w:val="-5"/>
        </w:rPr>
        <w:t>具有</w:t>
      </w:r>
      <w:r>
        <w:rPr>
          <w:spacing w:val="-5"/>
        </w:rPr>
        <w:t>设置</w:t>
      </w:r>
      <w:r>
        <w:rPr>
          <w:spacing w:val="-5"/>
        </w:rPr>
        <w:t>为</w:t>
      </w:r>
      <w:r>
        <w:rPr>
          <w:spacing w:val="-6"/>
        </w:rPr>
        <w:t>1b</w:t>
      </w:r>
      <w:r>
        <w:rPr>
          <w:spacing w:val="-5"/>
        </w:rPr>
        <w:t>的</w:t>
      </w:r>
      <w:r>
        <w:rPr>
          <w:u w:val="single" w:color="C0C0C0"/>
          <w:spacing w:val="-5"/>
        </w:rPr>
        <w:t>链路向上配置能力</w:t>
      </w:r>
      <w:r>
        <w:rPr>
          <w:spacing w:val="-5"/>
        </w:rPr>
        <w:t>（符号</w:t>
      </w:r>
      <w:r>
        <w:rPr>
          <w:spacing w:val="-5"/>
        </w:rPr>
        <w:t>4比特6）</w:t>
      </w:r>
      <w:r>
        <w:t>的</w:t>
      </w:r>
      <w:r>
        <w:rPr>
          <w:u w:val="single" w:color="C0C0C0"/>
          <w:spacing w:val="-5"/>
        </w:rPr>
        <w:t>TS2有序</w:t>
      </w:r>
      <w:r>
        <w:rPr>
          <w:u w:val="single" w:color="C0C0C0"/>
          <w:spacing w:val="-5"/>
        </w:rPr>
        <w:t>集</w:t>
      </w:r>
      <w:r>
        <w:t xml:space="preserve">   </w:t>
      </w:r>
      <w:r>
        <w:rPr>
          <w:spacing w:val="-4"/>
        </w:rPr>
        <w:t>以及</w:t>
      </w:r>
      <w:r>
        <w:rPr>
          <w:spacing w:val="-4"/>
        </w:rPr>
        <w:t>接收</w:t>
      </w:r>
      <w:r>
        <w:rPr>
          <w:spacing w:val="-4"/>
        </w:rPr>
        <w:t>8</w:t>
      </w:r>
      <w:r>
        <w:rPr>
          <w:spacing w:val="-13"/>
        </w:rPr>
        <w:t>个</w:t>
      </w:r>
      <w:r>
        <w:rPr>
          <w:spacing w:val="-4"/>
        </w:rPr>
        <w:t>连续</w:t>
      </w:r>
      <w:r>
        <w:rPr>
          <w:spacing w:val="-43"/>
        </w:rPr>
        <w:t>的</w:t>
      </w:r>
      <w:r>
        <w:rPr>
          <w:u w:val="single" w:color="C0C0C0"/>
          <w:spacing w:val="-4"/>
        </w:rPr>
        <w:t>TS2有序</w:t>
      </w:r>
      <w:r>
        <w:rPr>
          <w:u w:val="single" w:color="C0C0C0"/>
          <w:spacing w:val="-4"/>
        </w:rPr>
        <w:t>集</w:t>
      </w:r>
      <w:r>
        <w:rPr>
          <w:spacing w:val="-4"/>
        </w:rPr>
        <w:t>，其中</w:t>
      </w:r>
      <w:r>
        <w:rPr>
          <w:u w:val="single" w:color="C0C0C0"/>
          <w:spacing w:val="-4"/>
        </w:rPr>
        <w:t>链路上配置能力</w:t>
      </w:r>
      <w:r>
        <w:rPr>
          <w:spacing w:val="-4"/>
        </w:rPr>
        <w:t>比特</w:t>
      </w:r>
      <w:r>
        <w:rPr>
          <w:spacing w:val="-17"/>
        </w:rPr>
        <w:t>被</w:t>
      </w:r>
      <w:r>
        <w:rPr>
          <w:spacing w:val="-4"/>
        </w:rPr>
        <w:t>设置</w:t>
      </w:r>
      <w:r>
        <w:rPr>
          <w:spacing w:val="-4"/>
        </w:rPr>
        <w:t>为</w:t>
      </w:r>
      <w:r>
        <w:rPr>
          <w:spacing w:val="-5"/>
        </w:rPr>
        <w:t>1b，</w:t>
      </w:r>
      <w:r>
        <w:rPr>
          <w:spacing w:val="-5"/>
        </w:rPr>
        <w:t>变量</w:t>
      </w:r>
      <w:hyperlink w:history="true" w:anchor="bookmark171">
        <w:r>
          <w:rPr>
            <w:u w:val="single" w:color="C0C0C0"/>
            <w:spacing w:val="-5"/>
          </w:rPr>
          <w:t>upconfigure_capable</w:t>
        </w:r>
      </w:hyperlink>
      <w:r>
        <w:rPr>
          <w:spacing w:val="-5"/>
        </w:rPr>
        <w:t>被</w:t>
      </w:r>
      <w:r>
        <w:rPr>
          <w:spacing w:val="-5"/>
        </w:rPr>
        <w:t>设置</w:t>
      </w:r>
      <w:r>
        <w:rPr>
          <w:spacing w:val="-5"/>
        </w:rPr>
        <w:t>为1b，</w:t>
      </w:r>
      <w:r>
        <w:rPr>
          <w:spacing w:val="-5"/>
        </w:rPr>
        <w:t>否则它被重置</w:t>
      </w:r>
      <w:r>
        <w:rPr>
          <w:spacing w:val="-5"/>
        </w:rPr>
        <w:t>为</w:t>
      </w:r>
      <w:r>
        <w:rPr>
          <w:spacing w:val="-5"/>
        </w:rPr>
        <w:t>0b。</w:t>
      </w:r>
    </w:p>
    <w:p>
      <w:pPr>
        <w:pStyle w:val="BodyText"/>
        <w:ind w:left="1683" w:right="2155" w:hanging="233"/>
        <w:spacing w:before="82" w:line="206" w:lineRule="auto"/>
      </w:pPr>
      <w:r>
        <w:rPr>
          <w:rFonts w:ascii="Microsoft YaHei" w:hAnsi="Microsoft YaHei" w:cs="Microsoft YaHei" w:eastAsia="Microsoft YaHei"/>
          <w:spacing w:val="-6"/>
        </w:rPr>
        <w:t xml:space="preserve">. </w:t>
      </w:r>
      <w:r>
        <w:rPr>
          <w:spacing w:val="-6"/>
        </w:rPr>
        <w:t>不属于</w:t>
      </w:r>
      <w:r>
        <w:rPr>
          <w:spacing w:val="-6"/>
        </w:rPr>
        <w:t>已配置链路</w:t>
      </w:r>
      <w:r>
        <w:t>的</w:t>
      </w:r>
      <w:r>
        <w:rPr>
          <w:spacing w:val="-6"/>
        </w:rPr>
        <w:t>所有剩余通道</w:t>
      </w:r>
      <w:r>
        <w:t>不再</w:t>
      </w:r>
      <w:r>
        <w:rPr>
          <w:spacing w:val="-6"/>
        </w:rPr>
        <w:t>与</w:t>
      </w:r>
      <w:r>
        <w:rPr>
          <w:spacing w:val="-7"/>
        </w:rPr>
        <w:t>正在进行</w:t>
      </w:r>
      <w:r>
        <w:rPr>
          <w:spacing w:val="-6"/>
        </w:rPr>
        <w:t>的LTSSM</w:t>
      </w:r>
      <w:r>
        <w:rPr>
          <w:spacing w:val="-6"/>
        </w:rPr>
        <w:t>相关联</w:t>
      </w:r>
      <w:r>
        <w:rPr>
          <w:spacing w:val="-7"/>
        </w:rPr>
        <w:t>，并且必须：</w:t>
      </w:r>
    </w:p>
    <w:p>
      <w:pPr>
        <w:pStyle w:val="BodyText"/>
        <w:ind w:left="2078" w:right="3399" w:hanging="254"/>
        <w:spacing w:before="48" w:line="247" w:lineRule="auto"/>
      </w:pPr>
      <w:r>
        <w:rPr>
          <w:spacing w:val="-5"/>
        </w:rPr>
        <w:t xml:space="preserve">I. </w:t>
      </w:r>
      <w:r>
        <w:rPr>
          <w:spacing w:val="22"/>
          <w:w w:val="101"/>
        </w:rPr>
        <w:t>如果</w:t>
      </w:r>
      <w:r>
        <w:rPr>
          <w:spacing w:val="-5"/>
        </w:rPr>
        <w:t>支持此功能，可以选择</w:t>
      </w:r>
      <w:r>
        <w:rPr>
          <w:spacing w:val="-5"/>
        </w:rPr>
        <w:t>与新的cr</w:t>
      </w:r>
      <w:r>
        <w:rPr>
          <w:spacing w:val="-6"/>
        </w:rPr>
        <w:t xml:space="preserve">osslink LTSSM</w:t>
      </w:r>
      <w:r>
        <w:rPr>
          <w:spacing w:val="-17"/>
        </w:rPr>
        <w:t>关联</w:t>
      </w:r>
      <w:r>
        <w:rPr>
          <w:spacing w:val="-6"/>
        </w:rPr>
        <w:t>。</w:t>
      </w:r>
      <w:r>
        <w:rPr>
          <w:spacing w:val="-4"/>
        </w:rPr>
        <w:t>或</w:t>
      </w:r>
    </w:p>
    <w:p>
      <w:pPr>
        <w:pStyle w:val="BodyText"/>
        <w:ind w:left="2087" w:right="2612" w:hanging="312"/>
        <w:spacing w:before="152" w:line="235" w:lineRule="auto"/>
      </w:pPr>
      <w:r>
        <w:rPr>
          <w:spacing w:val="-5"/>
        </w:rPr>
        <w:t xml:space="preserve">二. </w:t>
      </w:r>
      <w:r>
        <w:rPr>
          <w:spacing w:val="-5"/>
        </w:rPr>
        <w:t>所有</w:t>
      </w:r>
      <w:r>
        <w:rPr>
          <w:spacing w:val="-5"/>
        </w:rPr>
        <w:t>未</w:t>
      </w:r>
      <w:r>
        <w:rPr>
          <w:spacing w:val="-6"/>
        </w:rPr>
        <w:t>与新</w:t>
      </w:r>
      <w:r>
        <w:rPr>
          <w:spacing w:val="-6"/>
        </w:rPr>
        <w:t>交叉链路LTSSM关联的剩余通道必须</w:t>
      </w:r>
      <w:r>
        <w:rPr>
          <w:spacing w:val="-6"/>
        </w:rPr>
        <w:t>转换</w:t>
      </w:r>
      <w:r>
        <w:rPr>
          <w:spacing w:val="-6"/>
        </w:rPr>
        <w:t>为</w:t>
      </w:r>
      <w:r>
        <w:rPr>
          <w:spacing w:val="-6"/>
        </w:rPr>
        <w:t>电气空闲，</w:t>
      </w:r>
      <w:r>
        <w:rPr>
          <w:sz w:val="12"/>
          <w:szCs w:val="12"/>
          <w:spacing w:val="-3"/>
          <w:position w:val="9"/>
        </w:rPr>
        <w:t>69</w:t>
      </w:r>
      <w:r>
        <w:rPr>
          <w:spacing w:val="-3"/>
        </w:rPr>
        <w:t>并且</w:t>
      </w:r>
      <w:r>
        <w:rPr>
          <w:spacing w:val="-4"/>
        </w:rPr>
        <w:t>接收器</w:t>
      </w:r>
      <w:r>
        <w:rPr>
          <w:spacing w:val="-4"/>
        </w:rPr>
        <w:t>终端必须</w:t>
      </w:r>
      <w:r>
        <w:rPr>
          <w:spacing w:val="-4"/>
        </w:rPr>
        <w:t>满足</w:t>
      </w:r>
      <w:r>
        <w:rPr>
          <w:u w:val="single" w:color="C0C0C0"/>
          <w:spacing w:val="-4"/>
          <w:position w:val="-2"/>
        </w:rPr>
        <w:t>Z</w:t>
      </w:r>
      <w:r>
        <w:rPr>
          <w:sz w:val="16"/>
          <w:szCs w:val="16"/>
          <w:u w:val="single" w:color="C0C0C0"/>
          <w:spacing w:val="-4"/>
          <w:position w:val="-2"/>
        </w:rPr>
        <w:t>RX-高-IMP-DC-POS</w:t>
      </w:r>
      <w:r>
        <w:rPr>
          <w:spacing w:val="-4"/>
        </w:rPr>
        <w:t>，</w:t>
      </w:r>
    </w:p>
    <w:p>
      <w:pPr>
        <w:pStyle w:val="BodyText"/>
        <w:ind w:left="2076" w:right="2417" w:firstLine="2"/>
        <w:spacing w:before="11" w:line="249" w:lineRule="auto"/>
      </w:pPr>
      <w:r>
        <w:rPr>
          <w:u w:val="single" w:color="C0C0C0"/>
          <w:spacing w:val="-5"/>
          <w:position w:val="-2"/>
        </w:rPr>
        <w:t>Z</w:t>
      </w:r>
      <w:r>
        <w:rPr>
          <w:sz w:val="16"/>
          <w:szCs w:val="16"/>
          <w:u w:val="single" w:color="C0C0C0"/>
          <w:spacing w:val="-5"/>
          <w:position w:val="-2"/>
        </w:rPr>
        <w:t>RX-高-IMP-DC-负</w:t>
      </w:r>
      <w:r>
        <w:rPr>
          <w:spacing w:val="-5"/>
        </w:rPr>
        <w:t>（见</w:t>
      </w:r>
      <w:r>
        <w:rPr>
          <w:u w:val="single" w:color="C0C0C0"/>
          <w:spacing w:val="-5"/>
        </w:rPr>
        <w:t>表</w:t>
      </w:r>
      <w:r>
        <w:rPr>
          <w:u w:val="single" w:color="C0C0C0"/>
          <w:spacing w:val="-5"/>
        </w:rPr>
        <w:t>8-10</w:t>
      </w:r>
      <w:r>
        <w:rPr>
          <w:spacing w:val="-5"/>
        </w:rPr>
        <w:t>）。</w:t>
      </w:r>
      <w:r>
        <w:rPr>
          <w:spacing w:val="-5"/>
        </w:rPr>
        <w:t>那些</w:t>
      </w:r>
      <w:r>
        <w:rPr>
          <w:spacing w:val="-6"/>
        </w:rPr>
        <w:t>在</w:t>
      </w:r>
      <w:hyperlink w:history="true" w:anchor="bookmark246">
        <w:r>
          <w:rPr>
            <w:u w:val="single" w:color="C0C0C0"/>
            <w:spacing w:val="-6"/>
          </w:rPr>
          <w:t>L0</w:t>
        </w:r>
      </w:hyperlink>
      <w:r>
        <w:rPr>
          <w:spacing w:val="-6"/>
        </w:rPr>
        <w:t>状态</w:t>
      </w:r>
      <w:r>
        <w:rPr>
          <w:spacing w:val="-6"/>
        </w:rPr>
        <w:t>之前</w:t>
      </w:r>
      <w:r>
        <w:rPr>
          <w:spacing w:val="-5"/>
        </w:rPr>
        <w:t>形成</w:t>
      </w:r>
      <w:r>
        <w:t>链路</w:t>
      </w:r>
      <w:r>
        <w:rPr>
          <w:spacing w:val="-6"/>
        </w:rPr>
        <w:t>的</w:t>
      </w:r>
      <w:r>
        <w:t>通道，并且</w:t>
      </w:r>
      <w:r>
        <w:rPr>
          <w:spacing w:val="-6"/>
        </w:rPr>
        <w:t>自</w:t>
      </w:r>
      <w:r>
        <w:rPr>
          <w:spacing w:val="-6"/>
        </w:rPr>
        <w:t>那时</w:t>
      </w:r>
      <w:r>
        <w:rPr>
          <w:spacing w:val="-6"/>
        </w:rPr>
        <w:t>起</w:t>
      </w:r>
      <w:hyperlink w:history="true" w:anchor="bookmark142">
        <w:r>
          <w:rPr>
            <w:u w:val="single" w:color="C0C0C0"/>
            <w:spacing w:val="-6"/>
          </w:rPr>
          <w:t>LinkUp</w:t>
        </w:r>
      </w:hyperlink>
      <w:r>
        <w:rPr>
          <w:spacing w:val="-6"/>
        </w:rPr>
        <w:t>为1b</w:t>
      </w:r>
      <w:r>
        <w:t>，但不是</w:t>
      </w:r>
      <w:r>
        <w:rPr>
          <w:spacing w:val="-6"/>
        </w:rPr>
        <w:t>当前</w:t>
      </w:r>
      <w:r>
        <w:rPr>
          <w:spacing w:val="-6"/>
        </w:rPr>
        <w:t>配置链路的一部分，必须</w:t>
      </w:r>
      <w:r>
        <w:t xml:space="preserve">   </w:t>
      </w:r>
      <w:r>
        <w:rPr>
          <w:spacing w:val="-6"/>
        </w:rPr>
        <w:t>如果</w:t>
      </w:r>
      <w:r>
        <w:rPr>
          <w:spacing w:val="-6"/>
        </w:rPr>
        <w:t>LTSSM具有链路</w:t>
      </w:r>
      <w:r>
        <w:rPr>
          <w:spacing w:val="-6"/>
        </w:rPr>
        <w:t>宽度向上配置能力，则与相同LTSSM相关联。</w:t>
      </w:r>
      <w:r>
        <w:t xml:space="preserve">   </w:t>
      </w:r>
      <w:r>
        <w:rPr>
          <w:spacing w:val="-6"/>
        </w:rPr>
        <w:t>建议</w:t>
      </w:r>
      <w:r>
        <w:rPr>
          <w:spacing w:val="-6"/>
        </w:rPr>
        <w:t>这些通道</w:t>
      </w:r>
      <w:r>
        <w:rPr>
          <w:spacing w:val="-6"/>
        </w:rPr>
        <w:t>的接收器</w:t>
      </w:r>
      <w:r>
        <w:rPr>
          <w:spacing w:val="-6"/>
        </w:rPr>
        <w:t>终端</w:t>
      </w:r>
      <w:r>
        <w:rPr>
          <w:spacing w:val="-7"/>
        </w:rPr>
        <w:t>保持打开状态。如果</w:t>
      </w:r>
      <w:r>
        <w:rPr>
          <w:spacing w:val="-7"/>
        </w:rPr>
        <w:t>没有</w:t>
      </w:r>
      <w:r>
        <w:t xml:space="preserve">    </w:t>
      </w:r>
      <w:r>
        <w:rPr>
          <w:spacing w:val="-5"/>
        </w:rPr>
        <w:t>如果</w:t>
      </w:r>
      <w:hyperlink w:history="true" w:anchor="bookmark247"/>
      <w:hyperlink w:history="true" w:anchor="bookmark228"/>
      <w:r>
        <w:rPr>
          <w:spacing w:val="-2"/>
        </w:rPr>
        <w:t>将</w:t>
      </w:r>
      <w:hyperlink w:history="true" w:anchor="bookmark171">
        <w:r>
          <w:rPr>
            <w:u w:val="single" w:color="C0C0C0"/>
            <w:spacing w:val="-2"/>
          </w:rPr>
          <w:t>upconfig</w:t>
        </w:r>
        <w:r>
          <w:rPr>
            <w:u w:val="single" w:color="C0C0C0"/>
            <w:spacing w:val="-3"/>
          </w:rPr>
          <w:t>ure_capable</w:t>
        </w:r>
      </w:hyperlink>
      <w:r>
        <w:rPr>
          <w:spacing w:val="-3"/>
        </w:rPr>
        <w:t>设置</w:t>
      </w:r>
      <w:r>
        <w:rPr>
          <w:spacing w:val="-3"/>
        </w:rPr>
        <w:t>为1b</w:t>
      </w:r>
      <w:r>
        <w:rPr>
          <w:spacing w:val="-3"/>
        </w:rPr>
        <w:t>以</w:t>
      </w:r>
      <w:r>
        <w:rPr>
          <w:spacing w:val="-3"/>
        </w:rPr>
        <w:t>允许</w:t>
      </w:r>
      <w:r>
        <w:rPr>
          <w:spacing w:val="-5"/>
        </w:rPr>
        <w:t>潜在的链路</w:t>
      </w:r>
      <w:r>
        <w:rPr>
          <w:spacing w:val="-5"/>
        </w:rPr>
        <w:t>宽度向上配置，则当LTSSM进入Recovery.RcvrCfg子状态时，它们必须打开，直到达到Configuration.Complete子状态。</w:t>
      </w:r>
      <w:r>
        <w:rPr>
          <w:spacing w:val="-5"/>
        </w:rPr>
        <w:t>任何</w:t>
      </w:r>
      <w:r>
        <w:rPr>
          <w:spacing w:val="-6"/>
        </w:rPr>
        <w:t>不属于</w:t>
      </w:r>
      <w:r>
        <w:rPr>
          <w:spacing w:val="-6"/>
        </w:rPr>
        <w:t>LTSSM</w:t>
      </w:r>
      <w:r>
        <w:rPr>
          <w:spacing w:val="-6"/>
        </w:rPr>
        <w:t>的</w:t>
      </w:r>
      <w:r>
        <w:rPr>
          <w:spacing w:val="-6"/>
        </w:rPr>
        <w:t>车道</w:t>
      </w:r>
    </w:p>
    <w:p>
      <w:pPr>
        <w:pStyle w:val="BodyText"/>
        <w:ind w:left="2074" w:right="2704"/>
        <w:spacing w:line="249" w:lineRule="auto"/>
      </w:pPr>
      <w:r>
        <w:rPr>
          <w:spacing w:val="-4"/>
        </w:rPr>
        <w:t>通过L0的初始链路</w:t>
      </w:r>
      <w:r>
        <w:rPr>
          <w:spacing w:val="-4"/>
        </w:rPr>
        <w:t>训练</w:t>
      </w:r>
      <w:hyperlink w:history="true" w:anchor="bookmark248"/>
      <w:r>
        <w:rPr>
          <w:spacing w:val="-4"/>
        </w:rPr>
        <w:t>不能</w:t>
      </w:r>
      <w:r>
        <w:rPr>
          <w:spacing w:val="-5"/>
        </w:rPr>
        <w:t>成为</w:t>
      </w:r>
      <w:r>
        <w:rPr>
          <w:spacing w:val="-5"/>
        </w:rPr>
        <w:t>作为</w:t>
      </w:r>
      <w:r>
        <w:rPr>
          <w:spacing w:val="-5"/>
        </w:rPr>
        <w:t>链路</w:t>
      </w:r>
      <w:r>
        <w:rPr>
          <w:spacing w:val="-4"/>
        </w:rPr>
        <w:t>宽度向上配置过程的一部分的LTSSM的一部分。</w:t>
      </w:r>
    </w:p>
    <w:p>
      <w:pPr>
        <w:pStyle w:val="BodyText"/>
        <w:ind w:left="2485" w:right="2816" w:hanging="234"/>
        <w:spacing w:before="41" w:line="209" w:lineRule="auto"/>
      </w:pPr>
      <w:r>
        <w:rPr>
          <w:rFonts w:ascii="Microsoft YaHei" w:hAnsi="Microsoft YaHei" w:cs="Microsoft YaHei" w:eastAsia="Microsoft YaHei"/>
          <w:spacing w:val="-7"/>
        </w:rPr>
        <w:t xml:space="preserve">▪   </w:t>
      </w:r>
      <w:r>
        <w:rPr>
          <w:spacing w:val="-7"/>
        </w:rPr>
        <w:t>在</w:t>
      </w:r>
      <w:r>
        <w:rPr>
          <w:spacing w:val="-7"/>
        </w:rPr>
        <w:t>LTSS</w:t>
      </w:r>
      <w:r>
        <w:rPr>
          <w:spacing w:val="-8"/>
        </w:rPr>
        <w:t>M</w:t>
      </w:r>
      <w:r>
        <w:rPr>
          <w:spacing w:val="-3"/>
        </w:rPr>
        <w:t>进行中</w:t>
      </w:r>
      <w:r>
        <w:rPr>
          <w:spacing w:val="-3"/>
        </w:rPr>
        <w:t>转换</w:t>
      </w:r>
      <w:r>
        <w:rPr>
          <w:spacing w:val="-3"/>
        </w:rPr>
        <w:t>回</w:t>
      </w:r>
      <w:hyperlink w:history="true" w:anchor="bookmark168">
        <w:r>
          <w:rPr>
            <w:u w:val="single" w:color="C0C0C0"/>
            <w:spacing w:val="-3"/>
          </w:rPr>
          <w:t>检测后，必须立即将这些通道与LTSSM重新关联</w:t>
        </w:r>
        <w:r>
          <w:rPr>
            <w:spacing w:val="-3"/>
          </w:rPr>
          <w:t>。</w:t>
        </w:r>
      </w:hyperlink>
    </w:p>
    <w:p>
      <w:pPr>
        <w:pStyle w:val="BodyText"/>
        <w:ind w:left="2473" w:right="3144" w:hanging="222"/>
        <w:spacing w:before="90" w:line="221" w:lineRule="auto"/>
      </w:pPr>
      <w:r>
        <w:rPr>
          <w:rFonts w:ascii="Microsoft YaHei" w:hAnsi="Microsoft YaHei" w:cs="Microsoft YaHei" w:eastAsia="Microsoft YaHei"/>
          <w:spacing w:val="-5"/>
        </w:rPr>
        <w:t xml:space="preserve">▪   </w:t>
      </w:r>
      <w:r>
        <w:rPr>
          <w:spacing w:val="-6"/>
        </w:rPr>
        <w:t>在</w:t>
      </w:r>
      <w:r>
        <w:rPr>
          <w:spacing w:val="-6"/>
        </w:rPr>
        <w:t>转换</w:t>
      </w:r>
      <w:r>
        <w:rPr>
          <w:spacing w:val="-6"/>
        </w:rPr>
        <w:t>到电气空闲</w:t>
      </w:r>
      <w:r>
        <w:t>之前</w:t>
      </w:r>
      <w:r>
        <w:rPr>
          <w:spacing w:val="-5"/>
        </w:rPr>
        <w:t>不需要发送EIOS</w:t>
      </w:r>
      <w:r>
        <w:rPr>
          <w:spacing w:val="-6"/>
        </w:rPr>
        <w:t>，</w:t>
      </w:r>
      <w:r>
        <w:t xml:space="preserve">    </w:t>
      </w:r>
      <w:r>
        <w:rPr>
          <w:spacing w:val="-5"/>
        </w:rPr>
        <w:t>转换</w:t>
      </w:r>
      <w:r>
        <w:rPr>
          <w:spacing w:val="-5"/>
        </w:rPr>
        <w:t>到电怠速不需要</w:t>
      </w:r>
      <w:r>
        <w:rPr>
          <w:spacing w:val="-5"/>
        </w:rPr>
        <w:t>发生</w:t>
      </w:r>
      <w:r>
        <w:rPr>
          <w:spacing w:val="-5"/>
        </w:rPr>
        <w:t>在</w:t>
      </w:r>
      <w:r>
        <w:rPr>
          <w:spacing w:val="-5"/>
        </w:rPr>
        <w:t>符号或</w:t>
      </w:r>
      <w:r>
        <w:rPr>
          <w:spacing w:val="-6"/>
        </w:rPr>
        <w:t>有序</w:t>
      </w:r>
      <w:r>
        <w:rPr>
          <w:spacing w:val="-6"/>
        </w:rPr>
        <w:t>集</w:t>
      </w:r>
      <w:r>
        <w:rPr>
          <w:spacing w:val="-2"/>
        </w:rPr>
        <w:t>边界上。</w:t>
      </w:r>
    </w:p>
    <w:p>
      <w:pPr>
        <w:pStyle w:val="BodyText"/>
        <w:ind w:left="1057"/>
        <w:spacing w:before="97" w:line="252" w:lineRule="exact"/>
      </w:pPr>
      <w:r>
        <w:rPr>
          <w:spacing w:val="-8"/>
        </w:rPr>
        <w:t xml:space="preserve">·2 ms超时后</w:t>
      </w:r>
    </w:p>
    <w:p>
      <w:pPr>
        <w:pStyle w:val="BodyText"/>
        <w:ind w:left="1450"/>
        <w:spacing w:before="45" w:line="232" w:lineRule="auto"/>
      </w:pPr>
      <w:r>
        <w:rPr>
          <w:rFonts w:ascii="Microsoft YaHei" w:hAnsi="Microsoft YaHei" w:cs="Microsoft YaHei" w:eastAsia="Microsoft YaHei"/>
          <w:spacing w:val="-8"/>
        </w:rPr>
        <w:t xml:space="preserve">. </w:t>
      </w:r>
      <w:r>
        <w:rPr>
          <w:rFonts w:ascii="Microsoft YaHei" w:hAnsi="Microsoft YaHei" w:cs="Microsoft YaHei" w:eastAsia="Microsoft YaHei"/>
          <w:spacing w:val="-21"/>
        </w:rPr>
        <w:t xml:space="preserve"> </w:t>
      </w:r>
      <w:hyperlink w:history="true" w:anchor="bookmark168"/>
      <w:r>
        <w:rPr>
          <w:spacing w:val="-8"/>
        </w:rPr>
        <w:t>如果</w:t>
      </w:r>
      <w:r>
        <w:rPr>
          <w:spacing w:val="-8"/>
        </w:rPr>
        <w:t>当前</w:t>
      </w:r>
      <w:r>
        <w:rPr>
          <w:spacing w:val="-8"/>
        </w:rPr>
        <w:t>数据速率为</w:t>
      </w:r>
      <w:r>
        <w:rPr>
          <w:spacing w:val="-8"/>
        </w:rPr>
        <w:t xml:space="preserve">2.5 </w:t>
      </w:r>
      <w:r>
        <w:rPr>
          <w:spacing w:val="-8"/>
        </w:rPr>
        <w:t>GT/s</w:t>
      </w:r>
      <w:r>
        <w:rPr>
          <w:spacing w:val="-8"/>
        </w:rPr>
        <w:t>或</w:t>
      </w:r>
      <w:r>
        <w:rPr>
          <w:spacing w:val="-8"/>
        </w:rPr>
        <w:t xml:space="preserve">5.0 </w:t>
      </w:r>
      <w:r>
        <w:rPr>
          <w:spacing w:val="-8"/>
        </w:rPr>
        <w:t xml:space="preserve">G </w:t>
      </w:r>
      <w:r>
        <w:rPr>
          <w:spacing w:val="-9"/>
        </w:rPr>
        <w:t>T/s，则下一状态为检测。</w:t>
      </w:r>
    </w:p>
    <w:p>
      <w:pPr>
        <w:pStyle w:val="BodyText"/>
        <w:ind w:left="1679" w:right="2106" w:hanging="229"/>
        <w:spacing w:before="19" w:line="207" w:lineRule="auto"/>
      </w:pPr>
      <w:r>
        <w:rPr>
          <w:rFonts w:ascii="Microsoft YaHei" w:hAnsi="Microsoft YaHei" w:cs="Microsoft YaHei" w:eastAsia="Microsoft YaHei"/>
          <w:spacing w:val="-4"/>
        </w:rPr>
        <w:t xml:space="preserve">. </w:t>
      </w:r>
      <w:hyperlink w:history="true" w:anchor="bookmark249"/>
      <w:r>
        <w:rPr>
          <w:spacing w:val="-4"/>
        </w:rPr>
        <w:t>如果</w:t>
      </w:r>
      <w:hyperlink w:history="true" w:anchor="bookmark172">
        <w:r>
          <w:rPr>
            <w:u w:val="single" w:color="C0C0C0"/>
            <w:spacing w:val="-4"/>
          </w:rPr>
          <w:t>idle_to_rlock_transitioned</w:t>
        </w:r>
      </w:hyperlink>
      <w:r>
        <w:rPr>
          <w:spacing w:val="-4"/>
        </w:rPr>
        <w:t>变量小于</w:t>
      </w:r>
      <w:r>
        <w:rPr>
          <w:spacing w:val="-4"/>
        </w:rPr>
        <w:t>FFh且</w:t>
      </w:r>
      <w:r>
        <w:rPr>
          <w:spacing w:val="-8"/>
        </w:rPr>
        <w:t>当前数据速率为</w:t>
      </w:r>
      <w:r>
        <w:rPr>
          <w:spacing w:val="-8"/>
        </w:rPr>
        <w:t>8.0</w:t>
      </w:r>
      <w:r>
        <w:rPr>
          <w:spacing w:val="-8"/>
        </w:rPr>
        <w:t>GT/s</w:t>
      </w:r>
      <w:r>
        <w:rPr>
          <w:spacing w:val="-8"/>
        </w:rPr>
        <w:t>或</w:t>
      </w:r>
      <w:r>
        <w:rPr>
          <w:spacing w:val="-8"/>
        </w:rPr>
        <w:t>更高，则下一状态为Configuration.Idle。</w:t>
      </w:r>
    </w:p>
    <w:p>
      <w:pPr>
        <w:pStyle w:val="BodyText"/>
        <w:ind w:left="1824"/>
        <w:spacing w:before="45" w:line="270" w:lineRule="auto"/>
      </w:pPr>
      <w:r>
        <w:rPr>
          <w:spacing w:val="-4"/>
        </w:rPr>
        <w:t xml:space="preserve">I. </w:t>
      </w:r>
      <w:r>
        <w:rPr>
          <w:spacing w:val="20"/>
        </w:rPr>
        <w:t>changed</w:t>
      </w:r>
      <w:hyperlink w:history="true" w:anchor="bookmark236">
        <w:r>
          <w:rPr>
            <w:u w:val="single" w:color="C0C0C0"/>
            <w:spacing w:val="-4"/>
          </w:rPr>
          <w:t>_speed_recovery</w:t>
        </w:r>
      </w:hyperlink>
      <w:r>
        <w:rPr>
          <w:spacing w:val="-4"/>
        </w:rPr>
        <w:t>变量被重置</w:t>
      </w:r>
      <w:r>
        <w:rPr>
          <w:spacing w:val="-4"/>
        </w:rPr>
        <w:t>为</w:t>
      </w:r>
      <w:r>
        <w:rPr>
          <w:spacing w:val="-4"/>
        </w:rPr>
        <w:t xml:space="preserve">0 </w:t>
      </w:r>
      <w:r>
        <w:rPr>
          <w:spacing w:val="-5"/>
        </w:rPr>
        <w:t>b。</w:t>
      </w:r>
    </w:p>
    <w:p>
      <w:pPr>
        <w:pStyle w:val="BodyText"/>
        <w:ind w:left="2086" w:right="2698" w:hanging="311"/>
        <w:spacing w:before="82" w:line="249" w:lineRule="auto"/>
      </w:pPr>
      <w:r>
        <w:rPr>
          <w:spacing w:val="-6"/>
        </w:rPr>
        <w:t xml:space="preserve">二.   不</w:t>
      </w:r>
      <w:r>
        <w:rPr>
          <w:spacing w:val="-6"/>
        </w:rPr>
        <w:t>属于</w:t>
      </w:r>
      <w:r>
        <w:rPr>
          <w:spacing w:val="-6"/>
        </w:rPr>
        <w:t>已配置链路的车道不再</w:t>
      </w:r>
      <w:r>
        <w:rPr>
          <w:spacing w:val="-7"/>
        </w:rPr>
        <w:t>与</w:t>
      </w:r>
      <w:r>
        <w:rPr>
          <w:spacing w:val="-17"/>
        </w:rPr>
        <w:t>正在进行</w:t>
      </w:r>
      <w:r>
        <w:rPr>
          <w:spacing w:val="-7"/>
        </w:rPr>
        <w:t>的</w:t>
      </w:r>
      <w:r>
        <w:rPr>
          <w:spacing w:val="-7"/>
        </w:rPr>
        <w:t>LTSSM</w:t>
      </w:r>
      <w:r>
        <w:rPr>
          <w:spacing w:val="-6"/>
        </w:rPr>
        <w:t>相关联，并且必须满足上述非超时要求（i）或（ii）</w:t>
      </w:r>
    </w:p>
    <w:p>
      <w:pPr>
        <w:pStyle w:val="P68B1DB1-BodyText4"/>
        <w:ind w:left="2074"/>
        <w:spacing w:line="251" w:lineRule="exact"/>
      </w:pPr>
      <w:r>
        <w:rPr>
          <w:spacing w:val="-4"/>
        </w:rPr>
        <w:t>转换到空闲状态。</w:t>
      </w:r>
    </w:p>
    <w:p>
      <w:pPr>
        <w:pStyle w:val="BodyText"/>
        <w:ind w:left="2078" w:right="2629" w:hanging="353"/>
        <w:spacing w:before="94" w:line="254" w:lineRule="auto"/>
      </w:pPr>
      <w:r>
        <w:rPr>
          <w:spacing w:val="-4"/>
        </w:rPr>
        <w:t xml:space="preserve">三. </w:t>
      </w:r>
      <w:r>
        <w:rPr>
          <w:spacing w:val="-5"/>
        </w:rPr>
        <w:t>如果</w:t>
      </w:r>
      <w:r>
        <w:rPr>
          <w:spacing w:val="-5"/>
        </w:rPr>
        <w:t>至少</w:t>
      </w:r>
      <w:r>
        <w:rPr>
          <w:spacing w:val="-5"/>
        </w:rPr>
        <w:t>一个通道接收到</w:t>
      </w:r>
      <w:r>
        <w:rPr>
          <w:spacing w:val="-5"/>
        </w:rPr>
        <w:t>具有匹配通道和链路</w:t>
      </w:r>
      <w:r>
        <w:rPr>
          <w:spacing w:val="-5"/>
        </w:rPr>
        <w:t>的八</w:t>
      </w:r>
      <w:r>
        <w:rPr>
          <w:spacing w:val="-5"/>
        </w:rPr>
        <w:t>个连续</w:t>
      </w:r>
      <w:r>
        <w:rPr>
          <w:u w:val="single" w:color="C0C0C0"/>
          <w:spacing w:val="-5"/>
        </w:rPr>
        <w:t>TS2有序</w:t>
      </w:r>
      <w:r>
        <w:rPr>
          <w:u w:val="single" w:color="C0C0C0"/>
          <w:spacing w:val="-5"/>
        </w:rPr>
        <w:t>集，</w:t>
      </w:r>
      <w:r>
        <w:rPr>
          <w:spacing w:val="-4"/>
        </w:rPr>
        <w:t>则允许</w:t>
      </w:r>
      <w:r>
        <w:rPr>
          <w:spacing w:val="-4"/>
        </w:rPr>
        <w:t>更新</w:t>
      </w:r>
      <w:hyperlink w:history="true" w:anchor="bookmark171">
        <w:r>
          <w:rPr>
            <w:u w:val="single" w:color="C0C0C0"/>
            <w:spacing w:val="-4"/>
          </w:rPr>
          <w:t>upconfigure_capable</w:t>
        </w:r>
      </w:hyperlink>
      <w:r>
        <w:t>变量，但不要求</w:t>
      </w:r>
      <w:r>
        <w:rPr>
          <w:spacing w:val="-5"/>
        </w:rPr>
        <w:t>更新d</w:t>
      </w:r>
    </w:p>
    <w:p>
      <w:pPr>
        <w:pStyle w:val="BodyText"/>
        <w:ind w:left="2074" w:right="2804" w:firstLine="11"/>
        <w:spacing w:before="2" w:line="253" w:lineRule="auto"/>
      </w:pPr>
      <w:r>
        <w:rPr>
          <w:spacing w:val="-4"/>
        </w:rPr>
        <w:t>数字（非PAD）。如果</w:t>
      </w:r>
      <w:r>
        <w:rPr>
          <w:spacing w:val="-4"/>
        </w:rPr>
        <w:t>更新，</w:t>
      </w:r>
      <w:hyperlink w:history="true" w:anchor="bookmark171"/>
      <w:r>
        <w:rPr>
          <w:spacing w:val="-18"/>
        </w:rPr>
        <w:t>则</w:t>
      </w:r>
      <w:r>
        <w:rPr>
          <w:spacing w:val="-5"/>
        </w:rPr>
        <w:t>当</w:t>
      </w:r>
      <w:r>
        <w:rPr>
          <w:spacing w:val="-4"/>
        </w:rPr>
        <w:t>发送和接收</w:t>
      </w:r>
      <w:r>
        <w:rPr>
          <w:spacing w:val="-5"/>
        </w:rPr>
        <w:t>的</w:t>
      </w:r>
      <w:r>
        <w:rPr>
          <w:u w:val="single" w:color="C0C0C0"/>
          <w:spacing w:val="-5"/>
        </w:rPr>
        <w:t>链路向上配置能力</w:t>
      </w:r>
      <w:r>
        <w:rPr>
          <w:spacing w:val="-5"/>
        </w:rPr>
        <w:t xml:space="preserve">位为1b时，upconfigure_cap able变量设置为1b，</w:t>
      </w:r>
      <w:r>
        <w:rPr>
          <w:spacing w:val="-5"/>
        </w:rPr>
        <w:t>否则</w:t>
      </w:r>
      <w:r>
        <w:rPr>
          <w:spacing w:val="-5"/>
        </w:rPr>
        <w:t>重置</w:t>
      </w:r>
      <w:r>
        <w:rPr>
          <w:spacing w:val="-5"/>
        </w:rPr>
        <w:t>为</w:t>
      </w:r>
      <w:r>
        <w:rPr>
          <w:spacing w:val="-5"/>
        </w:rPr>
        <w:t>0b。</w:t>
      </w:r>
    </w:p>
    <w:p>
      <w:pPr>
        <w:pStyle w:val="BodyText"/>
        <w:ind w:left="1057"/>
        <w:spacing w:before="78" w:line="308" w:lineRule="auto"/>
      </w:pPr>
      <w:r>
        <w:rPr>
          <w:spacing w:val="-6"/>
        </w:rPr>
        <w:t xml:space="preserve">·   否则</w:t>
      </w:r>
      <w:r>
        <w:rPr>
          <w:spacing w:val="-6"/>
        </w:rPr>
        <w:t>，下一</w:t>
      </w:r>
      <w:r>
        <w:rPr>
          <w:spacing w:val="-17"/>
        </w:rPr>
        <w:t>个</w:t>
      </w:r>
      <w:r>
        <w:rPr>
          <w:spacing w:val="-6"/>
        </w:rPr>
        <w:t>状态</w:t>
      </w:r>
      <w:r>
        <w:rPr>
          <w:spacing w:val="-7"/>
        </w:rPr>
        <w:t>为</w:t>
      </w:r>
      <w:hyperlink w:history="true" w:anchor="bookmark168">
        <w:r>
          <w:rPr>
            <w:u w:val="single" w:color="C0C0C0"/>
            <w:spacing w:val="-7"/>
          </w:rPr>
          <w:t>检测</w:t>
        </w:r>
        <w:r>
          <w:rPr>
            <w:spacing w:val="-7"/>
          </w:rPr>
          <w:t>。</w:t>
        </w:r>
      </w:hyperlink>
    </w:p>
    <w:p>
      <w:pPr>
        <w:pStyle w:val="P68B1DB1-BodyText97"/>
        <w:ind w:left="874"/>
        <w:spacing w:before="285" w:line="318" w:lineRule="exact"/>
        <w:outlineLvl w:val="4"/>
        <w:rPr>
          <w:sz w:val="24"/>
          <w:szCs w:val="24"/>
        </w:rPr>
      </w:pPr>
      <w:bookmarkStart w:name="bookmark235" w:id="111"/>
      <w:bookmarkEnd w:id="111"/>
      <w:bookmarkStart w:name="bookmark62" w:id="112"/>
      <w:bookmarkEnd w:id="112"/>
      <w:bookmarkStart w:name="bookmark249" w:id="113"/>
      <w:bookmarkEnd w:id="113"/>
      <w:bookmarkStart w:name="bookmark242" w:id="114"/>
      <w:bookmarkEnd w:id="114"/>
      <w:bookmarkStart w:name="bookmark244" w:id="115"/>
      <w:bookmarkEnd w:id="115"/>
      <w:r>
        <w:t>配置.空闲</w:t>
      </w:r>
    </w:p>
    <w:p>
      <w:pPr>
        <w:spacing w:line="346" w:lineRule="auto"/>
        <w:rPr>
          <w:rFonts w:ascii="Arial"/>
          <w:sz w:val="21"/>
        </w:rPr>
      </w:pPr>
    </w:p>
    <w:p>
      <w:pPr>
        <w:pStyle w:val="P68B1DB1-BodyText4"/>
        <w:ind w:left="1057"/>
        <w:spacing w:before="61" w:line="252" w:lineRule="exact"/>
      </w:pPr>
      <w:r>
        <w:rPr>
          <w:spacing w:val="-5"/>
        </w:rPr>
        <w:t>·</w:t>
      </w:r>
      <w:r>
        <w:rPr>
          <w:spacing w:val="-5"/>
        </w:rPr>
        <w:t>当使用</w:t>
      </w:r>
      <w:r>
        <w:rPr>
          <w:spacing w:val="-5"/>
        </w:rPr>
        <w:t xml:space="preserve">8b/10 b</w:t>
      </w:r>
      <w:r>
        <w:rPr>
          <w:spacing w:val="-5"/>
        </w:rPr>
        <w:t>编码时，</w:t>
      </w:r>
      <w:r>
        <w:rPr>
          <w:spacing w:val="-5"/>
        </w:rPr>
        <w:t>发送器</w:t>
      </w:r>
      <w:r>
        <w:rPr>
          <w:spacing w:val="-6"/>
        </w:rPr>
        <w:t>在所有配置的通道上结束空闲数据符号。</w:t>
      </w:r>
    </w:p>
    <w:p>
      <w:pPr>
        <w:spacing w:line="290" w:lineRule="auto"/>
        <w:rPr>
          <w:rFonts w:ascii="Arial"/>
          <w:sz w:val="21"/>
        </w:rPr>
      </w:pPr>
    </w:p>
    <w:p>
      <w:pPr>
        <w:spacing w:line="291" w:lineRule="auto"/>
        <w:rPr>
          <w:rFonts w:ascii="Arial"/>
          <w:sz w:val="21"/>
        </w:rPr>
      </w:pPr>
    </w:p>
    <w:p>
      <w:pPr>
        <w:spacing w:line="291" w:lineRule="auto"/>
        <w:rPr>
          <w:rFonts w:ascii="Arial"/>
          <w:sz w:val="21"/>
        </w:rPr>
      </w:pPr>
    </w:p>
    <w:p>
      <w:pPr>
        <w:spacing w:line="291" w:lineRule="auto"/>
        <w:rPr>
          <w:rFonts w:ascii="Arial"/>
          <w:sz w:val="21"/>
        </w:rPr>
      </w:pPr>
      <w:r>
        <w:drawing>
          <wp:anchor distT="0" distB="0" distL="0" distR="0" simplePos="0" relativeHeight="253002752" behindDoc="0" locked="0" layoutInCell="1" allowOverlap="1">
            <wp:simplePos x="0" y="0"/>
            <wp:positionH relativeFrom="column">
              <wp:posOffset>0</wp:posOffset>
            </wp:positionH>
            <wp:positionV relativeFrom="paragraph">
              <wp:posOffset>118177</wp:posOffset>
            </wp:positionV>
            <wp:extent cx="7592400" cy="9525"/>
            <wp:effectExtent l="0" t="0" r="0" b="0"/>
            <wp:wrapNone/>
            <wp:docPr id="140" name="IM 140"/>
            <wp:cNvGraphicFramePr/>
            <a:graphic>
              <a:graphicData uri="http://schemas.openxmlformats.org/drawingml/2006/picture">
                <pic:pic>
                  <pic:nvPicPr>
                    <pic:cNvPr id="140" name="IM 140"/>
                    <pic:cNvPicPr/>
                  </pic:nvPicPr>
                  <pic:blipFill>
                    <a:blip r:embed="rId121"/>
                    <a:stretch>
                      <a:fillRect/>
                    </a:stretch>
                  </pic:blipFill>
                  <pic:spPr>
                    <a:xfrm rot="0">
                      <a:off x="0" y="0"/>
                      <a:ext cx="7592400" cy="9525"/>
                    </a:xfrm>
                    <a:prstGeom prst="rect">
                      <a:avLst/>
                    </a:prstGeom>
                  </pic:spPr>
                </pic:pic>
              </a:graphicData>
            </a:graphic>
          </wp:anchor>
        </w:drawing>
      </w:r>
    </w:p>
    <w:p>
      <w:pPr>
        <w:pStyle w:val="BodyText"/>
        <w:ind w:left="862" w:right="3044" w:hanging="221"/>
        <w:spacing w:before="46" w:line="248" w:lineRule="auto"/>
        <w:rPr>
          <w:sz w:val="15"/>
          <w:szCs w:val="15"/>
        </w:rPr>
      </w:pPr>
      <w:r>
        <w:rPr>
          <w:sz w:val="15"/>
          <w:szCs w:val="15"/>
          <w:spacing w:val="-4"/>
        </w:rPr>
        <w:t xml:space="preserve">69. </w:t>
      </w:r>
      <w:r>
        <w:rPr>
          <w:sz w:val="15"/>
          <w:szCs w:val="15"/>
          <w:spacing w:val="-13"/>
        </w:rPr>
        <w:t>被</w:t>
      </w:r>
      <w:r>
        <w:rPr>
          <w:sz w:val="15"/>
          <w:szCs w:val="15"/>
          <w:spacing w:val="-4"/>
        </w:rPr>
        <w:t>驱动的共模不需要</w:t>
      </w:r>
      <w:r>
        <w:rPr>
          <w:sz w:val="15"/>
          <w:szCs w:val="15"/>
          <w:spacing w:val="-4"/>
        </w:rPr>
        <w:t>满足</w:t>
      </w:r>
      <w:r>
        <w:rPr>
          <w:sz w:val="15"/>
          <w:szCs w:val="15"/>
          <w:spacing w:val="-16"/>
        </w:rPr>
        <w:t xml:space="preserve">L 0和电气怠速期间</w:t>
      </w:r>
      <w:r>
        <w:rPr>
          <w:sz w:val="15"/>
          <w:szCs w:val="15"/>
          <w:spacing w:val="-4"/>
        </w:rPr>
        <w:t>直流共模之间的绝对差值</w:t>
      </w:r>
      <w:hyperlink w:history="true" w:anchor="bookmark250"/>
      <w:r>
        <w:rPr>
          <w:sz w:val="15"/>
          <w:szCs w:val="15"/>
          <w:spacing w:val="-4"/>
          <w:position w:val="-1"/>
        </w:rPr>
        <w:t>（</w:t>
      </w:r>
      <w:r>
        <w:rPr>
          <w:sz w:val="15"/>
          <w:szCs w:val="15"/>
          <w:u w:val="single" w:color="C0C0C0"/>
          <w:spacing w:val="-4"/>
          <w:position w:val="-1"/>
        </w:rPr>
        <w:t>V</w:t>
      </w:r>
      <w:r>
        <w:rPr>
          <w:sz w:val="12"/>
          <w:szCs w:val="12"/>
          <w:u w:val="single" w:color="C0C0C0"/>
          <w:spacing w:val="-4"/>
          <w:position w:val="-1"/>
        </w:rPr>
        <w:t>TX-CM-DC-ACTIVE-IDLE-DELTA</w:t>
      </w:r>
      <w:r>
        <w:rPr>
          <w:sz w:val="15"/>
          <w:szCs w:val="15"/>
          <w:spacing w:val="-4"/>
          <w:position w:val="-1"/>
        </w:rPr>
        <w:t>）</w:t>
      </w:r>
      <w:r>
        <w:rPr>
          <w:sz w:val="15"/>
          <w:szCs w:val="15"/>
          <w:spacing w:val="-4"/>
        </w:rPr>
        <w:t>规格</w:t>
      </w:r>
      <w:r>
        <w:rPr>
          <w:sz w:val="15"/>
          <w:szCs w:val="15"/>
          <w:spacing w:val="-5"/>
        </w:rPr>
        <w:t>（见</w:t>
      </w:r>
      <w:r>
        <w:rPr>
          <w:sz w:val="15"/>
          <w:szCs w:val="15"/>
          <w:u w:val="single" w:color="C0C0C0"/>
          <w:spacing w:val="-5"/>
        </w:rPr>
        <w:t>表</w:t>
      </w:r>
      <w:r>
        <w:rPr>
          <w:sz w:val="15"/>
          <w:szCs w:val="15"/>
          <w:u w:val="single" w:color="C0C0C0"/>
          <w:spacing w:val="-5"/>
        </w:rPr>
        <w:t>8-6</w:t>
      </w:r>
      <w:r>
        <w:rPr>
          <w:sz w:val="15"/>
          <w:szCs w:val="15"/>
          <w:spacing w:val="-5"/>
        </w:rPr>
        <w:t>）。</w:t>
      </w:r>
    </w:p>
    <w:p>
      <w:pPr>
        <w:spacing w:line="248" w:lineRule="auto"/>
        <w:sectPr>
          <w:footerReference w:type="default" r:id="rId120"/>
          <w:pgSz w:w="12240" w:h="15840"/>
          <w:pgMar w:top="146" w:right="21" w:bottom="578" w:left="141" w:header="0" w:footer="294" w:gutter="0"/>
        </w:sectPr>
        <w:rPr>
          <w:sz w:val="15"/>
          <w:szCs w:val="15"/>
        </w:rPr>
      </w:pPr>
    </w:p>
    <w:p>
      <w:pPr>
        <w:pStyle w:val="P68B1DB1-BodyText2"/>
        <w:spacing w:line="420" w:lineRule="exact"/>
      </w:pPr>
      <w:r>
        <w:pict>
          <v:shape id="_x0000_s50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78" w:right="1995" w:hanging="221"/>
        <w:spacing w:before="61" w:line="249" w:lineRule="auto"/>
      </w:pPr>
      <w:r>
        <w:rPr>
          <w:spacing w:val="-5"/>
        </w:rPr>
        <w:t xml:space="preserve">·   如果链路中的所有组件都支持</w:t>
      </w:r>
      <w:hyperlink w:history="true" w:anchor="bookmark142">
        <w:r>
          <w:rPr>
            <w:u w:val="single" w:color="C0C0C0"/>
            <w:spacing w:val="-5"/>
          </w:rPr>
          <w:t>LinkUp</w:t>
        </w:r>
      </w:hyperlink>
      <w:r>
        <w:rPr>
          <w:spacing w:val="-5"/>
        </w:rPr>
        <w:t xml:space="preserve"> =</w:t>
      </w:r>
      <w:r>
        <w:rPr>
          <w:spacing w:val="-5"/>
        </w:rPr>
        <w:t>0频段</w:t>
      </w:r>
      <w:r>
        <w:rPr>
          <w:spacing w:val="-5"/>
        </w:rPr>
        <w:t xml:space="preserve">32.0 GT/s数据速率</w:t>
      </w:r>
      <w:r>
        <w:rPr>
          <w:spacing w:val="-6"/>
        </w:rPr>
        <w:t>，</w:t>
      </w:r>
      <w:r>
        <w:rPr>
          <w:spacing w:val="-6"/>
        </w:rPr>
        <w:t>如</w:t>
      </w:r>
      <w:r>
        <w:rPr>
          <w:spacing w:val="-18"/>
        </w:rPr>
        <w:t>在进入前接收</w:t>
      </w:r>
      <w:r>
        <w:rPr>
          <w:spacing w:val="-6"/>
        </w:rPr>
        <w:t>的</w:t>
      </w:r>
      <w:r>
        <w:rPr>
          <w:spacing w:val="-6"/>
        </w:rPr>
        <w:t>八</w:t>
      </w:r>
      <w:r>
        <w:t>个</w:t>
      </w:r>
      <w:r>
        <w:rPr>
          <w:spacing w:val="-4"/>
        </w:rPr>
        <w:t>连续</w:t>
      </w:r>
      <w:r>
        <w:rPr>
          <w:spacing w:val="-4"/>
        </w:rPr>
        <w:t xml:space="preserve">TS 2</w:t>
      </w:r>
      <w:r>
        <w:rPr>
          <w:spacing w:val="-4"/>
        </w:rPr>
        <w:t>或</w:t>
      </w:r>
      <w:r>
        <w:rPr>
          <w:spacing w:val="-4"/>
        </w:rPr>
        <w:t>八</w:t>
      </w:r>
      <w:r>
        <w:rPr>
          <w:spacing w:val="-4"/>
        </w:rPr>
        <w:t>个连续</w:t>
      </w:r>
      <w:r>
        <w:rPr>
          <w:spacing w:val="-5"/>
        </w:rPr>
        <w:t>且相同的修改后</w:t>
      </w:r>
      <w:r>
        <w:rPr>
          <w:u w:val="single" w:color="C0C0C0"/>
          <w:spacing w:val="-5"/>
        </w:rPr>
        <w:t xml:space="preserve">TS 2有序</w:t>
      </w:r>
      <w:r>
        <w:rPr>
          <w:u w:val="single" w:color="C0C0C0"/>
          <w:spacing w:val="-5"/>
        </w:rPr>
        <w:t>集</w:t>
      </w:r>
      <w:r>
        <w:rPr>
          <w:spacing w:val="-13"/>
        </w:rPr>
        <w:t>中所通告</w:t>
      </w:r>
      <w:r>
        <w:rPr>
          <w:spacing w:val="-5"/>
        </w:rPr>
        <w:t>的</w:t>
      </w:r>
      <w:r>
        <w:t xml:space="preserve">    </w:t>
      </w:r>
      <w:hyperlink w:history="true" w:anchor="bookmark244">
        <w:r>
          <w:rPr>
            <w:u w:val="single" w:color="C0C0C0"/>
            <w:spacing w:val="-5"/>
          </w:rPr>
          <w:t>配置。空闲</w:t>
        </w:r>
        <w:r>
          <w:rPr>
            <w:spacing w:val="-5"/>
          </w:rPr>
          <w:t>：</w:t>
        </w:r>
      </w:hyperlink>
    </w:p>
    <w:p>
      <w:pPr>
        <w:pStyle w:val="BodyText"/>
        <w:ind w:left="1674" w:right="2132" w:hanging="224"/>
        <w:spacing w:before="45" w:line="233" w:lineRule="auto"/>
      </w:pPr>
      <w:r>
        <w:rPr>
          <w:rFonts w:ascii="Microsoft YaHei" w:hAnsi="Microsoft YaHei" w:cs="Microsoft YaHei" w:eastAsia="Microsoft YaHei"/>
          <w:spacing w:val="-5"/>
        </w:rPr>
        <w:t xml:space="preserve">. </w:t>
      </w:r>
      <w:r>
        <w:rPr>
          <w:spacing w:val="-5"/>
        </w:rPr>
        <w:t>如果在</w:t>
      </w:r>
      <w:r>
        <w:rPr>
          <w:spacing w:val="-6"/>
        </w:rPr>
        <w:t>接收到的八</w:t>
      </w:r>
      <w:r>
        <w:rPr>
          <w:u w:val="single" w:color="C0C0C0"/>
          <w:spacing w:val="-5"/>
        </w:rPr>
        <w:t>个</w:t>
      </w:r>
      <w:r>
        <w:rPr>
          <w:spacing w:val="-6"/>
        </w:rPr>
        <w:t>连续</w:t>
      </w:r>
      <w:r>
        <w:rPr>
          <w:spacing w:val="-6"/>
        </w:rPr>
        <w:t>的</w:t>
      </w:r>
      <w:r>
        <w:t xml:space="preserve">   </w:t>
      </w:r>
      <w:r>
        <w:rPr>
          <w:spacing w:val="-3"/>
        </w:rPr>
        <w:t>并且相同</w:t>
      </w:r>
      <w:r>
        <w:rPr>
          <w:u w:val="single" w:color="C0C0C0"/>
          <w:spacing w:val="-3"/>
        </w:rPr>
        <w:t>的修改的</w:t>
      </w:r>
      <w:r>
        <w:rPr>
          <w:u w:val="single" w:color="C0C0C0"/>
          <w:spacing w:val="-3"/>
        </w:rPr>
        <w:t>TS2有序</w:t>
      </w:r>
      <w:r>
        <w:rPr>
          <w:u w:val="single" w:color="C0C0C0"/>
          <w:spacing w:val="-3"/>
        </w:rPr>
        <w:t>集合</w:t>
      </w:r>
      <w:r>
        <w:rPr>
          <w:spacing w:val="-3"/>
        </w:rPr>
        <w:t>和nd</w:t>
      </w:r>
      <w:r>
        <w:rPr>
          <w:spacing w:val="-4"/>
        </w:rPr>
        <w:t>也被</w:t>
      </w:r>
      <w:r>
        <w:rPr>
          <w:spacing w:val="-4"/>
        </w:rPr>
        <w:t>设置在</w:t>
      </w:r>
      <w:r>
        <w:rPr>
          <w:spacing w:val="-4"/>
        </w:rPr>
        <w:t>所</w:t>
      </w:r>
      <w:r>
        <w:rPr>
          <w:spacing w:val="-4"/>
        </w:rPr>
        <w:t>发送</w:t>
      </w:r>
      <w:r>
        <w:t>的</w:t>
      </w:r>
      <w:r>
        <w:rPr>
          <w:u w:val="single" w:color="C0C0C0"/>
          <w:spacing w:val="-4"/>
        </w:rPr>
        <w:t>修改的</w:t>
      </w:r>
      <w:r>
        <w:rPr>
          <w:u w:val="single" w:color="C0C0C0"/>
          <w:spacing w:val="-4"/>
        </w:rPr>
        <w:t>TS2有序集合</w:t>
      </w:r>
      <w:r>
        <w:t xml:space="preserve">    </w:t>
      </w:r>
      <w:r>
        <w:rPr>
          <w:u w:val="single" w:color="C0C0C0"/>
          <w:spacing w:val="-3"/>
        </w:rPr>
        <w:t>在</w:t>
      </w:r>
      <w:r>
        <w:rPr>
          <w:spacing w:val="-4"/>
        </w:rPr>
        <w:t>链路</w:t>
      </w:r>
      <w:r>
        <w:rPr>
          <w:spacing w:val="-4"/>
        </w:rPr>
        <w:t>的</w:t>
      </w:r>
      <w:r>
        <w:rPr>
          <w:spacing w:val="-4"/>
        </w:rPr>
        <w:t>所有</w:t>
      </w:r>
      <w:r>
        <w:rPr>
          <w:spacing w:val="-4"/>
        </w:rPr>
        <w:t>配置的通道</w:t>
      </w:r>
      <w:r>
        <w:t>中</w:t>
      </w:r>
      <w:r>
        <w:rPr>
          <w:u w:val="single" w:color="C0C0C0"/>
          <w:spacing w:val="-4"/>
        </w:rPr>
        <w:t>设置，</w:t>
      </w:r>
      <w:r>
        <w:rPr>
          <w:spacing w:val="-4"/>
        </w:rPr>
        <w:t>或者如果在</w:t>
      </w:r>
      <w:r>
        <w:rPr>
          <w:spacing w:val="-5"/>
        </w:rPr>
        <w:t>八个</w:t>
      </w:r>
      <w:r>
        <w:rPr>
          <w:spacing w:val="-5"/>
        </w:rPr>
        <w:t>连续的</w:t>
      </w:r>
      <w:r>
        <w:rPr>
          <w:u w:val="single" w:color="C0C0C0"/>
          <w:spacing w:val="-5"/>
        </w:rPr>
        <w:t xml:space="preserve">TS 2有序</w:t>
      </w:r>
      <w:r>
        <w:rPr>
          <w:u w:val="single" w:color="C0C0C0"/>
          <w:spacing w:val="-3"/>
        </w:rPr>
        <w:t>集合</w:t>
      </w:r>
      <w:r>
        <w:rPr>
          <w:spacing w:val="-4"/>
        </w:rPr>
        <w:t>中的</w:t>
      </w:r>
      <w:r>
        <w:rPr>
          <w:u w:val="single" w:color="C0C0C0"/>
          <w:spacing w:val="-4"/>
        </w:rPr>
        <w:t>增强链路行为控制</w:t>
      </w:r>
      <w:r>
        <w:rPr>
          <w:spacing w:val="-4"/>
        </w:rPr>
        <w:t>字段（</w:t>
      </w:r>
      <w:r>
        <w:rPr>
          <w:spacing w:val="-4"/>
        </w:rPr>
        <w:t>符号</w:t>
      </w:r>
      <w:r>
        <w:t>5</w:t>
      </w:r>
      <w:r>
        <w:rPr>
          <w:spacing w:val="-4"/>
        </w:rPr>
        <w:t>的</w:t>
      </w:r>
      <w:r>
        <w:t>比特</w:t>
      </w:r>
      <w:r>
        <w:rPr>
          <w:spacing w:val="-4"/>
        </w:rPr>
        <w:t>7：6</w:t>
      </w:r>
      <w:r>
        <w:t>）中</w:t>
      </w:r>
      <w:r>
        <w:rPr>
          <w:spacing w:val="-5"/>
        </w:rPr>
        <w:t>接收到</w:t>
      </w:r>
      <w:r>
        <w:t>不需要均衡值（10b）</w:t>
      </w:r>
      <w:r>
        <w:rPr>
          <w:spacing w:val="-3"/>
        </w:rPr>
        <w:t>，并且在</w:t>
      </w:r>
      <w:r>
        <w:rPr>
          <w:spacing w:val="-3"/>
        </w:rPr>
        <w:t>所发送的</w:t>
      </w:r>
      <w:r>
        <w:rPr>
          <w:u w:val="single" w:color="C0C0C0"/>
          <w:spacing w:val="-3"/>
        </w:rPr>
        <w:t xml:space="preserve">TS 2有序</w:t>
      </w:r>
      <w:r>
        <w:t>集合</w:t>
      </w:r>
      <w:r>
        <w:rPr>
          <w:u w:val="single" w:color="C0C0C0"/>
          <w:spacing w:val="-3"/>
        </w:rPr>
        <w:t>的增强链路行为</w:t>
      </w:r>
      <w:r>
        <w:rPr>
          <w:u w:val="single" w:color="C0C0C0"/>
          <w:spacing w:val="-3"/>
        </w:rPr>
        <w:t>控制</w:t>
      </w:r>
      <w:r>
        <w:rPr>
          <w:spacing w:val="-3"/>
        </w:rPr>
        <w:t>字段中</w:t>
      </w:r>
      <w:r>
        <w:rPr>
          <w:spacing w:val="-3"/>
        </w:rPr>
        <w:t>也设置了不需要均衡值</w:t>
      </w:r>
      <w:r>
        <w:t>（10b）</w:t>
      </w:r>
      <w:r>
        <w:rPr>
          <w:spacing w:val="-3"/>
        </w:rPr>
        <w:t>，则在</w:t>
      </w:r>
    </w:p>
    <w:p>
      <w:pPr>
        <w:pStyle w:val="P68B1DB1-BodyText102"/>
        <w:ind w:left="1678"/>
        <w:spacing w:before="42" w:line="159" w:lineRule="auto"/>
      </w:pPr>
      <w:r>
        <w:rPr>
          <w:u w:val="single" w:color="C0C0C0"/>
        </w:rPr>
        <w:t>套装</w:t>
      </w:r>
      <w:r>
        <w:t>：</w:t>
      </w:r>
    </w:p>
    <w:p>
      <w:pPr>
        <w:pStyle w:val="BodyText"/>
        <w:ind w:left="2078" w:right="3277" w:hanging="227"/>
        <w:spacing w:before="71" w:line="210" w:lineRule="auto"/>
      </w:pPr>
      <w:r>
        <w:rPr>
          <w:spacing w:val="-4"/>
        </w:rPr>
        <w:t>将</w:t>
      </w:r>
      <w:hyperlink w:history="true" w:anchor="bookmark173">
        <w:r>
          <w:rPr>
            <w:u w:val="single" w:color="C0C0C0"/>
            <w:spacing w:val="-4"/>
          </w:rPr>
          <w:t>equalization_done_8GT_data_rate、</w:t>
        </w:r>
      </w:hyperlink>
      <w:hyperlink w:history="true" w:anchor="bookmark173">
        <w:r>
          <w:rPr>
            <w:u w:val="single" w:color="C0C0C0"/>
            <w:spacing w:val="-4"/>
          </w:rPr>
          <w:t>equalization_done_16G</w:t>
        </w:r>
        <w:r>
          <w:rPr>
            <w:u w:val="single" w:color="C0C0C0"/>
            <w:spacing w:val="-5"/>
          </w:rPr>
          <w:t>T_data_rate</w:t>
        </w:r>
      </w:hyperlink>
      <w:r>
        <w:rPr>
          <w:spacing w:val="-5"/>
        </w:rPr>
        <w:t>和</w:t>
      </w:r>
      <w:hyperlink w:history="true" w:anchor="bookmark173">
        <w:r>
          <w:rPr>
            <w:u w:val="single" w:color="C0C0C0"/>
            <w:spacing w:val="-4"/>
          </w:rPr>
          <w:t>equalization_done_32GT_data_rate</w:t>
        </w:r>
      </w:hyperlink>
      <w:r>
        <w:rPr>
          <w:spacing w:val="-5"/>
        </w:rPr>
        <w:t>变量</w:t>
      </w:r>
      <w:r>
        <w:rPr>
          <w:spacing w:val="-5"/>
        </w:rPr>
        <w:t>分别</w:t>
      </w:r>
      <w:r>
        <w:rPr>
          <w:spacing w:val="-5"/>
        </w:rPr>
        <w:t>设置</w:t>
      </w:r>
      <w:r>
        <w:rPr>
          <w:spacing w:val="-5"/>
        </w:rPr>
        <w:t>为1b。</w:t>
      </w:r>
    </w:p>
    <w:p>
      <w:pPr>
        <w:pStyle w:val="BodyText"/>
        <w:ind w:left="1851"/>
        <w:spacing w:before="89" w:line="228" w:lineRule="auto"/>
      </w:pPr>
      <w:r>
        <w:rPr>
          <w:rFonts w:ascii="Microsoft YaHei" w:hAnsi="Microsoft YaHei" w:cs="Microsoft YaHei" w:eastAsia="Microsoft YaHei"/>
          <w:spacing w:val="-5"/>
        </w:rPr>
        <w:t>32.0</w:t>
      </w:r>
      <w:r>
        <w:rPr>
          <w:u w:val="single" w:color="C0C0C0"/>
          <w:spacing w:val="-5"/>
        </w:rPr>
        <w:t>G</w:t>
      </w:r>
      <w:r>
        <w:rPr>
          <w:u w:val="single" w:color="C0C0C0"/>
          <w:spacing w:val="-6"/>
        </w:rPr>
        <w:t>T/s</w:t>
      </w:r>
      <w:r>
        <w:rPr>
          <w:u w:val="single" w:color="C0C0C0"/>
          <w:spacing w:val="-6"/>
        </w:rPr>
        <w:t>状态寄存器中的“无需均衡接收”</w:t>
      </w:r>
      <w:r>
        <w:rPr>
          <w:spacing w:val="-6"/>
        </w:rPr>
        <w:t>位</w:t>
      </w:r>
      <w:r>
        <w:rPr>
          <w:spacing w:val="-6"/>
        </w:rPr>
        <w:t>设置</w:t>
      </w:r>
      <w:r>
        <w:rPr>
          <w:spacing w:val="-6"/>
        </w:rPr>
        <w:t>为1b。</w:t>
      </w:r>
    </w:p>
    <w:p>
      <w:pPr>
        <w:pStyle w:val="BodyText"/>
        <w:ind w:left="1450"/>
        <w:spacing w:before="28" w:line="182" w:lineRule="auto"/>
      </w:pPr>
      <w:r>
        <w:rPr>
          <w:rFonts w:ascii="Microsoft YaHei" w:hAnsi="Microsoft YaHei" w:cs="Microsoft YaHei" w:eastAsia="Microsoft YaHei"/>
          <w:spacing w:val="-5"/>
        </w:rPr>
        <w:t xml:space="preserve">. </w:t>
      </w:r>
      <w:r>
        <w:rPr>
          <w:spacing w:val="-5"/>
        </w:rPr>
        <w:t>否则，如果在</w:t>
      </w:r>
      <w:r>
        <w:rPr>
          <w:u w:val="single" w:color="C0C0C0"/>
          <w:spacing w:val="-6"/>
        </w:rPr>
        <w:t>通信协议中将旁路</w:t>
      </w:r>
      <w:r>
        <w:rPr>
          <w:u w:val="single" w:color="C0C0C0"/>
          <w:spacing w:val="-6"/>
        </w:rPr>
        <w:t>到最高速率</w:t>
      </w:r>
      <w:r>
        <w:rPr>
          <w:spacing w:val="-5"/>
        </w:rPr>
        <w:t>支持</w:t>
      </w:r>
      <w:r>
        <w:rPr>
          <w:spacing w:val="-6"/>
        </w:rPr>
        <w:t>比特（符号5的比特</w:t>
      </w:r>
      <w:r>
        <w:rPr>
          <w:spacing w:val="-6"/>
        </w:rPr>
        <w:t>0</w:t>
      </w:r>
      <w:r>
        <w:rPr>
          <w:spacing w:val="-6"/>
        </w:rPr>
        <w:t>）</w:t>
      </w:r>
      <w:r>
        <w:rPr>
          <w:spacing w:val="-6"/>
        </w:rPr>
        <w:t>设置</w:t>
      </w:r>
      <w:r>
        <w:rPr>
          <w:spacing w:val="-6"/>
        </w:rPr>
        <w:t>为1b，</w:t>
      </w:r>
      <w:r>
        <w:rPr>
          <w:spacing w:val="-6"/>
        </w:rPr>
        <w:t>则在通信协议中</w:t>
      </w:r>
      <w:r>
        <w:rPr>
          <w:spacing w:val="-6"/>
        </w:rPr>
        <w:t>将旁路到最高</w:t>
      </w:r>
      <w:r>
        <w:rPr>
          <w:spacing w:val="-5"/>
        </w:rPr>
        <w:t>速率</w:t>
      </w:r>
      <w:r>
        <w:rPr>
          <w:u w:val="single" w:color="C0C0C0"/>
          <w:spacing w:val="-6"/>
        </w:rPr>
        <w:t>支持</w:t>
      </w:r>
    </w:p>
    <w:p>
      <w:pPr>
        <w:pStyle w:val="BodyText"/>
        <w:ind w:left="1686"/>
        <w:spacing w:line="248" w:lineRule="auto"/>
      </w:pPr>
      <w:r>
        <w:rPr>
          <w:spacing w:val="-4"/>
        </w:rPr>
        <w:t>收到了八个连续的和相同的修改</w:t>
      </w:r>
      <w:r>
        <w:rPr>
          <w:u w:val="single" w:color="C0C0C0"/>
          <w:spacing w:val="-4"/>
        </w:rPr>
        <w:t>TS2有序</w:t>
      </w:r>
      <w:r>
        <w:rPr>
          <w:u w:val="single" w:color="C0C0C0"/>
          <w:spacing w:val="-4"/>
        </w:rPr>
        <w:t>集</w:t>
      </w:r>
      <w:r>
        <w:rPr>
          <w:spacing w:val="-5"/>
        </w:rPr>
        <w:t>，</w:t>
      </w:r>
      <w:r>
        <w:rPr>
          <w:spacing w:val="-5"/>
        </w:rPr>
        <w:t>也被</w:t>
      </w:r>
      <w:r>
        <w:rPr>
          <w:spacing w:val="-5"/>
        </w:rPr>
        <w:t>设置</w:t>
      </w:r>
      <w:r>
        <w:rPr>
          <w:spacing w:val="-5"/>
        </w:rPr>
        <w:t>在</w:t>
      </w:r>
    </w:p>
    <w:p>
      <w:pPr>
        <w:pStyle w:val="BodyText"/>
        <w:ind w:left="1674"/>
        <w:spacing w:line="250" w:lineRule="auto"/>
      </w:pPr>
      <w:r>
        <w:rPr>
          <w:spacing w:val="-4"/>
        </w:rPr>
        <w:t>在</w:t>
      </w:r>
      <w:r>
        <w:rPr>
          <w:spacing w:val="-4"/>
        </w:rPr>
        <w:t>链路</w:t>
      </w:r>
      <w:r>
        <w:rPr>
          <w:spacing w:val="-4"/>
        </w:rPr>
        <w:t>的</w:t>
      </w:r>
      <w:r>
        <w:rPr>
          <w:spacing w:val="-3"/>
        </w:rPr>
        <w:t>所有</w:t>
      </w:r>
      <w:r>
        <w:rPr>
          <w:spacing w:val="-4"/>
        </w:rPr>
        <w:t>配置通道</w:t>
      </w:r>
      <w:r>
        <w:rPr>
          <w:spacing w:val="-3"/>
        </w:rPr>
        <w:t>中发送修改的</w:t>
      </w:r>
      <w:r>
        <w:rPr>
          <w:u w:val="single" w:color="C0C0C0"/>
          <w:spacing w:val="-3"/>
        </w:rPr>
        <w:t>TS2</w:t>
      </w:r>
      <w:r>
        <w:rPr>
          <w:u w:val="single" w:color="C0C0C0"/>
          <w:spacing w:val="-4"/>
        </w:rPr>
        <w:t>有序</w:t>
      </w:r>
      <w:r>
        <w:rPr>
          <w:u w:val="single" w:color="C0C0C0"/>
          <w:spacing w:val="-4"/>
        </w:rPr>
        <w:t>集</w:t>
      </w:r>
      <w:r>
        <w:rPr>
          <w:spacing w:val="-4"/>
        </w:rPr>
        <w:t>，</w:t>
      </w:r>
      <w:r>
        <w:rPr>
          <w:spacing w:val="-4"/>
        </w:rPr>
        <w:t>或者</w:t>
      </w:r>
      <w:r>
        <w:rPr>
          <w:spacing w:val="-4"/>
        </w:rPr>
        <w:t>如果</w:t>
      </w:r>
      <w:r>
        <w:rPr>
          <w:u w:val="single" w:color="C0C0C0"/>
          <w:spacing w:val="-4"/>
        </w:rPr>
        <w:t>否</w:t>
      </w:r>
    </w:p>
    <w:p>
      <w:pPr>
        <w:pStyle w:val="BodyText"/>
        <w:ind w:left="1688"/>
        <w:spacing w:line="239" w:lineRule="auto"/>
      </w:pPr>
      <w:r>
        <w:rPr>
          <w:spacing w:val="-6"/>
        </w:rPr>
        <w:t>接收到</w:t>
      </w:r>
      <w:r>
        <w:rPr>
          <w:u w:val="single" w:color="C0C0C0"/>
          <w:spacing w:val="-5"/>
        </w:rPr>
        <w:t>需要均衡</w:t>
      </w:r>
      <w:r>
        <w:rPr>
          <w:spacing w:val="-5"/>
        </w:rPr>
        <w:t>或均衡旁路</w:t>
      </w:r>
      <w:r>
        <w:rPr>
          <w:spacing w:val="-6"/>
        </w:rPr>
        <w:t>至最高数据速率</w:t>
      </w:r>
      <w:r>
        <w:rPr>
          <w:spacing w:val="-6"/>
        </w:rPr>
        <w:t>值（01b或10b）</w:t>
      </w:r>
    </w:p>
    <w:p>
      <w:pPr>
        <w:pStyle w:val="BodyText"/>
        <w:ind w:left="1674" w:right="2025"/>
        <w:spacing w:before="3" w:line="262" w:lineRule="auto"/>
      </w:pPr>
      <w:r>
        <w:rPr>
          <w:spacing w:val="-5"/>
        </w:rPr>
        <w:t>在八</w:t>
      </w:r>
      <w:r>
        <w:rPr>
          <w:spacing w:val="-5"/>
        </w:rPr>
        <w:t>个</w:t>
      </w:r>
      <w:r>
        <w:rPr>
          <w:spacing w:val="-5"/>
        </w:rPr>
        <w:t>连续的</w:t>
      </w:r>
      <w:r>
        <w:rPr>
          <w:u w:val="single" w:color="C0C0C0"/>
          <w:spacing w:val="-5"/>
        </w:rPr>
        <w:t>TS2有序码</w:t>
      </w:r>
      <w:r>
        <w:rPr>
          <w:spacing w:val="-4"/>
        </w:rPr>
        <w:t>中</w:t>
      </w:r>
      <w:r>
        <w:rPr>
          <w:spacing w:val="-4"/>
        </w:rPr>
        <w:t>的</w:t>
      </w:r>
      <w:r>
        <w:rPr>
          <w:u w:val="single" w:color="C0C0C0"/>
          <w:spacing w:val="-4"/>
        </w:rPr>
        <w:t>增强链路行为控制</w:t>
      </w:r>
      <w:r>
        <w:rPr>
          <w:spacing w:val="-4"/>
        </w:rPr>
        <w:t>字段（</w:t>
      </w:r>
      <w:r>
        <w:rPr>
          <w:spacing w:val="-4"/>
        </w:rPr>
        <w:t>符号</w:t>
      </w:r>
      <w:r>
        <w:t>5</w:t>
      </w:r>
      <w:r>
        <w:rPr>
          <w:spacing w:val="-4"/>
        </w:rPr>
        <w:t>的</w:t>
      </w:r>
      <w:r>
        <w:t>比特</w:t>
      </w:r>
      <w:r>
        <w:rPr>
          <w:spacing w:val="-4"/>
        </w:rPr>
        <w:t>7：6</w:t>
      </w:r>
      <w:r>
        <w:t xml:space="preserve">   </w:t>
      </w:r>
      <w:r>
        <w:rPr>
          <w:u w:val="single" w:color="C0C0C0"/>
          <w:spacing w:val="-4"/>
        </w:rPr>
        <w:t>设置</w:t>
      </w:r>
      <w:r>
        <w:rPr>
          <w:spacing w:val="-4"/>
        </w:rPr>
        <w:t>并且</w:t>
      </w:r>
      <w:r>
        <w:rPr>
          <w:u w:val="single" w:color="C0C0C0"/>
          <w:spacing w:val="-4"/>
        </w:rPr>
        <w:t>不需要均衡</w:t>
      </w:r>
      <w:r>
        <w:rPr>
          <w:spacing w:val="-4"/>
        </w:rPr>
        <w:t>或均衡</w:t>
      </w:r>
      <w:r>
        <w:rPr>
          <w:spacing w:val="-5"/>
        </w:rPr>
        <w:t>旁路</w:t>
      </w:r>
      <w:r>
        <w:rPr>
          <w:spacing w:val="-5"/>
        </w:rPr>
        <w:t>到最高</w:t>
      </w:r>
      <w:r>
        <w:rPr>
          <w:spacing w:val="-5"/>
        </w:rPr>
        <w:t>数据速率</w:t>
      </w:r>
      <w:r>
        <w:rPr>
          <w:spacing w:val="-5"/>
        </w:rPr>
        <w:t>值（01b</w:t>
      </w:r>
      <w:r>
        <w:rPr>
          <w:spacing w:val="-5"/>
        </w:rPr>
        <w:t>或10b）</w:t>
      </w:r>
      <w:r>
        <w:rPr>
          <w:spacing w:val="-3"/>
        </w:rPr>
        <w:t>也被</w:t>
      </w:r>
      <w:r>
        <w:rPr>
          <w:spacing w:val="-3"/>
        </w:rPr>
        <w:t>设置在</w:t>
      </w:r>
      <w:r>
        <w:rPr>
          <w:spacing w:val="-4"/>
        </w:rPr>
        <w:t>所</w:t>
      </w:r>
      <w:r>
        <w:rPr>
          <w:spacing w:val="-4"/>
        </w:rPr>
        <w:t>发送的</w:t>
      </w:r>
      <w:r>
        <w:rPr>
          <w:u w:val="single" w:color="C0C0C0"/>
          <w:spacing w:val="-4"/>
        </w:rPr>
        <w:t xml:space="preserve">TS 2有序</w:t>
      </w:r>
      <w:r>
        <w:rPr>
          <w:u w:val="single" w:color="C0C0C0"/>
          <w:spacing w:val="-4"/>
        </w:rPr>
        <w:t>集</w:t>
      </w:r>
      <w:r>
        <w:rPr>
          <w:spacing w:val="-4"/>
        </w:rPr>
        <w:t>的</w:t>
      </w:r>
      <w:r>
        <w:rPr>
          <w:u w:val="single" w:color="C0C0C0"/>
          <w:spacing w:val="-3"/>
        </w:rPr>
        <w:t>增强链路</w:t>
      </w:r>
      <w:r>
        <w:rPr>
          <w:u w:val="single" w:color="C0C0C0"/>
          <w:spacing w:val="-4"/>
        </w:rPr>
        <w:t>行为</w:t>
      </w:r>
      <w:r>
        <w:rPr>
          <w:u w:val="single" w:color="C0C0C0"/>
          <w:spacing w:val="-4"/>
        </w:rPr>
        <w:t>控制</w:t>
      </w:r>
      <w:r>
        <w:rPr>
          <w:spacing w:val="-4"/>
        </w:rPr>
        <w:t>字段</w:t>
      </w:r>
      <w:r>
        <w:t>中</w:t>
      </w:r>
      <w:r>
        <w:rPr>
          <w:spacing w:val="-4"/>
        </w:rPr>
        <w:t>：</w:t>
      </w:r>
    </w:p>
    <w:p>
      <w:pPr>
        <w:pStyle w:val="BodyText"/>
        <w:ind w:left="2079" w:right="2582" w:hanging="228"/>
        <w:spacing w:before="2" w:line="224" w:lineRule="auto"/>
      </w:pPr>
      <w:hyperlink w:history="true" w:anchor="bookmark173">
        <w:r>
          <w:rPr>
            <w:u w:val="single" w:color="C0C0C0"/>
            <w:spacing w:val="-3"/>
          </w:rPr>
          <w:t>equalization_done_8GT_data_rate</w:t>
        </w:r>
      </w:hyperlink>
      <w:r>
        <w:rPr>
          <w:spacing w:val="-3"/>
        </w:rPr>
        <w:t>和</w:t>
      </w:r>
      <w:hyperlink w:history="true" w:anchor="bookmark173">
        <w:r>
          <w:rPr>
            <w:u w:val="single" w:color="C0C0C0"/>
            <w:spacing w:val="-3"/>
          </w:rPr>
          <w:t>equalization_done_16GT_data_rate</w:t>
        </w:r>
      </w:hyperlink>
      <w:r>
        <w:rPr>
          <w:spacing w:val="-3"/>
        </w:rPr>
        <w:t>变量</w:t>
      </w:r>
      <w:r>
        <w:rPr>
          <w:spacing w:val="-7"/>
        </w:rPr>
        <w:t>均</w:t>
      </w:r>
      <w:r>
        <w:rPr>
          <w:spacing w:val="-7"/>
        </w:rPr>
        <w:t>设置</w:t>
      </w:r>
      <w:r>
        <w:rPr>
          <w:spacing w:val="-7"/>
        </w:rPr>
        <w:t>为1b。</w:t>
      </w:r>
    </w:p>
    <w:p>
      <w:pPr>
        <w:pStyle w:val="BodyText"/>
        <w:ind w:left="1680" w:right="2603" w:hanging="230"/>
        <w:spacing w:before="55" w:line="215" w:lineRule="auto"/>
      </w:pPr>
      <w:r>
        <w:rPr>
          <w:rFonts w:ascii="Microsoft YaHei" w:hAnsi="Microsoft YaHei" w:cs="Microsoft YaHei" w:eastAsia="Microsoft YaHei"/>
          <w:spacing w:val="-5"/>
        </w:rPr>
        <w:t xml:space="preserve">. </w:t>
      </w:r>
      <w:r>
        <w:rPr>
          <w:spacing w:val="-5"/>
        </w:rPr>
        <w:t>如果</w:t>
      </w:r>
      <w:r>
        <w:rPr>
          <w:spacing w:val="-5"/>
        </w:rPr>
        <w:t>进入</w:t>
      </w:r>
      <w:r>
        <w:rPr>
          <w:spacing w:val="-5"/>
        </w:rPr>
        <w:t>该</w:t>
      </w:r>
      <w:r>
        <w:rPr>
          <w:spacing w:val="-5"/>
        </w:rPr>
        <w:t>子状态</w:t>
      </w:r>
      <w:r>
        <w:rPr>
          <w:spacing w:val="-5"/>
        </w:rPr>
        <w:t>是</w:t>
      </w:r>
      <w:r>
        <w:rPr>
          <w:spacing w:val="-5"/>
        </w:rPr>
        <w:t>由于接收</w:t>
      </w:r>
      <w:r>
        <w:rPr>
          <w:spacing w:val="-5"/>
        </w:rPr>
        <w:t>到</w:t>
      </w:r>
      <w:r>
        <w:rPr>
          <w:spacing w:val="-5"/>
        </w:rPr>
        <w:t>八个</w:t>
      </w:r>
      <w:r>
        <w:rPr>
          <w:spacing w:val="-5"/>
        </w:rPr>
        <w:t>连续且相同的修改</w:t>
      </w:r>
      <w:r>
        <w:rPr>
          <w:u w:val="single" w:color="C0C0C0"/>
          <w:spacing w:val="-5"/>
        </w:rPr>
        <w:t>的TS2</w:t>
      </w:r>
      <w:r>
        <w:rPr>
          <w:u w:val="single" w:color="C0C0C0"/>
          <w:spacing w:val="-2"/>
        </w:rPr>
        <w:t>有序集</w:t>
      </w:r>
      <w:r>
        <w:rPr>
          <w:spacing w:val="-2"/>
        </w:rPr>
        <w:t>并且</w:t>
      </w:r>
      <w:hyperlink w:history="true" w:anchor="bookmark142">
        <w:r>
          <w:rPr>
            <w:u w:val="single" w:color="C0C0C0"/>
            <w:spacing w:val="-2"/>
          </w:rPr>
          <w:t>LinkUp</w:t>
        </w:r>
      </w:hyperlink>
      <w:r>
        <w:rPr>
          <w:spacing w:val="-2"/>
        </w:rPr>
        <w:t>=</w:t>
      </w:r>
      <w:r>
        <w:rPr>
          <w:spacing w:val="-2"/>
        </w:rPr>
        <w:t>0b</w:t>
      </w:r>
    </w:p>
    <w:p>
      <w:pPr>
        <w:pStyle w:val="BodyText"/>
        <w:ind w:left="2069" w:right="2582" w:hanging="218"/>
        <w:spacing w:before="25" w:line="226" w:lineRule="auto"/>
      </w:pPr>
      <w:r>
        <w:rPr>
          <w:rFonts w:ascii="Microsoft YaHei" w:hAnsi="Microsoft YaHei" w:cs="Microsoft YaHei" w:eastAsia="Microsoft YaHei"/>
          <w:spacing w:val="-4"/>
        </w:rPr>
        <w:t xml:space="preserve">▪   </w:t>
      </w:r>
      <w:r>
        <w:rPr>
          <w:spacing w:val="-4"/>
        </w:rPr>
        <w:t>如果</w:t>
      </w:r>
      <w:r>
        <w:rPr>
          <w:spacing w:val="-4"/>
        </w:rPr>
        <w:t>接收到的</w:t>
      </w:r>
      <w:r>
        <w:rPr>
          <w:spacing w:val="-5"/>
        </w:rPr>
        <w:t>八个</w:t>
      </w:r>
      <w:r>
        <w:rPr>
          <w:spacing w:val="-5"/>
        </w:rPr>
        <w:t>连续的修改</w:t>
      </w:r>
      <w:r>
        <w:rPr>
          <w:spacing w:val="-5"/>
        </w:rPr>
        <w:t>的</w:t>
      </w:r>
      <w:r>
        <w:rPr>
          <w:u w:val="single" w:color="C0C0C0"/>
          <w:spacing w:val="-5"/>
        </w:rPr>
        <w:t xml:space="preserve">TS 2有序</w:t>
      </w:r>
      <w:r>
        <w:rPr>
          <w:u w:val="single" w:color="C0C0C0"/>
          <w:spacing w:val="-5"/>
        </w:rPr>
        <w:t>集合</w:t>
      </w:r>
      <w:r>
        <w:rPr>
          <w:spacing w:val="-4"/>
        </w:rPr>
        <w:t>中</w:t>
      </w:r>
      <w:r>
        <w:rPr>
          <w:spacing w:val="-4"/>
        </w:rPr>
        <w:t>的</w:t>
      </w:r>
      <w:r>
        <w:rPr>
          <w:u w:val="single" w:color="C0C0C0"/>
          <w:spacing w:val="-4"/>
        </w:rPr>
        <w:t>修改的</w:t>
      </w:r>
      <w:r>
        <w:rPr>
          <w:u w:val="single" w:color="C0C0C0"/>
          <w:spacing w:val="-4"/>
        </w:rPr>
        <w:t>TS使用</w:t>
      </w:r>
      <w:r>
        <w:t>字段</w:t>
      </w:r>
      <w:r>
        <w:rPr>
          <w:spacing w:val="-5"/>
        </w:rPr>
        <w:t>被</w:t>
      </w:r>
      <w:r>
        <w:rPr>
          <w:spacing w:val="-5"/>
        </w:rPr>
        <w:t>设置</w:t>
      </w:r>
      <w:r>
        <w:rPr>
          <w:spacing w:val="-5"/>
        </w:rPr>
        <w:t>为</w:t>
      </w:r>
      <w:r>
        <w:rPr>
          <w:spacing w:val="-5"/>
        </w:rPr>
        <w:t>010b（替代协议），并且</w:t>
      </w:r>
      <w:r>
        <w:rPr>
          <w:spacing w:val="-6"/>
        </w:rPr>
        <w:t>在</w:t>
      </w:r>
      <w:r>
        <w:rPr>
          <w:spacing w:val="-3"/>
        </w:rPr>
        <w:t>发送的修改</w:t>
      </w:r>
      <w:r>
        <w:rPr>
          <w:u w:val="single" w:color="C0C0C0"/>
          <w:spacing w:val="-3"/>
        </w:rPr>
        <w:t xml:space="preserve">的TS 2</w:t>
      </w:r>
      <w:r>
        <w:rPr>
          <w:u w:val="single" w:color="C0C0C0"/>
          <w:spacing w:val="-3"/>
        </w:rPr>
        <w:t>有序</w:t>
      </w:r>
      <w:r>
        <w:rPr>
          <w:u w:val="single" w:color="C0C0C0"/>
          <w:spacing w:val="-3"/>
        </w:rPr>
        <w:t>集合的</w:t>
      </w:r>
      <w:r>
        <w:rPr>
          <w:u w:val="single" w:color="C0C0C0"/>
          <w:spacing w:val="-6"/>
        </w:rPr>
        <w:t>修改的</w:t>
      </w:r>
      <w:r>
        <w:rPr>
          <w:u w:val="single" w:color="C0C0C0"/>
          <w:spacing w:val="-6"/>
        </w:rPr>
        <w:t>TS使用</w:t>
      </w:r>
      <w:r>
        <w:rPr>
          <w:spacing w:val="-3"/>
        </w:rPr>
        <w:t>字段</w:t>
      </w:r>
      <w:r>
        <w:t>中设置</w:t>
      </w:r>
      <w:r>
        <w:rPr>
          <w:spacing w:val="-5"/>
        </w:rPr>
        <w:t>相同的</w:t>
      </w:r>
      <w:r>
        <w:rPr>
          <w:spacing w:val="-5"/>
        </w:rPr>
        <w:t>值</w:t>
      </w:r>
      <w:r>
        <w:rPr>
          <w:spacing w:val="-6"/>
        </w:rPr>
        <w:t>，</w:t>
      </w:r>
      <w:r>
        <w:rPr>
          <w:spacing w:val="-3"/>
        </w:rPr>
        <w:t>并且</w:t>
      </w:r>
      <w:r>
        <w:rPr>
          <w:u w:val="single" w:color="C0C0C0"/>
          <w:spacing w:val="-3"/>
        </w:rPr>
        <w:t>修改的</w:t>
      </w:r>
      <w:r>
        <w:rPr>
          <w:u w:val="single" w:color="C0C0C0"/>
          <w:spacing w:val="-3"/>
        </w:rPr>
        <w:t>TS信息1</w:t>
      </w:r>
      <w:r>
        <w:t>和替代协议</w:t>
      </w:r>
      <w:r>
        <w:rPr>
          <w:u w:val="single" w:color="C0C0C0"/>
          <w:spacing w:val="-4"/>
        </w:rPr>
        <w:t>供应商ID字段在</w:t>
      </w:r>
      <w:r>
        <w:rPr>
          <w:spacing w:val="-5"/>
        </w:rPr>
        <w:t>发送的和接收的TS信息1和替代协议供应商</w:t>
      </w:r>
      <w:r>
        <w:t>ID</w:t>
      </w:r>
      <w:r>
        <w:rPr>
          <w:spacing w:val="-4"/>
        </w:rPr>
        <w:t>字段之间是相同</w:t>
      </w:r>
      <w:r>
        <w:t>的，则可以在发送的和接收的TS信息</w:t>
      </w:r>
      <w:r>
        <w:rPr>
          <w:spacing w:val="-3"/>
        </w:rPr>
        <w:t>1和</w:t>
      </w:r>
    </w:p>
    <w:p>
      <w:pPr>
        <w:pStyle w:val="BodyText"/>
        <w:ind w:left="2086"/>
        <w:spacing w:before="1" w:line="267" w:lineRule="auto"/>
      </w:pPr>
      <w:r>
        <w:rPr>
          <w:spacing w:val="-4"/>
        </w:rPr>
        <w:t>链路的所有配置通道中的修改的</w:t>
      </w:r>
      <w:r>
        <w:rPr>
          <w:u w:val="single" w:color="C0C0C0"/>
          <w:spacing w:val="-4"/>
        </w:rPr>
        <w:t>TS2有序</w:t>
      </w:r>
      <w:r>
        <w:rPr>
          <w:u w:val="single" w:color="C0C0C0"/>
          <w:spacing w:val="-4"/>
        </w:rPr>
        <w:t>集</w:t>
      </w:r>
    </w:p>
    <w:p>
      <w:pPr>
        <w:pStyle w:val="BodyText"/>
        <w:ind w:left="2251"/>
        <w:spacing w:before="24" w:line="185" w:lineRule="auto"/>
      </w:pPr>
      <w:r>
        <w:rPr>
          <w:u w:val="single" w:color="C0C0C0"/>
          <w:spacing w:val="-6"/>
        </w:rPr>
        <w:t xml:space="preserve">32.0 GT/s</w:t>
      </w:r>
      <w:r>
        <w:rPr>
          <w:u w:val="single" w:color="C0C0C0"/>
          <w:spacing w:val="-6"/>
        </w:rPr>
        <w:t>状态寄存器</w:t>
      </w:r>
      <w:r>
        <w:rPr>
          <w:spacing w:val="-6"/>
        </w:rPr>
        <w:t>中的已</w:t>
      </w:r>
      <w:r>
        <w:rPr>
          <w:u w:val="single" w:color="C0C0C0"/>
          <w:spacing w:val="-6"/>
        </w:rPr>
        <w:t>修改</w:t>
      </w:r>
      <w:r>
        <w:rPr>
          <w:u w:val="single" w:color="C0C0C0"/>
          <w:spacing w:val="-6"/>
        </w:rPr>
        <w:t>TS接收</w:t>
      </w:r>
      <w:r>
        <w:rPr>
          <w:spacing w:val="-6"/>
        </w:rPr>
        <w:t>位设置为1b。</w:t>
      </w:r>
      <w:r>
        <w:rPr>
          <w:spacing w:val="-6"/>
        </w:rPr>
        <w:t>的</w:t>
      </w:r>
    </w:p>
    <w:p>
      <w:pPr>
        <w:pStyle w:val="BodyText"/>
        <w:ind w:left="2479"/>
        <w:spacing w:before="1" w:line="248" w:lineRule="auto"/>
      </w:pPr>
      <w:r>
        <w:rPr>
          <w:spacing w:val="-4"/>
        </w:rPr>
        <w:t>协商的细节</w:t>
      </w:r>
      <w:r>
        <w:rPr>
          <w:spacing w:val="-5"/>
        </w:rPr>
        <w:t>将反映在</w:t>
      </w:r>
      <w:r>
        <w:rPr>
          <w:u w:val="single" w:color="C0C0C0"/>
          <w:spacing w:val="-5"/>
        </w:rPr>
        <w:t>接收的修改</w:t>
      </w:r>
      <w:r>
        <w:rPr>
          <w:u w:val="single" w:color="C0C0C0"/>
          <w:spacing w:val="-5"/>
        </w:rPr>
        <w:t>的TS数据1</w:t>
      </w:r>
    </w:p>
    <w:p>
      <w:pPr>
        <w:pStyle w:val="BodyText"/>
        <w:ind w:left="2486" w:right="2871" w:firstLine="1"/>
        <w:spacing w:before="2" w:line="264" w:lineRule="auto"/>
      </w:pPr>
      <w:r>
        <w:rPr>
          <w:u w:val="single" w:color="C0C0C0"/>
          <w:spacing w:val="-5"/>
        </w:rPr>
        <w:t>寄存器</w:t>
      </w:r>
      <w:r>
        <w:rPr>
          <w:spacing w:val="-5"/>
        </w:rPr>
        <w:t>和</w:t>
      </w:r>
      <w:r>
        <w:rPr>
          <w:u w:val="single" w:color="C0C0C0"/>
          <w:spacing w:val="-5"/>
        </w:rPr>
        <w:t>接收到的修改</w:t>
      </w:r>
      <w:r>
        <w:rPr>
          <w:u w:val="single" w:color="C0C0C0"/>
          <w:spacing w:val="-17"/>
        </w:rPr>
        <w:t>的</w:t>
      </w:r>
      <w:r>
        <w:rPr>
          <w:u w:val="single" w:color="C0C0C0"/>
          <w:spacing w:val="-5"/>
        </w:rPr>
        <w:t>TS</w:t>
      </w:r>
      <w:r>
        <w:rPr>
          <w:u w:val="single" w:color="C0C0C0"/>
          <w:spacing w:val="-6"/>
        </w:rPr>
        <w:t>数据</w:t>
      </w:r>
      <w:r>
        <w:rPr>
          <w:u w:val="single" w:color="C0C0C0"/>
          <w:spacing w:val="-6"/>
        </w:rPr>
        <w:t>2基于接收到</w:t>
      </w:r>
      <w:r>
        <w:rPr>
          <w:spacing w:val="-6"/>
        </w:rPr>
        <w:t>的八个连续</w:t>
      </w:r>
      <w:r>
        <w:t>的</w:t>
      </w:r>
      <w:r>
        <w:rPr>
          <w:spacing w:val="-6"/>
        </w:rPr>
        <w:t>修改</w:t>
      </w:r>
      <w:r>
        <w:rPr>
          <w:spacing w:val="-13"/>
        </w:rPr>
        <w:t>的</w:t>
      </w:r>
      <w:r>
        <w:rPr>
          <w:spacing w:val="-6"/>
        </w:rPr>
        <w:t xml:space="preserve">TS 2有序</w:t>
      </w:r>
      <w:r>
        <w:rPr>
          <w:spacing w:val="-6"/>
        </w:rPr>
        <w:t>集寄存器。</w:t>
      </w:r>
    </w:p>
    <w:p>
      <w:pPr>
        <w:pStyle w:val="BodyText"/>
        <w:ind w:left="1450"/>
        <w:spacing w:before="59" w:line="205" w:lineRule="auto"/>
      </w:pPr>
      <w:r>
        <w:rPr>
          <w:rFonts w:ascii="Microsoft YaHei" w:hAnsi="Microsoft YaHei" w:cs="Microsoft YaHei" w:eastAsia="Microsoft YaHei"/>
          <w:spacing w:val="-8"/>
        </w:rPr>
        <w:t xml:space="preserve">. </w:t>
      </w:r>
      <w:r>
        <w:rPr>
          <w:spacing w:val="-8"/>
        </w:rPr>
        <w:t xml:space="preserve">使用128 b/130 b编码时：</w:t>
      </w:r>
    </w:p>
    <w:p>
      <w:pPr>
        <w:pStyle w:val="BodyText"/>
        <w:ind w:left="1851"/>
        <w:spacing w:line="186" w:lineRule="auto"/>
      </w:pPr>
      <w:r>
        <w:rPr>
          <w:rFonts w:ascii="Microsoft YaHei" w:hAnsi="Microsoft YaHei" w:cs="Microsoft YaHei" w:eastAsia="Microsoft YaHei"/>
          <w:spacing w:val="-6"/>
        </w:rPr>
        <w:t xml:space="preserve">▪   </w:t>
      </w:r>
      <w:r>
        <w:rPr>
          <w:spacing w:val="-6"/>
        </w:rPr>
        <w:t xml:space="preserve">如果数据速率为8.0 GT/s，则发送器在</w:t>
      </w:r>
      <w:r>
        <w:rPr>
          <w:spacing w:val="-7"/>
        </w:rPr>
        <w:t>所有</w:t>
      </w:r>
      <w:r>
        <w:rPr>
          <w:spacing w:val="-7"/>
        </w:rPr>
        <w:t>配置的</w:t>
      </w:r>
      <w:hyperlink w:history="true" w:anchor="bookmark59"/>
    </w:p>
    <w:p>
      <w:pPr>
        <w:pStyle w:val="BodyText"/>
        <w:ind w:left="2076" w:right="2460" w:firstLine="11"/>
        <w:spacing w:before="2" w:line="245" w:lineRule="auto"/>
      </w:pPr>
      <w:r>
        <w:rPr>
          <w:spacing w:val="-6"/>
        </w:rPr>
        <w:t>启动</w:t>
      </w:r>
      <w:r>
        <w:rPr>
          <w:spacing w:val="-6"/>
        </w:rPr>
        <w:t>数据</w:t>
      </w:r>
      <w:r>
        <w:rPr>
          <w:spacing w:val="-6"/>
        </w:rPr>
        <w:t>流的通道，</w:t>
      </w:r>
      <w:r>
        <w:rPr>
          <w:spacing w:val="-6"/>
        </w:rPr>
        <w:t>然后</w:t>
      </w:r>
      <w:r>
        <w:rPr>
          <w:spacing w:val="-6"/>
        </w:rPr>
        <w:t>在</w:t>
      </w:r>
      <w:r>
        <w:rPr>
          <w:spacing w:val="-6"/>
        </w:rPr>
        <w:t>所有</w:t>
      </w:r>
      <w:r>
        <w:rPr>
          <w:spacing w:val="-6"/>
        </w:rPr>
        <w:t>已配置</w:t>
      </w:r>
      <w:r>
        <w:rPr>
          <w:spacing w:val="-7"/>
        </w:rPr>
        <w:t>通道上发送空闲数据符号。</w:t>
      </w:r>
      <w:r>
        <w:rPr>
          <w:spacing w:val="-17"/>
        </w:rPr>
        <w:t>在</w:t>
      </w:r>
      <w:r>
        <w:rPr>
          <w:spacing w:val="-7"/>
        </w:rPr>
        <w:t>通道0上传输的</w:t>
      </w:r>
      <w:r>
        <w:rPr>
          <w:spacing w:val="-5"/>
        </w:rPr>
        <w:t>第一空闲数据</w:t>
      </w:r>
      <w:r>
        <w:rPr>
          <w:spacing w:val="-5"/>
        </w:rPr>
        <w:t>符号</w:t>
      </w:r>
      <w:r>
        <w:rPr>
          <w:spacing w:val="-6"/>
        </w:rPr>
        <w:t>是</w:t>
      </w:r>
      <w:r>
        <w:rPr>
          <w:spacing w:val="-18"/>
        </w:rPr>
        <w:t>数据流</w:t>
      </w:r>
      <w:r>
        <w:rPr>
          <w:spacing w:val="-6"/>
        </w:rPr>
        <w:t>的</w:t>
      </w:r>
      <w:r>
        <w:rPr>
          <w:spacing w:val="-6"/>
        </w:rPr>
        <w:t>第一</w:t>
      </w:r>
      <w:r>
        <w:rPr>
          <w:spacing w:val="-6"/>
        </w:rPr>
        <w:t>符号</w:t>
      </w:r>
      <w:r>
        <w:rPr>
          <w:spacing w:val="-6"/>
        </w:rPr>
        <w:t>。</w:t>
      </w:r>
    </w:p>
    <w:p>
      <w:pPr>
        <w:pStyle w:val="BodyText"/>
        <w:ind w:left="2075" w:right="2713" w:hanging="224"/>
        <w:spacing w:before="89" w:line="212"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GT/s或更高，</w:t>
      </w:r>
      <w:r>
        <w:rPr>
          <w:spacing w:val="-7"/>
        </w:rPr>
        <w:t>则</w:t>
      </w:r>
      <w:r>
        <w:rPr>
          <w:spacing w:val="-7"/>
        </w:rPr>
        <w:t>发送器</w:t>
      </w:r>
      <w:r>
        <w:rPr>
          <w:spacing w:val="-5"/>
        </w:rPr>
        <w:t>在所有</w:t>
      </w:r>
      <w:r>
        <w:rPr>
          <w:spacing w:val="-5"/>
        </w:rPr>
        <w:t>配置通道上</w:t>
      </w:r>
      <w:r>
        <w:rPr>
          <w:spacing w:val="-7"/>
        </w:rPr>
        <w:t>发送一个</w:t>
      </w:r>
      <w:r>
        <w:rPr>
          <w:spacing w:val="-7"/>
        </w:rPr>
        <w:t>控制</w:t>
      </w:r>
      <w:hyperlink w:history="true" w:anchor="bookmark251">
        <w:r>
          <w:rPr>
            <w:u w:val="single" w:color="C0C0C0"/>
            <w:spacing w:val="-7"/>
          </w:rPr>
          <w:t>SKP</w:t>
        </w:r>
        <w:r>
          <w:rPr>
            <w:u w:val="single" w:color="C0C0C0"/>
            <w:spacing w:val="-7"/>
          </w:rPr>
          <w:t>有序集</w:t>
        </w:r>
      </w:hyperlink>
      <w:r>
        <w:rPr>
          <w:spacing w:val="-4"/>
        </w:rPr>
        <w:t>，紧接着发送</w:t>
      </w:r>
      <w:r>
        <w:rPr>
          <w:spacing w:val="-4"/>
        </w:rPr>
        <w:t>一个</w:t>
      </w:r>
      <w:hyperlink w:history="true" w:anchor="bookmark59">
        <w:r>
          <w:rPr>
            <w:u w:val="single" w:color="C0C0C0"/>
            <w:spacing w:val="-4"/>
          </w:rPr>
          <w:t>SDS有序</w:t>
        </w:r>
        <w:r>
          <w:rPr>
            <w:u w:val="single" w:color="C0C0C0"/>
            <w:spacing w:val="-5"/>
          </w:rPr>
          <w:t>集</w:t>
        </w:r>
      </w:hyperlink>
      <w:r>
        <w:rPr>
          <w:spacing w:val="-5"/>
        </w:rPr>
        <w:t>，以</w:t>
      </w:r>
      <w:r>
        <w:rPr>
          <w:spacing w:val="-5"/>
        </w:rPr>
        <w:t>启动数据传输。</w:t>
      </w:r>
    </w:p>
    <w:p>
      <w:pPr>
        <w:pStyle w:val="BodyText"/>
        <w:ind w:left="2078" w:right="3060"/>
        <w:spacing w:before="1" w:line="245" w:lineRule="auto"/>
      </w:pPr>
      <w:r>
        <w:rPr>
          <w:spacing w:val="-6"/>
        </w:rPr>
        <w:t>流，</w:t>
      </w:r>
      <w:r>
        <w:rPr>
          <w:spacing w:val="-6"/>
        </w:rPr>
        <w:t>然后</w:t>
      </w:r>
      <w:r>
        <w:rPr>
          <w:spacing w:val="-6"/>
        </w:rPr>
        <w:t>发送</w:t>
      </w:r>
      <w:r>
        <w:rPr>
          <w:spacing w:val="-6"/>
        </w:rPr>
        <w:t>所有配置通道上的空闲数据符号</w:t>
      </w:r>
      <w:r>
        <w:rPr>
          <w:spacing w:val="-6"/>
        </w:rPr>
        <w:t>。</w:t>
      </w:r>
      <w:r>
        <w:rPr>
          <w:spacing w:val="-17"/>
        </w:rPr>
        <w:t>在</w:t>
      </w:r>
      <w:r>
        <w:rPr>
          <w:spacing w:val="-6"/>
        </w:rPr>
        <w:t>通道0上传输的</w:t>
      </w:r>
      <w:r>
        <w:rPr>
          <w:spacing w:val="-6"/>
        </w:rPr>
        <w:t>第一空闲</w:t>
      </w:r>
      <w:r>
        <w:rPr>
          <w:spacing w:val="-6"/>
        </w:rPr>
        <w:t>数据</w:t>
      </w:r>
      <w:r>
        <w:rPr>
          <w:spacing w:val="-5"/>
        </w:rPr>
        <w:t>符号</w:t>
      </w:r>
      <w:r>
        <w:rPr>
          <w:spacing w:val="-5"/>
        </w:rPr>
        <w:t>是</w:t>
      </w:r>
      <w:r>
        <w:rPr>
          <w:spacing w:val="-17"/>
        </w:rPr>
        <w:t>数据流的</w:t>
      </w:r>
      <w:r>
        <w:rPr>
          <w:spacing w:val="-5"/>
        </w:rPr>
        <w:t>第</w:t>
      </w:r>
      <w:r>
        <w:rPr>
          <w:spacing w:val="-5"/>
        </w:rPr>
        <w:t>一</w:t>
      </w:r>
      <w:r>
        <w:rPr>
          <w:spacing w:val="-5"/>
        </w:rPr>
        <w:t>符号</w:t>
      </w:r>
      <w:r>
        <w:rPr>
          <w:spacing w:val="-6"/>
        </w:rPr>
        <w:t>。</w:t>
      </w:r>
    </w:p>
    <w:p>
      <w:pPr>
        <w:pStyle w:val="BodyText"/>
        <w:ind w:left="1450" w:right="8126"/>
        <w:spacing w:before="97" w:line="237" w:lineRule="auto"/>
      </w:pPr>
      <w:r>
        <w:rPr>
          <w:rFonts w:ascii="Microsoft YaHei" w:hAnsi="Microsoft YaHei" w:cs="Microsoft YaHei" w:eastAsia="Microsoft YaHei"/>
          <w:spacing w:val="-7"/>
        </w:rPr>
        <w:t xml:space="preserve">. </w:t>
      </w:r>
      <w:r>
        <w:rPr>
          <w:spacing w:val="-7"/>
        </w:rPr>
        <w:t>接收器</w:t>
      </w:r>
      <w:r>
        <w:rPr>
          <w:spacing w:val="-7"/>
        </w:rPr>
        <w:t>等待</w:t>
      </w:r>
      <w:r>
        <w:rPr>
          <w:spacing w:val="-7"/>
        </w:rPr>
        <w:t>空闲</w:t>
      </w:r>
      <w:r>
        <w:rPr>
          <w:spacing w:val="-7"/>
        </w:rPr>
        <w:t>数据。</w:t>
      </w:r>
      <w:r>
        <w:t>.</w:t>
      </w:r>
      <w:hyperlink w:history="true" w:anchor="bookmark142">
        <w:r>
          <w:rPr>
            <w:u w:val="single" w:color="C0C0C0"/>
            <w:spacing w:val="-6"/>
          </w:rPr>
          <w:t>LinkUp</w:t>
        </w:r>
      </w:hyperlink>
      <w:r>
        <w:rPr>
          <w:spacing w:val="-6"/>
        </w:rPr>
        <w:t xml:space="preserve">= 1b</w:t>
      </w:r>
    </w:p>
    <w:p>
      <w:pPr>
        <w:pStyle w:val="BodyText"/>
        <w:ind w:left="1686" w:right="2224" w:hanging="236"/>
        <w:spacing w:before="18" w:line="208" w:lineRule="auto"/>
      </w:pPr>
      <w:r>
        <w:rPr>
          <w:rFonts w:ascii="Microsoft YaHei" w:hAnsi="Microsoft YaHei" w:cs="Microsoft YaHei" w:eastAsia="Microsoft YaHei"/>
          <w:spacing w:val="-5"/>
        </w:rPr>
        <w:t xml:space="preserve">. </w:t>
      </w:r>
      <w:r>
        <w:rPr>
          <w:spacing w:val="-5"/>
        </w:rPr>
        <w:t>当使用</w:t>
      </w:r>
      <w:r>
        <w:rPr>
          <w:spacing w:val="-5"/>
        </w:rPr>
        <w:t xml:space="preserve">8b/10 b</w:t>
      </w:r>
      <w:r>
        <w:rPr>
          <w:spacing w:val="-5"/>
        </w:rPr>
        <w:t>编码时，</w:t>
      </w:r>
      <w:r>
        <w:rPr>
          <w:spacing w:val="-6"/>
        </w:rPr>
        <w:t>如果</w:t>
      </w:r>
      <w:r>
        <w:rPr>
          <w:spacing w:val="-6"/>
        </w:rPr>
        <w:t>在所有配置的通道上接收到</w:t>
      </w:r>
      <w:r>
        <w:rPr>
          <w:spacing w:val="-6"/>
        </w:rPr>
        <w:t>八个连续</w:t>
      </w:r>
      <w:r>
        <w:rPr>
          <w:spacing w:val="-6"/>
        </w:rPr>
        <w:t>的空闲数据</w:t>
      </w:r>
      <w:r>
        <w:rPr>
          <w:spacing w:val="-6"/>
        </w:rPr>
        <w:t>符号</w:t>
      </w:r>
      <w:r>
        <w:t>时间，并且</w:t>
      </w:r>
      <w:r>
        <w:rPr>
          <w:spacing w:val="-7"/>
        </w:rPr>
        <w:t>在接收到</w:t>
      </w:r>
      <w:r>
        <w:rPr>
          <w:spacing w:val="-7"/>
        </w:rPr>
        <w:t>一个空闲</w:t>
      </w:r>
      <w:r>
        <w:rPr>
          <w:spacing w:val="-7"/>
        </w:rPr>
        <w:t>数据</w:t>
      </w:r>
      <w:r>
        <w:t>之后发送了16个空闲</w:t>
      </w:r>
      <w:r>
        <w:rPr>
          <w:spacing w:val="-6"/>
        </w:rPr>
        <w:t>数据</w:t>
      </w:r>
      <w:r>
        <w:rPr>
          <w:spacing w:val="-6"/>
        </w:rPr>
        <w:t>符号，</w:t>
      </w:r>
      <w:r>
        <w:rPr>
          <w:spacing w:val="-5"/>
        </w:rPr>
        <w:t>则下一</w:t>
      </w:r>
      <w:r>
        <w:rPr>
          <w:spacing w:val="-5"/>
        </w:rPr>
        <w:t>状态为</w:t>
      </w:r>
      <w:hyperlink w:history="true" w:anchor="bookmark252">
        <w:r>
          <w:rPr>
            <w:u w:val="single" w:color="C0C0C0"/>
            <w:spacing w:val="-5"/>
          </w:rPr>
          <w:t>L</w:t>
        </w:r>
        <w:r>
          <w:rPr>
            <w:u w:val="single" w:color="C0C0C0"/>
            <w:spacing w:val="-6"/>
          </w:rPr>
          <w:t>0</w:t>
        </w:r>
      </w:hyperlink>
    </w:p>
    <w:p>
      <w:pPr>
        <w:pStyle w:val="P68B1DB1-BodyText83"/>
        <w:ind w:left="1678"/>
        <w:spacing w:before="49" w:line="184" w:lineRule="auto"/>
      </w:pPr>
      <w:r>
        <w:t>符号.</w:t>
      </w:r>
    </w:p>
    <w:p>
      <w:pPr>
        <w:pStyle w:val="BodyText"/>
        <w:ind w:left="2073" w:right="2529" w:hanging="222"/>
        <w:spacing w:before="57" w:line="211" w:lineRule="auto"/>
      </w:pPr>
      <w:r>
        <w:rPr>
          <w:rFonts w:ascii="Microsoft YaHei" w:hAnsi="Microsoft YaHei" w:cs="Microsoft YaHei" w:eastAsia="Microsoft YaHei"/>
          <w:spacing w:val="-4"/>
        </w:rPr>
        <w:t xml:space="preserve">▪   </w:t>
      </w:r>
      <w:r>
        <w:rPr>
          <w:spacing w:val="-4"/>
        </w:rPr>
        <w:t>如果</w:t>
      </w:r>
      <w:r>
        <w:rPr>
          <w:spacing w:val="-5"/>
        </w:rPr>
        <w:t>自</w:t>
      </w:r>
      <w:r>
        <w:rPr>
          <w:spacing w:val="-5"/>
        </w:rPr>
        <w:t>上次</w:t>
      </w:r>
      <w:hyperlink w:history="true" w:anchor="bookmark253"/>
      <w:r>
        <w:rPr>
          <w:spacing w:val="-1"/>
        </w:rPr>
        <w:t>从</w:t>
      </w:r>
      <w:hyperlink w:history="true" w:anchor="bookmark254">
        <w:r>
          <w:rPr>
            <w:u w:val="single" w:color="C0C0C0"/>
            <w:spacing w:val="-1"/>
          </w:rPr>
          <w:t>恢复</w:t>
        </w:r>
      </w:hyperlink>
      <w:r>
        <w:rPr>
          <w:spacing w:val="-1"/>
        </w:rPr>
        <w:t>或</w:t>
      </w:r>
      <w:hyperlink w:history="true" w:anchor="bookmark204">
        <w:r>
          <w:rPr>
            <w:u w:val="single" w:color="C0C0C0"/>
            <w:spacing w:val="-2"/>
          </w:rPr>
          <w:t>配置</w:t>
        </w:r>
      </w:hyperlink>
      <w:r>
        <w:rPr>
          <w:spacing w:val="-1"/>
        </w:rPr>
        <w:t>转换</w:t>
      </w:r>
      <w:r>
        <w:t>到L0后</w:t>
      </w:r>
      <w:r>
        <w:rPr>
          <w:spacing w:val="-5"/>
        </w:rPr>
        <w:t>，</w:t>
      </w:r>
      <w:r>
        <w:rPr>
          <w:spacing w:val="-4"/>
        </w:rPr>
        <w:t>软件已</w:t>
      </w:r>
      <w:r>
        <w:rPr>
          <w:spacing w:val="-4"/>
        </w:rPr>
        <w:t>将1</w:t>
      </w:r>
      <w:r>
        <w:rPr>
          <w:spacing w:val="-5"/>
        </w:rPr>
        <w:t>b</w:t>
      </w:r>
      <w:r>
        <w:rPr>
          <w:spacing w:val="-5"/>
        </w:rPr>
        <w:t>写入</w:t>
      </w:r>
      <w:r>
        <w:rPr>
          <w:u w:val="single" w:color="C0C0C0"/>
          <w:spacing w:val="-5"/>
        </w:rPr>
        <w:t>链路控制寄存器</w:t>
      </w:r>
      <w:r>
        <w:rPr>
          <w:spacing w:val="-5"/>
        </w:rPr>
        <w:t>中</w:t>
      </w:r>
      <w:r>
        <w:rPr>
          <w:spacing w:val="-5"/>
        </w:rPr>
        <w:t>的</w:t>
      </w:r>
      <w:r>
        <w:rPr>
          <w:u w:val="single" w:color="C0C0C0"/>
          <w:spacing w:val="-5"/>
        </w:rPr>
        <w:t>重新训练链路</w:t>
      </w:r>
      <w:r>
        <w:t>位，</w:t>
      </w:r>
      <w:r>
        <w:rPr>
          <w:spacing w:val="-2"/>
        </w:rPr>
        <w:t>则下游端口必须</w:t>
      </w:r>
      <w:r>
        <w:rPr>
          <w:spacing w:val="-2"/>
        </w:rPr>
        <w:t>设置</w:t>
      </w:r>
      <w:r>
        <w:rPr>
          <w:u w:val="single" w:color="C0C0C0"/>
          <w:spacing w:val="-2"/>
        </w:rPr>
        <w:t>链路</w:t>
      </w:r>
    </w:p>
    <w:p>
      <w:pPr>
        <w:pStyle w:val="BodyText"/>
        <w:ind w:left="2088"/>
        <w:spacing w:before="1" w:line="259" w:lineRule="auto"/>
      </w:pPr>
      <w:r>
        <w:rPr>
          <w:spacing w:val="-4"/>
        </w:rPr>
        <w:t>将</w:t>
      </w:r>
      <w:r>
        <w:rPr>
          <w:u w:val="single" w:color="C0C0C0"/>
          <w:spacing w:val="-4"/>
        </w:rPr>
        <w:t>链路</w:t>
      </w:r>
      <w:r>
        <w:rPr>
          <w:u w:val="single" w:color="C0C0C0"/>
          <w:spacing w:val="-4"/>
        </w:rPr>
        <w:t>状态</w:t>
      </w:r>
      <w:r>
        <w:rPr>
          <w:u w:val="single" w:color="C0C0C0"/>
          <w:spacing w:val="-5"/>
        </w:rPr>
        <w:t>寄存器</w:t>
      </w:r>
      <w:r>
        <w:rPr>
          <w:spacing w:val="-5"/>
        </w:rPr>
        <w:t>的带宽管理状态位设置为1b。</w:t>
      </w:r>
    </w:p>
    <w:p>
      <w:pPr>
        <w:spacing w:line="259" w:lineRule="auto"/>
        <w:sectPr>
          <w:footerReference w:type="default" r:id="rId122"/>
          <w:pgSz w:w="12240" w:h="15840"/>
          <w:pgMar w:top="146" w:right="21" w:bottom="578" w:left="141" w:header="0" w:footer="294" w:gutter="0"/>
        </w:sectPr>
      </w:pPr>
    </w:p>
    <w:p>
      <w:pPr>
        <w:pStyle w:val="P68B1DB1-BodyText2"/>
        <w:spacing w:line="420" w:lineRule="exact"/>
      </w:pPr>
      <w:r>
        <w:pict>
          <v:shape id="_x0000_s50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851"/>
        <w:spacing w:before="60" w:line="282" w:lineRule="auto"/>
      </w:pPr>
      <w:r>
        <w:rPr>
          <w:rFonts w:ascii="Arial" w:hAnsi="Arial" w:cs="Arial" w:eastAsia="Arial"/>
          <w:spacing w:val="-3"/>
        </w:rPr>
        <w:t xml:space="preserve">.   </w:t>
      </w:r>
      <w:hyperlink w:history="true" w:anchor="bookmark171">
        <w:r>
          <w:rPr>
            <w:u w:val="single" w:color="C0C0C0"/>
            <w:spacing w:val="-3"/>
          </w:rPr>
          <w:t>use_modified_TS1_TS2_Ordered_Set</w:t>
        </w:r>
      </w:hyperlink>
      <w:r>
        <w:rPr>
          <w:spacing w:val="-3"/>
        </w:rPr>
        <w:t>变量在转换到L0时重置</w:t>
      </w:r>
      <w:r>
        <w:rPr>
          <w:spacing w:val="-3"/>
        </w:rPr>
        <w:t>为</w:t>
      </w:r>
      <w:r>
        <w:rPr>
          <w:spacing w:val="-3"/>
        </w:rPr>
        <w:t>0b</w:t>
      </w:r>
      <w:hyperlink w:history="true" w:anchor="bookmark255">
        <w:r>
          <w:rPr>
            <w:spacing w:val="-4"/>
          </w:rPr>
          <w:t>。</w:t>
        </w:r>
      </w:hyperlink>
    </w:p>
    <w:p>
      <w:pPr>
        <w:pStyle w:val="BodyText"/>
        <w:ind w:left="1680" w:right="2138" w:hanging="230"/>
        <w:spacing w:before="66" w:line="255" w:lineRule="auto"/>
      </w:pPr>
      <w:r>
        <w:rPr>
          <w:rFonts w:ascii="Arial" w:hAnsi="Arial" w:cs="Arial" w:eastAsia="Arial"/>
          <w:spacing w:val="-5"/>
        </w:rPr>
        <w:t xml:space="preserve">◦   </w:t>
      </w:r>
      <w:r>
        <w:rPr>
          <w:spacing w:val="-5"/>
        </w:rPr>
        <w:t xml:space="preserve">当使用128 b/130 b编码时，</w:t>
      </w:r>
      <w:hyperlink w:history="true" w:anchor="bookmark256"/>
      <w:r>
        <w:rPr>
          <w:spacing w:val="-6"/>
        </w:rPr>
        <w:t>如果</w:t>
      </w:r>
      <w:r>
        <w:rPr>
          <w:spacing w:val="-6"/>
        </w:rPr>
        <w:t>在所有配置的通道上接收到空闲数据的八个连续符号时间，则下一个状态是L0，在</w:t>
      </w:r>
      <w:r>
        <w:rPr>
          <w:spacing w:val="-6"/>
        </w:rPr>
        <w:t>接收</w:t>
      </w:r>
      <w:r>
        <w:rPr>
          <w:spacing w:val="-7"/>
        </w:rPr>
        <w:t>到</w:t>
      </w:r>
      <w:r>
        <w:rPr>
          <w:spacing w:val="-7"/>
        </w:rPr>
        <w:t>一个空闲</w:t>
      </w:r>
      <w:r>
        <w:rPr>
          <w:spacing w:val="-7"/>
        </w:rPr>
        <w:t>数据符号之后发送16个空闲数据</w:t>
      </w:r>
      <w:r>
        <w:rPr>
          <w:spacing w:val="-15"/>
        </w:rPr>
        <w:t>符号</w:t>
      </w:r>
      <w:r>
        <w:rPr>
          <w:spacing w:val="-7"/>
        </w:rPr>
        <w:t>，</w:t>
      </w:r>
      <w:r>
        <w:rPr>
          <w:spacing w:val="-4"/>
        </w:rPr>
        <w:t>并且</w:t>
      </w:r>
      <w:r>
        <w:rPr>
          <w:spacing w:val="-4"/>
        </w:rPr>
        <w:t>该</w:t>
      </w:r>
      <w:r>
        <w:rPr>
          <w:spacing w:val="-4"/>
        </w:rPr>
        <w:t>状态</w:t>
      </w:r>
      <w:r>
        <w:rPr>
          <w:spacing w:val="-4"/>
        </w:rPr>
        <w:t>不是</w:t>
      </w:r>
      <w:r>
        <w:rPr>
          <w:spacing w:val="-4"/>
        </w:rPr>
        <w:t>由来自配置完成的超时进入</w:t>
      </w:r>
      <w:hyperlink w:history="true" w:anchor="bookmark225">
        <w:r>
          <w:rPr>
            <w:u w:val="single" w:color="C0C0C0"/>
            <w:spacing w:val="-4"/>
          </w:rPr>
          <w:t>的</w:t>
        </w:r>
        <w:r>
          <w:rPr>
            <w:spacing w:val="-5"/>
          </w:rPr>
          <w:t>。</w:t>
        </w:r>
      </w:hyperlink>
    </w:p>
    <w:p>
      <w:pPr>
        <w:pStyle w:val="P68B1DB1-BodyText4"/>
        <w:ind w:left="1851"/>
        <w:spacing w:before="31" w:line="253" w:lineRule="exact"/>
      </w:pPr>
      <w:r>
        <w:rPr>
          <w:rFonts w:ascii="Arial" w:hAnsi="Arial" w:cs="Arial" w:eastAsia="Arial"/>
          <w:spacing w:val="-6"/>
        </w:rPr>
        <w:t xml:space="preserve">.   </w:t>
      </w:r>
      <w:r>
        <w:rPr>
          <w:spacing w:val="-6"/>
        </w:rPr>
        <w:t>空闲数据符号必须在数据块中接收。</w:t>
      </w:r>
    </w:p>
    <w:p>
      <w:pPr>
        <w:pStyle w:val="P68B1DB1-BodyText4"/>
        <w:ind w:left="1851"/>
        <w:spacing w:before="97" w:line="252" w:lineRule="exact"/>
      </w:pPr>
      <w:r>
        <w:rPr>
          <w:rFonts w:ascii="Arial" w:hAnsi="Arial" w:cs="Arial" w:eastAsia="Arial"/>
          <w:spacing w:val="-5"/>
        </w:rPr>
        <w:t xml:space="preserve">.   </w:t>
      </w:r>
      <w:r>
        <w:rPr>
          <w:spacing w:val="-5"/>
        </w:rPr>
        <w:t>在</w:t>
      </w:r>
      <w:r>
        <w:rPr>
          <w:spacing w:val="-6"/>
        </w:rPr>
        <w:t>数据流处理开始之前，必须完成通道间的消除</w:t>
      </w:r>
      <w:r>
        <w:rPr>
          <w:spacing w:val="-6"/>
        </w:rPr>
        <w:t>。</w:t>
      </w:r>
    </w:p>
    <w:p>
      <w:pPr>
        <w:pStyle w:val="BodyText"/>
        <w:ind w:left="2073" w:right="2529" w:hanging="222"/>
        <w:spacing w:before="95" w:line="253" w:lineRule="auto"/>
      </w:pPr>
      <w:r>
        <w:rPr>
          <w:rFonts w:ascii="Arial" w:hAnsi="Arial" w:cs="Arial" w:eastAsia="Arial"/>
          <w:spacing w:val="-4"/>
        </w:rPr>
        <w:t xml:space="preserve">.   </w:t>
      </w:r>
      <w:r>
        <w:rPr>
          <w:spacing w:val="-4"/>
        </w:rPr>
        <w:t>如果</w:t>
      </w:r>
      <w:r>
        <w:rPr>
          <w:spacing w:val="-5"/>
        </w:rPr>
        <w:t>自</w:t>
      </w:r>
      <w:r>
        <w:rPr>
          <w:spacing w:val="-5"/>
        </w:rPr>
        <w:t>上次</w:t>
      </w:r>
      <w:hyperlink w:history="true" w:anchor="bookmark257"/>
      <w:r>
        <w:rPr>
          <w:spacing w:val="-1"/>
        </w:rPr>
        <w:t>从</w:t>
      </w:r>
      <w:hyperlink w:history="true" w:anchor="bookmark258">
        <w:r>
          <w:rPr>
            <w:u w:val="single" w:color="C0C0C0"/>
            <w:spacing w:val="-1"/>
          </w:rPr>
          <w:t>恢复</w:t>
        </w:r>
      </w:hyperlink>
      <w:r>
        <w:rPr>
          <w:spacing w:val="-1"/>
        </w:rPr>
        <w:t>或</w:t>
      </w:r>
      <w:hyperlink w:history="true" w:anchor="bookmark204">
        <w:r>
          <w:rPr>
            <w:u w:val="single" w:color="C0C0C0"/>
            <w:spacing w:val="-2"/>
          </w:rPr>
          <w:t>配置</w:t>
        </w:r>
      </w:hyperlink>
      <w:r>
        <w:rPr>
          <w:spacing w:val="-1"/>
        </w:rPr>
        <w:t>转换</w:t>
      </w:r>
      <w:r>
        <w:t>到L0后</w:t>
      </w:r>
      <w:r>
        <w:rPr>
          <w:spacing w:val="-4"/>
        </w:rPr>
        <w:t>，</w:t>
      </w:r>
      <w:r>
        <w:rPr>
          <w:spacing w:val="-4"/>
        </w:rPr>
        <w:t>软件</w:t>
      </w:r>
      <w:r>
        <w:rPr>
          <w:spacing w:val="-4"/>
        </w:rPr>
        <w:t>向</w:t>
      </w:r>
      <w:r>
        <w:rPr>
          <w:u w:val="single" w:color="C0C0C0"/>
          <w:spacing w:val="-4"/>
        </w:rPr>
        <w:t>链路</w:t>
      </w:r>
      <w:r>
        <w:rPr>
          <w:u w:val="single" w:color="C0C0C0"/>
          <w:spacing w:val="-5"/>
        </w:rPr>
        <w:t>控制寄存器</w:t>
      </w:r>
      <w:r>
        <w:rPr>
          <w:spacing w:val="-4"/>
        </w:rPr>
        <w:t>中</w:t>
      </w:r>
      <w:r>
        <w:rPr>
          <w:spacing w:val="-4"/>
        </w:rPr>
        <w:t>的</w:t>
      </w:r>
      <w:r>
        <w:rPr>
          <w:u w:val="single" w:color="C0C0C0"/>
          <w:spacing w:val="-4"/>
        </w:rPr>
        <w:t>重新训练链路</w:t>
      </w:r>
      <w:r>
        <w:t>位</w:t>
      </w:r>
      <w:r>
        <w:rPr>
          <w:spacing w:val="-4"/>
        </w:rPr>
        <w:t>写入了1b</w:t>
      </w:r>
      <w:r>
        <w:t>，</w:t>
      </w:r>
      <w:r>
        <w:rPr>
          <w:spacing w:val="-2"/>
        </w:rPr>
        <w:t>则下游端口必须</w:t>
      </w:r>
      <w:r>
        <w:rPr>
          <w:spacing w:val="-2"/>
        </w:rPr>
        <w:t>设置</w:t>
      </w:r>
      <w:r>
        <w:rPr>
          <w:u w:val="single" w:color="C0C0C0"/>
          <w:spacing w:val="-2"/>
        </w:rPr>
        <w:t>链路</w:t>
      </w:r>
    </w:p>
    <w:p>
      <w:pPr>
        <w:pStyle w:val="BodyText"/>
        <w:ind w:left="2088"/>
        <w:spacing w:line="259" w:lineRule="auto"/>
      </w:pPr>
      <w:r>
        <w:rPr>
          <w:spacing w:val="-4"/>
        </w:rPr>
        <w:t>将</w:t>
      </w:r>
      <w:r>
        <w:rPr>
          <w:u w:val="single" w:color="C0C0C0"/>
          <w:spacing w:val="-4"/>
        </w:rPr>
        <w:t>链路</w:t>
      </w:r>
      <w:r>
        <w:rPr>
          <w:u w:val="single" w:color="C0C0C0"/>
          <w:spacing w:val="-4"/>
        </w:rPr>
        <w:t>状态</w:t>
      </w:r>
      <w:r>
        <w:rPr>
          <w:u w:val="single" w:color="C0C0C0"/>
          <w:spacing w:val="-5"/>
        </w:rPr>
        <w:t>寄存器</w:t>
      </w:r>
      <w:r>
        <w:rPr>
          <w:spacing w:val="-5"/>
        </w:rPr>
        <w:t>的带宽管理状态位设置为1b。</w:t>
      </w:r>
    </w:p>
    <w:p>
      <w:pPr>
        <w:pStyle w:val="BodyText"/>
        <w:ind w:left="1851"/>
        <w:spacing w:before="79" w:line="282" w:lineRule="auto"/>
      </w:pPr>
      <w:r>
        <w:rPr>
          <w:rFonts w:ascii="Arial" w:hAnsi="Arial" w:cs="Arial" w:eastAsia="Arial"/>
          <w:spacing w:val="-2"/>
        </w:rPr>
        <w:t xml:space="preserve">.   </w:t>
      </w:r>
      <w:r>
        <w:rPr>
          <w:spacing w:val="-2"/>
        </w:rPr>
        <w:t>idle</w:t>
      </w:r>
      <w:hyperlink w:history="true" w:anchor="bookmark172">
        <w:r>
          <w:rPr>
            <w:u w:val="single" w:color="C0C0C0"/>
            <w:spacing w:val="-2"/>
          </w:rPr>
          <w:t>_to_rlock_transitioned</w:t>
        </w:r>
      </w:hyperlink>
      <w:r>
        <w:rPr>
          <w:spacing w:val="-2"/>
        </w:rPr>
        <w:t>变量</w:t>
      </w:r>
      <w:r>
        <w:rPr>
          <w:spacing w:val="-2"/>
        </w:rPr>
        <w:t>在</w:t>
      </w:r>
      <w:r>
        <w:rPr>
          <w:spacing w:val="-2"/>
        </w:rPr>
        <w:t>转换</w:t>
      </w:r>
      <w:r>
        <w:rPr>
          <w:spacing w:val="-2"/>
        </w:rPr>
        <w:t>到</w:t>
      </w:r>
      <w:hyperlink w:history="true" w:anchor="bookmark259">
        <w:r>
          <w:rPr>
            <w:u w:val="single" w:color="C0C0C0"/>
            <w:spacing w:val="-2"/>
          </w:rPr>
          <w:t>L0时重置为00h。</w:t>
        </w:r>
      </w:hyperlink>
    </w:p>
    <w:p>
      <w:pPr>
        <w:pStyle w:val="P68B1DB1-BodyText4"/>
        <w:ind w:left="1450"/>
        <w:spacing w:before="68" w:line="253" w:lineRule="exact"/>
      </w:pPr>
      <w:r>
        <w:rPr>
          <w:rFonts w:ascii="Arial" w:hAnsi="Arial" w:cs="Arial" w:eastAsia="Arial"/>
          <w:spacing w:val="-5"/>
        </w:rPr>
        <w:t xml:space="preserve">◦   </w:t>
      </w:r>
      <w:r>
        <w:rPr>
          <w:spacing w:val="-5"/>
        </w:rPr>
        <w:t>否则，在至少2</w:t>
      </w:r>
      <w:r>
        <w:rPr>
          <w:spacing w:val="-6"/>
        </w:rPr>
        <w:t>ms</w:t>
      </w:r>
      <w:r>
        <w:rPr>
          <w:spacing w:val="-6"/>
        </w:rPr>
        <w:t>超时后：</w:t>
      </w:r>
    </w:p>
    <w:p>
      <w:pPr>
        <w:pStyle w:val="BodyText"/>
        <w:ind w:left="2087" w:right="3920" w:hanging="236"/>
        <w:spacing w:before="45" w:line="251" w:lineRule="auto"/>
      </w:pPr>
      <w:r>
        <w:rPr>
          <w:rFonts w:ascii="Arial" w:hAnsi="Arial" w:cs="Arial" w:eastAsia="Arial"/>
          <w:spacing w:val="-3"/>
        </w:rPr>
        <w:t xml:space="preserve">.   </w:t>
      </w:r>
      <w:r>
        <w:rPr>
          <w:spacing w:val="-3"/>
        </w:rPr>
        <w:t>如果</w:t>
      </w:r>
      <w:hyperlink w:history="true" w:anchor="bookmark172">
        <w:r>
          <w:rPr>
            <w:u w:val="single" w:color="C0C0C0"/>
            <w:spacing w:val="-3"/>
          </w:rPr>
          <w:t>idle_to_rlock_</w:t>
        </w:r>
        <w:r>
          <w:rPr>
            <w:u w:val="single" w:color="C0C0C0"/>
            <w:spacing w:val="-4"/>
          </w:rPr>
          <w:t>transisitioned</w:t>
        </w:r>
      </w:hyperlink>
      <w:r>
        <w:rPr>
          <w:spacing w:val="-4"/>
        </w:rPr>
        <w:t>变量小于</w:t>
      </w:r>
      <w:r>
        <w:rPr>
          <w:spacing w:val="-4"/>
        </w:rPr>
        <w:t>FFh，</w:t>
      </w:r>
      <w:r>
        <w:rPr>
          <w:spacing w:val="-4"/>
        </w:rPr>
        <w:t>则下一</w:t>
      </w:r>
      <w:r>
        <w:rPr>
          <w:spacing w:val="-4"/>
        </w:rPr>
        <w:t>状态为</w:t>
      </w:r>
      <w:hyperlink w:history="true" w:anchor="bookmark260">
        <w:r>
          <w:rPr>
            <w:u w:val="single" w:color="C0C0C0"/>
            <w:spacing w:val="-6"/>
          </w:rPr>
          <w:t>Recovery.RcvrLock</w:t>
        </w:r>
        <w:r>
          <w:rPr>
            <w:spacing w:val="-6"/>
          </w:rPr>
          <w:t>。</w:t>
        </w:r>
      </w:hyperlink>
    </w:p>
    <w:p>
      <w:pPr>
        <w:pStyle w:val="BodyText"/>
        <w:ind w:left="2251"/>
        <w:spacing w:before="46" w:line="252" w:lineRule="auto"/>
      </w:pPr>
      <w:r>
        <w:rPr>
          <w:rFonts w:ascii="Arial" w:hAnsi="Arial" w:cs="Arial" w:eastAsia="Arial"/>
          <w:spacing w:val="-2"/>
        </w:rPr>
        <w:t xml:space="preserve">.   </w:t>
      </w:r>
      <w:r>
        <w:rPr>
          <w:spacing w:val="-2"/>
        </w:rPr>
        <w:t>在过渡到</w:t>
      </w:r>
      <w:hyperlink w:history="true" w:anchor="bookmark261">
        <w:r>
          <w:rPr>
            <w:u w:val="single" w:color="C0C0C0"/>
            <w:spacing w:val="-2"/>
          </w:rPr>
          <w:t>R</w:t>
        </w:r>
        <w:r>
          <w:rPr>
            <w:u w:val="single" w:color="C0C0C0"/>
            <w:spacing w:val="-3"/>
          </w:rPr>
          <w:t>ecovery.RcvrLock</w:t>
        </w:r>
        <w:r>
          <w:rPr>
            <w:spacing w:val="-3"/>
          </w:rPr>
          <w:t>：</w:t>
        </w:r>
      </w:hyperlink>
    </w:p>
    <w:p>
      <w:pPr>
        <w:pStyle w:val="BodyText"/>
        <w:ind w:left="2871" w:right="3725" w:hanging="220"/>
        <w:spacing w:before="43" w:line="251" w:lineRule="auto"/>
      </w:pPr>
      <w:r>
        <w:rPr>
          <w:rFonts w:ascii="Arial" w:hAnsi="Arial" w:cs="Arial" w:eastAsia="Arial"/>
          <w:spacing w:val="-5"/>
        </w:rPr>
        <w:t xml:space="preserve">.   </w:t>
      </w:r>
      <w:r>
        <w:rPr>
          <w:spacing w:val="-5"/>
        </w:rPr>
        <w:t>如果</w:t>
      </w:r>
      <w:r>
        <w:rPr>
          <w:spacing w:val="-5"/>
        </w:rPr>
        <w:t>数据速率为</w:t>
      </w:r>
      <w:r>
        <w:rPr>
          <w:spacing w:val="-5"/>
        </w:rPr>
        <w:t xml:space="preserve">8.0 GT/s</w:t>
      </w:r>
      <w:r>
        <w:rPr>
          <w:spacing w:val="-6"/>
        </w:rPr>
        <w:t>或更高，</w:t>
      </w:r>
      <w:r>
        <w:rPr>
          <w:spacing w:val="-6"/>
        </w:rPr>
        <w:t>则</w:t>
      </w:r>
      <w:hyperlink w:history="true" w:anchor="bookmark172">
        <w:r>
          <w:rPr>
            <w:u w:val="single" w:color="C0C0C0"/>
            <w:spacing w:val="-6"/>
          </w:rPr>
          <w:t>idle_to_rlock_transitioned</w:t>
        </w:r>
      </w:hyperlink>
      <w:r>
        <w:rPr>
          <w:spacing w:val="-6"/>
        </w:rPr>
        <w:t>变量递增</w:t>
      </w:r>
      <w:r>
        <w:rPr>
          <w:spacing w:val="-6"/>
        </w:rPr>
        <w:t>1。</w:t>
      </w:r>
    </w:p>
    <w:p>
      <w:pPr>
        <w:pStyle w:val="BodyText"/>
        <w:ind w:left="2871" w:right="3598" w:hanging="220"/>
        <w:spacing w:before="93" w:line="270" w:lineRule="auto"/>
      </w:pPr>
      <w:r>
        <w:rPr>
          <w:rFonts w:ascii="Arial" w:hAnsi="Arial" w:cs="Arial" w:eastAsia="Arial"/>
          <w:spacing w:val="-6"/>
        </w:rPr>
        <w:t xml:space="preserve">.   </w:t>
      </w:r>
      <w:r>
        <w:rPr>
          <w:spacing w:val="-6"/>
        </w:rPr>
        <w:t>如果</w:t>
      </w:r>
      <w:r>
        <w:rPr>
          <w:spacing w:val="-6"/>
        </w:rPr>
        <w:t>数据速率为</w:t>
      </w:r>
      <w:r>
        <w:rPr>
          <w:spacing w:val="-6"/>
        </w:rPr>
        <w:t xml:space="preserve">2.5 GT/s或</w:t>
      </w:r>
      <w:r>
        <w:rPr>
          <w:spacing w:val="-6"/>
        </w:rPr>
        <w:t xml:space="preserve">5.0 GT/s，</w:t>
      </w:r>
      <w:r>
        <w:rPr>
          <w:spacing w:val="-18"/>
        </w:rPr>
        <w:t>则</w:t>
      </w:r>
      <w:r>
        <w:rPr>
          <w:spacing w:val="-6"/>
        </w:rPr>
        <w:t>将</w:t>
      </w:r>
      <w:hyperlink w:history="true" w:anchor="bookmark172">
        <w:r>
          <w:rPr>
            <w:u w:val="single" w:color="C0C0C0"/>
            <w:spacing w:val="-6"/>
          </w:rPr>
          <w:t>idle_to_</w:t>
        </w:r>
        <w:r>
          <w:rPr>
            <w:u w:val="single" w:color="C0C0C0"/>
            <w:spacing w:val="-7"/>
          </w:rPr>
          <w:t>rlock_transitioned</w:t>
        </w:r>
      </w:hyperlink>
      <w:r>
        <w:rPr>
          <w:spacing w:val="-6"/>
        </w:rPr>
        <w:t>变量</w:t>
      </w:r>
      <w:r>
        <w:rPr>
          <w:spacing w:val="-6"/>
        </w:rPr>
        <w:t>设置</w:t>
      </w:r>
      <w:r>
        <w:rPr>
          <w:spacing w:val="-6"/>
        </w:rPr>
        <w:t>为FFh。</w:t>
      </w:r>
    </w:p>
    <w:p>
      <w:pPr>
        <w:pStyle w:val="BodyText"/>
        <w:ind w:left="1851"/>
        <w:spacing w:before="56" w:line="308" w:lineRule="auto"/>
      </w:pPr>
      <w:r>
        <w:rPr>
          <w:rFonts w:ascii="Arial" w:hAnsi="Arial" w:cs="Arial" w:eastAsia="Arial"/>
          <w:spacing w:val="-4"/>
        </w:rPr>
        <w:t xml:space="preserve">.   </w:t>
      </w:r>
      <w:r>
        <w:rPr>
          <w:spacing w:val="-4"/>
        </w:rPr>
        <w:t>否则</w:t>
      </w:r>
      <w:r>
        <w:rPr>
          <w:spacing w:val="-4"/>
        </w:rPr>
        <w:t>，下一</w:t>
      </w:r>
      <w:r>
        <w:rPr>
          <w:spacing w:val="-17"/>
        </w:rPr>
        <w:t>个</w:t>
      </w:r>
      <w:r>
        <w:rPr>
          <w:spacing w:val="-4"/>
        </w:rPr>
        <w:t>状态</w:t>
      </w:r>
      <w:r>
        <w:rPr>
          <w:spacing w:val="-5"/>
        </w:rPr>
        <w:t>为</w:t>
      </w:r>
      <w:hyperlink w:history="true" w:anchor="bookmark164">
        <w:r>
          <w:rPr>
            <w:u w:val="single" w:color="C0C0C0"/>
            <w:spacing w:val="-5"/>
          </w:rPr>
          <w:t>检测</w:t>
        </w:r>
        <w:r>
          <w:rPr>
            <w:spacing w:val="-5"/>
          </w:rPr>
          <w:t>。</w:t>
        </w:r>
      </w:hyperlink>
    </w:p>
    <w:p>
      <w:pPr>
        <w:spacing w:line="308" w:lineRule="auto"/>
        <w:sectPr>
          <w:footerReference w:type="default" r:id="rId123"/>
          <w:pgSz w:w="12240" w:h="15840"/>
          <w:pgMar w:top="146" w:right="21" w:bottom="578" w:left="141" w:header="0" w:footer="294" w:gutter="0"/>
        </w:sectPr>
      </w:pPr>
    </w:p>
    <w:p>
      <w:pPr>
        <w:pStyle w:val="P68B1DB1-BodyText2"/>
        <w:spacing w:line="420" w:lineRule="exact"/>
      </w:pPr>
      <w:r>
        <w:pict>
          <v:shape id="_x0000_s50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08" w:lineRule="auto"/>
        <w:rPr>
          <w:rFonts w:ascii="Arial"/>
          <w:sz w:val="21"/>
        </w:rPr>
      </w:pPr>
    </w:p>
    <w:p>
      <w:pPr>
        <w:spacing w:line="308" w:lineRule="auto"/>
        <w:rPr>
          <w:rFonts w:ascii="Arial"/>
          <w:sz w:val="21"/>
        </w:rPr>
      </w:pPr>
    </w:p>
    <w:p>
      <w:pPr>
        <w:spacing w:line="309" w:lineRule="auto"/>
        <w:rPr>
          <w:rFonts w:ascii="Arial"/>
          <w:sz w:val="21"/>
        </w:rPr>
      </w:pPr>
    </w:p>
    <w:p>
      <w:pPr>
        <w:ind w:left="5688" w:right="5596" w:hanging="402"/>
        <w:spacing w:before="58" w:line="382" w:lineRule="auto"/>
        <w:rPr>
          <w:rFonts w:ascii="Arial" w:hAnsi="Arial" w:cs="Arial" w:eastAsia="Arial"/>
          <w:sz w:val="16"/>
          <w:szCs w:val="16"/>
        </w:rPr>
      </w:pPr>
      <w:r>
        <w:pict>
          <v:shape id="_x0000_s508" style="position:absolute;margin-left:293.576pt;margin-top:33.0518pt;mso-position-vertical-relative:text;mso-position-horizontal-relative:text;width:0.65pt;height:15.65pt;z-index:-250196992;" filled="false" strokecolor="#000000" strokeweight="0.63pt" coordsize="12,312" coordorigin="0,0" path="m6,306l6,6e">
            <v:stroke endcap="square" joinstyle="miter" miterlimit="10"/>
          </v:shape>
        </w:pict>
      </w:r>
      <w:bookmarkStart w:name="bookmark213" w:id="116"/>
      <w:bookmarkEnd w:id="116"/>
      <w:r>
        <w:rPr>
          <w:sz w:val="20"/>
          <w:szCs w:val="20"/>
        </w:rPr>
        <w:t>配置</w:t>
      </w:r>
      <w:r>
        <w:rPr>
          <w:sz w:val="16"/>
          <w:szCs w:val="16"/>
          <w:spacing w:val="1"/>
        </w:rPr>
        <w:t>条目</w:t>
      </w:r>
    </w:p>
    <w:p>
      <w:pPr>
        <w:ind w:firstLine="5827"/>
        <w:spacing w:before="157" w:line="155" w:lineRule="exact"/>
      </w:pPr>
      <w:r>
        <w:pict>
          <v:shape id="_x0000_s510" style="position:absolute;margin-left:350.857pt;margin-top:31.9257pt;mso-position-vertical-relative:text;mso-position-horizontal-relative:text;width:24.85pt;height:0.65pt;z-index:-250195968;" filled="false" strokecolor="#000000" strokeweight="0.63pt" coordsize="497,12" coordorigin="0,0" path="m490,6l6,6e">
            <v:stroke endcap="square" joinstyle="miter" miterlimit="10"/>
          </v:shape>
        </w:pict>
        <w:pict>
          <v:shape id="_x0000_s512" style="position:absolute;margin-left:293.576pt;margin-top:45.0015pt;mso-position-vertical-relative:text;mso-position-horizontal-relative:text;width:0.65pt;height:18.2pt;z-index:-250193920;" filled="false" strokecolor="#000000" strokeweight="0.63pt" coordsize="12,364" coordorigin="0,0" path="m6,357l6,6e">
            <v:stroke endcap="square" joinstyle="miter" miterlimit="10"/>
          </v:shape>
        </w:pict>
      </w:r>
      <w:r>
        <w:pict>
          <v:shape id="_x0000_s514" style="position:absolute;margin-left:158.972pt;margin-top:21.6477pt;mso-position-vertical-relative:text;mso-position-horizontal-relative:text;width:78.5pt;height:20.65pt;z-index:-250190848;" filled="false" stroked="false" type="#_x0000_t202">
            <v:fill on="false"/>
            <v:stroke on="false"/>
            <v:path/>
            <v:imagedata o:title=""/>
            <o:lock v:ext="edit" aspectratio="false"/>
            <v:textbox inset="0mm,0mm,0mm,0mm">
              <w:txbxContent>
                <w:p>
                  <w:pPr>
                    <w:ind w:left="114"/>
                    <w:spacing w:before="20" w:line="288" w:lineRule="auto"/>
                    <w:rPr>
                      <w:rFonts w:ascii="Arial" w:hAnsi="Arial" w:cs="Arial" w:eastAsia="Arial"/>
                      <w:sz w:val="16"/>
                      <w:szCs w:val="16"/>
                    </w:rPr>
                    <w:pStyle w:val="P68B1DB1-Normal103"/>
                  </w:pPr>
                  <w:r>
                    <w:t>退出到</w:t>
                  </w:r>
                  <w:r>
                    <w:rPr>
                      <w:spacing w:val="3"/>
                    </w:rPr>
                    <w:t xml:space="preserve">          </w:t>
                  </w:r>
                  <w:r>
                    <w:rPr>
                      <w:u w:val="single" w:color="auto"/>
                    </w:rPr>
                    <w:t xml:space="preserve">            </w:t>
                  </w:r>
                </w:p>
                <w:p>
                  <w:pPr>
                    <w:ind w:left="20"/>
                    <w:spacing w:line="197" w:lineRule="auto"/>
                    <w:rPr>
                      <w:rFonts w:ascii="Arial" w:hAnsi="Arial" w:cs="Arial" w:eastAsia="Arial"/>
                      <w:sz w:val="16"/>
                      <w:szCs w:val="16"/>
                    </w:rPr>
                    <w:pStyle w:val="P68B1DB1-Normal104"/>
                  </w:pPr>
                  <w:r>
                    <w:t>残疾</w:t>
                  </w:r>
                </w:p>
              </w:txbxContent>
            </v:textbox>
          </v:shape>
        </w:pict>
      </w:r>
      <w:r>
        <w:pict>
          <v:shape id="_x0000_s516" style="position:absolute;margin-left:392.644pt;margin-top:21.6477pt;mso-position-vertical-relative:text;mso-position-horizontal-relative:text;width:38pt;height:20.7pt;z-index:253136896;" filled="false" stroked="false" type="#_x0000_t202">
            <v:fill on="false"/>
            <v:stroke on="false"/>
            <v:path/>
            <v:imagedata o:title=""/>
            <o:lock v:ext="edit" aspectratio="false"/>
            <v:textbox inset="0mm,0mm,0mm,0mm">
              <w:txbxContent>
                <w:p>
                  <w:pPr>
                    <w:ind w:left="20" w:right="20" w:firstLine="132"/>
                    <w:spacing w:before="19" w:line="244" w:lineRule="auto"/>
                    <w:rPr>
                      <w:rFonts w:ascii="Arial" w:hAnsi="Arial" w:cs="Arial" w:eastAsia="Arial"/>
                      <w:sz w:val="16"/>
                      <w:szCs w:val="16"/>
                    </w:rPr>
                    <w:pStyle w:val="P68B1DB1-Normal103"/>
                  </w:pPr>
                  <w:r>
                    <w:t>退出到</w:t>
                  </w:r>
                  <w:r>
                    <w:t xml:space="preserve">    </w:t>
                  </w:r>
                  <w:r>
                    <w:rPr>
                      <w:spacing w:val="3"/>
                    </w:rPr>
                    <w:t>环回</w:t>
                  </w:r>
                </w:p>
              </w:txbxContent>
            </v:textbox>
          </v:shape>
        </w:pict>
      </w:r>
      <w:r>
        <w:drawing>
          <wp:anchor distT="0" distB="0" distL="0" distR="0" simplePos="0" relativeHeight="253124608" behindDoc="1" locked="0" layoutInCell="1" allowOverlap="1">
            <wp:simplePos x="0" y="0"/>
            <wp:positionH relativeFrom="column">
              <wp:posOffset>1822985</wp:posOffset>
            </wp:positionH>
            <wp:positionV relativeFrom="paragraph">
              <wp:posOffset>181004</wp:posOffset>
            </wp:positionV>
            <wp:extent cx="922987" cy="446761"/>
            <wp:effectExtent l="0" t="0" r="0" b="0"/>
            <wp:wrapNone/>
            <wp:docPr id="148" name="IM 148"/>
            <wp:cNvGraphicFramePr/>
            <a:graphic>
              <a:graphicData uri="http://schemas.openxmlformats.org/drawingml/2006/picture">
                <pic:pic>
                  <pic:nvPicPr>
                    <pic:cNvPr id="148" name="IM 148"/>
                    <pic:cNvPicPr/>
                  </pic:nvPicPr>
                  <pic:blipFill>
                    <a:blip r:embed="rId125"/>
                    <a:stretch>
                      <a:fillRect/>
                    </a:stretch>
                  </pic:blipFill>
                  <pic:spPr>
                    <a:xfrm rot="0">
                      <a:off x="0" y="0"/>
                      <a:ext cx="922987" cy="446761"/>
                    </a:xfrm>
                    <a:prstGeom prst="rect">
                      <a:avLst/>
                    </a:prstGeom>
                  </pic:spPr>
                </pic:pic>
              </a:graphicData>
            </a:graphic>
          </wp:anchor>
        </w:drawing>
      </w:r>
      <w:r>
        <w:drawing>
          <wp:anchor distT="0" distB="0" distL="0" distR="0" simplePos="0" relativeHeight="253133824" behindDoc="0" locked="0" layoutInCell="1" allowOverlap="1">
            <wp:simplePos x="0" y="0"/>
            <wp:positionH relativeFrom="column">
              <wp:posOffset>4708726</wp:posOffset>
            </wp:positionH>
            <wp:positionV relativeFrom="paragraph">
              <wp:posOffset>181004</wp:posOffset>
            </wp:positionV>
            <wp:extent cx="922986" cy="446761"/>
            <wp:effectExtent l="0" t="0" r="0" b="0"/>
            <wp:wrapNone/>
            <wp:docPr id="150" name="IM 150"/>
            <wp:cNvGraphicFramePr/>
            <a:graphic>
              <a:graphicData uri="http://schemas.openxmlformats.org/drawingml/2006/picture">
                <pic:pic>
                  <pic:nvPicPr>
                    <pic:cNvPr id="150" name="IM 150"/>
                    <pic:cNvPicPr/>
                  </pic:nvPicPr>
                  <pic:blipFill>
                    <a:blip r:embed="rId126"/>
                    <a:stretch>
                      <a:fillRect/>
                    </a:stretch>
                  </pic:blipFill>
                  <pic:spPr>
                    <a:xfrm rot="0">
                      <a:off x="0" y="0"/>
                      <a:ext cx="922986" cy="446761"/>
                    </a:xfrm>
                    <a:prstGeom prst="rect">
                      <a:avLst/>
                    </a:prstGeom>
                  </pic:spPr>
                </pic:pic>
              </a:graphicData>
            </a:graphic>
          </wp:anchor>
        </w:drawing>
      </w:r>
      <w:r>
        <w:pict>
          <v:group id="_x0000_s518" style="position:absolute;margin-left:325.465pt;margin-top:44.3477pt;mso-position-vertical-relative:text;mso-position-horizontal-relative:text;width:25.5pt;height:18.35pt;z-index:-250194944;" filled="false" stroked="false" coordsize="510,367" coordorigin="0,0">
            <v:shape id="_x0000_s520" style="position:absolute;left:18;top:0;width:490;height:367;" filled="false" strokecolor="#000000" strokeweight="0.63pt" coordsize="490,367" coordorigin="0,0" path="m6,168c28,277,126,360,242,360c375,360,483,252,483,119l483,6e">
              <v:stroke endcap="square" joinstyle="miter" miterlimit="10"/>
            </v:shape>
            <v:shape id="_x0000_s522" style="position:absolute;left:0;top:75;width:83;height:162;" fillcolor="#000000" filled="true" stroked="false" coordsize="83,162" coordorigin="0,0" path="m33,128l0,161l1,0l82,140l38,126l33,128xe"/>
          </v:group>
        </w:pict>
        <w:pict>
          <v:group id="_x0000_s524" style="position:absolute;margin-left:197.069pt;margin-top:46.5411pt;mso-position-vertical-relative:text;mso-position-horizontal-relative:text;width:37.65pt;height:47.6pt;z-index:-250192896;" filled="false" stroked="false" coordsize="753,951" coordorigin="0,0">
            <v:shape id="_x0000_s526" style="position:absolute;left:42;top:0;width:675;height:840;" filled="false" strokecolor="#000000" strokeweight="0.63pt" coordsize="675,840" coordorigin="0,0" path="m6,833l669,6e">
              <v:stroke endcap="square" joinstyle="miter" miterlimit="10"/>
            </v:shape>
            <v:shape id="_x0000_s528" style="position:absolute;left:0;top:745;width:131;height:148;" fillcolor="#000000" filled="true" stroked="false" coordsize="131,148" coordorigin="0,0" path="m86,47l131,53l0,148l65,0l80,43l86,47xe"/>
            <v:shape id="_x0000_s530" style="position:absolute;left:199;top:673;width:552;height:253;" filled="false" strokecolor="#000000" strokeweight="0.63pt" coordsize="552,253" coordorigin="0,0" path="m6,247l546,6e">
              <v:stroke endcap="square" joinstyle="miter" miterlimit="10"/>
            </v:shape>
            <v:shape id="_x0000_s532" style="position:absolute;left:133;top:851;width:161;height:100;" fillcolor="#000000" filled="true" stroked="false" coordsize="161,100" coordorigin="0,0" path="m123,50l160,77l0,99l126,0l121,45l123,50xe"/>
          </v:group>
        </w:pict>
      </w:r>
      <w:r>
        <w:rPr>
          <w:position w:val="-3"/>
        </w:rPr>
        <w:pict>
          <v:shape id="_x0000_s534" style="mso-position-vertical-relative:line;mso-position-horizontal-relative:char;width:4.35pt;height:7.8pt;" fillcolor="#000000" filled="true" stroked="false" coordsize="86,156" coordorigin="0,0" path="m45,23l86,0l42,155l0,0l40,23l45,23xe"/>
        </w:pict>
      </w:r>
    </w:p>
    <w:p>
      <w:pPr>
        <w:spacing w:line="79" w:lineRule="auto"/>
        <w:rPr>
          <w:rFonts w:ascii="Arial"/>
          <w:sz w:val="2"/>
        </w:rPr>
      </w:pPr>
    </w:p>
    <w:tbl>
      <w:tblPr>
        <w:tblStyle w:val="TableNormal"/>
        <w:tblW w:w="2470" w:type="dxa"/>
        <w:tblInd w:w="4636" w:type="dxa"/>
        <w:tblLayout w:type="fixed"/>
        <w:tblBorders>
          <w:left w:val="single" w:color="000000" w:sz="2" w:space="0"/>
          <w:bottom w:val="single" w:color="000000" w:sz="2" w:space="0"/>
          <w:right w:val="single" w:color="000000" w:sz="2" w:space="0"/>
          <w:top w:val="single" w:color="000000" w:sz="2" w:space="0"/>
        </w:tblBorders>
      </w:tblPr>
      <w:tblGrid>
        <w:gridCol w:w="2470"/>
      </w:tblGrid>
      <w:tr>
        <w:trPr>
          <w:trHeight w:val="629" w:hRule="atLeast"/>
        </w:trPr>
        <w:tc>
          <w:tcPr>
            <w:tcW w:w="2470" w:type="dxa"/>
            <w:vAlign w:val="top"/>
          </w:tcPr>
          <w:p>
            <w:pPr>
              <w:ind w:left="164"/>
              <w:spacing w:before="240" w:line="207" w:lineRule="auto"/>
              <w:rPr>
                <w:rFonts w:ascii="Arial" w:hAnsi="Arial" w:cs="Arial" w:eastAsia="Arial"/>
                <w:sz w:val="16"/>
                <w:szCs w:val="16"/>
              </w:rPr>
              <w:pStyle w:val="P68B1DB1-Normal105"/>
            </w:pPr>
            <w:r>
              <w:t>Configuration.Linkwidth.Start</w:t>
            </w:r>
          </w:p>
        </w:tc>
      </w:tr>
    </w:tbl>
    <w:p>
      <w:pPr>
        <w:ind w:firstLine="5827"/>
        <w:spacing w:before="204" w:line="155" w:lineRule="exact"/>
      </w:pPr>
      <w:r>
        <w:pict>
          <v:shape id="_x0000_s536" style="position:absolute;margin-left:293.576pt;margin-top:46.9463pt;mso-position-vertical-relative:text;mso-position-horizontal-relative:text;width:0.65pt;height:18.2pt;z-index:-250189824;" filled="false" strokecolor="#000000" strokeweight="0.63pt" coordsize="12,364" coordorigin="0,0" path="m6,357l6,6e">
            <v:stroke endcap="square" joinstyle="miter" miterlimit="10"/>
          </v:shape>
        </w:pict>
      </w:r>
      <w:r>
        <w:pict>
          <v:group id="_x0000_s538" style="position:absolute;margin-left:148.688pt;margin-top:41.0833pt;mso-position-vertical-relative:text;mso-position-horizontal-relative:text;width:64.4pt;height:35.2pt;z-index:253135872;" filled="false" stroked="false" coordsize="1288,704" coordorigin="0,0">
            <v:shape id="_x0000_s540" style="position:absolute;left:0;top:0;width:1288;height:704;" filled="false" stroked="false" type="#_x0000_t75">
              <v:imagedata o:title="" r:id="rId127"/>
            </v:shape>
            <v:shape id="_x0000_s542" style="position:absolute;left:-20;top:-20;width:1328;height:775;" filled="false" stroked="false" type="#_x0000_t202">
              <v:fill on="false"/>
              <v:stroke on="false"/>
              <v:path/>
              <v:imagedata o:title=""/>
              <o:lock v:ext="edit" aspectratio="false"/>
              <v:textbox inset="0mm,0mm,0mm,0mm">
                <w:txbxContent>
                  <w:p>
                    <w:pPr>
                      <w:ind w:left="433" w:right="419" w:firstLine="10"/>
                      <w:spacing w:before="186" w:line="243" w:lineRule="auto"/>
                      <w:rPr>
                        <w:rFonts w:ascii="Arial" w:hAnsi="Arial" w:cs="Arial" w:eastAsia="Arial"/>
                        <w:sz w:val="16"/>
                        <w:szCs w:val="16"/>
                      </w:rPr>
                      <w:pStyle w:val="P68B1DB1-Normal103"/>
                    </w:pPr>
                    <w:r>
                      <w:t>退出</w:t>
                    </w:r>
                    <w:r>
                      <w:rPr>
                        <w:spacing w:val="1"/>
                      </w:rPr>
                      <w:t>检测</w:t>
                    </w:r>
                  </w:p>
                </w:txbxContent>
              </v:textbox>
            </v:shape>
          </v:group>
        </w:pict>
      </w:r>
      <w:r>
        <w:rPr>
          <w:position w:val="-3"/>
        </w:rPr>
        <w:pict>
          <v:shape id="_x0000_s544" style="mso-position-vertical-relative:line;mso-position-horizontal-relative:char;width:4.35pt;height:7.8pt;" fillcolor="#000000" filled="true" stroked="false" coordsize="86,156" coordorigin="0,0" path="m45,23l86,0l42,155l0,0l40,23l45,23xe"/>
        </w:pict>
      </w:r>
    </w:p>
    <w:tbl>
      <w:tblPr>
        <w:tblStyle w:val="TableNormal"/>
        <w:tblW w:w="2470" w:type="dxa"/>
        <w:tblInd w:w="4636" w:type="dxa"/>
        <w:tblLayout w:type="fixed"/>
        <w:tblBorders>
          <w:left w:val="single" w:color="000000" w:sz="2" w:space="0"/>
          <w:bottom w:val="single" w:color="000000" w:sz="2" w:space="0"/>
          <w:right w:val="single" w:color="000000" w:sz="2" w:space="0"/>
          <w:top w:val="single" w:color="000000" w:sz="2" w:space="0"/>
        </w:tblBorders>
      </w:tblPr>
      <w:tblGrid>
        <w:gridCol w:w="2470"/>
      </w:tblGrid>
      <w:tr>
        <w:trPr>
          <w:trHeight w:val="629" w:hRule="atLeast"/>
        </w:trPr>
        <w:tc>
          <w:tcPr>
            <w:tcW w:w="2470" w:type="dxa"/>
            <w:vAlign w:val="top"/>
          </w:tcPr>
          <w:p>
            <w:pPr>
              <w:ind w:left="85"/>
              <w:spacing w:before="239" w:line="207" w:lineRule="auto"/>
              <w:rPr>
                <w:rFonts w:ascii="Arial" w:hAnsi="Arial" w:cs="Arial" w:eastAsia="Arial"/>
                <w:sz w:val="16"/>
                <w:szCs w:val="16"/>
              </w:rPr>
              <w:pStyle w:val="P68B1DB1-Normal105"/>
            </w:pPr>
            <w:r>
              <w:t>Configuration.Linkwidth.Accept</w:t>
            </w:r>
          </w:p>
        </w:tc>
      </w:tr>
    </w:tbl>
    <w:p>
      <w:pPr>
        <w:ind w:firstLine="5827"/>
        <w:spacing w:before="203" w:line="156" w:lineRule="exact"/>
      </w:pPr>
      <w:r>
        <w:pict>
          <v:shape id="_x0000_s546" style="position:absolute;margin-left:293.576pt;margin-top:96.8031pt;mso-position-vertical-relative:text;mso-position-horizontal-relative:text;width:0.65pt;height:18.2pt;z-index:-250186752;" filled="false" strokecolor="#000000" strokeweight="0.63pt" coordsize="12,364" coordorigin="0,0" path="m6,357l6,6e">
            <v:stroke endcap="square" joinstyle="miter" miterlimit="10"/>
          </v:shape>
        </w:pict>
        <w:pict>
          <v:shape id="_x0000_s548" style="position:absolute;margin-left:170.073pt;margin-top:25.6876pt;mso-position-vertical-relative:text;mso-position-horizontal-relative:text;width:3.5pt;height:6.25pt;z-index:253138944;" fillcolor="#000000" filled="true" stroked="false" coordsize="70,125" coordorigin="0,0" path="m37,106l69,124l33,0l0,124l32,106l37,106xe"/>
        </w:pict>
      </w:r>
      <w:r>
        <w:rPr>
          <w:position w:val="-3"/>
        </w:rPr>
        <w:pict>
          <v:shape id="_x0000_s550" style="mso-position-vertical-relative:line;mso-position-horizontal-relative:char;width:4.35pt;height:7.85pt;" fillcolor="#000000" filled="true" stroked="false" coordsize="86,156" coordorigin="0,0" path="m45,25l86,1l42,156l0,0l40,25l45,25xe"/>
        </w:pict>
      </w:r>
    </w:p>
    <w:tbl>
      <w:tblPr>
        <w:tblStyle w:val="TableNormal"/>
        <w:tblW w:w="2470" w:type="dxa"/>
        <w:tblInd w:w="4636"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32"/>
        <w:gridCol w:w="606"/>
        <w:gridCol w:w="932"/>
      </w:tblGrid>
      <w:tr>
        <w:trPr>
          <w:trHeight w:val="628" w:hRule="atLeast"/>
        </w:trPr>
        <w:tc>
          <w:tcPr>
            <w:shd w:val="clear" w:fill="FFFFFF"/>
            <w:tcW w:w="2470" w:type="dxa"/>
            <w:vAlign w:val="top"/>
            <w:gridSpan w:val="3"/>
          </w:tcPr>
          <w:p>
            <w:pPr>
              <w:ind w:left="174"/>
              <w:spacing w:before="192" w:line="224" w:lineRule="exact"/>
              <w:rPr>
                <w:rFonts w:ascii="Arial" w:hAnsi="Arial" w:cs="Arial" w:eastAsia="Arial"/>
                <w:sz w:val="16"/>
                <w:szCs w:val="16"/>
              </w:rPr>
            </w:pPr>
            <w:r>
              <w:pict>
                <v:group id="_x0000_s552" style="position:absolute;margin-left:-52.7641pt;margin-top:2.80798pt;mso-position-vertical-relative:text;mso-position-horizontal-relative:text;width:81.6pt;height:112.65pt;z-index:-250188800;" filled="false" stroked="false" coordsize="1631,2253" coordorigin="0,0">
                  <v:shape id="_x0000_s554" style="position:absolute;left:29;top:143;width:1601;height:2108;" filled="false" strokecolor="#000000" strokeweight="0.63pt" coordsize="1601,2108" coordorigin="0,0" path="m6,19c6,19,6,1853,6,1965c6,2111,131,2101,131,2101l1204,2101m188,6c188,6,188,865,188,976c188,1123,313,1113,313,1113l1595,1113e">
                    <v:stroke endcap="square" joinstyle="miter" miterlimit="10"/>
                  </v:shape>
                  <v:shape id="_x0000_s556" style="position:absolute;left:0;top:92;width:252;height:141;" fillcolor="#000000" filled="true" stroked="false" coordsize="252,141" coordorigin="0,0" path="m37,121l69,140l33,15l0,140l32,121l37,121xem219,106l251,126l215,0l182,126l214,106l219,106xe"/>
                  <v:shape id="_x0000_s558" style="position:absolute;left:562;top:24;width:547;height:253;" filled="false" strokecolor="#000000" strokeweight="0.63pt" coordsize="547,253" coordorigin="0,0" path="m6,6l541,247e">
                    <v:stroke endcap="square" joinstyle="miter" miterlimit="10"/>
                  </v:shape>
                  <v:shape id="_x0000_s560" style="position:absolute;left:496;top:0;width:161;height:101;" fillcolor="#000000" filled="true" stroked="false" coordsize="161,101" coordorigin="0,0" path="m123,50l160,21l0,0l126,101l119,55l123,50xe"/>
                </v:group>
              </w:pict>
              <w:pict>
                <v:shape id="_x0000_s562" style="position:absolute;margin-left:-60.4198pt;margin-top:9.9997pt;mso-position-vertical-relative:text;mso-position-horizontal-relative:text;width:107.7pt;height:156.05pt;z-index:-250187776;" filled="false" strokecolor="#000000" strokeweight="0.63pt" coordsize="2153,3121" coordorigin="0,0" path="m6,6c6,6,6,2866,6,2977c6,3124,131,3114,131,3114l2147,3114e">
                  <v:stroke endcap="square" joinstyle="miter" miterlimit="10"/>
                </v:shape>
              </w:pict>
            </w:r>
            <w:r>
              <w:rPr>
                <w:sz w:val="16"/>
                <w:szCs w:val="16"/>
                <w:spacing w:val="3"/>
                <w:position w:val="3"/>
              </w:rPr>
              <w:t>Configuration.Lanenum.Wait</w:t>
            </w:r>
          </w:p>
        </w:tc>
      </w:tr>
      <w:tr>
        <w:trPr>
          <w:trHeight w:val="360" w:hRule="atLeast"/>
        </w:trPr>
        <w:tc>
          <w:tcPr>
            <w:tcW w:w="932" w:type="dxa"/>
            <w:vAlign w:val="top"/>
            <w:tcBorders>
              <w:right w:val="single" w:color="000000" w:sz="4" w:space="0"/>
              <w:left w:val="nil"/>
            </w:tcBorders>
          </w:tcPr>
          <w:p>
            <w:pPr>
              <w:ind w:firstLine="887"/>
              <w:spacing w:before="204" w:line="146" w:lineRule="exact"/>
              <w:pStyle w:val="P68B1DB1-Normal106"/>
            </w:pPr>
            <w:r>
              <w:pict>
                <v:shape id="_x0000_s564" style="mso-position-vertical-relative:line;mso-position-horizontal-relative:char;width:4.35pt;height:7.85pt;" fillcolor="#000000" filled="true" stroked="false" coordsize="86,156" coordorigin="0,0" path="m45,23l86,0l42,156l0,0l40,23l45,23xe"/>
              </w:pict>
            </w:r>
          </w:p>
        </w:tc>
        <w:tc>
          <w:tcPr>
            <w:tcW w:w="606" w:type="dxa"/>
            <w:vAlign w:val="top"/>
            <w:tcBorders>
              <w:left w:val="single" w:color="000000" w:sz="4" w:space="0"/>
              <w:right w:val="single" w:color="000000" w:sz="4" w:space="0"/>
            </w:tcBorders>
          </w:tcPr>
          <w:p>
            <w:pPr>
              <w:ind w:firstLine="557"/>
              <w:spacing w:before="1" w:line="156" w:lineRule="exact"/>
              <w:pStyle w:val="P68B1DB1-Normal90"/>
            </w:pPr>
            <w:r>
              <w:pict>
                <v:shape id="_x0000_s566" style="mso-position-vertical-relative:line;mso-position-horizontal-relative:char;width:4.35pt;height:7.8pt;" fillcolor="#000000" filled="true" stroked="false" coordsize="86,156" coordorigin="0,0" path="m40,131l0,155l43,0l86,155l45,131l40,131xe"/>
              </w:pict>
            </w:r>
          </w:p>
        </w:tc>
        <w:tc>
          <w:tcPr>
            <w:tcW w:w="932" w:type="dxa"/>
            <w:vAlign w:val="top"/>
            <w:tcBorders>
              <w:left w:val="single" w:color="000000" w:sz="4" w:space="0"/>
              <w:right w:val="nil"/>
            </w:tcBorders>
          </w:tcPr>
          <w:p>
            <w:pPr>
              <w:rPr>
                <w:rFonts w:ascii="Arial"/>
                <w:sz w:val="21"/>
              </w:rPr>
            </w:pPr>
          </w:p>
        </w:tc>
      </w:tr>
      <w:tr>
        <w:trPr>
          <w:trHeight w:val="628" w:hRule="atLeast"/>
        </w:trPr>
        <w:tc>
          <w:tcPr>
            <w:shd w:val="clear" w:fill="FFFFFF"/>
            <w:tcW w:w="2470" w:type="dxa"/>
            <w:vAlign w:val="top"/>
            <w:gridSpan w:val="3"/>
          </w:tcPr>
          <w:p>
            <w:pPr>
              <w:ind w:left="85"/>
              <w:spacing w:before="239" w:line="207" w:lineRule="auto"/>
              <w:rPr>
                <w:rFonts w:ascii="Arial" w:hAnsi="Arial" w:cs="Arial" w:eastAsia="Arial"/>
                <w:sz w:val="16"/>
                <w:szCs w:val="16"/>
              </w:rPr>
              <w:pStyle w:val="P68B1DB1-Normal103"/>
            </w:pPr>
            <w:r>
              <w:rPr>
                <w:spacing w:val="4"/>
              </w:rPr>
              <w:t>配置.Lanenum.</w:t>
            </w:r>
            <w:r>
              <w:rPr>
                <w:spacing w:val="3"/>
              </w:rPr>
              <w:t>Accept</w:t>
            </w:r>
          </w:p>
        </w:tc>
      </w:tr>
    </w:tbl>
    <w:p>
      <w:pPr>
        <w:ind w:firstLine="5827"/>
        <w:spacing w:before="205" w:line="155" w:lineRule="exact"/>
        <w:pStyle w:val="P68B1DB1-Normal90"/>
      </w:pPr>
      <w:r>
        <w:pict>
          <v:shape id="_x0000_s568" style="mso-position-vertical-relative:line;mso-position-horizontal-relative:char;width:4.35pt;height:7.8pt;" fillcolor="#000000" filled="true" stroked="false" coordsize="86,156" coordorigin="0,0" path="m45,23l86,0l42,155l0,0l40,23l45,23xe"/>
        </w:pict>
      </w:r>
    </w:p>
    <w:p>
      <w:pPr>
        <w:ind w:firstLine="4633"/>
        <w:spacing w:line="639" w:lineRule="exact"/>
      </w:pPr>
      <w:r>
        <w:pict>
          <v:shape id="_x0000_s570" style="position:absolute;margin-left:293.576pt;margin-top:28.9566pt;mso-position-vertical-relative:text;mso-position-horizontal-relative:text;width:0.65pt;height:18.2pt;z-index:-250185728;" filled="false" strokecolor="#000000" strokeweight="0.63pt" coordsize="12,364" coordorigin="0,0" path="m6,357l6,6e">
            <v:stroke endcap="square" joinstyle="miter" miterlimit="10"/>
          </v:shape>
        </w:pict>
      </w:r>
      <w:r>
        <w:rPr>
          <w:position w:val="-12"/>
        </w:rPr>
        <w:pict>
          <v:group id="_x0000_s572" style="mso-position-vertical-relative:line;mso-position-horizontal-relative:char;width:123.8pt;height:32pt;" filled="false" stroked="false" coordsize="2476,640" coordorigin="0,0">
            <v:shape id="_x0000_s574" style="position:absolute;left:-20;top:-20;width:2516;height:680;" filled="false" stroked="false" type="#_x0000_t202">
              <v:fill on="false"/>
              <v:stroke on="false"/>
              <v:path/>
              <v:imagedata o:title=""/>
              <o:lock v:ext="edit" aspectratio="false"/>
              <v:textbox inset="0mm,0mm,0mm,0mm">
                <w:txbxContent>
                  <w:p>
                    <w:pPr>
                      <w:spacing w:line="20" w:lineRule="exact"/>
                    </w:pPr>
                  </w:p>
                  <w:tbl>
                    <w:tblPr>
                      <w:tblStyle w:val="TableNormal"/>
                      <w:tblW w:w="2470" w:type="dxa"/>
                      <w:tblInd w:w="22" w:type="dxa"/>
                      <w:tblLayout w:type="fixed"/>
                      <w:tblBorders>
                        <w:left w:val="single" w:color="000000" w:sz="2" w:space="0"/>
                        <w:bottom w:val="single" w:color="000000" w:sz="2" w:space="0"/>
                        <w:right w:val="single" w:color="000000" w:sz="2" w:space="0"/>
                        <w:top w:val="single" w:color="000000" w:sz="2" w:space="0"/>
                      </w:tblBorders>
                    </w:tblPr>
                    <w:tblGrid>
                      <w:gridCol w:w="2470"/>
                    </w:tblGrid>
                    <w:tr>
                      <w:trPr>
                        <w:trHeight w:val="629" w:hRule="atLeast"/>
                      </w:trPr>
                      <w:tc>
                        <w:tcPr>
                          <w:shd w:val="clear" w:fill="FFFFFF"/>
                          <w:tcW w:w="2470" w:type="dxa"/>
                          <w:vAlign w:val="top"/>
                        </w:tcPr>
                        <w:p>
                          <w:pPr>
                            <w:ind w:left="357"/>
                            <w:spacing w:before="240" w:line="207" w:lineRule="auto"/>
                            <w:rPr>
                              <w:rFonts w:ascii="Arial" w:hAnsi="Arial" w:cs="Arial" w:eastAsia="Arial"/>
                              <w:sz w:val="16"/>
                              <w:szCs w:val="16"/>
                            </w:rPr>
                            <w:pStyle w:val="P68B1DB1-Normal105"/>
                          </w:pPr>
                          <w:r>
                            <w:t>Configuration.Complete</w:t>
                          </w:r>
                        </w:p>
                      </w:tc>
                    </w:tr>
                  </w:tbl>
                  <w:p>
                    <w:pPr>
                      <w:rPr>
                        <w:rFonts w:ascii="Arial"/>
                        <w:sz w:val="21"/>
                      </w:rPr>
                    </w:pPr>
                  </w:p>
                </w:txbxContent>
              </v:textbox>
            </v:shape>
          </v:group>
        </w:pict>
      </w:r>
    </w:p>
    <w:p>
      <w:pPr>
        <w:ind w:firstLine="5827"/>
        <w:spacing w:before="205" w:line="155" w:lineRule="exact"/>
      </w:pPr>
      <w:r>
        <w:pict>
          <v:shape id="_x0000_s576" style="position:absolute;margin-left:350.857pt;margin-top:33.7862pt;mso-position-vertical-relative:text;mso-position-horizontal-relative:text;width:24.85pt;height:0.65pt;z-index:-250184704;" filled="false" strokecolor="#000000" strokeweight="0.63pt" coordsize="497,12" coordorigin="0,0" path="m490,6l6,6e">
            <v:stroke endcap="square" joinstyle="miter" miterlimit="10"/>
          </v:shape>
        </w:pict>
        <w:pict>
          <v:shape id="_x0000_s578" style="position:absolute;margin-left:293.576pt;margin-top:46.9464pt;mso-position-vertical-relative:text;mso-position-horizontal-relative:text;width:0.65pt;height:18.1pt;z-index:-250183680;" filled="false" strokecolor="#000000" strokeweight="0.63pt" coordsize="12,362" coordorigin="0,0" path="m6,355l6,6e">
            <v:stroke endcap="square" joinstyle="miter" miterlimit="10"/>
          </v:shape>
        </w:pict>
      </w:r>
      <w:r>
        <w:pict>
          <v:shape id="_x0000_s580" style="position:absolute;margin-left:393.201pt;margin-top:23.5195pt;mso-position-vertical-relative:text;mso-position-horizontal-relative:text;width:37pt;height:20.7pt;z-index:253137920;" filled="false" stroked="false" type="#_x0000_t202">
            <v:fill on="false"/>
            <v:stroke on="false"/>
            <v:path/>
            <v:imagedata o:title=""/>
            <o:lock v:ext="edit" aspectratio="false"/>
            <v:textbox inset="0mm,0mm,0mm,0mm">
              <w:txbxContent>
                <w:p>
                  <w:pPr>
                    <w:ind w:left="20" w:right="20" w:firstLine="121"/>
                    <w:spacing w:before="19" w:line="244" w:lineRule="auto"/>
                    <w:rPr>
                      <w:rFonts w:ascii="Arial" w:hAnsi="Arial" w:cs="Arial" w:eastAsia="Arial"/>
                      <w:sz w:val="16"/>
                      <w:szCs w:val="16"/>
                    </w:rPr>
                    <w:pStyle w:val="P68B1DB1-Normal103"/>
                  </w:pPr>
                  <w:r>
                    <w:t>退出到</w:t>
                  </w:r>
                  <w:r>
                    <w:t xml:space="preserve">    </w:t>
                  </w:r>
                  <w:r>
                    <w:rPr>
                      <w:spacing w:val="2"/>
                    </w:rPr>
                    <w:t>恢复</w:t>
                  </w:r>
                </w:p>
              </w:txbxContent>
            </v:textbox>
          </v:shape>
        </w:pict>
      </w:r>
      <w:r>
        <w:drawing>
          <wp:anchor distT="0" distB="0" distL="0" distR="0" simplePos="0" relativeHeight="253134848" behindDoc="0" locked="0" layoutInCell="1" allowOverlap="1">
            <wp:simplePos x="0" y="0"/>
            <wp:positionH relativeFrom="column">
              <wp:posOffset>4708726</wp:posOffset>
            </wp:positionH>
            <wp:positionV relativeFrom="paragraph">
              <wp:posOffset>204632</wp:posOffset>
            </wp:positionV>
            <wp:extent cx="922986" cy="446761"/>
            <wp:effectExtent l="0" t="0" r="0" b="0"/>
            <wp:wrapNone/>
            <wp:docPr id="152" name="IM 152"/>
            <wp:cNvGraphicFramePr/>
            <a:graphic>
              <a:graphicData uri="http://schemas.openxmlformats.org/drawingml/2006/picture">
                <pic:pic>
                  <pic:nvPicPr>
                    <pic:cNvPr id="152" name="IM 152"/>
                    <pic:cNvPicPr/>
                  </pic:nvPicPr>
                  <pic:blipFill>
                    <a:blip r:embed="rId128"/>
                    <a:stretch>
                      <a:fillRect/>
                    </a:stretch>
                  </pic:blipFill>
                  <pic:spPr>
                    <a:xfrm rot="0">
                      <a:off x="0" y="0"/>
                      <a:ext cx="922986" cy="446761"/>
                    </a:xfrm>
                    <a:prstGeom prst="rect">
                      <a:avLst/>
                    </a:prstGeom>
                  </pic:spPr>
                </pic:pic>
              </a:graphicData>
            </a:graphic>
          </wp:anchor>
        </w:drawing>
      </w:r>
      <w:r>
        <w:rPr>
          <w:position w:val="-3"/>
        </w:rPr>
        <w:pict>
          <v:shape id="_x0000_s582" style="mso-position-vertical-relative:line;mso-position-horizontal-relative:char;width:4.35pt;height:7.8pt;" fillcolor="#000000" filled="true" stroked="false" coordsize="86,156" coordorigin="0,0" path="m45,23l86,0l42,155l0,0l40,23l45,23xe"/>
        </w:pict>
      </w:r>
    </w:p>
    <w:tbl>
      <w:tblPr>
        <w:tblStyle w:val="TableNormal"/>
        <w:tblW w:w="2470" w:type="dxa"/>
        <w:tblInd w:w="4636" w:type="dxa"/>
        <w:tblLayout w:type="fixed"/>
        <w:tblBorders>
          <w:left w:val="single" w:color="000000" w:sz="2" w:space="0"/>
          <w:bottom w:val="single" w:color="000000" w:sz="2" w:space="0"/>
          <w:right w:val="single" w:color="000000" w:sz="2" w:space="0"/>
          <w:top w:val="single" w:color="000000" w:sz="2" w:space="0"/>
        </w:tblBorders>
      </w:tblPr>
      <w:tblGrid>
        <w:gridCol w:w="2470"/>
      </w:tblGrid>
      <w:tr>
        <w:trPr>
          <w:trHeight w:val="629" w:hRule="atLeast"/>
        </w:trPr>
        <w:tc>
          <w:tcPr>
            <w:tcW w:w="2470" w:type="dxa"/>
            <w:vAlign w:val="top"/>
          </w:tcPr>
          <w:p>
            <w:pPr>
              <w:ind w:left="582"/>
              <w:spacing w:before="192" w:line="225" w:lineRule="exact"/>
              <w:rPr>
                <w:rFonts w:ascii="Arial" w:hAnsi="Arial" w:cs="Arial" w:eastAsia="Arial"/>
                <w:sz w:val="16"/>
                <w:szCs w:val="16"/>
              </w:rPr>
              <w:pStyle w:val="P68B1DB1-Normal107"/>
            </w:pPr>
            <w:r>
              <w:t>Configuration.Idle</w:t>
            </w:r>
          </w:p>
        </w:tc>
      </w:tr>
    </w:tbl>
    <w:p>
      <w:pPr>
        <w:ind w:firstLine="5827"/>
        <w:spacing w:before="203" w:line="156" w:lineRule="exact"/>
        <w:pStyle w:val="P68B1DB1-Normal90"/>
      </w:pPr>
      <w:r>
        <w:pict>
          <v:shape id="_x0000_s584" style="mso-position-vertical-relative:line;mso-position-horizontal-relative:char;width:4.35pt;height:7.85pt;" fillcolor="#000000" filled="true" stroked="false" coordsize="86,156" coordorigin="0,0" path="m45,23l86,0l42,156l0,0l40,23l45,23xe"/>
        </w:pict>
      </w:r>
    </w:p>
    <w:p>
      <w:pPr>
        <w:ind w:firstLine="5226"/>
        <w:spacing w:line="704" w:lineRule="exact"/>
        <w:pStyle w:val="P68B1DB1-Normal108"/>
      </w:pPr>
      <w:r>
        <w:pict>
          <v:group id="_x0000_s586" style="mso-position-vertical-relative:line;mso-position-horizontal-relative:char;width:64.4pt;height:35.2pt;" filled="false" stroked="false" coordsize="1288,704" coordorigin="0,0">
            <v:shape id="_x0000_s588" style="position:absolute;left:0;top:0;width:1288;height:704;" filled="false" stroked="false" type="#_x0000_t75">
              <v:imagedata o:title="" r:id="rId129"/>
            </v:shape>
            <v:shape id="_x0000_s590" style="position:absolute;left:-20;top:-20;width:1328;height:744;" filled="false" stroked="false" type="#_x0000_t202">
              <v:fill on="false"/>
              <v:stroke on="false"/>
              <v:path/>
              <v:imagedata o:title=""/>
              <o:lock v:ext="edit" aspectratio="false"/>
              <v:textbox inset="0mm,0mm,0mm,0mm">
                <w:txbxContent>
                  <w:p>
                    <w:pPr>
                      <w:ind w:left="582" w:right="429" w:hanging="139"/>
                      <w:spacing w:before="187" w:line="243" w:lineRule="auto"/>
                      <w:rPr>
                        <w:rFonts w:ascii="Arial" w:hAnsi="Arial" w:cs="Arial" w:eastAsia="Arial"/>
                        <w:sz w:val="16"/>
                        <w:szCs w:val="16"/>
                      </w:rPr>
                      <w:pStyle w:val="P68B1DB1-Normal103"/>
                    </w:pPr>
                    <w:r>
                      <w:t>出口至</w:t>
                    </w:r>
                    <w:r>
                      <w:rPr>
                        <w:spacing w:val="-1"/>
                      </w:rPr>
                      <w:t>L0</w:t>
                    </w:r>
                  </w:p>
                </w:txbxContent>
              </v:textbox>
            </v:shape>
          </v:group>
        </w:pict>
      </w:r>
    </w:p>
    <w:p>
      <w:pPr>
        <w:ind w:left="8021"/>
        <w:spacing w:before="179" w:line="198" w:lineRule="auto"/>
        <w:rPr>
          <w:rFonts w:ascii="Arial" w:hAnsi="Arial" w:cs="Arial" w:eastAsia="Arial"/>
          <w:sz w:val="10"/>
          <w:szCs w:val="10"/>
        </w:rPr>
        <w:pStyle w:val="P68B1DB1-Normal94"/>
      </w:pPr>
      <w:r>
        <w:t>OM13802C</w:t>
      </w:r>
    </w:p>
    <w:p>
      <w:pPr>
        <w:pStyle w:val="P68B1DB1-BodyText8"/>
        <w:ind w:left="4060"/>
        <w:spacing w:before="65" w:line="270" w:lineRule="auto"/>
      </w:pPr>
      <w:r>
        <w:rPr>
          <w:spacing w:val="-5"/>
        </w:rPr>
        <w:t>图4-29</w:t>
      </w:r>
      <w:hyperlink w:history="true" w:anchor="bookmark212">
        <w:r>
          <w:rPr>
            <w:u w:val="single" w:color="C0C0C0"/>
            <w:spacing w:val="-5"/>
          </w:rPr>
          <w:t>配置</w:t>
        </w:r>
      </w:hyperlink>
      <w:r>
        <w:rPr>
          <w:spacing w:val="-5"/>
        </w:rPr>
        <w:t>子状态机</w:t>
      </w:r>
    </w:p>
    <w:p>
      <w:pPr>
        <w:spacing w:line="477" w:lineRule="auto"/>
        <w:rPr>
          <w:rFonts w:ascii="Arial"/>
          <w:sz w:val="21"/>
        </w:rPr>
      </w:pPr>
    </w:p>
    <w:p>
      <w:pPr>
        <w:pStyle w:val="P68B1DB1-BodyText59"/>
        <w:ind w:left="872"/>
        <w:spacing w:before="80" w:line="167" w:lineRule="auto"/>
        <w:outlineLvl w:val="3"/>
        <w:rPr>
          <w:sz w:val="26"/>
          <w:szCs w:val="26"/>
        </w:rPr>
      </w:pPr>
      <w:bookmarkStart w:name="bookmark245" w:id="117"/>
      <w:bookmarkEnd w:id="117"/>
      <w:bookmarkStart w:name="bookmark229" w:id="118"/>
      <w:bookmarkEnd w:id="118"/>
      <w:bookmarkStart w:name="bookmark57" w:id="119"/>
      <w:bookmarkEnd w:id="119"/>
      <w:bookmarkStart w:name="bookmark74" w:id="120"/>
      <w:bookmarkEnd w:id="120"/>
      <w:bookmarkStart w:name="bookmark111" w:id="121"/>
      <w:bookmarkEnd w:id="121"/>
      <w:bookmarkStart w:name="bookmark237" w:id="122"/>
      <w:bookmarkEnd w:id="122"/>
      <w:bookmarkStart w:name="bookmark217" w:id="123"/>
      <w:bookmarkEnd w:id="123"/>
      <w:bookmarkStart w:name="bookmark219" w:id="124"/>
      <w:bookmarkEnd w:id="124"/>
      <w:bookmarkStart w:name="bookmark207" w:id="125"/>
      <w:bookmarkEnd w:id="125"/>
      <w:bookmarkStart w:name="bookmark211" w:id="126"/>
      <w:bookmarkEnd w:id="126"/>
      <w:bookmarkStart w:name="bookmark146" w:id="127"/>
      <w:bookmarkEnd w:id="127"/>
      <w:bookmarkStart w:name="bookmark148" w:id="128"/>
      <w:bookmarkEnd w:id="128"/>
      <w:bookmarkStart w:name="bookmark98" w:id="129"/>
      <w:bookmarkEnd w:id="129"/>
      <w:bookmarkStart w:name="bookmark99" w:id="130"/>
      <w:bookmarkEnd w:id="130"/>
      <w:bookmarkStart w:name="bookmark100" w:id="131"/>
      <w:bookmarkEnd w:id="131"/>
      <w:bookmarkStart w:name="bookmark101" w:id="132"/>
      <w:bookmarkEnd w:id="132"/>
      <w:bookmarkStart w:name="bookmark153" w:id="133"/>
      <w:bookmarkEnd w:id="133"/>
      <w:bookmarkStart w:name="bookmark222" w:id="134"/>
      <w:bookmarkEnd w:id="134"/>
      <w:bookmarkStart w:name="bookmark254" w:id="135"/>
      <w:bookmarkEnd w:id="135"/>
      <w:bookmarkStart w:name="bookmark258" w:id="136"/>
      <w:bookmarkEnd w:id="136"/>
      <w:hyperlink w:history="true" r:id="rId130">
        <w:r>
          <w:rPr>
            <w:w w:val="96"/>
          </w:rPr>
          <w:t>4.2.6.4</w:t>
        </w:r>
      </w:hyperlink>
      <w:r>
        <w:rPr>
          <w:w w:val="96"/>
        </w:rPr>
        <w:t>恢复</w:t>
      </w:r>
    </w:p>
    <w:p>
      <w:pPr>
        <w:spacing w:line="280" w:lineRule="auto"/>
        <w:rPr>
          <w:rFonts w:ascii="Arial"/>
          <w:sz w:val="21"/>
        </w:rPr>
      </w:pPr>
    </w:p>
    <w:p>
      <w:pPr>
        <w:pStyle w:val="BodyText"/>
        <w:ind w:left="875"/>
        <w:spacing w:before="61" w:line="270" w:lineRule="auto"/>
      </w:pPr>
      <w:hyperlink w:history="true" w:anchor="bookmark245">
        <w:r>
          <w:rPr>
            <w:u w:val="single" w:color="C0C0C0"/>
            <w:spacing w:val="-4"/>
          </w:rPr>
          <w:t>恢复</w:t>
        </w:r>
      </w:hyperlink>
      <w:r>
        <w:rPr>
          <w:spacing w:val="-4"/>
        </w:rPr>
        <w:t>子状态机</w:t>
      </w:r>
      <w:r>
        <w:rPr>
          <w:spacing w:val="-4"/>
        </w:rPr>
        <w:t>如</w:t>
      </w:r>
      <w:hyperlink w:history="true" w:anchor="bookmark262">
        <w:r>
          <w:rPr>
            <w:u w:val="single" w:color="C0C0C0"/>
            <w:spacing w:val="-4"/>
          </w:rPr>
          <w:t>图</w:t>
        </w:r>
        <w:r>
          <w:rPr>
            <w:u w:val="single" w:color="C0C0C0"/>
            <w:spacing w:val="-5"/>
          </w:rPr>
          <w:t>4-30所示</w:t>
        </w:r>
        <w:r>
          <w:rPr>
            <w:spacing w:val="-5"/>
          </w:rPr>
          <w:t>。</w:t>
        </w:r>
      </w:hyperlink>
    </w:p>
    <w:p>
      <w:pPr>
        <w:spacing w:line="326" w:lineRule="auto"/>
        <w:rPr>
          <w:rFonts w:ascii="Arial"/>
          <w:sz w:val="21"/>
        </w:rPr>
      </w:pPr>
    </w:p>
    <w:p>
      <w:pPr>
        <w:pStyle w:val="P68B1DB1-BodyText77"/>
        <w:ind w:left="874"/>
        <w:spacing w:before="73" w:line="177" w:lineRule="auto"/>
        <w:outlineLvl w:val="4"/>
        <w:rPr>
          <w:sz w:val="24"/>
          <w:szCs w:val="24"/>
        </w:rPr>
      </w:pPr>
      <w:bookmarkStart w:name="bookmark263" w:id="137"/>
      <w:bookmarkEnd w:id="137"/>
      <w:bookmarkStart w:name="bookmark184" w:id="138"/>
      <w:bookmarkEnd w:id="138"/>
      <w:bookmarkStart w:name="bookmark10" w:id="139"/>
      <w:bookmarkEnd w:id="139"/>
      <w:bookmarkStart w:name="bookmark12" w:id="140"/>
      <w:bookmarkEnd w:id="140"/>
      <w:bookmarkStart w:name="bookmark16" w:id="141"/>
      <w:bookmarkEnd w:id="141"/>
      <w:bookmarkStart w:name="bookmark17" w:id="142"/>
      <w:bookmarkEnd w:id="142"/>
      <w:bookmarkStart w:name="bookmark23" w:id="143"/>
      <w:bookmarkEnd w:id="143"/>
      <w:bookmarkStart w:name="bookmark260" w:id="144"/>
      <w:bookmarkEnd w:id="144"/>
      <w:bookmarkStart w:name="bookmark261" w:id="145"/>
      <w:bookmarkEnd w:id="145"/>
      <w:r>
        <w:rPr>
          <w:spacing w:val="-15"/>
          <w:w w:val="98"/>
        </w:rPr>
        <w:t>4.2.6.4.1</w:t>
      </w:r>
      <w:r>
        <w:rPr>
          <w:spacing w:val="-15"/>
          <w:w w:val="98"/>
        </w:rPr>
        <w:t>恢复.接收器锁定</w:t>
      </w:r>
    </w:p>
    <w:p>
      <w:pPr>
        <w:spacing w:line="369" w:lineRule="auto"/>
        <w:rPr>
          <w:rFonts w:ascii="Arial"/>
          <w:sz w:val="21"/>
        </w:rPr>
      </w:pPr>
    </w:p>
    <w:p>
      <w:pPr>
        <w:pStyle w:val="BodyText"/>
        <w:ind w:left="888"/>
        <w:spacing w:before="60" w:line="259" w:lineRule="auto"/>
      </w:pPr>
      <w:r>
        <w:rPr>
          <w:spacing w:val="-7"/>
        </w:rPr>
        <w:t xml:space="preserve">如果链路以8.0 GT/s或更高的数据速率操作，则接收器必须将任何</w:t>
      </w:r>
      <w:r>
        <w:rPr>
          <w:u w:val="single" w:color="C0C0C0"/>
          <w:spacing w:val="-7"/>
        </w:rPr>
        <w:t xml:space="preserve">TS 1</w:t>
      </w:r>
      <w:r>
        <w:rPr>
          <w:spacing w:val="-7"/>
        </w:rPr>
        <w:t xml:space="preserve">或TS 2有序集视为</w:t>
      </w:r>
    </w:p>
    <w:p>
      <w:pPr>
        <w:pStyle w:val="BodyText"/>
        <w:ind w:left="870" w:right="1270" w:firstLine="15"/>
        <w:spacing w:before="3" w:line="246" w:lineRule="auto"/>
      </w:pPr>
      <w:r>
        <w:rPr>
          <w:spacing w:val="-4"/>
        </w:rPr>
        <w:t>仅</w:t>
      </w:r>
      <w:r>
        <w:rPr>
          <w:spacing w:val="-4"/>
        </w:rPr>
        <w:t>在其获得该通道中</w:t>
      </w:r>
      <w:r>
        <w:rPr>
          <w:spacing w:val="-4"/>
        </w:rPr>
        <w:t>的块</w:t>
      </w:r>
      <w:r>
        <w:rPr>
          <w:spacing w:val="-4"/>
        </w:rPr>
        <w:t>对齐</w:t>
      </w:r>
      <w:r>
        <w:rPr>
          <w:spacing w:val="-18"/>
        </w:rPr>
        <w:t>之后</w:t>
      </w:r>
      <w:r>
        <w:rPr>
          <w:spacing w:val="-4"/>
        </w:rPr>
        <w:t>才接收。如果</w:t>
      </w:r>
      <w:r>
        <w:rPr>
          <w:spacing w:val="-4"/>
        </w:rPr>
        <w:t>从</w:t>
      </w:r>
      <w:hyperlink w:history="true" w:anchor="bookmark264">
        <w:r>
          <w:rPr>
            <w:u w:val="single" w:color="C0C0C0"/>
            <w:spacing w:val="-4"/>
          </w:rPr>
          <w:t>L1</w:t>
        </w:r>
      </w:hyperlink>
      <w:r>
        <w:rPr>
          <w:spacing w:val="-4"/>
        </w:rPr>
        <w:t>或</w:t>
      </w:r>
      <w:hyperlink w:history="true" w:anchor="bookmark265">
        <w:r>
          <w:rPr>
            <w:u w:val="single" w:color="C0C0C0"/>
            <w:spacing w:val="-4"/>
          </w:rPr>
          <w:t>Recovery.Speed</w:t>
        </w:r>
      </w:hyperlink>
      <w:r>
        <w:rPr>
          <w:spacing w:val="-4"/>
        </w:rPr>
        <w:t>或</w:t>
      </w:r>
      <w:hyperlink w:history="true" w:anchor="bookmark266">
        <w:r>
          <w:rPr>
            <w:u w:val="single" w:color="C0C0C0"/>
            <w:spacing w:val="-4"/>
          </w:rPr>
          <w:t>L0进入此子状态</w:t>
        </w:r>
        <w:r>
          <w:rPr>
            <w:spacing w:val="-4"/>
          </w:rPr>
          <w:t>，</w:t>
        </w:r>
      </w:hyperlink>
      <w:r>
        <w:t xml:space="preserve">   </w:t>
      </w:r>
      <w:r>
        <w:rPr>
          <w:spacing w:val="-4"/>
        </w:rPr>
        <w:t>在</w:t>
      </w:r>
      <w:r>
        <w:rPr>
          <w:spacing w:val="-4"/>
        </w:rPr>
        <w:t>退出</w:t>
      </w:r>
      <w:r>
        <w:rPr>
          <w:spacing w:val="-5"/>
        </w:rPr>
        <w:t>电气怠速</w:t>
      </w:r>
      <w:r>
        <w:rPr>
          <w:spacing w:val="-5"/>
        </w:rPr>
        <w:t>状态后，必须获得缸体对准。如果</w:t>
      </w:r>
      <w:r>
        <w:rPr>
          <w:spacing w:val="-19"/>
        </w:rPr>
        <w:t>从L0</w:t>
      </w:r>
      <w:r>
        <w:rPr>
          <w:spacing w:val="-5"/>
        </w:rPr>
        <w:t>进入</w:t>
      </w:r>
      <w:r>
        <w:rPr>
          <w:spacing w:val="-5"/>
        </w:rPr>
        <w:t>此</w:t>
      </w:r>
      <w:r>
        <w:rPr>
          <w:spacing w:val="-5"/>
        </w:rPr>
        <w:t>子状态</w:t>
      </w:r>
      <w:hyperlink w:history="true" w:anchor="bookmark267">
        <w:r>
          <w:rPr>
            <w:spacing w:val="-5"/>
          </w:rPr>
          <w:t>，</w:t>
        </w:r>
      </w:hyperlink>
      <w:r>
        <w:t>则</w:t>
      </w:r>
      <w:r>
        <w:rPr>
          <w:spacing w:val="-6"/>
        </w:rPr>
        <w:t>必须在</w:t>
      </w:r>
      <w:r>
        <w:rPr>
          <w:spacing w:val="-6"/>
        </w:rPr>
        <w:t>最后一个数据</w:t>
      </w:r>
      <w:r>
        <w:rPr>
          <w:spacing w:val="-6"/>
        </w:rPr>
        <w:t>流结束后获得块对齐。</w:t>
      </w:r>
    </w:p>
    <w:p>
      <w:pPr>
        <w:pStyle w:val="P68B1DB1-BodyText4"/>
        <w:ind w:left="1057"/>
        <w:spacing w:before="222" w:line="252" w:lineRule="exact"/>
      </w:pPr>
      <w:r>
        <w:rPr>
          <w:spacing w:val="-8"/>
        </w:rPr>
        <w:t xml:space="preserve">·   如果操作数据速率为8.0 GT/s或</w:t>
      </w:r>
      <w:r>
        <w:rPr>
          <w:spacing w:val="-9"/>
        </w:rPr>
        <w:t>更高：</w:t>
      </w:r>
    </w:p>
    <w:p>
      <w:pPr>
        <w:pStyle w:val="BodyText"/>
        <w:ind w:left="1450"/>
        <w:spacing w:before="44" w:line="271" w:lineRule="auto"/>
      </w:pPr>
      <w:r>
        <w:rPr>
          <w:rFonts w:ascii="Arial" w:hAnsi="Arial" w:cs="Arial" w:eastAsia="Arial"/>
          <w:spacing w:val="-3"/>
        </w:rPr>
        <w:t xml:space="preserve">◦   </w:t>
      </w:r>
      <w:r>
        <w:rPr>
          <w:spacing w:val="-3"/>
        </w:rPr>
        <w:t>如果</w:t>
      </w:r>
      <w:hyperlink w:history="true" w:anchor="bookmark268">
        <w:r>
          <w:rPr>
            <w:u w:val="single" w:color="C0C0C0"/>
            <w:spacing w:val="-3"/>
          </w:rPr>
          <w:t>start_equalization_</w:t>
        </w:r>
        <w:r>
          <w:rPr>
            <w:u w:val="single" w:color="C0C0C0"/>
            <w:spacing w:val="-4"/>
          </w:rPr>
          <w:t>w_preset</w:t>
        </w:r>
      </w:hyperlink>
      <w:r>
        <w:rPr>
          <w:spacing w:val="-4"/>
        </w:rPr>
        <w:t>变量</w:t>
      </w:r>
      <w:r>
        <w:rPr>
          <w:spacing w:val="-4"/>
        </w:rPr>
        <w:t>设置</w:t>
      </w:r>
      <w:r>
        <w:rPr>
          <w:spacing w:val="-4"/>
        </w:rPr>
        <w:t>为1b：</w:t>
      </w:r>
    </w:p>
    <w:p>
      <w:pPr>
        <w:spacing w:line="271" w:lineRule="auto"/>
        <w:sectPr>
          <w:footerReference w:type="default" r:id="rId124"/>
          <w:pgSz w:w="12240" w:h="15840"/>
          <w:pgMar w:top="146" w:right="21" w:bottom="578" w:left="141" w:header="0" w:footer="294" w:gutter="0"/>
        </w:sectPr>
      </w:pPr>
    </w:p>
    <w:p>
      <w:pPr>
        <w:pStyle w:val="P68B1DB1-BodyText2"/>
        <w:spacing w:line="420" w:lineRule="exact"/>
      </w:pPr>
      <w:r>
        <w:pict>
          <v:shape id="_x0000_s59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851"/>
        <w:spacing w:before="60" w:line="249" w:lineRule="exact"/>
      </w:pPr>
      <w:r>
        <w:rPr>
          <w:rFonts w:ascii="Arial" w:hAnsi="Arial" w:cs="Arial" w:eastAsia="Arial"/>
          <w:spacing w:val="-5"/>
        </w:rPr>
        <w:t xml:space="preserve">.   </w:t>
      </w:r>
      <w:r>
        <w:rPr>
          <w:spacing w:val="-5"/>
        </w:rPr>
        <w:t>上游端口必须使用</w:t>
      </w:r>
      <w:r>
        <w:rPr>
          <w:spacing w:val="-6"/>
        </w:rPr>
        <w:t>它</w:t>
      </w:r>
      <w:r>
        <w:rPr>
          <w:spacing w:val="-6"/>
        </w:rPr>
        <w:t>从</w:t>
      </w:r>
      <w:r>
        <w:rPr>
          <w:spacing w:val="-6"/>
        </w:rPr>
        <w:t>接收</w:t>
      </w:r>
      <w:r>
        <w:rPr>
          <w:spacing w:val="-5"/>
        </w:rPr>
        <w:t>到</w:t>
      </w:r>
      <w:r>
        <w:rPr>
          <w:spacing w:val="-6"/>
        </w:rPr>
        <w:t>的</w:t>
      </w:r>
    </w:p>
    <w:p>
      <w:pPr>
        <w:pStyle w:val="BodyText"/>
        <w:ind w:left="2074" w:right="2406" w:firstLine="5"/>
        <w:spacing w:before="2" w:line="248" w:lineRule="auto"/>
      </w:pPr>
      <w:r>
        <w:rPr>
          <w:spacing w:val="-7"/>
        </w:rPr>
        <w:t>适当的八个连续</w:t>
      </w:r>
      <w:r>
        <w:rPr>
          <w:u w:val="single" w:color="C0C0C0"/>
          <w:spacing w:val="-7"/>
        </w:rPr>
        <w:t xml:space="preserve">TS 2有序集</w:t>
      </w:r>
      <w:r>
        <w:rPr>
          <w:spacing w:val="-8"/>
        </w:rPr>
        <w:t>（</w:t>
      </w:r>
      <w:r>
        <w:rPr>
          <w:spacing w:val="-8"/>
        </w:rPr>
        <w:t>如果</w:t>
      </w:r>
      <w:r>
        <w:rPr>
          <w:spacing w:val="-8"/>
        </w:rPr>
        <w:t>8.0</w:t>
      </w:r>
      <w:r>
        <w:rPr>
          <w:spacing w:val="-8"/>
        </w:rPr>
        <w:t>GT/s，则为</w:t>
      </w:r>
      <w:r>
        <w:t>EQ</w:t>
      </w:r>
      <w:r>
        <w:rPr>
          <w:spacing w:val="-8"/>
        </w:rPr>
        <w:t xml:space="preserve">TS 2</w:t>
      </w:r>
      <w:r>
        <w:rPr>
          <w:spacing w:val="-8"/>
        </w:rPr>
        <w:t>，如果</w:t>
      </w:r>
      <w:r>
        <w:rPr>
          <w:spacing w:val="-8"/>
        </w:rPr>
        <w:t>32.0</w:t>
      </w:r>
      <w:r>
        <w:rPr>
          <w:spacing w:val="-8"/>
        </w:rPr>
        <w:t>GT/s，则为</w:t>
      </w:r>
      <w:r>
        <w:t>EQ</w:t>
      </w:r>
      <w:r>
        <w:rPr>
          <w:spacing w:val="-8"/>
        </w:rPr>
        <w:t xml:space="preserve">TS 2</w:t>
      </w:r>
      <w:r>
        <w:rPr>
          <w:spacing w:val="-8"/>
        </w:rPr>
        <w:t>，以及</w:t>
      </w:r>
      <w:r>
        <w:t xml:space="preserve">   </w:t>
      </w:r>
      <w:r>
        <w:rPr>
          <w:spacing w:val="-6"/>
        </w:rPr>
        <w:t>在</w:t>
      </w:r>
      <w:hyperlink w:history="true" w:anchor="bookmark269">
        <w:r>
          <w:rPr>
            <w:u w:val="single" w:color="C0C0C0"/>
            <w:spacing w:val="-6"/>
          </w:rPr>
          <w:t>恢复</w:t>
        </w:r>
      </w:hyperlink>
      <w:r>
        <w:t>中</w:t>
      </w:r>
      <w:r>
        <w:rPr>
          <w:spacing w:val="-6"/>
        </w:rPr>
        <w:t>协商</w:t>
      </w:r>
      <w:r>
        <w:rPr>
          <w:spacing w:val="-6"/>
        </w:rPr>
        <w:t>了</w:t>
      </w:r>
      <w:r>
        <w:rPr>
          <w:spacing w:val="-6"/>
        </w:rPr>
        <w:t>最高数据速率的</w:t>
      </w:r>
      <w:r>
        <w:rPr>
          <w:spacing w:val="-6"/>
        </w:rPr>
        <w:t>均衡旁路</w:t>
      </w:r>
      <w:r>
        <w:t xml:space="preserve">和128 b/13</w:t>
      </w:r>
      <w:r>
        <w:rPr>
          <w:spacing w:val="-7"/>
        </w:rPr>
        <w:t xml:space="preserve">0 bEQTS 2（如果</w:t>
      </w:r>
      <w:r>
        <w:rPr>
          <w:spacing w:val="-7"/>
        </w:rPr>
        <w:t>16.0</w:t>
      </w:r>
      <w:r>
        <w:rPr>
          <w:spacing w:val="-7"/>
        </w:rPr>
        <w:t>GT/s</w:t>
      </w:r>
      <w:r>
        <w:rPr>
          <w:spacing w:val="-6"/>
        </w:rPr>
        <w:t>或</w:t>
      </w:r>
      <w:r>
        <w:t xml:space="preserve">32.0 GT/s）。</w:t>
      </w:r>
      <w:r>
        <w:rPr>
          <w:spacing w:val="-6"/>
        </w:rPr>
        <w:t>一旦</w:t>
      </w:r>
      <w:r>
        <w:rPr>
          <w:spacing w:val="-7"/>
        </w:rPr>
        <w:t>开始</w:t>
      </w:r>
      <w:r>
        <w:rPr>
          <w:spacing w:val="-7"/>
        </w:rPr>
        <w:t>以</w:t>
      </w:r>
      <w:r>
        <w:rPr>
          <w:spacing w:val="-5"/>
        </w:rPr>
        <w:t>执行</w:t>
      </w:r>
      <w:r>
        <w:rPr>
          <w:spacing w:val="-5"/>
        </w:rPr>
        <w:t>均衡</w:t>
      </w:r>
      <w:r>
        <w:rPr>
          <w:spacing w:val="-5"/>
        </w:rPr>
        <w:t>的数据速率</w:t>
      </w:r>
      <w:r>
        <w:rPr>
          <w:spacing w:val="-7"/>
        </w:rPr>
        <w:t>传输，</w:t>
      </w:r>
      <w:r>
        <w:rPr>
          <w:spacing w:val="-6"/>
        </w:rPr>
        <w:t>就在其</w:t>
      </w:r>
      <w:r>
        <w:rPr>
          <w:spacing w:val="-6"/>
        </w:rPr>
        <w:t>发射机</w:t>
      </w:r>
      <w:r>
        <w:rPr>
          <w:spacing w:val="-6"/>
        </w:rPr>
        <w:t>设置</w:t>
      </w:r>
      <w:r>
        <w:t>中重新设置RcvrCfg</w:t>
      </w:r>
      <w:r>
        <w:rPr>
          <w:spacing w:val="-5"/>
        </w:rPr>
        <w:t>，并</w:t>
      </w:r>
      <w:r>
        <w:rPr>
          <w:spacing w:val="-5"/>
        </w:rPr>
        <w:t>确保</w:t>
      </w:r>
      <w:r>
        <w:rPr>
          <w:spacing w:val="-5"/>
        </w:rPr>
        <w:t>其</w:t>
      </w:r>
      <w:r>
        <w:rPr>
          <w:spacing w:val="-6"/>
        </w:rPr>
        <w:t>满足</w:t>
      </w:r>
      <w:r>
        <w:rPr>
          <w:spacing w:val="-6"/>
        </w:rPr>
        <w:t>预设</w:t>
      </w:r>
    </w:p>
    <w:p>
      <w:pPr>
        <w:pStyle w:val="BodyText"/>
        <w:ind w:left="2072" w:right="2535" w:firstLine="6"/>
        <w:spacing w:line="249" w:lineRule="auto"/>
      </w:pPr>
      <w:r>
        <w:rPr>
          <w:spacing w:val="-5"/>
        </w:rPr>
        <w:t>第</w:t>
      </w:r>
      <w:r>
        <w:rPr>
          <w:u w:val="single" w:color="C0C0C0"/>
          <w:spacing w:val="-5"/>
        </w:rPr>
        <w:t>8章</w:t>
      </w:r>
      <w:r>
        <w:rPr>
          <w:spacing w:val="-5"/>
        </w:rPr>
        <w:t>定义接收</w:t>
      </w:r>
      <w:r>
        <w:rPr>
          <w:spacing w:val="-5"/>
        </w:rPr>
        <w:t>保留</w:t>
      </w:r>
      <w:r>
        <w:rPr>
          <w:spacing w:val="-6"/>
        </w:rPr>
        <w:t>或不支持</w:t>
      </w:r>
      <w:r>
        <w:rPr>
          <w:spacing w:val="-17"/>
        </w:rPr>
        <w:t>的</w:t>
      </w:r>
      <w:r>
        <w:rPr>
          <w:spacing w:val="-6"/>
        </w:rPr>
        <w:t>发射机预设</w:t>
      </w:r>
      <w:r>
        <w:rPr>
          <w:spacing w:val="-4"/>
        </w:rPr>
        <w:t>值的车道必须使用特定于实施</w:t>
      </w:r>
      <w:r>
        <w:rPr>
          <w:spacing w:val="-5"/>
        </w:rPr>
        <w:t>的方法</w:t>
      </w:r>
      <w:r>
        <w:rPr>
          <w:spacing w:val="-5"/>
        </w:rPr>
        <w:t>来</w:t>
      </w:r>
      <w:r>
        <w:rPr>
          <w:spacing w:val="-5"/>
        </w:rPr>
        <w:t>选择支持</w:t>
      </w:r>
      <w:r>
        <w:rPr>
          <w:spacing w:val="-5"/>
        </w:rPr>
        <w:t>的</w:t>
      </w:r>
      <w:r>
        <w:rPr>
          <w:spacing w:val="-5"/>
        </w:rPr>
        <w:t>发射机</w:t>
      </w:r>
    </w:p>
    <w:p>
      <w:pPr>
        <w:pStyle w:val="BodyText"/>
        <w:ind w:left="2086" w:right="2699"/>
        <w:spacing w:before="1" w:line="249" w:lineRule="auto"/>
      </w:pPr>
      <w:r>
        <w:rPr>
          <w:spacing w:val="-5"/>
        </w:rPr>
        <w:t>一旦</w:t>
      </w:r>
      <w:r>
        <w:rPr>
          <w:spacing w:val="-5"/>
        </w:rPr>
        <w:t>它</w:t>
      </w:r>
      <w:r>
        <w:rPr>
          <w:spacing w:val="-5"/>
        </w:rPr>
        <w:t>开始</w:t>
      </w:r>
      <w:r>
        <w:rPr>
          <w:spacing w:val="-6"/>
        </w:rPr>
        <w:t>以</w:t>
      </w:r>
      <w:r>
        <w:rPr>
          <w:spacing w:val="-18"/>
        </w:rPr>
        <w:t>需要执行均衡</w:t>
      </w:r>
      <w:r>
        <w:rPr>
          <w:spacing w:val="-6"/>
        </w:rPr>
        <w:t>的</w:t>
      </w:r>
      <w:r>
        <w:rPr>
          <w:spacing w:val="-6"/>
        </w:rPr>
        <w:t>数据速率</w:t>
      </w:r>
      <w:r>
        <w:rPr>
          <w:spacing w:val="-13"/>
        </w:rPr>
        <w:t>发送Ting</w:t>
      </w:r>
      <w:r>
        <w:rPr>
          <w:spacing w:val="-6"/>
        </w:rPr>
        <w:t>，就使用预设设置。</w:t>
      </w:r>
    </w:p>
    <w:p>
      <w:pPr>
        <w:pStyle w:val="BodyText"/>
        <w:ind w:left="2074" w:right="2617" w:hanging="223"/>
        <w:spacing w:before="96" w:line="249" w:lineRule="auto"/>
      </w:pPr>
      <w:r>
        <w:rPr>
          <w:rFonts w:ascii="Arial" w:hAnsi="Arial" w:cs="Arial" w:eastAsia="Arial"/>
          <w:spacing w:val="-5"/>
        </w:rPr>
        <w:t xml:space="preserve">.   </w:t>
      </w:r>
      <w:r>
        <w:rPr>
          <w:spacing w:val="-5"/>
        </w:rPr>
        <w:t>一旦下游端口</w:t>
      </w:r>
      <w:r>
        <w:rPr>
          <w:spacing w:val="-5"/>
        </w:rPr>
        <w:t>开始</w:t>
      </w:r>
      <w:r>
        <w:rPr>
          <w:spacing w:val="-5"/>
        </w:rPr>
        <w:t>以</w:t>
      </w:r>
      <w:r>
        <w:rPr>
          <w:spacing w:val="-6"/>
        </w:rPr>
        <w:t>必须执行均衡</w:t>
      </w:r>
      <w:r>
        <w:rPr>
          <w:spacing w:val="-5"/>
        </w:rPr>
        <w:t>的数据</w:t>
      </w:r>
      <w:r>
        <w:rPr>
          <w:spacing w:val="-6"/>
        </w:rPr>
        <w:t>速率</w:t>
      </w:r>
      <w:r>
        <w:rPr>
          <w:spacing w:val="-6"/>
        </w:rPr>
        <w:t>进行</w:t>
      </w:r>
      <w:r>
        <w:t>传输</w:t>
      </w:r>
      <w:r>
        <w:rPr>
          <w:spacing w:val="-5"/>
        </w:rPr>
        <w:t>，</w:t>
      </w:r>
      <w:r>
        <w:rPr>
          <w:spacing w:val="-6"/>
        </w:rPr>
        <w:t>就必须</w:t>
      </w:r>
      <w:r>
        <w:rPr>
          <w:spacing w:val="-6"/>
        </w:rPr>
        <w:t>根据</w:t>
      </w:r>
      <w:r>
        <w:rPr>
          <w:spacing w:val="-6"/>
        </w:rPr>
        <w:t>以下规则</w:t>
      </w:r>
      <w:r>
        <w:t>使用</w:t>
      </w:r>
      <w:r>
        <w:rPr>
          <w:spacing w:val="-6"/>
        </w:rPr>
        <w:t>发送器预设</w:t>
      </w:r>
    </w:p>
    <w:p>
      <w:pPr>
        <w:pStyle w:val="P68B1DB1-BodyText4"/>
        <w:ind w:left="2176"/>
        <w:spacing w:before="48" w:line="250" w:lineRule="exact"/>
      </w:pPr>
      <w:r>
        <w:rPr>
          <w:spacing w:val="-7"/>
        </w:rPr>
        <w:t xml:space="preserve">1.   如果均衡</w:t>
      </w:r>
      <w:r>
        <w:rPr>
          <w:spacing w:val="-8"/>
        </w:rPr>
        <w:t>的</w:t>
      </w:r>
      <w:r>
        <w:rPr>
          <w:spacing w:val="-7"/>
        </w:rPr>
        <w:t xml:space="preserve">数据速率为16.0 GT/s</w:t>
      </w:r>
      <w:r>
        <w:rPr>
          <w:spacing w:val="-8"/>
        </w:rPr>
        <w:t>或</w:t>
      </w:r>
      <w:r>
        <w:rPr>
          <w:spacing w:val="-8"/>
        </w:rPr>
        <w:t>32.0</w:t>
      </w:r>
      <w:r>
        <w:rPr>
          <w:spacing w:val="-8"/>
        </w:rPr>
        <w:t>GT/s</w:t>
      </w:r>
      <w:r>
        <w:rPr>
          <w:spacing w:val="-8"/>
        </w:rPr>
        <w:t>，并且</w:t>
      </w:r>
      <w:r>
        <w:rPr>
          <w:spacing w:val="-8"/>
        </w:rPr>
        <w:t>连续</w:t>
      </w:r>
      <w:r>
        <w:rPr>
          <w:spacing w:val="-8"/>
        </w:rPr>
        <w:t>八</w:t>
      </w:r>
    </w:p>
    <w:p>
      <w:pPr>
        <w:pStyle w:val="BodyText"/>
        <w:ind w:left="2486" w:right="2947" w:firstLine="1"/>
        <w:spacing w:line="253" w:lineRule="auto"/>
      </w:pPr>
      <w:r>
        <w:rPr>
          <w:u w:val="single" w:color="C0C0C0"/>
          <w:spacing w:val="-6"/>
        </w:rPr>
        <w:t>EQ</w:t>
      </w:r>
      <w:r>
        <w:rPr>
          <w:u w:val="single" w:color="C0C0C0"/>
          <w:spacing w:val="-6"/>
        </w:rPr>
        <w:t xml:space="preserve">TS 2有序</w:t>
      </w:r>
      <w:r>
        <w:rPr>
          <w:u w:val="single" w:color="C0C0C0"/>
          <w:spacing w:val="-6"/>
        </w:rPr>
        <w:t>集</w:t>
      </w:r>
      <w:r>
        <w:rPr>
          <w:spacing w:val="-6"/>
        </w:rPr>
        <w:t>（</w:t>
      </w:r>
      <w:r>
        <w:rPr>
          <w:spacing w:val="-7"/>
        </w:rPr>
        <w:t>用于</w:t>
      </w:r>
      <w:r>
        <w:rPr>
          <w:spacing w:val="-5"/>
        </w:rPr>
        <w:t>执行</w:t>
      </w:r>
      <w:r>
        <w:rPr>
          <w:spacing w:val="-7"/>
        </w:rPr>
        <w:t>均衡旁路</w:t>
      </w:r>
      <w:r>
        <w:rPr>
          <w:spacing w:val="-7"/>
        </w:rPr>
        <w:t>至</w:t>
      </w:r>
      <w:r>
        <w:rPr>
          <w:spacing w:val="-7"/>
        </w:rPr>
        <w:t>32.0</w:t>
      </w:r>
      <w:r>
        <w:rPr>
          <w:spacing w:val="-7"/>
        </w:rPr>
        <w:t>GT/sis</w:t>
      </w:r>
      <w:r>
        <w:rPr>
          <w:spacing w:val="-7"/>
        </w:rPr>
        <w:t>的情况</w:t>
      </w:r>
      <w:r>
        <w:t>）</w:t>
      </w:r>
      <w:r>
        <w:rPr>
          <w:spacing w:val="-5"/>
        </w:rPr>
        <w:t>或</w:t>
      </w:r>
      <w:r>
        <w:rPr>
          <w:u w:val="single" w:color="C0C0C0"/>
          <w:spacing w:val="-5"/>
        </w:rPr>
        <w:t xml:space="preserve">128 b/130 b EQ</w:t>
      </w:r>
      <w:r>
        <w:rPr>
          <w:u w:val="single" w:color="C0C0C0"/>
          <w:spacing w:val="-5"/>
        </w:rPr>
        <w:t xml:space="preserve">TS 2有序</w:t>
      </w:r>
      <w:r>
        <w:rPr>
          <w:u w:val="single" w:color="C0C0C0"/>
          <w:spacing w:val="-5"/>
        </w:rPr>
        <w:t>集</w:t>
      </w:r>
      <w:r>
        <w:rPr>
          <w:spacing w:val="-5"/>
        </w:rPr>
        <w:t>收到</w:t>
      </w:r>
      <w:r>
        <w:rPr>
          <w:spacing w:val="-5"/>
        </w:rPr>
        <w:t>时</w:t>
      </w:r>
      <w:r>
        <w:rPr>
          <w:spacing w:val="-5"/>
        </w:rPr>
        <w:t>支持</w:t>
      </w:r>
    </w:p>
    <w:p>
      <w:pPr>
        <w:pStyle w:val="BodyText"/>
        <w:ind w:left="2474" w:right="2854"/>
        <w:spacing w:before="2" w:line="247" w:lineRule="auto"/>
      </w:pPr>
      <w:r>
        <w:rPr>
          <w:spacing w:val="-4"/>
        </w:rPr>
        <w:t>发射器预设</w:t>
      </w:r>
      <w:r>
        <w:rPr>
          <w:spacing w:val="-5"/>
        </w:rPr>
        <w:t>值是</w:t>
      </w:r>
      <w:r>
        <w:rPr>
          <w:spacing w:val="-5"/>
        </w:rPr>
        <w:t>最近</w:t>
      </w:r>
      <w:r>
        <w:rPr>
          <w:spacing w:val="-5"/>
        </w:rPr>
        <w:t>通过</w:t>
      </w:r>
      <w:hyperlink w:history="true" w:anchor="bookmark270">
        <w:r>
          <w:rPr>
            <w:u w:val="single" w:color="C0C0C0"/>
            <w:spacing w:val="-5"/>
          </w:rPr>
          <w:t>Recovery.RcvrCfg</w:t>
        </w:r>
        <w:r>
          <w:rPr>
            <w:spacing w:val="-5"/>
          </w:rPr>
          <w:t>转换的值，</w:t>
        </w:r>
      </w:hyperlink>
      <w:r>
        <w:rPr>
          <w:spacing w:val="-6"/>
        </w:rPr>
        <w:t>来自</w:t>
      </w:r>
      <w:r>
        <w:rPr>
          <w:spacing w:val="-6"/>
        </w:rPr>
        <w:t>已订购的EQ</w:t>
      </w:r>
      <w:r>
        <w:rPr>
          <w:spacing w:val="-6"/>
        </w:rPr>
        <w:t xml:space="preserve">TS 2或</w:t>
      </w:r>
      <w:r>
        <w:rPr>
          <w:u w:val="single" w:color="C0C0C0"/>
          <w:spacing w:val="-6"/>
        </w:rPr>
        <w:t xml:space="preserve">128 b/</w:t>
      </w:r>
      <w:r>
        <w:rPr>
          <w:u w:val="single" w:color="C0C0C0"/>
          <w:spacing w:val="-7"/>
        </w:rPr>
        <w:t xml:space="preserve">130 b EQ</w:t>
      </w:r>
      <w:r>
        <w:rPr>
          <w:u w:val="single" w:color="C0C0C0"/>
          <w:spacing w:val="-7"/>
        </w:rPr>
        <w:t xml:space="preserve">TS 2</w:t>
      </w:r>
      <w:r>
        <w:rPr>
          <w:spacing w:val="-4"/>
        </w:rPr>
        <w:t>的</w:t>
      </w:r>
      <w:r>
        <w:rPr>
          <w:spacing w:val="-6"/>
        </w:rPr>
        <w:t>发射器预设</w:t>
      </w:r>
      <w:r>
        <w:rPr>
          <w:spacing w:val="-6"/>
        </w:rPr>
        <w:t>值</w:t>
      </w:r>
    </w:p>
    <w:p>
      <w:pPr>
        <w:pStyle w:val="P68B1DB1-BodyText109"/>
        <w:ind w:left="2478"/>
        <w:spacing w:line="297" w:lineRule="auto"/>
      </w:pPr>
      <w:r>
        <w:t>必须使用</w:t>
      </w:r>
      <w:r>
        <w:rPr>
          <w:u w:val="single" w:color="C0C0C0"/>
        </w:rPr>
        <w:t>设置</w:t>
      </w:r>
      <w:r>
        <w:t>。</w:t>
      </w:r>
    </w:p>
    <w:p>
      <w:pPr>
        <w:pStyle w:val="BodyText"/>
        <w:ind w:left="2486" w:right="2991" w:hanging="319"/>
        <w:spacing w:before="44" w:line="253" w:lineRule="auto"/>
      </w:pPr>
      <w:r>
        <w:rPr>
          <w:spacing w:val="-5"/>
        </w:rPr>
        <w:t xml:space="preserve">2.   否则，如果</w:t>
      </w:r>
      <w:r>
        <w:rPr>
          <w:spacing w:val="-6"/>
        </w:rPr>
        <w:t>在适当的</w:t>
      </w:r>
      <w:r>
        <w:rPr>
          <w:spacing w:val="-18"/>
        </w:rPr>
        <w:t>通道均衡控制寄存器条目的</w:t>
      </w:r>
      <w:r>
        <w:rPr>
          <w:spacing w:val="-6"/>
        </w:rPr>
        <w:t>下游端口</w:t>
      </w:r>
      <w:r>
        <w:rPr>
          <w:spacing w:val="-6"/>
        </w:rPr>
        <w:t>发送器</w:t>
      </w:r>
      <w:r>
        <w:rPr>
          <w:spacing w:val="-4"/>
        </w:rPr>
        <w:t>预设</w:t>
      </w:r>
      <w:r>
        <w:rPr>
          <w:spacing w:val="-4"/>
        </w:rPr>
        <w:t>字段</w:t>
      </w:r>
      <w:r>
        <w:rPr>
          <w:u w:val="single" w:color="C0C0C0"/>
          <w:spacing w:val="-5"/>
        </w:rPr>
        <w:t>中定义的发送器预设值</w:t>
      </w:r>
      <w:r>
        <w:rPr>
          <w:spacing w:val="-5"/>
        </w:rPr>
        <w:t>，如</w:t>
      </w:r>
    </w:p>
    <w:p>
      <w:pPr>
        <w:pStyle w:val="BodyText"/>
        <w:ind w:left="2479"/>
        <w:spacing w:before="1" w:line="242" w:lineRule="auto"/>
      </w:pPr>
      <w:r>
        <w:rPr>
          <w:spacing w:val="-5"/>
        </w:rPr>
        <w:t>下面定义的是支持</w:t>
      </w:r>
      <w:r>
        <w:rPr>
          <w:spacing w:val="-6"/>
        </w:rPr>
        <w:t>的，</w:t>
      </w:r>
      <w:r>
        <w:rPr>
          <w:spacing w:val="-6"/>
        </w:rPr>
        <w:t>那么它必须使用：</w:t>
      </w:r>
    </w:p>
    <w:p>
      <w:pPr>
        <w:spacing w:line="94" w:lineRule="exact"/>
      </w:pPr>
    </w:p>
    <w:tbl>
      <w:tblPr>
        <w:tblStyle w:val="TableNormal"/>
        <w:tblW w:w="6799" w:type="dxa"/>
        <w:tblInd w:w="2469"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120"/>
        <w:gridCol w:w="5679"/>
      </w:tblGrid>
      <w:tr>
        <w:trPr>
          <w:trHeight w:val="640" w:hRule="atLeast"/>
        </w:trPr>
        <w:tc>
          <w:tcPr>
            <w:tcW w:w="1120" w:type="dxa"/>
            <w:vAlign w:val="top"/>
            <w:tcBorders>
              <w:left w:val="nil"/>
              <w:bottom w:val="single" w:color="000000" w:sz="8" w:space="0"/>
              <w:top w:val="single" w:color="000000" w:sz="8" w:space="0"/>
            </w:tcBorders>
          </w:tcPr>
          <w:p>
            <w:pPr>
              <w:pStyle w:val="TableText"/>
              <w:ind w:left="106" w:right="89" w:firstLine="13"/>
              <w:spacing w:before="95" w:line="250" w:lineRule="auto"/>
            </w:pPr>
            <w:r>
              <w:rPr>
                <w:spacing w:val="-3"/>
              </w:rPr>
              <w:t>均衡</w:t>
            </w:r>
            <w:r>
              <w:rPr>
                <w:spacing w:val="-9"/>
              </w:rPr>
              <w:t>数据速率</w:t>
            </w:r>
          </w:p>
        </w:tc>
        <w:tc>
          <w:tcPr>
            <w:tcW w:w="5679" w:type="dxa"/>
            <w:vAlign w:val="top"/>
            <w:tcBorders>
              <w:right w:val="nil"/>
              <w:bottom w:val="single" w:color="000000" w:sz="8" w:space="0"/>
              <w:top w:val="single" w:color="000000" w:sz="8" w:space="0"/>
            </w:tcBorders>
          </w:tcPr>
          <w:p>
            <w:pPr>
              <w:pStyle w:val="TableText"/>
              <w:ind w:left="1935" w:right="132" w:hanging="1796"/>
              <w:spacing w:before="95" w:line="250" w:lineRule="auto"/>
            </w:pPr>
            <w:r>
              <w:rPr>
                <w:spacing w:val="-5"/>
              </w:rPr>
              <w:t>链路</w:t>
            </w:r>
            <w:r>
              <w:rPr>
                <w:spacing w:val="-5"/>
              </w:rPr>
              <w:t>转换</w:t>
            </w:r>
            <w:r>
              <w:rPr>
                <w:spacing w:val="-5"/>
              </w:rPr>
              <w:t>到</w:t>
            </w:r>
            <w:r>
              <w:rPr>
                <w:spacing w:val="-4"/>
              </w:rPr>
              <w:t>均衡</w:t>
            </w:r>
            <w:r>
              <w:rPr>
                <w:spacing w:val="-5"/>
              </w:rPr>
              <w:t>数据</w:t>
            </w:r>
            <w:r>
              <w:rPr>
                <w:spacing w:val="-4"/>
              </w:rPr>
              <w:t>速率</w:t>
            </w:r>
            <w:r>
              <w:rPr>
                <w:spacing w:val="-5"/>
              </w:rPr>
              <w:t>时</w:t>
            </w:r>
            <w:r>
              <w:rPr>
                <w:spacing w:val="-5"/>
              </w:rPr>
              <w:t>立即使用</w:t>
            </w:r>
            <w:r>
              <w:rPr>
                <w:spacing w:val="-4"/>
              </w:rPr>
              <w:t>的</w:t>
            </w:r>
            <w:r>
              <w:rPr>
                <w:spacing w:val="-4"/>
              </w:rPr>
              <w:t>发送器</w:t>
            </w:r>
            <w:r>
              <w:rPr>
                <w:spacing w:val="-4"/>
              </w:rPr>
              <w:t>预设值</w:t>
            </w:r>
          </w:p>
        </w:tc>
      </w:tr>
      <w:tr>
        <w:trPr>
          <w:trHeight w:val="1295" w:hRule="atLeast"/>
        </w:trPr>
        <w:tc>
          <w:tcPr>
            <w:tcW w:w="1120" w:type="dxa"/>
            <w:vAlign w:val="top"/>
            <w:tcBorders>
              <w:left w:val="nil"/>
              <w:top w:val="single" w:color="000000" w:sz="8" w:space="0"/>
            </w:tcBorders>
          </w:tcPr>
          <w:p>
            <w:pPr>
              <w:spacing w:line="479" w:lineRule="auto"/>
              <w:rPr>
                <w:rFonts w:ascii="Arial"/>
                <w:sz w:val="21"/>
              </w:rPr>
            </w:pPr>
          </w:p>
          <w:p>
            <w:pPr>
              <w:pStyle w:val="P68B1DB1-TableText30"/>
              <w:ind w:left="271"/>
              <w:spacing w:before="55" w:line="227" w:lineRule="exact"/>
            </w:pPr>
            <w:r>
              <w:rPr>
                <w:spacing w:val="-12"/>
              </w:rPr>
              <w:t xml:space="preserve">8.0 GT/s</w:t>
            </w:r>
          </w:p>
        </w:tc>
        <w:tc>
          <w:tcPr>
            <w:tcW w:w="5679" w:type="dxa"/>
            <w:vAlign w:val="top"/>
            <w:tcBorders>
              <w:right w:val="nil"/>
              <w:top w:val="single" w:color="000000" w:sz="8" w:space="0"/>
            </w:tcBorders>
          </w:tcPr>
          <w:p>
            <w:pPr>
              <w:pStyle w:val="TableText"/>
              <w:ind w:left="107" w:right="144" w:hanging="11"/>
              <w:spacing w:before="84" w:line="250" w:lineRule="auto"/>
            </w:pPr>
            <w:r>
              <w:rPr>
                <w:u w:val="single" w:color="C0C0C0"/>
                <w:spacing w:val="-3"/>
              </w:rPr>
              <w:t>在</w:t>
            </w:r>
            <w:r>
              <w:rPr>
                <w:spacing w:val="-38"/>
              </w:rPr>
              <w:t>每个通道的</w:t>
            </w:r>
            <w:r>
              <w:rPr>
                <w:u w:val="single" w:color="C0C0C0"/>
                <w:spacing w:val="-3"/>
              </w:rPr>
              <w:t>通道均衡</w:t>
            </w:r>
            <w:r>
              <w:rPr>
                <w:u w:val="single" w:color="C0C0C0"/>
                <w:spacing w:val="-4"/>
              </w:rPr>
              <w:t>控制寄存器</w:t>
            </w:r>
            <w:r>
              <w:rPr>
                <w:u w:val="single" w:color="C0C0C0"/>
                <w:spacing w:val="-4"/>
              </w:rPr>
              <w:t>条目</w:t>
            </w:r>
            <w:r>
              <w:rPr>
                <w:spacing w:val="-12"/>
              </w:rPr>
              <w:t>中定义的发送器预设字段</w:t>
            </w:r>
            <w:r>
              <w:rPr>
                <w:spacing w:val="-4"/>
              </w:rPr>
              <w:t>。</w:t>
            </w:r>
            <w:r>
              <w:rPr>
                <w:spacing w:val="-4"/>
              </w:rPr>
              <w:t>下游</w:t>
            </w:r>
            <w:r>
              <w:rPr>
                <w:spacing w:val="-5"/>
              </w:rPr>
              <w:t>端口可以</w:t>
            </w:r>
            <w:r>
              <w:rPr>
                <w:spacing w:val="-5"/>
              </w:rPr>
              <w:t>选择</w:t>
            </w:r>
            <w:r>
              <w:rPr>
                <w:spacing w:val="-5"/>
              </w:rPr>
              <w:t>使用</w:t>
            </w:r>
          </w:p>
          <w:p>
            <w:pPr>
              <w:pStyle w:val="TableText"/>
              <w:ind w:left="107"/>
              <w:spacing w:line="258" w:lineRule="auto"/>
            </w:pPr>
            <w:r>
              <w:rPr>
                <w:u w:val="single" w:color="C0C0C0"/>
                <w:spacing w:val="-5"/>
              </w:rPr>
              <w:t>通道</w:t>
            </w:r>
            <w:r>
              <w:rPr>
                <w:spacing w:val="-5"/>
              </w:rPr>
              <w:t>中定义的</w:t>
            </w:r>
            <w:r>
              <w:rPr>
                <w:u w:val="single" w:color="C0C0C0"/>
                <w:spacing w:val="-5"/>
              </w:rPr>
              <w:t>下游端口</w:t>
            </w:r>
            <w:r>
              <w:rPr>
                <w:u w:val="single" w:color="C0C0C0"/>
                <w:spacing w:val="-5"/>
              </w:rPr>
              <w:t xml:space="preserve">8.0 GT/s接收器预设提示</w:t>
            </w:r>
          </w:p>
          <w:p>
            <w:pPr>
              <w:pStyle w:val="TableText"/>
              <w:ind w:left="99" w:right="1176" w:firstLine="7"/>
              <w:spacing w:line="245" w:lineRule="auto"/>
            </w:pPr>
            <w:r>
              <w:rPr>
                <w:u w:val="single" w:color="C0C0C0"/>
                <w:spacing w:val="-4"/>
              </w:rPr>
              <w:t>对应于通道的每个接收器的均衡控制寄存器条目</w:t>
            </w:r>
            <w:r>
              <w:rPr>
                <w:spacing w:val="-5"/>
              </w:rPr>
              <w:t>，如果</w:t>
            </w:r>
            <w:r>
              <w:rPr>
                <w:spacing w:val="-5"/>
              </w:rPr>
              <w:t>它们不是保留</w:t>
            </w:r>
            <w:r>
              <w:rPr>
                <w:spacing w:val="-5"/>
              </w:rPr>
              <w:t>值。</w:t>
            </w:r>
          </w:p>
        </w:tc>
      </w:tr>
      <w:tr>
        <w:trPr>
          <w:trHeight w:val="626" w:hRule="atLeast"/>
        </w:trPr>
        <w:tc>
          <w:tcPr>
            <w:tcW w:w="1120" w:type="dxa"/>
            <w:vAlign w:val="top"/>
            <w:tcBorders>
              <w:left w:val="nil"/>
            </w:tcBorders>
          </w:tcPr>
          <w:p>
            <w:pPr>
              <w:pStyle w:val="P68B1DB1-TableText30"/>
              <w:ind w:left="233"/>
              <w:spacing w:before="209" w:line="227" w:lineRule="exact"/>
            </w:pPr>
            <w:r>
              <w:rPr>
                <w:spacing w:val="-12"/>
              </w:rPr>
              <w:t xml:space="preserve">16.0 GT/s</w:t>
            </w:r>
          </w:p>
        </w:tc>
        <w:tc>
          <w:tcPr>
            <w:tcW w:w="5679" w:type="dxa"/>
            <w:vAlign w:val="top"/>
            <w:tcBorders>
              <w:right w:val="nil"/>
            </w:tcBorders>
          </w:tcPr>
          <w:p>
            <w:pPr>
              <w:pStyle w:val="TableText"/>
              <w:ind w:left="107" w:right="188"/>
              <w:spacing w:before="94" w:line="251" w:lineRule="auto"/>
            </w:pPr>
            <w:r>
              <w:rPr>
                <w:u w:val="single" w:color="C0C0C0"/>
                <w:spacing w:val="-6"/>
              </w:rPr>
              <w:t xml:space="preserve">16.0 GT/s通道</w:t>
            </w:r>
            <w:r>
              <w:rPr>
                <w:u w:val="single" w:color="C0C0C0"/>
                <w:spacing w:val="-4"/>
              </w:rPr>
              <w:t>均衡控制</w:t>
            </w:r>
            <w:r>
              <w:rPr>
                <w:u w:val="single" w:color="C0C0C0"/>
                <w:spacing w:val="-5"/>
              </w:rPr>
              <w:t>寄存器条目</w:t>
            </w:r>
            <w:r>
              <w:t>的</w:t>
            </w:r>
            <w:r>
              <w:rPr>
                <w:u w:val="single" w:color="C0C0C0"/>
                <w:spacing w:val="-6"/>
              </w:rPr>
              <w:t xml:space="preserve">下游端口16.0 GT/s</w:t>
            </w:r>
            <w:r>
              <w:rPr>
                <w:u w:val="single" w:color="C0C0C0"/>
                <w:spacing w:val="-6"/>
              </w:rPr>
              <w:t>发送器预设</w:t>
            </w:r>
            <w:r>
              <w:rPr>
                <w:spacing w:val="-6"/>
              </w:rPr>
              <w:t>字段</w:t>
            </w:r>
          </w:p>
        </w:tc>
      </w:tr>
      <w:tr>
        <w:trPr>
          <w:trHeight w:val="641" w:hRule="atLeast"/>
        </w:trPr>
        <w:tc>
          <w:tcPr>
            <w:tcW w:w="1120" w:type="dxa"/>
            <w:vAlign w:val="top"/>
            <w:tcBorders>
              <w:left w:val="nil"/>
              <w:bottom w:val="single" w:color="000000" w:sz="8" w:space="0"/>
            </w:tcBorders>
          </w:tcPr>
          <w:p>
            <w:pPr>
              <w:pStyle w:val="P68B1DB1-TableText30"/>
              <w:ind w:left="223"/>
              <w:spacing w:before="213" w:line="227" w:lineRule="exact"/>
            </w:pPr>
            <w:r>
              <w:rPr>
                <w:spacing w:val="-11"/>
              </w:rPr>
              <w:t xml:space="preserve">32.0 GT/s</w:t>
            </w:r>
          </w:p>
        </w:tc>
        <w:tc>
          <w:tcPr>
            <w:tcW w:w="5679" w:type="dxa"/>
            <w:vAlign w:val="top"/>
            <w:tcBorders>
              <w:right w:val="nil"/>
              <w:bottom w:val="single" w:color="000000" w:sz="8" w:space="0"/>
            </w:tcBorders>
          </w:tcPr>
          <w:p>
            <w:pPr>
              <w:pStyle w:val="TableText"/>
              <w:ind w:left="107" w:right="188"/>
              <w:spacing w:before="98" w:line="251" w:lineRule="auto"/>
            </w:pPr>
            <w:r>
              <w:rPr>
                <w:u w:val="single" w:color="C0C0C0"/>
                <w:spacing w:val="-6"/>
              </w:rPr>
              <w:t xml:space="preserve">32.0 GT</w:t>
            </w:r>
            <w:r>
              <w:rPr>
                <w:u w:val="single" w:color="C0C0C0"/>
                <w:spacing w:val="-6"/>
              </w:rPr>
              <w:t>/s通道</w:t>
            </w:r>
            <w:r>
              <w:rPr>
                <w:u w:val="single" w:color="C0C0C0"/>
                <w:spacing w:val="-4"/>
              </w:rPr>
              <w:t>均衡控制</w:t>
            </w:r>
            <w:r>
              <w:rPr>
                <w:u w:val="single" w:color="C0C0C0"/>
                <w:spacing w:val="-5"/>
              </w:rPr>
              <w:t>寄存器条目</w:t>
            </w:r>
            <w:r>
              <w:rPr>
                <w:spacing w:val="-6"/>
              </w:rPr>
              <w:t>的</w:t>
            </w:r>
            <w:r>
              <w:rPr>
                <w:u w:val="single" w:color="C0C0C0"/>
                <w:spacing w:val="-6"/>
              </w:rPr>
              <w:t>下游端口</w:t>
            </w:r>
            <w:r>
              <w:t xml:space="preserve">32.0 GT/s</w:t>
            </w:r>
            <w:r>
              <w:rPr>
                <w:u w:val="single" w:color="C0C0C0"/>
                <w:spacing w:val="-6"/>
              </w:rPr>
              <w:t>发送器预设</w:t>
            </w:r>
          </w:p>
        </w:tc>
      </w:tr>
    </w:tbl>
    <w:p>
      <w:pPr>
        <w:pStyle w:val="BodyText"/>
        <w:ind w:left="2485" w:right="2966" w:hanging="320"/>
        <w:spacing w:before="102" w:line="250" w:lineRule="auto"/>
      </w:pPr>
      <w:r>
        <w:rPr>
          <w:spacing w:val="-5"/>
        </w:rPr>
        <w:t xml:space="preserve">3. </w:t>
      </w:r>
      <w:r>
        <w:rPr>
          <w:spacing w:val="29"/>
        </w:rPr>
        <w:t>否则</w:t>
      </w:r>
      <w:r>
        <w:rPr>
          <w:spacing w:val="-5"/>
        </w:rPr>
        <w:t>，使用特定于实现</w:t>
      </w:r>
      <w:r>
        <w:rPr>
          <w:spacing w:val="-5"/>
        </w:rPr>
        <w:t>的方法</w:t>
      </w:r>
      <w:r>
        <w:rPr>
          <w:spacing w:val="-5"/>
        </w:rPr>
        <w:t>来</w:t>
      </w:r>
      <w:r>
        <w:rPr>
          <w:spacing w:val="-5"/>
        </w:rPr>
        <w:t>选择支持的</w:t>
      </w:r>
      <w:r>
        <w:rPr>
          <w:spacing w:val="-5"/>
        </w:rPr>
        <w:t>发射机</w:t>
      </w:r>
      <w:r>
        <w:rPr>
          <w:spacing w:val="-5"/>
        </w:rPr>
        <w:t>预设</w:t>
      </w:r>
      <w:r>
        <w:rPr>
          <w:spacing w:val="-5"/>
        </w:rPr>
        <w:t>设置。</w:t>
      </w:r>
    </w:p>
    <w:p>
      <w:pPr>
        <w:pStyle w:val="BodyText"/>
        <w:ind w:left="2075"/>
        <w:spacing w:before="147" w:line="252" w:lineRule="auto"/>
      </w:pPr>
      <w:r>
        <w:rPr>
          <w:spacing w:val="-5"/>
        </w:rPr>
        <w:t>下游端口必须</w:t>
      </w:r>
      <w:r>
        <w:rPr>
          <w:spacing w:val="-5"/>
        </w:rPr>
        <w:t>确保</w:t>
      </w:r>
      <w:r>
        <w:rPr>
          <w:spacing w:val="-5"/>
        </w:rPr>
        <w:t>其符合</w:t>
      </w:r>
      <w:r>
        <w:rPr>
          <w:spacing w:val="-18"/>
        </w:rPr>
        <w:t>第8章</w:t>
      </w:r>
      <w:r>
        <w:rPr>
          <w:spacing w:val="-5"/>
        </w:rPr>
        <w:t>中的预设定义</w:t>
      </w:r>
      <w:r>
        <w:rPr>
          <w:spacing w:val="-6"/>
        </w:rPr>
        <w:t>。</w:t>
      </w:r>
    </w:p>
    <w:p>
      <w:pPr>
        <w:pStyle w:val="BodyText"/>
        <w:ind w:left="1851"/>
        <w:spacing w:before="147" w:line="252" w:lineRule="auto"/>
      </w:pPr>
      <w:r>
        <w:rPr>
          <w:rFonts w:ascii="Arial" w:hAnsi="Arial" w:cs="Arial" w:eastAsia="Arial"/>
          <w:spacing w:val="-3"/>
        </w:rPr>
        <w:t xml:space="preserve">.   </w:t>
      </w:r>
      <w:r>
        <w:rPr>
          <w:spacing w:val="-3"/>
        </w:rPr>
        <w:t>下</w:t>
      </w:r>
      <w:r>
        <w:rPr>
          <w:spacing w:val="-17"/>
        </w:rPr>
        <w:t>一个</w:t>
      </w:r>
      <w:r>
        <w:rPr>
          <w:spacing w:val="-3"/>
        </w:rPr>
        <w:t>状态是</w:t>
      </w:r>
      <w:hyperlink w:history="true" w:anchor="bookmark271">
        <w:r>
          <w:rPr>
            <w:u w:val="single" w:color="C0C0C0"/>
            <w:spacing w:val="-3"/>
          </w:rPr>
          <w:t>恢复</w:t>
        </w:r>
        <w:r>
          <w:rPr>
            <w:spacing w:val="-4"/>
          </w:rPr>
          <w:t>。</w:t>
        </w:r>
      </w:hyperlink>
    </w:p>
    <w:p>
      <w:pPr>
        <w:pStyle w:val="BodyText"/>
        <w:ind w:left="1450"/>
        <w:spacing w:before="147" w:line="182" w:lineRule="auto"/>
      </w:pPr>
      <w:r>
        <w:rPr>
          <w:rFonts w:ascii="Arial" w:hAnsi="Arial" w:cs="Arial" w:eastAsia="Arial"/>
          <w:spacing w:val="-10"/>
        </w:rPr>
        <w:t>◦</w:t>
      </w:r>
      <w:r>
        <w:rPr>
          <w:rFonts w:ascii="Arial" w:hAnsi="Arial" w:cs="Arial" w:eastAsia="Arial"/>
          <w:spacing w:val="5"/>
        </w:rPr>
        <w:t xml:space="preserve">   </w:t>
      </w:r>
      <w:r>
        <w:rPr>
          <w:spacing w:val="-10"/>
        </w:rPr>
        <w:t>否则：</w:t>
      </w:r>
    </w:p>
    <w:p>
      <w:pPr>
        <w:pStyle w:val="BodyText"/>
        <w:ind w:left="2078" w:right="2536" w:hanging="227"/>
        <w:spacing w:before="63" w:line="250" w:lineRule="auto"/>
      </w:pPr>
      <w:r>
        <w:rPr>
          <w:rFonts w:ascii="Arial" w:hAnsi="Arial" w:cs="Arial" w:eastAsia="Arial"/>
          <w:spacing w:val="-5"/>
        </w:rPr>
        <w:t xml:space="preserve">.   </w:t>
      </w:r>
      <w:r>
        <w:rPr>
          <w:spacing w:val="-5"/>
        </w:rPr>
        <w:t>发射机必须使用</w:t>
      </w:r>
      <w:r>
        <w:rPr>
          <w:spacing w:val="-6"/>
        </w:rPr>
        <w:t>上一</w:t>
      </w:r>
      <w:r>
        <w:rPr>
          <w:spacing w:val="-6"/>
        </w:rPr>
        <w:t>次</w:t>
      </w:r>
      <w:r>
        <w:rPr>
          <w:spacing w:val="-4"/>
        </w:rPr>
        <w:t>均衡程序</w:t>
      </w:r>
      <w:r>
        <w:rPr>
          <w:spacing w:val="-5"/>
        </w:rPr>
        <w:t>结束</w:t>
      </w:r>
      <w:r>
        <w:rPr>
          <w:spacing w:val="-5"/>
        </w:rPr>
        <w:t>时商定</w:t>
      </w:r>
      <w:r>
        <w:rPr>
          <w:spacing w:val="-5"/>
        </w:rPr>
        <w:t>的</w:t>
      </w:r>
      <w:r>
        <w:rPr>
          <w:spacing w:val="-5"/>
        </w:rPr>
        <w:t>系数</w:t>
      </w:r>
    </w:p>
    <w:p>
      <w:pPr>
        <w:pStyle w:val="BodyText"/>
        <w:ind w:left="2073" w:right="2530" w:hanging="222"/>
        <w:spacing w:before="94" w:line="249" w:lineRule="auto"/>
      </w:pPr>
      <w:r>
        <w:rPr>
          <w:rFonts w:ascii="Arial" w:hAnsi="Arial" w:cs="Arial" w:eastAsia="Arial"/>
          <w:spacing w:val="-4"/>
        </w:rPr>
        <w:t xml:space="preserve">.   </w:t>
      </w:r>
      <w:r>
        <w:rPr>
          <w:spacing w:val="-4"/>
        </w:rPr>
        <w:t>如果</w:t>
      </w:r>
      <w:r>
        <w:rPr>
          <w:spacing w:val="-4"/>
        </w:rPr>
        <w:t>该</w:t>
      </w:r>
      <w:r>
        <w:rPr>
          <w:spacing w:val="-4"/>
        </w:rPr>
        <w:t>子状态</w:t>
      </w:r>
      <w:r>
        <w:rPr>
          <w:spacing w:val="-4"/>
        </w:rPr>
        <w:t>是</w:t>
      </w:r>
      <w:r>
        <w:rPr>
          <w:spacing w:val="-4"/>
        </w:rPr>
        <w:t>从</w:t>
      </w:r>
      <w:hyperlink w:history="true" w:anchor="bookmark272">
        <w:r>
          <w:rPr>
            <w:u w:val="single" w:color="C0C0C0"/>
            <w:spacing w:val="-4"/>
          </w:rPr>
          <w:t>恢复</w:t>
        </w:r>
        <w:r>
          <w:rPr>
            <w:spacing w:val="-4"/>
          </w:rPr>
          <w:t>均衡</w:t>
        </w:r>
      </w:hyperlink>
      <w:r>
        <w:rPr>
          <w:spacing w:val="-4"/>
        </w:rPr>
        <w:t>进入的</w:t>
      </w:r>
      <w:r>
        <w:t>，</w:t>
      </w:r>
      <w:r>
        <w:rPr>
          <w:spacing w:val="-4"/>
        </w:rPr>
        <w:t>则</w:t>
      </w:r>
      <w:r>
        <w:rPr>
          <w:spacing w:val="-5"/>
        </w:rPr>
        <w:t>在</w:t>
      </w:r>
      <w:r>
        <w:rPr>
          <w:spacing w:val="-5"/>
        </w:rPr>
        <w:t>传输</w:t>
      </w:r>
      <w:r>
        <w:rPr>
          <w:spacing w:val="-5"/>
        </w:rPr>
        <w:t>的</w:t>
      </w:r>
      <w:r>
        <w:rPr>
          <w:u w:val="single" w:color="C0C0C0"/>
          <w:spacing w:val="-5"/>
        </w:rPr>
        <w:t>TS1命令中，</w:t>
      </w:r>
      <w:r>
        <w:t xml:space="preserve">    </w:t>
      </w:r>
      <w:r>
        <w:rPr>
          <w:u w:val="single" w:color="C0C0C0"/>
          <w:spacing w:val="-6"/>
        </w:rPr>
        <w:t>设置</w:t>
      </w:r>
      <w:r>
        <w:rPr>
          <w:spacing w:val="-6"/>
        </w:rPr>
        <w:t>，下游端口必须</w:t>
      </w:r>
      <w:r>
        <w:rPr>
          <w:spacing w:val="-6"/>
        </w:rPr>
        <w:t>将前光标、光标和后光标系数</w:t>
      </w:r>
      <w:r>
        <w:rPr>
          <w:spacing w:val="-6"/>
        </w:rPr>
        <w:t>字段</w:t>
      </w:r>
      <w:r>
        <w:rPr>
          <w:spacing w:val="-6"/>
        </w:rPr>
        <w:t>设置</w:t>
      </w:r>
      <w:r>
        <w:rPr>
          <w:spacing w:val="-5"/>
        </w:rPr>
        <w:t>为</w:t>
      </w:r>
      <w:r>
        <w:rPr>
          <w:spacing w:val="-5"/>
        </w:rPr>
        <w:t>当前</w:t>
      </w:r>
      <w:r>
        <w:rPr>
          <w:spacing w:val="-5"/>
        </w:rPr>
        <w:t>变送</w:t>
      </w:r>
      <w:r>
        <w:rPr>
          <w:spacing w:val="-6"/>
        </w:rPr>
        <w:t>器设置</w:t>
      </w:r>
      <w:r>
        <w:rPr>
          <w:spacing w:val="-6"/>
        </w:rPr>
        <w:t>，并且</w:t>
      </w:r>
      <w:r>
        <w:rPr>
          <w:spacing w:val="-6"/>
        </w:rPr>
        <w:t>如果</w:t>
      </w:r>
    </w:p>
    <w:p>
      <w:pPr>
        <w:pStyle w:val="BodyText"/>
        <w:ind w:left="2080" w:right="2685" w:firstLine="7"/>
        <w:spacing w:before="1" w:line="250" w:lineRule="auto"/>
      </w:pPr>
      <w:hyperlink w:history="true" w:anchor="bookmark273">
        <w:r>
          <w:rPr>
            <w:u w:val="single" w:color="C0C0C0"/>
            <w:spacing w:val="-4"/>
          </w:rPr>
          <w:t>恢复。均衡</w:t>
        </w:r>
      </w:hyperlink>
      <w:r>
        <w:rPr>
          <w:spacing w:val="-4"/>
        </w:rPr>
        <w:t>是一个</w:t>
      </w:r>
      <w:r>
        <w:rPr>
          <w:spacing w:val="-5"/>
        </w:rPr>
        <w:t>预设请求，它必须</w:t>
      </w:r>
      <w:r>
        <w:rPr>
          <w:spacing w:val="-5"/>
        </w:rPr>
        <w:t>将</w:t>
      </w:r>
      <w:r>
        <w:rPr>
          <w:u w:val="single" w:color="C0C0C0"/>
          <w:spacing w:val="-5"/>
        </w:rPr>
        <w:t>发射机预设</w:t>
      </w:r>
      <w:r>
        <w:rPr>
          <w:spacing w:val="-5"/>
        </w:rPr>
        <w:t>位</w:t>
      </w:r>
      <w:r>
        <w:rPr>
          <w:spacing w:val="-18"/>
        </w:rPr>
        <w:t>设置</w:t>
      </w:r>
      <w:r>
        <w:rPr>
          <w:spacing w:val="-5"/>
        </w:rPr>
        <w:t>为</w:t>
      </w:r>
      <w:r>
        <w:rPr>
          <w:spacing w:val="-18"/>
        </w:rPr>
        <w:t>该请求</w:t>
      </w:r>
      <w:r>
        <w:rPr>
          <w:spacing w:val="-5"/>
        </w:rPr>
        <w:t>的</w:t>
      </w:r>
      <w:r>
        <w:rPr>
          <w:spacing w:val="-6"/>
        </w:rPr>
        <w:t>可接受预设</w:t>
      </w:r>
      <w:r>
        <w:rPr>
          <w:spacing w:val="-6"/>
        </w:rPr>
        <w:t>。</w:t>
      </w:r>
    </w:p>
    <w:p>
      <w:pPr>
        <w:pStyle w:val="BodyText"/>
        <w:ind w:left="2073" w:right="2424" w:hanging="222"/>
        <w:spacing w:before="93" w:line="251" w:lineRule="auto"/>
      </w:pPr>
      <w:r>
        <w:rPr>
          <w:rFonts w:ascii="Arial" w:hAnsi="Arial" w:cs="Arial" w:eastAsia="Arial"/>
          <w:spacing w:val="-5"/>
        </w:rPr>
        <w:t xml:space="preserve">.   </w:t>
      </w:r>
      <w:r>
        <w:rPr>
          <w:spacing w:val="-5"/>
        </w:rPr>
        <w:t>建议</w:t>
      </w:r>
      <w:r>
        <w:rPr>
          <w:spacing w:val="-5"/>
        </w:rPr>
        <w:t>在</w:t>
      </w:r>
      <w:r>
        <w:rPr>
          <w:spacing w:val="-5"/>
        </w:rPr>
        <w:t>该</w:t>
      </w:r>
      <w:r>
        <w:rPr>
          <w:spacing w:val="-5"/>
        </w:rPr>
        <w:t>子状态下，在</w:t>
      </w:r>
      <w:r>
        <w:rPr>
          <w:spacing w:val="-5"/>
        </w:rPr>
        <w:t>所</w:t>
      </w:r>
      <w:r>
        <w:rPr>
          <w:spacing w:val="-5"/>
        </w:rPr>
        <w:t>发送的</w:t>
      </w:r>
      <w:r>
        <w:rPr>
          <w:u w:val="single" w:color="C0C0C0"/>
          <w:spacing w:val="-5"/>
        </w:rPr>
        <w:t xml:space="preserve">TS 1有序</w:t>
      </w:r>
      <w:r>
        <w:rPr>
          <w:u w:val="single" w:color="C0C0C0"/>
          <w:spacing w:val="-5"/>
        </w:rPr>
        <w:t>集</w:t>
      </w:r>
      <w:r>
        <w:t>中</w:t>
      </w:r>
      <w:r>
        <w:rPr>
          <w:spacing w:val="-5"/>
        </w:rPr>
        <w:t>，所有</w:t>
      </w:r>
      <w:r>
        <w:rPr>
          <w:spacing w:val="-6"/>
        </w:rPr>
        <w:t>的点</w:t>
      </w:r>
      <w:r>
        <w:rPr>
          <w:spacing w:val="-6"/>
        </w:rPr>
        <w:t>集</w:t>
      </w:r>
      <w:r>
        <w:t xml:space="preserve">     </w:t>
      </w:r>
      <w:r>
        <w:rPr>
          <w:spacing w:val="-5"/>
        </w:rPr>
        <w:t>将前光标、光标和后光标系数</w:t>
      </w:r>
      <w:r>
        <w:rPr>
          <w:spacing w:val="-5"/>
        </w:rPr>
        <w:t>字段</w:t>
      </w:r>
      <w:r>
        <w:rPr>
          <w:spacing w:val="-5"/>
        </w:rPr>
        <w:t>设置为</w:t>
      </w:r>
      <w:r>
        <w:rPr>
          <w:spacing w:val="-6"/>
        </w:rPr>
        <w:t>当前</w:t>
      </w:r>
      <w:r>
        <w:rPr>
          <w:spacing w:val="-6"/>
        </w:rPr>
        <w:t>变送器</w:t>
      </w:r>
      <w:r>
        <w:rPr>
          <w:spacing w:val="-6"/>
        </w:rPr>
        <w:t>设置，</w:t>
      </w:r>
    </w:p>
    <w:p>
      <w:pPr>
        <w:spacing w:line="251" w:lineRule="auto"/>
        <w:sectPr>
          <w:footerReference w:type="default" r:id="rId131"/>
          <w:pgSz w:w="12240" w:h="15840"/>
          <w:pgMar w:top="146" w:right="21" w:bottom="578" w:left="141" w:header="0" w:footer="294" w:gutter="0"/>
        </w:sectPr>
      </w:pPr>
    </w:p>
    <w:p>
      <w:pPr>
        <w:pStyle w:val="P68B1DB1-BodyText2"/>
        <w:spacing w:line="420" w:lineRule="exact"/>
      </w:pPr>
      <w:r>
        <w:pict>
          <v:shape id="_x0000_s59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2074" w:right="2626" w:firstLine="5"/>
        <w:spacing w:before="60" w:line="242" w:lineRule="auto"/>
      </w:pPr>
      <w:r>
        <w:rPr>
          <w:spacing w:val="-4"/>
        </w:rPr>
        <w:t>并</w:t>
      </w:r>
      <w:r>
        <w:rPr>
          <w:spacing w:val="-4"/>
        </w:rPr>
        <w:t>将</w:t>
      </w:r>
      <w:r>
        <w:rPr>
          <w:u w:val="single" w:color="C0C0C0"/>
          <w:spacing w:val="-4"/>
        </w:rPr>
        <w:t>发送</w:t>
      </w:r>
      <w:r>
        <w:rPr>
          <w:u w:val="single" w:color="C0C0C0"/>
          <w:spacing w:val="-5"/>
        </w:rPr>
        <w:t>器预设</w:t>
      </w:r>
      <w:r>
        <w:rPr>
          <w:spacing w:val="-5"/>
        </w:rPr>
        <w:t>位</w:t>
      </w:r>
      <w:r>
        <w:rPr>
          <w:spacing w:val="-18"/>
        </w:rPr>
        <w:t>设置</w:t>
      </w:r>
      <w:r>
        <w:rPr>
          <w:spacing w:val="-5"/>
        </w:rPr>
        <w:t>为</w:t>
      </w:r>
      <w:r>
        <w:rPr>
          <w:spacing w:val="-5"/>
        </w:rPr>
        <w:t>发送器</w:t>
      </w:r>
      <w:r>
        <w:rPr>
          <w:spacing w:val="-5"/>
        </w:rPr>
        <w:t>设置</w:t>
      </w:r>
      <w:r>
        <w:rPr>
          <w:spacing w:val="-6"/>
        </w:rPr>
        <w:t>所</w:t>
      </w:r>
      <w:r>
        <w:rPr>
          <w:spacing w:val="-6"/>
        </w:rPr>
        <w:t>设置</w:t>
      </w:r>
      <w:r>
        <w:rPr>
          <w:spacing w:val="-6"/>
        </w:rPr>
        <w:t>的最新预设。</w:t>
      </w:r>
    </w:p>
    <w:p>
      <w:pPr>
        <w:pStyle w:val="BodyText"/>
        <w:ind w:left="2073" w:right="2497" w:hanging="222"/>
        <w:spacing w:before="112" w:line="251" w:lineRule="auto"/>
      </w:pPr>
      <w:r>
        <w:rPr>
          <w:rFonts w:ascii="Arial" w:hAnsi="Arial" w:cs="Arial" w:eastAsia="Arial"/>
          <w:spacing w:val="-4"/>
        </w:rPr>
        <w:t xml:space="preserve">.   </w:t>
      </w:r>
      <w:r>
        <w:rPr>
          <w:spacing w:val="-5"/>
        </w:rPr>
        <w:t>在所有</w:t>
      </w:r>
      <w:r>
        <w:rPr>
          <w:spacing w:val="-5"/>
        </w:rPr>
        <w:t>配置通道</w:t>
      </w:r>
      <w:r>
        <w:t>上</w:t>
      </w:r>
      <w:r>
        <w:rPr>
          <w:spacing w:val="-4"/>
        </w:rPr>
        <w:t>接收</w:t>
      </w:r>
      <w:r>
        <w:rPr>
          <w:spacing w:val="-4"/>
        </w:rPr>
        <w:t>八</w:t>
      </w:r>
      <w:r>
        <w:rPr>
          <w:spacing w:val="-4"/>
        </w:rPr>
        <w:t>个</w:t>
      </w:r>
      <w:r>
        <w:rPr>
          <w:spacing w:val="-3"/>
        </w:rPr>
        <w:t>具有</w:t>
      </w:r>
      <w:r>
        <w:rPr>
          <w:spacing w:val="-3"/>
        </w:rPr>
        <w:t>以下</w:t>
      </w:r>
      <w:r>
        <w:rPr>
          <w:spacing w:val="-3"/>
        </w:rPr>
        <w:t>特征</w:t>
      </w:r>
      <w:r>
        <w:rPr>
          <w:spacing w:val="-3"/>
        </w:rPr>
        <w:t>的</w:t>
      </w:r>
      <w:r>
        <w:rPr>
          <w:spacing w:val="-5"/>
        </w:rPr>
        <w:t>连续</w:t>
      </w:r>
      <w:r>
        <w:rPr>
          <w:u w:val="single" w:color="C0C0C0"/>
          <w:spacing w:val="-5"/>
        </w:rPr>
        <w:t>TS1有序</w:t>
      </w:r>
      <w:r>
        <w:rPr>
          <w:u w:val="single" w:color="C0C0C0"/>
          <w:spacing w:val="-5"/>
        </w:rPr>
        <w:t>集</w:t>
      </w:r>
      <w:r>
        <w:rPr>
          <w:spacing w:val="-4"/>
        </w:rPr>
        <w:t>的上游端口</w:t>
      </w:r>
      <w:r>
        <w:rPr>
          <w:spacing w:val="-4"/>
        </w:rPr>
        <w:t>必须</w:t>
      </w:r>
      <w:r>
        <w:rPr>
          <w:spacing w:val="-4"/>
        </w:rPr>
        <w:t>转换</w:t>
      </w:r>
      <w:r>
        <w:rPr>
          <w:spacing w:val="-4"/>
        </w:rPr>
        <w:t>为恢复。均衡</w:t>
      </w:r>
    </w:p>
    <w:p>
      <w:pPr>
        <w:pStyle w:val="BodyText"/>
        <w:ind w:left="2487" w:right="2882" w:hanging="236"/>
        <w:spacing w:before="47" w:line="276" w:lineRule="auto"/>
      </w:pPr>
      <w:r>
        <w:rPr>
          <w:rFonts w:ascii="Arial" w:hAnsi="Arial" w:cs="Arial" w:eastAsia="Arial"/>
          <w:spacing w:val="-4"/>
        </w:rPr>
        <w:t xml:space="preserve">.   </w:t>
      </w:r>
      <w:r>
        <w:rPr>
          <w:spacing w:val="-4"/>
        </w:rPr>
        <w:t>接收到的</w:t>
      </w:r>
      <w:r>
        <w:rPr>
          <w:u w:val="single" w:color="C0C0C0"/>
          <w:spacing w:val="-4"/>
        </w:rPr>
        <w:t xml:space="preserve">TS 1有序</w:t>
      </w:r>
      <w:r>
        <w:rPr>
          <w:u w:val="single" w:color="C0C0C0"/>
          <w:spacing w:val="-4"/>
        </w:rPr>
        <w:t>集中</w:t>
      </w:r>
      <w:r>
        <w:rPr>
          <w:spacing w:val="-4"/>
        </w:rPr>
        <w:t>的</w:t>
      </w:r>
      <w:r>
        <w:rPr>
          <w:spacing w:val="-4"/>
        </w:rPr>
        <w:t>链路和通道编号</w:t>
      </w:r>
      <w:r>
        <w:rPr>
          <w:spacing w:val="-5"/>
        </w:rPr>
        <w:t>与</w:t>
      </w:r>
      <w:r>
        <w:rPr>
          <w:spacing w:val="-5"/>
        </w:rPr>
        <w:t>每个通道</w:t>
      </w:r>
      <w:r>
        <w:rPr>
          <w:spacing w:val="-5"/>
        </w:rPr>
        <w:t>上</w:t>
      </w:r>
      <w:r>
        <w:rPr>
          <w:spacing w:val="-5"/>
        </w:rPr>
        <w:t>传输的</w:t>
      </w:r>
      <w:r>
        <w:rPr>
          <w:u w:val="single" w:color="C0C0C0"/>
          <w:spacing w:val="-5"/>
        </w:rPr>
        <w:t xml:space="preserve">TS 1有序</w:t>
      </w:r>
      <w:r>
        <w:rPr>
          <w:u w:val="single" w:color="C0C0C0"/>
          <w:spacing w:val="-5"/>
        </w:rPr>
        <w:t>集中</w:t>
      </w:r>
      <w:r>
        <w:rPr>
          <w:spacing w:val="-5"/>
        </w:rPr>
        <w:t>的链路和</w:t>
      </w:r>
      <w:r>
        <w:rPr>
          <w:spacing w:val="-4"/>
        </w:rPr>
        <w:t>通道编号</w:t>
      </w:r>
      <w:r>
        <w:rPr>
          <w:spacing w:val="-5"/>
        </w:rPr>
        <w:t>匹配</w:t>
      </w:r>
    </w:p>
    <w:p>
      <w:pPr>
        <w:pStyle w:val="BodyText"/>
        <w:ind w:left="2251" w:right="6980"/>
        <w:spacing w:before="43" w:line="306" w:lineRule="auto"/>
      </w:pPr>
      <w:r>
        <w:rPr>
          <w:rFonts w:ascii="Arial" w:hAnsi="Arial" w:cs="Arial" w:eastAsia="Arial"/>
          <w:spacing w:val="-5"/>
        </w:rPr>
        <w:t xml:space="preserve">.   </w:t>
      </w:r>
      <w:r>
        <w:rPr>
          <w:spacing w:val="-5"/>
        </w:rPr>
        <w:t>speed_change位</w:t>
      </w:r>
      <w:r>
        <w:rPr>
          <w:spacing w:val="-5"/>
        </w:rPr>
        <w:t>等于</w:t>
      </w:r>
      <w:r>
        <w:rPr>
          <w:spacing w:val="-5"/>
        </w:rPr>
        <w:t>0b</w:t>
      </w:r>
      <w:r>
        <w:rPr>
          <w:rFonts w:ascii="Arial" w:hAnsi="Arial" w:cs="Arial" w:eastAsia="Arial"/>
          <w:spacing w:val="-6"/>
        </w:rPr>
        <w:t>。</w:t>
      </w:r>
      <w:r>
        <w:rPr>
          <w:rFonts w:ascii="Arial" w:hAnsi="Arial" w:cs="Arial" w:eastAsia="Arial"/>
          <w:spacing w:val="6"/>
        </w:rPr>
        <w:t xml:space="preserve">   </w:t>
      </w:r>
      <w:r>
        <w:rPr>
          <w:spacing w:val="-6"/>
        </w:rPr>
        <w:t>EC位不</w:t>
      </w:r>
      <w:r>
        <w:rPr>
          <w:spacing w:val="-6"/>
        </w:rPr>
        <w:t>等于</w:t>
      </w:r>
      <w:r>
        <w:rPr>
          <w:spacing w:val="-6"/>
        </w:rPr>
        <w:t>00b</w:t>
      </w:r>
    </w:p>
    <w:p>
      <w:pPr>
        <w:pStyle w:val="P68B1DB1-BodyText61"/>
        <w:ind w:firstLine="2469"/>
        <w:spacing w:before="180" w:line="2500" w:lineRule="exact"/>
      </w:pPr>
      <w:r>
        <w:pict>
          <v:group id="_x0000_s596" style="mso-position-vertical-relative:line;mso-position-horizontal-relative:char;width:340pt;height:125pt;" filled="false" stroked="false" coordsize="6800,2500" coordorigin="0,0">
            <v:rect id="_x0000_s598" style="position:absolute;left:0;top:0;width:6800;height:2500;" fillcolor="#E5F4FF" filled="true" stroked="false"/>
            <v:shape id="_x0000_s600" style="position:absolute;left:320;top:293;width:6232;height:198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5"/>
                    </w:pPr>
                    <w:r>
                      <w:t>执行说明</w:t>
                    </w:r>
                  </w:p>
                  <w:p>
                    <w:pPr>
                      <w:ind w:left="51"/>
                      <w:spacing w:before="28" w:line="454" w:lineRule="exact"/>
                      <w:rPr>
                        <w:rFonts w:ascii="Tahoma" w:hAnsi="Tahoma" w:cs="Tahoma" w:eastAsia="Tahoma"/>
                        <w:sz w:val="36"/>
                        <w:szCs w:val="36"/>
                      </w:rPr>
                      <w:pStyle w:val="P68B1DB1-Normal110"/>
                    </w:pPr>
                    <w:r>
                      <w:t>重做均衡</w:t>
                    </w:r>
                  </w:p>
                  <w:p>
                    <w:pPr>
                      <w:ind w:left="20"/>
                      <w:spacing w:before="144" w:line="251" w:lineRule="exact"/>
                      <w:rPr>
                        <w:rFonts w:ascii="Tahoma" w:hAnsi="Tahoma" w:cs="Tahoma" w:eastAsia="Tahoma"/>
                        <w:sz w:val="20"/>
                        <w:szCs w:val="20"/>
                      </w:rPr>
                      <w:pStyle w:val="P68B1DB1-Normal87"/>
                    </w:pPr>
                    <w:r>
                      <w:rPr>
                        <w:spacing w:val="-6"/>
                      </w:rPr>
                      <w:t>下游端口可以使用此规定来重做</w:t>
                    </w:r>
                  </w:p>
                  <w:p>
                    <w:pPr>
                      <w:ind w:left="25"/>
                      <w:spacing w:line="250" w:lineRule="exact"/>
                      <w:rPr>
                        <w:rFonts w:ascii="Tahoma" w:hAnsi="Tahoma" w:cs="Tahoma" w:eastAsia="Tahoma"/>
                        <w:sz w:val="20"/>
                        <w:szCs w:val="20"/>
                      </w:rPr>
                      <w:pStyle w:val="P68B1DB1-Normal87"/>
                    </w:pPr>
                    <w:r>
                      <w:rPr>
                        <w:spacing w:val="-5"/>
                      </w:rPr>
                      <w:t>使用软件</w:t>
                    </w:r>
                    <w:r>
                      <w:rPr>
                        <w:spacing w:val="-6"/>
                      </w:rPr>
                      <w:t>帮助或</w:t>
                    </w:r>
                    <w:r>
                      <w:rPr>
                        <w:spacing w:val="-6"/>
                      </w:rPr>
                      <w:t>一些其他的</w:t>
                    </w:r>
                  </w:p>
                  <w:p>
                    <w:pPr>
                      <w:ind w:left="28" w:right="20" w:firstLine="4"/>
                      <w:spacing w:before="1" w:line="249" w:lineRule="auto"/>
                      <w:rPr>
                        <w:rFonts w:ascii="Tahoma" w:hAnsi="Tahoma" w:cs="Tahoma" w:eastAsia="Tahoma"/>
                        <w:sz w:val="20"/>
                        <w:szCs w:val="20"/>
                      </w:rPr>
                      <w:pStyle w:val="BodyText"/>
                    </w:pPr>
                    <w:r>
                      <w:rPr>
                        <w:spacing w:val="-4"/>
                      </w:rPr>
                      <w:t>实施</w:t>
                    </w:r>
                    <w:r>
                      <w:rPr>
                        <w:spacing w:val="-4"/>
                      </w:rPr>
                      <w:t>特定的手段</w:t>
                    </w:r>
                    <w:r>
                      <w:rPr>
                        <w:spacing w:val="-4"/>
                      </w:rPr>
                      <w:t>，同时</w:t>
                    </w:r>
                    <w:r>
                      <w:rPr>
                        <w:spacing w:val="-4"/>
                      </w:rPr>
                      <w:t>确保没有</w:t>
                    </w:r>
                    <w:r>
                      <w:rPr>
                        <w:spacing w:val="-4"/>
                      </w:rPr>
                      <w:t>交易</w:t>
                    </w:r>
                    <w:r>
                      <w:rPr>
                        <w:spacing w:val="-3"/>
                      </w:rPr>
                      <w:t>在</w:t>
                    </w:r>
                    <w:r>
                      <w:rPr>
                        <w:spacing w:val="-3"/>
                      </w:rPr>
                      <w:t>链路</w:t>
                    </w:r>
                    <w:r>
                      <w:rPr>
                        <w:spacing w:val="-18"/>
                      </w:rPr>
                      <w:t>上进行，</w:t>
                    </w:r>
                    <w:r>
                      <w:rPr>
                        <w:spacing w:val="-3"/>
                      </w:rPr>
                      <w:t>以</w:t>
                    </w:r>
                    <w:r>
                      <w:rPr>
                        <w:spacing w:val="-3"/>
                      </w:rPr>
                      <w:t>避免</w:t>
                    </w:r>
                    <w:r>
                      <w:rPr>
                        <w:spacing w:val="-3"/>
                      </w:rPr>
                      <w:t>任何超时。</w:t>
                    </w:r>
                  </w:p>
                </w:txbxContent>
              </v:textbox>
            </v:shape>
            <v:shape id="_x0000_s602" style="position:absolute;left:0;top:0;width:100;height:2500;" filled="false" stroked="false" type="#_x0000_t75">
              <v:imagedata o:title="" r:id="rId133"/>
            </v:shape>
          </v:group>
        </w:pict>
      </w:r>
    </w:p>
    <w:sdt>
      <w:sdtPr>
        <w:rPr>
          <w:rFonts w:ascii="Arial" w:hAnsi="Arial" w:eastAsia="Arial" w:cs="Arial"/>
          <w:sz w:val="20"/>
          <w:szCs w:val="20"/>
        </w:rPr>
        <w:docPartObj>
          <w:docPartGallery w:val="Table of Contents"/>
          <w:docPartUnique/>
        </w:docPartObj>
      </w:sdtPr>
      <w:sdtEndPr>
        <w:rPr>
          <w:rFonts w:ascii="Tahoma" w:hAnsi="Tahoma" w:eastAsia="Tahoma" w:cs="Tahoma"/>
          <w:sz w:val="20"/>
          <w:szCs w:val="20"/>
        </w:rPr>
      </w:sdtEndPr>
      <w:sdtContent>
        <w:p>
          <w:pPr>
            <w:pStyle w:val="BodyText"/>
            <w:ind w:left="2251"/>
            <w:spacing w:before="202" w:line="247" w:lineRule="auto"/>
          </w:pPr>
          <w:r>
            <w:rPr>
              <w:rFonts w:ascii="Arial" w:hAnsi="Arial" w:cs="Arial" w:eastAsia="Arial"/>
              <w:spacing w:val="-3"/>
            </w:rPr>
            <w:t xml:space="preserve">.   </w:t>
          </w:r>
          <w:r>
            <w:rPr>
              <w:spacing w:val="-3"/>
            </w:rPr>
            <w:t>下游端口的下一个状态是</w:t>
          </w:r>
          <w:hyperlink w:history="true" w:anchor="bookmark274">
            <w:r>
              <w:rPr>
                <w:u w:val="single" w:color="C0C0C0"/>
                <w:spacing w:val="-3"/>
              </w:rPr>
              <w:t>Rec</w:t>
            </w:r>
            <w:r>
              <w:rPr>
                <w:u w:val="single" w:color="C0C0C0"/>
                <w:spacing w:val="-4"/>
              </w:rPr>
              <w:t>overy.Equalization</w:t>
            </w:r>
          </w:hyperlink>
          <w:r>
            <w:rPr>
              <w:spacing w:val="-4"/>
            </w:rPr>
            <w:t>if</w:t>
          </w:r>
          <w:hyperlink w:history="true" w:anchor="bookmark261">
            <w:r>
              <w:rPr>
                <w:u w:val="single" w:color="C0C0C0"/>
                <w:spacing w:val="-4"/>
              </w:rPr>
              <w:t>Recovery.RcvrLock</w:t>
            </w:r>
          </w:hyperlink>
        </w:p>
        <w:p>
          <w:pPr>
            <w:pStyle w:val="BodyText"/>
            <w:ind w:left="2474"/>
            <w:spacing w:line="256" w:lineRule="auto"/>
          </w:pPr>
          <w:r>
            <w:rPr>
              <w:spacing w:val="-2"/>
            </w:rPr>
            <w:t>不是从</w:t>
          </w:r>
          <w:hyperlink w:history="true" w:anchor="bookmark244">
            <w:r>
              <w:rPr>
                <w:u w:val="single" w:color="C0C0C0"/>
                <w:spacing w:val="-2"/>
              </w:rPr>
              <w:t>Configuration.Idle</w:t>
            </w:r>
          </w:hyperlink>
          <w:r>
            <w:rPr>
              <w:spacing w:val="-2"/>
            </w:rPr>
            <w:t>或</w:t>
          </w:r>
          <w:hyperlink w:history="true" w:anchor="bookmark275">
            <w:r>
              <w:rPr>
                <w:u w:val="single" w:color="C0C0C0"/>
                <w:spacing w:val="-2"/>
              </w:rPr>
              <w:t>Re细化</w:t>
            </w:r>
            <w:r>
              <w:rPr>
                <w:u w:val="single" w:color="C0C0C0"/>
                <w:spacing w:val="-3"/>
              </w:rPr>
              <w:t>.Idle</w:t>
            </w:r>
          </w:hyperlink>
          <w:r>
            <w:rPr>
              <w:spacing w:val="-3"/>
            </w:rPr>
            <w:t>和</w:t>
          </w:r>
          <w:r>
            <w:rPr>
              <w:u w:val="single" w:color="C0C0C0"/>
              <w:spacing w:val="-3"/>
            </w:rPr>
            <w:t>Perform</w:t>
          </w:r>
          <w:r>
            <w:rPr>
              <w:spacing w:val="-2"/>
            </w:rPr>
            <w:t>中输入</w:t>
          </w:r>
        </w:p>
        <w:p>
          <w:pPr>
            <w:pStyle w:val="BodyText"/>
            <w:ind w:left="2487"/>
            <w:spacing w:before="1" w:line="250" w:lineRule="auto"/>
          </w:pPr>
          <w:r>
            <w:rPr>
              <w:u w:val="single" w:color="C0C0C0"/>
              <w:spacing w:val="-3"/>
            </w:rPr>
            <w:t>链路控制</w:t>
          </w:r>
          <w:r>
            <w:rPr>
              <w:u w:val="single" w:color="C0C0C0"/>
              <w:spacing w:val="-3"/>
            </w:rPr>
            <w:t>3寄存器</w:t>
          </w:r>
          <w:r>
            <w:rPr>
              <w:spacing w:val="-3"/>
            </w:rPr>
            <w:t>中的</w:t>
          </w:r>
          <w:r>
            <w:rPr>
              <w:u w:val="single" w:color="C0C0C0"/>
              <w:spacing w:val="-3"/>
            </w:rPr>
            <w:t>均衡</w:t>
          </w:r>
          <w:r>
            <w:rPr>
              <w:spacing w:val="-3"/>
            </w:rPr>
            <w:t>位已设置或</w:t>
          </w:r>
          <w:r>
            <w:rPr>
              <w:spacing w:val="-4"/>
            </w:rPr>
            <w:t>特定</w:t>
          </w:r>
          <w:r>
            <w:rPr>
              <w:spacing w:val="-3"/>
            </w:rPr>
            <w:t>于</w:t>
          </w:r>
          <w:r>
            <w:rPr>
              <w:spacing w:val="-4"/>
            </w:rPr>
            <w:t>实现</w:t>
          </w:r>
        </w:p>
        <w:p>
          <w:pPr>
            <w:pStyle w:val="BodyText"/>
            <w:ind w:left="2486"/>
            <w:spacing w:before="1" w:line="238" w:lineRule="auto"/>
          </w:pPr>
          <w:r>
            <w:rPr>
              <w:spacing w:val="-4"/>
            </w:rPr>
            <w:t>需要执行</w:t>
          </w:r>
          <w:r>
            <w:rPr>
              <w:spacing w:val="-5"/>
            </w:rPr>
            <w:t>机制</w:t>
          </w:r>
          <w:r>
            <w:rPr>
              <w:spacing w:val="-4"/>
            </w:rPr>
            <w:t>确定的均衡，</w:t>
          </w:r>
        </w:p>
        <w:p>
          <w:pPr>
            <w:pStyle w:val="BodyText"/>
            <w:ind w:left="2486"/>
            <w:spacing w:line="256" w:lineRule="auto"/>
          </w:pPr>
          <w:r>
            <w:rPr>
              <w:spacing w:val="-5"/>
            </w:rPr>
            <w:t>第4.2.3节中描述的程序</w:t>
          </w:r>
          <w:r>
            <w:rPr>
              <w:spacing w:val="-6"/>
            </w:rPr>
            <w:t>。</w:t>
          </w:r>
          <w:r>
            <w:rPr>
              <w:spacing w:val="-6"/>
            </w:rPr>
            <w:t>港口必须确保</w:t>
          </w:r>
          <w:r>
            <w:rPr>
              <w:spacing w:val="-6"/>
            </w:rPr>
            <w:t>不</w:t>
          </w:r>
          <w:r>
            <w:rPr>
              <w:spacing w:val="-6"/>
            </w:rPr>
            <w:t>超过</w:t>
          </w:r>
          <w:hyperlink w:history="true" w:anchor="bookmark276">
            <w:r>
              <w:rPr>
                <w:spacing w:val="-6"/>
              </w:rPr>
              <w:t>2个</w:t>
            </w:r>
          </w:hyperlink>
        </w:p>
        <w:p>
          <w:pPr>
            <w:pStyle w:val="BodyText"/>
            <w:ind w:left="2475"/>
            <w:spacing w:before="1" w:line="248" w:lineRule="auto"/>
          </w:pPr>
          <w:r>
            <w:rPr>
              <w:spacing w:val="-5"/>
            </w:rPr>
            <w:t>EC=</w:t>
          </w:r>
          <w:r>
            <w:rPr>
              <w:spacing w:val="-6"/>
            </w:rPr>
            <w:t>00b</w:t>
          </w:r>
          <w:r>
            <w:rPr>
              <w:spacing w:val="-5"/>
            </w:rPr>
            <w:t>的</w:t>
          </w:r>
          <w:r>
            <w:rPr>
              <w:u w:val="single" w:color="C0C0C0"/>
              <w:spacing w:val="-5"/>
            </w:rPr>
            <w:t>TS1有序</w:t>
          </w:r>
          <w:r>
            <w:rPr>
              <w:u w:val="single" w:color="C0C0C0"/>
              <w:spacing w:val="-5"/>
            </w:rPr>
            <w:t>集</w:t>
          </w:r>
          <w:r>
            <w:rPr>
              <w:spacing w:val="-6"/>
            </w:rPr>
            <w:t>由于</w:t>
          </w:r>
          <w:r>
            <w:rPr>
              <w:spacing w:val="-6"/>
            </w:rPr>
            <w:t>处于恢复中</w:t>
          </w:r>
          <w:hyperlink w:history="true" w:anchor="bookmark261">
            <w:r>
              <w:rPr>
                <w:u w:val="single" w:color="C0C0C0"/>
                <w:spacing w:val="-6"/>
              </w:rPr>
              <w:t>而被传输。RcvrLock</w:t>
            </w:r>
          </w:hyperlink>
        </w:p>
        <w:p>
          <w:pPr>
            <w:pStyle w:val="BodyText"/>
            <w:ind w:left="2486"/>
            <w:spacing w:line="250" w:lineRule="auto"/>
          </w:pPr>
          <w:r>
            <w:rPr>
              <w:spacing w:val="-5"/>
            </w:rPr>
            <w:t>在开始传输所需的</w:t>
          </w:r>
          <w:r>
            <w:rPr>
              <w:u w:val="single" w:color="C0C0C0"/>
              <w:spacing w:val="-5"/>
            </w:rPr>
            <w:t xml:space="preserve">TS 1有序</w:t>
          </w:r>
          <w:r>
            <w:rPr>
              <w:u w:val="single" w:color="C0C0C0"/>
              <w:spacing w:val="-5"/>
            </w:rPr>
            <w:t>集</w:t>
          </w:r>
          <w:r>
            <w:rPr>
              <w:spacing w:val="-5"/>
            </w:rPr>
            <w:t>之前</w:t>
          </w:r>
          <w:r>
            <w:rPr>
              <w:spacing w:val="-6"/>
            </w:rPr>
            <w:t>，</w:t>
          </w:r>
        </w:p>
        <w:p>
          <w:pPr>
            <w:pStyle w:val="P68B1DB1-BodyText36"/>
            <w:ind w:left="2487"/>
            <w:spacing w:before="1" w:line="242" w:lineRule="auto"/>
          </w:pPr>
          <w:hyperlink w:history="true" w:anchor="bookmark277">
            <w:r>
              <w:rPr>
                <w:u w:val="single" w:color="C0C0C0"/>
              </w:rPr>
              <w:t>恢复。平等</w:t>
            </w:r>
            <w:r>
              <w:rPr>
                <w:u w:val="single" w:color="C0C0C0"/>
              </w:rPr>
              <w:t>。</w:t>
            </w:r>
          </w:hyperlink>
        </w:p>
        <w:p>
          <w:pPr>
            <w:pStyle w:val="BodyText"/>
            <w:ind w:left="1057"/>
            <w:spacing w:before="96" w:line="250" w:lineRule="auto"/>
          </w:pPr>
          <w:r>
            <w:rPr>
              <w:spacing w:val="-5"/>
            </w:rPr>
            <w:t>·发射机在所有配置的通道上使用相同的链路和通道</w:t>
          </w:r>
          <w:r>
            <w:rPr>
              <w:spacing w:val="-6"/>
            </w:rPr>
            <w:t>号</w:t>
          </w:r>
          <w:r>
            <w:rPr>
              <w:spacing w:val="-5"/>
            </w:rPr>
            <w:t>发送</w:t>
          </w:r>
          <w:r>
            <w:rPr>
              <w:u w:val="single" w:color="C0C0C0"/>
              <w:spacing w:val="-5"/>
            </w:rPr>
            <w:t>TS1有序</w:t>
          </w:r>
          <w:r>
            <w:rPr>
              <w:u w:val="single" w:color="C0C0C0"/>
              <w:spacing w:val="-5"/>
            </w:rPr>
            <w:t>集</w:t>
          </w:r>
          <w:r>
            <w:rPr>
              <w:spacing w:val="-6"/>
            </w:rPr>
            <w:t>，</w:t>
          </w:r>
        </w:p>
      </w:sdtContent>
    </w:sdt>
    <w:p>
      <w:pPr>
        <w:pStyle w:val="BodyText"/>
        <w:ind w:left="1272" w:right="1612" w:firstLine="3"/>
        <w:spacing w:before="3" w:line="248" w:lineRule="auto"/>
      </w:pPr>
      <w:r>
        <w:rPr>
          <w:spacing w:val="-5"/>
        </w:rPr>
        <w:t>离开配置后设置</w:t>
      </w:r>
      <w:hyperlink w:history="true" w:anchor="bookmark204"/>
      <w:r>
        <w:rPr>
          <w:spacing w:val="-6"/>
        </w:rPr>
        <w:t>。</w:t>
      </w:r>
      <w:r>
        <w:rPr>
          <w:spacing w:val="-6"/>
        </w:rPr>
        <w:t>speed_change位（</w:t>
      </w:r>
      <w:r>
        <w:rPr>
          <w:spacing w:val="-6"/>
        </w:rPr>
        <w:t>TS1</w:t>
      </w:r>
      <w:r>
        <w:rPr>
          <w:spacing w:val="-6"/>
        </w:rPr>
        <w:t>中</w:t>
      </w:r>
      <w:r>
        <w:rPr>
          <w:spacing w:val="-6"/>
        </w:rPr>
        <w:t>的数据速率标识符</w:t>
      </w:r>
      <w:r>
        <w:t>符号</w:t>
      </w:r>
      <w:r>
        <w:rPr>
          <w:spacing w:val="-6"/>
        </w:rPr>
        <w:t>的位7</w:t>
      </w:r>
      <w:r>
        <w:rPr>
          <w:spacing w:val="-6"/>
        </w:rPr>
        <w:t>，</w:t>
      </w:r>
      <w:r>
        <w:t xml:space="preserve">    </w:t>
      </w:r>
      <w:r>
        <w:rPr>
          <w:spacing w:val="-3"/>
        </w:rPr>
        <w:t>如果</w:t>
      </w:r>
      <w:hyperlink w:history="true" w:anchor="bookmark171">
        <w:r>
          <w:rPr>
            <w:u w:val="single" w:color="C0C0C0"/>
            <w:spacing w:val="-3"/>
          </w:rPr>
          <w:t>direct</w:t>
        </w:r>
        <w:r>
          <w:rPr>
            <w:u w:val="single" w:color="C0C0C0"/>
            <w:spacing w:val="-4"/>
          </w:rPr>
          <w:t>_speed_change</w:t>
        </w:r>
      </w:hyperlink>
      <w:r>
        <w:rPr>
          <w:spacing w:val="-4"/>
        </w:rPr>
        <w:t>变量</w:t>
      </w:r>
      <w:r>
        <w:rPr>
          <w:spacing w:val="-4"/>
        </w:rPr>
        <w:t>设置</w:t>
      </w:r>
      <w:r>
        <w:rPr>
          <w:spacing w:val="-4"/>
        </w:rPr>
        <w:t>为1b，则必须设置为1b。</w:t>
      </w:r>
      <w:r>
        <w:rPr>
          <w:spacing w:val="-17"/>
        </w:rPr>
        <w:t xml:space="preserve"> </w:t>
      </w:r>
      <w:hyperlink w:history="true" w:anchor="bookmark171"/>
      <w:r>
        <w:rPr>
          <w:spacing w:val="-5"/>
        </w:rPr>
        <w:t>如果</w:t>
      </w:r>
      <w:r>
        <w:rPr>
          <w:spacing w:val="-5"/>
        </w:rPr>
        <w:t>任何</w:t>
      </w:r>
      <w:r>
        <w:rPr>
          <w:spacing w:val="-5"/>
        </w:rPr>
        <w:t>配置通道接收到</w:t>
      </w:r>
      <w:r>
        <w:rPr>
          <w:spacing w:val="-5"/>
        </w:rPr>
        <w:t>8</w:t>
      </w:r>
      <w:r>
        <w:rPr>
          <w:spacing w:val="-14"/>
        </w:rPr>
        <w:t>个</w:t>
      </w:r>
      <w:r>
        <w:rPr>
          <w:spacing w:val="-5"/>
        </w:rPr>
        <w:t>连续</w:t>
      </w:r>
      <w:r>
        <w:rPr>
          <w:spacing w:val="-42"/>
        </w:rPr>
        <w:t>的</w:t>
      </w:r>
      <w:r>
        <w:rPr>
          <w:u w:val="single" w:color="C0C0C0"/>
          <w:spacing w:val="-5"/>
        </w:rPr>
        <w:t xml:space="preserve">TS 1有序</w:t>
      </w:r>
      <w:r>
        <w:rPr>
          <w:u w:val="single" w:color="C0C0C0"/>
          <w:spacing w:val="-5"/>
        </w:rPr>
        <w:t>集，</w:t>
      </w:r>
      <w:r>
        <w:rPr>
          <w:spacing w:val="-5"/>
        </w:rPr>
        <w:t>且</w:t>
      </w:r>
      <w:r>
        <w:rPr>
          <w:spacing w:val="-5"/>
        </w:rPr>
        <w:t>speed_change位</w:t>
      </w:r>
      <w:r>
        <w:rPr>
          <w:spacing w:val="-5"/>
        </w:rPr>
        <w:t>设置</w:t>
      </w:r>
      <w:r>
        <w:rPr>
          <w:spacing w:val="-5"/>
        </w:rPr>
        <w:t>为</w:t>
      </w:r>
      <w:r>
        <w:rPr>
          <w:spacing w:val="-6"/>
        </w:rPr>
        <w:t>1b，则directed_speed_change变量设置为1b。只有</w:t>
      </w:r>
      <w:r>
        <w:rPr>
          <w:spacing w:val="-6"/>
        </w:rPr>
        <w:t>那些</w:t>
      </w:r>
      <w:r>
        <w:rPr>
          <w:spacing w:val="-6"/>
        </w:rPr>
        <w:t>大于</w:t>
      </w:r>
      <w:r>
        <w:rPr>
          <w:spacing w:val="-6"/>
        </w:rPr>
        <w:t xml:space="preserve">2.5 GT/s</w:t>
      </w:r>
      <w:r>
        <w:rPr>
          <w:spacing w:val="-16"/>
        </w:rPr>
        <w:t>的数据速率才</w:t>
      </w:r>
      <w:r>
        <w:rPr>
          <w:spacing w:val="-6"/>
        </w:rPr>
        <w:t>应该</w:t>
      </w:r>
      <w:r>
        <w:rPr>
          <w:spacing w:val="-7"/>
        </w:rPr>
        <w:t>被通告</w:t>
      </w:r>
      <w:r>
        <w:rPr>
          <w:spacing w:val="-7"/>
        </w:rPr>
        <w:t>，并且</w:t>
      </w:r>
      <w:r>
        <w:rPr>
          <w:spacing w:val="-7"/>
        </w:rPr>
        <w:t>可以得到</w:t>
      </w:r>
      <w:r>
        <w:rPr>
          <w:spacing w:val="-7"/>
        </w:rPr>
        <w:t>可靠的支持。</w:t>
      </w:r>
      <w:r>
        <w:rPr>
          <w:spacing w:val="-16"/>
        </w:rPr>
        <w:t>传输</w:t>
      </w:r>
      <w:r>
        <w:rPr>
          <w:spacing w:val="-7"/>
        </w:rPr>
        <w:t xml:space="preserve">的TS 1有序集中的N_FTS</w:t>
      </w:r>
      <w:r>
        <w:rPr>
          <w:spacing w:val="-5"/>
        </w:rPr>
        <w:t>值</w:t>
      </w:r>
      <w:r>
        <w:rPr>
          <w:spacing w:val="-5"/>
        </w:rPr>
        <w:t>反映</w:t>
      </w:r>
      <w:r>
        <w:rPr>
          <w:spacing w:val="-18"/>
        </w:rPr>
        <w:t>了当前操作速度</w:t>
      </w:r>
      <w:r>
        <w:rPr>
          <w:spacing w:val="-5"/>
        </w:rPr>
        <w:t>下的数字</w:t>
      </w:r>
      <w:r>
        <w:rPr>
          <w:spacing w:val="-6"/>
        </w:rPr>
        <w:t>。</w:t>
      </w:r>
      <w:r>
        <w:rPr>
          <w:spacing w:val="-6"/>
        </w:rPr>
        <w:t>了</w:t>
      </w:r>
      <w:r>
        <w:rPr>
          <w:spacing w:val="-6"/>
        </w:rPr>
        <w:t>一</w:t>
      </w:r>
      <w:r>
        <w:rPr>
          <w:spacing w:val="-6"/>
        </w:rPr>
        <w:t>种设备</w:t>
      </w:r>
    </w:p>
    <w:p>
      <w:pPr>
        <w:pStyle w:val="P68B1DB1-BodyText4"/>
        <w:ind w:left="1280"/>
        <w:spacing w:line="251" w:lineRule="exact"/>
      </w:pPr>
      <w:r>
        <w:rPr>
          <w:spacing w:val="-4"/>
        </w:rPr>
        <w:t>允许</w:t>
      </w:r>
      <w:r>
        <w:rPr>
          <w:spacing w:val="-4"/>
        </w:rPr>
        <w:t>改变</w:t>
      </w:r>
      <w:r>
        <w:rPr>
          <w:spacing w:val="-5"/>
        </w:rPr>
        <w:t>当它</w:t>
      </w:r>
      <w:r>
        <w:rPr>
          <w:spacing w:val="-5"/>
        </w:rPr>
        <w:t>进入</w:t>
      </w:r>
      <w:r>
        <w:rPr>
          <w:spacing w:val="-5"/>
        </w:rPr>
        <w:t>这个</w:t>
      </w:r>
      <w:r>
        <w:rPr>
          <w:spacing w:val="-5"/>
        </w:rPr>
        <w:t>子状态时所支持的数据速率。</w:t>
      </w:r>
    </w:p>
    <w:p>
      <w:pPr>
        <w:pStyle w:val="BodyText"/>
        <w:ind w:left="1277" w:right="2210" w:hanging="7"/>
        <w:spacing w:before="147" w:line="250" w:lineRule="auto"/>
      </w:pPr>
      <w:r>
        <w:rPr>
          <w:spacing w:val="-7"/>
        </w:rPr>
        <w:t>当支持均衡旁路</w:t>
      </w:r>
      <w:r>
        <w:rPr>
          <w:spacing w:val="-7"/>
        </w:rPr>
        <w:t>到</w:t>
      </w:r>
      <w:r>
        <w:rPr>
          <w:spacing w:val="-7"/>
        </w:rPr>
        <w:t>最高</w:t>
      </w:r>
      <w:r>
        <w:rPr>
          <w:spacing w:val="-7"/>
        </w:rPr>
        <w:t>数据</w:t>
      </w:r>
      <w:r>
        <w:rPr>
          <w:spacing w:val="-7"/>
        </w:rPr>
        <w:t>速率</w:t>
      </w:r>
      <w:r>
        <w:rPr>
          <w:spacing w:val="-7"/>
        </w:rPr>
        <w:t>时</w:t>
      </w:r>
      <w:r>
        <w:rPr>
          <w:spacing w:val="-8"/>
        </w:rPr>
        <w:t>，</w:t>
      </w:r>
      <w:r>
        <w:rPr>
          <w:spacing w:val="-7"/>
        </w:rPr>
        <w:t>如果下游端口</w:t>
      </w:r>
      <w:r>
        <w:rPr>
          <w:spacing w:val="-7"/>
        </w:rPr>
        <w:t>打算</w:t>
      </w:r>
      <w:r>
        <w:rPr>
          <w:spacing w:val="-7"/>
        </w:rPr>
        <w:t>在数据速率</w:t>
      </w:r>
      <w:r>
        <w:rPr>
          <w:spacing w:val="-7"/>
        </w:rPr>
        <w:t>从</w:t>
      </w:r>
      <w:r>
        <w:rPr>
          <w:spacing w:val="-7"/>
        </w:rPr>
        <w:t>2.5</w:t>
      </w:r>
      <w:r>
        <w:rPr>
          <w:spacing w:val="-7"/>
        </w:rPr>
        <w:t>GT/s</w:t>
      </w:r>
      <w:r>
        <w:rPr>
          <w:spacing w:val="-7"/>
        </w:rPr>
        <w:t>或</w:t>
      </w:r>
      <w:r>
        <w:rPr>
          <w:spacing w:val="-7"/>
        </w:rPr>
        <w:t>5.0</w:t>
      </w:r>
      <w:r>
        <w:rPr>
          <w:spacing w:val="-7"/>
        </w:rPr>
        <w:t>GT/s</w:t>
      </w:r>
      <w:r>
        <w:t>更改</w:t>
      </w:r>
      <w:r>
        <w:rPr>
          <w:spacing w:val="-7"/>
        </w:rPr>
        <w:t>为</w:t>
      </w:r>
      <w:r>
        <w:rPr>
          <w:spacing w:val="-7"/>
        </w:rPr>
        <w:t xml:space="preserve">8.0 GT/s或</w:t>
      </w:r>
      <w:r>
        <w:rPr>
          <w:spacing w:val="-7"/>
        </w:rPr>
        <w:t xml:space="preserve">32.0 GT/s的情况下</w:t>
      </w:r>
      <w:r>
        <w:t>重新进行均衡，则该下游端口</w:t>
      </w:r>
      <w:r>
        <w:rPr>
          <w:spacing w:val="-8"/>
        </w:rPr>
        <w:t>必须：</w:t>
      </w:r>
    </w:p>
    <w:p>
      <w:pPr>
        <w:pStyle w:val="BodyText"/>
        <w:ind w:left="1686" w:right="2358" w:hanging="236"/>
        <w:spacing w:before="144" w:line="242" w:lineRule="auto"/>
      </w:pPr>
      <w:r>
        <w:rPr>
          <w:rFonts w:ascii="Arial" w:hAnsi="Arial" w:cs="Arial" w:eastAsia="Arial"/>
          <w:spacing w:val="-3"/>
        </w:rPr>
        <w:t xml:space="preserve">◦   </w:t>
      </w:r>
      <w:r>
        <w:rPr>
          <w:spacing w:val="-3"/>
        </w:rPr>
        <w:t>发送</w:t>
      </w:r>
      <w:r>
        <w:rPr>
          <w:u w:val="single" w:color="C0C0C0"/>
          <w:spacing w:val="-3"/>
        </w:rPr>
        <w:t>EQ</w:t>
      </w:r>
      <w:r>
        <w:rPr>
          <w:u w:val="single" w:color="C0C0C0"/>
          <w:spacing w:val="-3"/>
        </w:rPr>
        <w:t xml:space="preserve">TS 1</w:t>
      </w:r>
      <w:r>
        <w:rPr>
          <w:u w:val="single" w:color="C0C0C0"/>
          <w:spacing w:val="-4"/>
        </w:rPr>
        <w:t>命令</w:t>
      </w:r>
      <w:r>
        <w:rPr>
          <w:u w:val="single" w:color="C0C0C0"/>
          <w:spacing w:val="-4"/>
        </w:rPr>
        <w:t>集</w:t>
      </w:r>
      <w:r>
        <w:rPr>
          <w:spacing w:val="-4"/>
        </w:rPr>
        <w:t>，</w:t>
      </w:r>
      <w:r>
        <w:rPr>
          <w:spacing w:val="-4"/>
        </w:rPr>
        <w:t>将</w:t>
      </w:r>
      <w:r>
        <w:rPr>
          <w:spacing w:val="-4"/>
        </w:rPr>
        <w:t>speed_change位</w:t>
      </w:r>
      <w:r>
        <w:rPr>
          <w:spacing w:val="-4"/>
        </w:rPr>
        <w:t>设置</w:t>
      </w:r>
      <w:r>
        <w:rPr>
          <w:spacing w:val="-4"/>
        </w:rPr>
        <w:t>为1频段，</w:t>
      </w:r>
      <w:r>
        <w:rPr>
          <w:spacing w:val="-4"/>
        </w:rPr>
        <w:t>通告</w:t>
      </w:r>
      <w:r>
        <w:rPr>
          <w:spacing w:val="-4"/>
        </w:rPr>
        <w:t>以下</w:t>
      </w:r>
      <w:r>
        <w:rPr>
          <w:spacing w:val="-4"/>
        </w:rPr>
        <w:t>数据</w:t>
      </w:r>
      <w:r>
        <w:rPr>
          <w:spacing w:val="-10"/>
        </w:rPr>
        <w:t>速率：</w:t>
      </w:r>
    </w:p>
    <w:p>
      <w:pPr>
        <w:pStyle w:val="BodyText"/>
        <w:ind w:left="1851" w:right="3885"/>
        <w:spacing w:before="66" w:line="306" w:lineRule="auto"/>
      </w:pPr>
      <w:r>
        <w:rPr>
          <w:rFonts w:ascii="Arial" w:hAnsi="Arial" w:cs="Arial" w:eastAsia="Arial"/>
          <w:spacing w:val="-8"/>
        </w:rPr>
        <w:t xml:space="preserve">.   </w:t>
      </w:r>
      <w:r>
        <w:rPr>
          <w:spacing w:val="-8"/>
        </w:rPr>
        <w:t xml:space="preserve">8.0 GT/s数据速率标识符（如果重做均衡</w:t>
      </w:r>
      <w:r>
        <w:rPr>
          <w:spacing w:val="-8"/>
        </w:rPr>
        <w:t xml:space="preserve">针对8.0 GT/s数据速率</w:t>
      </w:r>
      <w:r>
        <w:rPr>
          <w:spacing w:val="-9"/>
        </w:rPr>
        <w:t>）</w:t>
      </w:r>
      <w:r>
        <w:t xml:space="preserve">    </w:t>
      </w:r>
      <w:r>
        <w:rPr>
          <w:rFonts w:ascii="Arial" w:hAnsi="Arial" w:cs="Arial" w:eastAsia="Arial"/>
          <w:spacing w:val="-8"/>
        </w:rPr>
        <w:t xml:space="preserve">.   </w:t>
      </w:r>
      <w:r>
        <w:rPr>
          <w:spacing w:val="-8"/>
        </w:rPr>
        <w:t xml:space="preserve">32.0 GT/s数据速率标识符（如果重做均衡是</w:t>
      </w:r>
      <w:r>
        <w:rPr>
          <w:spacing w:val="-8"/>
        </w:rPr>
        <w:t>针对</w:t>
      </w:r>
      <w:r>
        <w:rPr>
          <w:spacing w:val="-8"/>
        </w:rPr>
        <w:t xml:space="preserve">32.0 GT/s数据速率）</w:t>
      </w:r>
    </w:p>
    <w:p>
      <w:pPr>
        <w:pStyle w:val="BodyText"/>
        <w:ind w:left="1686" w:right="2557" w:hanging="236"/>
        <w:spacing w:before="78" w:line="251" w:lineRule="auto"/>
      </w:pPr>
      <w:r>
        <w:rPr>
          <w:rFonts w:ascii="Arial" w:hAnsi="Arial" w:cs="Arial" w:eastAsia="Arial"/>
          <w:spacing w:val="-5"/>
        </w:rPr>
        <w:t xml:space="preserve">◦   </w:t>
      </w:r>
      <w:r>
        <w:rPr>
          <w:spacing w:val="-5"/>
        </w:rPr>
        <w:t>如果</w:t>
      </w:r>
      <w:r>
        <w:rPr>
          <w:spacing w:val="-5"/>
        </w:rPr>
        <w:t>均衡重做尝试由硬件发起</w:t>
      </w:r>
      <w:r>
        <w:rPr>
          <w:spacing w:val="-5"/>
        </w:rPr>
        <w:t>，如</w:t>
      </w:r>
      <w:r>
        <w:rPr>
          <w:u w:val="single" w:color="C0C0C0"/>
          <w:spacing w:val="-6"/>
        </w:rPr>
        <w:t>图</w:t>
      </w:r>
      <w:r>
        <w:rPr>
          <w:u w:val="single" w:color="C0C0C0"/>
          <w:spacing w:val="-6"/>
        </w:rPr>
        <w:t>4.2.3所述</w:t>
      </w:r>
      <w:r>
        <w:rPr>
          <w:spacing w:val="-6"/>
        </w:rPr>
        <w:t>，</w:t>
      </w:r>
      <w:r>
        <w:rPr>
          <w:spacing w:val="-6"/>
        </w:rPr>
        <w:t>则</w:t>
      </w:r>
      <w:r>
        <w:rPr>
          <w:spacing w:val="-7"/>
        </w:rPr>
        <w:t>硬件必须确保</w:t>
      </w:r>
      <w:r>
        <w:rPr>
          <w:spacing w:val="-17"/>
        </w:rPr>
        <w:t>在发起尝试之前</w:t>
      </w:r>
      <w:r>
        <w:rPr>
          <w:spacing w:val="-7"/>
        </w:rPr>
        <w:t>数据速率为</w:t>
      </w:r>
      <w:r>
        <w:rPr>
          <w:spacing w:val="-7"/>
        </w:rPr>
        <w:t xml:space="preserve">2.5 GT/s或</w:t>
      </w:r>
      <w:r>
        <w:rPr>
          <w:spacing w:val="-8"/>
        </w:rPr>
        <w:t>5.0</w:t>
      </w:r>
      <w:r>
        <w:rPr>
          <w:spacing w:val="-8"/>
        </w:rPr>
        <w:t>GT/s</w:t>
      </w:r>
      <w:r>
        <w:rPr>
          <w:spacing w:val="-8"/>
        </w:rPr>
        <w:t>。</w:t>
      </w:r>
    </w:p>
    <w:p>
      <w:pPr>
        <w:pStyle w:val="BodyText"/>
        <w:ind w:left="1674" w:right="2045" w:hanging="224"/>
        <w:spacing w:before="94" w:line="251" w:lineRule="auto"/>
      </w:pPr>
      <w:r>
        <w:rPr>
          <w:rFonts w:ascii="Arial" w:hAnsi="Arial" w:cs="Arial" w:eastAsia="Arial"/>
          <w:spacing w:val="-5"/>
        </w:rPr>
        <w:t xml:space="preserve">◦   </w:t>
      </w:r>
      <w:r>
        <w:rPr>
          <w:spacing w:val="-5"/>
        </w:rPr>
        <w:t>如果</w:t>
      </w:r>
      <w:r>
        <w:rPr>
          <w:spacing w:val="-5"/>
        </w:rPr>
        <w:t>均衡重做尝试由</w:t>
      </w:r>
      <w:r>
        <w:rPr>
          <w:spacing w:val="-17"/>
        </w:rPr>
        <w:t>第4.2.3节</w:t>
      </w:r>
      <w:r>
        <w:rPr>
          <w:spacing w:val="-5"/>
        </w:rPr>
        <w:t>所述的软件机制</w:t>
      </w:r>
      <w:r>
        <w:rPr>
          <w:u w:val="single" w:color="C0C0C0"/>
          <w:spacing w:val="-6"/>
        </w:rPr>
        <w:t>启动</w:t>
      </w:r>
      <w:r>
        <w:rPr>
          <w:spacing w:val="-6"/>
        </w:rPr>
        <w:t>，</w:t>
      </w:r>
      <w:r>
        <w:rPr>
          <w:spacing w:val="-7"/>
        </w:rPr>
        <w:t>则</w:t>
      </w:r>
      <w:r>
        <w:rPr>
          <w:spacing w:val="-7"/>
        </w:rPr>
        <w:t>软件必须确保</w:t>
      </w:r>
      <w:r>
        <w:rPr>
          <w:spacing w:val="-18"/>
        </w:rPr>
        <w:t>在启动尝试之前</w:t>
      </w:r>
      <w:r>
        <w:rPr>
          <w:spacing w:val="-7"/>
        </w:rPr>
        <w:t>数据速率为</w:t>
      </w:r>
      <w:r>
        <w:rPr>
          <w:spacing w:val="-7"/>
        </w:rPr>
        <w:t xml:space="preserve">2.5 GT/s或</w:t>
      </w:r>
      <w:r>
        <w:rPr>
          <w:spacing w:val="-7"/>
        </w:rPr>
        <w:t xml:space="preserve">5.0 GT/s</w:t>
      </w:r>
      <w:r>
        <w:rPr>
          <w:spacing w:val="-8"/>
        </w:rPr>
        <w:t>。</w:t>
      </w:r>
    </w:p>
    <w:p>
      <w:pPr>
        <w:pStyle w:val="BodyText"/>
        <w:ind w:left="1285" w:right="2110" w:hanging="15"/>
        <w:spacing w:before="149" w:line="254" w:lineRule="auto"/>
      </w:pPr>
      <w:r>
        <w:rPr>
          <w:spacing w:val="-7"/>
        </w:rPr>
        <w:t>数据速率</w:t>
      </w:r>
      <w:r>
        <w:rPr>
          <w:spacing w:val="-7"/>
        </w:rPr>
        <w:t>从</w:t>
      </w:r>
      <w:r>
        <w:rPr>
          <w:spacing w:val="-7"/>
        </w:rPr>
        <w:t>8.0</w:t>
      </w:r>
      <w:r>
        <w:rPr>
          <w:spacing w:val="-7"/>
        </w:rPr>
        <w:t>GT/s</w:t>
      </w:r>
      <w:r>
        <w:t>更改</w:t>
      </w:r>
      <w:r>
        <w:rPr>
          <w:spacing w:val="-7"/>
        </w:rPr>
        <w:t>为16.0</w:t>
      </w:r>
      <w:r>
        <w:rPr>
          <w:spacing w:val="-7"/>
        </w:rPr>
        <w:t>GT/</w:t>
      </w:r>
      <w:r>
        <w:rPr>
          <w:spacing w:val="-8"/>
        </w:rPr>
        <w:t>s</w:t>
      </w:r>
      <w:r>
        <w:rPr>
          <w:spacing w:val="-8"/>
        </w:rPr>
        <w:t>或从</w:t>
      </w:r>
      <w:r>
        <w:rPr>
          <w:spacing w:val="-12"/>
        </w:rPr>
        <w:t xml:space="preserve">16.0 GT/s</w:t>
      </w:r>
      <w:r>
        <w:rPr>
          <w:spacing w:val="-12"/>
        </w:rPr>
        <w:t>更改为</w:t>
      </w:r>
      <w:r>
        <w:rPr>
          <w:spacing w:val="-12"/>
        </w:rPr>
        <w:t xml:space="preserve">32.0 GT/s</w:t>
      </w:r>
      <w:r>
        <w:rPr>
          <w:spacing w:val="-7"/>
        </w:rPr>
        <w:t>时，打算</w:t>
      </w:r>
      <w:r>
        <w:rPr>
          <w:spacing w:val="-7"/>
        </w:rPr>
        <w:t>重新进行均衡</w:t>
      </w:r>
      <w:r>
        <w:rPr>
          <w:spacing w:val="-7"/>
        </w:rPr>
        <w:t>的下游端口</w:t>
      </w:r>
    </w:p>
    <w:p>
      <w:pPr>
        <w:spacing w:line="254" w:lineRule="auto"/>
        <w:sectPr>
          <w:footerReference w:type="default" r:id="rId132"/>
          <w:pgSz w:w="12240" w:h="15840"/>
          <w:pgMar w:top="146" w:right="21" w:bottom="578" w:left="141" w:header="0" w:footer="294" w:gutter="0"/>
        </w:sectPr>
      </w:pPr>
    </w:p>
    <w:p>
      <w:pPr>
        <w:pStyle w:val="P68B1DB1-BodyText2"/>
        <w:spacing w:line="420" w:lineRule="exact"/>
      </w:pPr>
      <w:r>
        <w:pict>
          <v:shape id="_x0000_s60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8" w:lineRule="auto"/>
        <w:rPr>
          <w:rFonts w:ascii="Arial"/>
          <w:sz w:val="21"/>
        </w:rPr>
      </w:pPr>
    </w:p>
    <w:p>
      <w:pPr>
        <w:pStyle w:val="BodyText"/>
        <w:ind w:left="1680" w:right="2178" w:hanging="230"/>
        <w:spacing w:before="86" w:line="207" w:lineRule="auto"/>
      </w:pPr>
      <w:r>
        <w:rPr>
          <w:rFonts w:ascii="Microsoft YaHei" w:hAnsi="Microsoft YaHei" w:cs="Microsoft YaHei" w:eastAsia="Microsoft YaHei"/>
          <w:spacing w:val="-4"/>
        </w:rPr>
        <w:t xml:space="preserve">. </w:t>
      </w:r>
      <w:r>
        <w:rPr>
          <w:spacing w:val="-4"/>
        </w:rPr>
        <w:t>发送</w:t>
      </w:r>
      <w:r>
        <w:rPr>
          <w:spacing w:val="-4"/>
        </w:rPr>
        <w:t>具有</w:t>
      </w:r>
      <w:r>
        <w:rPr>
          <w:spacing w:val="-5"/>
        </w:rPr>
        <w:t>设置</w:t>
      </w:r>
      <w:r>
        <w:rPr>
          <w:spacing w:val="-5"/>
        </w:rPr>
        <w:t>为1b</w:t>
      </w:r>
      <w:r>
        <w:rPr>
          <w:spacing w:val="-4"/>
        </w:rPr>
        <w:t>的均衡</w:t>
      </w:r>
      <w:r>
        <w:rPr>
          <w:spacing w:val="-5"/>
        </w:rPr>
        <w:t>重做位</w:t>
      </w:r>
      <w:r>
        <w:t>、</w:t>
      </w:r>
      <w:r>
        <w:rPr>
          <w:spacing w:val="-5"/>
        </w:rPr>
        <w:t>设置</w:t>
      </w:r>
      <w:r>
        <w:rPr>
          <w:spacing w:val="-5"/>
        </w:rPr>
        <w:t>为1b</w:t>
      </w:r>
      <w:r>
        <w:rPr>
          <w:spacing w:val="-5"/>
        </w:rPr>
        <w:t>的</w:t>
      </w:r>
      <w:r>
        <w:rPr>
          <w:spacing w:val="-5"/>
        </w:rPr>
        <w:t>speed_change位</w:t>
      </w:r>
      <w:r>
        <w:t>的</w:t>
      </w:r>
      <w:r>
        <w:rPr>
          <w:u w:val="single" w:color="C0C0C0"/>
          <w:spacing w:val="-4"/>
        </w:rPr>
        <w:t xml:space="preserve">TS 1有序</w:t>
      </w:r>
      <w:r>
        <w:rPr>
          <w:u w:val="single" w:color="C0C0C0"/>
          <w:spacing w:val="-4"/>
        </w:rPr>
        <w:t>集</w:t>
      </w:r>
      <w:r>
        <w:t>，并</w:t>
      </w:r>
      <w:r>
        <w:rPr>
          <w:spacing w:val="-6"/>
        </w:rPr>
        <w:t>通告</w:t>
      </w:r>
      <w:r>
        <w:rPr>
          <w:spacing w:val="-6"/>
        </w:rPr>
        <w:t>将执行</w:t>
      </w:r>
      <w:r>
        <w:rPr>
          <w:spacing w:val="-6"/>
        </w:rPr>
        <w:t>均衡重做</w:t>
      </w:r>
      <w:r>
        <w:rPr>
          <w:spacing w:val="-6"/>
        </w:rPr>
        <w:t>的数据速率标识符</w:t>
      </w:r>
      <w:r>
        <w:rPr>
          <w:spacing w:val="-7"/>
        </w:rPr>
        <w:t xml:space="preserve">（16.0 GT/s</w:t>
      </w:r>
      <w:r>
        <w:rPr>
          <w:spacing w:val="-7"/>
        </w:rPr>
        <w:t>或</w:t>
      </w:r>
    </w:p>
    <w:p>
      <w:pPr>
        <w:pStyle w:val="P68B1DB1-BodyText4"/>
        <w:ind w:left="1675"/>
        <w:spacing w:line="251" w:lineRule="exact"/>
      </w:pPr>
      <w:r>
        <w:rPr>
          <w:spacing w:val="-12"/>
        </w:rPr>
        <w:t xml:space="preserve">32.0 GT/s）。</w:t>
      </w:r>
    </w:p>
    <w:p>
      <w:pPr>
        <w:pStyle w:val="BodyText"/>
        <w:ind w:left="1679" w:right="2557" w:hanging="229"/>
        <w:spacing w:before="93" w:line="220" w:lineRule="auto"/>
      </w:pPr>
      <w:r>
        <w:rPr>
          <w:rFonts w:ascii="Microsoft YaHei" w:hAnsi="Microsoft YaHei" w:cs="Microsoft YaHei" w:eastAsia="Microsoft YaHei"/>
          <w:spacing w:val="-5"/>
        </w:rPr>
        <w:t xml:space="preserve">. </w:t>
      </w:r>
      <w:r>
        <w:rPr>
          <w:spacing w:val="-5"/>
        </w:rPr>
        <w:t>如果</w:t>
      </w:r>
      <w:r>
        <w:rPr>
          <w:spacing w:val="-5"/>
        </w:rPr>
        <w:t>均衡重做尝试由</w:t>
      </w:r>
      <w:r>
        <w:rPr>
          <w:u w:val="single" w:color="C0C0C0"/>
          <w:spacing w:val="-6"/>
        </w:rPr>
        <w:t>第</w:t>
      </w:r>
      <w:r>
        <w:rPr>
          <w:u w:val="single" w:color="C0C0C0"/>
          <w:spacing w:val="-6"/>
        </w:rPr>
        <w:t>4.2.3</w:t>
      </w:r>
      <w:r>
        <w:t>节</w:t>
      </w:r>
      <w:r>
        <w:rPr>
          <w:spacing w:val="-6"/>
        </w:rPr>
        <w:t>中</w:t>
      </w:r>
      <w:r>
        <w:rPr>
          <w:spacing w:val="-5"/>
        </w:rPr>
        <w:t>所</w:t>
      </w:r>
      <w:r>
        <w:rPr>
          <w:spacing w:val="-6"/>
        </w:rPr>
        <w:t>述</w:t>
      </w:r>
      <w:r>
        <w:rPr>
          <w:spacing w:val="-5"/>
        </w:rPr>
        <w:t>的硬件</w:t>
      </w:r>
      <w:r>
        <w:t>发起</w:t>
      </w:r>
      <w:r>
        <w:rPr>
          <w:spacing w:val="-6"/>
        </w:rPr>
        <w:t>，</w:t>
      </w:r>
      <w:r>
        <w:rPr>
          <w:spacing w:val="-6"/>
        </w:rPr>
        <w:t>则</w:t>
      </w:r>
      <w:r>
        <w:rPr>
          <w:spacing w:val="-5"/>
        </w:rPr>
        <w:t>硬件必须确保</w:t>
      </w:r>
      <w:r>
        <w:rPr>
          <w:spacing w:val="-6"/>
        </w:rPr>
        <w:t>在发起</w:t>
      </w:r>
      <w:r>
        <w:rPr>
          <w:spacing w:val="-6"/>
        </w:rPr>
        <w:t>重做</w:t>
      </w:r>
      <w:r>
        <w:rPr>
          <w:spacing w:val="-6"/>
        </w:rPr>
        <w:t>尝试</w:t>
      </w:r>
      <w:r>
        <w:t>之前</w:t>
      </w:r>
      <w:r>
        <w:rPr>
          <w:spacing w:val="-5"/>
        </w:rPr>
        <w:t>数据速率</w:t>
      </w:r>
      <w:r>
        <w:rPr>
          <w:spacing w:val="-5"/>
        </w:rPr>
        <w:t>如下</w:t>
      </w:r>
      <w:r>
        <w:t xml:space="preserve">   </w:t>
      </w:r>
      <w:r>
        <w:rPr>
          <w:spacing w:val="-4"/>
        </w:rPr>
        <w:t>均衡：</w:t>
      </w:r>
    </w:p>
    <w:p>
      <w:pPr>
        <w:pStyle w:val="BodyText"/>
        <w:ind w:left="1851"/>
        <w:spacing w:before="39" w:line="222" w:lineRule="auto"/>
      </w:pPr>
      <w:r>
        <w:rPr>
          <w:rFonts w:ascii="Microsoft YaHei" w:hAnsi="Microsoft YaHei" w:cs="Microsoft YaHei" w:eastAsia="Microsoft YaHei"/>
          <w:spacing w:val="-8"/>
        </w:rPr>
        <w:t xml:space="preserve">▪   </w:t>
      </w:r>
      <w:r>
        <w:rPr>
          <w:spacing w:val="-8"/>
        </w:rPr>
        <w:t xml:space="preserve">8.0 GT/s（如果均衡重做针对1</w:t>
      </w:r>
      <w:r>
        <w:rPr>
          <w:spacing w:val="-9"/>
        </w:rPr>
        <w:t>6.0</w:t>
      </w:r>
      <w:r>
        <w:rPr>
          <w:spacing w:val="-9"/>
        </w:rPr>
        <w:t>GT/s数据速率）</w:t>
      </w:r>
    </w:p>
    <w:p>
      <w:pPr>
        <w:pStyle w:val="BodyText"/>
        <w:ind w:left="1851"/>
        <w:spacing w:before="32" w:line="222" w:lineRule="auto"/>
      </w:pPr>
      <w:r>
        <w:rPr>
          <w:rFonts w:ascii="Microsoft YaHei" w:hAnsi="Microsoft YaHei" w:cs="Microsoft YaHei" w:eastAsia="Microsoft YaHei"/>
          <w:spacing w:val="-8"/>
        </w:rPr>
        <w:t xml:space="preserve">▪   </w:t>
      </w:r>
      <w:r>
        <w:rPr>
          <w:spacing w:val="-8"/>
        </w:rPr>
        <w:t xml:space="preserve">16.0 GT/s（如果均衡重做针对32.0 G</w:t>
      </w:r>
      <w:r>
        <w:rPr>
          <w:spacing w:val="-9"/>
        </w:rPr>
        <w:t>T/s数据速率）</w:t>
      </w:r>
    </w:p>
    <w:p>
      <w:pPr>
        <w:pStyle w:val="BodyText"/>
        <w:ind w:left="1674" w:right="2045" w:hanging="224"/>
        <w:spacing w:before="37" w:line="207" w:lineRule="auto"/>
      </w:pPr>
      <w:r>
        <w:rPr>
          <w:rFonts w:ascii="Microsoft YaHei" w:hAnsi="Microsoft YaHei" w:cs="Microsoft YaHei" w:eastAsia="Microsoft YaHei"/>
          <w:spacing w:val="-5"/>
        </w:rPr>
        <w:t xml:space="preserve">. </w:t>
      </w:r>
      <w:r>
        <w:rPr>
          <w:spacing w:val="-5"/>
        </w:rPr>
        <w:t>如果</w:t>
      </w:r>
      <w:r>
        <w:rPr>
          <w:spacing w:val="-5"/>
        </w:rPr>
        <w:t>均衡重做尝试由</w:t>
      </w:r>
      <w:r>
        <w:rPr>
          <w:u w:val="single" w:color="C0C0C0"/>
          <w:spacing w:val="-6"/>
        </w:rPr>
        <w:t>第</w:t>
      </w:r>
      <w:r>
        <w:rPr>
          <w:u w:val="single" w:color="C0C0C0"/>
          <w:spacing w:val="-6"/>
        </w:rPr>
        <w:t>4.2.3</w:t>
      </w:r>
      <w:r>
        <w:t>节</w:t>
      </w:r>
      <w:r>
        <w:rPr>
          <w:spacing w:val="-6"/>
        </w:rPr>
        <w:t>中描述</w:t>
      </w:r>
      <w:r>
        <w:rPr>
          <w:spacing w:val="-5"/>
        </w:rPr>
        <w:t>的</w:t>
      </w:r>
      <w:r>
        <w:rPr>
          <w:spacing w:val="-5"/>
        </w:rPr>
        <w:t>软件机制</w:t>
      </w:r>
      <w:r>
        <w:t>发起</w:t>
      </w:r>
      <w:r>
        <w:rPr>
          <w:spacing w:val="-6"/>
        </w:rPr>
        <w:t>，</w:t>
      </w:r>
      <w:r>
        <w:rPr>
          <w:spacing w:val="-5"/>
        </w:rPr>
        <w:t>则</w:t>
      </w:r>
      <w:r>
        <w:rPr>
          <w:spacing w:val="-5"/>
        </w:rPr>
        <w:t>软件必须确保</w:t>
      </w:r>
      <w:r>
        <w:rPr>
          <w:spacing w:val="-6"/>
        </w:rPr>
        <w:t>在发起</w:t>
      </w:r>
      <w:r>
        <w:rPr>
          <w:spacing w:val="-6"/>
        </w:rPr>
        <w:t>重做</w:t>
      </w:r>
      <w:r>
        <w:rPr>
          <w:spacing w:val="-6"/>
        </w:rPr>
        <w:t>尝试</w:t>
      </w:r>
      <w:r>
        <w:t>之前</w:t>
      </w:r>
      <w:r>
        <w:rPr>
          <w:spacing w:val="-5"/>
        </w:rPr>
        <w:t>数据速率</w:t>
      </w:r>
      <w:r>
        <w:rPr>
          <w:spacing w:val="-5"/>
        </w:rPr>
        <w:t>如下</w:t>
      </w:r>
    </w:p>
    <w:p>
      <w:pPr>
        <w:pStyle w:val="P68B1DB1-BodyText111"/>
        <w:ind w:left="1679"/>
        <w:spacing w:line="251" w:lineRule="exact"/>
      </w:pPr>
      <w:r>
        <w:t>均衡：</w:t>
      </w:r>
    </w:p>
    <w:p>
      <w:pPr>
        <w:pStyle w:val="BodyText"/>
        <w:ind w:left="1851"/>
        <w:spacing w:before="40" w:line="222" w:lineRule="auto"/>
      </w:pPr>
      <w:r>
        <w:rPr>
          <w:rFonts w:ascii="Microsoft YaHei" w:hAnsi="Microsoft YaHei" w:cs="Microsoft YaHei" w:eastAsia="Microsoft YaHei"/>
          <w:spacing w:val="-8"/>
        </w:rPr>
        <w:t xml:space="preserve">▪   </w:t>
      </w:r>
      <w:r>
        <w:rPr>
          <w:spacing w:val="-8"/>
        </w:rPr>
        <w:t xml:space="preserve">8.0 GT/s（如果均衡重做针对1</w:t>
      </w:r>
      <w:r>
        <w:rPr>
          <w:spacing w:val="-9"/>
        </w:rPr>
        <w:t>6.0</w:t>
      </w:r>
      <w:r>
        <w:rPr>
          <w:spacing w:val="-9"/>
        </w:rPr>
        <w:t>GT/s数据速率）</w:t>
      </w:r>
    </w:p>
    <w:p>
      <w:pPr>
        <w:pStyle w:val="BodyText"/>
        <w:ind w:left="1851"/>
        <w:spacing w:before="33" w:line="222" w:lineRule="auto"/>
      </w:pPr>
      <w:r>
        <w:rPr>
          <w:rFonts w:ascii="Microsoft YaHei" w:hAnsi="Microsoft YaHei" w:cs="Microsoft YaHei" w:eastAsia="Microsoft YaHei"/>
          <w:spacing w:val="-8"/>
        </w:rPr>
        <w:t xml:space="preserve">▪   </w:t>
      </w:r>
      <w:r>
        <w:rPr>
          <w:spacing w:val="-8"/>
        </w:rPr>
        <w:t xml:space="preserve">16.0 GT/s（如果均衡重做针对32.0 G</w:t>
      </w:r>
      <w:r>
        <w:rPr>
          <w:spacing w:val="-9"/>
        </w:rPr>
        <w:t>T/s数据速率）</w:t>
      </w:r>
    </w:p>
    <w:p>
      <w:pPr>
        <w:pStyle w:val="BodyText"/>
        <w:ind w:left="1270"/>
        <w:spacing w:before="87" w:line="259" w:lineRule="auto"/>
      </w:pPr>
      <w:r>
        <w:rPr>
          <w:spacing w:val="-5"/>
        </w:rPr>
        <w:t>上游端口必须在其传输的</w:t>
      </w:r>
      <w:r>
        <w:rPr>
          <w:u w:val="single" w:color="C0C0C0"/>
          <w:spacing w:val="-5"/>
        </w:rPr>
        <w:t>TS2有序</w:t>
      </w:r>
      <w:r>
        <w:rPr>
          <w:u w:val="single" w:color="C0C0C0"/>
          <w:spacing w:val="-5"/>
        </w:rPr>
        <w:t>集中</w:t>
      </w:r>
      <w:r>
        <w:rPr>
          <w:spacing w:val="-5"/>
        </w:rPr>
        <w:t>通告最高数据速率</w:t>
      </w:r>
    </w:p>
    <w:p>
      <w:pPr>
        <w:pStyle w:val="BodyText"/>
        <w:ind w:left="1288"/>
        <w:spacing w:line="250" w:lineRule="auto"/>
      </w:pPr>
      <w:hyperlink w:history="true" w:anchor="bookmark278">
        <w:r>
          <w:rPr>
            <w:u w:val="single" w:color="C0C0C0"/>
            <w:spacing w:val="-4"/>
          </w:rPr>
          <w:t>恢复.RcvrCfg</w:t>
        </w:r>
      </w:hyperlink>
      <w:r>
        <w:rPr>
          <w:spacing w:val="-4"/>
        </w:rPr>
        <w:t>，并且可选</w:t>
      </w:r>
      <w:r>
        <w:rPr>
          <w:spacing w:val="-5"/>
        </w:rPr>
        <w:t>地在</w:t>
      </w:r>
      <w:r>
        <w:rPr>
          <w:spacing w:val="-5"/>
        </w:rPr>
        <w:t>它</w:t>
      </w:r>
      <w:r>
        <w:rPr>
          <w:spacing w:val="-5"/>
        </w:rPr>
        <w:t>在</w:t>
      </w:r>
      <w:r>
        <w:rPr>
          <w:spacing w:val="-5"/>
        </w:rPr>
        <w:t>该</w:t>
      </w:r>
      <w:r>
        <w:rPr>
          <w:spacing w:val="-5"/>
        </w:rPr>
        <w:t>子状态</w:t>
      </w:r>
      <w:r>
        <w:rPr>
          <w:spacing w:val="-4"/>
        </w:rPr>
        <w:t>中发送</w:t>
      </w:r>
      <w:r>
        <w:rPr>
          <w:spacing w:val="-5"/>
        </w:rPr>
        <w:t>的</w:t>
      </w:r>
      <w:r>
        <w:rPr>
          <w:u w:val="single" w:color="C0C0C0"/>
          <w:spacing w:val="-5"/>
        </w:rPr>
        <w:t>TS1有序</w:t>
      </w:r>
      <w:r>
        <w:rPr>
          <w:u w:val="single" w:color="C0C0C0"/>
          <w:spacing w:val="-5"/>
        </w:rPr>
        <w:t>集合</w:t>
      </w:r>
      <w:r>
        <w:rPr>
          <w:spacing w:val="-4"/>
        </w:rPr>
        <w:t>中，除非</w:t>
      </w:r>
      <w:r>
        <w:rPr>
          <w:spacing w:val="-5"/>
        </w:rPr>
        <w:t>上行</w:t>
      </w:r>
    </w:p>
    <w:p>
      <w:pPr>
        <w:pStyle w:val="BodyText"/>
        <w:ind w:left="1286" w:right="1728" w:firstLine="1"/>
        <w:spacing w:before="1" w:line="244" w:lineRule="auto"/>
      </w:pPr>
      <w:r>
        <w:rPr>
          <w:spacing w:val="-5"/>
        </w:rPr>
        <w:t>端口已确定</w:t>
      </w:r>
      <w:r>
        <w:rPr>
          <w:spacing w:val="-5"/>
        </w:rPr>
        <w:t>，</w:t>
      </w:r>
      <w:r>
        <w:rPr>
          <w:spacing w:val="-6"/>
        </w:rPr>
        <w:t>如果</w:t>
      </w:r>
      <w:r>
        <w:rPr>
          <w:spacing w:val="-6"/>
        </w:rPr>
        <w:t>八个</w:t>
      </w:r>
      <w:r>
        <w:rPr>
          <w:spacing w:val="-6"/>
        </w:rPr>
        <w:t>端口未被</w:t>
      </w:r>
      <w:r>
        <w:rPr>
          <w:spacing w:val="-5"/>
        </w:rPr>
        <w:t>激活，则与</w:t>
      </w:r>
      <w:r>
        <w:rPr>
          <w:spacing w:val="-5"/>
        </w:rPr>
        <w:t>最高数据速率均衡</w:t>
      </w:r>
      <w:r>
        <w:t>无关的问题</w:t>
      </w:r>
      <w:r>
        <w:rPr>
          <w:spacing w:val="-5"/>
        </w:rPr>
        <w:t>阻止</w:t>
      </w:r>
      <w:r>
        <w:rPr>
          <w:spacing w:val="-6"/>
        </w:rPr>
        <w:t>其</w:t>
      </w:r>
      <w:r>
        <w:rPr>
          <w:spacing w:val="-5"/>
        </w:rPr>
        <w:t>以</w:t>
      </w:r>
      <w:r>
        <w:rPr>
          <w:spacing w:val="-6"/>
        </w:rPr>
        <w:t>请求</w:t>
      </w:r>
      <w:r>
        <w:rPr>
          <w:spacing w:val="-6"/>
        </w:rPr>
        <w:t>执行</w:t>
      </w:r>
      <w:r>
        <w:rPr>
          <w:spacing w:val="-5"/>
        </w:rPr>
        <w:t>均衡</w:t>
      </w:r>
      <w:r>
        <w:rPr>
          <w:spacing w:val="-5"/>
        </w:rPr>
        <w:t>的最高数据速率</w:t>
      </w:r>
      <w:r>
        <w:t>可靠</w:t>
      </w:r>
      <w:r>
        <w:rPr>
          <w:spacing w:val="-6"/>
        </w:rPr>
        <w:t>地</w:t>
      </w:r>
      <w:r>
        <w:rPr>
          <w:spacing w:val="-6"/>
        </w:rPr>
        <w:t>操作</w:t>
      </w:r>
      <w:r>
        <w:rPr>
          <w:spacing w:val="-6"/>
        </w:rPr>
        <w:t>。</w:t>
      </w:r>
    </w:p>
    <w:p>
      <w:pPr>
        <w:pStyle w:val="P68B1DB1-BodyText4"/>
        <w:ind w:left="1279"/>
        <w:spacing w:line="251" w:lineRule="exact"/>
      </w:pPr>
      <w:r>
        <w:rPr>
          <w:spacing w:val="-5"/>
        </w:rPr>
        <w:t>它</w:t>
      </w:r>
      <w:r>
        <w:rPr>
          <w:spacing w:val="-6"/>
        </w:rPr>
        <w:t>接收的</w:t>
      </w:r>
      <w:r>
        <w:rPr>
          <w:spacing w:val="-5"/>
        </w:rPr>
        <w:t>连续有序集</w:t>
      </w:r>
      <w:r>
        <w:rPr>
          <w:spacing w:val="-6"/>
        </w:rPr>
        <w:t>是</w:t>
      </w:r>
      <w:r>
        <w:rPr>
          <w:spacing w:val="-6"/>
        </w:rPr>
        <w:t>以下</w:t>
      </w:r>
      <w:r>
        <w:rPr>
          <w:spacing w:val="-6"/>
        </w:rPr>
        <w:t>之</w:t>
      </w:r>
      <w:r>
        <w:rPr>
          <w:spacing w:val="-6"/>
        </w:rPr>
        <w:t>一</w:t>
      </w:r>
    </w:p>
    <w:p>
      <w:pPr>
        <w:pStyle w:val="BodyText"/>
        <w:ind w:left="1450"/>
        <w:spacing w:before="145" w:line="225" w:lineRule="auto"/>
      </w:pPr>
      <w:r>
        <w:rPr>
          <w:rFonts w:ascii="Microsoft YaHei" w:hAnsi="Microsoft YaHei" w:cs="Microsoft YaHei" w:eastAsia="Microsoft YaHei"/>
          <w:spacing w:val="-4"/>
        </w:rPr>
        <w:t xml:space="preserve">. </w:t>
      </w:r>
      <w:r>
        <w:rPr>
          <w:u w:val="single" w:color="C0C0C0"/>
          <w:spacing w:val="-4"/>
        </w:rPr>
        <w:t>EQ</w:t>
      </w:r>
      <w:r>
        <w:rPr>
          <w:u w:val="single" w:color="C0C0C0"/>
          <w:spacing w:val="-4"/>
        </w:rPr>
        <w:t>TS1</w:t>
      </w:r>
      <w:r>
        <w:rPr>
          <w:spacing w:val="-4"/>
        </w:rPr>
        <w:t>或</w:t>
      </w:r>
      <w:r>
        <w:rPr>
          <w:u w:val="single" w:color="C0C0C0"/>
          <w:spacing w:val="-4"/>
        </w:rPr>
        <w:t>EQ</w:t>
      </w:r>
      <w:r>
        <w:rPr>
          <w:u w:val="single" w:color="C0C0C0"/>
          <w:spacing w:val="-4"/>
        </w:rPr>
        <w:t>TS2有序</w:t>
      </w:r>
      <w:r>
        <w:rPr>
          <w:u w:val="single" w:color="C0C0C0"/>
          <w:spacing w:val="-4"/>
        </w:rPr>
        <w:t>设置</w:t>
      </w:r>
      <w:r>
        <w:rPr>
          <w:spacing w:val="-4"/>
        </w:rPr>
        <w:t>，speed_change位设置为1b</w:t>
      </w:r>
    </w:p>
    <w:p>
      <w:pPr>
        <w:pStyle w:val="BodyText"/>
        <w:ind w:left="1675" w:right="2072" w:hanging="225"/>
        <w:spacing w:before="27" w:line="208" w:lineRule="auto"/>
      </w:pPr>
      <w:r>
        <w:rPr>
          <w:rFonts w:ascii="Microsoft YaHei" w:hAnsi="Microsoft YaHei" w:cs="Microsoft YaHei" w:eastAsia="Microsoft YaHei"/>
          <w:spacing w:val="-3"/>
        </w:rPr>
        <w:t xml:space="preserve">. </w:t>
      </w:r>
      <w:r>
        <w:rPr>
          <w:u w:val="single" w:color="C0C0C0"/>
          <w:spacing w:val="-3"/>
        </w:rPr>
        <w:t>均衡</w:t>
      </w:r>
      <w:r>
        <w:rPr>
          <w:spacing w:val="-3"/>
        </w:rPr>
        <w:t>Redobi</w:t>
      </w:r>
      <w:r>
        <w:rPr>
          <w:spacing w:val="-4"/>
        </w:rPr>
        <w:t>t</w:t>
      </w:r>
      <w:r>
        <w:rPr>
          <w:spacing w:val="-4"/>
        </w:rPr>
        <w:t>设置</w:t>
      </w:r>
      <w:r>
        <w:rPr>
          <w:spacing w:val="-4"/>
        </w:rPr>
        <w:t>为1b</w:t>
      </w:r>
      <w:r>
        <w:rPr>
          <w:spacing w:val="-13"/>
        </w:rPr>
        <w:t xml:space="preserve">的TS 1有序集</w:t>
      </w:r>
      <w:r>
        <w:rPr>
          <w:spacing w:val="-4"/>
        </w:rPr>
        <w:t xml:space="preserve">或128 b/130 bEQ</w:t>
      </w:r>
      <w:r>
        <w:rPr>
          <w:u w:val="single" w:color="C0C0C0"/>
          <w:spacing w:val="-4"/>
        </w:rPr>
        <w:t xml:space="preserve">TS 2有序</w:t>
      </w:r>
      <w:r>
        <w:rPr>
          <w:u w:val="single" w:color="C0C0C0"/>
          <w:spacing w:val="-4"/>
        </w:rPr>
        <w:t>集</w:t>
      </w:r>
      <w:r>
        <w:rPr>
          <w:spacing w:val="-4"/>
        </w:rPr>
        <w:t>，</w:t>
      </w:r>
      <w:r>
        <w:rPr>
          <w:spacing w:val="-6"/>
        </w:rPr>
        <w:t>speed_change位</w:t>
      </w:r>
      <w:r>
        <w:rPr>
          <w:spacing w:val="-6"/>
        </w:rPr>
        <w:t>设置</w:t>
      </w:r>
      <w:r>
        <w:rPr>
          <w:spacing w:val="-6"/>
        </w:rPr>
        <w:t>为1b。</w:t>
      </w:r>
    </w:p>
    <w:p>
      <w:pPr>
        <w:pStyle w:val="P68B1DB1-BodyText4"/>
        <w:ind w:left="1287"/>
        <w:spacing w:before="148" w:line="247" w:lineRule="exact"/>
      </w:pPr>
      <w:r>
        <w:rPr>
          <w:spacing w:val="-5"/>
        </w:rPr>
        <w:t>在其他条件下，设备不得</w:t>
      </w:r>
      <w:r>
        <w:rPr>
          <w:spacing w:val="-6"/>
        </w:rPr>
        <w:t>在</w:t>
      </w:r>
      <w:r>
        <w:rPr>
          <w:spacing w:val="-6"/>
        </w:rPr>
        <w:t>此</w:t>
      </w:r>
      <w:r>
        <w:rPr>
          <w:spacing w:val="-6"/>
        </w:rPr>
        <w:t>子状态</w:t>
      </w:r>
      <w:r>
        <w:rPr>
          <w:spacing w:val="-5"/>
        </w:rPr>
        <w:t>下更改</w:t>
      </w:r>
      <w:r>
        <w:rPr>
          <w:spacing w:val="-6"/>
        </w:rPr>
        <w:t>支持</w:t>
      </w:r>
      <w:r>
        <w:rPr>
          <w:spacing w:val="-5"/>
        </w:rPr>
        <w:t>的数据速率值</w:t>
      </w:r>
      <w:r>
        <w:rPr>
          <w:spacing w:val="-6"/>
        </w:rPr>
        <w:t>，</w:t>
      </w:r>
    </w:p>
    <w:p>
      <w:pPr>
        <w:pStyle w:val="BodyText"/>
        <w:ind w:left="1282" w:right="1700" w:hanging="8"/>
        <w:spacing w:before="1" w:line="251" w:lineRule="auto"/>
      </w:pPr>
      <w:r>
        <w:rPr>
          <w:spacing w:val="-7"/>
        </w:rPr>
        <w:t>而</w:t>
      </w:r>
      <w:r>
        <w:rPr>
          <w:spacing w:val="-7"/>
        </w:rPr>
        <w:t>处于</w:t>
      </w:r>
      <w:hyperlink w:history="true" w:anchor="bookmark279">
        <w:r>
          <w:rPr>
            <w:u w:val="single" w:color="C0C0C0"/>
            <w:spacing w:val="-7"/>
          </w:rPr>
          <w:t>Recovery.RcvrCfg</w:t>
        </w:r>
      </w:hyperlink>
      <w:r>
        <w:rPr>
          <w:spacing w:val="-7"/>
        </w:rPr>
        <w:t>或</w:t>
      </w:r>
      <w:hyperlink w:history="true" w:anchor="bookmark280">
        <w:r>
          <w:rPr>
            <w:u w:val="single" w:color="C0C0C0"/>
            <w:spacing w:val="-7"/>
          </w:rPr>
          <w:t>Recovery.Equalization</w:t>
        </w:r>
      </w:hyperlink>
      <w:r>
        <w:rPr>
          <w:spacing w:val="-7"/>
        </w:rPr>
        <w:t>子状态。</w:t>
      </w:r>
      <w:r>
        <w:rPr>
          <w:spacing w:val="-17"/>
        </w:rPr>
        <w:t>进入此子状态后</w:t>
      </w:r>
      <w:r>
        <w:rPr>
          <w:spacing w:val="-7"/>
        </w:rPr>
        <w:t>，</w:t>
      </w:r>
      <w:r>
        <w:rPr>
          <w:b/>
          <w:bCs/>
          <w:spacing w:val="-7"/>
        </w:rPr>
        <w:t>successful_speed_negotiation</w:t>
      </w:r>
      <w:r>
        <w:rPr>
          <w:spacing w:val="-7"/>
        </w:rPr>
        <w:t>变量</w:t>
      </w:r>
      <w:bookmarkStart w:name="bookmark43" w:id="146"/>
      <w:bookmarkEnd w:id="146"/>
      <w:bookmarkStart w:name="bookmark36" w:id="147"/>
      <w:bookmarkEnd w:id="147"/>
      <w:bookmarkStart w:name="bookmark38" w:id="148"/>
      <w:bookmarkEnd w:id="148"/>
      <w:r>
        <w:rPr>
          <w:spacing w:val="-5"/>
        </w:rPr>
        <w:t>重置</w:t>
      </w:r>
      <w:r>
        <w:rPr>
          <w:spacing w:val="-5"/>
        </w:rPr>
        <w:t>为</w:t>
      </w:r>
      <w:r>
        <w:rPr>
          <w:spacing w:val="-5"/>
        </w:rPr>
        <w:t>0b</w:t>
      </w:r>
      <w:r>
        <w:rPr>
          <w:spacing w:val="-6"/>
        </w:rPr>
        <w:t>。</w:t>
      </w:r>
    </w:p>
    <w:p>
      <w:pPr>
        <w:spacing w:line="251" w:lineRule="auto"/>
        <w:sectPr>
          <w:footerReference w:type="default" r:id="rId134"/>
          <w:pgSz w:w="12240" w:h="15840"/>
          <w:pgMar w:top="146" w:right="21" w:bottom="578" w:left="141" w:header="0" w:footer="294" w:gutter="0"/>
        </w:sectPr>
      </w:pPr>
    </w:p>
    <w:p>
      <w:pPr>
        <w:pStyle w:val="P68B1DB1-BodyText2"/>
        <w:spacing w:line="420" w:lineRule="exact"/>
      </w:pPr>
      <w:r>
        <w:pict>
          <v:shape id="_x0000_s60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12"/>
        <w:ind w:firstLine="870"/>
        <w:spacing w:line="8298" w:lineRule="exact"/>
      </w:pPr>
      <w:r>
        <w:pict>
          <v:group id="_x0000_s608" style="mso-position-vertical-relative:line;mso-position-horizontal-relative:char;width:500pt;height:414.9pt;" filled="false" stroked="false" coordsize="10000,8297" coordorigin="0,0">
            <v:rect id="_x0000_s610" style="position:absolute;left:0;top:0;width:10000;height:8297;" fillcolor="#E5F4FF" filled="true" stroked="false"/>
            <v:shape id="_x0000_s612" style="position:absolute;left:325;top:293;width:9447;height:7779;"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6"/>
                      <w:spacing w:before="28" w:line="454" w:lineRule="exact"/>
                      <w:rPr>
                        <w:rFonts w:ascii="Tahoma" w:hAnsi="Tahoma" w:cs="Tahoma" w:eastAsia="Tahoma"/>
                        <w:sz w:val="36"/>
                        <w:szCs w:val="36"/>
                      </w:rPr>
                      <w:pStyle w:val="P68B1DB1-Normal54"/>
                    </w:pPr>
                    <w:r>
                      <w:rPr>
                        <w:spacing w:val="-13"/>
                      </w:rPr>
                      <w:t xml:space="preserve">处理认证8.0 GT/s数据</w:t>
                    </w:r>
                    <w:r>
                      <w:rPr>
                        <w:spacing w:val="-14"/>
                      </w:rPr>
                      <w:t>速率标识符</w:t>
                    </w:r>
                  </w:p>
                  <w:p>
                    <w:pPr>
                      <w:ind w:left="32"/>
                      <w:spacing w:before="144" w:line="249" w:lineRule="exact"/>
                      <w:rPr>
                        <w:rFonts w:ascii="Tahoma" w:hAnsi="Tahoma" w:cs="Tahoma" w:eastAsia="Tahoma"/>
                        <w:sz w:val="20"/>
                        <w:szCs w:val="20"/>
                      </w:rPr>
                      <w:pStyle w:val="P68B1DB1-Normal87"/>
                    </w:pPr>
                    <w:r>
                      <w:rPr>
                        <w:spacing w:val="-8"/>
                      </w:rPr>
                      <w:t xml:space="preserve">如果未通告8.0 GT/s数据速率标识符的上游端口接收</w:t>
                    </w:r>
                    <w:r>
                      <w:rPr>
                        <w:spacing w:val="-9"/>
                      </w:rPr>
                      <w:t xml:space="preserve">具有8.0 GT/s数据速率</w:t>
                    </w:r>
                    <w:r>
                      <w:rPr>
                        <w:spacing w:val="-9"/>
                      </w:rPr>
                      <w:t>的</w:t>
                    </w:r>
                    <w:r>
                      <w:rPr>
                        <w:spacing w:val="-8"/>
                      </w:rPr>
                      <w:t>EQTS</w:t>
                    </w:r>
                  </w:p>
                  <w:p>
                    <w:pPr>
                      <w:ind w:left="32"/>
                      <w:spacing w:line="258" w:lineRule="auto"/>
                      <w:rPr>
                        <w:rFonts w:ascii="Tahoma" w:hAnsi="Tahoma" w:cs="Tahoma" w:eastAsia="Tahoma"/>
                        <w:sz w:val="20"/>
                        <w:szCs w:val="20"/>
                      </w:rPr>
                      <w:pStyle w:val="BodyText"/>
                    </w:pPr>
                    <w:r>
                      <w:rPr>
                        <w:spacing w:val="-5"/>
                      </w:rPr>
                      <w:t>标识符，并在</w:t>
                    </w:r>
                    <w:hyperlink w:history="true" w:anchor="bookmark261">
                      <w:r>
                        <w:rPr>
                          <w:u w:val="single" w:color="C0C0C0"/>
                          <w:spacing w:val="-5"/>
                        </w:rPr>
                        <w:t>Recovery.RcvrLock</w:t>
                      </w:r>
                    </w:hyperlink>
                    <w:r>
                      <w:rPr>
                        <w:spacing w:val="-5"/>
                      </w:rPr>
                      <w:t>中设置了speed_change位，指示下游端口</w:t>
                    </w:r>
                  </w:p>
                  <w:p>
                    <w:pPr>
                      <w:ind w:left="20" w:right="20" w:firstLine="4"/>
                      <w:spacing w:before="2" w:line="246" w:lineRule="auto"/>
                      <w:rPr>
                        <w:rFonts w:ascii="Tahoma" w:hAnsi="Tahoma" w:cs="Tahoma" w:eastAsia="Tahoma"/>
                        <w:sz w:val="20"/>
                        <w:szCs w:val="20"/>
                      </w:rPr>
                      <w:pStyle w:val="BodyText"/>
                    </w:pPr>
                    <w:r>
                      <w:rPr>
                        <w:spacing w:val="-6"/>
                      </w:rPr>
                      <w:t>尝试</w:t>
                    </w:r>
                    <w:r>
                      <w:rPr>
                        <w:spacing w:val="-6"/>
                      </w:rPr>
                      <w:t>将</w:t>
                    </w:r>
                    <w:r>
                      <w:rPr>
                        <w:spacing w:val="-6"/>
                      </w:rPr>
                      <w:t>链路</w:t>
                    </w:r>
                    <w:r>
                      <w:rPr>
                        <w:spacing w:val="-6"/>
                      </w:rPr>
                      <w:t>速度</w:t>
                    </w:r>
                    <w:r>
                      <w:rPr>
                        <w:spacing w:val="-18"/>
                      </w:rPr>
                      <w:t>切换</w:t>
                    </w:r>
                    <w:r>
                      <w:rPr>
                        <w:spacing w:val="-6"/>
                      </w:rPr>
                      <w:t>到</w:t>
                    </w:r>
                    <w:r>
                      <w:rPr>
                        <w:spacing w:val="-6"/>
                      </w:rPr>
                      <w:t xml:space="preserve">8.0 GT/s，</w:t>
                    </w:r>
                    <w:r>
                      <w:rPr>
                        <w:spacing w:val="-6"/>
                      </w:rPr>
                      <w:t>以便执行</w:t>
                    </w:r>
                    <w:r>
                      <w:rPr>
                        <w:spacing w:val="-6"/>
                      </w:rPr>
                      <w:t xml:space="preserve">8.0 GT/s</w:t>
                    </w:r>
                    <w:r>
                      <w:rPr>
                        <w:spacing w:val="-7"/>
                      </w:rPr>
                      <w:t>链路均衡程序。如果</w:t>
                    </w:r>
                    <w:r>
                      <w:rPr>
                        <w:spacing w:val="-7"/>
                      </w:rPr>
                      <w:t>由于</w:t>
                    </w:r>
                    <w:r>
                      <w:rPr>
                        <w:spacing w:val="-6"/>
                      </w:rPr>
                      <w:t>某种原因</w:t>
                    </w:r>
                    <w:r>
                      <w:rPr>
                        <w:spacing w:val="-6"/>
                      </w:rPr>
                      <w:t>，上游端口不能或不愿意</w:t>
                    </w:r>
                    <w:r>
                      <w:rPr>
                        <w:spacing w:val="-6"/>
                      </w:rPr>
                      <w:t>切换</w:t>
                    </w:r>
                    <w:r>
                      <w:rPr>
                        <w:spacing w:val="-6"/>
                      </w:rPr>
                      <w:t xml:space="preserve">到在TS 2有序集合中通告</w:t>
                    </w:r>
                    <w:r>
                      <w:rPr>
                        <w:spacing w:val="-6"/>
                      </w:rPr>
                      <w:t xml:space="preserve">8.0 GT/s数据速率</w:t>
                    </w:r>
                    <w:r>
                      <w:rPr>
                        <w:spacing w:val="-7"/>
                      </w:rPr>
                      <w:t>标识符</w:t>
                    </w:r>
                    <w:r>
                      <w:rPr>
                        <w:spacing w:val="-13"/>
                      </w:rPr>
                      <w:t>，则</w:t>
                    </w:r>
                    <w:r>
                      <w:rPr>
                        <w:spacing w:val="-4"/>
                      </w:rPr>
                      <w:t>一旦它</w:t>
                    </w:r>
                    <w:r>
                      <w:rPr>
                        <w:spacing w:val="-5"/>
                      </w:rPr>
                      <w:t>转换</w:t>
                    </w:r>
                    <w:r>
                      <w:rPr>
                        <w:spacing w:val="-5"/>
                      </w:rPr>
                      <w:t>到</w:t>
                    </w:r>
                    <w:hyperlink w:history="true" w:anchor="bookmark281">
                      <w:r>
                        <w:rPr>
                          <w:u w:val="single" w:color="C0C0C0"/>
                          <w:spacing w:val="-5"/>
                        </w:rPr>
                        <w:t>恢复.RcvrCfg</w:t>
                      </w:r>
                    </w:hyperlink>
                    <w:r>
                      <w:rPr>
                        <w:spacing w:val="-5"/>
                      </w:rPr>
                      <w:t>，</w:t>
                    </w:r>
                    <w:r>
                      <w:rPr>
                        <w:spacing w:val="-18"/>
                      </w:rPr>
                      <w:t>它就发送</w:t>
                    </w:r>
                    <w:r>
                      <w:rPr>
                        <w:spacing w:val="-5"/>
                      </w:rPr>
                      <w:t>，</w:t>
                    </w:r>
                    <w:r>
                      <w:rPr>
                        <w:spacing w:val="-5"/>
                      </w:rPr>
                      <w:t xml:space="preserve">8.0 GT/s链路均衡过程</w:t>
                    </w:r>
                    <w:r>
                      <w:rPr>
                        <w:spacing w:val="-5"/>
                      </w:rPr>
                      <w:t>将</w:t>
                    </w:r>
                    <w:r>
                      <w:rPr>
                        <w:spacing w:val="-5"/>
                      </w:rPr>
                      <w:t>不在</w:t>
                    </w:r>
                    <w:r>
                      <w:rPr>
                        <w:spacing w:val="-18"/>
                      </w:rPr>
                      <w:t>恢复中</w:t>
                    </w:r>
                    <w:r>
                      <w:rPr>
                        <w:spacing w:val="-6"/>
                      </w:rPr>
                      <w:t>的当前</w:t>
                    </w:r>
                    <w:r>
                      <w:rPr>
                        <w:spacing w:val="-6"/>
                      </w:rPr>
                      <w:t>任期内执行。</w:t>
                    </w:r>
                    <w:r>
                      <w:rPr>
                        <w:spacing w:val="-6"/>
                      </w:rPr>
                      <w:t>这可能会导致</w:t>
                    </w:r>
                    <w:r>
                      <w:rPr>
                        <w:spacing w:val="-6"/>
                      </w:rPr>
                      <w:t>下游端口</w:t>
                    </w:r>
                    <w:r>
                      <w:rPr>
                        <w:spacing w:val="-6"/>
                      </w:rPr>
                      <w:t>永久</w:t>
                    </w:r>
                  </w:p>
                  <w:p>
                    <w:pPr>
                      <w:ind w:left="30" w:right="255" w:hanging="6"/>
                      <w:spacing w:before="1" w:line="248" w:lineRule="auto"/>
                      <w:rPr>
                        <w:rFonts w:ascii="Tahoma" w:hAnsi="Tahoma" w:cs="Tahoma" w:eastAsia="Tahoma"/>
                        <w:sz w:val="20"/>
                        <w:szCs w:val="20"/>
                      </w:rPr>
                      <w:pStyle w:val="BodyText"/>
                    </w:pPr>
                    <w:r>
                      <w:rPr>
                        <w:spacing w:val="-6"/>
                      </w:rPr>
                      <w:t>放弃</w:t>
                    </w:r>
                    <w:r>
                      <w:rPr>
                        <w:spacing w:val="-6"/>
                      </w:rPr>
                      <w:t>将链路</w:t>
                    </w:r>
                    <w:r>
                      <w:rPr>
                        <w:spacing w:val="-6"/>
                      </w:rPr>
                      <w:t>速度</w:t>
                    </w:r>
                    <w:r>
                      <w:rPr>
                        <w:spacing w:val="-6"/>
                      </w:rPr>
                      <w:t>改变</w:t>
                    </w:r>
                    <w:r>
                      <w:rPr>
                        <w:spacing w:val="-6"/>
                      </w:rPr>
                      <w:t>为</w:t>
                    </w:r>
                    <w:r>
                      <w:rPr>
                        <w:spacing w:val="-6"/>
                      </w:rPr>
                      <w:t xml:space="preserve">8.0 GT/s的尝试，并执行</w:t>
                    </w:r>
                    <w:r>
                      <w:rPr>
                        <w:spacing w:val="-6"/>
                      </w:rPr>
                      <w:t>8.0</w:t>
                    </w:r>
                    <w:r>
                      <w:rPr>
                        <w:spacing w:val="-6"/>
                      </w:rPr>
                      <w:t>GT/</w:t>
                    </w:r>
                    <w:r>
                      <w:rPr>
                        <w:spacing w:val="-7"/>
                      </w:rPr>
                      <w:t>s链路均衡过程，</w:t>
                    </w:r>
                    <w:r>
                      <w:rPr>
                        <w:spacing w:val="-4"/>
                      </w:rPr>
                      <w:t>导致</w:t>
                    </w:r>
                    <w:r>
                      <w:rPr>
                        <w:spacing w:val="-4"/>
                      </w:rPr>
                      <w:t>工作链路</w:t>
                    </w:r>
                    <w:r>
                      <w:rPr>
                        <w:spacing w:val="-4"/>
                      </w:rPr>
                      <w:t>速度</w:t>
                    </w:r>
                    <w:r>
                      <w:rPr>
                        <w:spacing w:val="-4"/>
                      </w:rPr>
                      <w:t>小于</w:t>
                    </w:r>
                    <w:r>
                      <w:rPr>
                        <w:spacing w:val="-4"/>
                      </w:rPr>
                      <w:t xml:space="preserve">8.0 GT/s，直到</w:t>
                    </w:r>
                    <w:r>
                      <w:rPr>
                        <w:spacing w:val="-5"/>
                      </w:rPr>
                      <w:t>链路</w:t>
                    </w:r>
                    <w:r>
                      <w:rPr>
                        <w:spacing w:val="-5"/>
                      </w:rPr>
                      <w:t>通过</w:t>
                    </w:r>
                    <w:hyperlink w:history="true" w:anchor="bookmark164">
                      <w:r>
                        <w:rPr>
                          <w:u w:val="single" w:color="C0C0C0"/>
                          <w:spacing w:val="-5"/>
                        </w:rPr>
                        <w:t>检测</w:t>
                      </w:r>
                    </w:hyperlink>
                    <w:r>
                      <w:rPr>
                        <w:spacing w:val="-5"/>
                      </w:rPr>
                      <w:t>转换</w:t>
                    </w:r>
                    <w:r>
                      <w:t>之后</w:t>
                    </w:r>
                    <w:r>
                      <w:rPr>
                        <w:spacing w:val="-5"/>
                      </w:rPr>
                      <w:t>，</w:t>
                    </w:r>
                    <w:r>
                      <w:t xml:space="preserve">   </w:t>
                    </w:r>
                    <w:r>
                      <w:rPr>
                        <w:spacing w:val="-5"/>
                      </w:rPr>
                      <w:t>重新训练。建议</w:t>
                    </w:r>
                    <w:r>
                      <w:rPr>
                        <w:spacing w:val="-5"/>
                      </w:rPr>
                      <w:t>如果</w:t>
                    </w:r>
                    <w:r>
                      <w:rPr>
                        <w:spacing w:val="-5"/>
                      </w:rPr>
                      <w:t>上游港口</w:t>
                    </w:r>
                    <w:r>
                      <w:rPr>
                        <w:spacing w:val="-6"/>
                      </w:rPr>
                      <w:t>由于</w:t>
                    </w:r>
                    <w:r>
                      <w:rPr>
                        <w:spacing w:val="-6"/>
                      </w:rPr>
                      <w:t>某种</w:t>
                    </w:r>
                    <w:r>
                      <w:rPr>
                        <w:spacing w:val="-6"/>
                      </w:rPr>
                      <w:t>临时原因不能或不</w:t>
                    </w:r>
                    <w:r>
                      <w:rPr>
                        <w:spacing w:val="-6"/>
                      </w:rPr>
                      <w:t>愿</w:t>
                    </w:r>
                  </w:p>
                  <w:p>
                    <w:pPr>
                      <w:ind w:left="20"/>
                      <w:spacing w:line="250" w:lineRule="exact"/>
                      <w:rPr>
                        <w:rFonts w:ascii="Tahoma" w:hAnsi="Tahoma" w:cs="Tahoma" w:eastAsia="Tahoma"/>
                        <w:sz w:val="20"/>
                        <w:szCs w:val="20"/>
                      </w:rPr>
                      <w:pStyle w:val="P68B1DB1-Normal87"/>
                    </w:pPr>
                    <w:r>
                      <w:rPr>
                        <w:spacing w:val="-5"/>
                      </w:rPr>
                      <w:t>转做广告8.</w:t>
                    </w:r>
                    <w:r>
                      <w:rPr>
                        <w:spacing w:val="-6"/>
                      </w:rPr>
                      <w:t xml:space="preserve">0 GT/s数据速率标识符</w:t>
                    </w:r>
                    <w:r>
                      <w:rPr>
                        <w:spacing w:val="-6"/>
                      </w:rPr>
                      <w:t>，</w:t>
                    </w:r>
                    <w:r>
                      <w:rPr>
                        <w:spacing w:val="-6"/>
                      </w:rPr>
                      <w:t>并且</w:t>
                    </w:r>
                    <w:r>
                      <w:rPr>
                        <w:spacing w:val="-6"/>
                      </w:rPr>
                      <w:t>不</w:t>
                    </w:r>
                    <w:r>
                      <w:rPr>
                        <w:spacing w:val="-6"/>
                      </w:rPr>
                      <w:t>打算</w:t>
                    </w:r>
                  </w:p>
                  <w:p>
                    <w:pPr>
                      <w:ind w:left="30" w:right="228"/>
                      <w:spacing w:line="268" w:lineRule="auto"/>
                      <w:rPr>
                        <w:rFonts w:ascii="Tahoma" w:hAnsi="Tahoma" w:cs="Tahoma" w:eastAsia="Tahoma"/>
                        <w:sz w:val="20"/>
                        <w:szCs w:val="20"/>
                      </w:rPr>
                      <w:pStyle w:val="BodyText"/>
                    </w:pPr>
                    <w:r>
                      <w:rPr>
                        <w:spacing w:val="-5"/>
                      </w:rPr>
                      <w:t>禁止</w:t>
                    </w:r>
                    <w:r>
                      <w:rPr>
                        <w:spacing w:val="-5"/>
                      </w:rPr>
                      <w:t>链路</w:t>
                    </w:r>
                    <w:r>
                      <w:rPr>
                        <w:spacing w:val="-5"/>
                      </w:rPr>
                      <w:t>以</w:t>
                    </w:r>
                    <w:r>
                      <w:rPr>
                        <w:spacing w:val="-5"/>
                      </w:rPr>
                      <w:t xml:space="preserve">8.0 GT/s的速度运行，</w:t>
                    </w:r>
                    <w:r>
                      <w:rPr>
                        <w:spacing w:val="-5"/>
                      </w:rPr>
                      <w:t>并在</w:t>
                    </w:r>
                    <w:r>
                      <w:rPr>
                        <w:spacing w:val="-6"/>
                      </w:rPr>
                      <w:t>合理</w:t>
                    </w:r>
                    <w:r>
                      <w:rPr>
                        <w:spacing w:val="-6"/>
                      </w:rPr>
                      <w:t>的</w:t>
                    </w:r>
                    <w:r>
                      <w:rPr>
                        <w:spacing w:val="-6"/>
                      </w:rPr>
                      <w:t>情况</w:t>
                    </w:r>
                    <w:r>
                      <w:rPr>
                        <w:spacing w:val="-6"/>
                      </w:rPr>
                      <w:t>下尽快</w:t>
                    </w:r>
                    <w:r>
                      <w:t>执行</w:t>
                    </w:r>
                    <w:r>
                      <w:rPr>
                        <w:spacing w:val="-6"/>
                      </w:rPr>
                      <w:t>以下</w:t>
                    </w:r>
                    <w:r>
                      <w:rPr>
                        <w:spacing w:val="-6"/>
                      </w:rPr>
                      <w:t>两</w:t>
                    </w:r>
                    <w:r>
                      <w:rPr>
                        <w:spacing w:val="-6"/>
                      </w:rPr>
                      <w:t>项</w:t>
                    </w:r>
                    <w:r>
                      <w:rPr>
                        <w:spacing w:val="-6"/>
                      </w:rPr>
                      <w:t>操作</w:t>
                    </w:r>
                    <w:r>
                      <w:rPr>
                        <w:spacing w:val="-6"/>
                      </w:rPr>
                      <w:t>之</w:t>
                    </w:r>
                    <w:r>
                      <w:rPr>
                        <w:spacing w:val="-6"/>
                      </w:rPr>
                      <w:t>一</w:t>
                    </w:r>
                    <w:r>
                      <w:rPr>
                        <w:spacing w:val="-6"/>
                      </w:rPr>
                      <w:t>：</w:t>
                    </w:r>
                  </w:p>
                  <w:p>
                    <w:pPr>
                      <w:ind w:left="429" w:right="495" w:hanging="228"/>
                      <w:spacing w:before="183" w:line="251" w:lineRule="auto"/>
                      <w:rPr>
                        <w:rFonts w:ascii="Tahoma" w:hAnsi="Tahoma" w:cs="Tahoma" w:eastAsia="Tahoma"/>
                        <w:sz w:val="20"/>
                        <w:szCs w:val="20"/>
                      </w:rPr>
                      <w:pStyle w:val="BodyText"/>
                    </w:pPr>
                    <w:r>
                      <w:rPr>
                        <w:spacing w:val="-5"/>
                      </w:rPr>
                      <w:t xml:space="preserve">·   如果</w:t>
                    </w:r>
                    <w:r>
                      <w:rPr>
                        <w:spacing w:val="-5"/>
                      </w:rPr>
                      <w:t>上游端口</w:t>
                    </w:r>
                    <w:r>
                      <w:rPr>
                        <w:spacing w:val="-5"/>
                      </w:rPr>
                      <w:t>支持</w:t>
                    </w:r>
                    <w:r>
                      <w:rPr>
                        <w:spacing w:val="-6"/>
                      </w:rPr>
                      <w:t>用于执行</w:t>
                    </w:r>
                    <w:r>
                      <w:rPr>
                        <w:spacing w:val="-6"/>
                      </w:rPr>
                      <w:t>链路均衡</w:t>
                    </w:r>
                    <w:r>
                      <w:rPr>
                        <w:spacing w:val="-5"/>
                      </w:rPr>
                      <w:t>过程的静默保证机制，则进入</w:t>
                    </w:r>
                    <w:hyperlink w:history="true" w:anchor="bookmark258">
                      <w:r>
                        <w:rPr>
                          <w:u w:val="single" w:color="C0C0C0"/>
                          <w:spacing w:val="-5"/>
                        </w:rPr>
                        <w:t>恢复</w:t>
                      </w:r>
                    </w:hyperlink>
                    <w:r>
                      <w:rPr>
                        <w:spacing w:val="-5"/>
                      </w:rPr>
                      <w:t>并在其发送的TS中通告</w:t>
                    </w:r>
                    <w:r>
                      <w:rPr>
                        <w:spacing w:val="-5"/>
                      </w:rPr>
                      <w:t xml:space="preserve">8.0 GT/s数据</w:t>
                    </w:r>
                    <w:r>
                      <w:rPr>
                        <w:spacing w:val="-6"/>
                      </w:rPr>
                      <w:t>速率标识符</w:t>
                    </w:r>
                    <w:r>
                      <w:rPr>
                        <w:spacing w:val="-6"/>
                      </w:rPr>
                      <w:t>，</w:t>
                    </w:r>
                    <w:r>
                      <w:rPr>
                        <w:spacing w:val="-6"/>
                      </w:rPr>
                      <w:t>其中</w:t>
                    </w:r>
                    <w:r>
                      <w:rPr>
                        <w:spacing w:val="-6"/>
                      </w:rPr>
                      <w:t>speed_change位</w:t>
                    </w:r>
                    <w:r>
                      <w:rPr>
                        <w:spacing w:val="-6"/>
                      </w:rPr>
                      <w:t>设置</w:t>
                    </w:r>
                    <w:r>
                      <w:rPr>
                        <w:spacing w:val="-6"/>
                      </w:rPr>
                      <w:t>为</w:t>
                    </w:r>
                    <w:r>
                      <w:rPr>
                        <w:spacing w:val="-5"/>
                      </w:rPr>
                      <w:t>1b</w:t>
                    </w:r>
                    <w:r>
                      <w:rPr>
                        <w:spacing w:val="-5"/>
                      </w:rPr>
                      <w:t>。如果</w:t>
                    </w:r>
                    <w:hyperlink w:history="true" w:anchor="bookmark282"/>
                    <w:r>
                      <w:rPr>
                        <w:spacing w:val="-6"/>
                      </w:rPr>
                      <w:t>在</w:t>
                    </w:r>
                    <w:r>
                      <w:rPr>
                        <w:spacing w:val="-6"/>
                      </w:rPr>
                      <w:t>将速度更改</w:t>
                    </w:r>
                    <w:r>
                      <w:rPr>
                        <w:spacing w:val="-6"/>
                      </w:rPr>
                      <w:t>为</w:t>
                    </w:r>
                    <w:r>
                      <w:rPr>
                        <w:spacing w:val="-6"/>
                      </w:rPr>
                      <w:t xml:space="preserve">8.0 GT/s之后，在以8.0 GT/s</w:t>
                    </w:r>
                    <w:r>
                      <w:rPr>
                        <w:spacing w:val="-6"/>
                      </w:rPr>
                      <w:t>进入</w:t>
                    </w:r>
                    <w:hyperlink w:history="true" w:anchor="bookmark283">
                      <w:r>
                        <w:rPr>
                          <w:u w:val="single" w:color="C0C0C0"/>
                          <w:spacing w:val="-6"/>
                        </w:rPr>
                        <w:t>Recovery.RcvrCfg</w:t>
                      </w:r>
                    </w:hyperlink>
                    <w:r>
                      <w:rPr>
                        <w:spacing w:val="-15"/>
                      </w:rPr>
                      <w:t>之前</w:t>
                    </w:r>
                    <w:r>
                      <w:rPr>
                        <w:spacing w:val="-6"/>
                      </w:rPr>
                      <w:t>，未进入重新加工.均衡（下游端口未指示</w:t>
                    </w:r>
                    <w:r>
                      <w:rPr>
                        <w:spacing w:val="-7"/>
                      </w:rPr>
                      <w:t>进入</w:t>
                    </w:r>
                  </w:p>
                  <w:p>
                    <w:pPr>
                      <w:ind w:left="420" w:right="611" w:firstLine="12"/>
                      <w:spacing w:before="1" w:line="248" w:lineRule="auto"/>
                      <w:rPr>
                        <w:rFonts w:ascii="Tahoma" w:hAnsi="Tahoma" w:cs="Tahoma" w:eastAsia="Tahoma"/>
                        <w:sz w:val="20"/>
                        <w:szCs w:val="20"/>
                      </w:rPr>
                      <w:pStyle w:val="BodyText"/>
                    </w:pPr>
                    <w:hyperlink w:history="true" w:anchor="bookmark284">
                      <w:r>
                        <w:rPr>
                          <w:u w:val="single" w:color="C0C0C0"/>
                          <w:spacing w:val="-5"/>
                        </w:rPr>
                        <w:t>恢复.均衡</w:t>
                      </w:r>
                    </w:hyperlink>
                    <w:r>
                      <w:rPr>
                        <w:spacing w:val="-5"/>
                      </w:rPr>
                      <w:t>），它</w:t>
                    </w:r>
                    <w:r>
                      <w:rPr>
                        <w:spacing w:val="-5"/>
                      </w:rPr>
                      <w:t>应该在</w:t>
                    </w:r>
                    <w:hyperlink w:history="true" w:anchor="bookmark285">
                      <w:r>
                        <w:rPr>
                          <w:u w:val="single" w:color="C0C0C0"/>
                          <w:spacing w:val="-6"/>
                        </w:rPr>
                        <w:t>恢复.RcvrCfg</w:t>
                      </w:r>
                    </w:hyperlink>
                    <w:r>
                      <w:rPr>
                        <w:spacing w:val="-5"/>
                      </w:rPr>
                      <w:t>中以</w:t>
                    </w:r>
                    <w:r>
                      <w:rPr>
                        <w:spacing w:val="-6"/>
                      </w:rPr>
                      <w:t xml:space="preserve">8.0 GT/s</w:t>
                    </w:r>
                    <w:r>
                      <w:t>发送</w:t>
                    </w:r>
                    <w:r>
                      <w:rPr>
                        <w:spacing w:val="-6"/>
                      </w:rPr>
                      <w:t>的</w:t>
                    </w:r>
                    <w:r>
                      <w:rPr>
                        <w:u w:val="single" w:color="C0C0C0"/>
                        <w:spacing w:val="-5"/>
                      </w:rPr>
                      <w:t xml:space="preserve">TS 2有序</w:t>
                    </w:r>
                    <w:r>
                      <w:rPr>
                        <w:u w:val="single" w:color="C0C0C0"/>
                        <w:spacing w:val="-5"/>
                      </w:rPr>
                      <w:t>集</w:t>
                    </w:r>
                    <w:r>
                      <w:rPr>
                        <w:spacing w:val="-6"/>
                      </w:rPr>
                      <w:t>中</w:t>
                    </w:r>
                    <w:r>
                      <w:rPr>
                        <w:spacing w:val="-5"/>
                      </w:rPr>
                      <w:t>将请求</w:t>
                    </w:r>
                    <w:r>
                      <w:rPr>
                        <w:spacing w:val="-6"/>
                      </w:rPr>
                      <w:t>均衡和静默保证位</w:t>
                    </w:r>
                    <w:r>
                      <w:rPr>
                        <w:spacing w:val="-5"/>
                      </w:rPr>
                      <w:t>设置</w:t>
                    </w:r>
                    <w:r>
                      <w:t>为1b</w:t>
                    </w:r>
                    <w:r>
                      <w:rPr>
                        <w:spacing w:val="-6"/>
                      </w:rPr>
                      <w:t>，</w:t>
                    </w:r>
                    <w:r>
                      <w:rPr>
                        <w:spacing w:val="-6"/>
                      </w:rPr>
                      <w:t>以便请求</w:t>
                    </w:r>
                    <w:r>
                      <w:rPr>
                        <w:spacing w:val="-6"/>
                      </w:rPr>
                      <w:t>下游</w:t>
                    </w:r>
                    <w:r>
                      <w:rPr>
                        <w:spacing w:val="-6"/>
                      </w:rPr>
                      <w:t>端口</w:t>
                    </w:r>
                  </w:p>
                  <w:p>
                    <w:pPr>
                      <w:ind w:left="427"/>
                      <w:spacing w:before="1" w:line="242" w:lineRule="auto"/>
                      <w:rPr>
                        <w:rFonts w:ascii="Tahoma" w:hAnsi="Tahoma" w:cs="Tahoma" w:eastAsia="Tahoma"/>
                        <w:sz w:val="20"/>
                        <w:szCs w:val="20"/>
                      </w:rPr>
                      <w:pStyle w:val="BodyText"/>
                    </w:pPr>
                    <w:r>
                      <w:rPr>
                        <w:spacing w:val="-4"/>
                      </w:rPr>
                      <w:t>启动链路均衡过程。</w:t>
                    </w:r>
                  </w:p>
                  <w:p>
                    <w:pPr>
                      <w:ind w:left="431" w:right="418" w:hanging="230"/>
                      <w:spacing w:before="97" w:line="249" w:lineRule="auto"/>
                      <w:rPr>
                        <w:rFonts w:ascii="Tahoma" w:hAnsi="Tahoma" w:cs="Tahoma" w:eastAsia="Tahoma"/>
                        <w:sz w:val="20"/>
                        <w:szCs w:val="20"/>
                      </w:rPr>
                      <w:pStyle w:val="BodyText"/>
                    </w:pPr>
                    <w:r>
                      <w:rPr>
                        <w:spacing w:val="-6"/>
                      </w:rPr>
                      <w:t xml:space="preserve">·   进入</w:t>
                    </w:r>
                    <w:hyperlink w:history="true" w:anchor="bookmark258">
                      <w:r>
                        <w:rPr>
                          <w:u w:val="single" w:color="C0C0C0"/>
                          <w:spacing w:val="-6"/>
                        </w:rPr>
                        <w:t>Recovery</w:t>
                      </w:r>
                    </w:hyperlink>
                    <w:r>
                      <w:rPr>
                        <w:spacing w:val="-6"/>
                      </w:rPr>
                      <w:t>并通告</w:t>
                    </w:r>
                    <w:r>
                      <w:rPr>
                        <w:spacing w:val="-6"/>
                      </w:rPr>
                      <w:t xml:space="preserve">8.0 GT/s Data Rate Identifiers</w:t>
                    </w:r>
                    <w:r>
                      <w:rPr>
                        <w:spacing w:val="-18"/>
                      </w:rPr>
                      <w:t>（数据速率标识符）</w:t>
                    </w:r>
                    <w:r>
                      <w:rPr>
                        <w:spacing w:val="-6"/>
                      </w:rPr>
                      <w:t>，同时</w:t>
                    </w:r>
                    <w:r>
                      <w:rPr>
                        <w:spacing w:val="-6"/>
                      </w:rPr>
                      <w:t>将</w:t>
                    </w:r>
                    <w:r>
                      <w:rPr>
                        <w:spacing w:val="-6"/>
                      </w:rPr>
                      <w:t>speed_change位</w:t>
                    </w:r>
                    <w:r>
                      <w:rPr>
                        <w:spacing w:val="-6"/>
                      </w:rPr>
                      <w:t xml:space="preserve">清0 b。</w:t>
                    </w:r>
                    <w:r>
                      <w:rPr>
                        <w:spacing w:val="-6"/>
                      </w:rPr>
                      <w:t>然后</w:t>
                    </w:r>
                    <w:r>
                      <w:rPr>
                        <w:spacing w:val="-6"/>
                      </w:rPr>
                      <w:t>，</w:t>
                    </w:r>
                    <w:r>
                      <w:rPr>
                        <w:spacing w:val="-6"/>
                      </w:rPr>
                      <w:t>下游端口可以</w:t>
                    </w:r>
                    <w:r>
                      <w:t>稍后发起</w:t>
                    </w:r>
                    <w:r>
                      <w:rPr>
                        <w:spacing w:val="-6"/>
                      </w:rPr>
                      <w:t>速度改变</w:t>
                    </w:r>
                    <w:r>
                      <w:rPr>
                        <w:spacing w:val="-6"/>
                      </w:rPr>
                      <w:t>到</w:t>
                    </w:r>
                    <w:r>
                      <w:rPr>
                        <w:spacing w:val="-6"/>
                      </w:rPr>
                      <w:t xml:space="preserve">8.0 GT/s并执行</w:t>
                    </w:r>
                    <w:r>
                      <w:rPr>
                        <w:spacing w:val="-6"/>
                      </w:rPr>
                      <w:t>链路E</w:t>
                    </w:r>
                    <w:r>
                      <w:rPr>
                        <w:spacing w:val="-7"/>
                      </w:rPr>
                      <w:t>均衡</w:t>
                    </w:r>
                    <w:r>
                      <w:t xml:space="preserve">    </w:t>
                    </w:r>
                    <w:r>
                      <w:rPr>
                        <w:spacing w:val="-5"/>
                      </w:rPr>
                      <w:t>程序，</w:t>
                    </w:r>
                    <w:r>
                      <w:rPr>
                        <w:spacing w:val="-5"/>
                      </w:rPr>
                      <w:t>但</w:t>
                    </w:r>
                    <w:r>
                      <w:rPr>
                        <w:spacing w:val="-5"/>
                      </w:rPr>
                      <w:t>不能</w:t>
                    </w:r>
                    <w:r>
                      <w:rPr>
                        <w:spacing w:val="-5"/>
                      </w:rPr>
                      <w:t>保证</w:t>
                    </w:r>
                    <w:r>
                      <w:rPr>
                        <w:spacing w:val="-5"/>
                      </w:rPr>
                      <w:t>它</w:t>
                    </w:r>
                    <w:r>
                      <w:rPr>
                        <w:spacing w:val="-5"/>
                      </w:rPr>
                      <w:t>会这样做</w:t>
                    </w:r>
                    <w:r>
                      <w:rPr>
                        <w:spacing w:val="-5"/>
                      </w:rPr>
                      <w:t>。</w:t>
                    </w:r>
                  </w:p>
                  <w:p>
                    <w:pPr>
                      <w:ind w:left="30" w:right="111" w:hanging="10"/>
                      <w:spacing w:before="223" w:line="249" w:lineRule="auto"/>
                      <w:rPr>
                        <w:rFonts w:ascii="Tahoma" w:hAnsi="Tahoma" w:cs="Tahoma" w:eastAsia="Tahoma"/>
                        <w:sz w:val="20"/>
                        <w:szCs w:val="20"/>
                      </w:rPr>
                      <w:pStyle w:val="BodyText"/>
                    </w:pPr>
                    <w:r>
                      <w:rPr>
                        <w:spacing w:val="-8"/>
                      </w:rPr>
                      <w:t>处理</w:t>
                    </w:r>
                    <w:r>
                      <w:rPr>
                        <w:spacing w:val="-8"/>
                      </w:rPr>
                      <w:t xml:space="preserve">通告16.0 GT/s（或</w:t>
                    </w:r>
                    <w:r>
                      <w:rPr>
                        <w:spacing w:val="-8"/>
                      </w:rPr>
                      <w:t xml:space="preserve">32.0 GT/s）数据速率标识符</w:t>
                    </w:r>
                    <w:r>
                      <w:t>的请求</w:t>
                    </w:r>
                    <w:r>
                      <w:rPr>
                        <w:spacing w:val="-8"/>
                      </w:rPr>
                      <w:t>的过程</w:t>
                    </w:r>
                    <w:r>
                      <w:rPr>
                        <w:spacing w:val="-8"/>
                      </w:rPr>
                      <w:t>类似</w:t>
                    </w:r>
                    <w:r>
                      <w:rPr>
                        <w:spacing w:val="-8"/>
                      </w:rPr>
                      <w:t>于</w:t>
                    </w:r>
                    <w:r>
                      <w:rPr>
                        <w:spacing w:val="-8"/>
                      </w:rPr>
                      <w:t>8.0</w:t>
                    </w:r>
                    <w:r>
                      <w:rPr>
                        <w:spacing w:val="-8"/>
                      </w:rPr>
                      <w:t>GT/s</w:t>
                    </w:r>
                    <w:r>
                      <w:t xml:space="preserve">    </w:t>
                    </w:r>
                    <w:r>
                      <w:rPr>
                        <w:spacing w:val="-8"/>
                      </w:rPr>
                      <w:t>数据速率标识符</w:t>
                    </w:r>
                    <w:r>
                      <w:rPr>
                        <w:spacing w:val="-8"/>
                      </w:rPr>
                      <w:t xml:space="preserve">，16.0 GT/s（或</w:t>
                    </w:r>
                    <w:r>
                      <w:rPr>
                        <w:spacing w:val="-8"/>
                      </w:rPr>
                      <w:t xml:space="preserve">32.0 GT/s）数据速率I</w:t>
                    </w:r>
                    <w:r>
                      <w:rPr>
                        <w:spacing w:val="-9"/>
                      </w:rPr>
                      <w:t>标识符</w:t>
                    </w:r>
                    <w:r>
                      <w:rPr>
                        <w:spacing w:val="-9"/>
                      </w:rPr>
                      <w:t xml:space="preserve">替代8.0 GT/s数据速率标识符，</w:t>
                    </w:r>
                    <w:r>
                      <w:rPr>
                        <w:spacing w:val="-5"/>
                      </w:rPr>
                      <w:t xml:space="preserve">128 b/130 bEQTS 2</w:t>
                    </w:r>
                    <w:r>
                      <w:rPr>
                        <w:spacing w:val="-5"/>
                      </w:rPr>
                      <w:t>替代EQ</w:t>
                    </w:r>
                    <w:r>
                      <w:rPr>
                        <w:spacing w:val="-5"/>
                      </w:rPr>
                      <w:t>TS。</w:t>
                    </w:r>
                  </w:p>
                </w:txbxContent>
              </v:textbox>
            </v:shape>
            <v:shape id="_x0000_s614" style="position:absolute;left:0;top:0;width:100;height:8297;" filled="false" stroked="false" type="#_x0000_t75">
              <v:imagedata o:title="" r:id="rId136"/>
            </v:shape>
          </v:group>
        </w:pict>
      </w:r>
    </w:p>
    <w:p>
      <w:pPr>
        <w:pStyle w:val="BodyText"/>
        <w:ind w:left="870"/>
        <w:spacing w:before="199" w:line="261" w:lineRule="auto"/>
      </w:pPr>
      <w:r>
        <w:rPr>
          <w:spacing w:val="-5"/>
        </w:rPr>
        <w:t>上游端口必须设置它发送到的</w:t>
      </w:r>
      <w:r>
        <w:rPr>
          <w:u w:val="single" w:color="C0C0C0"/>
          <w:spacing w:val="-5"/>
        </w:rPr>
        <w:t xml:space="preserve">TS 1有序</w:t>
      </w:r>
      <w:r>
        <w:rPr>
          <w:u w:val="single" w:color="C0C0C0"/>
          <w:spacing w:val="-5"/>
        </w:rPr>
        <w:t>集</w:t>
      </w:r>
      <w:r>
        <w:rPr>
          <w:spacing w:val="-5"/>
        </w:rPr>
        <w:t>的可选择去加重位（符号4的</w:t>
      </w:r>
    </w:p>
    <w:p>
      <w:pPr>
        <w:pStyle w:val="BodyText"/>
        <w:ind w:left="874" w:right="1253" w:firstLine="11"/>
        <w:spacing w:line="246" w:lineRule="auto"/>
      </w:pPr>
      <w:r>
        <w:rPr>
          <w:spacing w:val="-6"/>
        </w:rPr>
        <w:t>在</w:t>
      </w:r>
      <w:r>
        <w:rPr>
          <w:spacing w:val="-6"/>
        </w:rPr>
        <w:t xml:space="preserve">5.0 GT/s下匹配所需的去加重水平</w:t>
      </w:r>
      <w:r>
        <w:rPr>
          <w:spacing w:val="-6"/>
        </w:rPr>
        <w:t>。</w:t>
      </w:r>
      <w:r>
        <w:rPr>
          <w:spacing w:val="-17"/>
        </w:rPr>
        <w:t>如果</w:t>
      </w:r>
      <w:r>
        <w:rPr>
          <w:spacing w:val="-6"/>
        </w:rPr>
        <w:t>上游端口选择这样做，则它</w:t>
      </w:r>
      <w:r>
        <w:rPr>
          <w:spacing w:val="-7"/>
        </w:rPr>
        <w:t>可以</w:t>
      </w:r>
      <w:r>
        <w:rPr>
          <w:spacing w:val="-7"/>
        </w:rPr>
        <w:t>采用</w:t>
      </w:r>
      <w:r>
        <w:rPr>
          <w:spacing w:val="-7"/>
        </w:rPr>
        <w:t>的</w:t>
      </w:r>
      <w:r>
        <w:rPr>
          <w:spacing w:val="-13"/>
        </w:rPr>
        <w:t>请求</w:t>
      </w:r>
      <w:r>
        <w:rPr>
          <w:spacing w:val="-7"/>
        </w:rPr>
        <w:t>去加重</w:t>
      </w:r>
      <w:r>
        <w:rPr>
          <w:spacing w:val="-5"/>
        </w:rPr>
        <w:t>级别的机制是特定于实现</w:t>
      </w:r>
      <w:r>
        <w:rPr>
          <w:spacing w:val="-5"/>
        </w:rPr>
        <w:t>的。还必须指出</w:t>
      </w:r>
      <w:r>
        <w:rPr>
          <w:spacing w:val="-6"/>
        </w:rPr>
        <w:t>，</w:t>
      </w:r>
      <w:r>
        <w:rPr>
          <w:spacing w:val="-6"/>
        </w:rPr>
        <w:t>由于</w:t>
      </w:r>
      <w:r>
        <w:rPr>
          <w:spacing w:val="-6"/>
        </w:rPr>
        <w:t>上游港口的请求可能</w:t>
      </w:r>
      <w:r>
        <w:t xml:space="preserve">   </w:t>
      </w:r>
      <w:r>
        <w:rPr>
          <w:spacing w:val="-6"/>
        </w:rPr>
        <w:t>如果</w:t>
      </w:r>
      <w:r>
        <w:t>由于</w:t>
      </w:r>
      <w:r>
        <w:rPr>
          <w:u w:val="single" w:color="C0C0C0"/>
          <w:spacing w:val="-6"/>
        </w:rPr>
        <w:t xml:space="preserve">TS 1有序</w:t>
      </w:r>
      <w:r>
        <w:rPr>
          <w:u w:val="single" w:color="C0C0C0"/>
          <w:spacing w:val="-6"/>
        </w:rPr>
        <w:t>集合</w:t>
      </w:r>
      <w:r>
        <w:rPr>
          <w:spacing w:val="-6"/>
        </w:rPr>
        <w:t>中的比特错误</w:t>
      </w:r>
      <w:r>
        <w:rPr>
          <w:spacing w:val="-6"/>
        </w:rPr>
        <w:t>而</w:t>
      </w:r>
      <w:r>
        <w:t>无法到达</w:t>
      </w:r>
      <w:r>
        <w:rPr>
          <w:spacing w:val="-6"/>
        </w:rPr>
        <w:t>下游端口</w:t>
      </w:r>
      <w:r>
        <w:rPr>
          <w:spacing w:val="-6"/>
        </w:rPr>
        <w:t>，</w:t>
      </w:r>
      <w:r>
        <w:rPr>
          <w:spacing w:val="-6"/>
        </w:rPr>
        <w:t>则上游端口可以尝试</w:t>
      </w:r>
      <w:r>
        <w:rPr>
          <w:spacing w:val="-6"/>
        </w:rPr>
        <w:t>重新请求</w:t>
      </w:r>
      <w:r>
        <w:t xml:space="preserve">   </w:t>
      </w:r>
      <w:r>
        <w:rPr>
          <w:spacing w:val="-4"/>
        </w:rPr>
        <w:t>当</w:t>
      </w:r>
      <w:r>
        <w:rPr>
          <w:spacing w:val="-13"/>
        </w:rPr>
        <w:t>请求速度改变时，</w:t>
      </w:r>
      <w:r>
        <w:rPr>
          <w:spacing w:val="-4"/>
        </w:rPr>
        <w:t>在</w:t>
      </w:r>
      <w:r>
        <w:rPr>
          <w:spacing w:val="-4"/>
        </w:rPr>
        <w:t>随后</w:t>
      </w:r>
      <w:r>
        <w:rPr>
          <w:spacing w:val="-4"/>
        </w:rPr>
        <w:t>进入</w:t>
      </w:r>
      <w:hyperlink w:history="true" w:anchor="bookmark258">
        <w:r>
          <w:rPr>
            <w:u w:val="single" w:color="C0C0C0"/>
            <w:spacing w:val="-4"/>
          </w:rPr>
          <w:t>恢复</w:t>
        </w:r>
      </w:hyperlink>
      <w:r>
        <w:rPr>
          <w:spacing w:val="-4"/>
        </w:rPr>
        <w:t>状态</w:t>
      </w:r>
      <w:r>
        <w:rPr>
          <w:spacing w:val="-5"/>
        </w:rPr>
        <w:t>时的期望去加重水平。</w:t>
      </w:r>
      <w:r>
        <w:rPr>
          <w:spacing w:val="-5"/>
        </w:rPr>
        <w:t>如果</w:t>
      </w:r>
    </w:p>
    <w:p>
      <w:pPr>
        <w:pStyle w:val="BodyText"/>
        <w:ind w:left="874" w:right="1342" w:firstLine="13"/>
        <w:spacing w:line="250" w:lineRule="auto"/>
      </w:pPr>
      <w:r>
        <w:rPr>
          <w:spacing w:val="-5"/>
        </w:rPr>
        <w:t>下游端口打算</w:t>
      </w:r>
      <w:r>
        <w:rPr>
          <w:spacing w:val="-5"/>
        </w:rPr>
        <w:t>使用</w:t>
      </w:r>
      <w:r>
        <w:rPr>
          <w:spacing w:val="-5"/>
        </w:rPr>
        <w:t>上游端口</w:t>
      </w:r>
      <w:hyperlink w:history="true" w:anchor="bookmark286"/>
      <w:r>
        <w:rPr>
          <w:spacing w:val="-17"/>
        </w:rPr>
        <w:t>的去加重信息在恢复.RcvrCfg，那么它必须记录在此状态下接收到的可选去加重位的值</w:t>
      </w:r>
      <w:r>
        <w:rPr>
          <w:spacing w:val="-5"/>
        </w:rPr>
        <w:t>。</w:t>
      </w:r>
    </w:p>
    <w:p>
      <w:pPr>
        <w:pStyle w:val="BodyText"/>
        <w:ind w:left="874" w:right="1302"/>
        <w:spacing w:before="143" w:line="256" w:lineRule="auto"/>
      </w:pPr>
      <w:r>
        <w:rPr>
          <w:u w:val="single" w:color="C0C0C0"/>
          <w:spacing w:val="-4"/>
        </w:rPr>
        <w:t>链路控制</w:t>
      </w:r>
      <w:r>
        <w:rPr>
          <w:u w:val="single" w:color="C0C0C0"/>
          <w:spacing w:val="-4"/>
        </w:rPr>
        <w:t>2寄存器</w:t>
      </w:r>
      <w:r>
        <w:rPr>
          <w:spacing w:val="-4"/>
        </w:rPr>
        <w:t>的</w:t>
      </w:r>
      <w:r>
        <w:rPr>
          <w:spacing w:val="-4"/>
        </w:rPr>
        <w:t>发送裕量</w:t>
      </w:r>
      <w:r>
        <w:rPr>
          <w:spacing w:val="-4"/>
        </w:rPr>
        <w:t>字段</w:t>
      </w:r>
      <w:r>
        <w:rPr>
          <w:spacing w:val="-4"/>
        </w:rPr>
        <w:t>在</w:t>
      </w:r>
      <w:r>
        <w:rPr>
          <w:spacing w:val="-4"/>
        </w:rPr>
        <w:t>进入</w:t>
      </w:r>
      <w:r>
        <w:rPr>
          <w:spacing w:val="-5"/>
        </w:rPr>
        <w:t>此</w:t>
      </w:r>
      <w:r>
        <w:rPr>
          <w:spacing w:val="-5"/>
        </w:rPr>
        <w:t>子状态</w:t>
      </w:r>
      <w:r>
        <w:t>时</w:t>
      </w:r>
      <w:r>
        <w:rPr>
          <w:spacing w:val="-4"/>
        </w:rPr>
        <w:t>采样</w:t>
      </w:r>
      <w:r>
        <w:t>，并</w:t>
      </w:r>
      <w:r>
        <w:rPr>
          <w:spacing w:val="-5"/>
        </w:rPr>
        <w:t>在</w:t>
      </w:r>
      <w:r>
        <w:t xml:space="preserve">    </w:t>
      </w:r>
      <w:r>
        <w:rPr>
          <w:spacing w:val="-5"/>
        </w:rPr>
        <w:t>在</w:t>
      </w:r>
      <w:r>
        <w:rPr>
          <w:spacing w:val="-5"/>
        </w:rPr>
        <w:t>进入</w:t>
      </w:r>
      <w:r>
        <w:rPr>
          <w:spacing w:val="-5"/>
        </w:rPr>
        <w:t>此</w:t>
      </w:r>
      <w:r>
        <w:rPr>
          <w:spacing w:val="-5"/>
        </w:rPr>
        <w:t>子状态</w:t>
      </w:r>
      <w:r>
        <w:rPr>
          <w:spacing w:val="-6"/>
        </w:rPr>
        <w:t xml:space="preserve">的192 ns内，发送封装引脚保持有效，直到</w:t>
      </w:r>
      <w:r>
        <w:rPr>
          <w:spacing w:val="-6"/>
        </w:rPr>
        <w:t>在</w:t>
      </w:r>
      <w:r>
        <w:rPr>
          <w:spacing w:val="-3"/>
        </w:rPr>
        <w:t>从</w:t>
      </w:r>
      <w:hyperlink w:history="true" w:anchor="bookmark287">
        <w:r>
          <w:rPr>
            <w:u w:val="single" w:color="C0C0C0"/>
            <w:spacing w:val="-3"/>
          </w:rPr>
          <w:t>L0、</w:t>
        </w:r>
      </w:hyperlink>
      <w:hyperlink w:history="true" w:anchor="bookmark288">
        <w:r>
          <w:rPr>
            <w:u w:val="single" w:color="C0C0C0"/>
            <w:spacing w:val="-3"/>
          </w:rPr>
          <w:t>L0s</w:t>
        </w:r>
      </w:hyperlink>
      <w:r>
        <w:rPr>
          <w:spacing w:val="-3"/>
        </w:rPr>
        <w:t>或</w:t>
      </w:r>
      <w:hyperlink w:history="true" w:anchor="bookmark289">
        <w:r>
          <w:rPr>
            <w:u w:val="single" w:color="C0C0C0"/>
            <w:spacing w:val="-3"/>
          </w:rPr>
          <w:t>L1进入此子状态的后续条目上采样新值</w:t>
        </w:r>
        <w:r>
          <w:rPr>
            <w:spacing w:val="-3"/>
          </w:rPr>
          <w:t>。</w:t>
        </w:r>
      </w:hyperlink>
    </w:p>
    <w:p>
      <w:pPr>
        <w:pStyle w:val="BodyText"/>
        <w:ind w:left="1287" w:right="1863" w:hanging="230"/>
        <w:spacing w:before="204" w:line="250" w:lineRule="auto"/>
      </w:pPr>
      <w:r>
        <w:rPr>
          <w:spacing w:val="-6"/>
        </w:rPr>
        <w:t>·</w:t>
      </w:r>
      <w:r>
        <w:rPr>
          <w:spacing w:val="-6"/>
        </w:rPr>
        <w:t>激活任何非活动通道后，</w:t>
      </w:r>
      <w:r>
        <w:rPr>
          <w:spacing w:val="-6"/>
        </w:rPr>
        <w:t>发射机必须</w:t>
      </w:r>
      <w:r>
        <w:rPr>
          <w:spacing w:val="-6"/>
        </w:rPr>
        <w:t>等待</w:t>
      </w:r>
      <w:r>
        <w:rPr>
          <w:spacing w:val="-6"/>
        </w:rPr>
        <w:t>其</w:t>
      </w:r>
      <w:r>
        <w:rPr>
          <w:spacing w:val="-6"/>
        </w:rPr>
        <w:t>TX共模</w:t>
      </w:r>
      <w:r>
        <w:rPr>
          <w:spacing w:val="-6"/>
        </w:rPr>
        <w:t>稳定后，才</w:t>
      </w:r>
      <w:r>
        <w:rPr>
          <w:spacing w:val="-13"/>
        </w:rPr>
        <w:t>能</w:t>
      </w:r>
      <w:r>
        <w:rPr>
          <w:spacing w:val="-6"/>
        </w:rPr>
        <w:t>退出</w:t>
      </w:r>
      <w:r>
        <w:rPr>
          <w:spacing w:val="-3"/>
        </w:rPr>
        <w:t>电气空闲并</w:t>
      </w:r>
      <w:r>
        <w:rPr>
          <w:spacing w:val="-3"/>
        </w:rPr>
        <w:t>发送</w:t>
      </w:r>
      <w:r>
        <w:rPr>
          <w:u w:val="single" w:color="C0C0C0"/>
          <w:spacing w:val="-3"/>
        </w:rPr>
        <w:t>TS1</w:t>
      </w:r>
      <w:r>
        <w:rPr>
          <w:u w:val="single" w:color="C0C0C0"/>
          <w:spacing w:val="-4"/>
        </w:rPr>
        <w:t>顺序</w:t>
      </w:r>
      <w:r>
        <w:rPr>
          <w:u w:val="single" w:color="C0C0C0"/>
          <w:spacing w:val="-4"/>
        </w:rPr>
        <w:t>设置</w:t>
      </w:r>
      <w:r>
        <w:rPr>
          <w:spacing w:val="-4"/>
        </w:rPr>
        <w:t>，但</w:t>
      </w:r>
      <w:r>
        <w:rPr>
          <w:spacing w:val="-4"/>
        </w:rPr>
        <w:t>以下</w:t>
      </w:r>
      <w:r>
        <w:rPr>
          <w:spacing w:val="-4"/>
        </w:rPr>
        <w:t>情况除外。</w:t>
      </w:r>
    </w:p>
    <w:p>
      <w:pPr>
        <w:pStyle w:val="BodyText"/>
        <w:ind w:left="1287" w:right="2025" w:hanging="230"/>
        <w:spacing w:before="95" w:line="250" w:lineRule="auto"/>
      </w:pPr>
      <w:r>
        <w:rPr>
          <w:spacing w:val="-6"/>
        </w:rPr>
        <w:t>·</w:t>
      </w:r>
      <w:r>
        <w:rPr>
          <w:spacing w:val="-6"/>
        </w:rPr>
        <w:t>退出</w:t>
      </w:r>
      <w:r>
        <w:rPr>
          <w:u w:val="single" w:color="C0C0C0"/>
          <w:spacing w:val="-6"/>
        </w:rPr>
        <w:t>L1.2</w:t>
      </w:r>
      <w:r>
        <w:rPr>
          <w:spacing w:val="-6"/>
        </w:rPr>
        <w:t xml:space="preserve">L1 PM</w:t>
      </w:r>
      <w:r>
        <w:rPr>
          <w:spacing w:val="-6"/>
        </w:rPr>
        <w:t>Substate时，允许</w:t>
      </w:r>
      <w:r>
        <w:rPr>
          <w:spacing w:val="-18"/>
        </w:rPr>
        <w:t>在L1.0期间</w:t>
      </w:r>
      <w:r>
        <w:rPr>
          <w:spacing w:val="-6"/>
        </w:rPr>
        <w:t>被动建立</w:t>
      </w:r>
      <w:r>
        <w:rPr>
          <w:u w:val="single" w:color="C0C0C0"/>
          <w:spacing w:val="-6"/>
        </w:rPr>
        <w:t>共模</w:t>
      </w:r>
      <w:r>
        <w:rPr>
          <w:spacing w:val="-6"/>
        </w:rPr>
        <w:t>，在Recovery期间主动建立共模。为了</w:t>
      </w:r>
      <w:r>
        <w:rPr>
          <w:spacing w:val="-6"/>
        </w:rPr>
        <w:t>确保</w:t>
      </w:r>
      <w:r>
        <w:rPr>
          <w:spacing w:val="-7"/>
        </w:rPr>
        <w:t>已</w:t>
      </w:r>
      <w:r>
        <w:rPr>
          <w:spacing w:val="-7"/>
        </w:rPr>
        <w:t>在</w:t>
      </w:r>
    </w:p>
    <w:p>
      <w:pPr>
        <w:pStyle w:val="BodyText"/>
        <w:ind w:left="1274" w:right="1712" w:firstLine="13"/>
        <w:spacing w:before="1" w:line="249" w:lineRule="auto"/>
      </w:pPr>
      <w:hyperlink w:history="true" w:anchor="bookmark261">
        <w:r>
          <w:rPr>
            <w:u w:val="single" w:color="C0C0C0"/>
            <w:spacing w:val="-6"/>
          </w:rPr>
          <w:t>Recovery.RcvrLock</w:t>
        </w:r>
        <w:r>
          <w:rPr>
            <w:spacing w:val="-6"/>
          </w:rPr>
          <w:t>，</w:t>
        </w:r>
      </w:hyperlink>
      <w:r>
        <w:rPr>
          <w:spacing w:val="-6"/>
        </w:rPr>
        <w:t>下游端口必须维护</w:t>
      </w:r>
      <w:r>
        <w:rPr>
          <w:spacing w:val="-6"/>
        </w:rPr>
        <w:t>计时器，并且</w:t>
      </w:r>
      <w:r>
        <w:rPr>
          <w:spacing w:val="-6"/>
        </w:rPr>
        <w:t>D</w:t>
      </w:r>
      <w:r>
        <w:rPr>
          <w:spacing w:val="-7"/>
        </w:rPr>
        <w:t>ownstream端口不得</w:t>
      </w:r>
      <w:r>
        <w:rPr>
          <w:spacing w:val="-7"/>
        </w:rPr>
        <w:t>发送</w:t>
      </w:r>
      <w:r>
        <w:rPr>
          <w:spacing w:val="-7"/>
        </w:rPr>
        <w:t xml:space="preserve">TS 2</w:t>
      </w:r>
      <w:r>
        <w:rPr>
          <w:spacing w:val="-4"/>
        </w:rPr>
        <w:t>训练</w:t>
      </w:r>
      <w:r>
        <w:rPr>
          <w:spacing w:val="-4"/>
        </w:rPr>
        <w:t>序列，直到</w:t>
      </w:r>
      <w:r>
        <w:rPr>
          <w:spacing w:val="-4"/>
        </w:rPr>
        <w:t>自下游端口</w:t>
      </w:r>
      <w:r>
        <w:rPr>
          <w:spacing w:val="-4"/>
        </w:rPr>
        <w:t>启动</w:t>
      </w:r>
      <w:r>
        <w:rPr>
          <w:spacing w:val="-4"/>
        </w:rPr>
        <w:t>以来</w:t>
      </w:r>
      <w:r>
        <w:t>至少</w:t>
      </w:r>
      <w:r>
        <w:rPr>
          <w:spacing w:val="-4"/>
        </w:rPr>
        <w:t>经过</w:t>
      </w:r>
      <w:r>
        <w:rPr>
          <w:u w:val="single" w:color="C0C0C0"/>
          <w:spacing w:val="-4"/>
          <w:position w:val="-2"/>
        </w:rPr>
        <w:t>T</w:t>
      </w:r>
      <w:r>
        <w:rPr>
          <w:sz w:val="16"/>
          <w:szCs w:val="16"/>
          <w:u w:val="single" w:color="C0C0C0"/>
          <w:spacing w:val="-4"/>
          <w:position w:val="-2"/>
        </w:rPr>
        <w:t>COMMONMode</w:t>
      </w:r>
    </w:p>
    <w:p>
      <w:pPr>
        <w:spacing w:line="249" w:lineRule="auto"/>
        <w:sectPr>
          <w:footerReference w:type="default" r:id="rId135"/>
          <w:pgSz w:w="12240" w:h="15840"/>
          <w:pgMar w:top="146" w:right="21" w:bottom="578" w:left="141" w:header="0" w:footer="294" w:gutter="0"/>
        </w:sectPr>
      </w:pPr>
    </w:p>
    <w:p>
      <w:pPr>
        <w:pStyle w:val="P68B1DB1-BodyText2"/>
        <w:spacing w:line="420" w:lineRule="exact"/>
      </w:pPr>
      <w:r>
        <w:pict>
          <v:shape id="_x0000_s61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1277" w:right="1888" w:hanging="3"/>
        <w:spacing w:before="60" w:line="277" w:lineRule="auto"/>
      </w:pPr>
      <w:r>
        <w:rPr>
          <w:spacing w:val="-5"/>
        </w:rPr>
        <w:t>发送</w:t>
      </w:r>
      <w:r>
        <w:rPr>
          <w:spacing w:val="-5"/>
        </w:rPr>
        <w:t xml:space="preserve">TS 1</w:t>
      </w:r>
      <w:r>
        <w:rPr>
          <w:spacing w:val="-5"/>
        </w:rPr>
        <w:t>训练</w:t>
      </w:r>
      <w:r>
        <w:rPr>
          <w:spacing w:val="-5"/>
        </w:rPr>
        <w:t>序列，并且在配置的链路的任何通道上检测到</w:t>
      </w:r>
      <w:r>
        <w:rPr>
          <w:spacing w:val="-5"/>
        </w:rPr>
        <w:t>电空闲</w:t>
      </w:r>
      <w:r>
        <w:rPr>
          <w:spacing w:val="-5"/>
        </w:rPr>
        <w:t>退出</w:t>
      </w:r>
      <w:r>
        <w:rPr>
          <w:spacing w:val="-5"/>
        </w:rPr>
        <w:t>。</w:t>
      </w:r>
      <w:r>
        <w:t xml:space="preserve"> </w:t>
      </w:r>
      <w:r>
        <w:rPr>
          <w:spacing w:val="-6"/>
        </w:rPr>
        <w:t>参见</w:t>
      </w:r>
      <w:r>
        <w:rPr>
          <w:spacing w:val="-33"/>
        </w:rPr>
        <w:t>www.example.com</w:t>
      </w:r>
      <w:r>
        <w:rPr>
          <w:u w:val="single" w:color="C0C0C0"/>
          <w:spacing w:val="-6"/>
        </w:rPr>
        <w:t>部分</w:t>
      </w:r>
      <w:r>
        <w:rPr>
          <w:u w:val="single" w:color="C0C0C0"/>
          <w:spacing w:val="-6"/>
        </w:rPr>
        <w:t>5.5.3.3</w:t>
      </w:r>
      <w:r>
        <w:rPr>
          <w:spacing w:val="-6"/>
        </w:rPr>
        <w:t>。</w:t>
      </w:r>
    </w:p>
    <w:p>
      <w:pPr>
        <w:pStyle w:val="BodyText"/>
        <w:ind w:left="1278" w:right="2030" w:hanging="221"/>
        <w:spacing w:before="41" w:line="259" w:lineRule="auto"/>
      </w:pPr>
      <w:r>
        <w:rPr>
          <w:spacing w:val="-5"/>
        </w:rPr>
        <w:t xml:space="preserve">·   实施必须</w:t>
      </w:r>
      <w:r>
        <w:rPr>
          <w:spacing w:val="-6"/>
        </w:rPr>
        <w:t>注意</w:t>
      </w:r>
      <w:r>
        <w:rPr>
          <w:spacing w:val="-6"/>
        </w:rPr>
        <w:t>，</w:t>
      </w:r>
      <w:r>
        <w:rPr>
          <w:spacing w:val="-6"/>
        </w:rPr>
        <w:t>在早期位锁定和符号或块对齐后，电压电平可能会发生变化</w:t>
      </w:r>
      <w:r>
        <w:rPr>
          <w:spacing w:val="-5"/>
        </w:rPr>
        <w:t>，因为</w:t>
      </w:r>
      <w:r>
        <w:rPr>
          <w:spacing w:val="-5"/>
        </w:rPr>
        <w:t>新的</w:t>
      </w:r>
      <w:r>
        <w:rPr>
          <w:spacing w:val="-5"/>
        </w:rPr>
        <w:t>发送裕</w:t>
      </w:r>
      <w:r>
        <w:rPr>
          <w:spacing w:val="-17"/>
        </w:rPr>
        <w:t>量</w:t>
      </w:r>
      <w:r>
        <w:rPr>
          <w:spacing w:val="-5"/>
        </w:rPr>
        <w:t>字段</w:t>
      </w:r>
      <w:r>
        <w:rPr>
          <w:spacing w:val="-6"/>
        </w:rPr>
        <w:t>在</w:t>
      </w:r>
      <w:r>
        <w:rPr>
          <w:spacing w:val="-18"/>
        </w:rPr>
        <w:t>另一端进入</w:t>
      </w:r>
      <w:r>
        <w:rPr>
          <w:spacing w:val="-6"/>
        </w:rPr>
        <w:t xml:space="preserve">后192 ns内</w:t>
      </w:r>
      <w:r>
        <w:rPr>
          <w:spacing w:val="-6"/>
        </w:rPr>
        <w:t>生效</w:t>
      </w:r>
      <w:r>
        <w:t xml:space="preserve">   </w:t>
      </w:r>
      <w:hyperlink w:history="true" w:anchor="bookmark261">
        <w:r>
          <w:rPr>
            <w:u w:val="single" w:color="C0C0C0"/>
            <w:spacing w:val="-5"/>
          </w:rPr>
          <w:t>恢复。RcvrLock</w:t>
        </w:r>
        <w:r>
          <w:rPr>
            <w:spacing w:val="-5"/>
          </w:rPr>
          <w:t>。</w:t>
        </w:r>
      </w:hyperlink>
      <w:r>
        <w:rPr>
          <w:spacing w:val="-16"/>
        </w:rPr>
        <w:t>接收</w:t>
      </w:r>
      <w:r>
        <w:rPr>
          <w:spacing w:val="-5"/>
        </w:rPr>
        <w:t>器需要</w:t>
      </w:r>
      <w:r>
        <w:rPr>
          <w:spacing w:val="-5"/>
        </w:rPr>
        <w:t>重新获取位锁定和</w:t>
      </w:r>
      <w:r>
        <w:rPr>
          <w:spacing w:val="-6"/>
        </w:rPr>
        <w:t>符号或块对齐</w:t>
      </w:r>
      <w:r>
        <w:rPr>
          <w:spacing w:val="-6"/>
        </w:rPr>
        <w:t>，</w:t>
      </w:r>
      <w:r>
        <w:t xml:space="preserve">   </w:t>
      </w:r>
      <w:r>
        <w:rPr>
          <w:spacing w:val="-2"/>
        </w:rPr>
        <w:t>条件</w:t>
      </w:r>
    </w:p>
    <w:p>
      <w:pPr>
        <w:pStyle w:val="BodyText"/>
        <w:ind w:left="1674" w:right="2118" w:hanging="305"/>
        <w:spacing w:before="7" w:line="259" w:lineRule="auto"/>
      </w:pPr>
      <w:r>
        <w:rPr>
          <w:spacing w:val="-3"/>
        </w:rPr>
        <w:t xml:space="preserve">a. </w:t>
      </w:r>
      <w:r>
        <w:rPr>
          <w:spacing w:val="29"/>
        </w:rPr>
        <w:t>注</w:t>
      </w:r>
      <w:r>
        <w:rPr>
          <w:spacing w:val="-3"/>
        </w:rPr>
        <w:t>：</w:t>
      </w:r>
      <w:r>
        <w:rPr>
          <w:spacing w:val="-17"/>
        </w:rPr>
        <w:t>在L0或L1状态下，对于启动速度变化的一侧</w:t>
      </w:r>
      <w:r>
        <w:rPr>
          <w:spacing w:val="-3"/>
        </w:rPr>
        <w:t>，</w:t>
      </w:r>
      <w:hyperlink w:history="true" w:anchor="bookmark171">
        <w:r>
          <w:rPr>
            <w:u w:val="single" w:color="C0C0C0"/>
            <w:spacing w:val="-3"/>
          </w:rPr>
          <w:t>directed_speed_change</w:t>
        </w:r>
      </w:hyperlink>
      <w:r>
        <w:rPr>
          <w:spacing w:val="-3"/>
        </w:rPr>
        <w:t>变量</w:t>
      </w:r>
      <w:r>
        <w:rPr>
          <w:spacing w:val="-3"/>
        </w:rPr>
        <w:t>设置</w:t>
      </w:r>
      <w:r>
        <w:rPr>
          <w:spacing w:val="-3"/>
        </w:rPr>
        <w:t>为1b</w:t>
      </w:r>
      <w:hyperlink w:history="true" w:anchor="bookmark290"/>
      <w:hyperlink w:history="true" w:anchor="bookmark291"/>
      <w:r>
        <w:rPr>
          <w:spacing w:val="-5"/>
        </w:rPr>
        <w:t>。对于</w:t>
      </w:r>
      <w:r>
        <w:rPr>
          <w:spacing w:val="-5"/>
        </w:rPr>
        <w:t>未启动</w:t>
      </w:r>
      <w:r>
        <w:rPr>
          <w:spacing w:val="-5"/>
        </w:rPr>
        <w:t>速度变化的一侧，</w:t>
      </w:r>
      <w:r>
        <w:rPr>
          <w:spacing w:val="-6"/>
        </w:rPr>
        <w:t>如果</w:t>
      </w:r>
      <w:r>
        <w:t xml:space="preserve">   </w:t>
      </w:r>
      <w:r>
        <w:rPr>
          <w:spacing w:val="-6"/>
        </w:rPr>
        <w:t>所接收的</w:t>
      </w:r>
      <w:r>
        <w:rPr>
          <w:spacing w:val="-6"/>
        </w:rPr>
        <w:t>TS有序</w:t>
      </w:r>
      <w:r>
        <w:rPr>
          <w:spacing w:val="-6"/>
        </w:rPr>
        <w:t>集</w:t>
      </w:r>
      <w:r>
        <w:rPr>
          <w:spacing w:val="-6"/>
        </w:rPr>
        <w:t>具有</w:t>
      </w:r>
      <w:r>
        <w:rPr>
          <w:spacing w:val="-6"/>
        </w:rPr>
        <w:t>速度改变位</w:t>
      </w:r>
      <w:r>
        <w:rPr>
          <w:spacing w:val="-6"/>
        </w:rPr>
        <w:t>置位。</w:t>
      </w:r>
      <w:r>
        <w:rPr>
          <w:spacing w:val="-17"/>
        </w:rPr>
        <w:t>在</w:t>
      </w:r>
      <w:r>
        <w:rPr>
          <w:spacing w:val="-6"/>
        </w:rPr>
        <w:t>恢复速度子状态下，该位复位</w:t>
      </w:r>
      <w:r>
        <w:rPr>
          <w:spacing w:val="-6"/>
        </w:rPr>
        <w:t xml:space="preserve">为0 b</w:t>
      </w:r>
      <w:hyperlink w:history="true" w:anchor="bookmark292"/>
      <w:r>
        <w:rPr>
          <w:spacing w:val="-5"/>
        </w:rPr>
        <w:t>。</w:t>
      </w:r>
    </w:p>
    <w:p>
      <w:pPr>
        <w:pStyle w:val="BodyText"/>
        <w:ind w:left="1685" w:right="2128" w:hanging="318"/>
        <w:spacing w:before="56" w:line="250" w:lineRule="auto"/>
      </w:pPr>
      <w:r>
        <w:rPr>
          <w:spacing w:val="-5"/>
        </w:rPr>
        <w:t xml:space="preserve">B. </w:t>
      </w:r>
      <w:r>
        <w:rPr>
          <w:spacing w:val="17"/>
          <w:w w:val="101"/>
        </w:rPr>
        <w:t>在</w:t>
      </w:r>
      <w:r>
        <w:rPr>
          <w:spacing w:val="-5"/>
        </w:rPr>
        <w:t>接收第一个TS有序集之前，设备必须接受从L0进入此子状态后接收的所有</w:t>
      </w:r>
      <w:r>
        <w:rPr>
          <w:spacing w:val="-6"/>
        </w:rPr>
        <w:t>良好</w:t>
      </w:r>
      <w:r>
        <w:rPr>
          <w:spacing w:val="-6"/>
        </w:rPr>
        <w:t>TLP</w:t>
      </w:r>
      <w:r>
        <w:rPr>
          <w:spacing w:val="-6"/>
        </w:rPr>
        <w:t>和DLLP</w:t>
      </w:r>
      <w:hyperlink w:history="true" w:anchor="bookmark293"/>
      <w:r>
        <w:rPr>
          <w:spacing w:val="-6"/>
        </w:rPr>
        <w:t>。如果</w:t>
      </w:r>
      <w:r>
        <w:rPr>
          <w:spacing w:val="-6"/>
        </w:rPr>
        <w:t xml:space="preserve">使用128 b/130 b</w:t>
      </w:r>
      <w:r>
        <w:rPr>
          <w:spacing w:val="-7"/>
        </w:rPr>
        <w:t>编码操作，则任何接收到</w:t>
      </w:r>
      <w:r>
        <w:rPr>
          <w:spacing w:val="-17"/>
        </w:rPr>
        <w:t>的</w:t>
      </w:r>
      <w:r>
        <w:rPr>
          <w:spacing w:val="-7"/>
        </w:rPr>
        <w:t>TTP和</w:t>
      </w:r>
    </w:p>
    <w:p>
      <w:pPr>
        <w:pStyle w:val="BodyText"/>
        <w:ind w:left="1688"/>
        <w:spacing w:line="267" w:lineRule="auto"/>
      </w:pPr>
      <w:r>
        <w:rPr>
          <w:spacing w:val="-6"/>
        </w:rPr>
        <w:t>DLLP受</w:t>
      </w:r>
      <w:r>
        <w:rPr>
          <w:u w:val="single" w:color="C0C0C0"/>
          <w:spacing w:val="-6"/>
        </w:rPr>
        <w:t>第</w:t>
      </w:r>
      <w:r>
        <w:rPr>
          <w:u w:val="single" w:color="C0C0C0"/>
          <w:spacing w:val="-6"/>
        </w:rPr>
        <w:t>4.2.2.3</w:t>
      </w:r>
      <w:r>
        <w:rPr>
          <w:spacing w:val="-6"/>
        </w:rPr>
        <w:t xml:space="preserve">节中128 b/130 b编码的帧规则的约束。</w:t>
      </w:r>
    </w:p>
    <w:p>
      <w:pPr>
        <w:pStyle w:val="BodyText"/>
        <w:ind w:left="1274" w:right="1620" w:hanging="217"/>
        <w:spacing w:before="78" w:line="251" w:lineRule="auto"/>
      </w:pPr>
      <w:r>
        <w:rPr>
          <w:spacing w:val="-4"/>
        </w:rPr>
        <w:t>·</w:t>
      </w:r>
      <w:hyperlink w:history="true" w:anchor="bookmark294"/>
      <w:r>
        <w:rPr>
          <w:spacing w:val="-4"/>
        </w:rPr>
        <w:t>如果</w:t>
      </w:r>
      <w:r>
        <w:rPr>
          <w:spacing w:val="-5"/>
        </w:rPr>
        <w:t>在所有</w:t>
      </w:r>
      <w:r>
        <w:rPr>
          <w:spacing w:val="-5"/>
        </w:rPr>
        <w:t>配置的通道</w:t>
      </w:r>
      <w:r>
        <w:t>上</w:t>
      </w:r>
      <w:r>
        <w:rPr>
          <w:spacing w:val="-5"/>
        </w:rPr>
        <w:t>接收</w:t>
      </w:r>
      <w:r>
        <w:rPr>
          <w:spacing w:val="-4"/>
        </w:rPr>
        <w:t>到八</w:t>
      </w:r>
      <w:r>
        <w:rPr>
          <w:spacing w:val="-4"/>
        </w:rPr>
        <w:t>个连续</w:t>
      </w:r>
      <w:r>
        <w:rPr>
          <w:u w:val="single" w:color="C0C0C0"/>
          <w:spacing w:val="-4"/>
        </w:rPr>
        <w:t>的TS1</w:t>
      </w:r>
      <w:r>
        <w:rPr>
          <w:spacing w:val="-4"/>
        </w:rPr>
        <w:t>或</w:t>
      </w:r>
      <w:r>
        <w:rPr>
          <w:u w:val="single" w:color="C0C0C0"/>
          <w:spacing w:val="-4"/>
        </w:rPr>
        <w:t>TS2有序</w:t>
      </w:r>
      <w:r>
        <w:rPr>
          <w:u w:val="single" w:color="C0C0C0"/>
          <w:spacing w:val="-4"/>
        </w:rPr>
        <w:t>集</w:t>
      </w:r>
      <w:r>
        <w:rPr>
          <w:spacing w:val="-4"/>
        </w:rPr>
        <w:t>，则</w:t>
      </w:r>
      <w:r>
        <w:rPr>
          <w:spacing w:val="-4"/>
        </w:rPr>
        <w:t>下一</w:t>
      </w:r>
      <w:r>
        <w:t>状态是恢复.RcvrCfg</w:t>
      </w:r>
      <w:r>
        <w:rPr>
          <w:spacing w:val="-5"/>
        </w:rPr>
        <w:t>，其中</w:t>
      </w:r>
      <w:r>
        <w:rPr>
          <w:spacing w:val="-5"/>
        </w:rPr>
        <w:t>相同</w:t>
      </w:r>
      <w:r>
        <w:rPr>
          <w:spacing w:val="-5"/>
        </w:rPr>
        <w:t>的</w:t>
      </w:r>
      <w:r>
        <w:t>链路和通道号</w:t>
      </w:r>
      <w:r>
        <w:rPr>
          <w:spacing w:val="-5"/>
        </w:rPr>
        <w:t>与</w:t>
      </w:r>
      <w:r>
        <w:rPr>
          <w:spacing w:val="-5"/>
        </w:rPr>
        <w:t>在</w:t>
      </w:r>
      <w:r>
        <w:rPr>
          <w:spacing w:val="-6"/>
        </w:rPr>
        <w:t>相同通道</w:t>
      </w:r>
      <w:r>
        <w:rPr>
          <w:spacing w:val="-5"/>
        </w:rPr>
        <w:t>上</w:t>
      </w:r>
      <w:r>
        <w:rPr>
          <w:spacing w:val="-5"/>
        </w:rPr>
        <w:t>传输</w:t>
      </w:r>
      <w:r>
        <w:rPr>
          <w:spacing w:val="-5"/>
        </w:rPr>
        <w:t>的内容相</w:t>
      </w:r>
      <w:r>
        <w:t>匹配</w:t>
      </w:r>
      <w:r>
        <w:rPr>
          <w:spacing w:val="-6"/>
        </w:rPr>
        <w:t>，并且</w:t>
      </w:r>
    </w:p>
    <w:p>
      <w:pPr>
        <w:pStyle w:val="BodyText"/>
        <w:ind w:left="1275" w:right="1700"/>
        <w:spacing w:line="249" w:lineRule="auto"/>
      </w:pPr>
      <w:r>
        <w:rPr>
          <w:spacing w:val="-4"/>
        </w:rPr>
        <w:t>speed_change位</w:t>
      </w:r>
      <w:r>
        <w:rPr>
          <w:spacing w:val="-4"/>
        </w:rPr>
        <w:t>等于</w:t>
      </w:r>
      <w:hyperlink w:history="true" w:anchor="bookmark171">
        <w:r>
          <w:rPr>
            <w:u w:val="single" w:color="C0C0C0"/>
            <w:spacing w:val="-4"/>
          </w:rPr>
          <w:t>directed_speed_change</w:t>
        </w:r>
      </w:hyperlink>
      <w:r>
        <w:rPr>
          <w:spacing w:val="-4"/>
        </w:rPr>
        <w:t>变量，并且</w:t>
      </w:r>
      <w:r>
        <w:rPr>
          <w:spacing w:val="-7"/>
        </w:rPr>
        <w:t>如果</w:t>
      </w:r>
      <w:r>
        <w:rPr>
          <w:spacing w:val="-7"/>
        </w:rPr>
        <w:t>当前</w:t>
      </w:r>
      <w:r>
        <w:rPr>
          <w:spacing w:val="-7"/>
        </w:rPr>
        <w:t>数据速率为</w:t>
      </w:r>
      <w:r>
        <w:rPr>
          <w:spacing w:val="-7"/>
        </w:rPr>
        <w:t>8.0</w:t>
      </w:r>
      <w:r>
        <w:rPr>
          <w:spacing w:val="-7"/>
        </w:rPr>
        <w:t>GT/s</w:t>
      </w:r>
      <w:r>
        <w:rPr>
          <w:spacing w:val="-7"/>
        </w:rPr>
        <w:t xml:space="preserve">或更高，则在所有连续TS 1有序集中EC字段为00 b。</w:t>
      </w:r>
    </w:p>
    <w:p>
      <w:pPr>
        <w:pStyle w:val="BodyText"/>
        <w:ind w:left="1680" w:right="2558" w:hanging="230"/>
        <w:spacing w:before="45" w:line="214" w:lineRule="auto"/>
      </w:pPr>
      <w:r>
        <w:rPr>
          <w:rFonts w:ascii="Microsoft YaHei" w:hAnsi="Microsoft YaHei" w:cs="Microsoft YaHei" w:eastAsia="Microsoft YaHei"/>
          <w:spacing w:val="-6"/>
        </w:rPr>
        <w:t xml:space="preserve">. </w:t>
      </w:r>
      <w:r>
        <w:rPr>
          <w:spacing w:val="-6"/>
        </w:rPr>
        <w:t>如果</w:t>
      </w:r>
      <w:r>
        <w:rPr>
          <w:spacing w:val="-6"/>
        </w:rPr>
        <w:t>扩展</w:t>
      </w:r>
      <w:r>
        <w:rPr>
          <w:spacing w:val="-6"/>
        </w:rPr>
        <w:t>同步位被</w:t>
      </w:r>
      <w:r>
        <w:rPr>
          <w:spacing w:val="-6"/>
        </w:rPr>
        <w:t>置位，</w:t>
      </w:r>
      <w:r>
        <w:rPr>
          <w:spacing w:val="-6"/>
        </w:rPr>
        <w:t>则</w:t>
      </w:r>
      <w:r>
        <w:rPr>
          <w:spacing w:val="-6"/>
        </w:rPr>
        <w:t>发送器</w:t>
      </w:r>
      <w:r>
        <w:rPr>
          <w:spacing w:val="-7"/>
        </w:rPr>
        <w:t>必须</w:t>
      </w:r>
      <w:r>
        <w:rPr>
          <w:spacing w:val="-17"/>
        </w:rPr>
        <w:t>在转换到恢复之前</w:t>
      </w:r>
      <w:r>
        <w:rPr>
          <w:spacing w:val="-7"/>
        </w:rPr>
        <w:t>发送至少1024</w:t>
      </w:r>
      <w:r>
        <w:rPr>
          <w:spacing w:val="-13"/>
        </w:rPr>
        <w:t>个</w:t>
      </w:r>
      <w:r>
        <w:rPr>
          <w:spacing w:val="-7"/>
        </w:rPr>
        <w:t>连续</w:t>
      </w:r>
      <w:r>
        <w:rPr>
          <w:spacing w:val="-43"/>
        </w:rPr>
        <w:t>的</w:t>
      </w:r>
      <w:r>
        <w:rPr>
          <w:u w:val="single" w:color="C0C0C0"/>
          <w:spacing w:val="-7"/>
        </w:rPr>
        <w:t>TS1</w:t>
      </w:r>
      <w:r>
        <w:rPr>
          <w:u w:val="single" w:color="C0C0C0"/>
          <w:spacing w:val="-4"/>
        </w:rPr>
        <w:t>有序</w:t>
      </w:r>
      <w:r>
        <w:rPr>
          <w:u w:val="single" w:color="C0C0C0"/>
          <w:spacing w:val="-4"/>
        </w:rPr>
        <w:t>集</w:t>
      </w:r>
      <w:hyperlink w:history="true" w:anchor="bookmark295">
        <w:r>
          <w:rPr>
            <w:spacing w:val="-4"/>
          </w:rPr>
          <w:t>。</w:t>
        </w:r>
      </w:hyperlink>
    </w:p>
    <w:p>
      <w:pPr>
        <w:pStyle w:val="BodyText"/>
        <w:ind w:left="1450"/>
        <w:spacing w:before="79" w:line="182" w:lineRule="auto"/>
      </w:pPr>
      <w:r>
        <w:rPr>
          <w:rFonts w:ascii="Microsoft YaHei" w:hAnsi="Microsoft YaHei" w:cs="Microsoft YaHei" w:eastAsia="Microsoft YaHei"/>
          <w:spacing w:val="-5"/>
        </w:rPr>
        <w:t xml:space="preserve">. </w:t>
      </w:r>
      <w:r>
        <w:rPr>
          <w:spacing w:val="-5"/>
        </w:rPr>
        <w:t>如果此子状态是从</w:t>
      </w:r>
      <w:hyperlink w:history="true" w:anchor="bookmark296">
        <w:r>
          <w:rPr>
            <w:u w:val="single" w:color="C0C0C0"/>
            <w:spacing w:val="-5"/>
          </w:rPr>
          <w:t>恢复均衡</w:t>
        </w:r>
      </w:hyperlink>
      <w:r>
        <w:rPr>
          <w:spacing w:val="-5"/>
        </w:rPr>
        <w:t>输入的，则上游</w:t>
      </w:r>
      <w:r>
        <w:rPr>
          <w:spacing w:val="-6"/>
        </w:rPr>
        <w:t>端口必须</w:t>
      </w:r>
      <w:r>
        <w:rPr>
          <w:spacing w:val="-6"/>
        </w:rPr>
        <w:t>评估</w:t>
      </w:r>
    </w:p>
    <w:p>
      <w:pPr>
        <w:pStyle w:val="BodyText"/>
        <w:ind w:left="1674" w:right="2102" w:firstLine="4"/>
        <w:spacing w:before="2" w:line="247" w:lineRule="auto"/>
      </w:pPr>
      <w:r>
        <w:rPr>
          <w:spacing w:val="-4"/>
        </w:rPr>
        <w:t xml:space="preserve">由接收八个TS 1有序集的所有通道接收的均衡</w:t>
      </w:r>
      <w:r>
        <w:rPr>
          <w:spacing w:val="-5"/>
        </w:rPr>
        <w:t>系数</w:t>
      </w:r>
      <w:r>
        <w:rPr>
          <w:spacing w:val="-5"/>
        </w:rPr>
        <w:t>或预设</w:t>
      </w:r>
      <w:r>
        <w:rPr>
          <w:spacing w:val="-5"/>
        </w:rPr>
        <w:t>，并注意</w:t>
      </w:r>
      <w:r>
        <w:t>它们</w:t>
      </w:r>
      <w:r>
        <w:rPr>
          <w:spacing w:val="-5"/>
        </w:rPr>
        <w:t>是否</w:t>
      </w:r>
      <w:r>
        <w:rPr>
          <w:spacing w:val="-5"/>
        </w:rPr>
        <w:t>与</w:t>
      </w:r>
      <w:r>
        <w:rPr>
          <w:spacing w:val="-16"/>
        </w:rPr>
        <w:t>在均衡过程的阶段2中接受的</w:t>
      </w:r>
      <w:r>
        <w:rPr>
          <w:spacing w:val="-5"/>
        </w:rPr>
        <w:t>最终</w:t>
      </w:r>
      <w:r>
        <w:rPr>
          <w:spacing w:val="-5"/>
        </w:rPr>
        <w:t>系数</w:t>
      </w:r>
      <w:r>
        <w:rPr>
          <w:spacing w:val="-6"/>
        </w:rPr>
        <w:t>或预设</w:t>
      </w:r>
      <w:r>
        <w:t>集不同</w:t>
      </w:r>
      <w:r>
        <w:rPr>
          <w:spacing w:val="-5"/>
        </w:rPr>
        <w:t>。注意：</w:t>
      </w:r>
      <w:hyperlink w:history="true" w:anchor="bookmark297"/>
      <w:r>
        <w:rPr>
          <w:spacing w:val="-6"/>
        </w:rPr>
        <w:t>通过</w:t>
      </w:r>
      <w:r>
        <w:rPr>
          <w:spacing w:val="-6"/>
        </w:rPr>
        <w:t>设置</w:t>
      </w:r>
      <w:r>
        <w:rPr>
          <w:spacing w:val="-17"/>
        </w:rPr>
        <w:t>TS2有序集</w:t>
      </w:r>
      <w:r>
        <w:rPr>
          <w:spacing w:val="-6"/>
        </w:rPr>
        <w:t>的请求</w:t>
      </w:r>
      <w:r>
        <w:rPr>
          <w:spacing w:val="-4"/>
        </w:rPr>
        <w:t>均衡位</w:t>
      </w:r>
      <w:r>
        <w:rPr>
          <w:u w:val="single" w:color="C0C0C0"/>
          <w:spacing w:val="-4"/>
        </w:rPr>
        <w:t>，在Recovery.RcvrCfg中报告不匹配</w:t>
      </w:r>
      <w:r>
        <w:rPr>
          <w:spacing w:val="-4"/>
        </w:rPr>
        <w:t>。</w:t>
      </w:r>
    </w:p>
    <w:p>
      <w:pPr>
        <w:pStyle w:val="P68B1DB1-BodyText4"/>
        <w:ind w:left="1057"/>
        <w:spacing w:before="97" w:line="252" w:lineRule="exact"/>
      </w:pPr>
      <w:r>
        <w:rPr>
          <w:spacing w:val="-7"/>
        </w:rPr>
        <w:t xml:space="preserve">·否则，在24 ms超时之后</w:t>
      </w:r>
      <w:r>
        <w:rPr>
          <w:spacing w:val="-8"/>
        </w:rPr>
        <w:t>：</w:t>
      </w:r>
    </w:p>
    <w:p>
      <w:pPr>
        <w:pStyle w:val="BodyText"/>
        <w:ind w:left="1450"/>
        <w:spacing w:before="45" w:line="207" w:lineRule="auto"/>
      </w:pPr>
      <w:r>
        <w:rPr>
          <w:rFonts w:ascii="Microsoft YaHei" w:hAnsi="Microsoft YaHei" w:cs="Microsoft YaHei" w:eastAsia="Microsoft YaHei"/>
          <w:spacing w:val="-5"/>
        </w:rPr>
        <w:t xml:space="preserve">. </w:t>
      </w:r>
      <w:r>
        <w:rPr>
          <w:spacing w:val="-5"/>
        </w:rPr>
        <w:t>如果以下两个条件为真，则下一个状态为</w:t>
      </w:r>
      <w:hyperlink w:history="true" w:anchor="bookmark298">
        <w:r>
          <w:rPr>
            <w:u w:val="single" w:color="C0C0C0"/>
            <w:spacing w:val="-5"/>
          </w:rPr>
          <w:t>Recovery.RcvrCfg</w:t>
        </w:r>
      </w:hyperlink>
    </w:p>
    <w:p>
      <w:pPr>
        <w:pStyle w:val="BodyText"/>
        <w:ind w:left="2073" w:right="2586" w:hanging="222"/>
        <w:spacing w:before="2" w:line="220" w:lineRule="auto"/>
      </w:pPr>
      <w:r>
        <w:rPr>
          <w:rFonts w:ascii="Microsoft YaHei" w:hAnsi="Microsoft YaHei" w:cs="Microsoft YaHei" w:eastAsia="Microsoft YaHei"/>
          <w:spacing w:val="-4"/>
        </w:rPr>
        <w:t xml:space="preserve">▪   </w:t>
      </w:r>
      <w:r>
        <w:rPr>
          <w:spacing w:val="-4"/>
        </w:rPr>
        <w:t>在任何</w:t>
      </w:r>
      <w:r>
        <w:rPr>
          <w:spacing w:val="-4"/>
        </w:rPr>
        <w:t>配置</w:t>
      </w:r>
      <w:r>
        <w:rPr>
          <w:spacing w:val="-5"/>
        </w:rPr>
        <w:t>通道</w:t>
      </w:r>
      <w:r>
        <w:t>上</w:t>
      </w:r>
      <w:r>
        <w:rPr>
          <w:spacing w:val="-4"/>
        </w:rPr>
        <w:t>接收</w:t>
      </w:r>
      <w:r>
        <w:rPr>
          <w:spacing w:val="-4"/>
        </w:rPr>
        <w:t>八</w:t>
      </w:r>
      <w:r>
        <w:rPr>
          <w:spacing w:val="-5"/>
        </w:rPr>
        <w:t>个</w:t>
      </w:r>
      <w:r>
        <w:rPr>
          <w:spacing w:val="-4"/>
        </w:rPr>
        <w:t>连续</w:t>
      </w:r>
      <w:r>
        <w:rPr>
          <w:u w:val="single" w:color="C0C0C0"/>
          <w:spacing w:val="-4"/>
        </w:rPr>
        <w:t>的TS1</w:t>
      </w:r>
      <w:r>
        <w:rPr>
          <w:spacing w:val="-4"/>
        </w:rPr>
        <w:t>或</w:t>
      </w:r>
      <w:r>
        <w:rPr>
          <w:u w:val="single" w:color="C0C0C0"/>
          <w:spacing w:val="-4"/>
        </w:rPr>
        <w:t>TS2有序</w:t>
      </w:r>
      <w:r>
        <w:rPr>
          <w:u w:val="single" w:color="C0C0C0"/>
          <w:spacing w:val="-4"/>
        </w:rPr>
        <w:t>集</w:t>
      </w:r>
      <w:r>
        <w:rPr>
          <w:spacing w:val="-5"/>
        </w:rPr>
        <w:t>，</w:t>
      </w:r>
      <w:r>
        <w:t xml:space="preserve">   </w:t>
      </w:r>
      <w:r>
        <w:rPr>
          <w:spacing w:val="-5"/>
        </w:rPr>
        <w:t>与在同一通道上传输的内容匹配的相同链路和通道编号</w:t>
      </w:r>
      <w:r>
        <w:rPr>
          <w:spacing w:val="-12"/>
        </w:rPr>
        <w:t>，</w:t>
      </w:r>
      <w:r>
        <w:rPr>
          <w:spacing w:val="-5"/>
        </w:rPr>
        <w:t>且</w:t>
      </w:r>
      <w:r>
        <w:rPr>
          <w:spacing w:val="-5"/>
        </w:rPr>
        <w:t>speed_change位</w:t>
      </w:r>
      <w:r>
        <w:rPr>
          <w:spacing w:val="-5"/>
        </w:rPr>
        <w:t>等于</w:t>
      </w:r>
      <w:r>
        <w:rPr>
          <w:spacing w:val="-5"/>
        </w:rPr>
        <w:t>1b。</w:t>
      </w:r>
    </w:p>
    <w:p>
      <w:pPr>
        <w:pStyle w:val="BodyText"/>
        <w:ind w:left="2078" w:right="2497" w:hanging="227"/>
        <w:spacing w:before="92" w:line="236" w:lineRule="auto"/>
      </w:pPr>
      <w:r>
        <w:rPr>
          <w:rFonts w:ascii="Microsoft YaHei" w:hAnsi="Microsoft YaHei" w:cs="Microsoft YaHei" w:eastAsia="Microsoft YaHei"/>
          <w:spacing w:val="-7"/>
        </w:rPr>
        <w:t xml:space="preserve">▪   </w:t>
      </w:r>
      <w:r>
        <w:rPr>
          <w:spacing w:val="-7"/>
        </w:rPr>
        <w:t>当前</w:t>
      </w:r>
      <w:r>
        <w:rPr>
          <w:spacing w:val="-7"/>
        </w:rPr>
        <w:t>操作数据速率</w:t>
      </w:r>
      <w:r>
        <w:rPr>
          <w:spacing w:val="-8"/>
        </w:rPr>
        <w:t>大于</w:t>
      </w:r>
      <w:r>
        <w:rPr>
          <w:spacing w:val="-8"/>
        </w:rPr>
        <w:t>2.5GT/s;</w:t>
      </w:r>
      <w:r>
        <w:rPr>
          <w:spacing w:val="-8"/>
        </w:rPr>
        <w:t>或者</w:t>
      </w:r>
      <w:r>
        <w:rPr>
          <w:spacing w:val="-4"/>
        </w:rPr>
        <w:t>在</w:t>
      </w:r>
      <w:r>
        <w:rPr>
          <w:spacing w:val="-4"/>
        </w:rPr>
        <w:t>所</w:t>
      </w:r>
      <w:r>
        <w:rPr>
          <w:spacing w:val="-4"/>
        </w:rPr>
        <w:t>发送</w:t>
      </w:r>
      <w:r>
        <w:rPr>
          <w:spacing w:val="-42"/>
        </w:rPr>
        <w:t>的</w:t>
      </w:r>
      <w:r>
        <w:rPr>
          <w:u w:val="single" w:color="C0C0C0"/>
          <w:spacing w:val="-4"/>
        </w:rPr>
        <w:t xml:space="preserve">TS 1</w:t>
      </w:r>
      <w:r>
        <w:rPr>
          <w:spacing w:val="-4"/>
        </w:rPr>
        <w:t>和</w:t>
      </w:r>
      <w:r>
        <w:rPr>
          <w:spacing w:val="-4"/>
        </w:rPr>
        <w:t>（</w:t>
      </w:r>
      <w:r>
        <w:rPr>
          <w:spacing w:val="-5"/>
        </w:rPr>
        <w:t>八</w:t>
      </w:r>
      <w:r>
        <w:rPr>
          <w:spacing w:val="-13"/>
        </w:rPr>
        <w:t>个</w:t>
      </w:r>
      <w:r>
        <w:rPr>
          <w:spacing w:val="-5"/>
        </w:rPr>
        <w:t>连续的）所接收的</w:t>
      </w:r>
      <w:r>
        <w:rPr>
          <w:u w:val="single" w:color="C0C0C0"/>
          <w:spacing w:val="-5"/>
        </w:rPr>
        <w:t xml:space="preserve">TS 1</w:t>
      </w:r>
      <w:r>
        <w:rPr>
          <w:spacing w:val="-5"/>
        </w:rPr>
        <w:t>或</w:t>
      </w:r>
      <w:r>
        <w:rPr>
          <w:u w:val="single" w:color="C0C0C0"/>
          <w:spacing w:val="-5"/>
        </w:rPr>
        <w:t xml:space="preserve">TS 2有序</w:t>
      </w:r>
      <w:r>
        <w:rPr>
          <w:u w:val="single" w:color="C0C0C0"/>
          <w:spacing w:val="-5"/>
        </w:rPr>
        <w:t>集两者中设置5.0GT/s或更大的数据速率标识符</w:t>
      </w:r>
      <w:r>
        <w:rPr>
          <w:spacing w:val="-5"/>
        </w:rPr>
        <w:t>。</w:t>
      </w:r>
    </w:p>
    <w:p>
      <w:pPr>
        <w:pStyle w:val="BodyText"/>
        <w:ind w:left="1450"/>
        <w:spacing w:before="44" w:line="174" w:lineRule="auto"/>
      </w:pPr>
      <w:r>
        <w:rPr>
          <w:rFonts w:ascii="Microsoft YaHei" w:hAnsi="Microsoft YaHei" w:cs="Microsoft YaHei" w:eastAsia="Microsoft YaHei"/>
          <w:spacing w:val="-4"/>
        </w:rPr>
        <w:t xml:space="preserve">. </w:t>
      </w:r>
      <w:r>
        <w:rPr>
          <w:spacing w:val="-4"/>
        </w:rPr>
        <w:t>下</w:t>
      </w:r>
      <w:r>
        <w:rPr>
          <w:spacing w:val="-4"/>
        </w:rPr>
        <w:t>一</w:t>
      </w:r>
      <w:r>
        <w:rPr>
          <w:spacing w:val="-17"/>
        </w:rPr>
        <w:t>个</w:t>
      </w:r>
      <w:r>
        <w:rPr>
          <w:spacing w:val="-4"/>
        </w:rPr>
        <w:t>状态是</w:t>
      </w:r>
      <w:hyperlink w:history="true" w:anchor="bookmark299">
        <w:r>
          <w:rPr>
            <w:u w:val="single" w:color="C0C0C0"/>
            <w:spacing w:val="-4"/>
          </w:rPr>
          <w:t>恢复。</w:t>
        </w:r>
      </w:hyperlink>
      <w:r>
        <w:rPr>
          <w:spacing w:val="-5"/>
        </w:rPr>
        <w:t>如果</w:t>
      </w:r>
      <w:r>
        <w:rPr>
          <w:spacing w:val="-17"/>
        </w:rPr>
        <w:t>运行</w:t>
      </w:r>
      <w:r>
        <w:rPr>
          <w:spacing w:val="-5"/>
        </w:rPr>
        <w:t>速度</w:t>
      </w:r>
      <w:r>
        <w:rPr>
          <w:spacing w:val="-5"/>
        </w:rPr>
        <w:t>没有</w:t>
      </w:r>
      <w:r>
        <w:rPr>
          <w:spacing w:val="-5"/>
        </w:rPr>
        <w:t>改变</w:t>
      </w:r>
      <w:r>
        <w:rPr>
          <w:spacing w:val="-5"/>
        </w:rPr>
        <w:t>，则为相互速度</w:t>
      </w:r>
    </w:p>
    <w:p>
      <w:pPr>
        <w:pStyle w:val="BodyText"/>
        <w:ind w:left="1674" w:right="2190" w:firstLine="11"/>
        <w:spacing w:before="1" w:line="249" w:lineRule="auto"/>
      </w:pPr>
      <w:r>
        <w:rPr>
          <w:spacing w:val="-3"/>
        </w:rPr>
        <w:t>自</w:t>
      </w:r>
      <w:hyperlink w:history="true" w:anchor="bookmark258"/>
      <w:r>
        <w:rPr>
          <w:spacing w:val="-4"/>
        </w:rPr>
        <w:t>从</w:t>
      </w:r>
      <w:hyperlink w:history="true" w:anchor="bookmark300">
        <w:r>
          <w:rPr>
            <w:u w:val="single" w:color="C0C0C0"/>
            <w:spacing w:val="-4"/>
          </w:rPr>
          <w:t>L0</w:t>
        </w:r>
      </w:hyperlink>
      <w:r>
        <w:rPr>
          <w:spacing w:val="-4"/>
        </w:rPr>
        <w:t>或</w:t>
      </w:r>
      <w:hyperlink w:history="true" w:anchor="bookmark301">
        <w:r>
          <w:rPr>
            <w:u w:val="single" w:color="C0C0C0"/>
            <w:spacing w:val="-4"/>
          </w:rPr>
          <w:t>L1</w:t>
        </w:r>
      </w:hyperlink>
      <w:r>
        <w:rPr>
          <w:spacing w:val="-4"/>
        </w:rPr>
        <w:t>输入恢复以来协商的数据速率（即，</w:t>
      </w:r>
      <w:hyperlink w:history="true" w:anchor="bookmark236">
        <w:r>
          <w:rPr>
            <w:u w:val="single" w:color="C0C0C0"/>
            <w:spacing w:val="-4"/>
          </w:rPr>
          <w:t>changed_speed_recovery</w:t>
        </w:r>
      </w:hyperlink>
      <w:r>
        <w:rPr>
          <w:spacing w:val="-4"/>
        </w:rPr>
        <w:t xml:space="preserve"> =</w:t>
      </w:r>
      <w:r>
        <w:rPr>
          <w:spacing w:val="-4"/>
        </w:rPr>
        <w:t xml:space="preserve">0 b），</w:t>
      </w:r>
      <w:r>
        <w:rPr>
          <w:spacing w:val="-6"/>
        </w:rPr>
        <w:t>且当前</w:t>
      </w:r>
      <w:r>
        <w:rPr>
          <w:spacing w:val="-6"/>
        </w:rPr>
        <w:t>运行</w:t>
      </w:r>
      <w:r>
        <w:rPr>
          <w:spacing w:val="-7"/>
        </w:rPr>
        <w:t>速度</w:t>
      </w:r>
      <w:r>
        <w:rPr>
          <w:spacing w:val="-7"/>
        </w:rPr>
        <w:t>大于</w:t>
      </w:r>
      <w:r>
        <w:rPr>
          <w:spacing w:val="-7"/>
        </w:rPr>
        <w:t xml:space="preserve">2.5 GT/s。</w:t>
      </w:r>
      <w:r>
        <w:rPr>
          <w:spacing w:val="-7"/>
        </w:rPr>
        <w:t>离开后</w:t>
      </w:r>
      <w:r>
        <w:rPr>
          <w:spacing w:val="-7"/>
        </w:rPr>
        <w:t>要</w:t>
      </w:r>
      <w:r>
        <w:rPr>
          <w:spacing w:val="-7"/>
        </w:rPr>
        <w:t>操作</w:t>
      </w:r>
      <w:r>
        <w:rPr>
          <w:spacing w:val="-7"/>
        </w:rPr>
        <w:t>的</w:t>
      </w:r>
      <w:r>
        <w:rPr>
          <w:spacing w:val="-7"/>
        </w:rPr>
        <w:t>新</w:t>
      </w:r>
      <w:r>
        <w:rPr>
          <w:spacing w:val="-7"/>
        </w:rPr>
        <w:t>数据</w:t>
      </w:r>
      <w:r>
        <w:rPr>
          <w:spacing w:val="-7"/>
        </w:rPr>
        <w:t>速率</w:t>
      </w:r>
      <w:r>
        <w:t xml:space="preserve">    </w:t>
      </w:r>
      <w:hyperlink w:history="true" w:anchor="bookmark302">
        <w:r>
          <w:rPr>
            <w:u w:val="single" w:color="C0C0C0"/>
            <w:spacing w:val="-6"/>
          </w:rPr>
          <w:t>恢复速度</w:t>
        </w:r>
      </w:hyperlink>
      <w:r>
        <w:rPr>
          <w:spacing w:val="-6"/>
        </w:rPr>
        <w:t>将为</w:t>
      </w:r>
      <w:r>
        <w:rPr>
          <w:spacing w:val="-6"/>
        </w:rPr>
        <w:t xml:space="preserve">2.5 GT/s注：</w:t>
      </w:r>
      <w:r>
        <w:rPr>
          <w:spacing w:val="-6"/>
        </w:rPr>
        <w:t>这表示</w:t>
      </w:r>
      <w:r>
        <w:rPr>
          <w:spacing w:val="-6"/>
        </w:rPr>
        <w:t>Link</w:t>
      </w:r>
      <w:r>
        <w:rPr>
          <w:spacing w:val="-6"/>
        </w:rPr>
        <w:t>无法</w:t>
      </w:r>
      <w:r>
        <w:rPr>
          <w:spacing w:val="-6"/>
        </w:rPr>
        <w:t>在</w:t>
      </w:r>
      <w:r>
        <w:t xml:space="preserve">    </w:t>
      </w:r>
      <w:r>
        <w:rPr>
          <w:spacing w:val="-7"/>
        </w:rPr>
        <w:t>当前数据速率（</w:t>
      </w:r>
      <w:r>
        <w:rPr>
          <w:spacing w:val="-7"/>
        </w:rPr>
        <w:t>大于</w:t>
      </w:r>
      <w:r>
        <w:rPr>
          <w:spacing w:val="-7"/>
        </w:rPr>
        <w:t xml:space="preserve">2.5 GT/s</w:t>
      </w:r>
      <w:r>
        <w:rPr>
          <w:spacing w:val="-8"/>
        </w:rPr>
        <w:t>），</w:t>
      </w:r>
      <w:r>
        <w:rPr>
          <w:spacing w:val="-8"/>
        </w:rPr>
        <w:t>链路</w:t>
      </w:r>
      <w:r>
        <w:rPr>
          <w:spacing w:val="-8"/>
        </w:rPr>
        <w:t>将</w:t>
      </w:r>
      <w:r>
        <w:rPr>
          <w:spacing w:val="-8"/>
        </w:rPr>
        <w:t>以</w:t>
      </w:r>
      <w:r>
        <w:rPr>
          <w:spacing w:val="-8"/>
        </w:rPr>
        <w:t>2.5</w:t>
      </w:r>
      <w:r>
        <w:rPr>
          <w:spacing w:val="-8"/>
        </w:rPr>
        <w:t>GT/s</w:t>
      </w:r>
      <w:r>
        <w:rPr>
          <w:spacing w:val="-13"/>
        </w:rPr>
        <w:t>的</w:t>
      </w:r>
      <w:r>
        <w:rPr>
          <w:spacing w:val="-8"/>
        </w:rPr>
        <w:t>数据</w:t>
      </w:r>
      <w:r>
        <w:rPr>
          <w:spacing w:val="-8"/>
        </w:rPr>
        <w:t>速率运行。</w:t>
      </w:r>
    </w:p>
    <w:p>
      <w:pPr>
        <w:pStyle w:val="BodyText"/>
        <w:ind w:left="1450"/>
        <w:spacing w:before="99" w:line="174" w:lineRule="auto"/>
      </w:pPr>
      <w:r>
        <w:rPr>
          <w:rFonts w:ascii="Microsoft YaHei" w:hAnsi="Microsoft YaHei" w:cs="Microsoft YaHei" w:eastAsia="Microsoft YaHei"/>
          <w:spacing w:val="-5"/>
        </w:rPr>
        <w:t xml:space="preserve">. </w:t>
      </w:r>
      <w:r>
        <w:rPr>
          <w:spacing w:val="-5"/>
        </w:rPr>
        <w:t>否则，下一个状态是</w:t>
      </w:r>
      <w:hyperlink w:history="true" w:anchor="bookmark303">
        <w:r>
          <w:rPr>
            <w:u w:val="single" w:color="C0C0C0"/>
            <w:spacing w:val="-5"/>
          </w:rPr>
          <w:t>恢复</w:t>
        </w:r>
      </w:hyperlink>
      <w:r>
        <w:rPr>
          <w:spacing w:val="-5"/>
        </w:rPr>
        <w:t>速度，如果操作速度已经改变为相互</w:t>
      </w:r>
    </w:p>
    <w:p>
      <w:pPr>
        <w:pStyle w:val="BodyText"/>
        <w:ind w:left="1680" w:right="2117" w:firstLine="6"/>
        <w:spacing w:line="255" w:lineRule="auto"/>
      </w:pPr>
      <w:r>
        <w:rPr>
          <w:spacing w:val="-4"/>
        </w:rPr>
        <w:t>从L0或L1进入恢复后协商的</w:t>
      </w:r>
      <w:r>
        <w:rPr>
          <w:spacing w:val="-4"/>
        </w:rPr>
        <w:t>数据速率</w:t>
      </w:r>
      <w:hyperlink w:history="true" w:anchor="bookmark258"/>
      <w:hyperlink w:history="true" w:anchor="bookmark304"/>
      <w:hyperlink w:history="true" w:anchor="bookmark305"/>
      <w:hyperlink w:history="true" w:anchor="bookmark236">
        <w:r>
          <w:rPr>
            <w:u w:val="single" w:color="C0C0C0"/>
            <w:spacing w:val="-5"/>
          </w:rPr>
          <w:t>（changed_speed_recovery</w:t>
        </w:r>
      </w:hyperlink>
      <w:r>
        <w:rPr>
          <w:spacing w:val="-5"/>
        </w:rPr>
        <w:t xml:space="preserve">= 1b;即，</w:t>
      </w:r>
      <w:r>
        <w:rPr>
          <w:spacing w:val="-5"/>
        </w:rPr>
        <w:t>的</w:t>
      </w:r>
      <w:r>
        <w:t xml:space="preserve">   </w:t>
      </w:r>
      <w:r>
        <w:rPr>
          <w:spacing w:val="-6"/>
        </w:rPr>
        <w:t>弧</w:t>
      </w:r>
      <w:r>
        <w:rPr>
          <w:spacing w:val="-6"/>
        </w:rPr>
        <w:t>到</w:t>
      </w:r>
      <w:r>
        <w:rPr>
          <w:spacing w:val="-6"/>
        </w:rPr>
        <w:t>这个</w:t>
      </w:r>
      <w:r>
        <w:rPr>
          <w:spacing w:val="-6"/>
        </w:rPr>
        <w:t>子状态已经</w:t>
      </w:r>
      <w:r>
        <w:rPr>
          <w:spacing w:val="-6"/>
        </w:rPr>
        <w:t>从</w:t>
      </w:r>
      <w:hyperlink w:history="true" w:anchor="bookmark306">
        <w:r>
          <w:rPr>
            <w:u w:val="single" w:color="C0C0C0"/>
            <w:spacing w:val="-6"/>
          </w:rPr>
          <w:t>恢复速度</w:t>
        </w:r>
      </w:hyperlink>
      <w:r>
        <w:rPr>
          <w:spacing w:val="-6"/>
        </w:rPr>
        <w:t>）。</w:t>
      </w:r>
      <w:r>
        <w:rPr>
          <w:spacing w:val="-17"/>
        </w:rPr>
        <w:t>离开</w:t>
      </w:r>
      <w:r>
        <w:rPr>
          <w:spacing w:val="-6"/>
        </w:rPr>
        <w:t>恢复后要运行的新数据速率</w:t>
      </w:r>
      <w:hyperlink w:history="true" w:anchor="bookmark307">
        <w:r>
          <w:rPr>
            <w:u w:val="single" w:color="C0C0C0"/>
            <w:spacing w:val="-3"/>
          </w:rPr>
          <w:t>。速度</w:t>
        </w:r>
      </w:hyperlink>
      <w:r>
        <w:rPr>
          <w:spacing w:val="-3"/>
        </w:rPr>
        <w:t>将恢复</w:t>
      </w:r>
      <w:r>
        <w:rPr>
          <w:spacing w:val="-3"/>
        </w:rPr>
        <w:t>到</w:t>
      </w:r>
      <w:hyperlink w:history="true" w:anchor="bookmark258"/>
      <w:r>
        <w:rPr>
          <w:spacing w:val="-3"/>
        </w:rPr>
        <w:t>从</w:t>
      </w:r>
      <w:hyperlink w:history="true" w:anchor="bookmark308">
        <w:r>
          <w:rPr>
            <w:u w:val="single" w:color="C0C0C0"/>
            <w:spacing w:val="-3"/>
          </w:rPr>
          <w:t>L0</w:t>
        </w:r>
      </w:hyperlink>
      <w:r>
        <w:rPr>
          <w:spacing w:val="-3"/>
        </w:rPr>
        <w:t>或</w:t>
      </w:r>
      <w:hyperlink w:history="true" w:anchor="bookmark309">
        <w:r>
          <w:rPr>
            <w:u w:val="single" w:color="C0C0C0"/>
            <w:spacing w:val="-3"/>
          </w:rPr>
          <w:t>L1进入恢复时的速度</w:t>
        </w:r>
        <w:r>
          <w:rPr>
            <w:spacing w:val="-3"/>
          </w:rPr>
          <w:t>。</w:t>
        </w:r>
      </w:hyperlink>
    </w:p>
    <w:p>
      <w:pPr>
        <w:pStyle w:val="BodyText"/>
        <w:ind w:left="1686" w:right="2469" w:firstLine="1"/>
        <w:spacing w:before="131" w:line="258" w:lineRule="auto"/>
      </w:pPr>
      <w:r>
        <w:rPr>
          <w:spacing w:val="-5"/>
        </w:rPr>
        <w:t>注：</w:t>
      </w:r>
      <w:r>
        <w:rPr>
          <w:spacing w:val="-5"/>
        </w:rPr>
        <w:t>这表示</w:t>
      </w:r>
      <w:r>
        <w:rPr>
          <w:spacing w:val="-6"/>
        </w:rPr>
        <w:t>链路</w:t>
      </w:r>
      <w:r>
        <w:rPr>
          <w:spacing w:val="-6"/>
        </w:rPr>
        <w:t>无法</w:t>
      </w:r>
      <w:r>
        <w:rPr>
          <w:spacing w:val="-6"/>
        </w:rPr>
        <w:t>以</w:t>
      </w:r>
      <w:r>
        <w:rPr>
          <w:spacing w:val="-6"/>
        </w:rPr>
        <w:t>新的协商数据速率</w:t>
      </w:r>
      <w:r>
        <w:rPr>
          <w:spacing w:val="-12"/>
        </w:rPr>
        <w:t>运行</w:t>
      </w:r>
      <w:r>
        <w:rPr>
          <w:spacing w:val="-6"/>
        </w:rPr>
        <w:t>，并</w:t>
      </w:r>
      <w:r>
        <w:rPr>
          <w:spacing w:val="-6"/>
        </w:rPr>
        <w:t>将</w:t>
      </w:r>
      <w:r>
        <w:rPr>
          <w:spacing w:val="-2"/>
        </w:rPr>
        <w:t>恢复</w:t>
      </w:r>
      <w:r>
        <w:rPr>
          <w:spacing w:val="-2"/>
        </w:rPr>
        <w:t>到</w:t>
      </w:r>
      <w:r>
        <w:rPr>
          <w:spacing w:val="-18"/>
        </w:rPr>
        <w:t>从L0或L1进入恢复时</w:t>
      </w:r>
      <w:r>
        <w:rPr>
          <w:spacing w:val="-2"/>
        </w:rPr>
        <w:t>的</w:t>
      </w:r>
      <w:r>
        <w:rPr>
          <w:spacing w:val="-2"/>
        </w:rPr>
        <w:t>旧</w:t>
      </w:r>
      <w:r>
        <w:rPr>
          <w:spacing w:val="-2"/>
        </w:rPr>
        <w:t>数据速率</w:t>
      </w:r>
      <w:hyperlink w:history="true" w:anchor="bookmark258"/>
      <w:hyperlink w:history="true" w:anchor="bookmark310"/>
      <w:hyperlink w:history="true" w:anchor="bookmark311">
        <w:r>
          <w:rPr>
            <w:spacing w:val="-3"/>
          </w:rPr>
          <w:t>。</w:t>
        </w:r>
      </w:hyperlink>
    </w:p>
    <w:p>
      <w:pPr>
        <w:pStyle w:val="BodyText"/>
        <w:ind w:left="1679" w:right="2012" w:hanging="229"/>
        <w:spacing w:before="128" w:line="210" w:lineRule="auto"/>
      </w:pPr>
      <w:r>
        <w:rPr>
          <w:rFonts w:ascii="Microsoft YaHei" w:hAnsi="Microsoft YaHei" w:cs="Microsoft YaHei" w:eastAsia="Microsoft YaHei"/>
          <w:spacing w:val="-3"/>
        </w:rPr>
        <w:t xml:space="preserve">. </w:t>
      </w:r>
      <w:r>
        <w:rPr>
          <w:spacing w:val="-3"/>
        </w:rPr>
        <w:t>否则</w:t>
      </w:r>
      <w:r>
        <w:rPr>
          <w:spacing w:val="-3"/>
        </w:rPr>
        <w:t>，下一</w:t>
      </w:r>
      <w:r>
        <w:rPr>
          <w:spacing w:val="-4"/>
        </w:rPr>
        <w:t>个</w:t>
      </w:r>
      <w:r>
        <w:rPr>
          <w:spacing w:val="-3"/>
        </w:rPr>
        <w:t>状态是</w:t>
      </w:r>
      <w:hyperlink w:history="true" w:anchor="bookmark204">
        <w:r>
          <w:rPr>
            <w:u w:val="single" w:color="C0C0C0"/>
            <w:spacing w:val="-3"/>
          </w:rPr>
          <w:t>配置</w:t>
        </w:r>
        <w:r>
          <w:rPr>
            <w:u w:val="single" w:color="C0C0C0"/>
            <w:spacing w:val="-4"/>
          </w:rPr>
          <w:t>，</w:t>
        </w:r>
      </w:hyperlink>
      <w:r>
        <w:rPr>
          <w:spacing w:val="-4"/>
        </w:rPr>
        <w:t>并且</w:t>
      </w:r>
      <w:r>
        <w:rPr>
          <w:spacing w:val="-4"/>
        </w:rPr>
        <w:t>如果</w:t>
      </w:r>
      <w:r>
        <w:rPr>
          <w:spacing w:val="-5"/>
        </w:rPr>
        <w:t>正在接收</w:t>
      </w:r>
      <w:r>
        <w:rPr>
          <w:u w:val="single" w:color="C0C0C0"/>
          <w:spacing w:val="-5"/>
        </w:rPr>
        <w:t xml:space="preserve">TS 1</w:t>
      </w:r>
      <w:r>
        <w:rPr>
          <w:spacing w:val="-5"/>
        </w:rPr>
        <w:t>或</w:t>
      </w:r>
      <w:r>
        <w:rPr>
          <w:spacing w:val="-5"/>
        </w:rPr>
        <w:t xml:space="preserve">TS 2</w:t>
      </w:r>
      <w:r>
        <w:rPr>
          <w:spacing w:val="-6"/>
        </w:rPr>
        <w:t>有序</w:t>
      </w:r>
      <w:r>
        <w:rPr>
          <w:spacing w:val="-6"/>
        </w:rPr>
        <w:t>集</w:t>
      </w:r>
      <w:r>
        <w:t>的</w:t>
      </w:r>
      <w:r>
        <w:rPr>
          <w:spacing w:val="-4"/>
        </w:rPr>
        <w:t>任何</w:t>
      </w:r>
      <w:r>
        <w:rPr>
          <w:spacing w:val="-5"/>
        </w:rPr>
        <w:t>配置通道</w:t>
      </w:r>
      <w:r>
        <w:t>已经接收到至少</w:t>
      </w:r>
      <w:r>
        <w:rPr>
          <w:spacing w:val="-6"/>
        </w:rPr>
        <w:t>一个</w:t>
      </w:r>
      <w:r>
        <w:rPr>
          <w:u w:val="single" w:color="C0C0C0"/>
          <w:spacing w:val="-6"/>
        </w:rPr>
        <w:t xml:space="preserve">TS 1</w:t>
      </w:r>
      <w:r>
        <w:rPr>
          <w:spacing w:val="-6"/>
        </w:rPr>
        <w:t>或</w:t>
      </w:r>
      <w:r>
        <w:rPr>
          <w:spacing w:val="-6"/>
        </w:rPr>
        <w:t xml:space="preserve">TS 2，则</w:t>
      </w:r>
      <w:hyperlink w:history="true" w:anchor="bookmark171">
        <w:r>
          <w:rPr>
            <w:u w:val="single" w:color="C0C0C0"/>
            <w:spacing w:val="-4"/>
          </w:rPr>
          <w:t>directed_speed_change</w:t>
        </w:r>
      </w:hyperlink>
      <w:r>
        <w:rPr>
          <w:spacing w:val="-4"/>
        </w:rPr>
        <w:t>变量被重置</w:t>
      </w:r>
      <w:r>
        <w:rPr>
          <w:spacing w:val="-4"/>
        </w:rPr>
        <w:t>为</w:t>
      </w:r>
    </w:p>
    <w:p>
      <w:pPr>
        <w:pStyle w:val="BodyText"/>
        <w:ind w:left="1680" w:right="2112"/>
        <w:spacing w:before="1" w:line="245" w:lineRule="auto"/>
      </w:pPr>
      <w:r>
        <w:rPr>
          <w:spacing w:val="-5"/>
        </w:rPr>
        <w:t>具有</w:t>
      </w:r>
      <w:r>
        <w:rPr>
          <w:spacing w:val="-5"/>
        </w:rPr>
        <w:t>与在那些相同</w:t>
      </w:r>
      <w:r>
        <w:rPr>
          <w:spacing w:val="-5"/>
        </w:rPr>
        <w:t>的</w:t>
      </w:r>
      <w:r>
        <w:rPr>
          <w:spacing w:val="-6"/>
        </w:rPr>
        <w:t>通道上传输</w:t>
      </w:r>
      <w:r>
        <w:t>的内容相匹配的链路和通道号的有序集，</w:t>
      </w:r>
      <w:r>
        <w:rPr>
          <w:spacing w:val="-6"/>
        </w:rPr>
        <w:t>并且</w:t>
      </w:r>
      <w:r>
        <w:rPr>
          <w:spacing w:val="-6"/>
        </w:rPr>
        <w:t>操作</w:t>
      </w:r>
      <w:r>
        <w:rPr>
          <w:spacing w:val="-6"/>
        </w:rPr>
        <w:t>速度没有改变</w:t>
      </w:r>
      <w:r>
        <w:rPr>
          <w:spacing w:val="-6"/>
        </w:rPr>
        <w:t>为相互协商的</w:t>
      </w:r>
      <w:r>
        <w:rPr>
          <w:spacing w:val="-6"/>
        </w:rPr>
        <w:t>数据</w:t>
      </w:r>
      <w:r>
        <w:rPr>
          <w:spacing w:val="-7"/>
        </w:rPr>
        <w:t>速率</w:t>
      </w:r>
      <w:r>
        <w:rPr>
          <w:spacing w:val="-7"/>
        </w:rPr>
        <w:t>（即，</w:t>
      </w:r>
    </w:p>
    <w:p>
      <w:pPr>
        <w:spacing w:line="245" w:lineRule="auto"/>
        <w:sectPr>
          <w:footerReference w:type="default" r:id="rId137"/>
          <w:pgSz w:w="12240" w:h="15840"/>
          <w:pgMar w:top="146" w:right="21" w:bottom="578" w:left="141" w:header="0" w:footer="294" w:gutter="0"/>
        </w:sectPr>
      </w:pPr>
    </w:p>
    <w:p>
      <w:pPr>
        <w:pStyle w:val="P68B1DB1-BodyText2"/>
        <w:spacing w:line="420" w:lineRule="exact"/>
      </w:pPr>
      <w:r>
        <w:pict>
          <v:shape id="_x0000_s61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1683" w:right="2175" w:hanging="4"/>
        <w:spacing w:before="60" w:line="270" w:lineRule="auto"/>
      </w:pPr>
      <w:hyperlink w:history="true" w:anchor="bookmark236">
        <w:r>
          <w:rPr>
            <w:u w:val="single" w:color="C0C0C0"/>
            <w:spacing w:val="-4"/>
          </w:rPr>
          <w:t>changed_speed_recovery</w:t>
        </w:r>
      </w:hyperlink>
      <w:r>
        <w:rPr>
          <w:spacing w:val="-4"/>
        </w:rPr>
        <w:t xml:space="preserve">= 0b）</w:t>
      </w:r>
      <w:r>
        <w:rPr>
          <w:spacing w:val="-4"/>
        </w:rPr>
        <w:t>，</w:t>
      </w:r>
      <w:r>
        <w:rPr>
          <w:spacing w:val="-4"/>
        </w:rPr>
        <w:t>并且至少</w:t>
      </w:r>
      <w:r>
        <w:rPr>
          <w:spacing w:val="-7"/>
        </w:rPr>
        <w:t>满足</w:t>
      </w:r>
      <w:r>
        <w:rPr>
          <w:spacing w:val="-4"/>
        </w:rPr>
        <w:t>以下</w:t>
      </w:r>
      <w:r>
        <w:rPr>
          <w:spacing w:val="-4"/>
        </w:rPr>
        <w:t>条件</w:t>
      </w:r>
      <w:r>
        <w:rPr>
          <w:spacing w:val="-4"/>
        </w:rPr>
        <w:t>之</w:t>
      </w:r>
      <w:r>
        <w:rPr>
          <w:spacing w:val="-4"/>
        </w:rPr>
        <w:t>一</w:t>
      </w:r>
      <w:hyperlink w:history="true" w:anchor="bookmark237"/>
    </w:p>
    <w:p>
      <w:pPr>
        <w:pStyle w:val="BodyText"/>
        <w:ind w:left="2085" w:right="3022" w:hanging="234"/>
        <w:spacing w:before="6" w:line="251" w:lineRule="auto"/>
      </w:pPr>
      <w:r>
        <w:rPr>
          <w:rFonts w:ascii="Arial" w:hAnsi="Arial" w:cs="Arial" w:eastAsia="Arial"/>
          <w:spacing w:val="-3"/>
        </w:rPr>
        <w:t xml:space="preserve">.   </w:t>
      </w:r>
      <w:r>
        <w:rPr>
          <w:spacing w:val="-3"/>
        </w:rPr>
        <w:t>directed</w:t>
      </w:r>
      <w:hyperlink w:history="true" w:anchor="bookmark171">
        <w:r>
          <w:rPr>
            <w:u w:val="single" w:color="C0C0C0"/>
            <w:spacing w:val="-3"/>
          </w:rPr>
          <w:t>_speed_change</w:t>
        </w:r>
      </w:hyperlink>
      <w:r>
        <w:rPr>
          <w:spacing w:val="-3"/>
        </w:rPr>
        <w:t>变量</w:t>
      </w:r>
      <w:r>
        <w:rPr>
          <w:spacing w:val="-3"/>
        </w:rPr>
        <w:t>等于</w:t>
      </w:r>
      <w:r>
        <w:rPr>
          <w:spacing w:val="-3"/>
        </w:rPr>
        <w:t>0，</w:t>
      </w:r>
      <w:r>
        <w:rPr>
          <w:spacing w:val="-3"/>
        </w:rPr>
        <w:t>并且</w:t>
      </w:r>
      <w:r>
        <w:rPr>
          <w:spacing w:val="-4"/>
        </w:rPr>
        <w:t>接收到的</w:t>
      </w:r>
      <w:r>
        <w:rPr>
          <w:u w:val="single" w:color="C0C0C0"/>
          <w:spacing w:val="-4"/>
        </w:rPr>
        <w:t xml:space="preserve">TS 1</w:t>
      </w:r>
      <w:r>
        <w:rPr>
          <w:spacing w:val="-4"/>
        </w:rPr>
        <w:t>或</w:t>
      </w:r>
      <w:r>
        <w:rPr>
          <w:spacing w:val="-4"/>
        </w:rPr>
        <w:t xml:space="preserve">TS 2 Orde</w:t>
      </w:r>
      <w:r>
        <w:rPr>
          <w:spacing w:val="-5"/>
        </w:rPr>
        <w:t>red</w:t>
      </w:r>
      <w:r>
        <w:rPr>
          <w:spacing w:val="-5"/>
        </w:rPr>
        <w:t>Set</w:t>
      </w:r>
      <w:r>
        <w:rPr>
          <w:spacing w:val="-13"/>
        </w:rPr>
        <w:t>上的speed_change位</w:t>
      </w:r>
      <w:r>
        <w:rPr>
          <w:spacing w:val="-5"/>
        </w:rPr>
        <w:t>等于</w:t>
      </w:r>
      <w:r>
        <w:rPr>
          <w:spacing w:val="-5"/>
        </w:rPr>
        <w:t>0b。</w:t>
      </w:r>
    </w:p>
    <w:p>
      <w:pPr>
        <w:pStyle w:val="BodyText"/>
        <w:ind w:left="2079" w:right="2427" w:hanging="228"/>
        <w:spacing w:before="97" w:line="249" w:lineRule="auto"/>
      </w:pPr>
      <w:r>
        <w:rPr>
          <w:rFonts w:ascii="Arial" w:hAnsi="Arial" w:cs="Arial" w:eastAsia="Arial"/>
          <w:spacing w:val="-7"/>
        </w:rPr>
        <w:t xml:space="preserve">.   </w:t>
      </w:r>
      <w:r>
        <w:rPr>
          <w:spacing w:val="-7"/>
        </w:rPr>
        <w:t>当前操作的数据速率</w:t>
      </w:r>
      <w:r>
        <w:rPr>
          <w:spacing w:val="-7"/>
        </w:rPr>
        <w:t>是</w:t>
      </w:r>
      <w:r>
        <w:rPr>
          <w:spacing w:val="-7"/>
        </w:rPr>
        <w:t xml:space="preserve">2.5 GT/s，并且</w:t>
      </w:r>
      <w:r>
        <w:rPr>
          <w:spacing w:val="-7"/>
        </w:rPr>
        <w:t>2.5</w:t>
      </w:r>
      <w:r>
        <w:rPr>
          <w:spacing w:val="-7"/>
        </w:rPr>
        <w:t>GT/s</w:t>
      </w:r>
      <w:r>
        <w:rPr>
          <w:spacing w:val="-7"/>
        </w:rPr>
        <w:t>数据速率</w:t>
      </w:r>
      <w:r>
        <w:rPr>
          <w:spacing w:val="-7"/>
        </w:rPr>
        <w:t>是</w:t>
      </w:r>
      <w:r>
        <w:rPr>
          <w:spacing w:val="-4"/>
        </w:rPr>
        <w:t>在所</w:t>
      </w:r>
      <w:r>
        <w:rPr>
          <w:spacing w:val="-4"/>
        </w:rPr>
        <w:t>发送的</w:t>
      </w:r>
      <w:r>
        <w:rPr>
          <w:u w:val="single" w:color="C0C0C0"/>
          <w:spacing w:val="-4"/>
        </w:rPr>
        <w:t xml:space="preserve">TS 1有序</w:t>
      </w:r>
      <w:r>
        <w:rPr>
          <w:u w:val="single" w:color="C0C0C0"/>
          <w:spacing w:val="-4"/>
        </w:rPr>
        <w:t>集</w:t>
      </w:r>
      <w:r>
        <w:rPr>
          <w:spacing w:val="-4"/>
        </w:rPr>
        <w:t>和</w:t>
      </w:r>
      <w:r>
        <w:rPr>
          <w:spacing w:val="-4"/>
        </w:rPr>
        <w:t>所接收</w:t>
      </w:r>
      <w:r>
        <w:rPr>
          <w:u w:val="single" w:color="C0C0C0"/>
          <w:spacing w:val="-4"/>
        </w:rPr>
        <w:t xml:space="preserve">的TS 1</w:t>
      </w:r>
      <w:r>
        <w:rPr>
          <w:spacing w:val="-4"/>
        </w:rPr>
        <w:t>或</w:t>
      </w:r>
      <w:r>
        <w:rPr>
          <w:spacing w:val="-4"/>
        </w:rPr>
        <w:t xml:space="preserve">TS 2</w:t>
      </w:r>
      <w:r>
        <w:rPr>
          <w:spacing w:val="-4"/>
        </w:rPr>
        <w:t>之中</w:t>
      </w:r>
      <w:r>
        <w:rPr>
          <w:spacing w:val="-8"/>
        </w:rPr>
        <w:t>最</w:t>
      </w:r>
      <w:r>
        <w:rPr>
          <w:spacing w:val="-7"/>
        </w:rPr>
        <w:t>高</w:t>
      </w:r>
      <w:r>
        <w:rPr>
          <w:spacing w:val="-8"/>
        </w:rPr>
        <w:t>的共同</w:t>
      </w:r>
      <w:r>
        <w:rPr>
          <w:spacing w:val="-4"/>
        </w:rPr>
        <w:t>通告的</w:t>
      </w:r>
      <w:r>
        <w:t xml:space="preserve">   </w:t>
      </w:r>
      <w:r>
        <w:rPr>
          <w:spacing w:val="-7"/>
        </w:rPr>
        <w:t>有序</w:t>
      </w:r>
      <w:r>
        <w:rPr>
          <w:spacing w:val="-7"/>
        </w:rPr>
        <w:t>集。</w:t>
      </w:r>
    </w:p>
    <w:p>
      <w:pPr>
        <w:pStyle w:val="BodyText"/>
        <w:ind w:left="1450"/>
        <w:spacing w:before="93" w:line="275" w:lineRule="auto"/>
      </w:pPr>
      <w:r>
        <w:rPr>
          <w:rFonts w:ascii="Arial" w:hAnsi="Arial" w:cs="Arial" w:eastAsia="Arial"/>
          <w:spacing w:val="-5"/>
        </w:rPr>
        <w:t xml:space="preserve">◦   </w:t>
      </w:r>
      <w:r>
        <w:rPr>
          <w:spacing w:val="-5"/>
        </w:rPr>
        <w:t>否则，</w:t>
      </w:r>
      <w:r>
        <w:rPr>
          <w:spacing w:val="-5"/>
        </w:rPr>
        <w:t>下一</w:t>
      </w:r>
      <w:r>
        <w:rPr>
          <w:spacing w:val="-16"/>
        </w:rPr>
        <w:t>个</w:t>
      </w:r>
      <w:r>
        <w:rPr>
          <w:spacing w:val="-5"/>
        </w:rPr>
        <w:t>状态为</w:t>
      </w:r>
      <w:hyperlink w:history="true" w:anchor="bookmark168">
        <w:r>
          <w:rPr>
            <w:u w:val="single" w:color="C0C0C0"/>
            <w:spacing w:val="-5"/>
          </w:rPr>
          <w:t>检测。</w:t>
        </w:r>
      </w:hyperlink>
    </w:p>
    <w:p>
      <w:pPr>
        <w:pStyle w:val="P68B1DB1-BodyText113"/>
        <w:ind w:firstLine="870"/>
        <w:spacing w:before="197" w:line="7950" w:lineRule="exact"/>
      </w:pPr>
      <w:r>
        <w:pict>
          <v:group id="_x0000_s620" style="mso-position-vertical-relative:line;mso-position-horizontal-relative:char;width:500pt;height:397.5pt;" filled="false" stroked="false" coordsize="10000,7950" coordorigin="0,0">
            <v:rect id="_x0000_s622" style="position:absolute;left:0;top:0;width:10000;height:7950;" fillcolor="#E5F4FF" filled="true" stroked="false"/>
            <v:shape id="_x0000_s624" style="position:absolute;left:324;top:293;width:9439;height:7430;"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25" w:right="485" w:firstLine="22"/>
                      <w:spacing w:before="30" w:line="254" w:lineRule="auto"/>
                      <w:rPr>
                        <w:rFonts w:ascii="Tahoma" w:hAnsi="Tahoma" w:cs="Tahoma" w:eastAsia="Tahoma"/>
                        <w:sz w:val="36"/>
                        <w:szCs w:val="36"/>
                      </w:rPr>
                      <w:pStyle w:val="P68B1DB1-Normal6"/>
                    </w:pPr>
                    <w:r>
                      <w:rPr>
                        <w:spacing w:val="-12"/>
                      </w:rPr>
                      <w:t>显示</w:t>
                    </w:r>
                    <w:r>
                      <w:rPr>
                        <w:spacing w:val="-13"/>
                      </w:rPr>
                      <w:t xml:space="preserve">2.5 GT/</w:t>
                    </w:r>
                    <w:r>
                      <w:rPr>
                        <w:spacing w:val="-19"/>
                      </w:rPr>
                      <w:t>s</w:t>
                    </w:r>
                    <w:r>
                      <w:rPr>
                        <w:spacing w:val="-19"/>
                      </w:rPr>
                      <w:t>和</w:t>
                    </w:r>
                    <w:r>
                      <w:rPr>
                        <w:spacing w:val="-19"/>
                      </w:rPr>
                      <w:t>5.0</w:t>
                    </w:r>
                    <w:r>
                      <w:rPr>
                        <w:spacing w:val="-19"/>
                      </w:rPr>
                      <w:t>GT/s</w:t>
                    </w:r>
                    <w:r>
                      <w:rPr>
                        <w:spacing w:val="-13"/>
                      </w:rPr>
                      <w:t>之间</w:t>
                    </w:r>
                    <w:r>
                      <w:rPr>
                        <w:spacing w:val="-12"/>
                      </w:rPr>
                      <w:t>的变速</w:t>
                    </w:r>
                    <w:r>
                      <w:rPr>
                        <w:spacing w:val="-12"/>
                      </w:rPr>
                      <w:t>算法</w:t>
                    </w:r>
                    <w:r>
                      <w:t>的</w:t>
                    </w:r>
                    <w:r>
                      <w:rPr>
                        <w:spacing w:val="-12"/>
                      </w:rPr>
                      <w:t>示例</w:t>
                    </w:r>
                  </w:p>
                  <w:p>
                    <w:pPr>
                      <w:ind w:left="23"/>
                      <w:spacing w:before="123" w:line="261" w:lineRule="auto"/>
                      <w:rPr>
                        <w:rFonts w:ascii="Tahoma" w:hAnsi="Tahoma" w:cs="Tahoma" w:eastAsia="Tahoma"/>
                        <w:sz w:val="20"/>
                        <w:szCs w:val="20"/>
                      </w:rPr>
                      <w:pStyle w:val="BodyText"/>
                    </w:pPr>
                    <w:r>
                      <w:rPr>
                        <w:spacing w:val="-5"/>
                      </w:rPr>
                      <w:t>假设链路</w:t>
                    </w:r>
                    <w:r>
                      <w:rPr>
                        <w:spacing w:val="-5"/>
                      </w:rPr>
                      <w:t>连接</w:t>
                    </w:r>
                    <w:r>
                      <w:rPr>
                        <w:spacing w:val="-5"/>
                      </w:rPr>
                      <w:t>两</w:t>
                    </w:r>
                    <w:r>
                      <w:rPr>
                        <w:spacing w:val="-14"/>
                      </w:rPr>
                      <w:t>个具有</w:t>
                    </w:r>
                    <w:r>
                      <w:rPr>
                        <w:spacing w:val="-6"/>
                      </w:rPr>
                      <w:t>大于</w:t>
                    </w:r>
                    <w:r>
                      <w:rPr>
                        <w:spacing w:val="-6"/>
                      </w:rPr>
                      <w:t xml:space="preserve">5.0 GT/s能力的组件A和B。</w:t>
                    </w:r>
                    <w:r>
                      <w:rPr>
                        <w:spacing w:val="-6"/>
                      </w:rPr>
                      <w:t>链路</w:t>
                    </w:r>
                    <w:r>
                      <w:rPr>
                        <w:spacing w:val="-6"/>
                      </w:rPr>
                      <w:t>到达</w:t>
                    </w:r>
                    <w:hyperlink w:history="true" w:anchor="bookmark312">
                      <w:r>
                        <w:rPr>
                          <w:u w:val="single" w:color="C0C0C0"/>
                          <w:spacing w:val="-6"/>
                        </w:rPr>
                        <w:t>L0</w:t>
                      </w:r>
                    </w:hyperlink>
                  </w:p>
                  <w:p>
                    <w:pPr>
                      <w:ind w:left="20"/>
                      <w:spacing w:before="1" w:line="238" w:lineRule="auto"/>
                      <w:rPr>
                        <w:rFonts w:ascii="Tahoma" w:hAnsi="Tahoma" w:cs="Tahoma" w:eastAsia="Tahoma"/>
                        <w:sz w:val="20"/>
                        <w:szCs w:val="20"/>
                      </w:rPr>
                      <w:pStyle w:val="BodyText"/>
                    </w:pPr>
                    <w:r>
                      <w:rPr>
                        <w:spacing w:val="-7"/>
                      </w:rPr>
                      <w:t xml:space="preserve">2.5 GT/s数据速率。组件A决定将速度改变为大于</w:t>
                    </w:r>
                    <w:r>
                      <w:rPr>
                        <w:spacing w:val="-8"/>
                      </w:rPr>
                      <w:t>5.0</w:t>
                    </w:r>
                    <w:r>
                      <w:rPr>
                        <w:spacing w:val="-8"/>
                      </w:rPr>
                      <w:t>GT/s，</w:t>
                    </w:r>
                    <w:r>
                      <w:rPr>
                        <w:spacing w:val="-8"/>
                      </w:rPr>
                      <w:t>设置</w:t>
                    </w:r>
                  </w:p>
                  <w:p>
                    <w:pPr>
                      <w:ind w:left="23" w:right="20" w:firstLine="1"/>
                      <w:spacing w:before="2" w:line="251" w:lineRule="auto"/>
                      <w:rPr>
                        <w:rFonts w:ascii="Tahoma" w:hAnsi="Tahoma" w:cs="Tahoma" w:eastAsia="Tahoma"/>
                        <w:sz w:val="20"/>
                        <w:szCs w:val="20"/>
                      </w:rPr>
                      <w:pStyle w:val="BodyText"/>
                    </w:pPr>
                    <w:hyperlink w:history="true" w:anchor="bookmark171">
                      <w:r>
                        <w:rPr>
                          <w:u w:val="single" w:color="C0C0C0"/>
                          <w:spacing w:val="-2"/>
                        </w:rPr>
                        <w:t>directed_speed_change</w:t>
                      </w:r>
                    </w:hyperlink>
                    <w:r>
                      <w:rPr>
                        <w:spacing w:val="-2"/>
                      </w:rPr>
                      <w:t>变量</w:t>
                    </w:r>
                    <w:r>
                      <w:rPr>
                        <w:spacing w:val="-2"/>
                      </w:rPr>
                      <w:t>为1band</w:t>
                    </w:r>
                    <w:r>
                      <w:rPr>
                        <w:spacing w:val="-14"/>
                      </w:rPr>
                      <w:t>，从L0</w:t>
                    </w:r>
                    <w:r>
                      <w:rPr>
                        <w:spacing w:val="-2"/>
                      </w:rPr>
                      <w:t>进入</w:t>
                    </w:r>
                    <w:hyperlink w:history="true" w:anchor="bookmark263">
                      <w:r>
                        <w:rPr>
                          <w:u w:val="single" w:color="C0C0C0"/>
                          <w:spacing w:val="-2"/>
                        </w:rPr>
                        <w:t>Recovery.RcvrLock</w:t>
                      </w:r>
                    </w:hyperlink>
                    <w:hyperlink w:history="true" w:anchor="bookmark313">
                      <w:r>
                        <w:rPr>
                          <w:spacing w:val="-2"/>
                        </w:rPr>
                        <w:t>。</w:t>
                      </w:r>
                    </w:hyperlink>
                    <w:r>
                      <w:rPr>
                        <w:spacing w:val="-12"/>
                      </w:rPr>
                      <w:t>订购的</w:t>
                    </w:r>
                    <w:r>
                      <w:rPr>
                        <w:spacing w:val="-3"/>
                      </w:rPr>
                      <w:t>组件</w:t>
                    </w:r>
                    <w:r>
                      <w:rPr>
                        <w:spacing w:val="-3"/>
                      </w:rPr>
                      <w:t>Asends</w:t>
                    </w:r>
                    <w:r>
                      <w:rPr>
                        <w:u w:val="single" w:color="C0C0C0"/>
                        <w:spacing w:val="-3"/>
                      </w:rPr>
                      <w:t>TS1</w:t>
                    </w:r>
                    <w:r>
                      <w:t xml:space="preserve">    </w:t>
                    </w:r>
                    <w:r>
                      <w:rPr>
                        <w:spacing w:val="-6"/>
                      </w:rPr>
                      <w:t>将</w:t>
                    </w:r>
                    <w:r>
                      <w:rPr>
                        <w:spacing w:val="-6"/>
                      </w:rPr>
                      <w:t>speed_change位</w:t>
                    </w:r>
                    <w:r>
                      <w:rPr>
                        <w:spacing w:val="-6"/>
                      </w:rPr>
                      <w:t>设置</w:t>
                    </w:r>
                    <w:r>
                      <w:rPr>
                        <w:spacing w:val="-6"/>
                      </w:rPr>
                      <w:t>为1时</w:t>
                    </w:r>
                    <w:r>
                      <w:rPr>
                        <w:spacing w:val="-18"/>
                      </w:rPr>
                      <w:t>，数据速率</w:t>
                    </w:r>
                    <w:r>
                      <w:rPr>
                        <w:spacing w:val="-7"/>
                      </w:rPr>
                      <w:t>为</w:t>
                    </w:r>
                    <w:r>
                      <w:rPr>
                        <w:spacing w:val="-7"/>
                      </w:rPr>
                      <w:t xml:space="preserve">2.5 GT/s、</w:t>
                    </w:r>
                    <w:r>
                      <w:rPr>
                        <w:spacing w:val="-7"/>
                      </w:rPr>
                      <w:t xml:space="preserve">5.0 GT/s和</w:t>
                    </w:r>
                    <w:r>
                      <w:rPr>
                        <w:spacing w:val="-7"/>
                      </w:rPr>
                      <w:t xml:space="preserve">8.0 GT/s</w:t>
                    </w:r>
                    <w:r>
                      <w:rPr>
                        <w:spacing w:val="-7"/>
                      </w:rPr>
                      <w:t>。</w:t>
                    </w:r>
                    <w:r>
                      <w:rPr>
                        <w:spacing w:val="-12"/>
                      </w:rPr>
                      <w:t xml:space="preserve"> </w:t>
                    </w:r>
                    <w:r>
                      <w:rPr>
                        <w:spacing w:val="-7"/>
                      </w:rPr>
                      <w:t>组件</w:t>
                    </w:r>
                    <w:r>
                      <w:rPr>
                        <w:spacing w:val="-3"/>
                      </w:rPr>
                      <w:t>B</w:t>
                    </w:r>
                    <w:r>
                      <w:rPr>
                        <w:spacing w:val="-3"/>
                      </w:rPr>
                      <w:t>看到</w:t>
                    </w:r>
                    <w:r>
                      <w:rPr>
                        <w:spacing w:val="-3"/>
                      </w:rPr>
                      <w:t>第</w:t>
                    </w:r>
                    <w:r>
                      <w:rPr>
                        <w:spacing w:val="-3"/>
                      </w:rPr>
                      <w:t>一</w:t>
                    </w:r>
                    <w:r>
                      <w:rPr>
                        <w:spacing w:val="-17"/>
                      </w:rPr>
                      <w:t>个</w:t>
                    </w:r>
                    <w:r>
                      <w:rPr>
                        <w:spacing w:val="-3"/>
                      </w:rPr>
                      <w:t>TS1处于</w:t>
                    </w:r>
                    <w:hyperlink w:history="true" w:anchor="bookmark314">
                      <w:r>
                        <w:rPr>
                          <w:u w:val="single" w:color="C0C0C0"/>
                          <w:spacing w:val="-3"/>
                        </w:rPr>
                        <w:t>L0</w:t>
                      </w:r>
                    </w:hyperlink>
                    <w:r>
                      <w:rPr>
                        <w:spacing w:val="-3"/>
                      </w:rPr>
                      <w:t>状态，并</w:t>
                    </w:r>
                    <w:r>
                      <w:rPr>
                        <w:spacing w:val="-3"/>
                      </w:rPr>
                      <w:t>进入</w:t>
                    </w:r>
                    <w:hyperlink w:history="true" w:anchor="bookmark263">
                      <w:r>
                        <w:rPr>
                          <w:u w:val="single" w:color="C0C0C0"/>
                          <w:spacing w:val="-3"/>
                        </w:rPr>
                        <w:t>Recovery.RcvrLock</w:t>
                      </w:r>
                    </w:hyperlink>
                    <w:r>
                      <w:rPr>
                        <w:spacing w:val="-3"/>
                      </w:rPr>
                      <w:t>状态。最初，</w:t>
                    </w:r>
                    <w:r>
                      <w:rPr>
                        <w:spacing w:val="-4"/>
                      </w:rPr>
                      <w:t>组件B</w:t>
                    </w:r>
                    <w:r>
                      <w:rPr>
                        <w:spacing w:val="-4"/>
                      </w:rPr>
                      <w:t xml:space="preserve">发送TS 1</w:t>
                    </w:r>
                    <w:r>
                      <w:rPr>
                        <w:spacing w:val="-4"/>
                      </w:rPr>
                      <w:t>，</w:t>
                    </w:r>
                  </w:p>
                  <w:p>
                    <w:pPr>
                      <w:ind w:left="23" w:right="232" w:hanging="3"/>
                      <w:spacing w:before="1" w:line="247" w:lineRule="auto"/>
                      <w:rPr>
                        <w:rFonts w:ascii="Tahoma" w:hAnsi="Tahoma" w:cs="Tahoma" w:eastAsia="Tahoma"/>
                        <w:sz w:val="20"/>
                        <w:szCs w:val="20"/>
                      </w:rPr>
                      <w:pStyle w:val="BodyText"/>
                    </w:pPr>
                    <w:r>
                      <w:rPr>
                        <w:spacing w:val="-5"/>
                      </w:rPr>
                      <w:t>speed_change</w:t>
                    </w:r>
                    <w:r>
                      <w:rPr>
                        <w:spacing w:val="-5"/>
                      </w:rPr>
                      <w:t>设置</w:t>
                    </w:r>
                    <w:r>
                      <w:rPr>
                        <w:spacing w:val="-5"/>
                      </w:rPr>
                      <w:t>为</w:t>
                    </w:r>
                    <w:r>
                      <w:rPr>
                        <w:spacing w:val="-5"/>
                      </w:rPr>
                      <w:t>0b。组件B</w:t>
                    </w:r>
                    <w:r>
                      <w:rPr>
                        <w:spacing w:val="-5"/>
                      </w:rPr>
                      <w:t>将</w:t>
                    </w:r>
                    <w:r>
                      <w:rPr>
                        <w:spacing w:val="-6"/>
                      </w:rPr>
                      <w:t>在其从组件A接收到八个连续的</w:t>
                    </w:r>
                    <w:r>
                      <w:rPr>
                        <w:u w:val="single" w:color="C0C0C0"/>
                        <w:spacing w:val="-4"/>
                      </w:rPr>
                      <w:t xml:space="preserve">TS 1有序</w:t>
                    </w:r>
                    <w:r>
                      <w:rPr>
                        <w:u w:val="single" w:color="C0C0C0"/>
                        <w:spacing w:val="-4"/>
                      </w:rPr>
                      <w:t>集</w:t>
                    </w:r>
                    <w:r>
                      <w:rPr>
                        <w:spacing w:val="-4"/>
                      </w:rPr>
                      <w:t>并</w:t>
                    </w:r>
                    <w:r>
                      <w:rPr>
                        <w:spacing w:val="-5"/>
                      </w:rPr>
                      <w:t>将其可以支持的所有</w:t>
                    </w:r>
                    <w:r>
                      <w:rPr>
                        <w:spacing w:val="-5"/>
                      </w:rPr>
                      <w:t>数据速率</w:t>
                    </w:r>
                    <w:r>
                      <w:rPr>
                        <w:spacing w:val="-17"/>
                      </w:rPr>
                      <w:t xml:space="preserve">转换之后开始在其TS 1中发送speed_change指示</w:t>
                    </w:r>
                    <w:r>
                      <w:rPr>
                        <w:spacing w:val="-5"/>
                      </w:rPr>
                      <w:t>。</w:t>
                    </w:r>
                  </w:p>
                  <w:p>
                    <w:pPr>
                      <w:ind w:left="25"/>
                      <w:spacing w:line="250" w:lineRule="auto"/>
                      <w:rPr>
                        <w:rFonts w:ascii="Tahoma" w:hAnsi="Tahoma" w:cs="Tahoma" w:eastAsia="Tahoma"/>
                        <w:sz w:val="20"/>
                        <w:szCs w:val="20"/>
                      </w:rPr>
                      <w:pStyle w:val="BodyText"/>
                    </w:pPr>
                    <w:r>
                      <w:rPr>
                        <w:spacing w:val="-3"/>
                      </w:rPr>
                      <w:t>组件B</w:t>
                    </w:r>
                    <w:r>
                      <w:rPr>
                        <w:spacing w:val="-3"/>
                      </w:rPr>
                      <w:t>将</w:t>
                    </w:r>
                    <w:r>
                      <w:rPr>
                        <w:spacing w:val="-3"/>
                      </w:rPr>
                      <w:t>进入</w:t>
                    </w:r>
                    <w:hyperlink w:history="true" w:anchor="bookmark315">
                      <w:r>
                        <w:rPr>
                          <w:u w:val="single" w:color="C0C0C0"/>
                          <w:spacing w:val="-3"/>
                        </w:rPr>
                        <w:t>Recovery.RcvrCfg</w:t>
                      </w:r>
                    </w:hyperlink>
                    <w:r>
                      <w:rPr>
                        <w:spacing w:val="-3"/>
                      </w:rPr>
                      <w:t>，</w:t>
                    </w:r>
                    <w:r>
                      <w:rPr>
                        <w:spacing w:val="-3"/>
                      </w:rPr>
                      <w:t>然后</w:t>
                    </w:r>
                    <w:r>
                      <w:rPr>
                        <w:spacing w:val="-3"/>
                      </w:rPr>
                      <w:t>再</w:t>
                    </w:r>
                    <w:r>
                      <w:rPr>
                        <w:spacing w:val="-3"/>
                      </w:rPr>
                      <w:t>进入</w:t>
                    </w:r>
                    <w:hyperlink w:history="true" w:anchor="bookmark316">
                      <w:r>
                        <w:rPr>
                          <w:u w:val="single" w:color="C0C0C0"/>
                          <w:spacing w:val="-3"/>
                        </w:rPr>
                        <w:t xml:space="preserve">Recovery. Speed。</w:t>
                      </w:r>
                    </w:hyperlink>
                    <w:r>
                      <w:rPr>
                        <w:spacing w:val="-4"/>
                      </w:rPr>
                      <w:t>成分</w:t>
                    </w:r>
                    <w:r>
                      <w:rPr>
                        <w:spacing w:val="-4"/>
                      </w:rPr>
                      <w:t>A</w:t>
                    </w:r>
                    <w:r>
                      <w:rPr>
                        <w:spacing w:val="-4"/>
                      </w:rPr>
                      <w:t>将</w:t>
                    </w:r>
                    <w:r>
                      <w:rPr>
                        <w:spacing w:val="-4"/>
                      </w:rPr>
                      <w:t>等待</w:t>
                    </w:r>
                  </w:p>
                  <w:p>
                    <w:pPr>
                      <w:ind w:left="24" w:right="112"/>
                      <w:spacing w:before="1" w:line="244" w:lineRule="auto"/>
                      <w:rPr>
                        <w:rFonts w:ascii="Tahoma" w:hAnsi="Tahoma" w:cs="Tahoma" w:eastAsia="Tahoma"/>
                        <w:sz w:val="20"/>
                        <w:szCs w:val="20"/>
                      </w:rPr>
                      <w:pStyle w:val="BodyText"/>
                    </w:pPr>
                    <w:r>
                      <w:rPr>
                        <w:spacing w:val="-4"/>
                      </w:rPr>
                      <w:t>在</w:t>
                    </w:r>
                    <w:r>
                      <w:rPr>
                        <w:spacing w:val="-5"/>
                      </w:rPr>
                      <w:t>移动</w:t>
                    </w:r>
                    <w:r>
                      <w:rPr>
                        <w:spacing w:val="-5"/>
                      </w:rPr>
                      <w:t>到</w:t>
                    </w:r>
                    <w:hyperlink w:history="true" w:anchor="bookmark317">
                      <w:r>
                        <w:rPr>
                          <w:u w:val="single" w:color="C0C0C0"/>
                          <w:spacing w:val="-5"/>
                        </w:rPr>
                        <w:t>Recovery.RcvrCfg</w:t>
                      </w:r>
                    </w:hyperlink>
                    <w:r>
                      <w:rPr>
                        <w:spacing w:val="-5"/>
                      </w:rPr>
                      <w:t>并</w:t>
                    </w:r>
                    <w:r>
                      <w:rPr>
                        <w:spacing w:val="-4"/>
                      </w:rPr>
                      <w:t>继续</w:t>
                    </w:r>
                    <w:r>
                      <w:rPr>
                        <w:spacing w:val="-4"/>
                      </w:rPr>
                      <w:t>移动到</w:t>
                    </w:r>
                    <w:hyperlink w:history="true" w:anchor="bookmark318">
                      <w:r>
                        <w:rPr>
                          <w:u w:val="single" w:color="C0C0C0"/>
                          <w:spacing w:val="-4"/>
                        </w:rPr>
                        <w:t xml:space="preserve">Recovery.Speed之前，从组件B设置了8个连续的具有speed_change位的TS 1/TS 2</w:t>
                      </w:r>
                    </w:hyperlink>
                    <w:r>
                      <w:rPr>
                        <w:spacing w:val="-4"/>
                      </w:rPr>
                      <w:t>。机器人</w:t>
                    </w:r>
                    <w:r>
                      <w:rPr>
                        <w:spacing w:val="-5"/>
                      </w:rPr>
                      <w:t>h</w:t>
                    </w:r>
                    <w:r>
                      <w:rPr>
                        <w:spacing w:val="-5"/>
                      </w:rPr>
                      <w:t>组件</w:t>
                    </w:r>
                    <w:r>
                      <w:rPr>
                        <w:spacing w:val="-5"/>
                      </w:rPr>
                      <w:t>A和</w:t>
                    </w:r>
                    <w:r>
                      <w:rPr>
                        <w:spacing w:val="-5"/>
                      </w:rPr>
                      <w:t>组件B</w:t>
                    </w:r>
                    <w:r>
                      <w:rPr>
                        <w:spacing w:val="-5"/>
                      </w:rPr>
                      <w:t>进入</w:t>
                    </w:r>
                    <w:hyperlink w:history="true" w:anchor="bookmark319">
                      <w:r>
                        <w:rPr>
                          <w:u w:val="single" w:color="C0C0C0"/>
                          <w:spacing w:val="-5"/>
                        </w:rPr>
                        <w:t>Recovery.Speed</w:t>
                      </w:r>
                    </w:hyperlink>
                    <w:r>
                      <w:rPr>
                        <w:spacing w:val="-5"/>
                      </w:rPr>
                      <w:t>并记录</w:t>
                    </w:r>
                    <w:r>
                      <w:rPr>
                        <w:spacing w:val="-5"/>
                      </w:rPr>
                      <w:t xml:space="preserve">8.0 GT/s</w:t>
                    </w:r>
                    <w:r>
                      <w:rPr>
                        <w:spacing w:val="-5"/>
                      </w:rPr>
                      <w:t>，</w:t>
                    </w:r>
                  </w:p>
                  <w:p>
                    <w:pPr>
                      <w:ind w:left="31"/>
                      <w:spacing w:line="246" w:lineRule="auto"/>
                      <w:rPr>
                        <w:rFonts w:ascii="Tahoma" w:hAnsi="Tahoma" w:cs="Tahoma" w:eastAsia="Tahoma"/>
                        <w:sz w:val="20"/>
                        <w:szCs w:val="20"/>
                      </w:rPr>
                      <w:pStyle w:val="BodyText"/>
                    </w:pPr>
                    <w:r>
                      <w:rPr>
                        <w:spacing w:val="-3"/>
                      </w:rPr>
                      <w:t>最大的速度可以操作。</w:t>
                    </w:r>
                    <w:r>
                      <w:rPr>
                        <w:spacing w:val="-4"/>
                      </w:rPr>
                      <w:t>在以下</w:t>
                    </w:r>
                    <w:r>
                      <w:rPr>
                        <w:spacing w:val="-3"/>
                      </w:rPr>
                      <w:t>情况下，</w:t>
                    </w:r>
                    <w:hyperlink w:history="true" w:anchor="bookmark171">
                      <w:r>
                        <w:rPr>
                          <w:u w:val="single" w:color="C0C0C0"/>
                          <w:spacing w:val="-3"/>
                        </w:rPr>
                        <w:t>directed_speed_change</w:t>
                      </w:r>
                    </w:hyperlink>
                    <w:r>
                      <w:rPr>
                        <w:spacing w:val="-3"/>
                      </w:rPr>
                      <w:t>变量将</w:t>
                    </w:r>
                    <w:r>
                      <w:rPr>
                        <w:spacing w:val="-4"/>
                      </w:rPr>
                      <w:t>重置</w:t>
                    </w:r>
                    <w:r>
                      <w:rPr>
                        <w:spacing w:val="-4"/>
                      </w:rPr>
                      <w:t>为</w:t>
                    </w:r>
                  </w:p>
                  <w:p>
                    <w:pPr>
                      <w:ind w:left="20" w:right="27" w:firstLine="12"/>
                      <w:spacing w:before="2" w:line="248" w:lineRule="auto"/>
                      <w:rPr>
                        <w:rFonts w:ascii="Tahoma" w:hAnsi="Tahoma" w:cs="Tahoma" w:eastAsia="Tahoma"/>
                        <w:sz w:val="20"/>
                        <w:szCs w:val="20"/>
                      </w:rPr>
                      <w:pStyle w:val="BodyText"/>
                    </w:pPr>
                    <w:hyperlink w:history="true" w:anchor="bookmark320">
                      <w:r>
                        <w:rPr>
                          <w:u w:val="single" w:color="C0C0C0"/>
                          <w:spacing w:val="-4"/>
                        </w:rPr>
                        <w:t>恢复。速度</w:t>
                      </w:r>
                    </w:hyperlink>
                    <w:r>
                      <w:rPr>
                        <w:spacing w:val="-4"/>
                      </w:rPr>
                      <w:t>。</w:t>
                    </w:r>
                    <w:r>
                      <w:rPr>
                        <w:spacing w:val="-18"/>
                      </w:rPr>
                      <w:t xml:space="preserve"> </w:t>
                    </w:r>
                    <w:r>
                      <w:rPr>
                        <w:spacing w:val="-4"/>
                      </w:rPr>
                      <w:t>当</w:t>
                    </w:r>
                    <w:r>
                      <w:rPr>
                        <w:spacing w:val="-4"/>
                      </w:rPr>
                      <w:t>他们</w:t>
                    </w:r>
                    <w:hyperlink w:history="true" w:anchor="bookmark263"/>
                    <w:r>
                      <w:rPr>
                        <w:spacing w:val="-5"/>
                      </w:rPr>
                      <w:t>从</w:t>
                    </w:r>
                    <w:hyperlink w:history="true" w:anchor="bookmark321">
                      <w:r>
                        <w:rPr>
                          <w:u w:val="single" w:color="C0C0C0"/>
                          <w:spacing w:val="-5"/>
                        </w:rPr>
                        <w:t>Recovery.Speed进入Reparation.RcvrLock时</w:t>
                      </w:r>
                    </w:hyperlink>
                    <w:r>
                      <w:rPr>
                        <w:spacing w:val="-5"/>
                      </w:rPr>
                      <w:t>，</w:t>
                    </w:r>
                    <w:r>
                      <w:rPr>
                        <w:spacing w:val="-5"/>
                      </w:rPr>
                      <w:t>他们</w:t>
                    </w:r>
                    <w:r>
                      <w:rPr>
                        <w:spacing w:val="-5"/>
                      </w:rPr>
                      <w:t>将</w:t>
                    </w:r>
                    <w:r>
                      <w:rPr>
                        <w:spacing w:val="-5"/>
                      </w:rPr>
                      <w:t>以</w:t>
                    </w:r>
                    <w:r>
                      <w:rPr>
                        <w:spacing w:val="-5"/>
                      </w:rPr>
                      <w:t xml:space="preserve">8.0 GT/s运行，并</w:t>
                    </w:r>
                    <w:r>
                      <w:rPr>
                        <w:spacing w:val="-5"/>
                      </w:rPr>
                      <w:t>发送</w:t>
                    </w:r>
                    <w:r>
                      <w:rPr>
                        <w:spacing w:val="-6"/>
                      </w:rPr>
                      <w:t xml:space="preserve">TS 1</w:t>
                    </w:r>
                    <w:r>
                      <w:rPr>
                        <w:spacing w:val="-6"/>
                      </w:rPr>
                      <w:t>，其中</w:t>
                    </w:r>
                    <w:r>
                      <w:rPr>
                        <w:spacing w:val="-6"/>
                      </w:rPr>
                      <w:t>speed_change</w:t>
                    </w:r>
                    <w:r>
                      <w:rPr>
                        <w:spacing w:val="-6"/>
                      </w:rPr>
                      <w:t>设置</w:t>
                    </w:r>
                    <w:r>
                      <w:rPr>
                        <w:spacing w:val="-6"/>
                      </w:rPr>
                      <w:t>为</w:t>
                    </w:r>
                    <w:r>
                      <w:rPr>
                        <w:spacing w:val="-6"/>
                      </w:rPr>
                      <w:t xml:space="preserve">0 b。如果</w:t>
                    </w:r>
                    <w:r>
                      <w:rPr>
                        <w:spacing w:val="-6"/>
                      </w:rPr>
                      <w:t>双方</w:t>
                    </w:r>
                    <w:r>
                      <w:rPr>
                        <w:spacing w:val="-6"/>
                      </w:rPr>
                      <w:t>在</w:t>
                    </w:r>
                    <w:r>
                      <w:rPr>
                        <w:spacing w:val="-6"/>
                      </w:rPr>
                      <w:t xml:space="preserve">8.0 GT/s下工作良好，</w:t>
                    </w:r>
                    <w:r>
                      <w:rPr>
                        <w:spacing w:val="-6"/>
                      </w:rPr>
                      <w:t>他们</w:t>
                    </w:r>
                    <w:r>
                      <w:rPr>
                        <w:spacing w:val="-6"/>
                      </w:rPr>
                      <w:t>将</w:t>
                    </w:r>
                    <w:r>
                      <w:rPr>
                        <w:spacing w:val="-6"/>
                      </w:rPr>
                      <w:t>继续</w:t>
                    </w:r>
                    <w:hyperlink w:history="true" w:anchor="bookmark322">
                      <w:r>
                        <w:rPr>
                          <w:u w:val="single" w:color="C0C0C0"/>
                          <w:spacing w:val="-6"/>
                        </w:rPr>
                        <w:t>恢复。RcvrCfg</w:t>
                      </w:r>
                    </w:hyperlink>
                    <w:r>
                      <w:t xml:space="preserve">    </w:t>
                    </w:r>
                    <w:r>
                      <w:rPr>
                        <w:spacing w:val="-4"/>
                      </w:rPr>
                      <w:t>并</w:t>
                    </w:r>
                    <w:hyperlink w:history="true" w:anchor="bookmark323"/>
                    <w:hyperlink w:history="true" w:anchor="bookmark324"/>
                    <w:r>
                      <w:rPr>
                        <w:spacing w:val="-4"/>
                      </w:rPr>
                      <w:t>在</w:t>
                    </w:r>
                    <w:r>
                      <w:rPr>
                        <w:spacing w:val="-4"/>
                      </w:rPr>
                      <w:t xml:space="preserve">8.0 GT/s时通过Recovery.Idle进入L0。但是，如果</w:t>
                    </w:r>
                    <w:r>
                      <w:rPr>
                        <w:spacing w:val="-4"/>
                      </w:rPr>
                      <w:t>组件B</w:t>
                    </w:r>
                    <w:r>
                      <w:rPr>
                        <w:spacing w:val="-4"/>
                      </w:rPr>
                      <w:t>未能</w:t>
                    </w:r>
                    <w:r>
                      <w:rPr>
                        <w:spacing w:val="-4"/>
                      </w:rPr>
                      <w:t>实现</w:t>
                    </w:r>
                    <w:r>
                      <w:rPr>
                        <w:spacing w:val="-4"/>
                      </w:rPr>
                      <w:t>符号锁定，则</w:t>
                    </w:r>
                    <w:r>
                      <w:rPr>
                        <w:spacing w:val="-5"/>
                      </w:rPr>
                      <w:t>它</w:t>
                    </w:r>
                    <w:r>
                      <w:rPr>
                        <w:spacing w:val="-5"/>
                      </w:rPr>
                      <w:t>将</w:t>
                    </w:r>
                  </w:p>
                  <w:p>
                    <w:pPr>
                      <w:ind w:left="20"/>
                      <w:spacing w:before="1" w:line="256" w:lineRule="auto"/>
                      <w:rPr>
                        <w:rFonts w:ascii="Tahoma" w:hAnsi="Tahoma" w:cs="Tahoma" w:eastAsia="Tahoma"/>
                        <w:sz w:val="20"/>
                        <w:szCs w:val="20"/>
                      </w:rPr>
                      <w:pStyle w:val="BodyText"/>
                    </w:pPr>
                    <w:r>
                      <w:rPr>
                        <w:spacing w:val="-3"/>
                      </w:rPr>
                      <w:t>在</w:t>
                    </w:r>
                    <w:hyperlink w:history="true" w:anchor="bookmark263">
                      <w:r>
                        <w:rPr>
                          <w:u w:val="single" w:color="C0C0C0"/>
                          <w:spacing w:val="-3"/>
                        </w:rPr>
                        <w:t>Recovery.RcvrLo</w:t>
                      </w:r>
                      <w:r>
                        <w:rPr>
                          <w:u w:val="single" w:color="C0C0C0"/>
                          <w:spacing w:val="-4"/>
                        </w:rPr>
                        <w:t>ck中超时</w:t>
                      </w:r>
                    </w:hyperlink>
                    <w:r>
                      <w:rPr>
                        <w:spacing w:val="-4"/>
                      </w:rPr>
                      <w:t>并</w:t>
                    </w:r>
                    <w:r>
                      <w:rPr>
                        <w:spacing w:val="-4"/>
                      </w:rPr>
                      <w:t>进入</w:t>
                    </w:r>
                    <w:hyperlink w:history="true" w:anchor="bookmark325">
                      <w:r>
                        <w:rPr>
                          <w:u w:val="single" w:color="C0C0C0"/>
                          <w:spacing w:val="-4"/>
                        </w:rPr>
                        <w:t>Recovery.Speed</w:t>
                      </w:r>
                      <w:r>
                        <w:rPr>
                          <w:spacing w:val="-4"/>
                        </w:rPr>
                        <w:t>。</w:t>
                      </w:r>
                    </w:hyperlink>
                    <w:r>
                      <w:rPr>
                        <w:spacing w:val="-4"/>
                      </w:rPr>
                      <w:t>A组</w:t>
                    </w:r>
                    <w:r>
                      <w:rPr>
                        <w:spacing w:val="-17"/>
                      </w:rPr>
                      <w:t>份</w:t>
                    </w:r>
                    <w:r>
                      <w:rPr>
                        <w:spacing w:val="-4"/>
                      </w:rPr>
                      <w:t>会</w:t>
                    </w:r>
                    <w:r>
                      <w:rPr>
                        <w:spacing w:val="-4"/>
                      </w:rPr>
                      <w:t>转移</w:t>
                    </w:r>
                    <w:r>
                      <w:rPr>
                        <w:spacing w:val="-4"/>
                      </w:rPr>
                      <w:t>到</w:t>
                    </w:r>
                  </w:p>
                  <w:p>
                    <w:pPr>
                      <w:ind w:left="33"/>
                      <w:spacing w:line="248" w:lineRule="auto"/>
                      <w:rPr>
                        <w:rFonts w:ascii="Tahoma" w:hAnsi="Tahoma" w:cs="Tahoma" w:eastAsia="Tahoma"/>
                        <w:sz w:val="20"/>
                        <w:szCs w:val="20"/>
                      </w:rPr>
                      <w:pStyle w:val="BodyText"/>
                    </w:pPr>
                    <w:hyperlink w:history="true" w:anchor="bookmark326">
                      <w:r>
                        <w:rPr>
                          <w:u w:val="single" w:color="C0C0C0"/>
                          <w:spacing w:val="-7"/>
                        </w:rPr>
                        <w:t>Recovery.RcvrCfg</w:t>
                      </w:r>
                    </w:hyperlink>
                    <w:r>
                      <w:rPr>
                        <w:spacing w:val="-7"/>
                      </w:rPr>
                      <w:t xml:space="preserve">，但在组件B进入后，以8.0 GT/s的速度接收到TS 1后，将看到</w:t>
                    </w:r>
                  </w:p>
                  <w:p>
                    <w:pPr>
                      <w:ind w:left="20" w:right="143" w:firstLine="12"/>
                      <w:spacing w:before="1" w:line="248" w:lineRule="auto"/>
                      <w:rPr>
                        <w:rFonts w:ascii="Tahoma" w:hAnsi="Tahoma" w:cs="Tahoma" w:eastAsia="Tahoma"/>
                        <w:sz w:val="20"/>
                        <w:szCs w:val="20"/>
                      </w:rPr>
                      <w:pStyle w:val="BodyText"/>
                    </w:pPr>
                    <w:hyperlink w:history="true" w:anchor="bookmark327">
                      <w:r>
                        <w:rPr>
                          <w:u w:val="single" w:color="C0C0C0"/>
                          <w:spacing w:val="-4"/>
                        </w:rPr>
                        <w:t>恢复。速度</w:t>
                      </w:r>
                    </w:hyperlink>
                    <w:r>
                      <w:rPr>
                        <w:spacing w:val="-4"/>
                      </w:rPr>
                      <w:t>。</w:t>
                    </w:r>
                    <w:r>
                      <w:rPr>
                        <w:spacing w:val="-17"/>
                      </w:rPr>
                      <w:t xml:space="preserve"> </w:t>
                    </w:r>
                    <w:r>
                      <w:rPr>
                        <w:spacing w:val="-4"/>
                      </w:rPr>
                      <w:t>这</w:t>
                    </w:r>
                    <w:r>
                      <w:rPr>
                        <w:spacing w:val="-4"/>
                      </w:rPr>
                      <w:t>将</w:t>
                    </w:r>
                    <w:r>
                      <w:rPr>
                        <w:spacing w:val="-4"/>
                      </w:rPr>
                      <w:t>导致</w:t>
                    </w:r>
                    <w:r>
                      <w:rPr>
                        <w:spacing w:val="-4"/>
                      </w:rPr>
                      <w:t>组件</w:t>
                    </w:r>
                    <w:r>
                      <w:rPr>
                        <w:spacing w:val="-4"/>
                      </w:rPr>
                      <w:t>A</w:t>
                    </w:r>
                    <w:r>
                      <w:rPr>
                        <w:spacing w:val="-4"/>
                      </w:rPr>
                      <w:t>移动</w:t>
                    </w:r>
                    <w:r>
                      <w:rPr>
                        <w:spacing w:val="-4"/>
                      </w:rPr>
                      <w:t>到</w:t>
                    </w:r>
                    <w:hyperlink w:history="true" w:anchor="bookmark328">
                      <w:r>
                        <w:rPr>
                          <w:u w:val="single" w:color="C0C0C0"/>
                          <w:spacing w:val="-4"/>
                        </w:rPr>
                        <w:t>Recovery.Speed</w:t>
                      </w:r>
                    </w:hyperlink>
                    <w:r>
                      <w:rPr>
                        <w:spacing w:val="-4"/>
                      </w:rPr>
                      <w:t>。</w:t>
                    </w:r>
                    <w:r>
                      <w:rPr>
                        <w:spacing w:val="-5"/>
                      </w:rPr>
                      <w:t>第</w:t>
                    </w:r>
                    <w:r>
                      <w:rPr>
                        <w:spacing w:val="-3"/>
                      </w:rPr>
                      <w:t>二</w:t>
                    </w:r>
                    <w:r>
                      <w:rPr>
                        <w:spacing w:val="-3"/>
                      </w:rPr>
                      <w:t>次</w:t>
                    </w:r>
                    <w:r>
                      <w:rPr>
                        <w:spacing w:val="-4"/>
                      </w:rPr>
                      <w:t>进入</w:t>
                    </w:r>
                    <w:hyperlink w:history="true" w:anchor="bookmark329">
                      <w:r>
                        <w:rPr>
                          <w:u w:val="single" w:color="C0C0C0"/>
                          <w:spacing w:val="-5"/>
                        </w:rPr>
                        <w:t>恢复</w:t>
                      </w:r>
                    </w:hyperlink>
                    <w:r>
                      <w:rPr>
                        <w:spacing w:val="-4"/>
                      </w:rPr>
                      <w:t>速度</w:t>
                    </w:r>
                    <w:r>
                      <w:rPr>
                        <w:spacing w:val="-4"/>
                      </w:rPr>
                      <w:t>后</w:t>
                    </w:r>
                    <w:r>
                      <w:t>，</w:t>
                    </w:r>
                    <w:r>
                      <w:rPr>
                        <w:spacing w:val="-3"/>
                      </w:rPr>
                      <w:t>双方</w:t>
                    </w:r>
                    <w:r>
                      <w:rPr>
                        <w:spacing w:val="-3"/>
                      </w:rPr>
                      <w:t>将</w:t>
                    </w:r>
                    <w:r>
                      <w:rPr>
                        <w:spacing w:val="-4"/>
                      </w:rPr>
                      <w:t>恢复</w:t>
                    </w:r>
                    <w:r>
                      <w:rPr>
                        <w:spacing w:val="-4"/>
                      </w:rPr>
                      <w:t>到</w:t>
                    </w:r>
                    <w:r>
                      <w:rPr>
                        <w:spacing w:val="-4"/>
                      </w:rPr>
                      <w:t>进入</w:t>
                    </w:r>
                    <w:hyperlink w:history="true" w:anchor="bookmark237">
                      <w:r>
                        <w:rPr>
                          <w:u w:val="single" w:color="C0C0C0"/>
                          <w:spacing w:val="-4"/>
                        </w:rPr>
                        <w:t>恢复</w:t>
                      </w:r>
                    </w:hyperlink>
                    <w:r>
                      <w:t>状态</w:t>
                    </w:r>
                    <w:r>
                      <w:rPr>
                        <w:spacing w:val="-4"/>
                      </w:rPr>
                      <w:t>前</w:t>
                    </w:r>
                    <w:r>
                      <w:rPr>
                        <w:spacing w:val="-4"/>
                      </w:rPr>
                      <w:t>的</w:t>
                    </w:r>
                    <w:r>
                      <w:rPr>
                        <w:spacing w:val="-4"/>
                      </w:rPr>
                      <w:t>速度</w:t>
                    </w:r>
                  </w:p>
                  <w:p>
                    <w:pPr>
                      <w:ind w:left="31"/>
                      <w:spacing w:line="250" w:lineRule="auto"/>
                      <w:rPr>
                        <w:rFonts w:ascii="Tahoma" w:hAnsi="Tahoma" w:cs="Tahoma" w:eastAsia="Tahoma"/>
                        <w:sz w:val="20"/>
                        <w:szCs w:val="20"/>
                      </w:rPr>
                      <w:pStyle w:val="BodyText"/>
                    </w:pPr>
                    <w:r>
                      <w:rPr>
                        <w:spacing w:val="-5"/>
                      </w:rPr>
                      <w:t xml:space="preserve">(2.5 GT/s）。</w:t>
                    </w:r>
                    <w:r>
                      <w:rPr>
                        <w:spacing w:val="-5"/>
                      </w:rPr>
                      <w:t xml:space="preserve">双方将在2.5 GT/s内从</w:t>
                    </w:r>
                    <w:hyperlink w:history="true" w:anchor="bookmark237">
                      <w:r>
                        <w:rPr>
                          <w:u w:val="single" w:color="C0C0C0"/>
                          <w:spacing w:val="-5"/>
                        </w:rPr>
                        <w:t>恢复</w:t>
                      </w:r>
                    </w:hyperlink>
                    <w:r>
                      <w:rPr>
                        <w:spacing w:val="-5"/>
                      </w:rPr>
                      <w:t>进入</w:t>
                    </w:r>
                    <w:hyperlink w:history="true" w:anchor="bookmark330">
                      <w:r>
                        <w:rPr>
                          <w:u w:val="single" w:color="C0C0C0"/>
                          <w:spacing w:val="-5"/>
                        </w:rPr>
                        <w:t>L0</w:t>
                      </w:r>
                    </w:hyperlink>
                    <w:r>
                      <w:rPr>
                        <w:spacing w:val="-5"/>
                      </w:rPr>
                      <w:t>组件A可以启动</w:t>
                    </w:r>
                  </w:p>
                  <w:p>
                    <w:pPr>
                      <w:ind w:left="24"/>
                      <w:spacing w:before="1"/>
                      <w:rPr>
                        <w:rFonts w:ascii="Tahoma" w:hAnsi="Tahoma" w:cs="Tahoma" w:eastAsia="Tahoma"/>
                        <w:sz w:val="20"/>
                        <w:szCs w:val="20"/>
                      </w:rPr>
                      <w:pStyle w:val="BodyText"/>
                    </w:pPr>
                    <w:hyperlink w:history="true" w:anchor="bookmark171">
                      <w:r>
                        <w:rPr>
                          <w:u w:val="single" w:color="C0C0C0"/>
                          <w:spacing w:val="-6"/>
                        </w:rPr>
                        <w:t>directed_speed_change</w:t>
                      </w:r>
                    </w:hyperlink>
                    <w:r>
                      <w:rPr>
                        <w:spacing w:val="-6"/>
                      </w:rPr>
                      <w:t xml:space="preserve">变量，在其数据速率标识符中请求8.0 GT/s数据速率</w:t>
                    </w:r>
                    <w:r>
                      <w:rPr>
                        <w:spacing w:val="-7"/>
                      </w:rPr>
                      <w:t>，</w:t>
                    </w:r>
                  </w:p>
                  <w:p>
                    <w:pPr>
                      <w:ind w:left="25" w:right="80" w:hanging="5"/>
                      <w:spacing w:before="1" w:line="247" w:lineRule="auto"/>
                      <w:rPr>
                        <w:rFonts w:ascii="Tahoma" w:hAnsi="Tahoma" w:cs="Tahoma" w:eastAsia="Tahoma"/>
                        <w:sz w:val="20"/>
                        <w:szCs w:val="20"/>
                      </w:rPr>
                      <w:pStyle w:val="BodyText"/>
                    </w:pPr>
                    <w:r>
                      <w:rPr>
                        <w:spacing w:val="-6"/>
                      </w:rPr>
                      <w:t>通过</w:t>
                    </w:r>
                    <w:r>
                      <w:rPr>
                        <w:spacing w:val="-17"/>
                      </w:rPr>
                      <w:t>相同</w:t>
                    </w:r>
                    <w:r>
                      <w:rPr>
                        <w:spacing w:val="-6"/>
                      </w:rPr>
                      <w:t>的</w:t>
                    </w:r>
                    <w:r>
                      <w:rPr>
                        <w:spacing w:val="-6"/>
                      </w:rPr>
                      <w:t>步骤，</w:t>
                    </w:r>
                    <w:r>
                      <w:rPr>
                        <w:spacing w:val="-6"/>
                      </w:rPr>
                      <w:t>未能</w:t>
                    </w:r>
                    <w:r>
                      <w:rPr>
                        <w:spacing w:val="-6"/>
                      </w:rPr>
                      <w:t>建立</w:t>
                    </w:r>
                    <w:r>
                      <w:rPr>
                        <w:spacing w:val="-6"/>
                      </w:rPr>
                      <w:t xml:space="preserve">8.0 GT/s的数据速率，并</w:t>
                    </w:r>
                    <w:hyperlink w:history="true" w:anchor="bookmark331"/>
                    <w:r>
                      <w:rPr>
                        <w:spacing w:val="-6"/>
                      </w:rPr>
                      <w:t>以</w:t>
                    </w:r>
                    <w:r>
                      <w:rPr>
                        <w:spacing w:val="-6"/>
                      </w:rPr>
                      <w:t>2.5</w:t>
                    </w:r>
                    <w:r>
                      <w:rPr>
                        <w:spacing w:val="-6"/>
                      </w:rPr>
                      <w:t>GT/s</w:t>
                    </w:r>
                    <w:r>
                      <w:rPr>
                        <w:spacing w:val="-13"/>
                      </w:rPr>
                      <w:t>的</w:t>
                    </w:r>
                    <w:r>
                      <w:rPr>
                        <w:spacing w:val="-7"/>
                      </w:rPr>
                      <w:t>数据速率返回到L0。</w:t>
                    </w:r>
                    <w:r>
                      <w:rPr>
                        <w:spacing w:val="-7"/>
                      </w:rPr>
                      <w:t>然而，</w:t>
                    </w:r>
                    <w:r>
                      <w:rPr>
                        <w:spacing w:val="-7"/>
                      </w:rPr>
                      <w:t>在</w:t>
                    </w:r>
                    <w:r>
                      <w:rPr>
                        <w:spacing w:val="-7"/>
                      </w:rPr>
                      <w:t>第</w:t>
                    </w:r>
                    <w:r>
                      <w:rPr>
                        <w:spacing w:val="-7"/>
                      </w:rPr>
                      <w:t>三次</w:t>
                    </w:r>
                    <w:r>
                      <w:t>尝试时，组件</w:t>
                    </w:r>
                    <w:r>
                      <w:rPr>
                        <w:spacing w:val="-7"/>
                      </w:rPr>
                      <w:t>A可以决定</w:t>
                    </w:r>
                    <w:r>
                      <w:rPr>
                        <w:spacing w:val="-7"/>
                      </w:rPr>
                      <w:t>仅通告</w:t>
                    </w:r>
                    <w:r>
                      <w:rPr>
                        <w:spacing w:val="-7"/>
                      </w:rPr>
                      <w:t>2.5GT/s</w:t>
                    </w:r>
                    <w:r>
                      <w:rPr>
                        <w:spacing w:val="-7"/>
                      </w:rPr>
                      <w:t>和</w:t>
                    </w:r>
                    <w:r>
                      <w:rPr>
                        <w:spacing w:val="-7"/>
                      </w:rPr>
                      <w:t>5.0GT</w:t>
                    </w:r>
                    <w:r>
                      <w:rPr>
                        <w:spacing w:val="-7"/>
                      </w:rPr>
                      <w:t>/s</w:t>
                    </w:r>
                    <w:r>
                      <w:rPr>
                        <w:spacing w:val="-7"/>
                      </w:rPr>
                      <w:t>的数据</w:t>
                    </w:r>
                    <w:r>
                      <w:rPr>
                        <w:spacing w:val="-7"/>
                      </w:rPr>
                      <w:t>速率</w:t>
                    </w:r>
                    <w:r>
                      <w:rPr>
                        <w:spacing w:val="-7"/>
                      </w:rPr>
                      <w:t>，并且</w:t>
                    </w:r>
                    <w:r>
                      <w:rPr>
                        <w:spacing w:val="-7"/>
                      </w:rPr>
                      <w:t>成功地</w:t>
                    </w:r>
                  </w:p>
                  <w:p>
                    <w:pPr>
                      <w:ind w:left="20" w:right="57" w:firstLine="3"/>
                      <w:spacing w:before="2" w:line="249" w:lineRule="auto"/>
                      <w:rPr>
                        <w:rFonts w:ascii="Tahoma" w:hAnsi="Tahoma" w:cs="Tahoma" w:eastAsia="Tahoma"/>
                        <w:sz w:val="20"/>
                        <w:szCs w:val="20"/>
                      </w:rPr>
                      <w:pStyle w:val="BodyText"/>
                    </w:pPr>
                    <w:r>
                      <w:rPr>
                        <w:spacing w:val="-5"/>
                      </w:rPr>
                      <w:t>以</w:t>
                    </w:r>
                    <w:r>
                      <w:rPr>
                        <w:spacing w:val="-5"/>
                      </w:rPr>
                      <w:t xml:space="preserve">5.0 GT/s的数据速率建立链路，并</w:t>
                    </w:r>
                    <w:hyperlink w:history="true" w:anchor="bookmark332"/>
                    <w:r>
                      <w:rPr>
                        <w:spacing w:val="-5"/>
                      </w:rPr>
                      <w:t>以</w:t>
                    </w:r>
                    <w:r>
                      <w:rPr>
                        <w:spacing w:val="-5"/>
                      </w:rPr>
                      <w:t>该</w:t>
                    </w:r>
                    <w:r>
                      <w:rPr>
                        <w:spacing w:val="-5"/>
                      </w:rPr>
                      <w:t>速度输入L0。然而，</w:t>
                    </w:r>
                    <w:r>
                      <w:rPr>
                        <w:spacing w:val="-5"/>
                      </w:rPr>
                      <w:t>如果</w:t>
                    </w:r>
                    <w:r>
                      <w:rPr>
                        <w:spacing w:val="-6"/>
                      </w:rPr>
                      <w:t>任一</w:t>
                    </w:r>
                    <w:r>
                      <w:rPr>
                        <w:spacing w:val="-6"/>
                      </w:rPr>
                      <w:t>侧</w:t>
                    </w:r>
                    <w:r>
                      <w:rPr>
                        <w:spacing w:val="-6"/>
                      </w:rPr>
                      <w:t>进入</w:t>
                    </w:r>
                    <w:hyperlink w:history="true" w:anchor="bookmark168">
                      <w:r>
                        <w:rPr>
                          <w:u w:val="single" w:color="C0C0C0"/>
                          <w:spacing w:val="-6"/>
                        </w:rPr>
                        <w:t>检测</w:t>
                      </w:r>
                      <w:r>
                        <w:rPr>
                          <w:spacing w:val="-6"/>
                        </w:rPr>
                        <w:t>，</w:t>
                      </w:r>
                    </w:hyperlink>
                    <w:r>
                      <w:rPr>
                        <w:spacing w:val="-18"/>
                      </w:rPr>
                      <w:t>则</w:t>
                    </w:r>
                    <w:r>
                      <w:rPr>
                        <w:spacing w:val="-6"/>
                      </w:rPr>
                      <w:t>该</w:t>
                    </w:r>
                    <w:r>
                      <w:rPr>
                        <w:spacing w:val="-6"/>
                      </w:rPr>
                      <w:t>侧</w:t>
                    </w:r>
                    <w:r>
                      <w:rPr>
                        <w:spacing w:val="-5"/>
                      </w:rPr>
                      <w:t>应该通告</w:t>
                    </w:r>
                    <w:r>
                      <w:rPr>
                        <w:spacing w:val="-6"/>
                      </w:rPr>
                      <w:t>其可以支持的所有数据速率</w:t>
                    </w:r>
                    <w:r>
                      <w:rPr>
                        <w:spacing w:val="-6"/>
                      </w:rPr>
                      <w:t>，</w:t>
                    </w:r>
                    <w:r>
                      <w:rPr>
                        <w:spacing w:val="-6"/>
                      </w:rPr>
                      <w:t>因为</w:t>
                    </w:r>
                    <w:r>
                      <w:rPr>
                        <w:spacing w:val="-6"/>
                      </w:rPr>
                      <w:t>可能已经</w:t>
                    </w:r>
                    <w:r>
                      <w:rPr>
                        <w:spacing w:val="-6"/>
                      </w:rPr>
                      <w:t>存在热插拔</w:t>
                    </w:r>
                    <w:r>
                      <w:rPr>
                        <w:spacing w:val="-6"/>
                      </w:rPr>
                      <w:t>事件。</w:t>
                    </w:r>
                  </w:p>
                </w:txbxContent>
              </v:textbox>
            </v:shape>
            <v:shape id="_x0000_s626" style="position:absolute;left:0;top:0;width:100;height:7950;" filled="false" stroked="false" type="#_x0000_t75">
              <v:imagedata o:title="" r:id="rId139"/>
            </v:shape>
          </v:group>
        </w:pict>
      </w:r>
    </w:p>
    <w:p>
      <w:pPr>
        <w:spacing w:line="269" w:lineRule="auto"/>
        <w:rPr>
          <w:rFonts w:ascii="Arial"/>
          <w:sz w:val="21"/>
        </w:rPr>
      </w:pPr>
    </w:p>
    <w:p>
      <w:pPr>
        <w:pStyle w:val="P68B1DB1-BodyText82"/>
        <w:ind w:left="874"/>
        <w:spacing w:before="73" w:line="318" w:lineRule="exact"/>
        <w:outlineLvl w:val="4"/>
        <w:rPr>
          <w:sz w:val="24"/>
          <w:szCs w:val="24"/>
        </w:rPr>
      </w:pPr>
      <w:bookmarkStart w:name="bookmark333" w:id="149"/>
      <w:bookmarkEnd w:id="149"/>
      <w:bookmarkStart w:name="bookmark280" w:id="150"/>
      <w:bookmarkEnd w:id="150"/>
      <w:bookmarkStart w:name="bookmark20" w:id="151"/>
      <w:bookmarkEnd w:id="151"/>
      <w:bookmarkStart w:name="bookmark21" w:id="152"/>
      <w:bookmarkEnd w:id="152"/>
      <w:bookmarkStart w:name="bookmark22" w:id="153"/>
      <w:bookmarkEnd w:id="153"/>
      <w:bookmarkStart w:name="bookmark271" w:id="154"/>
      <w:bookmarkEnd w:id="154"/>
      <w:bookmarkStart w:name="bookmark272" w:id="155"/>
      <w:bookmarkEnd w:id="155"/>
      <w:bookmarkStart w:name="bookmark273" w:id="156"/>
      <w:bookmarkEnd w:id="156"/>
      <w:bookmarkStart w:name="bookmark274" w:id="157"/>
      <w:bookmarkEnd w:id="157"/>
      <w:bookmarkStart w:name="bookmark277" w:id="158"/>
      <w:bookmarkEnd w:id="158"/>
      <w:bookmarkStart w:name="bookmark282" w:id="159"/>
      <w:bookmarkEnd w:id="159"/>
      <w:bookmarkStart w:name="bookmark284" w:id="160"/>
      <w:bookmarkEnd w:id="160"/>
      <w:bookmarkStart w:name="bookmark296" w:id="161"/>
      <w:bookmarkEnd w:id="161"/>
      <w:r>
        <w:rPr>
          <w:spacing w:val="-16"/>
        </w:rPr>
        <w:t>4.2.6.4.2恢复.均衡</w:t>
      </w:r>
    </w:p>
    <w:p>
      <w:pPr>
        <w:spacing w:line="346" w:lineRule="auto"/>
        <w:rPr>
          <w:rFonts w:ascii="Arial"/>
          <w:sz w:val="21"/>
        </w:rPr>
      </w:pPr>
    </w:p>
    <w:p>
      <w:pPr>
        <w:pStyle w:val="BodyText"/>
        <w:ind w:left="885" w:right="1441" w:hanging="10"/>
        <w:spacing w:before="61" w:line="252" w:lineRule="auto"/>
      </w:pPr>
      <w:r>
        <w:rPr>
          <w:spacing w:val="-5"/>
        </w:rPr>
        <w:t xml:space="preserve">如果从Recovery .RcvrLock进入此状态，则发射器</w:t>
      </w:r>
      <w:r>
        <w:rPr>
          <w:spacing w:val="-5"/>
        </w:rPr>
        <w:t>使用</w:t>
      </w:r>
      <w:r>
        <w:rPr>
          <w:spacing w:val="-18"/>
        </w:rPr>
        <w:t>离开配置后设置</w:t>
      </w:r>
      <w:r>
        <w:rPr>
          <w:spacing w:val="-5"/>
        </w:rPr>
        <w:t>的</w:t>
      </w:r>
      <w:r>
        <w:rPr>
          <w:spacing w:val="-5"/>
        </w:rPr>
        <w:t>相同链路和通道编号</w:t>
      </w:r>
      <w:hyperlink w:history="true" w:anchor="bookmark212"/>
      <w:hyperlink w:history="true" w:anchor="bookmark263">
        <w:r>
          <w:rPr>
            <w:u w:val="single" w:color="C0C0C0"/>
            <w:spacing w:val="-4"/>
          </w:rPr>
          <w:t>在所有配置通道上发送TS1有序集</w:t>
        </w:r>
        <w:r>
          <w:rPr>
            <w:spacing w:val="-4"/>
          </w:rPr>
          <w:t>。</w:t>
        </w:r>
      </w:hyperlink>
      <w:r>
        <w:rPr>
          <w:spacing w:val="-4"/>
        </w:rPr>
        <w:t>如果</w:t>
      </w:r>
      <w:r>
        <w:rPr>
          <w:spacing w:val="-4"/>
        </w:rPr>
        <w:t>此</w:t>
      </w:r>
      <w:r>
        <w:rPr>
          <w:spacing w:val="-4"/>
        </w:rPr>
        <w:t>状态</w:t>
      </w:r>
      <w:r>
        <w:rPr>
          <w:spacing w:val="-4"/>
        </w:rPr>
        <w:t>是</w:t>
      </w:r>
      <w:r>
        <w:rPr>
          <w:spacing w:val="-4"/>
        </w:rPr>
        <w:t>从</w:t>
      </w:r>
      <w:hyperlink w:history="true" w:anchor="bookmark334">
        <w:r>
          <w:rPr>
            <w:u w:val="single" w:color="C0C0C0"/>
            <w:spacing w:val="-4"/>
          </w:rPr>
          <w:t>Loopback.Entry进入的</w:t>
        </w:r>
        <w:r>
          <w:rPr>
            <w:spacing w:val="-4"/>
          </w:rPr>
          <w:t>，</w:t>
        </w:r>
      </w:hyperlink>
    </w:p>
    <w:p>
      <w:pPr>
        <w:pStyle w:val="BodyText"/>
        <w:ind w:left="874" w:right="1211"/>
        <w:spacing w:before="5" w:line="250" w:lineRule="auto"/>
      </w:pPr>
      <w:r>
        <w:rPr>
          <w:spacing w:val="-4"/>
        </w:rPr>
        <w:t>发射机</w:t>
      </w:r>
      <w:r>
        <w:rPr>
          <w:spacing w:val="-4"/>
        </w:rPr>
        <w:t>使用环回条目</w:t>
      </w:r>
      <w:r>
        <w:rPr>
          <w:spacing w:val="-17"/>
        </w:rPr>
        <w:t>中定义</w:t>
      </w:r>
      <w:r>
        <w:rPr>
          <w:spacing w:val="-5"/>
        </w:rPr>
        <w:t>的链路和通道号</w:t>
      </w:r>
      <w:hyperlink w:history="true" w:anchor="bookmark335">
        <w:r>
          <w:rPr>
            <w:u w:val="single" w:color="C0C0C0"/>
            <w:spacing w:val="-5"/>
          </w:rPr>
          <w:t>在测试通道上发送TS1有序集</w:t>
        </w:r>
        <w:r>
          <w:rPr>
            <w:spacing w:val="-5"/>
          </w:rPr>
          <w:t>。</w:t>
        </w:r>
      </w:hyperlink>
      <w:r>
        <w:t xml:space="preserve"> </w:t>
      </w:r>
      <w:r>
        <w:rPr>
          <w:spacing w:val="-5"/>
        </w:rPr>
        <w:t>如果</w:t>
      </w:r>
      <w:r>
        <w:rPr>
          <w:spacing w:val="-5"/>
        </w:rPr>
        <w:t>此</w:t>
      </w:r>
      <w:r>
        <w:rPr>
          <w:spacing w:val="-5"/>
        </w:rPr>
        <w:t>状态</w:t>
      </w:r>
      <w:r>
        <w:rPr>
          <w:spacing w:val="-5"/>
        </w:rPr>
        <w:t>是</w:t>
      </w:r>
      <w:r>
        <w:rPr>
          <w:spacing w:val="-5"/>
        </w:rPr>
        <w:t>从</w:t>
      </w:r>
      <w:hyperlink w:history="true" w:anchor="bookmark336">
        <w:r>
          <w:rPr>
            <w:u w:val="single" w:color="C0C0C0"/>
            <w:spacing w:val="-5"/>
          </w:rPr>
          <w:t>环回</w:t>
        </w:r>
      </w:hyperlink>
      <w:r>
        <w:rPr>
          <w:spacing w:val="-5"/>
        </w:rPr>
        <w:t>输入进入的，则在恢复均衡期间，</w:t>
      </w:r>
      <w:r>
        <w:rPr>
          <w:spacing w:val="-6"/>
        </w:rPr>
        <w:t>未被测试的</w:t>
      </w:r>
      <w:r>
        <w:rPr>
          <w:spacing w:val="-18"/>
        </w:rPr>
        <w:t>通道</w:t>
      </w:r>
      <w:r>
        <w:rPr>
          <w:spacing w:val="-6"/>
        </w:rPr>
        <w:t>必须被</w:t>
      </w:r>
      <w:r>
        <w:rPr>
          <w:spacing w:val="-6"/>
        </w:rPr>
        <w:t>视为未配置</w:t>
      </w:r>
      <w:hyperlink w:history="true" w:anchor="bookmark280">
        <w:r>
          <w:rPr>
            <w:u w:val="single" w:color="C0C0C0"/>
            <w:spacing w:val="-4"/>
          </w:rPr>
          <w:t>，</w:t>
        </w:r>
      </w:hyperlink>
      <w:r>
        <w:rPr>
          <w:spacing w:val="-4"/>
        </w:rPr>
        <w:t>并且不得包括在</w:t>
      </w:r>
      <w:r>
        <w:rPr>
          <w:spacing w:val="-4"/>
        </w:rPr>
        <w:t>均衡过程中。</w:t>
      </w:r>
      <w:r>
        <w:rPr>
          <w:spacing w:val="-16"/>
        </w:rPr>
        <w:t>不</w:t>
      </w:r>
      <w:r>
        <w:rPr>
          <w:spacing w:val="-5"/>
        </w:rPr>
        <w:t>受</w:t>
      </w:r>
      <w:r>
        <w:rPr>
          <w:spacing w:val="-5"/>
        </w:rPr>
        <w:t>测试的通道必须将</w:t>
      </w:r>
      <w:r>
        <w:rPr>
          <w:spacing w:val="-5"/>
        </w:rPr>
        <w:t>其</w:t>
      </w:r>
      <w:r>
        <w:rPr>
          <w:spacing w:val="-5"/>
        </w:rPr>
        <w:t>变送器预设</w:t>
      </w:r>
      <w:r>
        <w:rPr>
          <w:spacing w:val="-5"/>
        </w:rPr>
        <w:t>值</w:t>
      </w:r>
      <w:r>
        <w:rPr>
          <w:spacing w:val="-5"/>
        </w:rPr>
        <w:t>设置</w:t>
      </w:r>
      <w:r>
        <w:rPr>
          <w:spacing w:val="-5"/>
        </w:rPr>
        <w:t>为</w:t>
      </w:r>
      <w:r>
        <w:rPr>
          <w:u w:val="single" w:color="C0C0C0"/>
          <w:spacing w:val="-5"/>
        </w:rPr>
        <w:t>P4</w:t>
      </w:r>
      <w:r>
        <w:rPr>
          <w:spacing w:val="-5"/>
        </w:rPr>
        <w:t>。</w:t>
      </w:r>
      <w:r>
        <w:rPr>
          <w:spacing w:val="-17"/>
        </w:rPr>
        <w:t>未被测试的通道</w:t>
      </w:r>
      <w:r>
        <w:rPr>
          <w:spacing w:val="-5"/>
        </w:rPr>
        <w:t>的</w:t>
      </w:r>
      <w:r>
        <w:rPr>
          <w:spacing w:val="-5"/>
        </w:rPr>
        <w:t>唯一</w:t>
      </w:r>
      <w:r>
        <w:rPr>
          <w:spacing w:val="-6"/>
        </w:rPr>
        <w:t>目的</w:t>
      </w:r>
      <w:r>
        <w:rPr>
          <w:spacing w:val="-6"/>
        </w:rPr>
        <w:t>是</w:t>
      </w:r>
      <w:r>
        <w:rPr>
          <w:spacing w:val="-6"/>
        </w:rPr>
        <w:t>创建</w:t>
      </w:r>
      <w:r>
        <w:rPr>
          <w:spacing w:val="-9"/>
        </w:rPr>
        <w:t>Loopback</w:t>
      </w:r>
      <w:r>
        <w:rPr>
          <w:spacing w:val="-4"/>
        </w:rPr>
        <w:t>中所需</w:t>
      </w:r>
      <w:r>
        <w:rPr>
          <w:spacing w:val="-43"/>
        </w:rPr>
        <w:t>的噪声</w:t>
      </w:r>
      <w:hyperlink w:history="true" w:anchor="bookmark337">
        <w:r>
          <w:rPr>
            <w:u w:val="single" w:color="C0C0C0"/>
            <w:spacing w:val="-4"/>
          </w:rPr>
          <w:t>。Active</w:t>
        </w:r>
        <w:r>
          <w:rPr>
            <w:spacing w:val="-4"/>
          </w:rPr>
          <w:t>。</w:t>
        </w:r>
      </w:hyperlink>
    </w:p>
    <w:p>
      <w:pPr>
        <w:spacing w:line="250" w:lineRule="auto"/>
        <w:sectPr>
          <w:footerReference w:type="default" r:id="rId138"/>
          <w:pgSz w:w="12240" w:h="15840"/>
          <w:pgMar w:top="146" w:right="21" w:bottom="578" w:left="141" w:header="0" w:footer="294" w:gutter="0"/>
        </w:sectPr>
      </w:pPr>
    </w:p>
    <w:p>
      <w:pPr>
        <w:pStyle w:val="BodyText"/>
        <w:ind w:left="2341"/>
        <w:spacing w:line="321" w:lineRule="exact"/>
        <w:outlineLvl w:val="4"/>
        <w:rPr>
          <w:sz w:val="25"/>
          <w:szCs w:val="25"/>
        </w:rPr>
      </w:pPr>
      <w:r>
        <mc:AlternateContent xmlns:mc="http://schemas.openxmlformats.org/markup-compatibility/2006">
          <mc:Choice Requires="wps">
            <w:drawing>
              <wp:anchor distT="0" distB="0" distL="0" distR="0" simplePos="0" relativeHeight="253406208" behindDoc="1" locked="0" layoutInCell="1" allowOverlap="1">
                <wp:simplePos x="0" y="0"/>
                <wp:positionH relativeFrom="column">
                  <wp:posOffset>0</wp:posOffset>
                </wp:positionH>
                <wp:positionV relativeFrom="paragraph">
                  <wp:posOffset>-40123</wp:posOffset>
                </wp:positionV>
                <wp:extent cx="7668894" cy="266700"/>
                <wp:effectExtent l="0" t="0" r="0" b="0"/>
                <wp:wrapNone/>
                <wp:docPr id="168" name="Rect 168"/>
                <wp:cNvGraphicFramePr/>
                <a:graphic>
                  <a:graphicData uri="http://schemas.microsoft.com/office/word/2010/wordprocessingShape">
                    <wps:wsp>
                      <wps:cNvPr id="168" name="Rect 168"/>
                      <wps:cNvSpPr/>
                      <wps:spPr>
                        <a:xfrm>
                          <a:off x="0" y="-40123"/>
                          <a:ext cx="7668894" cy="266700"/>
                        </a:xfrm>
                        <a:prstGeom prst="rect">
                          <a:avLst/>
                        </a:prstGeom>
                        <a:solidFill>
                          <a:srgbClr val="0060A9"/>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25"/>
          <w:szCs w:val="25"/>
          <w:color w:val="FFFFFF"/>
          <w:spacing w:val="-8"/>
          <w:position w:val="3"/>
        </w:rPr>
        <w:t xml:space="preserve">5.0-1.0-PUB - PCI Express®基本</w:t>
      </w:r>
      <w:r>
        <w:rPr>
          <w:sz w:val="25"/>
          <w:szCs w:val="25"/>
          <w:color w:val="FFFFFF"/>
          <w:spacing w:val="-9"/>
          <w:position w:val="3"/>
        </w:rPr>
        <w:t>规范修订版</w:t>
      </w:r>
      <w:r>
        <w:rPr>
          <w:sz w:val="25"/>
          <w:szCs w:val="25"/>
          <w:color w:val="FFFFFF"/>
          <w:spacing w:val="-9"/>
          <w:position w:val="3"/>
        </w:rPr>
        <w:t>5.0</w:t>
      </w:r>
      <w:r>
        <w:rPr>
          <w:sz w:val="25"/>
          <w:szCs w:val="25"/>
          <w:color w:val="FFFFFF"/>
          <w:spacing w:val="-9"/>
          <w:position w:val="3"/>
        </w:rPr>
        <w:t>版本1.0</w:t>
      </w:r>
    </w:p>
    <w:p>
      <w:pPr>
        <w:spacing w:line="284" w:lineRule="auto"/>
        <w:rPr>
          <w:rFonts w:ascii="Arial"/>
          <w:sz w:val="21"/>
        </w:rPr>
      </w:pPr>
    </w:p>
    <w:p>
      <w:pPr>
        <w:spacing w:line="284" w:lineRule="auto"/>
        <w:rPr>
          <w:rFonts w:ascii="Arial"/>
          <w:sz w:val="21"/>
        </w:rPr>
      </w:pPr>
    </w:p>
    <w:p>
      <w:pPr>
        <w:spacing w:line="284" w:lineRule="auto"/>
        <w:rPr>
          <w:rFonts w:ascii="Arial"/>
          <w:sz w:val="21"/>
        </w:rPr>
      </w:pPr>
    </w:p>
    <w:p>
      <w:pPr>
        <w:pStyle w:val="P68B1DB1-BodyText77"/>
        <w:ind w:left="874"/>
        <w:spacing w:before="73" w:line="169" w:lineRule="auto"/>
        <w:rPr>
          <w:sz w:val="24"/>
          <w:szCs w:val="24"/>
        </w:rPr>
      </w:pPr>
      <w:r>
        <w:rPr>
          <w:spacing w:val="-17"/>
        </w:rPr>
        <w:t>4.2.6.4.2.1下游</w:t>
      </w:r>
      <w:r>
        <w:rPr>
          <w:spacing w:val="-18"/>
        </w:rPr>
        <w:t>线路</w:t>
      </w:r>
    </w:p>
    <w:p>
      <w:pPr>
        <w:spacing w:line="370" w:lineRule="auto"/>
        <w:rPr>
          <w:rFonts w:ascii="Arial"/>
          <w:sz w:val="21"/>
        </w:rPr>
      </w:pPr>
    </w:p>
    <w:p>
      <w:pPr>
        <w:pStyle w:val="P68B1DB1-BodyText4"/>
        <w:ind w:left="887"/>
        <w:spacing w:before="60" w:line="252" w:lineRule="exact"/>
      </w:pPr>
      <w:r>
        <w:rPr>
          <w:spacing w:val="-5"/>
        </w:rPr>
        <w:t>进入该子状态时</w:t>
      </w:r>
    </w:p>
    <w:p>
      <w:pPr>
        <w:pStyle w:val="P68B1DB1-BodyText4"/>
        <w:ind w:left="1057"/>
        <w:spacing w:before="221" w:line="253" w:lineRule="exact"/>
      </w:pPr>
      <w:r>
        <w:rPr>
          <w:spacing w:val="-8"/>
        </w:rPr>
        <w:t>·当前阶段为第1阶段</w:t>
      </w:r>
    </w:p>
    <w:p>
      <w:pPr>
        <w:pStyle w:val="BodyText"/>
        <w:ind w:left="1450"/>
        <w:spacing w:before="47" w:line="205" w:lineRule="auto"/>
      </w:pPr>
      <w:r>
        <w:rPr>
          <w:rFonts w:ascii="Microsoft YaHei" w:hAnsi="Microsoft YaHei" w:cs="Microsoft YaHei" w:eastAsia="Microsoft YaHei"/>
          <w:spacing w:val="-8"/>
        </w:rPr>
        <w:t xml:space="preserve">. </w:t>
      </w:r>
      <w:r>
        <w:rPr>
          <w:spacing w:val="-8"/>
        </w:rPr>
        <w:t>如果</w:t>
      </w:r>
      <w:r>
        <w:rPr>
          <w:spacing w:val="-9"/>
        </w:rPr>
        <w:t>操作</w:t>
      </w:r>
      <w:r>
        <w:rPr>
          <w:spacing w:val="-8"/>
        </w:rPr>
        <w:t>的数据速率为</w:t>
      </w:r>
      <w:r>
        <w:rPr>
          <w:spacing w:val="-9"/>
        </w:rPr>
        <w:t>8.0</w:t>
      </w:r>
      <w:r>
        <w:rPr>
          <w:spacing w:val="-9"/>
        </w:rPr>
        <w:t>GT/s：</w:t>
      </w:r>
    </w:p>
    <w:p>
      <w:pPr>
        <w:pStyle w:val="BodyText"/>
        <w:ind w:left="2087" w:right="2855" w:hanging="236"/>
        <w:spacing w:line="211" w:lineRule="auto"/>
      </w:pPr>
      <w:r>
        <w:rPr>
          <w:u w:val="single" w:color="C0C0C0"/>
          <w:spacing w:val="-6"/>
        </w:rPr>
        <w:t>均衡</w:t>
      </w:r>
      <w:r>
        <w:rPr>
          <w:u w:val="single" w:color="C0C0C0"/>
          <w:spacing w:val="-6"/>
        </w:rPr>
        <w:t xml:space="preserve">8.0 GT/s阶段1</w:t>
      </w:r>
      <w:r>
        <w:rPr>
          <w:u w:val="single" w:color="C0C0C0"/>
          <w:spacing w:val="-6"/>
        </w:rPr>
        <w:t>成功，均衡</w:t>
      </w:r>
      <w:r>
        <w:rPr>
          <w:u w:val="single" w:color="C0C0C0"/>
          <w:spacing w:val="-6"/>
        </w:rPr>
        <w:t xml:space="preserve">8.0 GT/s阶段</w:t>
      </w:r>
      <w:r>
        <w:rPr>
          <w:u w:val="single" w:color="C0C0C0"/>
          <w:spacing w:val="-6"/>
        </w:rPr>
        <w:t>2</w:t>
      </w:r>
      <w:r>
        <w:rPr>
          <w:u w:val="single" w:color="C0C0C0"/>
          <w:spacing w:val="-6"/>
        </w:rPr>
        <w:t>成功</w:t>
      </w:r>
      <w:r>
        <w:rPr>
          <w:spacing w:val="-7"/>
        </w:rPr>
        <w:t>，</w:t>
      </w:r>
      <w:r>
        <w:rPr>
          <w:u w:val="single" w:color="C0C0C0"/>
          <w:spacing w:val="-6"/>
        </w:rPr>
        <w:t>均衡</w:t>
      </w:r>
      <w:r>
        <w:rPr>
          <w:u w:val="single" w:color="C0C0C0"/>
          <w:spacing w:val="-6"/>
        </w:rPr>
        <w:t xml:space="preserve">8.0 GT/s阶段</w:t>
      </w:r>
      <w:r>
        <w:rPr>
          <w:u w:val="single" w:color="C0C0C0"/>
          <w:spacing w:val="-6"/>
        </w:rPr>
        <w:t>3</w:t>
      </w:r>
      <w:r>
        <w:rPr>
          <w:u w:val="single" w:color="C0C0C0"/>
          <w:spacing w:val="-6"/>
        </w:rPr>
        <w:t>成功，链路均衡</w:t>
      </w:r>
      <w:r>
        <w:rPr>
          <w:u w:val="single" w:color="C0C0C0"/>
          <w:spacing w:val="-7"/>
        </w:rPr>
        <w:t>请求</w:t>
      </w:r>
      <w:r>
        <w:rPr>
          <w:u w:val="single" w:color="C0C0C0"/>
          <w:spacing w:val="-7"/>
        </w:rPr>
        <w:t xml:space="preserve">8.0 GT/s</w:t>
      </w:r>
      <w:r>
        <w:rPr>
          <w:spacing w:val="-7"/>
        </w:rPr>
        <w:t>，以及</w:t>
      </w:r>
    </w:p>
    <w:p>
      <w:pPr>
        <w:pStyle w:val="BodyText"/>
        <w:ind w:left="2088" w:right="3351"/>
        <w:spacing w:before="2" w:line="253" w:lineRule="auto"/>
      </w:pPr>
      <w:r>
        <w:rPr>
          <w:u w:val="single" w:color="C0C0C0"/>
          <w:spacing w:val="-5"/>
        </w:rPr>
        <w:t>链路</w:t>
      </w:r>
      <w:r>
        <w:rPr>
          <w:u w:val="single" w:color="C0C0C0"/>
          <w:spacing w:val="-5"/>
        </w:rPr>
        <w:t>状态</w:t>
      </w:r>
      <w:r>
        <w:rPr>
          <w:u w:val="single" w:color="C0C0C0"/>
          <w:spacing w:val="-5"/>
        </w:rPr>
        <w:t>2寄存器</w:t>
      </w:r>
      <w:r>
        <w:rPr>
          <w:spacing w:val="-5"/>
        </w:rPr>
        <w:t>的</w:t>
      </w:r>
      <w:r>
        <w:rPr>
          <w:u w:val="single" w:color="C0C0C0"/>
          <w:spacing w:val="-4"/>
        </w:rPr>
        <w:t>完成</w:t>
      </w:r>
      <w:r>
        <w:rPr>
          <w:spacing w:val="-4"/>
        </w:rPr>
        <w:t>位</w:t>
      </w:r>
      <w:r>
        <w:rPr>
          <w:spacing w:val="-5"/>
        </w:rPr>
        <w:t>和</w:t>
      </w:r>
      <w:r>
        <w:rPr>
          <w:u w:val="single" w:color="C0C0C0"/>
          <w:spacing w:val="-3"/>
        </w:rPr>
        <w:t>链路</w:t>
      </w:r>
      <w:r>
        <w:rPr>
          <w:u w:val="single" w:color="C0C0C0"/>
          <w:spacing w:val="-4"/>
        </w:rPr>
        <w:t>控制</w:t>
      </w:r>
      <w:r>
        <w:rPr>
          <w:u w:val="single" w:color="C0C0C0"/>
          <w:spacing w:val="-4"/>
        </w:rPr>
        <w:t>3寄存器</w:t>
      </w:r>
      <w:r>
        <w:rPr>
          <w:spacing w:val="-3"/>
        </w:rPr>
        <w:t>的</w:t>
      </w:r>
      <w:r>
        <w:rPr>
          <w:u w:val="single" w:color="C0C0C0"/>
          <w:spacing w:val="-5"/>
        </w:rPr>
        <w:t>执行</w:t>
      </w:r>
      <w:r>
        <w:rPr>
          <w:u w:val="single" w:color="C0C0C0"/>
          <w:spacing w:val="-3"/>
        </w:rPr>
        <w:t>均衡</w:t>
      </w:r>
      <w:r>
        <w:rPr>
          <w:spacing w:val="-3"/>
        </w:rPr>
        <w:t>位</w:t>
      </w:r>
      <w:r>
        <w:rPr>
          <w:spacing w:val="-4"/>
        </w:rPr>
        <w:t>均</w:t>
      </w:r>
      <w:r>
        <w:rPr>
          <w:spacing w:val="-4"/>
        </w:rPr>
        <w:t>设置</w:t>
      </w:r>
      <w:r>
        <w:rPr>
          <w:spacing w:val="-4"/>
        </w:rPr>
        <w:t>为</w:t>
      </w:r>
      <w:r>
        <w:rPr>
          <w:spacing w:val="-4"/>
        </w:rPr>
        <w:t>0b</w:t>
      </w:r>
    </w:p>
    <w:p>
      <w:pPr>
        <w:pStyle w:val="BodyText"/>
        <w:ind w:left="1450" w:right="5129" w:firstLine="401"/>
        <w:spacing w:before="75" w:line="227" w:lineRule="auto"/>
      </w:pPr>
      <w:r>
        <w:rPr>
          <w:spacing w:val="-4"/>
        </w:rPr>
        <w:t>将</w:t>
      </w:r>
      <w:hyperlink w:history="true" w:anchor="bookmark173">
        <w:r>
          <w:rPr>
            <w:u w:val="single" w:color="C0C0C0"/>
            <w:spacing w:val="-4"/>
          </w:rPr>
          <w:t>equalization_done_8GT_data_rate</w:t>
        </w:r>
      </w:hyperlink>
      <w:r>
        <w:rPr>
          <w:spacing w:val="-4"/>
        </w:rPr>
        <w:t>变量</w:t>
      </w:r>
      <w:r>
        <w:rPr>
          <w:spacing w:val="-4"/>
        </w:rPr>
        <w:t>设置</w:t>
      </w:r>
      <w:r>
        <w:rPr>
          <w:spacing w:val="-4"/>
        </w:rPr>
        <w:t>为1b</w:t>
      </w:r>
      <w:r>
        <w:rPr>
          <w:rFonts w:ascii="Microsoft YaHei" w:hAnsi="Microsoft YaHei" w:cs="Microsoft YaHei" w:eastAsia="Microsoft YaHei"/>
          <w:spacing w:val="-9"/>
        </w:rPr>
        <w:t>。</w:t>
      </w:r>
      <w:r>
        <w:rPr>
          <w:spacing w:val="-9"/>
        </w:rPr>
        <w:t>如果</w:t>
      </w:r>
      <w:r>
        <w:rPr>
          <w:spacing w:val="-9"/>
        </w:rPr>
        <w:t>操作数据速率</w:t>
      </w:r>
      <w:r>
        <w:rPr>
          <w:spacing w:val="-9"/>
        </w:rPr>
        <w:t>为16.0</w:t>
      </w:r>
      <w:r>
        <w:rPr>
          <w:spacing w:val="-9"/>
        </w:rPr>
        <w:t>GT/s：</w:t>
      </w:r>
    </w:p>
    <w:p>
      <w:pPr>
        <w:pStyle w:val="BodyText"/>
        <w:ind w:left="2087" w:right="2656" w:hanging="236"/>
        <w:spacing w:before="1" w:line="211" w:lineRule="auto"/>
      </w:pPr>
      <w:r>
        <w:rPr>
          <w:rFonts w:ascii="Microsoft YaHei" w:hAnsi="Microsoft YaHei" w:cs="Microsoft YaHei" w:eastAsia="Microsoft YaHei"/>
          <w:spacing w:val="-6"/>
        </w:rPr>
        <w:t>均衡</w:t>
      </w:r>
      <w:r>
        <w:rPr>
          <w:u w:val="single" w:color="C0C0C0"/>
          <w:spacing w:val="-6"/>
        </w:rPr>
        <w:t xml:space="preserve">16.0 GT/s阶段1</w:t>
      </w:r>
      <w:r>
        <w:rPr>
          <w:u w:val="single" w:color="C0C0C0"/>
          <w:spacing w:val="-6"/>
        </w:rPr>
        <w:t>成功，均衡</w:t>
      </w:r>
      <w:r>
        <w:rPr>
          <w:u w:val="single" w:color="C0C0C0"/>
          <w:spacing w:val="-7"/>
        </w:rPr>
        <w:t xml:space="preserve">16.0 GT/s阶段</w:t>
      </w:r>
      <w:r>
        <w:rPr>
          <w:u w:val="single" w:color="C0C0C0"/>
          <w:spacing w:val="-7"/>
        </w:rPr>
        <w:t>2</w:t>
      </w:r>
      <w:r>
        <w:rPr>
          <w:u w:val="single" w:color="C0C0C0"/>
          <w:spacing w:val="-7"/>
        </w:rPr>
        <w:t>成功</w:t>
      </w:r>
      <w:r>
        <w:rPr>
          <w:spacing w:val="-7"/>
        </w:rPr>
        <w:t>，</w:t>
      </w:r>
      <w:r>
        <w:rPr>
          <w:u w:val="single" w:color="C0C0C0"/>
          <w:spacing w:val="-6"/>
        </w:rPr>
        <w:t xml:space="preserve">均衡16.0 GT/s阶段</w:t>
      </w:r>
      <w:r>
        <w:rPr>
          <w:u w:val="single" w:color="C0C0C0"/>
          <w:spacing w:val="-6"/>
        </w:rPr>
        <w:t>3</w:t>
      </w:r>
      <w:r>
        <w:rPr>
          <w:u w:val="single" w:color="C0C0C0"/>
          <w:spacing w:val="-6"/>
        </w:rPr>
        <w:t>成功</w:t>
      </w:r>
      <w:r>
        <w:rPr>
          <w:u w:val="single" w:color="C0C0C0"/>
          <w:spacing w:val="-7"/>
        </w:rPr>
        <w:t xml:space="preserve">，链路均衡请求16.0 GT/s</w:t>
      </w:r>
      <w:r>
        <w:rPr>
          <w:spacing w:val="-7"/>
        </w:rPr>
        <w:t>，以及</w:t>
      </w:r>
    </w:p>
    <w:p>
      <w:pPr>
        <w:pStyle w:val="BodyText"/>
        <w:ind w:left="2088" w:right="2995"/>
        <w:spacing w:before="2" w:line="253" w:lineRule="auto"/>
      </w:pPr>
      <w:r>
        <w:rPr>
          <w:u w:val="single" w:color="C0C0C0"/>
          <w:spacing w:val="-5"/>
        </w:rPr>
        <w:t xml:space="preserve">均衡16.0 GT/s</w:t>
      </w:r>
      <w:r>
        <w:rPr>
          <w:u w:val="single" w:color="C0C0C0"/>
          <w:spacing w:val="-6"/>
        </w:rPr>
        <w:t xml:space="preserve">16.0 GT/s</w:t>
      </w:r>
      <w:r>
        <w:rPr>
          <w:u w:val="single" w:color="C0C0C0"/>
          <w:spacing w:val="-6"/>
        </w:rPr>
        <w:t>状态</w:t>
      </w:r>
      <w:r>
        <w:rPr>
          <w:u w:val="single" w:color="C0C0C0"/>
          <w:spacing w:val="-6"/>
        </w:rPr>
        <w:t>寄存器</w:t>
      </w:r>
      <w:r>
        <w:rPr>
          <w:spacing w:val="-6"/>
        </w:rPr>
        <w:t>的</w:t>
      </w:r>
      <w:r>
        <w:rPr>
          <w:u w:val="single" w:color="C0C0C0"/>
          <w:spacing w:val="-6"/>
        </w:rPr>
        <w:t>完成</w:t>
      </w:r>
      <w:r>
        <w:t>位</w:t>
      </w:r>
      <w:r>
        <w:rPr>
          <w:spacing w:val="-6"/>
        </w:rPr>
        <w:t>和</w:t>
      </w:r>
      <w:r>
        <w:rPr>
          <w:u w:val="single" w:color="C0C0C0"/>
          <w:spacing w:val="-3"/>
        </w:rPr>
        <w:t>链路</w:t>
      </w:r>
      <w:r>
        <w:rPr>
          <w:u w:val="single" w:color="C0C0C0"/>
          <w:spacing w:val="-4"/>
        </w:rPr>
        <w:t>控制</w:t>
      </w:r>
      <w:r>
        <w:rPr>
          <w:u w:val="single" w:color="C0C0C0"/>
          <w:spacing w:val="-4"/>
        </w:rPr>
        <w:t>3寄存器</w:t>
      </w:r>
      <w:r>
        <w:rPr>
          <w:spacing w:val="-3"/>
        </w:rPr>
        <w:t>的</w:t>
      </w:r>
      <w:r>
        <w:rPr>
          <w:u w:val="single" w:color="C0C0C0"/>
          <w:spacing w:val="-6"/>
        </w:rPr>
        <w:t>执行</w:t>
      </w:r>
      <w:r>
        <w:rPr>
          <w:u w:val="single" w:color="C0C0C0"/>
          <w:spacing w:val="-3"/>
        </w:rPr>
        <w:t>均衡</w:t>
      </w:r>
      <w:r>
        <w:rPr>
          <w:spacing w:val="-3"/>
        </w:rPr>
        <w:t>位</w:t>
      </w:r>
      <w:r>
        <w:rPr>
          <w:spacing w:val="-4"/>
        </w:rPr>
        <w:t>均</w:t>
      </w:r>
      <w:r>
        <w:rPr>
          <w:spacing w:val="-4"/>
        </w:rPr>
        <w:t>设</w:t>
      </w:r>
      <w:r>
        <w:rPr>
          <w:spacing w:val="-4"/>
        </w:rPr>
        <w:t>为</w:t>
      </w:r>
      <w:r>
        <w:rPr>
          <w:spacing w:val="-4"/>
        </w:rPr>
        <w:t xml:space="preserve">0 b</w:t>
      </w:r>
    </w:p>
    <w:p>
      <w:pPr>
        <w:pStyle w:val="BodyText"/>
        <w:ind w:left="1450" w:right="5029" w:firstLine="401"/>
        <w:spacing w:before="75" w:line="227" w:lineRule="auto"/>
      </w:pPr>
      <w:r>
        <w:rPr>
          <w:spacing w:val="-4"/>
        </w:rPr>
        <w:t>将</w:t>
      </w:r>
      <w:hyperlink w:history="true" w:anchor="bookmark173">
        <w:r>
          <w:rPr>
            <w:u w:val="single" w:color="C0C0C0"/>
            <w:spacing w:val="-4"/>
          </w:rPr>
          <w:t>equalization_done_16GT_data_rate</w:t>
        </w:r>
      </w:hyperlink>
      <w:r>
        <w:rPr>
          <w:spacing w:val="-4"/>
        </w:rPr>
        <w:t>变量</w:t>
      </w:r>
      <w:r>
        <w:rPr>
          <w:spacing w:val="-5"/>
        </w:rPr>
        <w:t>设置</w:t>
      </w:r>
      <w:r>
        <w:rPr>
          <w:spacing w:val="-5"/>
        </w:rPr>
        <w:t>为1b</w:t>
      </w:r>
      <w:r>
        <w:rPr>
          <w:rFonts w:ascii="Microsoft YaHei" w:hAnsi="Microsoft YaHei" w:cs="Microsoft YaHei" w:eastAsia="Microsoft YaHei"/>
          <w:spacing w:val="-8"/>
        </w:rPr>
        <w:t>。</w:t>
      </w:r>
      <w:r>
        <w:rPr>
          <w:spacing w:val="-8"/>
        </w:rPr>
        <w:t>如果</w:t>
      </w:r>
      <w:r>
        <w:rPr>
          <w:spacing w:val="-8"/>
        </w:rPr>
        <w:t>操作</w:t>
      </w:r>
      <w:r>
        <w:rPr>
          <w:spacing w:val="-8"/>
        </w:rPr>
        <w:t>数据速率</w:t>
      </w:r>
      <w:r>
        <w:rPr>
          <w:spacing w:val="-9"/>
        </w:rPr>
        <w:t>为</w:t>
      </w:r>
      <w:r>
        <w:rPr>
          <w:spacing w:val="-9"/>
        </w:rPr>
        <w:t>32.0</w:t>
      </w:r>
      <w:r>
        <w:rPr>
          <w:spacing w:val="-9"/>
        </w:rPr>
        <w:t>GT/s：</w:t>
      </w:r>
    </w:p>
    <w:p>
      <w:pPr>
        <w:pStyle w:val="BodyText"/>
        <w:ind w:left="2087" w:right="2656" w:hanging="236"/>
        <w:spacing w:before="1" w:line="211" w:lineRule="auto"/>
      </w:pPr>
      <w:r>
        <w:rPr>
          <w:u w:val="single" w:color="C0C0C0"/>
          <w:spacing w:val="-6"/>
        </w:rPr>
        <w:t>均衡</w:t>
      </w:r>
      <w:r>
        <w:rPr>
          <w:u w:val="single" w:color="C0C0C0"/>
          <w:spacing w:val="-6"/>
        </w:rPr>
        <w:t xml:space="preserve">32.0 GT/s阶段1</w:t>
      </w:r>
      <w:r>
        <w:rPr>
          <w:u w:val="single" w:color="C0C0C0"/>
          <w:spacing w:val="-6"/>
        </w:rPr>
        <w:t>成功，均衡</w:t>
      </w:r>
      <w:r>
        <w:rPr>
          <w:u w:val="single" w:color="C0C0C0"/>
          <w:spacing w:val="-6"/>
        </w:rPr>
        <w:t xml:space="preserve">32.0 GT/s阶段</w:t>
      </w:r>
      <w:r>
        <w:rPr>
          <w:u w:val="single" w:color="C0C0C0"/>
          <w:spacing w:val="-6"/>
        </w:rPr>
        <w:t>2</w:t>
      </w:r>
      <w:r>
        <w:rPr>
          <w:u w:val="single" w:color="C0C0C0"/>
          <w:spacing w:val="-6"/>
        </w:rPr>
        <w:t>成功</w:t>
      </w:r>
      <w:r>
        <w:rPr>
          <w:spacing w:val="-7"/>
        </w:rPr>
        <w:t>，</w:t>
      </w:r>
      <w:r>
        <w:rPr>
          <w:u w:val="single" w:color="C0C0C0"/>
          <w:spacing w:val="-6"/>
        </w:rPr>
        <w:t>均衡</w:t>
      </w:r>
      <w:r>
        <w:rPr>
          <w:u w:val="single" w:color="C0C0C0"/>
          <w:spacing w:val="-6"/>
        </w:rPr>
        <w:t xml:space="preserve">32.0 GT/s阶段</w:t>
      </w:r>
      <w:r>
        <w:rPr>
          <w:u w:val="single" w:color="C0C0C0"/>
          <w:spacing w:val="-6"/>
        </w:rPr>
        <w:t>3</w:t>
      </w:r>
      <w:r>
        <w:rPr>
          <w:u w:val="single" w:color="C0C0C0"/>
          <w:spacing w:val="-6"/>
        </w:rPr>
        <w:t>成功，链路均衡</w:t>
      </w:r>
      <w:r>
        <w:rPr>
          <w:u w:val="single" w:color="C0C0C0"/>
          <w:spacing w:val="-7"/>
        </w:rPr>
        <w:t>请求</w:t>
      </w:r>
      <w:r>
        <w:rPr>
          <w:u w:val="single" w:color="C0C0C0"/>
          <w:spacing w:val="-7"/>
        </w:rPr>
        <w:t xml:space="preserve">32.0 GT/s</w:t>
      </w:r>
      <w:r>
        <w:rPr>
          <w:spacing w:val="-7"/>
        </w:rPr>
        <w:t>，以及</w:t>
      </w:r>
    </w:p>
    <w:p>
      <w:pPr>
        <w:pStyle w:val="BodyText"/>
        <w:ind w:left="2088" w:right="2995"/>
        <w:spacing w:before="2" w:line="253" w:lineRule="auto"/>
      </w:pPr>
      <w:r>
        <w:rPr>
          <w:u w:val="single" w:color="C0C0C0"/>
          <w:spacing w:val="-5"/>
        </w:rPr>
        <w:t>均衡</w:t>
      </w:r>
      <w:r>
        <w:rPr>
          <w:u w:val="single" w:color="C0C0C0"/>
          <w:spacing w:val="-5"/>
        </w:rPr>
        <w:t xml:space="preserve">32.0 GT/s</w:t>
      </w:r>
      <w:r>
        <w:rPr>
          <w:u w:val="single" w:color="C0C0C0"/>
          <w:spacing w:val="-5"/>
        </w:rPr>
        <w:t>3</w:t>
      </w:r>
      <w:r>
        <w:rPr>
          <w:u w:val="single" w:color="C0C0C0"/>
          <w:spacing w:val="-6"/>
        </w:rPr>
        <w:t xml:space="preserve">2.0 GT/s</w:t>
      </w:r>
      <w:r>
        <w:rPr>
          <w:u w:val="single" w:color="C0C0C0"/>
          <w:spacing w:val="-6"/>
        </w:rPr>
        <w:t>状态寄存器</w:t>
      </w:r>
      <w:r>
        <w:rPr>
          <w:spacing w:val="-5"/>
        </w:rPr>
        <w:t>的完成位</w:t>
      </w:r>
      <w:r>
        <w:rPr>
          <w:spacing w:val="-6"/>
        </w:rPr>
        <w:t>和</w:t>
      </w:r>
      <w:r>
        <w:rPr>
          <w:u w:val="single" w:color="C0C0C0"/>
          <w:spacing w:val="-3"/>
        </w:rPr>
        <w:t>链路C</w:t>
      </w:r>
      <w:r>
        <w:rPr>
          <w:u w:val="single" w:color="C0C0C0"/>
          <w:spacing w:val="-4"/>
        </w:rPr>
        <w:t>控制</w:t>
      </w:r>
      <w:r>
        <w:rPr>
          <w:u w:val="single" w:color="C0C0C0"/>
          <w:spacing w:val="-4"/>
        </w:rPr>
        <w:t>3寄存器</w:t>
      </w:r>
      <w:r>
        <w:rPr>
          <w:spacing w:val="-3"/>
        </w:rPr>
        <w:t>的</w:t>
      </w:r>
      <w:r>
        <w:rPr>
          <w:u w:val="single" w:color="C0C0C0"/>
          <w:spacing w:val="-6"/>
        </w:rPr>
        <w:t>执行</w:t>
      </w:r>
      <w:r>
        <w:rPr>
          <w:u w:val="single" w:color="C0C0C0"/>
          <w:spacing w:val="-3"/>
        </w:rPr>
        <w:t>均衡</w:t>
      </w:r>
      <w:r>
        <w:rPr>
          <w:spacing w:val="-3"/>
        </w:rPr>
        <w:t>位</w:t>
      </w:r>
      <w:r>
        <w:rPr>
          <w:spacing w:val="-4"/>
        </w:rPr>
        <w:t>均</w:t>
      </w:r>
      <w:r>
        <w:rPr>
          <w:spacing w:val="-4"/>
        </w:rPr>
        <w:t>设置</w:t>
      </w:r>
      <w:r>
        <w:rPr>
          <w:spacing w:val="-4"/>
        </w:rPr>
        <w:t>为</w:t>
      </w:r>
      <w:r>
        <w:rPr>
          <w:spacing w:val="-4"/>
        </w:rPr>
        <w:t xml:space="preserve">0 b</w:t>
      </w:r>
    </w:p>
    <w:p>
      <w:pPr>
        <w:pStyle w:val="BodyText"/>
        <w:ind w:left="1851"/>
        <w:spacing w:before="74" w:line="229" w:lineRule="auto"/>
      </w:pPr>
      <w:r>
        <w:rPr>
          <w:spacing w:val="-4"/>
        </w:rPr>
        <w:t>将</w:t>
      </w:r>
      <w:hyperlink w:history="true" w:anchor="bookmark173">
        <w:r>
          <w:rPr>
            <w:u w:val="single" w:color="C0C0C0"/>
            <w:spacing w:val="-4"/>
          </w:rPr>
          <w:t>equalization_done_32GT_data_rate</w:t>
        </w:r>
      </w:hyperlink>
      <w:r>
        <w:rPr>
          <w:spacing w:val="-4"/>
        </w:rPr>
        <w:t>变量设置为1b</w:t>
      </w:r>
    </w:p>
    <w:p>
      <w:pPr>
        <w:pStyle w:val="BodyText"/>
        <w:ind w:left="1057"/>
        <w:spacing w:before="27" w:line="271" w:lineRule="auto"/>
      </w:pPr>
      <w:r>
        <w:rPr>
          <w:spacing w:val="-3"/>
        </w:rPr>
        <w:t>·</w:t>
      </w:r>
      <w:hyperlink w:history="true" w:anchor="bookmark338">
        <w:r>
          <w:rPr>
            <w:u w:val="single" w:color="C0C0C0"/>
            <w:spacing w:val="-3"/>
          </w:rPr>
          <w:t>start_equalization_</w:t>
        </w:r>
        <w:r>
          <w:rPr>
            <w:u w:val="single" w:color="C0C0C0"/>
            <w:spacing w:val="-4"/>
          </w:rPr>
          <w:t>w_preset</w:t>
        </w:r>
      </w:hyperlink>
      <w:r>
        <w:rPr>
          <w:spacing w:val="-4"/>
        </w:rPr>
        <w:t>变量</w:t>
      </w:r>
      <w:r>
        <w:rPr>
          <w:spacing w:val="-4"/>
        </w:rPr>
        <w:t>设置</w:t>
      </w:r>
      <w:r>
        <w:rPr>
          <w:spacing w:val="-4"/>
        </w:rPr>
        <w:t>为</w:t>
      </w:r>
      <w:r>
        <w:rPr>
          <w:spacing w:val="-4"/>
        </w:rPr>
        <w:t>0b</w:t>
      </w:r>
    </w:p>
    <w:p>
      <w:pPr>
        <w:spacing w:line="251" w:lineRule="auto"/>
        <w:rPr>
          <w:rFonts w:ascii="Arial"/>
          <w:sz w:val="21"/>
        </w:rPr>
      </w:pPr>
    </w:p>
    <w:p>
      <w:pPr>
        <w:pStyle w:val="P68B1DB1-BodyText82"/>
        <w:ind w:left="874"/>
        <w:spacing w:before="73" w:line="318" w:lineRule="exact"/>
        <w:outlineLvl w:val="4"/>
        <w:rPr>
          <w:sz w:val="24"/>
          <w:szCs w:val="24"/>
        </w:rPr>
      </w:pPr>
      <w:r>
        <w:rPr>
          <w:spacing w:val="-15"/>
        </w:rPr>
        <w:t>4.2.6.4.2.1.1</w:t>
      </w:r>
      <w:r>
        <w:rPr>
          <w:spacing w:val="-16"/>
        </w:rPr>
        <w:t>发射机均衡</w:t>
      </w:r>
    </w:p>
    <w:p>
      <w:pPr>
        <w:spacing w:line="341" w:lineRule="auto"/>
        <w:rPr>
          <w:rFonts w:ascii="Arial"/>
          <w:sz w:val="21"/>
        </w:rPr>
      </w:pPr>
    </w:p>
    <w:p>
      <w:pPr>
        <w:pStyle w:val="BodyText"/>
        <w:ind w:left="1283" w:right="1630" w:hanging="226"/>
        <w:spacing w:before="60" w:line="249" w:lineRule="auto"/>
      </w:pPr>
      <w:r>
        <w:rPr>
          <w:spacing w:val="-5"/>
        </w:rPr>
        <w:t>·</w:t>
      </w:r>
      <w:r>
        <w:rPr>
          <w:spacing w:val="-5"/>
        </w:rPr>
        <w:t>发射机</w:t>
      </w:r>
      <w:r>
        <w:rPr>
          <w:spacing w:val="-17"/>
        </w:rPr>
        <w:t>使用发射机预设设置</w:t>
      </w:r>
      <w:r>
        <w:rPr>
          <w:spacing w:val="-5"/>
        </w:rPr>
        <w:t>发送</w:t>
      </w:r>
      <w:r>
        <w:rPr>
          <w:u w:val="single" w:color="C0C0C0"/>
          <w:spacing w:val="-5"/>
        </w:rPr>
        <w:t xml:space="preserve">TS 1有序</w:t>
      </w:r>
      <w:r>
        <w:rPr>
          <w:u w:val="single" w:color="C0C0C0"/>
          <w:spacing w:val="-5"/>
        </w:rPr>
        <w:t>集</w:t>
      </w:r>
      <w:r>
        <w:rPr>
          <w:spacing w:val="-17"/>
        </w:rPr>
        <w:t>，</w:t>
      </w:r>
      <w:r>
        <w:rPr>
          <w:spacing w:val="-6"/>
        </w:rPr>
        <w:t>用于</w:t>
      </w:r>
      <w:r>
        <w:rPr>
          <w:spacing w:val="-6"/>
        </w:rPr>
        <w:t>当前操作数据速率</w:t>
      </w:r>
      <w:r>
        <w:rPr>
          <w:spacing w:val="-6"/>
        </w:rPr>
        <w:t>。</w:t>
      </w:r>
      <w:r>
        <w:rPr>
          <w:spacing w:val="-6"/>
        </w:rPr>
        <w:t>在</w:t>
      </w:r>
      <w:r>
        <w:rPr>
          <w:u w:val="single" w:color="C0C0C0"/>
          <w:spacing w:val="-6"/>
        </w:rPr>
        <w:t xml:space="preserve">TS 1有序</w:t>
      </w:r>
      <w:r>
        <w:rPr>
          <w:u w:val="single" w:color="C0C0C0"/>
          <w:spacing w:val="-6"/>
        </w:rPr>
        <w:t>集合</w:t>
      </w:r>
      <w:r>
        <w:rPr>
          <w:spacing w:val="-6"/>
        </w:rPr>
        <w:t>中</w:t>
      </w:r>
      <w:r>
        <w:rPr>
          <w:spacing w:val="-6"/>
        </w:rPr>
        <w:t>，</w:t>
      </w:r>
      <w:r>
        <w:rPr>
          <w:spacing w:val="-6"/>
        </w:rPr>
        <w:t>EC</w:t>
      </w:r>
      <w:r>
        <w:rPr>
          <w:spacing w:val="-6"/>
        </w:rPr>
        <w:t>字段被</w:t>
      </w:r>
      <w:r>
        <w:rPr>
          <w:spacing w:val="-6"/>
        </w:rPr>
        <w:t>设置</w:t>
      </w:r>
      <w:r>
        <w:rPr>
          <w:spacing w:val="-6"/>
        </w:rPr>
        <w:t>为01b，</w:t>
      </w:r>
      <w:r>
        <w:rPr>
          <w:spacing w:val="-6"/>
        </w:rPr>
        <w:t>每个通道</w:t>
      </w:r>
      <w:r>
        <w:rPr>
          <w:spacing w:val="-6"/>
        </w:rPr>
        <w:t>的</w:t>
      </w:r>
      <w:r>
        <w:rPr>
          <w:u w:val="single" w:color="C0C0C0"/>
          <w:spacing w:val="-6"/>
        </w:rPr>
        <w:t>发送器预设</w:t>
      </w:r>
      <w:r>
        <w:rPr>
          <w:spacing w:val="-6"/>
        </w:rPr>
        <w:t>位</w:t>
      </w:r>
      <w:r>
        <w:t>被</w:t>
      </w:r>
      <w:r>
        <w:rPr>
          <w:spacing w:val="-6"/>
        </w:rPr>
        <w:t>设置</w:t>
      </w:r>
      <w:r>
        <w:rPr>
          <w:spacing w:val="-6"/>
        </w:rPr>
        <w:t>为其</w:t>
      </w:r>
      <w:r>
        <w:rPr>
          <w:spacing w:val="-6"/>
        </w:rPr>
        <w:t>对应于</w:t>
      </w:r>
      <w:r>
        <w:rPr>
          <w:spacing w:val="-6"/>
        </w:rPr>
        <w:t>当前数据速率、</w:t>
      </w:r>
      <w:r>
        <w:rPr>
          <w:spacing w:val="-6"/>
        </w:rPr>
        <w:t>FS、LF和</w:t>
      </w:r>
      <w:r>
        <w:rPr>
          <w:spacing w:val="-6"/>
        </w:rPr>
        <w:t>后</w:t>
      </w:r>
      <w:r>
        <w:rPr>
          <w:spacing w:val="-7"/>
        </w:rPr>
        <w:t>标</w:t>
      </w:r>
      <w:r>
        <w:rPr>
          <w:spacing w:val="-6"/>
        </w:rPr>
        <w:t>的</w:t>
      </w:r>
      <w:r>
        <w:rPr>
          <w:spacing w:val="-6"/>
        </w:rPr>
        <w:t>发送器预设</w:t>
      </w:r>
      <w:r>
        <w:rPr>
          <w:spacing w:val="-6"/>
        </w:rPr>
        <w:t>设置</w:t>
      </w:r>
      <w:r>
        <w:rPr>
          <w:spacing w:val="-6"/>
        </w:rPr>
        <w:t>的</w:t>
      </w:r>
      <w:r>
        <w:rPr>
          <w:spacing w:val="-6"/>
        </w:rPr>
        <w:t>值</w:t>
      </w:r>
    </w:p>
    <w:p>
      <w:pPr>
        <w:pStyle w:val="BodyText"/>
        <w:ind w:left="1275" w:right="1763" w:firstLine="4"/>
        <w:spacing w:before="2" w:line="249" w:lineRule="auto"/>
      </w:pPr>
      <w:r>
        <w:rPr>
          <w:spacing w:val="-4"/>
        </w:rPr>
        <w:t>系数</w:t>
      </w:r>
      <w:r>
        <w:rPr>
          <w:spacing w:val="-4"/>
        </w:rPr>
        <w:t>字段被</w:t>
      </w:r>
      <w:r>
        <w:rPr>
          <w:spacing w:val="-4"/>
        </w:rPr>
        <w:t>设置</w:t>
      </w:r>
      <w:r>
        <w:rPr>
          <w:spacing w:val="-4"/>
        </w:rPr>
        <w:t>为</w:t>
      </w:r>
      <w:r>
        <w:rPr>
          <w:spacing w:val="-4"/>
        </w:rPr>
        <w:t>与</w:t>
      </w:r>
      <w:r>
        <w:rPr>
          <w:spacing w:val="-5"/>
        </w:rPr>
        <w:t>通道的</w:t>
      </w:r>
      <w:r>
        <w:rPr>
          <w:u w:val="single" w:color="C0C0C0"/>
          <w:spacing w:val="-5"/>
        </w:rPr>
        <w:t>发送器预设</w:t>
      </w:r>
      <w:r>
        <w:rPr>
          <w:spacing w:val="-5"/>
        </w:rPr>
        <w:t>位相对应的值。</w:t>
      </w:r>
      <w:r>
        <w:rPr>
          <w:spacing w:val="-6"/>
        </w:rPr>
        <w:t>每个配置通道</w:t>
      </w:r>
      <w:r>
        <w:rPr>
          <w:spacing w:val="-6"/>
        </w:rPr>
        <w:t>的</w:t>
      </w:r>
      <w:r>
        <w:rPr>
          <w:spacing w:val="-5"/>
        </w:rPr>
        <w:t>变送器预设</w:t>
      </w:r>
      <w:r>
        <w:rPr>
          <w:spacing w:val="-6"/>
        </w:rPr>
        <w:t>设置</w:t>
      </w:r>
      <w:r>
        <w:t>必须选择</w:t>
      </w:r>
      <w:r>
        <w:rPr>
          <w:spacing w:val="-6"/>
        </w:rPr>
        <w:t>如下：</w:t>
      </w:r>
    </w:p>
    <w:p>
      <w:pPr>
        <w:pStyle w:val="BodyText"/>
        <w:ind w:left="1376"/>
        <w:spacing w:before="45" w:line="271" w:lineRule="auto"/>
      </w:pPr>
      <w:r>
        <w:rPr>
          <w:spacing w:val="-3"/>
        </w:rPr>
        <w:t xml:space="preserve">1. </w:t>
      </w:r>
      <w:r>
        <w:rPr>
          <w:spacing w:val="-3"/>
        </w:rPr>
        <w:t>如果</w:t>
      </w:r>
      <w:hyperlink w:history="true" w:anchor="bookmark296">
        <w:r>
          <w:rPr>
            <w:u w:val="single" w:color="C0C0C0"/>
            <w:spacing w:val="-3"/>
          </w:rPr>
          <w:t>Recovery.Equalization</w:t>
        </w:r>
      </w:hyperlink>
      <w:r>
        <w:rPr>
          <w:spacing w:val="-3"/>
        </w:rPr>
        <w:t>是从</w:t>
      </w:r>
      <w:hyperlink w:history="true" w:anchor="bookmark339">
        <w:r>
          <w:rPr>
            <w:u w:val="single" w:color="C0C0C0"/>
            <w:spacing w:val="-3"/>
          </w:rPr>
          <w:t>Loopback.</w:t>
        </w:r>
        <w:r>
          <w:rPr>
            <w:u w:val="single" w:color="C0C0C0"/>
            <w:spacing w:val="-4"/>
          </w:rPr>
          <w:t>Entry</w:t>
        </w:r>
      </w:hyperlink>
      <w:r>
        <w:rPr>
          <w:spacing w:val="-3"/>
        </w:rPr>
        <w:t>输入的</w:t>
      </w:r>
    </w:p>
    <w:p>
      <w:pPr>
        <w:pStyle w:val="BodyText"/>
        <w:ind w:left="1851"/>
        <w:spacing w:before="23" w:line="185" w:lineRule="auto"/>
      </w:pPr>
      <w:r>
        <w:rPr>
          <w:rFonts w:ascii="Microsoft YaHei" w:hAnsi="Microsoft YaHei" w:cs="Microsoft YaHei" w:eastAsia="Microsoft YaHei"/>
          <w:spacing w:val="-2"/>
        </w:rPr>
        <w:t xml:space="preserve">▪   </w:t>
      </w:r>
      <w:r>
        <w:rPr>
          <w:spacing w:val="-2"/>
        </w:rPr>
        <w:t>如果</w:t>
      </w:r>
      <w:r>
        <w:rPr>
          <w:u w:val="single" w:color="C0C0C0"/>
          <w:spacing w:val="-2"/>
        </w:rPr>
        <w:t>EQ</w:t>
      </w:r>
      <w:r>
        <w:rPr>
          <w:u w:val="single" w:color="C0C0C0"/>
          <w:spacing w:val="-2"/>
        </w:rPr>
        <w:t xml:space="preserve">TS 1</w:t>
      </w:r>
      <w:r>
        <w:rPr>
          <w:u w:val="single" w:color="C0C0C0"/>
          <w:spacing w:val="-2"/>
        </w:rPr>
        <w:t>有序</w:t>
      </w:r>
      <w:r>
        <w:rPr>
          <w:u w:val="single" w:color="C0C0C0"/>
          <w:spacing w:val="-2"/>
        </w:rPr>
        <w:t>集</w:t>
      </w:r>
      <w:r>
        <w:rPr>
          <w:spacing w:val="-3"/>
        </w:rPr>
        <w:t>将</w:t>
      </w:r>
      <w:r>
        <w:rPr>
          <w:spacing w:val="-3"/>
        </w:rPr>
        <w:t>设备</w:t>
      </w:r>
      <w:r>
        <w:rPr>
          <w:spacing w:val="-3"/>
        </w:rPr>
        <w:t>从</w:t>
      </w:r>
      <w:hyperlink w:history="true" w:anchor="bookmark28">
        <w:r>
          <w:rPr>
            <w:u w:val="single" w:color="C0C0C0"/>
            <w:spacing w:val="-3"/>
          </w:rPr>
          <w:t>配置.链路宽度.开始</w:t>
        </w:r>
      </w:hyperlink>
      <w:r>
        <w:rPr>
          <w:spacing w:val="-3"/>
        </w:rPr>
        <w:t>定向</w:t>
      </w:r>
      <w:r>
        <w:rPr>
          <w:spacing w:val="-3"/>
        </w:rPr>
        <w:t>到</w:t>
      </w:r>
    </w:p>
    <w:p>
      <w:pPr>
        <w:pStyle w:val="BodyText"/>
        <w:ind w:left="2080" w:right="2823" w:firstLine="7"/>
        <w:spacing w:before="1" w:line="246" w:lineRule="auto"/>
      </w:pPr>
      <w:hyperlink w:history="true" w:anchor="bookmark340">
        <w:r>
          <w:rPr>
            <w:u w:val="single" w:color="C0C0C0"/>
            <w:spacing w:val="-4"/>
          </w:rPr>
          <w:t>环回。输入时</w:t>
        </w:r>
      </w:hyperlink>
      <w:r>
        <w:rPr>
          <w:spacing w:val="-4"/>
        </w:rPr>
        <w:t>，</w:t>
      </w:r>
      <w:r>
        <w:rPr>
          <w:spacing w:val="-18"/>
        </w:rPr>
        <w:t xml:space="preserve">EQ TS 1有序集的预设字段中指定</w:t>
      </w:r>
      <w:r>
        <w:rPr>
          <w:spacing w:val="-4"/>
        </w:rPr>
        <w:t>的</w:t>
      </w:r>
      <w:r>
        <w:rPr>
          <w:spacing w:val="-4"/>
        </w:rPr>
        <w:t>发射机</w:t>
      </w:r>
      <w:r>
        <w:rPr>
          <w:spacing w:val="-5"/>
        </w:rPr>
        <w:t>预设</w:t>
      </w:r>
      <w:r>
        <w:rPr>
          <w:spacing w:val="-5"/>
        </w:rPr>
        <w:t>值</w:t>
      </w:r>
      <w:r>
        <w:rPr>
          <w:spacing w:val="-5"/>
        </w:rPr>
        <w:t>必须由</w:t>
      </w:r>
      <w:r>
        <w:rPr>
          <w:spacing w:val="-6"/>
        </w:rPr>
        <w:t>受测通道</w:t>
      </w:r>
      <w:r>
        <w:rPr>
          <w:spacing w:val="-18"/>
        </w:rPr>
        <w:t>使用</w:t>
      </w:r>
      <w:r>
        <w:rPr>
          <w:spacing w:val="-6"/>
        </w:rPr>
        <w:t>。</w:t>
      </w:r>
    </w:p>
    <w:p>
      <w:pPr>
        <w:pStyle w:val="BodyText"/>
        <w:ind w:left="1851"/>
        <w:spacing w:before="90" w:line="185" w:lineRule="auto"/>
      </w:pPr>
      <w:r>
        <w:rPr>
          <w:rFonts w:ascii="Microsoft YaHei" w:hAnsi="Microsoft YaHei" w:cs="Microsoft YaHei" w:eastAsia="Microsoft YaHei"/>
          <w:spacing w:val="-2"/>
        </w:rPr>
        <w:t xml:space="preserve">▪   </w:t>
      </w:r>
      <w:r>
        <w:rPr>
          <w:spacing w:val="-2"/>
        </w:rPr>
        <w:t>如果标准</w:t>
      </w:r>
      <w:r>
        <w:rPr>
          <w:u w:val="single" w:color="C0C0C0"/>
          <w:spacing w:val="-2"/>
        </w:rPr>
        <w:t>TS1</w:t>
      </w:r>
      <w:r>
        <w:rPr>
          <w:u w:val="single" w:color="C0C0C0"/>
          <w:spacing w:val="-2"/>
        </w:rPr>
        <w:t>订购</w:t>
      </w:r>
      <w:r>
        <w:rPr>
          <w:u w:val="single" w:color="C0C0C0"/>
          <w:spacing w:val="-2"/>
        </w:rPr>
        <w:t>集</w:t>
      </w:r>
      <w:r>
        <w:rPr>
          <w:spacing w:val="-3"/>
        </w:rPr>
        <w:t>指示</w:t>
      </w:r>
      <w:r>
        <w:rPr>
          <w:spacing w:val="-3"/>
        </w:rPr>
        <w:t>设备</w:t>
      </w:r>
      <w:r>
        <w:rPr>
          <w:spacing w:val="-3"/>
        </w:rPr>
        <w:t>从</w:t>
      </w:r>
      <w:hyperlink w:history="true" w:anchor="bookmark28">
        <w:r>
          <w:rPr>
            <w:u w:val="single" w:color="C0C0C0"/>
            <w:spacing w:val="-3"/>
          </w:rPr>
          <w:t>配置。链路宽度。开始</w:t>
        </w:r>
      </w:hyperlink>
      <w:r>
        <w:rPr>
          <w:spacing w:val="-3"/>
        </w:rPr>
        <w:t>到</w:t>
      </w:r>
    </w:p>
    <w:p>
      <w:pPr>
        <w:pStyle w:val="BodyText"/>
        <w:ind w:left="2075" w:right="2568" w:firstLine="12"/>
        <w:spacing w:before="2" w:line="264" w:lineRule="auto"/>
      </w:pPr>
      <w:hyperlink w:history="true" w:anchor="bookmark341">
        <w:r>
          <w:rPr>
            <w:u w:val="single" w:color="C0C0C0"/>
            <w:spacing w:val="-4"/>
          </w:rPr>
          <w:t>输入时</w:t>
        </w:r>
        <w:r>
          <w:rPr>
            <w:spacing w:val="-4"/>
          </w:rPr>
          <w:t>，</w:t>
        </w:r>
      </w:hyperlink>
      <w:r>
        <w:rPr>
          <w:spacing w:val="-5"/>
        </w:rPr>
        <w:t>必须使用特定于实现的方法</w:t>
      </w:r>
      <w:r>
        <w:rPr>
          <w:spacing w:val="-5"/>
        </w:rPr>
        <w:t>来</w:t>
      </w:r>
      <w:r>
        <w:rPr>
          <w:spacing w:val="-5"/>
        </w:rPr>
        <w:t>选择要使用的</w:t>
      </w:r>
      <w:r>
        <w:rPr>
          <w:spacing w:val="-5"/>
        </w:rPr>
        <w:t>受支持</w:t>
      </w:r>
      <w:r>
        <w:t>的</w:t>
      </w:r>
      <w:r>
        <w:rPr>
          <w:spacing w:val="-6"/>
        </w:rPr>
        <w:t>发送器预设</w:t>
      </w:r>
      <w:r>
        <w:rPr>
          <w:spacing w:val="-6"/>
        </w:rPr>
        <w:t>值</w:t>
      </w:r>
      <w:r>
        <w:rPr>
          <w:spacing w:val="-6"/>
        </w:rPr>
        <w:t>。</w:t>
      </w:r>
    </w:p>
    <w:p>
      <w:pPr>
        <w:pStyle w:val="BodyText"/>
        <w:ind w:left="1678" w:right="2175" w:hanging="311"/>
        <w:spacing w:before="55" w:line="253" w:lineRule="auto"/>
      </w:pPr>
      <w:r>
        <w:rPr>
          <w:spacing w:val="-5"/>
        </w:rPr>
        <w:t xml:space="preserve">2. </w:t>
      </w:r>
      <w:r>
        <w:rPr>
          <w:spacing w:val="-5"/>
        </w:rPr>
        <w:t>否则，如果</w:t>
      </w:r>
      <w:r>
        <w:rPr>
          <w:spacing w:val="-4"/>
        </w:rPr>
        <w:t>在</w:t>
      </w:r>
      <w:r>
        <w:rPr>
          <w:spacing w:val="-4"/>
        </w:rPr>
        <w:t>最近</w:t>
      </w:r>
      <w:r>
        <w:rPr>
          <w:spacing w:val="-4"/>
        </w:rPr>
        <w:t>的</w:t>
      </w:r>
      <w:hyperlink w:history="true" w:anchor="bookmark342"/>
      <w:r>
        <w:rPr>
          <w:spacing w:val="-5"/>
        </w:rPr>
        <w:t>恢复</w:t>
      </w:r>
      <w:r>
        <w:rPr>
          <w:spacing w:val="-4"/>
        </w:rPr>
        <w:t>转换</w:t>
      </w:r>
      <w:r>
        <w:t>中</w:t>
      </w:r>
      <w:r>
        <w:rPr>
          <w:spacing w:val="-5"/>
        </w:rPr>
        <w:t>接收到</w:t>
      </w:r>
      <w:r>
        <w:rPr>
          <w:spacing w:val="-5"/>
        </w:rPr>
        <w:t>8个</w:t>
      </w:r>
      <w:r>
        <w:rPr>
          <w:spacing w:val="-5"/>
        </w:rPr>
        <w:t xml:space="preserve">连续的128 b/130 bEQ</w:t>
      </w:r>
      <w:r>
        <w:rPr>
          <w:u w:val="single" w:color="C0C0C0"/>
          <w:spacing w:val="-5"/>
        </w:rPr>
        <w:t xml:space="preserve">TS 2有序</w:t>
      </w:r>
      <w:r>
        <w:rPr>
          <w:u w:val="single" w:color="C0C0C0"/>
          <w:spacing w:val="-5"/>
        </w:rPr>
        <w:t>集</w:t>
      </w:r>
      <w:r>
        <w:rPr>
          <w:spacing w:val="-5"/>
        </w:rPr>
        <w:t>，且</w:t>
      </w:r>
      <w:r>
        <w:rPr>
          <w:spacing w:val="-5"/>
        </w:rPr>
        <w:t>支持</w:t>
      </w:r>
      <w:r>
        <w:rPr>
          <w:spacing w:val="-5"/>
        </w:rPr>
        <w:t>发射机</w:t>
      </w:r>
      <w:r>
        <w:rPr>
          <w:spacing w:val="-4"/>
        </w:rPr>
        <w:t>预设</w:t>
      </w:r>
      <w:r>
        <w:t>值</w:t>
      </w:r>
      <w:r>
        <w:rPr>
          <w:spacing w:val="-5"/>
        </w:rPr>
        <w:t>，则</w:t>
      </w:r>
      <w:r>
        <w:t xml:space="preserve">    </w:t>
      </w:r>
      <w:r>
        <w:rPr>
          <w:spacing w:val="-6"/>
        </w:rPr>
        <w:t xml:space="preserve">运行速度为16.0 GT/s或更高时，</w:t>
      </w:r>
      <w:r>
        <w:rPr>
          <w:spacing w:val="-7"/>
        </w:rPr>
        <w:t xml:space="preserve">128 b/130 bEQ</w:t>
      </w:r>
      <w:r>
        <w:rPr>
          <w:u w:val="single" w:color="C0C0C0"/>
          <w:spacing w:val="-7"/>
        </w:rPr>
        <w:t xml:space="preserve">TS 2</w:t>
      </w:r>
      <w:r>
        <w:rPr>
          <w:spacing w:val="-7"/>
        </w:rPr>
        <w:t>中要求</w:t>
      </w:r>
      <w:r>
        <w:rPr>
          <w:spacing w:val="-6"/>
        </w:rPr>
        <w:t>的</w:t>
      </w:r>
      <w:r>
        <w:rPr>
          <w:spacing w:val="-6"/>
        </w:rPr>
        <w:t>变送器预设</w:t>
      </w:r>
      <w:r>
        <w:rPr>
          <w:spacing w:val="-6"/>
        </w:rPr>
        <w:t>值</w:t>
      </w:r>
    </w:p>
    <w:p>
      <w:pPr>
        <w:pStyle w:val="BodyText"/>
        <w:ind w:left="1680"/>
        <w:spacing w:before="1" w:line="279" w:lineRule="auto"/>
      </w:pPr>
      <w:r>
        <w:rPr>
          <w:spacing w:val="-5"/>
        </w:rPr>
        <w:t>必须使用</w:t>
      </w:r>
      <w:r>
        <w:rPr>
          <w:u w:val="single" w:color="C0C0C0"/>
          <w:spacing w:val="-5"/>
        </w:rPr>
        <w:t>有序</w:t>
      </w:r>
      <w:r>
        <w:rPr>
          <w:u w:val="single" w:color="C0C0C0"/>
          <w:spacing w:val="-5"/>
        </w:rPr>
        <w:t>集</w:t>
      </w:r>
    </w:p>
    <w:p>
      <w:pPr>
        <w:pStyle w:val="BodyText"/>
        <w:ind w:left="1365"/>
        <w:spacing w:before="56" w:line="259" w:lineRule="auto"/>
      </w:pPr>
      <w:r>
        <w:rPr>
          <w:spacing w:val="-5"/>
        </w:rPr>
        <w:t xml:space="preserve">3.   否则，如果接收到8个连续</w:t>
      </w:r>
      <w:r>
        <w:rPr>
          <w:u w:val="single" w:color="C0C0C0"/>
          <w:spacing w:val="-5"/>
        </w:rPr>
        <w:t>的EQ</w:t>
      </w:r>
      <w:r>
        <w:rPr>
          <w:u w:val="single" w:color="C0C0C0"/>
          <w:spacing w:val="-5"/>
        </w:rPr>
        <w:t>TS2有序</w:t>
      </w:r>
      <w:r>
        <w:rPr>
          <w:u w:val="single" w:color="C0C0C0"/>
          <w:spacing w:val="-5"/>
        </w:rPr>
        <w:t>集</w:t>
      </w:r>
      <w:r>
        <w:rPr>
          <w:spacing w:val="-5"/>
        </w:rPr>
        <w:t>，且支持发射器预设</w:t>
      </w:r>
    </w:p>
    <w:p>
      <w:pPr>
        <w:pStyle w:val="BodyText"/>
        <w:ind w:left="1672"/>
        <w:spacing w:before="1" w:line="259" w:lineRule="auto"/>
      </w:pPr>
      <w:r>
        <w:rPr>
          <w:spacing w:val="-4"/>
        </w:rPr>
        <w:t>最近</w:t>
      </w:r>
      <w:r>
        <w:rPr>
          <w:spacing w:val="-5"/>
        </w:rPr>
        <w:t>通过</w:t>
      </w:r>
      <w:hyperlink w:history="true" w:anchor="bookmark343">
        <w:r>
          <w:rPr>
            <w:u w:val="single" w:color="C0C0C0"/>
            <w:spacing w:val="-5"/>
          </w:rPr>
          <w:t>Recovery.RcvrCfg</w:t>
        </w:r>
      </w:hyperlink>
      <w:r>
        <w:rPr>
          <w:spacing w:val="-4"/>
        </w:rPr>
        <w:t>转换中的值，</w:t>
      </w:r>
      <w:r>
        <w:rPr>
          <w:spacing w:val="-5"/>
        </w:rPr>
        <w:t>当前</w:t>
      </w:r>
      <w:r>
        <w:rPr>
          <w:spacing w:val="-5"/>
        </w:rPr>
        <w:t>操作</w:t>
      </w:r>
      <w:r>
        <w:rPr>
          <w:spacing w:val="-5"/>
        </w:rPr>
        <w:t>数据速率</w:t>
      </w:r>
    </w:p>
    <w:p>
      <w:pPr>
        <w:spacing w:line="259" w:lineRule="auto"/>
        <w:sectPr>
          <w:footerReference w:type="default" r:id="rId140"/>
          <w:pgSz w:w="12240" w:h="15840"/>
          <w:pgMar w:top="210" w:right="21" w:bottom="578" w:left="141" w:header="0" w:footer="294" w:gutter="0"/>
        </w:sectPr>
      </w:pPr>
    </w:p>
    <w:p>
      <w:pPr>
        <w:pStyle w:val="P68B1DB1-BodyText2"/>
        <w:spacing w:line="420" w:lineRule="exact"/>
      </w:pPr>
      <w:r>
        <w:pict>
          <v:shape id="_x0000_s63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686" w:right="2506" w:hanging="11"/>
        <w:spacing w:before="60" w:line="258" w:lineRule="auto"/>
      </w:pPr>
      <w:r>
        <w:rPr>
          <w:spacing w:val="-7"/>
        </w:rPr>
        <w:t xml:space="preserve">32.0 GT/s，并且</w:t>
      </w:r>
      <w:r>
        <w:rPr>
          <w:spacing w:val="-16"/>
        </w:rPr>
        <w:t>正在执行</w:t>
      </w:r>
      <w:r>
        <w:rPr>
          <w:spacing w:val="-7"/>
        </w:rPr>
        <w:t>到</w:t>
      </w:r>
      <w:r>
        <w:rPr>
          <w:spacing w:val="-7"/>
        </w:rPr>
        <w:t xml:space="preserve">32.0 GT/s</w:t>
      </w:r>
      <w:r>
        <w:rPr>
          <w:spacing w:val="-7"/>
        </w:rPr>
        <w:t>的均衡旁路，</w:t>
      </w:r>
      <w:r>
        <w:rPr>
          <w:spacing w:val="-18"/>
        </w:rPr>
        <w:t xml:space="preserve">则必须使用EQ TS 2有序设置中要求</w:t>
      </w:r>
      <w:r>
        <w:rPr>
          <w:spacing w:val="-7"/>
        </w:rPr>
        <w:t>的</w:t>
      </w:r>
      <w:r>
        <w:rPr>
          <w:spacing w:val="-7"/>
        </w:rPr>
        <w:t>发送器</w:t>
      </w:r>
      <w:r>
        <w:rPr>
          <w:spacing w:val="-7"/>
        </w:rPr>
        <w:t>预设</w:t>
      </w:r>
      <w:r>
        <w:rPr>
          <w:spacing w:val="-7"/>
        </w:rPr>
        <w:t>值</w:t>
      </w:r>
      <w:r>
        <w:rPr>
          <w:spacing w:val="-6"/>
        </w:rPr>
        <w:t>。</w:t>
      </w:r>
    </w:p>
    <w:p>
      <w:pPr>
        <w:pStyle w:val="BodyText"/>
        <w:ind w:left="1675" w:right="2253" w:hanging="311"/>
        <w:spacing w:before="77" w:line="254" w:lineRule="auto"/>
      </w:pPr>
      <w:r>
        <w:rPr>
          <w:spacing w:val="-6"/>
        </w:rPr>
        <w:t xml:space="preserve">4.   否则，如果</w:t>
      </w:r>
      <w:r>
        <w:rPr>
          <w:spacing w:val="-42"/>
        </w:rPr>
        <w:t>通道均衡控制寄存器条目的</w:t>
      </w:r>
      <w:r>
        <w:rPr>
          <w:u w:val="single" w:color="C0C0C0"/>
          <w:spacing w:val="-6"/>
        </w:rPr>
        <w:t>下游端口</w:t>
      </w:r>
      <w:r>
        <w:rPr>
          <w:u w:val="single" w:color="C0C0C0"/>
          <w:spacing w:val="-6"/>
        </w:rPr>
        <w:t xml:space="preserve">8.0 GT/s</w:t>
      </w:r>
      <w:r>
        <w:rPr>
          <w:u w:val="single" w:color="C0C0C0"/>
          <w:spacing w:val="-6"/>
        </w:rPr>
        <w:t>发送器预设</w:t>
      </w:r>
      <w:r>
        <w:rPr>
          <w:spacing w:val="-5"/>
        </w:rPr>
        <w:t>字段</w:t>
      </w:r>
      <w:r>
        <w:rPr>
          <w:u w:val="single" w:color="C0C0C0"/>
          <w:spacing w:val="-5"/>
        </w:rPr>
        <w:t>指定的发送器预设设置</w:t>
      </w:r>
      <w:r>
        <w:rPr>
          <w:spacing w:val="-5"/>
        </w:rPr>
        <w:t>（</w:t>
      </w:r>
      <w:r>
        <w:rPr>
          <w:spacing w:val="-6"/>
        </w:rPr>
        <w:t>以</w:t>
      </w:r>
      <w:r>
        <w:rPr>
          <w:spacing w:val="-6"/>
        </w:rPr>
        <w:t xml:space="preserve">8.0 GT/s数据速率运行）</w:t>
      </w:r>
      <w:r>
        <w:rPr>
          <w:spacing w:val="-6"/>
        </w:rPr>
        <w:t>或</w:t>
      </w:r>
    </w:p>
    <w:p>
      <w:pPr>
        <w:pStyle w:val="BodyText"/>
        <w:ind w:left="1688"/>
        <w:spacing w:line="248" w:lineRule="auto"/>
      </w:pPr>
      <w:r>
        <w:rPr>
          <w:u w:val="single" w:color="C0C0C0"/>
          <w:spacing w:val="-6"/>
        </w:rPr>
        <w:t xml:space="preserve">16.0 GT/s通道均衡控制</w:t>
      </w:r>
      <w:r>
        <w:rPr>
          <w:spacing w:val="-6"/>
        </w:rPr>
        <w:t>的</w:t>
      </w:r>
      <w:r>
        <w:rPr>
          <w:u w:val="single" w:color="C0C0C0"/>
          <w:spacing w:val="-6"/>
        </w:rPr>
        <w:t xml:space="preserve">下游端口16.0 GT/s</w:t>
      </w:r>
      <w:r>
        <w:rPr>
          <w:u w:val="single" w:color="C0C0C0"/>
          <w:spacing w:val="-6"/>
        </w:rPr>
        <w:t>变送器预设</w:t>
      </w:r>
      <w:r>
        <w:rPr>
          <w:spacing w:val="-6"/>
        </w:rPr>
        <w:t>字段</w:t>
      </w:r>
    </w:p>
    <w:p>
      <w:pPr>
        <w:pStyle w:val="BodyText"/>
        <w:ind w:left="1679" w:right="2072" w:firstLine="8"/>
        <w:spacing w:line="247" w:lineRule="auto"/>
      </w:pPr>
      <w:r>
        <w:rPr>
          <w:u w:val="single" w:color="C0C0C0"/>
          <w:spacing w:val="-7"/>
        </w:rPr>
        <w:t>寄存器项</w:t>
      </w:r>
      <w:r>
        <w:rPr>
          <w:spacing w:val="-7"/>
        </w:rPr>
        <w:t>（用于在</w:t>
      </w:r>
      <w:r>
        <w:rPr>
          <w:spacing w:val="-7"/>
        </w:rPr>
        <w:t xml:space="preserve">16.0 GT/s数据速率下运行）或</w:t>
      </w:r>
      <w:r>
        <w:rPr>
          <w:u w:val="single" w:color="C0C0C0"/>
          <w:spacing w:val="-7"/>
        </w:rPr>
        <w:t>32.0</w:t>
      </w:r>
      <w:r>
        <w:rPr>
          <w:u w:val="single" w:color="C0C0C0"/>
          <w:spacing w:val="-7"/>
        </w:rPr>
        <w:t>GT</w:t>
      </w:r>
      <w:r>
        <w:rPr>
          <w:u w:val="single" w:color="C0C0C0"/>
          <w:spacing w:val="-5"/>
        </w:rPr>
        <w:t>/</w:t>
      </w:r>
      <w:r>
        <w:rPr>
          <w:u w:val="single" w:color="C0C0C0"/>
          <w:spacing w:val="-6"/>
        </w:rPr>
        <w:t>s通道均衡控制寄存器项</w:t>
      </w:r>
      <w:r>
        <w:rPr>
          <w:spacing w:val="-5"/>
        </w:rPr>
        <w:t>的</w:t>
      </w:r>
      <w:r>
        <w:rPr>
          <w:u w:val="single" w:color="C0C0C0"/>
          <w:spacing w:val="-7"/>
        </w:rPr>
        <w:t>下游端口</w:t>
      </w:r>
      <w:r>
        <w:t xml:space="preserve">32.0 GT/s</w:t>
      </w:r>
      <w:r>
        <w:rPr>
          <w:u w:val="single" w:color="C0C0C0"/>
          <w:spacing w:val="-7"/>
        </w:rPr>
        <w:t>发送器</w:t>
      </w:r>
      <w:r>
        <w:rPr>
          <w:u w:val="single" w:color="C0C0C0"/>
          <w:spacing w:val="-5"/>
        </w:rPr>
        <w:t>预设</w:t>
      </w:r>
      <w:r>
        <w:t>字段</w:t>
      </w:r>
      <w:r>
        <w:rPr>
          <w:spacing w:val="-6"/>
        </w:rPr>
        <w:t>（用于</w:t>
      </w:r>
      <w:r>
        <w:rPr>
          <w:spacing w:val="-6"/>
        </w:rPr>
        <w:t>在</w:t>
      </w:r>
      <w:r>
        <w:rPr>
          <w:spacing w:val="-6"/>
        </w:rPr>
        <w:t>32.0</w:t>
      </w:r>
      <w:r>
        <w:rPr>
          <w:spacing w:val="-6"/>
        </w:rPr>
        <w:t>GT/s</w:t>
      </w:r>
      <w:r>
        <w:rPr>
          <w:spacing w:val="-6"/>
        </w:rPr>
        <w:t>下运行</w:t>
      </w:r>
      <w:r>
        <w:t xml:space="preserve">    </w:t>
      </w:r>
      <w:r>
        <w:rPr>
          <w:spacing w:val="-6"/>
        </w:rPr>
        <w:t>数据速率）是受支持的值，而不是保留值，则必须使用该值。</w:t>
      </w:r>
    </w:p>
    <w:p>
      <w:pPr>
        <w:pStyle w:val="BodyText"/>
        <w:ind w:left="1684" w:right="2314" w:hanging="319"/>
        <w:spacing w:before="95" w:line="241" w:lineRule="auto"/>
      </w:pPr>
      <w:r>
        <w:rPr>
          <w:spacing w:val="-5"/>
        </w:rPr>
        <w:t xml:space="preserve">5. </w:t>
      </w:r>
      <w:r>
        <w:rPr>
          <w:spacing w:val="26"/>
        </w:rPr>
        <w:t>否则</w:t>
      </w:r>
      <w:r>
        <w:rPr>
          <w:spacing w:val="-5"/>
        </w:rPr>
        <w:t>，使用特定于实现</w:t>
      </w:r>
      <w:r>
        <w:rPr>
          <w:spacing w:val="-5"/>
        </w:rPr>
        <w:t>的方法</w:t>
      </w:r>
      <w:r>
        <w:rPr>
          <w:spacing w:val="-5"/>
        </w:rPr>
        <w:t>来</w:t>
      </w:r>
      <w:r>
        <w:rPr>
          <w:spacing w:val="-5"/>
        </w:rPr>
        <w:t>选择支持</w:t>
      </w:r>
      <w:r>
        <w:rPr>
          <w:spacing w:val="-5"/>
        </w:rPr>
        <w:t>的</w:t>
      </w:r>
      <w:r>
        <w:rPr>
          <w:spacing w:val="-5"/>
        </w:rPr>
        <w:t>发射机预设</w:t>
      </w:r>
      <w:r>
        <w:rPr>
          <w:spacing w:val="-5"/>
        </w:rPr>
        <w:t>设置</w:t>
      </w:r>
      <w:r>
        <w:rPr>
          <w:spacing w:val="-8"/>
        </w:rPr>
        <w:t>。</w:t>
      </w:r>
    </w:p>
    <w:p>
      <w:pPr>
        <w:pStyle w:val="BodyText"/>
        <w:ind w:left="1283" w:right="1925" w:hanging="226"/>
        <w:spacing w:before="115" w:line="258" w:lineRule="auto"/>
      </w:pPr>
      <w:r>
        <w:rPr>
          <w:spacing w:val="-6"/>
        </w:rPr>
        <w:t>·</w:t>
      </w:r>
      <w:r>
        <w:rPr>
          <w:spacing w:val="-6"/>
        </w:rPr>
        <w:t>如果下游端口需要时间来稳定其接收器逻辑，则允许下游端口</w:t>
      </w:r>
      <w:r>
        <w:rPr>
          <w:spacing w:val="-7"/>
        </w:rPr>
        <w:t>在进入阶段1之后在评估</w:t>
      </w:r>
      <w:r>
        <w:rPr>
          <w:spacing w:val="-5"/>
        </w:rPr>
        <w:t>用于</w:t>
      </w:r>
      <w:r>
        <w:rPr>
          <w:u w:val="single" w:color="C0C0C0"/>
          <w:spacing w:val="-5"/>
        </w:rPr>
        <w:t xml:space="preserve">TS 1有序</w:t>
      </w:r>
      <w:r>
        <w:rPr>
          <w:u w:val="single" w:color="C0C0C0"/>
          <w:spacing w:val="-5"/>
        </w:rPr>
        <w:t>集</w:t>
      </w:r>
      <w:r>
        <w:rPr>
          <w:spacing w:val="-5"/>
        </w:rPr>
        <w:t xml:space="preserve">的接收信息之前等待长达500 ns。</w:t>
      </w:r>
    </w:p>
    <w:p>
      <w:pPr>
        <w:pStyle w:val="BodyText"/>
        <w:ind w:left="1287" w:right="1914" w:hanging="230"/>
        <w:spacing w:before="80" w:line="270" w:lineRule="auto"/>
      </w:pPr>
      <w:r>
        <w:rPr>
          <w:spacing w:val="-5"/>
        </w:rPr>
        <w:t xml:space="preserve">·   下一个阶段是阶段</w:t>
      </w:r>
      <w:r>
        <w:rPr>
          <w:spacing w:val="-5"/>
        </w:rPr>
        <w:t>2，如果</w:t>
      </w:r>
      <w:r>
        <w:rPr>
          <w:spacing w:val="-6"/>
        </w:rPr>
        <w:t>所有配置的通道接收到</w:t>
      </w:r>
      <w:r>
        <w:rPr>
          <w:spacing w:val="-6"/>
        </w:rPr>
        <w:t>两个连续</w:t>
      </w:r>
      <w:r>
        <w:rPr>
          <w:spacing w:val="-42"/>
        </w:rPr>
        <w:t>的</w:t>
      </w:r>
      <w:r>
        <w:rPr>
          <w:u w:val="single" w:color="C0C0C0"/>
          <w:spacing w:val="-6"/>
        </w:rPr>
        <w:t xml:space="preserve">TS 1有序</w:t>
      </w:r>
      <w:r>
        <w:rPr>
          <w:u w:val="single" w:color="C0C0C0"/>
          <w:spacing w:val="-6"/>
        </w:rPr>
        <w:t>集</w:t>
      </w:r>
      <w:r>
        <w:rPr>
          <w:spacing w:val="-6"/>
        </w:rPr>
        <w:t xml:space="preserve">，EC= 01</w:t>
      </w:r>
      <w:r>
        <w:rPr>
          <w:spacing w:val="-6"/>
        </w:rPr>
        <w:t>，则</w:t>
      </w:r>
      <w:r>
        <w:rPr>
          <w:spacing w:val="-7"/>
        </w:rPr>
        <w:t>下游端口</w:t>
      </w:r>
      <w:r>
        <w:rPr>
          <w:spacing w:val="-7"/>
        </w:rPr>
        <w:t>希望</w:t>
      </w:r>
      <w:r>
        <w:rPr>
          <w:spacing w:val="-7"/>
        </w:rPr>
        <w:t>执行阶段</w:t>
      </w:r>
      <w:r>
        <w:rPr>
          <w:spacing w:val="-7"/>
        </w:rPr>
        <w:t>2和阶段</w:t>
      </w:r>
      <w:r>
        <w:rPr>
          <w:spacing w:val="-7"/>
        </w:rPr>
        <w:t>3。</w:t>
      </w:r>
    </w:p>
    <w:p>
      <w:pPr>
        <w:pStyle w:val="BodyText"/>
        <w:ind w:left="1686" w:right="2307" w:hanging="236"/>
        <w:spacing w:before="10" w:line="206"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接收</w:t>
      </w:r>
      <w:r>
        <w:rPr>
          <w:spacing w:val="-6"/>
        </w:rPr>
        <w:t>器必须完成其位锁定过程，</w:t>
      </w:r>
      <w:r>
        <w:rPr>
          <w:spacing w:val="-6"/>
        </w:rPr>
        <w:t>然后在</w:t>
      </w:r>
      <w:r>
        <w:t>接收器引脚上</w:t>
      </w:r>
      <w:r>
        <w:rPr>
          <w:spacing w:val="-5"/>
        </w:rPr>
        <w:t>接收到</w:t>
      </w:r>
      <w:r>
        <w:rPr>
          <w:spacing w:val="-18"/>
        </w:rPr>
        <w:t>第一个有效有序集的</w:t>
      </w:r>
      <w:r>
        <w:rPr>
          <w:spacing w:val="-5"/>
        </w:rPr>
        <w:t>第</w:t>
      </w:r>
      <w:r>
        <w:rPr>
          <w:spacing w:val="-5"/>
        </w:rPr>
        <w:t>一位</w:t>
      </w:r>
      <w:r>
        <w:rPr>
          <w:spacing w:val="-6"/>
        </w:rPr>
        <w:t xml:space="preserve">后2 ms内识别有序集。</w:t>
      </w:r>
    </w:p>
    <w:p>
      <w:pPr>
        <w:pStyle w:val="BodyText"/>
        <w:ind w:left="1687" w:right="2714" w:hanging="237"/>
        <w:spacing w:before="94"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数据速率为8.0 GT/s，</w:t>
      </w:r>
      <w:r>
        <w:rPr>
          <w:spacing w:val="-18"/>
        </w:rPr>
        <w:t>则链路状态2寄存器</w:t>
      </w:r>
      <w:r>
        <w:rPr>
          <w:spacing w:val="-7"/>
        </w:rPr>
        <w:t>的</w:t>
      </w:r>
      <w:r>
        <w:rPr>
          <w:u w:val="single" w:color="C0C0C0"/>
          <w:spacing w:val="-7"/>
        </w:rPr>
        <w:t>均衡</w:t>
      </w:r>
      <w:r>
        <w:rPr>
          <w:u w:val="single" w:color="C0C0C0"/>
          <w:spacing w:val="-7"/>
        </w:rPr>
        <w:t>8.0</w:t>
      </w:r>
      <w:r>
        <w:rPr>
          <w:u w:val="single" w:color="C0C0C0"/>
          <w:spacing w:val="-7"/>
        </w:rPr>
        <w:t>GT/s阶段</w:t>
      </w:r>
      <w:r>
        <w:rPr>
          <w:u w:val="single" w:color="C0C0C0"/>
          <w:spacing w:val="-7"/>
        </w:rPr>
        <w:t>1</w:t>
      </w:r>
      <w:r>
        <w:rPr>
          <w:u w:val="single" w:color="C0C0C0"/>
          <w:spacing w:val="-7"/>
        </w:rPr>
        <w:t>成功</w:t>
      </w:r>
      <w:r>
        <w:rPr>
          <w:spacing w:val="-7"/>
        </w:rPr>
        <w:t>位</w:t>
      </w:r>
      <w:r>
        <w:rPr>
          <w:spacing w:val="-8"/>
        </w:rPr>
        <w:t>设</w:t>
      </w:r>
      <w:r>
        <w:rPr>
          <w:spacing w:val="-8"/>
        </w:rPr>
        <w:t>为1b。</w:t>
      </w:r>
    </w:p>
    <w:p>
      <w:pPr>
        <w:pStyle w:val="BodyText"/>
        <w:ind w:left="1687" w:right="2259" w:hanging="237"/>
        <w:spacing w:before="79"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w:t>
      </w:r>
      <w:r>
        <w:rPr>
          <w:u w:val="single" w:color="C0C0C0"/>
          <w:spacing w:val="-7"/>
        </w:rPr>
        <w:t>则</w:t>
      </w:r>
      <w:r>
        <w:rPr>
          <w:u w:val="single" w:color="C0C0C0"/>
          <w:spacing w:val="-8"/>
        </w:rPr>
        <w:t xml:space="preserve">16.0 GT/s状态寄存器的均衡16.0 GT/s阶段1</w:t>
      </w:r>
      <w:r>
        <w:rPr>
          <w:u w:val="single" w:color="C0C0C0"/>
          <w:spacing w:val="-8"/>
        </w:rPr>
        <w:t>成功</w:t>
      </w:r>
      <w:r>
        <w:rPr>
          <w:spacing w:val="-8"/>
        </w:rPr>
        <w:t>位</w:t>
      </w:r>
      <w:r>
        <w:rPr>
          <w:spacing w:val="-8"/>
        </w:rPr>
        <w:t>设</w:t>
      </w:r>
      <w:r>
        <w:rPr>
          <w:spacing w:val="-8"/>
        </w:rPr>
        <w:t>为1b。</w:t>
      </w:r>
    </w:p>
    <w:p>
      <w:pPr>
        <w:pStyle w:val="BodyText"/>
        <w:ind w:left="1687" w:right="2156" w:hanging="237"/>
        <w:spacing w:before="79" w:line="214" w:lineRule="auto"/>
      </w:pPr>
      <w:r>
        <w:rPr>
          <w:rFonts w:ascii="Microsoft YaHei" w:hAnsi="Microsoft YaHei" w:cs="Microsoft YaHei" w:eastAsia="Microsoft YaHei"/>
          <w:spacing w:val="-5"/>
        </w:rPr>
        <w:t xml:space="preserve">. </w:t>
      </w:r>
      <w:r>
        <w:rPr>
          <w:spacing w:val="-5"/>
        </w:rPr>
        <w:t>如果</w:t>
      </w:r>
      <w:r>
        <w:rPr>
          <w:spacing w:val="-5"/>
        </w:rPr>
        <w:t>数据速率为</w:t>
      </w:r>
      <w:r>
        <w:rPr>
          <w:spacing w:val="-5"/>
        </w:rPr>
        <w:t xml:space="preserve">32.0 GT/s且</w:t>
      </w:r>
      <w:hyperlink w:history="true" w:anchor="bookmark344">
        <w:r>
          <w:rPr>
            <w:u w:val="single" w:color="C0C0C0"/>
            <w:spacing w:val="-5"/>
          </w:rPr>
          <w:t>perform_equalizatio</w:t>
        </w:r>
        <w:r>
          <w:rPr>
            <w:u w:val="single" w:color="C0C0C0"/>
            <w:spacing w:val="-6"/>
          </w:rPr>
          <w:t>n_for_decoder</w:t>
        </w:r>
      </w:hyperlink>
      <w:r>
        <w:rPr>
          <w:spacing w:val="-6"/>
        </w:rPr>
        <w:t>为</w:t>
      </w:r>
      <w:r>
        <w:rPr>
          <w:spacing w:val="-6"/>
        </w:rPr>
        <w:t xml:space="preserve">0 b，则</w:t>
      </w:r>
      <w:r>
        <w:rPr>
          <w:u w:val="single" w:color="C0C0C0"/>
          <w:spacing w:val="-6"/>
        </w:rPr>
        <w:t xml:space="preserve">32.0 GT/s状态寄存器的均衡32.0 GT/s</w:t>
      </w:r>
      <w:r>
        <w:rPr>
          <w:u w:val="single" w:color="C0C0C0"/>
          <w:spacing w:val="-7"/>
        </w:rPr>
        <w:t>第1阶段成功</w:t>
      </w:r>
      <w:r>
        <w:rPr>
          <w:spacing w:val="-7"/>
        </w:rPr>
        <w:t>位</w:t>
      </w:r>
      <w:r>
        <w:rPr>
          <w:spacing w:val="-7"/>
        </w:rPr>
        <w:t>设</w:t>
      </w:r>
      <w:r>
        <w:rPr>
          <w:spacing w:val="-7"/>
        </w:rPr>
        <w:t>为1b。</w:t>
      </w:r>
    </w:p>
    <w:p>
      <w:pPr>
        <w:pStyle w:val="BodyText"/>
        <w:ind w:left="1687" w:right="2081" w:hanging="237"/>
        <w:spacing w:before="77" w:line="208"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如果</w:t>
      </w:r>
      <w:r>
        <w:rPr>
          <w:spacing w:val="-20"/>
        </w:rPr>
        <w:t>下游端口想要调整上游端口的发射器系数，则必须存储</w:t>
      </w:r>
      <w:r>
        <w:rPr>
          <w:spacing w:val="-6"/>
        </w:rPr>
        <w:t>在两</w:t>
      </w:r>
      <w:r>
        <w:rPr>
          <w:spacing w:val="-6"/>
        </w:rPr>
        <w:t>个连续</w:t>
      </w:r>
      <w:r>
        <w:rPr>
          <w:spacing w:val="-43"/>
        </w:rPr>
        <w:t>的</w:t>
      </w:r>
      <w:r>
        <w:rPr>
          <w:u w:val="single" w:color="C0C0C0"/>
          <w:spacing w:val="-6"/>
        </w:rPr>
        <w:t xml:space="preserve">TS 1有序</w:t>
      </w:r>
      <w:r>
        <w:rPr>
          <w:u w:val="single" w:color="C0C0C0"/>
          <w:spacing w:val="-6"/>
        </w:rPr>
        <w:t>集合</w:t>
      </w:r>
      <w:r>
        <w:rPr>
          <w:spacing w:val="-16"/>
        </w:rPr>
        <w:t>中接收的LF和FS值以</w:t>
      </w:r>
      <w:r>
        <w:rPr>
          <w:spacing w:val="-7"/>
        </w:rPr>
        <w:t>供</w:t>
      </w:r>
      <w:r>
        <w:rPr>
          <w:spacing w:val="-7"/>
        </w:rPr>
        <w:t>在</w:t>
      </w:r>
      <w:r>
        <w:rPr>
          <w:spacing w:val="-5"/>
        </w:rPr>
        <w:t>阶段</w:t>
      </w:r>
      <w:r>
        <w:rPr>
          <w:spacing w:val="-5"/>
        </w:rPr>
        <w:t>3</w:t>
      </w:r>
      <w:r>
        <w:rPr>
          <w:spacing w:val="-14"/>
        </w:rPr>
        <w:t>期间使用</w:t>
      </w:r>
      <w:r>
        <w:rPr>
          <w:spacing w:val="-6"/>
        </w:rPr>
        <w:t>。</w:t>
      </w:r>
    </w:p>
    <w:p>
      <w:pPr>
        <w:pStyle w:val="BodyText"/>
        <w:ind w:left="1286" w:right="1718" w:hanging="229"/>
        <w:spacing w:before="94" w:line="252" w:lineRule="auto"/>
      </w:pPr>
      <w:r>
        <w:rPr>
          <w:spacing w:val="-5"/>
        </w:rPr>
        <w:t xml:space="preserve">·   下一</w:t>
      </w:r>
      <w:r>
        <w:rPr>
          <w:spacing w:val="-17"/>
        </w:rPr>
        <w:t>个</w:t>
      </w:r>
      <w:r>
        <w:rPr>
          <w:spacing w:val="-5"/>
        </w:rPr>
        <w:t>状态是</w:t>
      </w:r>
      <w:hyperlink w:history="true" w:anchor="bookmark261">
        <w:r>
          <w:rPr>
            <w:u w:val="single" w:color="C0C0C0"/>
            <w:spacing w:val="-5"/>
          </w:rPr>
          <w:t>Recovery.RcvrLock，</w:t>
        </w:r>
      </w:hyperlink>
      <w:r>
        <w:rPr>
          <w:spacing w:val="-5"/>
        </w:rPr>
        <w:t>如果</w:t>
      </w:r>
      <w:r>
        <w:rPr>
          <w:spacing w:val="-5"/>
        </w:rPr>
        <w:t>所有</w:t>
      </w:r>
      <w:r>
        <w:rPr>
          <w:spacing w:val="-5"/>
        </w:rPr>
        <w:t>配置的通道接收到</w:t>
      </w:r>
      <w:r>
        <w:rPr>
          <w:spacing w:val="-5"/>
        </w:rPr>
        <w:t>两</w:t>
      </w:r>
      <w:r>
        <w:rPr>
          <w:spacing w:val="-13"/>
        </w:rPr>
        <w:t>个</w:t>
      </w:r>
      <w:r>
        <w:rPr>
          <w:spacing w:val="-5"/>
        </w:rPr>
        <w:t>连续</w:t>
      </w:r>
      <w:r>
        <w:rPr>
          <w:spacing w:val="-43"/>
        </w:rPr>
        <w:t>的</w:t>
      </w:r>
      <w:r>
        <w:rPr>
          <w:u w:val="single" w:color="C0C0C0"/>
          <w:spacing w:val="-5"/>
        </w:rPr>
        <w:t xml:space="preserve">TS 1有序</w:t>
      </w:r>
      <w:r>
        <w:rPr>
          <w:u w:val="single" w:color="C0C0C0"/>
          <w:spacing w:val="-5"/>
        </w:rPr>
        <w:t>集</w:t>
      </w:r>
      <w:r>
        <w:rPr>
          <w:spacing w:val="-5"/>
        </w:rPr>
        <w:t>，EC=01b，</w:t>
      </w:r>
      <w:hyperlink w:history="true" w:anchor="bookmark345">
        <w:r>
          <w:rPr>
            <w:u w:val="single" w:color="C0C0C0"/>
            <w:spacing w:val="-4"/>
          </w:rPr>
          <w:t>perform_equalization_for_values</w:t>
        </w:r>
      </w:hyperlink>
      <w:r>
        <w:rPr>
          <w:spacing w:val="-4"/>
        </w:rPr>
        <w:t>为</w:t>
      </w:r>
      <w:r>
        <w:rPr>
          <w:spacing w:val="-4"/>
        </w:rPr>
        <w:t>0，</w:t>
      </w:r>
      <w:r>
        <w:rPr>
          <w:spacing w:val="-4"/>
        </w:rPr>
        <w:t>则下游端口</w:t>
      </w:r>
      <w:r>
        <w:rPr>
          <w:spacing w:val="-4"/>
        </w:rPr>
        <w:t>不</w:t>
      </w:r>
      <w:r>
        <w:rPr>
          <w:spacing w:val="-4"/>
        </w:rPr>
        <w:t>想</w:t>
      </w:r>
      <w:r>
        <w:rPr>
          <w:spacing w:val="-4"/>
        </w:rPr>
        <w:t>执行阶段</w:t>
      </w:r>
      <w:r>
        <w:rPr>
          <w:spacing w:val="-4"/>
        </w:rPr>
        <w:t>2，</w:t>
      </w:r>
    </w:p>
    <w:p>
      <w:pPr>
        <w:pStyle w:val="BodyText"/>
        <w:ind w:left="1288"/>
        <w:spacing w:before="48" w:line="182" w:lineRule="auto"/>
      </w:pPr>
      <w:r>
        <w:rPr>
          <w:spacing w:val="-8"/>
        </w:rPr>
        <w:t>第三阶段</w:t>
      </w:r>
    </w:p>
    <w:p>
      <w:pPr>
        <w:pStyle w:val="BodyText"/>
        <w:ind w:left="1678" w:right="2059" w:hanging="228"/>
        <w:spacing w:before="64" w:line="219" w:lineRule="auto"/>
      </w:pPr>
      <w:r>
        <w:rPr>
          <w:rFonts w:ascii="Microsoft YaHei" w:hAnsi="Microsoft YaHei" w:cs="Microsoft YaHei" w:eastAsia="Microsoft YaHei"/>
          <w:spacing w:val="-7"/>
        </w:rPr>
        <w:t xml:space="preserve">. </w:t>
      </w:r>
      <w:r>
        <w:rPr>
          <w:spacing w:val="-7"/>
        </w:rPr>
        <w:t>如果</w:t>
      </w:r>
      <w:r>
        <w:rPr>
          <w:spacing w:val="-7"/>
        </w:rPr>
        <w:t xml:space="preserve">数据速率为8.0 GT/s，</w:t>
      </w:r>
      <w:r>
        <w:rPr>
          <w:spacing w:val="-7"/>
        </w:rPr>
        <w:t>则</w:t>
      </w:r>
      <w:r>
        <w:rPr>
          <w:u w:val="single" w:color="C0C0C0"/>
          <w:spacing w:val="-7"/>
        </w:rPr>
        <w:t>均衡</w:t>
      </w:r>
      <w:r>
        <w:rPr>
          <w:u w:val="single" w:color="C0C0C0"/>
          <w:spacing w:val="-7"/>
        </w:rPr>
        <w:t>8.0</w:t>
      </w:r>
      <w:r>
        <w:rPr>
          <w:u w:val="single" w:color="C0C0C0"/>
          <w:spacing w:val="-7"/>
        </w:rPr>
        <w:t>GT/s阶段1</w:t>
      </w:r>
      <w:r>
        <w:rPr>
          <w:u w:val="single" w:color="C0C0C0"/>
          <w:spacing w:val="-7"/>
        </w:rPr>
        <w:t>成功</w:t>
      </w:r>
      <w:r>
        <w:rPr>
          <w:u w:val="single" w:color="C0C0C0"/>
          <w:spacing w:val="-8"/>
        </w:rPr>
        <w:t>、均衡</w:t>
      </w:r>
      <w:r>
        <w:rPr>
          <w:u w:val="single" w:color="C0C0C0"/>
          <w:spacing w:val="-8"/>
        </w:rPr>
        <w:t>8.0</w:t>
      </w:r>
      <w:r>
        <w:rPr>
          <w:u w:val="single" w:color="C0C0C0"/>
          <w:spacing w:val="-8"/>
        </w:rPr>
        <w:t>GT/s阶段</w:t>
      </w:r>
      <w:r>
        <w:rPr>
          <w:u w:val="single" w:color="C0C0C0"/>
          <w:spacing w:val="-8"/>
        </w:rPr>
        <w:t>2</w:t>
      </w:r>
      <w:r>
        <w:rPr>
          <w:u w:val="single" w:color="C0C0C0"/>
          <w:spacing w:val="-6"/>
        </w:rPr>
        <w:t>成功、均衡</w:t>
      </w:r>
      <w:r>
        <w:rPr>
          <w:u w:val="single" w:color="C0C0C0"/>
          <w:spacing w:val="-6"/>
        </w:rPr>
        <w:t xml:space="preserve">8.0 GT/s阶段</w:t>
      </w:r>
      <w:r>
        <w:rPr>
          <w:u w:val="single" w:color="C0C0C0"/>
          <w:spacing w:val="-6"/>
        </w:rPr>
        <w:t>3</w:t>
      </w:r>
      <w:r>
        <w:rPr>
          <w:u w:val="single" w:color="C0C0C0"/>
          <w:spacing w:val="-6"/>
        </w:rPr>
        <w:t>成功</w:t>
      </w:r>
      <w:r>
        <w:rPr>
          <w:spacing w:val="-6"/>
        </w:rPr>
        <w:t>和均衡</w:t>
      </w:r>
      <w:r>
        <w:rPr>
          <w:spacing w:val="-6"/>
        </w:rPr>
        <w:t xml:space="preserve">8.0 GT/s完成位</w:t>
      </w:r>
      <w:r>
        <w:rPr>
          <w:spacing w:val="-6"/>
        </w:rPr>
        <w:t>的</w:t>
      </w:r>
      <w:r>
        <w:t xml:space="preserve">   </w:t>
      </w:r>
      <w:r>
        <w:rPr>
          <w:u w:val="single" w:color="C0C0C0"/>
          <w:spacing w:val="-5"/>
        </w:rPr>
        <w:t>链路</w:t>
      </w:r>
      <w:r>
        <w:rPr>
          <w:u w:val="single" w:color="C0C0C0"/>
          <w:spacing w:val="-5"/>
        </w:rPr>
        <w:t>状态</w:t>
      </w:r>
      <w:r>
        <w:rPr>
          <w:u w:val="single" w:color="C0C0C0"/>
          <w:spacing w:val="-5"/>
        </w:rPr>
        <w:t>2寄存</w:t>
      </w:r>
      <w:r>
        <w:rPr>
          <w:spacing w:val="-5"/>
        </w:rPr>
        <w:t>器</w:t>
      </w:r>
      <w:r>
        <w:rPr>
          <w:spacing w:val="-5"/>
        </w:rPr>
        <w:t>设置</w:t>
      </w:r>
      <w:r>
        <w:rPr>
          <w:spacing w:val="-6"/>
        </w:rPr>
        <w:t>为1b。</w:t>
      </w:r>
    </w:p>
    <w:p>
      <w:pPr>
        <w:pStyle w:val="BodyText"/>
        <w:ind w:left="1450"/>
        <w:spacing w:before="96" w:line="182" w:lineRule="auto"/>
      </w:pPr>
      <w:r>
        <w:rPr>
          <w:rFonts w:ascii="Microsoft YaHei" w:hAnsi="Microsoft YaHei" w:cs="Microsoft YaHei" w:eastAsia="Microsoft YaHei"/>
          <w:spacing w:val="-7"/>
        </w:rPr>
        <w:t xml:space="preserve">. </w:t>
      </w:r>
      <w:r>
        <w:rPr>
          <w:spacing w:val="-7"/>
        </w:rPr>
        <w:t xml:space="preserve">如果数据速率为16.0 GT/s，则</w:t>
      </w:r>
      <w:r>
        <w:rPr>
          <w:u w:val="single" w:color="C0C0C0"/>
          <w:spacing w:val="-7"/>
        </w:rPr>
        <w:t xml:space="preserve">均衡16.0 GT/s</w:t>
      </w:r>
      <w:r>
        <w:rPr>
          <w:u w:val="single" w:color="C0C0C0"/>
          <w:spacing w:val="-8"/>
        </w:rPr>
        <w:t>阶段1</w:t>
      </w:r>
      <w:r>
        <w:rPr>
          <w:u w:val="single" w:color="C0C0C0"/>
          <w:spacing w:val="-8"/>
        </w:rPr>
        <w:t>成功，均衡</w:t>
      </w:r>
      <w:r>
        <w:rPr>
          <w:u w:val="single" w:color="C0C0C0"/>
          <w:spacing w:val="-8"/>
        </w:rPr>
        <w:t>16.0</w:t>
      </w:r>
      <w:r>
        <w:rPr>
          <w:u w:val="single" w:color="C0C0C0"/>
          <w:spacing w:val="-8"/>
        </w:rPr>
        <w:t>GT/s</w:t>
      </w:r>
    </w:p>
    <w:p>
      <w:pPr>
        <w:pStyle w:val="BodyText"/>
        <w:ind w:left="1686" w:right="2198" w:firstLine="1"/>
        <w:spacing w:before="1" w:line="253" w:lineRule="auto"/>
      </w:pPr>
      <w:r>
        <w:rPr>
          <w:u w:val="single" w:color="C0C0C0"/>
          <w:spacing w:val="-6"/>
        </w:rPr>
        <w:t>16.0</w:t>
      </w:r>
      <w:r>
        <w:rPr>
          <w:u w:val="single" w:color="C0C0C0"/>
          <w:spacing w:val="-6"/>
        </w:rPr>
        <w:t xml:space="preserve">GT/s状态寄存器的第2阶段成功、均衡16.0 GT/s第3阶段</w:t>
      </w:r>
      <w:r>
        <w:rPr>
          <w:u w:val="single" w:color="C0C0C0"/>
          <w:spacing w:val="-6"/>
        </w:rPr>
        <w:t>成功</w:t>
      </w:r>
      <w:r>
        <w:rPr>
          <w:spacing w:val="-6"/>
        </w:rPr>
        <w:t>和E</w:t>
      </w:r>
      <w:r>
        <w:rPr>
          <w:spacing w:val="-7"/>
        </w:rPr>
        <w:t xml:space="preserve">均衡16.0 GT/s完成</w:t>
      </w:r>
      <w:r>
        <w:rPr>
          <w:spacing w:val="-6"/>
        </w:rPr>
        <w:t>位</w:t>
      </w:r>
      <w:r>
        <w:rPr>
          <w:spacing w:val="-6"/>
        </w:rPr>
        <w:t>设置</w:t>
      </w:r>
      <w:r>
        <w:rPr>
          <w:spacing w:val="-6"/>
        </w:rPr>
        <w:t>为1b。</w:t>
      </w:r>
    </w:p>
    <w:p>
      <w:pPr>
        <w:pStyle w:val="BodyText"/>
        <w:ind w:left="1450"/>
        <w:spacing w:before="79" w:line="182" w:lineRule="auto"/>
      </w:pPr>
      <w:r>
        <w:rPr>
          <w:rFonts w:ascii="Microsoft YaHei" w:hAnsi="Microsoft YaHei" w:cs="Microsoft YaHei" w:eastAsia="Microsoft YaHei"/>
          <w:spacing w:val="-7"/>
        </w:rPr>
        <w:t xml:space="preserve">. </w:t>
      </w:r>
      <w:r>
        <w:rPr>
          <w:spacing w:val="-7"/>
        </w:rPr>
        <w:t xml:space="preserve">如果数据速率为32.0 GT/s，则</w:t>
      </w:r>
      <w:r>
        <w:rPr>
          <w:u w:val="single" w:color="C0C0C0"/>
          <w:spacing w:val="-7"/>
        </w:rPr>
        <w:t>均衡</w:t>
      </w:r>
      <w:r>
        <w:rPr>
          <w:u w:val="single" w:color="C0C0C0"/>
          <w:spacing w:val="-7"/>
        </w:rPr>
        <w:t xml:space="preserve">32.0 GT/s阶段1</w:t>
      </w:r>
      <w:r>
        <w:rPr>
          <w:u w:val="single" w:color="C0C0C0"/>
          <w:spacing w:val="-7"/>
        </w:rPr>
        <w:t>成功，均衡</w:t>
      </w:r>
      <w:r>
        <w:rPr>
          <w:u w:val="single" w:color="C0C0C0"/>
          <w:spacing w:val="-8"/>
        </w:rPr>
        <w:t>32.0</w:t>
      </w:r>
      <w:r>
        <w:rPr>
          <w:u w:val="single" w:color="C0C0C0"/>
          <w:spacing w:val="-8"/>
        </w:rPr>
        <w:t>GT/s</w:t>
      </w:r>
    </w:p>
    <w:p>
      <w:pPr>
        <w:pStyle w:val="BodyText"/>
        <w:ind w:left="1686" w:right="2198" w:firstLine="1"/>
        <w:spacing w:before="2" w:line="253" w:lineRule="auto"/>
      </w:pPr>
      <w:r>
        <w:rPr>
          <w:u w:val="single" w:color="C0C0C0"/>
          <w:spacing w:val="-5"/>
        </w:rPr>
        <w:t xml:space="preserve">32.0 GT/s状态寄存器的第2阶段</w:t>
      </w:r>
      <w:r>
        <w:rPr>
          <w:u w:val="single" w:color="C0C0C0"/>
          <w:spacing w:val="-5"/>
        </w:rPr>
        <w:t>成功、均衡</w:t>
      </w:r>
      <w:r>
        <w:rPr>
          <w:u w:val="single" w:color="C0C0C0"/>
          <w:spacing w:val="-6"/>
        </w:rPr>
        <w:t xml:space="preserve">32.0 GT/s第3阶段</w:t>
      </w:r>
      <w:r>
        <w:rPr>
          <w:u w:val="single" w:color="C0C0C0"/>
          <w:spacing w:val="-6"/>
        </w:rPr>
        <w:t>成功</w:t>
      </w:r>
      <w:r>
        <w:rPr>
          <w:spacing w:val="-6"/>
        </w:rPr>
        <w:t>和</w:t>
      </w:r>
      <w:r>
        <w:rPr>
          <w:u w:val="single" w:color="C0C0C0"/>
          <w:spacing w:val="-6"/>
        </w:rPr>
        <w:t>均衡</w:t>
      </w:r>
      <w:r>
        <w:rPr>
          <w:u w:val="single" w:color="C0C0C0"/>
          <w:spacing w:val="-6"/>
        </w:rPr>
        <w:t xml:space="preserve">32.0 GT/s完成</w:t>
      </w:r>
      <w:r>
        <w:rPr>
          <w:spacing w:val="-6"/>
        </w:rPr>
        <w:t>位</w:t>
      </w:r>
      <w:r>
        <w:rPr>
          <w:spacing w:val="-6"/>
        </w:rPr>
        <w:t>设置</w:t>
      </w:r>
      <w:r>
        <w:rPr>
          <w:spacing w:val="-6"/>
        </w:rPr>
        <w:t>为1b。</w:t>
      </w:r>
    </w:p>
    <w:p>
      <w:pPr>
        <w:pStyle w:val="BodyText"/>
        <w:ind w:left="1679" w:right="2616" w:hanging="229"/>
        <w:spacing w:before="79" w:line="207" w:lineRule="auto"/>
      </w:pPr>
      <w:r>
        <w:rPr>
          <w:rFonts w:ascii="Microsoft YaHei" w:hAnsi="Microsoft YaHei" w:cs="Microsoft YaHei" w:eastAsia="Microsoft YaHei"/>
          <w:spacing w:val="-5"/>
        </w:rPr>
        <w:t xml:space="preserve">. </w:t>
      </w:r>
      <w:r>
        <w:rPr>
          <w:spacing w:val="-5"/>
        </w:rPr>
        <w:t>注意：</w:t>
      </w:r>
      <w:r>
        <w:rPr>
          <w:spacing w:val="-6"/>
        </w:rPr>
        <w:t>在</w:t>
      </w:r>
      <w:r>
        <w:rPr>
          <w:spacing w:val="-6"/>
        </w:rPr>
        <w:t>下游端口</w:t>
      </w:r>
      <w:r>
        <w:rPr>
          <w:spacing w:val="-6"/>
        </w:rPr>
        <w:t>根据</w:t>
      </w:r>
      <w:r>
        <w:rPr>
          <w:spacing w:val="-6"/>
        </w:rPr>
        <w:t>平台</w:t>
      </w:r>
      <w:r>
        <w:rPr>
          <w:spacing w:val="-6"/>
        </w:rPr>
        <w:t>和</w:t>
      </w:r>
      <w:r>
        <w:rPr>
          <w:spacing w:val="-6"/>
        </w:rPr>
        <w:t>通道</w:t>
      </w:r>
      <w:r>
        <w:rPr>
          <w:spacing w:val="-5"/>
        </w:rPr>
        <w:t>确定</w:t>
      </w:r>
      <w:r>
        <w:t>不需要</w:t>
      </w:r>
      <w:r>
        <w:rPr>
          <w:spacing w:val="-5"/>
        </w:rPr>
        <w:t>阶段</w:t>
      </w:r>
      <w:r>
        <w:rPr>
          <w:spacing w:val="-6"/>
        </w:rPr>
        <w:t>2和阶段</w:t>
      </w:r>
      <w:r>
        <w:t>3</w:t>
      </w:r>
      <w:r>
        <w:rPr>
          <w:spacing w:val="-6"/>
        </w:rPr>
        <w:t>的情况</w:t>
      </w:r>
      <w:r>
        <w:t>下</w:t>
      </w:r>
      <w:r>
        <w:rPr>
          <w:spacing w:val="-6"/>
        </w:rPr>
        <w:t>，</w:t>
      </w:r>
      <w:r>
        <w:t>可能会使用</w:t>
      </w:r>
      <w:r>
        <w:rPr>
          <w:spacing w:val="-5"/>
        </w:rPr>
        <w:t>到</w:t>
      </w:r>
      <w:hyperlink w:history="true" w:anchor="bookmark261">
        <w:r>
          <w:rPr>
            <w:u w:val="single" w:color="C0C0C0"/>
            <w:spacing w:val="-5"/>
          </w:rPr>
          <w:t>Recovery.RcvrLock</w:t>
        </w:r>
      </w:hyperlink>
      <w:r>
        <w:rPr>
          <w:spacing w:val="-5"/>
        </w:rPr>
        <w:t>的</w:t>
      </w:r>
      <w:r>
        <w:rPr>
          <w:spacing w:val="-5"/>
        </w:rPr>
        <w:t>转换</w:t>
      </w:r>
    </w:p>
    <w:p>
      <w:pPr>
        <w:pStyle w:val="P68B1DB1-BodyText36"/>
        <w:ind w:left="1679"/>
        <w:spacing w:line="251" w:lineRule="exact"/>
      </w:pPr>
      <w:r>
        <w:t>特色</w:t>
      </w:r>
    </w:p>
    <w:p>
      <w:pPr>
        <w:pStyle w:val="BodyText"/>
        <w:ind w:left="1275" w:right="1655" w:hanging="218"/>
        <w:spacing w:before="97" w:line="269" w:lineRule="auto"/>
      </w:pPr>
      <w:r>
        <w:rPr>
          <w:spacing w:val="-2"/>
        </w:rPr>
        <w:t>·</w:t>
      </w:r>
      <w:r>
        <w:rPr>
          <w:spacing w:val="-2"/>
        </w:rPr>
        <w:t>下一个</w:t>
      </w:r>
      <w:r>
        <w:rPr>
          <w:spacing w:val="-2"/>
        </w:rPr>
        <w:t>状态是</w:t>
      </w:r>
      <w:hyperlink w:history="true" w:anchor="bookmark346">
        <w:r>
          <w:rPr>
            <w:u w:val="single" w:color="C0C0C0"/>
            <w:spacing w:val="-2"/>
          </w:rPr>
          <w:t>环回。</w:t>
        </w:r>
      </w:hyperlink>
      <w:r>
        <w:rPr>
          <w:spacing w:val="-2"/>
        </w:rPr>
        <w:t>如果</w:t>
      </w:r>
      <w:hyperlink w:history="true" w:anchor="bookmark347">
        <w:r>
          <w:rPr>
            <w:u w:val="single" w:color="C0C0C0"/>
            <w:spacing w:val="-2"/>
          </w:rPr>
          <w:t>perform_equalization_for_equalization</w:t>
        </w:r>
      </w:hyperlink>
      <w:r>
        <w:rPr>
          <w:spacing w:val="-2"/>
        </w:rPr>
        <w:t>是1band</w:t>
      </w:r>
      <w:r>
        <w:rPr>
          <w:spacing w:val="-2"/>
        </w:rPr>
        <w:t>，</w:t>
      </w:r>
      <w:r>
        <w:rPr>
          <w:spacing w:val="-5"/>
        </w:rPr>
        <w:t>则满足</w:t>
      </w:r>
      <w:r>
        <w:rPr>
          <w:spacing w:val="-2"/>
        </w:rPr>
        <w:t>以下</w:t>
      </w:r>
      <w:r>
        <w:rPr>
          <w:spacing w:val="-2"/>
        </w:rPr>
        <w:t>条件</w:t>
      </w:r>
      <w:r>
        <w:rPr>
          <w:spacing w:val="-2"/>
        </w:rPr>
        <w:t>之</w:t>
      </w:r>
      <w:r>
        <w:rPr>
          <w:spacing w:val="-2"/>
        </w:rPr>
        <w:t>一的</w:t>
      </w:r>
    </w:p>
    <w:p>
      <w:pPr>
        <w:pStyle w:val="BodyText"/>
        <w:ind w:left="1687" w:right="2319" w:hanging="318"/>
        <w:spacing w:before="7" w:line="270" w:lineRule="auto"/>
      </w:pPr>
      <w:r>
        <w:rPr>
          <w:spacing w:val="-5"/>
        </w:rPr>
        <w:t xml:space="preserve">a. </w:t>
      </w:r>
      <w:r>
        <w:rPr>
          <w:spacing w:val="20"/>
        </w:rPr>
        <w:t>被</w:t>
      </w:r>
      <w:r>
        <w:rPr>
          <w:spacing w:val="-5"/>
        </w:rPr>
        <w:t>测通道</w:t>
      </w:r>
      <w:r>
        <w:rPr>
          <w:spacing w:val="-5"/>
        </w:rPr>
        <w:t>接收</w:t>
      </w:r>
      <w:r>
        <w:rPr>
          <w:spacing w:val="-5"/>
        </w:rPr>
        <w:t>两</w:t>
      </w:r>
      <w:r>
        <w:rPr>
          <w:spacing w:val="-13"/>
        </w:rPr>
        <w:t>个</w:t>
      </w:r>
      <w:r>
        <w:rPr>
          <w:spacing w:val="-5"/>
        </w:rPr>
        <w:t>连续</w:t>
      </w:r>
      <w:r>
        <w:rPr>
          <w:spacing w:val="-43"/>
        </w:rPr>
        <w:t>的</w:t>
      </w:r>
      <w:r>
        <w:rPr>
          <w:u w:val="single" w:color="C0C0C0"/>
          <w:spacing w:val="-5"/>
        </w:rPr>
        <w:t xml:space="preserve">TS 1有序</w:t>
      </w:r>
      <w:r>
        <w:rPr>
          <w:u w:val="single" w:color="C0C0C0"/>
          <w:spacing w:val="-6"/>
        </w:rPr>
        <w:t>集</w:t>
      </w:r>
      <w:r>
        <w:rPr>
          <w:spacing w:val="-6"/>
        </w:rPr>
        <w:t xml:space="preserve">，EC= 01</w:t>
      </w:r>
      <w:r>
        <w:rPr>
          <w:spacing w:val="-6"/>
        </w:rPr>
        <w:t>，下游</w:t>
      </w:r>
      <w:r>
        <w:rPr>
          <w:spacing w:val="-6"/>
        </w:rPr>
        <w:t>端口不</w:t>
      </w:r>
      <w:r>
        <w:rPr>
          <w:spacing w:val="-6"/>
        </w:rPr>
        <w:t>想</w:t>
      </w:r>
      <w:r>
        <w:rPr>
          <w:spacing w:val="-7"/>
        </w:rPr>
        <w:t>执行阶段</w:t>
      </w:r>
      <w:r>
        <w:rPr>
          <w:spacing w:val="-7"/>
        </w:rPr>
        <w:t>2</w:t>
      </w:r>
      <w:r>
        <w:rPr>
          <w:spacing w:val="-7"/>
        </w:rPr>
        <w:t>和阶段</w:t>
      </w:r>
      <w:r>
        <w:rPr>
          <w:spacing w:val="-7"/>
        </w:rPr>
        <w:t>3。</w:t>
      </w:r>
    </w:p>
    <w:p>
      <w:pPr>
        <w:pStyle w:val="BodyText"/>
        <w:ind w:left="1367"/>
        <w:spacing w:before="59" w:line="253" w:lineRule="exact"/>
      </w:pPr>
      <w:r>
        <w:rPr>
          <w:spacing w:val="-7"/>
        </w:rPr>
        <w:t xml:space="preserve">B. </w:t>
      </w:r>
      <w:r>
        <w:rPr>
          <w:spacing w:val="-7"/>
        </w:rPr>
        <w:t xml:space="preserve">24 ms超时。</w:t>
      </w:r>
    </w:p>
    <w:p>
      <w:pPr>
        <w:pStyle w:val="BodyText"/>
        <w:ind w:left="1449" w:right="2540" w:hanging="392"/>
        <w:spacing w:before="96" w:line="248" w:lineRule="auto"/>
      </w:pPr>
      <w:r>
        <w:rPr>
          <w:spacing w:val="-3"/>
        </w:rPr>
        <w:t>·</w:t>
      </w:r>
      <w:r>
        <w:rPr>
          <w:spacing w:val="-3"/>
        </w:rPr>
        <w:t>否则，</w:t>
      </w:r>
      <w:hyperlink w:history="true" w:anchor="bookmark348"/>
      <w:r>
        <w:rPr>
          <w:spacing w:val="-4"/>
        </w:rPr>
        <w:t>如果</w:t>
      </w:r>
      <w:hyperlink w:history="true" w:anchor="bookmark349">
        <w:r>
          <w:rPr>
            <w:u w:val="single" w:color="C0C0C0"/>
            <w:spacing w:val="-4"/>
          </w:rPr>
          <w:t>perform_equalization_for_parameters</w:t>
        </w:r>
      </w:hyperlink>
      <w:r>
        <w:rPr>
          <w:spacing w:val="-4"/>
        </w:rPr>
        <w:t>为</w:t>
      </w:r>
      <w:r>
        <w:rPr>
          <w:spacing w:val="-4"/>
        </w:rPr>
        <w:t>0b，则下一状态为Reparabely.Speed。</w:t>
      </w:r>
      <w:r>
        <w:t>.</w:t>
      </w:r>
      <w:r>
        <w:rPr>
          <w:spacing w:val="-5"/>
        </w:rPr>
        <w:t>successful_speed_negotiation</w:t>
      </w:r>
      <w:r>
        <w:rPr>
          <w:spacing w:val="-5"/>
        </w:rPr>
        <w:t>设置</w:t>
      </w:r>
      <w:r>
        <w:rPr>
          <w:spacing w:val="-5"/>
        </w:rPr>
        <w:t>为</w:t>
      </w:r>
      <w:r>
        <w:rPr>
          <w:spacing w:val="-5"/>
        </w:rPr>
        <w:t>0b</w:t>
      </w:r>
    </w:p>
    <w:p>
      <w:pPr>
        <w:spacing w:line="248" w:lineRule="auto"/>
        <w:sectPr>
          <w:footerReference w:type="default" r:id="rId141"/>
          <w:pgSz w:w="12240" w:h="15840"/>
          <w:pgMar w:top="146" w:right="21" w:bottom="578" w:left="141" w:header="0" w:footer="294" w:gutter="0"/>
        </w:sectPr>
      </w:pPr>
    </w:p>
    <w:p>
      <w:pPr>
        <w:pStyle w:val="P68B1DB1-BodyText2"/>
        <w:spacing w:line="420" w:lineRule="exact"/>
      </w:pPr>
      <w:r>
        <w:pict>
          <v:shape id="_x0000_s63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8" w:lineRule="auto"/>
        <w:rPr>
          <w:rFonts w:ascii="Arial"/>
          <w:sz w:val="21"/>
        </w:rPr>
      </w:pPr>
    </w:p>
    <w:p>
      <w:pPr>
        <w:pStyle w:val="BodyText"/>
        <w:ind w:left="1685" w:right="2075" w:hanging="235"/>
        <w:spacing w:before="86" w:line="200"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8.0 GT/s，则链路状态2寄存器的均衡</w:t>
      </w:r>
      <w:r>
        <w:rPr>
          <w:spacing w:val="-6"/>
        </w:rPr>
        <w:t xml:space="preserve">8.0 GT</w:t>
      </w:r>
      <w:r>
        <w:rPr>
          <w:spacing w:val="-7"/>
        </w:rPr>
        <w:t>/s</w:t>
      </w:r>
      <w:r>
        <w:rPr>
          <w:spacing w:val="-7"/>
        </w:rPr>
        <w:t>完成位</w:t>
      </w:r>
      <w:r>
        <w:rPr>
          <w:spacing w:val="-7"/>
        </w:rPr>
        <w:t>设</w:t>
      </w:r>
      <w:r>
        <w:rPr>
          <w:spacing w:val="-7"/>
        </w:rPr>
        <w:t>为</w:t>
      </w:r>
      <w:r>
        <w:rPr>
          <w:spacing w:val="-9"/>
        </w:rPr>
        <w:t>1b。</w:t>
      </w:r>
    </w:p>
    <w:p>
      <w:pPr>
        <w:pStyle w:val="BodyText"/>
        <w:ind w:left="1675" w:right="2122" w:hanging="225"/>
        <w:spacing w:before="112" w:line="200"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GT/s，则16.0 GT/s状态寄存器的均衡16.0 GT/s</w:t>
      </w:r>
      <w:r>
        <w:rPr>
          <w:spacing w:val="-7"/>
        </w:rPr>
        <w:t>C</w:t>
      </w:r>
      <w:r>
        <w:rPr>
          <w:spacing w:val="-8"/>
        </w:rPr>
        <w:t>完成位</w:t>
      </w:r>
      <w:r>
        <w:rPr>
          <w:spacing w:val="-7"/>
        </w:rPr>
        <w:t>设</w:t>
      </w:r>
      <w:r>
        <w:rPr>
          <w:spacing w:val="-7"/>
        </w:rPr>
        <w:t>为1b。</w:t>
      </w:r>
    </w:p>
    <w:p>
      <w:pPr>
        <w:pStyle w:val="BodyText"/>
        <w:ind w:left="1675" w:right="2122" w:hanging="225"/>
        <w:spacing w:before="112" w:line="200" w:lineRule="auto"/>
      </w:pPr>
      <w:r>
        <w:rPr>
          <w:rFonts w:ascii="Microsoft YaHei" w:hAnsi="Microsoft YaHei" w:cs="Microsoft YaHei" w:eastAsia="Microsoft YaHei"/>
          <w:spacing w:val="-7"/>
        </w:rPr>
        <w:t xml:space="preserve">. </w:t>
      </w:r>
      <w:r>
        <w:rPr>
          <w:spacing w:val="-7"/>
        </w:rPr>
        <w:t>如果</w:t>
      </w:r>
      <w:r>
        <w:rPr>
          <w:spacing w:val="-7"/>
        </w:rPr>
        <w:t>数据速率为</w:t>
      </w:r>
      <w:r>
        <w:rPr>
          <w:spacing w:val="-7"/>
        </w:rPr>
        <w:t xml:space="preserve">32.0 GT/s，</w:t>
      </w:r>
      <w:r>
        <w:rPr>
          <w:u w:val="single" w:color="C0C0C0"/>
          <w:spacing w:val="-17"/>
        </w:rPr>
        <w:t>则</w:t>
      </w:r>
      <w:r>
        <w:rPr>
          <w:u w:val="single" w:color="C0C0C0"/>
          <w:spacing w:val="-7"/>
        </w:rPr>
        <w:t xml:space="preserve">32.0 GT/s状态寄存器的均衡32.0 GT/s</w:t>
      </w:r>
      <w:r>
        <w:rPr>
          <w:u w:val="single" w:color="C0C0C0"/>
          <w:spacing w:val="-7"/>
        </w:rPr>
        <w:t>完成</w:t>
      </w:r>
      <w:r>
        <w:rPr>
          <w:spacing w:val="-8"/>
        </w:rPr>
        <w:t>位</w:t>
      </w:r>
      <w:r>
        <w:rPr>
          <w:spacing w:val="-7"/>
        </w:rPr>
        <w:t>设</w:t>
      </w:r>
      <w:r>
        <w:rPr>
          <w:spacing w:val="-7"/>
        </w:rPr>
        <w:t>为1b。</w:t>
      </w:r>
    </w:p>
    <w:p>
      <w:pPr>
        <w:spacing w:line="286" w:lineRule="auto"/>
        <w:rPr>
          <w:rFonts w:ascii="Arial"/>
          <w:sz w:val="21"/>
        </w:rPr>
      </w:pPr>
    </w:p>
    <w:p>
      <w:pPr>
        <w:pStyle w:val="P68B1DB1-BodyText82"/>
        <w:ind w:left="874"/>
        <w:spacing w:before="73" w:line="318" w:lineRule="exact"/>
        <w:outlineLvl w:val="4"/>
        <w:rPr>
          <w:sz w:val="24"/>
          <w:szCs w:val="24"/>
        </w:rPr>
      </w:pPr>
      <w:r>
        <w:rPr>
          <w:spacing w:val="-15"/>
        </w:rPr>
        <w:t>4.2.6.4.2.1.2</w:t>
      </w:r>
      <w:r>
        <w:rPr>
          <w:spacing w:val="-16"/>
        </w:rPr>
        <w:t>发射机均衡</w:t>
      </w:r>
    </w:p>
    <w:p>
      <w:pPr>
        <w:spacing w:line="342" w:lineRule="auto"/>
        <w:rPr>
          <w:rFonts w:ascii="Arial"/>
          <w:sz w:val="21"/>
        </w:rPr>
      </w:pPr>
    </w:p>
    <w:p>
      <w:pPr>
        <w:pStyle w:val="BodyText"/>
        <w:ind w:left="1280" w:right="1615" w:hanging="223"/>
        <w:spacing w:before="60" w:line="269" w:lineRule="auto"/>
      </w:pPr>
      <w:r>
        <w:rPr>
          <w:spacing w:val="-5"/>
        </w:rPr>
        <w:t>·</w:t>
      </w:r>
      <w:r>
        <w:rPr>
          <w:spacing w:val="-5"/>
        </w:rPr>
        <w:t>发射机</w:t>
      </w:r>
      <w:r>
        <w:rPr>
          <w:spacing w:val="-5"/>
        </w:rPr>
        <w:t>发送</w:t>
      </w:r>
      <w:r>
        <w:rPr>
          <w:spacing w:val="-5"/>
        </w:rPr>
        <w:t>具有EC</w:t>
      </w:r>
      <w:r>
        <w:rPr>
          <w:spacing w:val="-5"/>
        </w:rPr>
        <w:t xml:space="preserve">= 10带</w:t>
      </w:r>
      <w:r>
        <w:rPr>
          <w:spacing w:val="-5"/>
        </w:rPr>
        <w:t>的</w:t>
      </w:r>
      <w:r>
        <w:t xml:space="preserve">TS 1有序</w:t>
      </w:r>
      <w:r>
        <w:rPr>
          <w:u w:val="single" w:color="C0C0C0"/>
          <w:spacing w:val="-5"/>
        </w:rPr>
        <w:t>集</w:t>
      </w:r>
      <w:r>
        <w:rPr>
          <w:spacing w:val="-5"/>
        </w:rPr>
        <w:t>，</w:t>
      </w:r>
      <w:r>
        <w:rPr>
          <w:spacing w:val="-5"/>
        </w:rPr>
        <w:t>系数</w:t>
      </w:r>
      <w:r>
        <w:rPr>
          <w:spacing w:val="-5"/>
        </w:rPr>
        <w:t>设置</w:t>
      </w:r>
      <w:r>
        <w:rPr>
          <w:spacing w:val="-5"/>
        </w:rPr>
        <w:t>在</w:t>
      </w:r>
      <w:r>
        <w:rPr>
          <w:spacing w:val="-5"/>
        </w:rPr>
        <w:t>每个通道上独立</w:t>
      </w:r>
      <w:r>
        <w:rPr>
          <w:spacing w:val="-5"/>
        </w:rPr>
        <w:t>地</w:t>
      </w:r>
      <w:r>
        <w:rPr>
          <w:spacing w:val="-6"/>
        </w:rPr>
        <w:t>设置，</w:t>
      </w:r>
      <w:r>
        <w:rPr>
          <w:spacing w:val="-5"/>
        </w:rPr>
        <w:t>如下所示：</w:t>
      </w:r>
    </w:p>
    <w:p>
      <w:pPr>
        <w:pStyle w:val="BodyText"/>
        <w:ind w:left="1679" w:right="2099" w:hanging="229"/>
        <w:spacing w:before="8" w:line="224" w:lineRule="auto"/>
      </w:pPr>
      <w:r>
        <w:rPr>
          <w:rFonts w:ascii="Microsoft YaHei" w:hAnsi="Microsoft YaHei" w:cs="Microsoft YaHei" w:eastAsia="Microsoft YaHei"/>
          <w:spacing w:val="-6"/>
        </w:rPr>
        <w:t xml:space="preserve">. </w:t>
      </w:r>
      <w:r>
        <w:rPr>
          <w:spacing w:val="-6"/>
        </w:rPr>
        <w:t>如果</w:t>
      </w:r>
      <w:r>
        <w:rPr>
          <w:spacing w:val="-7"/>
        </w:rPr>
        <w:t>自从进入阶段</w:t>
      </w:r>
      <w:r>
        <w:rPr>
          <w:spacing w:val="-7"/>
        </w:rPr>
        <w:t>2</w:t>
      </w:r>
      <w:r>
        <w:t>以来</w:t>
      </w:r>
      <w:r>
        <w:rPr>
          <w:spacing w:val="-6"/>
        </w:rPr>
        <w:t>已经接收到EC=10b的</w:t>
      </w:r>
      <w:r>
        <w:rPr>
          <w:spacing w:val="-6"/>
        </w:rPr>
        <w:t>两个连续</w:t>
      </w:r>
      <w:r>
        <w:rPr>
          <w:u w:val="single" w:color="C0C0C0"/>
          <w:spacing w:val="-6"/>
        </w:rPr>
        <w:t xml:space="preserve">的TS 1有序</w:t>
      </w:r>
      <w:r>
        <w:rPr>
          <w:u w:val="single" w:color="C0C0C0"/>
          <w:spacing w:val="-6"/>
        </w:rPr>
        <w:t>集</w:t>
      </w:r>
      <w:r>
        <w:t>，</w:t>
      </w:r>
      <w:r>
        <w:rPr>
          <w:spacing w:val="-7"/>
        </w:rPr>
        <w:t>或者</w:t>
      </w:r>
      <w:r>
        <w:rPr>
          <w:spacing w:val="-5"/>
        </w:rPr>
        <w:t xml:space="preserve">EC= 10</w:t>
      </w:r>
      <w:r>
        <w:rPr>
          <w:spacing w:val="-7"/>
        </w:rPr>
        <w:t>的两</w:t>
      </w:r>
      <w:r>
        <w:rPr>
          <w:spacing w:val="-4"/>
        </w:rPr>
        <w:t>个连续的</w:t>
      </w:r>
      <w:r>
        <w:rPr>
          <w:u w:val="single" w:color="C0C0C0"/>
          <w:spacing w:val="-4"/>
        </w:rPr>
        <w:t xml:space="preserve">TS 1有序</w:t>
      </w:r>
      <w:r>
        <w:rPr>
          <w:u w:val="single" w:color="C0C0C0"/>
          <w:spacing w:val="-4"/>
        </w:rPr>
        <w:t>集具有</w:t>
      </w:r>
      <w:r>
        <w:rPr>
          <w:spacing w:val="-5"/>
        </w:rPr>
        <w:t>不同于</w:t>
      </w:r>
      <w:r>
        <w:rPr>
          <w:spacing w:val="-6"/>
        </w:rPr>
        <w:t>EC=10b的</w:t>
      </w:r>
      <w:r>
        <w:rPr>
          <w:spacing w:val="-5"/>
        </w:rPr>
        <w:t>最后</w:t>
      </w:r>
      <w:r>
        <w:rPr>
          <w:spacing w:val="-5"/>
        </w:rPr>
        <w:t>两个连续</w:t>
      </w:r>
      <w:r>
        <w:rPr>
          <w:spacing w:val="-6"/>
        </w:rPr>
        <w:t>的TS</w:t>
      </w:r>
      <w:r>
        <w:rPr>
          <w:u w:val="single" w:color="C0C0C0"/>
          <w:spacing w:val="-6"/>
        </w:rPr>
        <w:t>1有序</w:t>
      </w:r>
      <w:r>
        <w:rPr>
          <w:u w:val="single" w:color="C0C0C0"/>
          <w:spacing w:val="-6"/>
        </w:rPr>
        <w:t>集的</w:t>
      </w:r>
      <w:r>
        <w:t>预设</w:t>
      </w:r>
      <w:r>
        <w:rPr>
          <w:spacing w:val="-5"/>
        </w:rPr>
        <w:t>或</w:t>
      </w:r>
      <w:r>
        <w:rPr>
          <w:spacing w:val="-5"/>
        </w:rPr>
        <w:t>系数</w:t>
      </w:r>
      <w:r>
        <w:rPr>
          <w:spacing w:val="-5"/>
        </w:rPr>
        <w:t>集合</w:t>
      </w:r>
      <w:r>
        <w:t>（如</w:t>
      </w:r>
      <w:r>
        <w:rPr>
          <w:u w:val="single" w:color="C0C0C0"/>
          <w:spacing w:val="-5"/>
        </w:rPr>
        <w:t>使用</w:t>
      </w:r>
      <w:r>
        <w:rPr>
          <w:u w:val="single" w:color="C0C0C0"/>
          <w:spacing w:val="-5"/>
        </w:rPr>
        <w:t>预设</w:t>
      </w:r>
      <w:r>
        <w:t>位</w:t>
      </w:r>
      <w:r>
        <w:rPr>
          <w:spacing w:val="-5"/>
        </w:rPr>
        <w:t>所指定的</w:t>
      </w:r>
    </w:p>
    <w:p>
      <w:pPr>
        <w:pStyle w:val="BodyText"/>
        <w:ind w:left="2079" w:right="2510" w:hanging="228"/>
        <w:spacing w:before="23" w:line="216" w:lineRule="auto"/>
      </w:pPr>
      <w:r>
        <w:rPr>
          <w:rFonts w:ascii="Microsoft YaHei" w:hAnsi="Microsoft YaHei" w:cs="Microsoft YaHei" w:eastAsia="Microsoft YaHei"/>
          <w:spacing w:val="-5"/>
        </w:rPr>
        <w:t xml:space="preserve">▪   </w:t>
      </w:r>
      <w:r>
        <w:rPr>
          <w:spacing w:val="-5"/>
        </w:rPr>
        <w:t>如果</w:t>
      </w:r>
      <w:r>
        <w:rPr>
          <w:spacing w:val="-6"/>
        </w:rPr>
        <w:t>在</w:t>
      </w:r>
      <w:r>
        <w:rPr>
          <w:spacing w:val="-6"/>
        </w:rPr>
        <w:t>最近</w:t>
      </w:r>
      <w:r>
        <w:rPr>
          <w:spacing w:val="-6"/>
        </w:rPr>
        <w:t>两个连续</w:t>
      </w:r>
      <w:r>
        <w:rPr>
          <w:u w:val="single" w:color="C0C0C0"/>
          <w:spacing w:val="-6"/>
        </w:rPr>
        <w:t>的TS1有序</w:t>
      </w:r>
      <w:r>
        <w:rPr>
          <w:u w:val="single" w:color="C0C0C0"/>
          <w:spacing w:val="-6"/>
        </w:rPr>
        <w:t>集合</w:t>
      </w:r>
      <w:r>
        <w:t>中请求</w:t>
      </w:r>
      <w:r>
        <w:rPr>
          <w:spacing w:val="-5"/>
        </w:rPr>
        <w:t>的预置或</w:t>
      </w:r>
      <w:r>
        <w:rPr>
          <w:spacing w:val="-5"/>
        </w:rPr>
        <w:t>系数</w:t>
      </w:r>
      <w:r>
        <w:rPr>
          <w:spacing w:val="-5"/>
        </w:rPr>
        <w:t>是合法的且</w:t>
      </w:r>
      <w:r>
        <w:rPr>
          <w:spacing w:val="-5"/>
        </w:rPr>
        <w:t>受支持（参见</w:t>
      </w:r>
      <w:r>
        <w:rPr>
          <w:u w:val="single" w:color="C0C0C0"/>
          <w:spacing w:val="-5"/>
        </w:rPr>
        <w:t>第</w:t>
      </w:r>
      <w:r>
        <w:rPr>
          <w:u w:val="single" w:color="C0C0C0"/>
          <w:spacing w:val="-5"/>
        </w:rPr>
        <w:t>4.2.3</w:t>
      </w:r>
      <w:r>
        <w:t>节</w:t>
      </w:r>
      <w:r>
        <w:rPr>
          <w:spacing w:val="-5"/>
        </w:rPr>
        <w:t>）：</w:t>
      </w:r>
    </w:p>
    <w:p>
      <w:pPr>
        <w:pStyle w:val="BodyText"/>
        <w:ind w:left="2473" w:right="2981" w:hanging="222"/>
        <w:spacing w:before="24" w:line="209" w:lineRule="auto"/>
      </w:pPr>
      <w:r>
        <w:rPr>
          <w:rFonts w:ascii="Microsoft YaHei" w:hAnsi="Microsoft YaHei" w:cs="Microsoft YaHei" w:eastAsia="Microsoft YaHei"/>
          <w:spacing w:val="-5"/>
        </w:rPr>
        <w:t xml:space="preserve">▪   </w:t>
      </w:r>
      <w:r>
        <w:rPr>
          <w:spacing w:val="-5"/>
        </w:rPr>
        <w:t>将</w:t>
      </w:r>
      <w:r>
        <w:rPr>
          <w:spacing w:val="-5"/>
        </w:rPr>
        <w:t>变送器</w:t>
      </w:r>
      <w:r>
        <w:rPr>
          <w:spacing w:val="-5"/>
        </w:rPr>
        <w:t>设置</w:t>
      </w:r>
      <w:r>
        <w:rPr>
          <w:spacing w:val="-5"/>
        </w:rPr>
        <w:t>更改</w:t>
      </w:r>
      <w:r>
        <w:rPr>
          <w:spacing w:val="-5"/>
        </w:rPr>
        <w:t>为</w:t>
      </w:r>
      <w:r>
        <w:rPr>
          <w:spacing w:val="-6"/>
        </w:rPr>
        <w:t>所</w:t>
      </w:r>
      <w:r>
        <w:rPr>
          <w:spacing w:val="-5"/>
        </w:rPr>
        <w:t>需的预设值</w:t>
      </w:r>
      <w:r>
        <w:rPr>
          <w:spacing w:val="-5"/>
        </w:rPr>
        <w:t>或</w:t>
      </w:r>
      <w:r>
        <w:rPr>
          <w:spacing w:val="-5"/>
        </w:rPr>
        <w:t>系数</w:t>
      </w:r>
      <w:r>
        <w:rPr>
          <w:spacing w:val="-5"/>
        </w:rPr>
        <w:t>，</w:t>
      </w:r>
      <w:r>
        <w:rPr>
          <w:spacing w:val="-5"/>
        </w:rPr>
        <w:t>以便</w:t>
      </w:r>
      <w:r>
        <w:rPr>
          <w:spacing w:val="-6"/>
        </w:rPr>
        <w:t>新</w:t>
      </w:r>
      <w:r>
        <w:rPr>
          <w:spacing w:val="-6"/>
        </w:rPr>
        <w:t>设置在</w:t>
      </w:r>
      <w:r>
        <w:rPr>
          <w:spacing w:val="-6"/>
        </w:rPr>
        <w:t>变送器引脚</w:t>
      </w:r>
      <w:r>
        <w:t>上</w:t>
      </w:r>
      <w:r>
        <w:rPr>
          <w:spacing w:val="-6"/>
        </w:rPr>
        <w:t>在</w:t>
      </w:r>
      <w:r>
        <w:rPr>
          <w:spacing w:val="-6"/>
        </w:rPr>
        <w:t xml:space="preserve">500 ns</w:t>
      </w:r>
      <w:r>
        <w:t>内生效</w:t>
      </w:r>
      <w:r>
        <w:rPr>
          <w:spacing w:val="-6"/>
        </w:rPr>
        <w:t>，</w:t>
      </w:r>
    </w:p>
    <w:p>
      <w:pPr>
        <w:pStyle w:val="BodyText"/>
        <w:ind w:left="2487" w:right="2855" w:hanging="8"/>
        <w:spacing w:before="1" w:line="248" w:lineRule="auto"/>
      </w:pPr>
      <w:r>
        <w:rPr>
          <w:spacing w:val="-7"/>
        </w:rPr>
        <w:t>在</w:t>
      </w:r>
      <w:r>
        <w:rPr>
          <w:spacing w:val="-6"/>
        </w:rPr>
        <w:t>接收器引脚处接收到请求新设置的第二个TS1有序设置的结束。</w:t>
      </w:r>
      <w:r>
        <w:rPr>
          <w:spacing w:val="-6"/>
        </w:rPr>
        <w:t>变送器</w:t>
      </w:r>
      <w:r>
        <w:rPr>
          <w:spacing w:val="-6"/>
        </w:rPr>
        <w:t>设置</w:t>
      </w:r>
      <w:r>
        <w:rPr>
          <w:spacing w:val="-6"/>
        </w:rPr>
        <w:t>的更改</w:t>
      </w:r>
      <w:r>
        <w:t>不得</w:t>
      </w:r>
      <w:r>
        <w:rPr>
          <w:spacing w:val="-6"/>
        </w:rPr>
        <w:t>导致</w:t>
      </w:r>
      <w:r>
        <w:rPr>
          <w:spacing w:val="-6"/>
        </w:rPr>
        <w:t>任何</w:t>
      </w:r>
      <w:r>
        <w:rPr>
          <w:spacing w:val="-7"/>
        </w:rPr>
        <w:t>非法</w:t>
      </w:r>
    </w:p>
    <w:p>
      <w:pPr>
        <w:pStyle w:val="P68B1DB1-BodyText4"/>
        <w:ind w:left="2472"/>
        <w:spacing w:line="251" w:lineRule="exact"/>
      </w:pPr>
      <w:r>
        <w:rPr>
          <w:spacing w:val="-6"/>
        </w:rPr>
        <w:t>发送器引脚的电压电平或参数</w:t>
      </w:r>
      <w:r>
        <w:rPr>
          <w:spacing w:val="-6"/>
        </w:rPr>
        <w:t>超过</w:t>
      </w:r>
      <w:r>
        <w:rPr>
          <w:spacing w:val="-7"/>
        </w:rPr>
        <w:t>1</w:t>
      </w:r>
      <w:r>
        <w:rPr>
          <w:spacing w:val="-7"/>
        </w:rPr>
        <w:t>ns。</w:t>
      </w:r>
    </w:p>
    <w:p>
      <w:pPr>
        <w:pStyle w:val="BodyText"/>
        <w:ind w:left="2479" w:right="2984" w:hanging="228"/>
        <w:spacing w:before="89" w:line="231" w:lineRule="auto"/>
      </w:pPr>
      <w:r>
        <w:rPr>
          <w:rFonts w:ascii="Microsoft YaHei" w:hAnsi="Microsoft YaHei" w:cs="Microsoft YaHei" w:eastAsia="Microsoft YaHei"/>
          <w:spacing w:val="-5"/>
        </w:rPr>
        <w:t xml:space="preserve">▪   </w:t>
      </w:r>
      <w:r>
        <w:rPr>
          <w:spacing w:val="-5"/>
        </w:rPr>
        <w:t>在</w:t>
      </w:r>
      <w:r>
        <w:rPr>
          <w:spacing w:val="-5"/>
        </w:rPr>
        <w:t>传输</w:t>
      </w:r>
      <w:r>
        <w:rPr>
          <w:spacing w:val="-5"/>
        </w:rPr>
        <w:t>的</w:t>
      </w:r>
      <w:r>
        <w:rPr>
          <w:u w:val="single" w:color="C0C0C0"/>
          <w:spacing w:val="-5"/>
        </w:rPr>
        <w:t xml:space="preserve">TS 1有序</w:t>
      </w:r>
      <w:r>
        <w:rPr>
          <w:u w:val="single" w:color="C0C0C0"/>
          <w:spacing w:val="-5"/>
        </w:rPr>
        <w:t>集中</w:t>
      </w:r>
      <w:r>
        <w:rPr>
          <w:spacing w:val="-5"/>
        </w:rPr>
        <w:t>，</w:t>
      </w:r>
      <w:r>
        <w:rPr>
          <w:u w:val="single" w:color="C0C0C0"/>
          <w:spacing w:val="-5"/>
        </w:rPr>
        <w:t>传输</w:t>
      </w:r>
      <w:r>
        <w:rPr>
          <w:u w:val="single" w:color="C0C0C0"/>
          <w:spacing w:val="-6"/>
        </w:rPr>
        <w:t>器预设</w:t>
      </w:r>
      <w:r>
        <w:rPr>
          <w:spacing w:val="-6"/>
        </w:rPr>
        <w:t>位被</w:t>
      </w:r>
      <w:r>
        <w:rPr>
          <w:spacing w:val="-6"/>
        </w:rPr>
        <w:t>设置</w:t>
      </w:r>
      <w:r>
        <w:rPr>
          <w:spacing w:val="-6"/>
        </w:rPr>
        <w:t>为</w:t>
      </w:r>
      <w:r>
        <w:t xml:space="preserve">     </w:t>
      </w:r>
      <w:r>
        <w:rPr>
          <w:spacing w:val="-7"/>
        </w:rPr>
        <w:t>请求的预设（对于预设请求）、</w:t>
      </w:r>
      <w:r>
        <w:rPr>
          <w:spacing w:val="-7"/>
        </w:rPr>
        <w:t>前光标、光标和后光标</w:t>
      </w:r>
      <w:r>
        <w:t xml:space="preserve">   </w:t>
      </w:r>
      <w:r>
        <w:rPr>
          <w:spacing w:val="-5"/>
        </w:rPr>
        <w:t>系数</w:t>
      </w:r>
      <w:r>
        <w:rPr>
          <w:spacing w:val="-5"/>
        </w:rPr>
        <w:t>字段</w:t>
      </w:r>
      <w:r>
        <w:rPr>
          <w:spacing w:val="-5"/>
        </w:rPr>
        <w:t>设置</w:t>
      </w:r>
      <w:r>
        <w:rPr>
          <w:spacing w:val="-5"/>
        </w:rPr>
        <w:t>为</w:t>
      </w:r>
      <w:r>
        <w:rPr>
          <w:spacing w:val="-5"/>
        </w:rPr>
        <w:t>变送器</w:t>
      </w:r>
      <w:r>
        <w:rPr>
          <w:spacing w:val="-5"/>
        </w:rPr>
        <w:t>设置</w:t>
      </w:r>
      <w:r>
        <w:rPr>
          <w:spacing w:val="-6"/>
        </w:rPr>
        <w:t>（用于预设或</w:t>
      </w:r>
      <w:r>
        <w:rPr>
          <w:spacing w:val="-6"/>
        </w:rPr>
        <w:t>系数</w:t>
      </w:r>
      <w:r>
        <w:rPr>
          <w:spacing w:val="-4"/>
        </w:rPr>
        <w:t>请求），并且</w:t>
      </w:r>
      <w:r>
        <w:rPr>
          <w:spacing w:val="-4"/>
        </w:rPr>
        <w:t>“</w:t>
      </w:r>
      <w:r>
        <w:rPr>
          <w:u w:val="single" w:color="C0C0C0"/>
          <w:spacing w:val="-4"/>
        </w:rPr>
        <w:t>校验系数</w:t>
      </w:r>
      <w:r>
        <w:rPr>
          <w:u w:val="single" w:color="C0C0C0"/>
          <w:spacing w:val="-4"/>
        </w:rPr>
        <w:t>值”</w:t>
      </w:r>
      <w:r>
        <w:rPr>
          <w:spacing w:val="-4"/>
        </w:rPr>
        <w:t>位为</w:t>
      </w:r>
      <w:r>
        <w:rPr>
          <w:spacing w:val="-12"/>
        </w:rPr>
        <w:t>“</w:t>
      </w:r>
      <w:r>
        <w:rPr>
          <w:spacing w:val="-4"/>
        </w:rPr>
        <w:t>校验</w:t>
      </w:r>
      <w:r>
        <w:rPr>
          <w:spacing w:val="-5"/>
        </w:rPr>
        <w:t>”。</w:t>
      </w:r>
    </w:p>
    <w:p>
      <w:pPr>
        <w:pStyle w:val="BodyText"/>
        <w:ind w:left="2074" w:right="2773" w:hanging="223"/>
        <w:spacing w:before="74" w:line="208" w:lineRule="auto"/>
      </w:pPr>
      <w:r>
        <w:rPr>
          <w:rFonts w:ascii="Microsoft YaHei" w:hAnsi="Microsoft YaHei" w:cs="Microsoft YaHei" w:eastAsia="Microsoft YaHei"/>
          <w:spacing w:val="-6"/>
        </w:rPr>
        <w:t xml:space="preserve">▪   </w:t>
      </w:r>
      <w:r>
        <w:rPr>
          <w:spacing w:val="-6"/>
        </w:rPr>
        <w:t>否则（请求的预设值或系数非法或不</w:t>
      </w:r>
      <w:r>
        <w:rPr>
          <w:spacing w:val="-7"/>
        </w:rPr>
        <w:t>受支持）：</w:t>
      </w:r>
      <w:r>
        <w:rPr>
          <w:spacing w:val="-7"/>
        </w:rPr>
        <w:t>请勿</w:t>
      </w:r>
      <w:r>
        <w:rPr>
          <w:spacing w:val="-7"/>
        </w:rPr>
        <w:t>更改</w:t>
      </w:r>
      <w:r>
        <w:rPr>
          <w:spacing w:val="-5"/>
        </w:rPr>
        <w:t>使用</w:t>
      </w:r>
      <w:r>
        <w:rPr>
          <w:spacing w:val="-7"/>
        </w:rPr>
        <w:t>的</w:t>
      </w:r>
      <w:r>
        <w:rPr>
          <w:spacing w:val="-5"/>
        </w:rPr>
        <w:t>变送器</w:t>
      </w:r>
      <w:r>
        <w:t>设置，但</w:t>
      </w:r>
      <w:r>
        <w:rPr>
          <w:spacing w:val="-6"/>
        </w:rPr>
        <w:t>应</w:t>
      </w:r>
      <w:r>
        <w:rPr>
          <w:spacing w:val="-6"/>
        </w:rPr>
        <w:t>在</w:t>
      </w:r>
    </w:p>
    <w:p>
      <w:pPr>
        <w:pStyle w:val="BodyText"/>
        <w:ind w:left="1450" w:right="3466" w:firstLine="624"/>
        <w:spacing w:before="1" w:line="268" w:lineRule="auto"/>
      </w:pPr>
      <w:r>
        <w:rPr>
          <w:spacing w:val="-4"/>
        </w:rPr>
        <w:t>发送的</w:t>
      </w:r>
      <w:r>
        <w:rPr>
          <w:u w:val="single" w:color="C0C0C0"/>
          <w:spacing w:val="-4"/>
        </w:rPr>
        <w:t xml:space="preserve">TS 1有序</w:t>
      </w:r>
      <w:r>
        <w:rPr>
          <w:u w:val="single" w:color="C0C0C0"/>
          <w:spacing w:val="-4"/>
        </w:rPr>
        <w:t>集</w:t>
      </w:r>
      <w:r>
        <w:rPr>
          <w:spacing w:val="-4"/>
        </w:rPr>
        <w:t>，并</w:t>
      </w:r>
      <w:r>
        <w:rPr>
          <w:spacing w:val="-4"/>
        </w:rPr>
        <w:t>将“</w:t>
      </w:r>
      <w:r>
        <w:rPr>
          <w:u w:val="single" w:color="C0C0C0"/>
          <w:spacing w:val="-4"/>
        </w:rPr>
        <w:t xml:space="preserve">TS 1系数</w:t>
      </w:r>
      <w:r>
        <w:rPr>
          <w:u w:val="single" w:color="C0C0C0"/>
          <w:spacing w:val="-4"/>
        </w:rPr>
        <w:t>值”</w:t>
      </w:r>
      <w:r>
        <w:rPr>
          <w:spacing w:val="-4"/>
        </w:rPr>
        <w:t>位</w:t>
      </w:r>
      <w:r>
        <w:rPr>
          <w:spacing w:val="-18"/>
        </w:rPr>
        <w:t>设置</w:t>
      </w:r>
      <w:r>
        <w:rPr>
          <w:spacing w:val="-4"/>
        </w:rPr>
        <w:t>为1b。</w:t>
      </w:r>
      <w:r>
        <w:t>.</w:t>
      </w:r>
      <w:r>
        <w:rPr>
          <w:spacing w:val="-6"/>
        </w:rPr>
        <w:t>否则：</w:t>
      </w:r>
      <w:r>
        <w:rPr>
          <w:spacing w:val="-8"/>
        </w:rPr>
        <w:t>发送器</w:t>
      </w:r>
      <w:r>
        <w:rPr>
          <w:spacing w:val="-6"/>
        </w:rPr>
        <w:t>当前使用的预设值和系数</w:t>
      </w:r>
      <w:r>
        <w:rPr>
          <w:spacing w:val="-6"/>
        </w:rPr>
        <w:t>。</w:t>
      </w:r>
    </w:p>
    <w:p>
      <w:pPr>
        <w:pStyle w:val="BodyText"/>
        <w:ind w:left="1057"/>
        <w:spacing w:before="44" w:line="270" w:lineRule="auto"/>
      </w:pPr>
      <w:r>
        <w:rPr>
          <w:spacing w:val="-6"/>
        </w:rPr>
        <w:t xml:space="preserve">·   </w:t>
      </w:r>
      <w:r>
        <w:rPr>
          <w:spacing w:val="-6"/>
        </w:rPr>
        <w:t>如果</w:t>
      </w:r>
      <w:r>
        <w:rPr>
          <w:spacing w:val="-6"/>
        </w:rPr>
        <w:t>所有配置的通道接收</w:t>
      </w:r>
      <w:r>
        <w:rPr>
          <w:spacing w:val="-17"/>
        </w:rPr>
        <w:t>到EC=11b的</w:t>
      </w:r>
      <w:r>
        <w:rPr>
          <w:spacing w:val="-6"/>
        </w:rPr>
        <w:t>两个连续</w:t>
      </w:r>
      <w:r>
        <w:rPr>
          <w:u w:val="single" w:color="C0C0C0"/>
          <w:spacing w:val="-6"/>
        </w:rPr>
        <w:t>TS1</w:t>
      </w:r>
      <w:r>
        <w:rPr>
          <w:u w:val="single" w:color="C0C0C0"/>
          <w:spacing w:val="-7"/>
        </w:rPr>
        <w:t>有序</w:t>
      </w:r>
      <w:r>
        <w:rPr>
          <w:u w:val="single" w:color="C0C0C0"/>
          <w:spacing w:val="-7"/>
        </w:rPr>
        <w:t>集</w:t>
      </w:r>
      <w:r>
        <w:rPr>
          <w:spacing w:val="-7"/>
        </w:rPr>
        <w:t>，则下一阶段是阶段3。</w:t>
      </w:r>
    </w:p>
    <w:p>
      <w:pPr>
        <w:pStyle w:val="BodyText"/>
        <w:ind w:left="1687" w:right="2714" w:hanging="237"/>
        <w:spacing w:before="28"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数据速率为8.0 GT/s，</w:t>
      </w:r>
      <w:r>
        <w:rPr>
          <w:spacing w:val="-18"/>
        </w:rPr>
        <w:t>则链路状态2寄存器</w:t>
      </w:r>
      <w:r>
        <w:rPr>
          <w:spacing w:val="-7"/>
        </w:rPr>
        <w:t>的</w:t>
      </w:r>
      <w:r>
        <w:rPr>
          <w:u w:val="single" w:color="C0C0C0"/>
          <w:spacing w:val="-7"/>
        </w:rPr>
        <w:t>均衡</w:t>
      </w:r>
      <w:r>
        <w:rPr>
          <w:u w:val="single" w:color="C0C0C0"/>
          <w:spacing w:val="-7"/>
        </w:rPr>
        <w:t>8.0</w:t>
      </w:r>
      <w:r>
        <w:rPr>
          <w:u w:val="single" w:color="C0C0C0"/>
          <w:spacing w:val="-7"/>
        </w:rPr>
        <w:t>GT/s阶段</w:t>
      </w:r>
      <w:r>
        <w:rPr>
          <w:u w:val="single" w:color="C0C0C0"/>
          <w:spacing w:val="-7"/>
        </w:rPr>
        <w:t>2</w:t>
      </w:r>
      <w:r>
        <w:rPr>
          <w:u w:val="single" w:color="C0C0C0"/>
          <w:spacing w:val="-7"/>
        </w:rPr>
        <w:t>成功</w:t>
      </w:r>
      <w:r>
        <w:rPr>
          <w:spacing w:val="-7"/>
        </w:rPr>
        <w:t>位</w:t>
      </w:r>
      <w:r>
        <w:rPr>
          <w:spacing w:val="-8"/>
        </w:rPr>
        <w:t>设</w:t>
      </w:r>
      <w:r>
        <w:rPr>
          <w:spacing w:val="-8"/>
        </w:rPr>
        <w:t>为1b。</w:t>
      </w:r>
    </w:p>
    <w:p>
      <w:pPr>
        <w:pStyle w:val="BodyText"/>
        <w:ind w:left="1687" w:right="2259" w:hanging="237"/>
        <w:spacing w:before="79"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w:t>
      </w:r>
      <w:r>
        <w:rPr>
          <w:u w:val="single" w:color="C0C0C0"/>
          <w:spacing w:val="-8"/>
        </w:rPr>
        <w:t xml:space="preserve">则16.0 GT/s状态寄存器的16.0 GT/s阶段</w:t>
      </w:r>
      <w:r>
        <w:rPr>
          <w:u w:val="single" w:color="C0C0C0"/>
          <w:spacing w:val="-8"/>
        </w:rPr>
        <w:t>2</w:t>
      </w:r>
      <w:r>
        <w:rPr>
          <w:u w:val="single" w:color="C0C0C0"/>
          <w:spacing w:val="-14"/>
        </w:rPr>
        <w:t>成功</w:t>
      </w:r>
      <w:r>
        <w:rPr>
          <w:u w:val="single" w:color="C0C0C0"/>
          <w:spacing w:val="-8"/>
        </w:rPr>
        <w:t>验证</w:t>
      </w:r>
      <w:r>
        <w:rPr>
          <w:spacing w:val="-8"/>
        </w:rPr>
        <w:t>位</w:t>
      </w:r>
      <w:r>
        <w:rPr>
          <w:spacing w:val="-8"/>
        </w:rPr>
        <w:t>设</w:t>
      </w:r>
      <w:r>
        <w:rPr>
          <w:spacing w:val="-8"/>
        </w:rPr>
        <w:t>为1b。</w:t>
      </w:r>
    </w:p>
    <w:p>
      <w:pPr>
        <w:pStyle w:val="BodyText"/>
        <w:ind w:left="1687" w:right="2156" w:hanging="237"/>
        <w:spacing w:before="79" w:line="214" w:lineRule="auto"/>
      </w:pPr>
      <w:r>
        <w:rPr>
          <w:rFonts w:ascii="Microsoft YaHei" w:hAnsi="Microsoft YaHei" w:cs="Microsoft YaHei" w:eastAsia="Microsoft YaHei"/>
          <w:spacing w:val="-5"/>
        </w:rPr>
        <w:t xml:space="preserve">. </w:t>
      </w:r>
      <w:r>
        <w:rPr>
          <w:spacing w:val="-5"/>
        </w:rPr>
        <w:t>如果</w:t>
      </w:r>
      <w:r>
        <w:rPr>
          <w:spacing w:val="-5"/>
        </w:rPr>
        <w:t>数据速率为</w:t>
      </w:r>
      <w:r>
        <w:rPr>
          <w:spacing w:val="-5"/>
        </w:rPr>
        <w:t xml:space="preserve">32.0 GT/s且</w:t>
      </w:r>
      <w:hyperlink w:history="true" w:anchor="bookmark350">
        <w:r>
          <w:rPr>
            <w:u w:val="single" w:color="C0C0C0"/>
            <w:spacing w:val="-5"/>
          </w:rPr>
          <w:t>perform_equalizatio</w:t>
        </w:r>
        <w:r>
          <w:rPr>
            <w:u w:val="single" w:color="C0C0C0"/>
            <w:spacing w:val="-6"/>
          </w:rPr>
          <w:t>n_for_decoder</w:t>
        </w:r>
      </w:hyperlink>
      <w:r>
        <w:rPr>
          <w:spacing w:val="-6"/>
        </w:rPr>
        <w:t>为</w:t>
      </w:r>
      <w:r>
        <w:rPr>
          <w:spacing w:val="-6"/>
        </w:rPr>
        <w:t xml:space="preserve">0 b，则</w:t>
      </w:r>
      <w:r>
        <w:rPr>
          <w:u w:val="single" w:color="C0C0C0"/>
          <w:spacing w:val="-6"/>
        </w:rPr>
        <w:t xml:space="preserve">32.0 GT/s状态寄存器的均衡32.0 GT/s</w:t>
      </w:r>
      <w:r>
        <w:rPr>
          <w:u w:val="single" w:color="C0C0C0"/>
          <w:spacing w:val="-6"/>
        </w:rPr>
        <w:t>第2阶段</w:t>
      </w:r>
      <w:r>
        <w:rPr>
          <w:u w:val="single" w:color="C0C0C0"/>
          <w:spacing w:val="-6"/>
        </w:rPr>
        <w:t>成功</w:t>
      </w:r>
      <w:r>
        <w:rPr>
          <w:spacing w:val="-6"/>
        </w:rPr>
        <w:t>位</w:t>
      </w:r>
      <w:r>
        <w:rPr>
          <w:spacing w:val="-6"/>
        </w:rPr>
        <w:t>设</w:t>
      </w:r>
      <w:r>
        <w:rPr>
          <w:spacing w:val="-6"/>
        </w:rPr>
        <w:t>为1b。</w:t>
      </w:r>
    </w:p>
    <w:p>
      <w:pPr>
        <w:pStyle w:val="BodyText"/>
        <w:ind w:left="1286" w:right="3528" w:hanging="229"/>
        <w:spacing w:before="82" w:line="250" w:lineRule="auto"/>
      </w:pPr>
      <w:r>
        <w:rPr>
          <w:spacing w:val="-5"/>
        </w:rPr>
        <w:t xml:space="preserve">·   如果</w:t>
      </w:r>
      <w:hyperlink w:history="true" w:anchor="bookmark351">
        <w:r>
          <w:rPr>
            <w:u w:val="single" w:color="C0C0C0"/>
            <w:spacing w:val="-5"/>
          </w:rPr>
          <w:t>perform_equalization_for_loopback为1b，则</w:t>
        </w:r>
      </w:hyperlink>
      <w:r>
        <w:rPr>
          <w:spacing w:val="-5"/>
        </w:rPr>
        <w:t>在</w:t>
      </w:r>
      <w:r>
        <w:rPr>
          <w:spacing w:val="-5"/>
        </w:rPr>
        <w:t xml:space="preserve">32 ms</w:t>
      </w:r>
      <w:r>
        <w:rPr>
          <w:spacing w:val="-6"/>
        </w:rPr>
        <w:t>超时</w:t>
      </w:r>
      <w:r>
        <w:rPr>
          <w:spacing w:val="-18"/>
        </w:rPr>
        <w:t>后进入</w:t>
      </w:r>
      <w:r>
        <w:rPr>
          <w:spacing w:val="-6"/>
        </w:rPr>
        <w:t>，</w:t>
      </w:r>
      <w:r>
        <w:rPr>
          <w:spacing w:val="-6"/>
        </w:rPr>
        <w:t xml:space="preserve">公差为-0 ms</w:t>
      </w:r>
      <w:r>
        <w:rPr>
          <w:spacing w:val="-6"/>
        </w:rPr>
        <w:t>和</w:t>
      </w:r>
      <w:r>
        <w:rPr>
          <w:spacing w:val="-6"/>
        </w:rPr>
        <w:t xml:space="preserve">+4 ms</w:t>
      </w:r>
      <w:hyperlink w:history="true" w:anchor="bookmark352"/>
      <w:r>
        <w:rPr>
          <w:spacing w:val="-3"/>
        </w:rPr>
        <w:t>。</w:t>
      </w:r>
    </w:p>
    <w:p>
      <w:pPr>
        <w:pStyle w:val="BodyText"/>
        <w:ind w:left="1449" w:right="3261" w:hanging="392"/>
        <w:spacing w:before="96" w:line="248" w:lineRule="auto"/>
      </w:pPr>
      <w:r>
        <w:rPr>
          <w:spacing w:val="-6"/>
        </w:rPr>
        <w:t xml:space="preserve">·   否则，下一</w:t>
      </w:r>
      <w:r>
        <w:rPr>
          <w:spacing w:val="-17"/>
        </w:rPr>
        <w:t>个</w:t>
      </w:r>
      <w:r>
        <w:rPr>
          <w:spacing w:val="-6"/>
        </w:rPr>
        <w:t>状态是</w:t>
      </w:r>
      <w:hyperlink w:history="true" w:anchor="bookmark353">
        <w:r>
          <w:rPr>
            <w:u w:val="single" w:color="C0C0C0"/>
            <w:spacing w:val="-6"/>
          </w:rPr>
          <w:t>恢复</w:t>
        </w:r>
      </w:hyperlink>
      <w:r>
        <w:rPr>
          <w:spacing w:val="-6"/>
        </w:rPr>
        <w:t>。</w:t>
      </w:r>
      <w:r>
        <w:rPr>
          <w:spacing w:val="-6"/>
        </w:rPr>
        <w:t xml:space="preserve">32 ms</w:t>
      </w:r>
      <w:r>
        <w:rPr>
          <w:spacing w:val="-6"/>
        </w:rPr>
        <w:t>超时</w:t>
      </w:r>
      <w:r>
        <w:rPr>
          <w:spacing w:val="-17"/>
        </w:rPr>
        <w:t>后的速度</w:t>
      </w:r>
      <w:r>
        <w:rPr>
          <w:spacing w:val="-6"/>
        </w:rPr>
        <w:t>，</w:t>
      </w:r>
      <w:r>
        <w:rPr>
          <w:spacing w:val="-6"/>
        </w:rPr>
        <w:t>公差为-0</w:t>
      </w:r>
      <w:r>
        <w:rPr>
          <w:spacing w:val="-7"/>
        </w:rPr>
        <w:t>ms</w:t>
      </w:r>
      <w:r>
        <w:rPr>
          <w:spacing w:val="-7"/>
        </w:rPr>
        <w:t>和</w:t>
      </w:r>
      <w:r>
        <w:rPr>
          <w:spacing w:val="-7"/>
        </w:rPr>
        <w:t xml:space="preserve">+4 ms</w:t>
      </w:r>
      <w:r>
        <w:rPr>
          <w:rFonts w:ascii="Microsoft YaHei" w:hAnsi="Microsoft YaHei" w:cs="Microsoft YaHei" w:eastAsia="Microsoft YaHei"/>
          <w:spacing w:val="-5"/>
        </w:rPr>
        <w:t>。</w:t>
      </w:r>
      <w:r>
        <w:rPr>
          <w:rFonts w:ascii="Microsoft YaHei" w:hAnsi="Microsoft YaHei" w:cs="Microsoft YaHei" w:eastAsia="Microsoft YaHei"/>
          <w:spacing w:val="-10"/>
        </w:rPr>
        <w:t>successful</w:t>
      </w:r>
      <w:r>
        <w:rPr>
          <w:spacing w:val="-5"/>
        </w:rPr>
        <w:t>_speed_negotiation被</w:t>
      </w:r>
      <w:r>
        <w:rPr>
          <w:spacing w:val="-5"/>
        </w:rPr>
        <w:t>设置</w:t>
      </w:r>
      <w:r>
        <w:rPr>
          <w:spacing w:val="-5"/>
        </w:rPr>
        <w:t>为</w:t>
      </w:r>
      <w:r>
        <w:rPr>
          <w:spacing w:val="-5"/>
        </w:rPr>
        <w:t>0b。</w:t>
      </w:r>
    </w:p>
    <w:p>
      <w:pPr>
        <w:pStyle w:val="BodyText"/>
        <w:ind w:left="1685" w:right="2036" w:hanging="235"/>
        <w:spacing w:before="44" w:line="200"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8.0 GT/s，则链路状态2寄存器的</w:t>
      </w:r>
      <w:r>
        <w:rPr>
          <w:spacing w:val="-7"/>
        </w:rPr>
        <w:t>均衡</w:t>
      </w:r>
      <w:r>
        <w:rPr>
          <w:spacing w:val="-7"/>
        </w:rPr>
        <w:t xml:space="preserve">8.0 GT/s</w:t>
      </w:r>
      <w:r>
        <w:rPr>
          <w:spacing w:val="-7"/>
        </w:rPr>
        <w:t>完成位</w:t>
      </w:r>
      <w:r>
        <w:rPr>
          <w:spacing w:val="-7"/>
        </w:rPr>
        <w:t>设</w:t>
      </w:r>
      <w:r>
        <w:rPr>
          <w:spacing w:val="-7"/>
        </w:rPr>
        <w:t>为</w:t>
      </w:r>
      <w:r>
        <w:rPr>
          <w:spacing w:val="-9"/>
        </w:rPr>
        <w:t>1b。</w:t>
      </w:r>
    </w:p>
    <w:p>
      <w:pPr>
        <w:pStyle w:val="BodyText"/>
        <w:ind w:left="1675" w:right="2082" w:hanging="225"/>
        <w:spacing w:before="113" w:line="200"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GT/s，则</w:t>
      </w:r>
      <w:r>
        <w:rPr>
          <w:spacing w:val="-8"/>
        </w:rPr>
        <w:t xml:space="preserve">16.0 GT/s状态寄存器的均衡16.0 GT/s</w:t>
      </w:r>
      <w:r>
        <w:rPr>
          <w:spacing w:val="-8"/>
        </w:rPr>
        <w:t>完成位</w:t>
      </w:r>
      <w:r>
        <w:rPr>
          <w:spacing w:val="-7"/>
        </w:rPr>
        <w:t>设</w:t>
      </w:r>
      <w:r>
        <w:rPr>
          <w:spacing w:val="-7"/>
        </w:rPr>
        <w:t>为1b。</w:t>
      </w:r>
    </w:p>
    <w:p>
      <w:pPr>
        <w:spacing w:line="200" w:lineRule="auto"/>
        <w:sectPr>
          <w:footerReference w:type="default" r:id="rId142"/>
          <w:pgSz w:w="12240" w:h="15840"/>
          <w:pgMar w:top="146" w:right="21" w:bottom="578" w:left="141" w:header="0" w:footer="294" w:gutter="0"/>
        </w:sectPr>
      </w:pPr>
    </w:p>
    <w:p>
      <w:pPr>
        <w:pStyle w:val="P68B1DB1-BodyText2"/>
        <w:spacing w:line="420" w:lineRule="exact"/>
      </w:pPr>
      <w:r>
        <w:pict>
          <v:shape id="_x0000_s63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8" w:lineRule="auto"/>
        <w:rPr>
          <w:rFonts w:ascii="Arial"/>
          <w:sz w:val="21"/>
        </w:rPr>
      </w:pPr>
    </w:p>
    <w:p>
      <w:pPr>
        <w:pStyle w:val="BodyText"/>
        <w:ind w:left="1675" w:right="2082" w:hanging="225"/>
        <w:spacing w:before="86" w:line="200" w:lineRule="auto"/>
      </w:pPr>
      <w:r>
        <w:rPr>
          <w:rFonts w:ascii="Microsoft YaHei" w:hAnsi="Microsoft YaHei" w:cs="Microsoft YaHei" w:eastAsia="Microsoft YaHei"/>
          <w:spacing w:val="-7"/>
        </w:rPr>
        <w:t xml:space="preserve">. </w:t>
      </w:r>
      <w:r>
        <w:rPr>
          <w:spacing w:val="-7"/>
        </w:rPr>
        <w:t>如果</w:t>
      </w:r>
      <w:r>
        <w:rPr>
          <w:spacing w:val="-7"/>
        </w:rPr>
        <w:t>数据速率为</w:t>
      </w:r>
      <w:r>
        <w:rPr>
          <w:spacing w:val="-7"/>
        </w:rPr>
        <w:t xml:space="preserve">32.0 GT/s，</w:t>
      </w:r>
      <w:r>
        <w:rPr>
          <w:u w:val="single" w:color="C0C0C0"/>
          <w:spacing w:val="-18"/>
        </w:rPr>
        <w:t>则</w:t>
      </w:r>
      <w:r>
        <w:rPr>
          <w:u w:val="single" w:color="C0C0C0"/>
          <w:spacing w:val="-7"/>
        </w:rPr>
        <w:t xml:space="preserve">32.0 GT/s状态寄存器的均衡32.0 GT/s</w:t>
      </w:r>
      <w:r>
        <w:rPr>
          <w:u w:val="single" w:color="C0C0C0"/>
          <w:spacing w:val="-7"/>
        </w:rPr>
        <w:t>完成</w:t>
      </w:r>
      <w:r>
        <w:rPr>
          <w:spacing w:val="-7"/>
        </w:rPr>
        <w:t>位</w:t>
      </w:r>
      <w:r>
        <w:rPr>
          <w:spacing w:val="-7"/>
        </w:rPr>
        <w:t>设</w:t>
      </w:r>
      <w:r>
        <w:rPr>
          <w:spacing w:val="-7"/>
        </w:rPr>
        <w:t>为1b。</w:t>
      </w:r>
    </w:p>
    <w:p>
      <w:pPr>
        <w:spacing w:line="286" w:lineRule="auto"/>
        <w:rPr>
          <w:rFonts w:ascii="Arial"/>
          <w:sz w:val="21"/>
        </w:rPr>
      </w:pPr>
    </w:p>
    <w:p>
      <w:pPr>
        <w:pStyle w:val="P68B1DB1-BodyText82"/>
        <w:ind w:left="874"/>
        <w:spacing w:before="72" w:line="318" w:lineRule="exact"/>
        <w:outlineLvl w:val="4"/>
        <w:rPr>
          <w:sz w:val="24"/>
          <w:szCs w:val="24"/>
        </w:rPr>
      </w:pPr>
      <w:r>
        <w:rPr>
          <w:spacing w:val="-15"/>
        </w:rPr>
        <w:t>4.2.6.4.2.1.3</w:t>
      </w:r>
      <w:r>
        <w:rPr>
          <w:spacing w:val="-16"/>
        </w:rPr>
        <w:t>发射机均衡</w:t>
      </w:r>
    </w:p>
    <w:p>
      <w:pPr>
        <w:spacing w:line="342" w:lineRule="auto"/>
        <w:rPr>
          <w:rFonts w:ascii="Arial"/>
          <w:sz w:val="21"/>
        </w:rPr>
      </w:pPr>
    </w:p>
    <w:p>
      <w:pPr>
        <w:pStyle w:val="BodyText"/>
        <w:ind w:left="1057"/>
        <w:spacing w:before="61" w:line="289" w:lineRule="auto"/>
      </w:pPr>
      <w:r>
        <w:rPr>
          <w:spacing w:val="-6"/>
        </w:rPr>
        <w:t>·发送器</w:t>
      </w:r>
      <w:r>
        <w:rPr>
          <w:spacing w:val="-7"/>
        </w:rPr>
        <w:t>发送EC</w:t>
      </w:r>
      <w:r>
        <w:rPr>
          <w:spacing w:val="-7"/>
        </w:rPr>
        <w:t xml:space="preserve">= 11b</w:t>
      </w:r>
      <w:r>
        <w:rPr>
          <w:spacing w:val="-6"/>
        </w:rPr>
        <w:t>的</w:t>
      </w:r>
      <w:r>
        <w:rPr>
          <w:u w:val="single" w:color="C0C0C0"/>
          <w:spacing w:val="-6"/>
        </w:rPr>
        <w:t>TS1有序</w:t>
      </w:r>
      <w:r>
        <w:rPr>
          <w:u w:val="single" w:color="C0C0C0"/>
          <w:spacing w:val="-6"/>
        </w:rPr>
        <w:t>集</w:t>
      </w:r>
    </w:p>
    <w:p>
      <w:pPr>
        <w:pStyle w:val="P68B1DB1-BodyText4"/>
        <w:ind w:left="1057"/>
        <w:spacing w:before="59" w:line="251" w:lineRule="exact"/>
      </w:pPr>
      <w:r>
        <w:rPr>
          <w:spacing w:val="-6"/>
        </w:rPr>
        <w:t>·端口必须在每个通道上独立评估并达到最佳设置</w:t>
      </w:r>
      <w:r>
        <w:rPr>
          <w:spacing w:val="-6"/>
        </w:rPr>
        <w:t>当</w:t>
      </w:r>
    </w:p>
    <w:p>
      <w:pPr>
        <w:pStyle w:val="BodyText"/>
        <w:ind w:left="1286"/>
        <w:spacing w:line="246" w:lineRule="auto"/>
      </w:pPr>
      <w:hyperlink w:history="true" w:anchor="bookmark354">
        <w:r>
          <w:rPr>
            <w:u w:val="single" w:color="C0C0C0"/>
            <w:spacing w:val="-4"/>
          </w:rPr>
          <w:t>如果perform_equalization_for_bandwidth</w:t>
        </w:r>
      </w:hyperlink>
      <w:r>
        <w:rPr>
          <w:spacing w:val="-4"/>
        </w:rPr>
        <w:t>为1b，则仅在以下情况下对通道执行均衡过程</w:t>
      </w:r>
    </w:p>
    <w:p>
      <w:pPr>
        <w:pStyle w:val="BodyText"/>
        <w:ind w:left="1274"/>
        <w:spacing w:before="1" w:line="267" w:lineRule="auto"/>
      </w:pPr>
      <w:r>
        <w:rPr>
          <w:spacing w:val="-5"/>
        </w:rPr>
        <w:t xml:space="preserve">test. </w:t>
      </w:r>
      <w:r>
        <w:rPr>
          <w:spacing w:val="-5"/>
        </w:rPr>
        <w:t>根据</w:t>
      </w:r>
      <w:r>
        <w:rPr>
          <w:u w:val="single" w:color="C0C0C0"/>
          <w:spacing w:val="-6"/>
        </w:rPr>
        <w:t>第</w:t>
      </w:r>
      <w:r>
        <w:rPr>
          <w:u w:val="single" w:color="C0C0C0"/>
          <w:spacing w:val="-6"/>
        </w:rPr>
        <w:t>4.2.3</w:t>
      </w:r>
      <w:r>
        <w:rPr>
          <w:u w:val="single" w:color="C0C0C0"/>
          <w:spacing w:val="-5"/>
        </w:rPr>
        <w:t>节</w:t>
      </w:r>
      <w:r>
        <w:rPr>
          <w:spacing w:val="-6"/>
        </w:rPr>
        <w:t>和</w:t>
      </w:r>
      <w:r>
        <w:rPr>
          <w:u w:val="single" w:color="C0C0C0"/>
          <w:spacing w:val="-6"/>
        </w:rPr>
        <w:t>第</w:t>
      </w:r>
      <w:r>
        <w:rPr>
          <w:u w:val="single" w:color="C0C0C0"/>
          <w:spacing w:val="-6"/>
        </w:rPr>
        <w:t>8</w:t>
      </w:r>
      <w:r>
        <w:rPr>
          <w:spacing w:val="-5"/>
        </w:rPr>
        <w:t>章中的规则，评估合法的新预设或系数设置</w:t>
      </w:r>
      <w:r>
        <w:rPr>
          <w:spacing w:val="-6"/>
        </w:rPr>
        <w:t>：</w:t>
      </w:r>
    </w:p>
    <w:p>
      <w:pPr>
        <w:pStyle w:val="BodyText"/>
        <w:ind w:left="1687" w:right="2536" w:hanging="237"/>
        <w:spacing w:before="27" w:line="210" w:lineRule="auto"/>
      </w:pPr>
      <w:r>
        <w:rPr>
          <w:rFonts w:ascii="Microsoft YaHei" w:hAnsi="Microsoft YaHei" w:cs="Microsoft YaHei" w:eastAsia="Microsoft YaHei"/>
          <w:spacing w:val="-5"/>
        </w:rPr>
        <w:t xml:space="preserve">. </w:t>
      </w:r>
      <w:r>
        <w:rPr>
          <w:spacing w:val="-5"/>
        </w:rPr>
        <w:t>通过</w:t>
      </w:r>
      <w:r>
        <w:rPr>
          <w:spacing w:val="-5"/>
        </w:rPr>
        <w:t>将</w:t>
      </w:r>
      <w:r>
        <w:rPr>
          <w:u w:val="single" w:color="C0C0C0"/>
          <w:spacing w:val="-5"/>
        </w:rPr>
        <w:t>变送器预设</w:t>
      </w:r>
      <w:r>
        <w:rPr>
          <w:spacing w:val="-5"/>
        </w:rPr>
        <w:t>位</w:t>
      </w:r>
      <w:r>
        <w:rPr>
          <w:spacing w:val="-18"/>
        </w:rPr>
        <w:t>设置</w:t>
      </w:r>
      <w:r>
        <w:rPr>
          <w:spacing w:val="-5"/>
        </w:rPr>
        <w:t>为</w:t>
      </w:r>
      <w:r>
        <w:rPr>
          <w:spacing w:val="-5"/>
        </w:rPr>
        <w:t>所</w:t>
      </w:r>
      <w:r>
        <w:rPr>
          <w:spacing w:val="-6"/>
        </w:rPr>
        <w:t>需</w:t>
      </w:r>
      <w:r>
        <w:rPr>
          <w:spacing w:val="-6"/>
        </w:rPr>
        <w:t>值并</w:t>
      </w:r>
      <w:r>
        <w:rPr>
          <w:spacing w:val="-6"/>
        </w:rPr>
        <w:t>将</w:t>
      </w:r>
      <w:r>
        <w:rPr>
          <w:u w:val="single" w:color="C0C0C0"/>
          <w:spacing w:val="-6"/>
        </w:rPr>
        <w:t>使用</w:t>
      </w:r>
      <w:r>
        <w:rPr>
          <w:u w:val="single" w:color="C0C0C0"/>
          <w:spacing w:val="-6"/>
        </w:rPr>
        <w:t>预设</w:t>
      </w:r>
      <w:r>
        <w:rPr>
          <w:spacing w:val="-6"/>
        </w:rPr>
        <w:t>位</w:t>
      </w:r>
      <w:r>
        <w:rPr>
          <w:spacing w:val="-18"/>
        </w:rPr>
        <w:t>设置</w:t>
      </w:r>
      <w:r>
        <w:rPr>
          <w:spacing w:val="-6"/>
        </w:rPr>
        <w:t>为1b，请求新的预设。或者，</w:t>
      </w:r>
      <w:r>
        <w:rPr>
          <w:spacing w:val="-7"/>
        </w:rPr>
        <w:t>通过</w:t>
      </w:r>
      <w:r>
        <w:rPr>
          <w:spacing w:val="-7"/>
        </w:rPr>
        <w:t>设置</w:t>
      </w:r>
      <w:r>
        <w:rPr>
          <w:spacing w:val="-7"/>
        </w:rPr>
        <w:t>前光标、</w:t>
      </w:r>
      <w:r>
        <w:rPr>
          <w:spacing w:val="-7"/>
        </w:rPr>
        <w:t>光标</w:t>
      </w:r>
      <w:r>
        <w:rPr>
          <w:spacing w:val="-7"/>
        </w:rPr>
        <w:t>和</w:t>
      </w:r>
    </w:p>
    <w:p>
      <w:pPr>
        <w:pStyle w:val="BodyText"/>
        <w:ind w:left="1686" w:right="2117" w:firstLine="1"/>
        <w:spacing w:before="1" w:line="245" w:lineRule="auto"/>
      </w:pPr>
      <w:r>
        <w:rPr>
          <w:spacing w:val="-5"/>
        </w:rPr>
        <w:t>光标后系数</w:t>
      </w:r>
      <w:r>
        <w:rPr>
          <w:spacing w:val="-5"/>
        </w:rPr>
        <w:t>字段</w:t>
      </w:r>
      <w:r>
        <w:rPr>
          <w:spacing w:val="-5"/>
        </w:rPr>
        <w:t>设置为</w:t>
      </w:r>
      <w:r>
        <w:rPr>
          <w:spacing w:val="-5"/>
        </w:rPr>
        <w:t>所需</w:t>
      </w:r>
      <w:r>
        <w:rPr>
          <w:spacing w:val="-5"/>
        </w:rPr>
        <w:t>值，并</w:t>
      </w:r>
      <w:r>
        <w:rPr>
          <w:spacing w:val="-5"/>
        </w:rPr>
        <w:t>将</w:t>
      </w:r>
      <w:r>
        <w:rPr>
          <w:u w:val="single" w:color="C0C0C0"/>
          <w:spacing w:val="-5"/>
        </w:rPr>
        <w:t>使用预设</w:t>
      </w:r>
      <w:r>
        <w:rPr>
          <w:spacing w:val="-5"/>
        </w:rPr>
        <w:t>位</w:t>
      </w:r>
      <w:r>
        <w:rPr>
          <w:spacing w:val="-18"/>
        </w:rPr>
        <w:t>设置</w:t>
      </w:r>
      <w:r>
        <w:rPr>
          <w:spacing w:val="-5"/>
        </w:rPr>
        <w:t>为</w:t>
      </w:r>
      <w:r>
        <w:rPr>
          <w:spacing w:val="-5"/>
        </w:rPr>
        <w:t>0b。</w:t>
      </w:r>
      <w:r>
        <w:rPr>
          <w:spacing w:val="-6"/>
        </w:rPr>
        <w:t>一旦</w:t>
      </w:r>
      <w:r>
        <w:rPr>
          <w:spacing w:val="-12"/>
        </w:rPr>
        <w:t>发出</w:t>
      </w:r>
      <w:r>
        <w:rPr>
          <w:spacing w:val="-6"/>
        </w:rPr>
        <w:t>请求</w:t>
      </w:r>
      <w:r>
        <w:rPr>
          <w:spacing w:val="-5"/>
        </w:rPr>
        <w:t>，必须连续请求</w:t>
      </w:r>
      <w:r>
        <w:rPr>
          <w:spacing w:val="-6"/>
        </w:rPr>
        <w:t xml:space="preserve">至少1 μs</w:t>
      </w:r>
      <w:r>
        <w:rPr>
          <w:spacing w:val="-13"/>
        </w:rPr>
        <w:t>，</w:t>
      </w:r>
      <w:r>
        <w:rPr>
          <w:spacing w:val="-6"/>
        </w:rPr>
        <w:t>或者直到</w:t>
      </w:r>
      <w:r>
        <w:rPr>
          <w:spacing w:val="-18"/>
        </w:rPr>
        <w:t>请求</w:t>
      </w:r>
      <w:r>
        <w:rPr>
          <w:spacing w:val="-6"/>
        </w:rPr>
        <w:t>的</w:t>
      </w:r>
      <w:r>
        <w:rPr>
          <w:spacing w:val="-6"/>
        </w:rPr>
        <w:t>评估</w:t>
      </w:r>
      <w:r>
        <w:rPr>
          <w:spacing w:val="-9"/>
        </w:rPr>
        <w:t>完成</w:t>
      </w:r>
      <w:r>
        <w:rPr>
          <w:spacing w:val="-6"/>
        </w:rPr>
        <w:t>。</w:t>
      </w:r>
    </w:p>
    <w:p>
      <w:pPr>
        <w:pStyle w:val="P68B1DB1-BodyText4"/>
        <w:ind w:left="1679"/>
        <w:spacing w:line="251" w:lineRule="exact"/>
      </w:pPr>
      <w:r>
        <w:rPr>
          <w:spacing w:val="-5"/>
        </w:rPr>
        <w:t>完成，以较晚者为准。</w:t>
      </w:r>
    </w:p>
    <w:p>
      <w:pPr>
        <w:pStyle w:val="BodyText"/>
        <w:ind w:left="1450"/>
        <w:spacing w:before="97" w:line="176" w:lineRule="auto"/>
      </w:pPr>
      <w:r>
        <w:rPr>
          <w:rFonts w:ascii="Microsoft YaHei" w:hAnsi="Microsoft YaHei" w:cs="Microsoft YaHei" w:eastAsia="Microsoft YaHei"/>
          <w:spacing w:val="-5"/>
        </w:rPr>
        <w:t xml:space="preserve">. </w:t>
      </w:r>
      <w:r>
        <w:rPr>
          <w:spacing w:val="-5"/>
        </w:rPr>
        <w:t xml:space="preserve">等待所需的时间（500 ns加上往返延迟，包括</w:t>
      </w:r>
      <w:r>
        <w:rPr>
          <w:spacing w:val="-6"/>
        </w:rPr>
        <w:t>到</w:t>
      </w:r>
    </w:p>
    <w:p>
      <w:pPr>
        <w:pStyle w:val="BodyText"/>
        <w:ind w:left="1675" w:right="2142" w:firstLine="12"/>
        <w:spacing w:before="2" w:line="248" w:lineRule="auto"/>
      </w:pPr>
      <w:r>
        <w:rPr>
          <w:spacing w:val="-5"/>
        </w:rPr>
        <w:t>下游端口）</w:t>
      </w:r>
      <w:r>
        <w:rPr>
          <w:spacing w:val="-5"/>
        </w:rPr>
        <w:t>，以确保</w:t>
      </w:r>
      <w:r>
        <w:rPr>
          <w:spacing w:val="-18"/>
        </w:rPr>
        <w:t>上游端口</w:t>
      </w:r>
      <w:r>
        <w:rPr>
          <w:spacing w:val="-5"/>
        </w:rPr>
        <w:t>（如果</w:t>
      </w:r>
      <w:r>
        <w:rPr>
          <w:spacing w:val="-6"/>
        </w:rPr>
        <w:t>接受</w:t>
      </w:r>
      <w:r>
        <w:rPr>
          <w:spacing w:val="-6"/>
        </w:rPr>
        <w:t>）</w:t>
      </w:r>
      <w:r>
        <w:rPr>
          <w:spacing w:val="-6"/>
        </w:rPr>
        <w:t>使用</w:t>
      </w:r>
      <w:r>
        <w:rPr>
          <w:spacing w:val="-6"/>
        </w:rPr>
        <w:t>请求的</w:t>
      </w:r>
      <w:r>
        <w:rPr>
          <w:spacing w:val="-5"/>
        </w:rPr>
        <w:t>设置进行传输。获取块</w:t>
      </w:r>
      <w:r>
        <w:rPr>
          <w:spacing w:val="-5"/>
        </w:rPr>
        <w:t>对齐，</w:t>
      </w:r>
      <w:r>
        <w:rPr>
          <w:spacing w:val="-5"/>
        </w:rPr>
        <w:t>然后</w:t>
      </w:r>
      <w:r>
        <w:rPr>
          <w:spacing w:val="-6"/>
        </w:rPr>
        <w:t>评估</w:t>
      </w:r>
      <w:r>
        <w:rPr>
          <w:spacing w:val="-6"/>
        </w:rPr>
        <w:t>传入的有序</w:t>
      </w:r>
      <w:r>
        <w:rPr>
          <w:spacing w:val="-6"/>
        </w:rPr>
        <w:t>集。注：</w:t>
      </w:r>
      <w:r>
        <w:rPr>
          <w:spacing w:val="-6"/>
        </w:rPr>
        <w:t>本</w:t>
      </w:r>
    </w:p>
    <w:p>
      <w:pPr>
        <w:pStyle w:val="BodyText"/>
        <w:ind w:left="1672" w:right="2184" w:firstLine="15"/>
        <w:spacing w:before="1" w:line="248" w:lineRule="auto"/>
      </w:pPr>
      <w:r>
        <w:rPr>
          <w:spacing w:val="-5"/>
        </w:rPr>
        <w:t>下游端口可能会</w:t>
      </w:r>
      <w:r>
        <w:rPr>
          <w:spacing w:val="-5"/>
        </w:rPr>
        <w:t>简单地忽略它在此等待期间接收到的任何内容</w:t>
      </w:r>
      <w:r>
        <w:rPr>
          <w:spacing w:val="-5"/>
        </w:rPr>
        <w:t>，因为</w:t>
      </w:r>
      <w:r>
        <w:rPr>
          <w:spacing w:val="-5"/>
        </w:rPr>
        <w:t>在</w:t>
      </w:r>
      <w:r>
        <w:rPr>
          <w:spacing w:val="-5"/>
        </w:rPr>
        <w:t>过渡</w:t>
      </w:r>
      <w:r>
        <w:rPr>
          <w:spacing w:val="-5"/>
        </w:rPr>
        <w:t>到</w:t>
      </w:r>
      <w:r>
        <w:rPr>
          <w:spacing w:val="-5"/>
        </w:rPr>
        <w:t>所请求的</w:t>
      </w:r>
      <w:r>
        <w:rPr>
          <w:spacing w:val="-5"/>
        </w:rPr>
        <w:t>设置期间，传入的比特流可能是非法的。因此</w:t>
      </w:r>
      <w:r>
        <w:rPr>
          <w:spacing w:val="-5"/>
        </w:rPr>
        <w:t>，</w:t>
      </w:r>
      <w:r>
        <w:rPr>
          <w:spacing w:val="-5"/>
        </w:rPr>
        <w:t>需要</w:t>
      </w:r>
      <w:r>
        <w:rPr>
          <w:spacing w:val="-4"/>
        </w:rPr>
        <w:t>在</w:t>
      </w:r>
      <w:r>
        <w:rPr>
          <w:spacing w:val="-4"/>
        </w:rPr>
        <w:t>此</w:t>
      </w:r>
      <w:r>
        <w:rPr>
          <w:spacing w:val="-4"/>
        </w:rPr>
        <w:t>等待</w:t>
      </w:r>
      <w:r>
        <w:rPr>
          <w:spacing w:val="-5"/>
        </w:rPr>
        <w:t>期后验证块对齐。如果块</w:t>
      </w:r>
      <w:r>
        <w:rPr>
          <w:spacing w:val="-5"/>
        </w:rPr>
        <w:t>对齐</w:t>
      </w:r>
      <w:r>
        <w:rPr>
          <w:spacing w:val="-5"/>
        </w:rPr>
        <w:t>在</w:t>
      </w:r>
    </w:p>
    <w:p>
      <w:pPr>
        <w:pStyle w:val="BodyText"/>
        <w:ind w:left="1683" w:right="2119"/>
        <w:spacing w:line="249" w:lineRule="auto"/>
      </w:pPr>
      <w:r>
        <w:rPr>
          <w:spacing w:val="-3"/>
        </w:rPr>
        <w:t>实现特定</w:t>
      </w:r>
      <w:r>
        <w:rPr>
          <w:spacing w:val="-4"/>
        </w:rPr>
        <w:t>的</w:t>
      </w:r>
      <w:r>
        <w:rPr>
          <w:spacing w:val="-4"/>
        </w:rPr>
        <w:t>时间量（</w:t>
      </w:r>
      <w:r>
        <w:rPr>
          <w:spacing w:val="-4"/>
        </w:rPr>
        <w:t>除了</w:t>
      </w:r>
      <w:r>
        <w:rPr>
          <w:spacing w:val="-18"/>
        </w:rPr>
        <w:t>上面指定</w:t>
      </w:r>
      <w:r>
        <w:rPr>
          <w:spacing w:val="-4"/>
        </w:rPr>
        <w:t>的所需</w:t>
      </w:r>
      <w:r>
        <w:rPr>
          <w:spacing w:val="-4"/>
        </w:rPr>
        <w:t>等待周期</w:t>
      </w:r>
      <w:r>
        <w:rPr>
          <w:spacing w:val="-17"/>
        </w:rPr>
        <w:t>之外</w:t>
      </w:r>
      <w:r>
        <w:rPr>
          <w:spacing w:val="-4"/>
        </w:rPr>
        <w:t>）</w:t>
      </w:r>
      <w:r>
        <w:rPr>
          <w:spacing w:val="-5"/>
        </w:rPr>
        <w:t>，建议</w:t>
      </w:r>
      <w:r>
        <w:rPr>
          <w:spacing w:val="-5"/>
        </w:rPr>
        <w:t>继续</w:t>
      </w:r>
      <w:r>
        <w:rPr>
          <w:spacing w:val="-5"/>
        </w:rPr>
        <w:t>对</w:t>
      </w:r>
      <w:r>
        <w:rPr>
          <w:spacing w:val="-5"/>
        </w:rPr>
        <w:t>输入比特</w:t>
      </w:r>
      <w:r>
        <w:rPr>
          <w:spacing w:val="-5"/>
        </w:rPr>
        <w:t>流Qaddle</w:t>
      </w:r>
      <w:r>
        <w:rPr>
          <w:spacing w:val="-6"/>
        </w:rPr>
        <w:t>SS执行接收机评估。</w:t>
      </w:r>
    </w:p>
    <w:p>
      <w:pPr>
        <w:pStyle w:val="BodyText"/>
        <w:ind w:left="1450"/>
        <w:spacing w:before="96" w:line="183" w:lineRule="auto"/>
      </w:pPr>
      <w:r>
        <w:rPr>
          <w:rFonts w:ascii="Microsoft YaHei" w:hAnsi="Microsoft YaHei" w:cs="Microsoft YaHei" w:eastAsia="Microsoft YaHei"/>
          <w:spacing w:val="-5"/>
        </w:rPr>
        <w:t xml:space="preserve">. </w:t>
      </w:r>
      <w:r>
        <w:rPr>
          <w:spacing w:val="-5"/>
        </w:rPr>
        <w:t>如果接收到两个连续的</w:t>
      </w:r>
      <w:r>
        <w:rPr>
          <w:u w:val="single" w:color="C0C0C0"/>
          <w:spacing w:val="-5"/>
        </w:rPr>
        <w:t>TS1有序</w:t>
      </w:r>
      <w:r>
        <w:rPr>
          <w:u w:val="single" w:color="C0C0C0"/>
          <w:spacing w:val="-5"/>
        </w:rPr>
        <w:t>集</w:t>
      </w:r>
      <w:r>
        <w:rPr>
          <w:spacing w:val="-5"/>
        </w:rPr>
        <w:t>，且</w:t>
      </w:r>
      <w:r>
        <w:rPr>
          <w:u w:val="single" w:color="C0C0C0"/>
          <w:spacing w:val="-5"/>
        </w:rPr>
        <w:t>发送器预设</w:t>
      </w:r>
      <w:r>
        <w:rPr>
          <w:spacing w:val="-5"/>
        </w:rPr>
        <w:t>位（</w:t>
      </w:r>
      <w:r>
        <w:rPr>
          <w:spacing w:val="-6"/>
        </w:rPr>
        <w:t>对于预设</w:t>
      </w:r>
    </w:p>
    <w:p>
      <w:pPr>
        <w:pStyle w:val="BodyText"/>
        <w:ind w:left="1674" w:right="2086" w:firstLine="11"/>
        <w:spacing w:line="246" w:lineRule="auto"/>
      </w:pPr>
      <w:r>
        <w:rPr>
          <w:spacing w:val="-6"/>
        </w:rPr>
        <w:t>请求）或</w:t>
      </w:r>
      <w:r>
        <w:rPr>
          <w:spacing w:val="-6"/>
        </w:rPr>
        <w:t>前光标、光标和后光标</w:t>
      </w:r>
      <w:r>
        <w:rPr>
          <w:spacing w:val="-6"/>
        </w:rPr>
        <w:t>字段（对于</w:t>
      </w:r>
      <w:r>
        <w:rPr>
          <w:spacing w:val="-6"/>
        </w:rPr>
        <w:t>系数请求）</w:t>
      </w:r>
      <w:r>
        <w:rPr>
          <w:spacing w:val="-6"/>
        </w:rPr>
        <w:t>与</w:t>
      </w:r>
      <w:r>
        <w:rPr>
          <w:spacing w:val="-5"/>
        </w:rPr>
        <w:t>所请求的相同，并且“</w:t>
      </w:r>
      <w:r>
        <w:rPr>
          <w:u w:val="single" w:color="C0C0C0"/>
          <w:spacing w:val="-5"/>
        </w:rPr>
        <w:t>清除系数</w:t>
      </w:r>
      <w:r>
        <w:rPr>
          <w:u w:val="single" w:color="C0C0C0"/>
          <w:spacing w:val="-5"/>
        </w:rPr>
        <w:t>值”位</w:t>
      </w:r>
      <w:r>
        <w:rPr>
          <w:spacing w:val="-5"/>
        </w:rPr>
        <w:t>为“清除”，</w:t>
      </w:r>
      <w:r>
        <w:rPr>
          <w:spacing w:val="-5"/>
        </w:rPr>
        <w:t>则</w:t>
      </w:r>
      <w:r>
        <w:rPr>
          <w:spacing w:val="-18"/>
        </w:rPr>
        <w:t>所</w:t>
      </w:r>
      <w:r>
        <w:rPr>
          <w:spacing w:val="-5"/>
        </w:rPr>
        <w:t>请求的</w:t>
      </w:r>
      <w:r>
        <w:rPr>
          <w:spacing w:val="-5"/>
        </w:rPr>
        <w:t>设置</w:t>
      </w:r>
      <w:r>
        <w:rPr>
          <w:spacing w:val="-5"/>
        </w:rPr>
        <w:t>被接受</w:t>
      </w:r>
      <w:r>
        <w:rPr>
          <w:spacing w:val="-5"/>
        </w:rPr>
        <w:t>，并且</w:t>
      </w:r>
      <w:r>
        <w:rPr>
          <w:spacing w:val="-5"/>
        </w:rPr>
        <w:t>根据</w:t>
      </w:r>
      <w:r>
        <w:rPr>
          <w:spacing w:val="-5"/>
        </w:rPr>
        <w:t>接收器评估的</w:t>
      </w:r>
      <w:r>
        <w:rPr>
          <w:spacing w:val="-14"/>
        </w:rPr>
        <w:t>结果</w:t>
      </w:r>
      <w:r>
        <w:rPr>
          <w:spacing w:val="-5"/>
        </w:rPr>
        <w:t>，</w:t>
      </w:r>
      <w:r>
        <w:rPr>
          <w:spacing w:val="-5"/>
        </w:rPr>
        <w:t>可以被</w:t>
      </w:r>
      <w:r>
        <w:rPr>
          <w:spacing w:val="-5"/>
        </w:rPr>
        <w:t>视为</w:t>
      </w:r>
      <w:r>
        <w:rPr>
          <w:spacing w:val="-5"/>
        </w:rPr>
        <w:t>候选</w:t>
      </w:r>
      <w:r>
        <w:rPr>
          <w:spacing w:val="-5"/>
        </w:rPr>
        <w:t>最终</w:t>
      </w:r>
      <w:r>
        <w:rPr>
          <w:spacing w:val="-5"/>
        </w:rPr>
        <w:t>设置。</w:t>
      </w:r>
    </w:p>
    <w:p>
      <w:pPr>
        <w:pStyle w:val="BodyText"/>
        <w:ind w:left="1450"/>
        <w:spacing w:before="96" w:line="183" w:lineRule="auto"/>
      </w:pPr>
      <w:r>
        <w:rPr>
          <w:rFonts w:ascii="Microsoft YaHei" w:hAnsi="Microsoft YaHei" w:cs="Microsoft YaHei" w:eastAsia="Microsoft YaHei"/>
          <w:spacing w:val="-5"/>
        </w:rPr>
        <w:t xml:space="preserve">. </w:t>
      </w:r>
      <w:r>
        <w:rPr>
          <w:spacing w:val="-5"/>
        </w:rPr>
        <w:t>如果接收到两个连续的</w:t>
      </w:r>
      <w:r>
        <w:rPr>
          <w:u w:val="single" w:color="C0C0C0"/>
          <w:spacing w:val="-5"/>
        </w:rPr>
        <w:t>TS1有序</w:t>
      </w:r>
      <w:r>
        <w:rPr>
          <w:u w:val="single" w:color="C0C0C0"/>
          <w:spacing w:val="-5"/>
        </w:rPr>
        <w:t>集</w:t>
      </w:r>
      <w:r>
        <w:rPr>
          <w:spacing w:val="-5"/>
        </w:rPr>
        <w:t>，且</w:t>
      </w:r>
      <w:r>
        <w:rPr>
          <w:u w:val="single" w:color="C0C0C0"/>
          <w:spacing w:val="-5"/>
        </w:rPr>
        <w:t>发送器预设</w:t>
      </w:r>
      <w:r>
        <w:rPr>
          <w:spacing w:val="-5"/>
        </w:rPr>
        <w:t>位（</w:t>
      </w:r>
      <w:r>
        <w:rPr>
          <w:spacing w:val="-6"/>
        </w:rPr>
        <w:t>对于预设</w:t>
      </w:r>
    </w:p>
    <w:p>
      <w:pPr>
        <w:pStyle w:val="BodyText"/>
        <w:ind w:left="1674" w:right="2086" w:firstLine="11"/>
        <w:spacing w:line="246" w:lineRule="auto"/>
      </w:pPr>
      <w:r>
        <w:rPr>
          <w:spacing w:val="-6"/>
        </w:rPr>
        <w:t>请求）或</w:t>
      </w:r>
      <w:r>
        <w:rPr>
          <w:spacing w:val="-6"/>
        </w:rPr>
        <w:t>前光标、光标和后光标</w:t>
      </w:r>
      <w:r>
        <w:rPr>
          <w:spacing w:val="-6"/>
        </w:rPr>
        <w:t>字段（对于</w:t>
      </w:r>
      <w:r>
        <w:rPr>
          <w:spacing w:val="-6"/>
        </w:rPr>
        <w:t>系数请求）</w:t>
      </w:r>
      <w:r>
        <w:rPr>
          <w:spacing w:val="-6"/>
        </w:rPr>
        <w:t>与</w:t>
      </w:r>
      <w:r>
        <w:rPr>
          <w:spacing w:val="-4"/>
        </w:rPr>
        <w:t>所请求</w:t>
      </w:r>
      <w:r>
        <w:rPr>
          <w:spacing w:val="-6"/>
        </w:rPr>
        <w:t>的</w:t>
      </w:r>
      <w:r>
        <w:t>相同</w:t>
      </w:r>
      <w:r>
        <w:rPr>
          <w:spacing w:val="-4"/>
        </w:rPr>
        <w:t>，</w:t>
      </w:r>
      <w:r>
        <w:t>并且</w:t>
      </w:r>
      <w:r>
        <w:rPr>
          <w:spacing w:val="-5"/>
        </w:rPr>
        <w:t>“</w:t>
      </w:r>
      <w:r>
        <w:rPr>
          <w:u w:val="single" w:color="C0C0C0"/>
          <w:spacing w:val="-4"/>
        </w:rPr>
        <w:t>设置</w:t>
      </w:r>
      <w:r>
        <w:rPr>
          <w:u w:val="single" w:color="C0C0C0"/>
          <w:spacing w:val="-5"/>
        </w:rPr>
        <w:t>”系数</w:t>
      </w:r>
      <w:r>
        <w:rPr>
          <w:u w:val="single" w:color="C0C0C0"/>
          <w:spacing w:val="-5"/>
        </w:rPr>
        <w:t>值位</w:t>
      </w:r>
      <w:r>
        <w:rPr>
          <w:spacing w:val="-5"/>
        </w:rPr>
        <w:t>，</w:t>
      </w:r>
      <w:r>
        <w:rPr>
          <w:spacing w:val="-5"/>
        </w:rPr>
        <w:t>则</w:t>
      </w:r>
      <w:r>
        <w:rPr>
          <w:spacing w:val="-5"/>
        </w:rPr>
        <w:t>请求的</w:t>
      </w:r>
      <w:r>
        <w:rPr>
          <w:spacing w:val="-5"/>
        </w:rPr>
        <w:t>设置</w:t>
      </w:r>
      <w:r>
        <w:rPr>
          <w:spacing w:val="-5"/>
        </w:rPr>
        <w:t>被拒绝</w:t>
      </w:r>
      <w:r>
        <w:t xml:space="preserve">     </w:t>
      </w:r>
      <w:r>
        <w:rPr>
          <w:spacing w:val="-5"/>
        </w:rPr>
        <w:t>并且不得被</w:t>
      </w:r>
      <w:r>
        <w:rPr>
          <w:spacing w:val="-5"/>
        </w:rPr>
        <w:t>视为</w:t>
      </w:r>
      <w:r>
        <w:rPr>
          <w:spacing w:val="-5"/>
        </w:rPr>
        <w:t>候选</w:t>
      </w:r>
      <w:r>
        <w:rPr>
          <w:spacing w:val="-5"/>
        </w:rPr>
        <w:t>最终</w:t>
      </w:r>
      <w:r>
        <w:rPr>
          <w:spacing w:val="-5"/>
        </w:rPr>
        <w:t>设置</w:t>
      </w:r>
      <w:r>
        <w:rPr>
          <w:spacing w:val="-6"/>
        </w:rPr>
        <w:t>。</w:t>
      </w:r>
    </w:p>
    <w:p>
      <w:pPr>
        <w:pStyle w:val="BodyText"/>
        <w:ind w:left="1450"/>
        <w:spacing w:before="99" w:line="174" w:lineRule="auto"/>
      </w:pPr>
      <w:r>
        <w:rPr>
          <w:rFonts w:ascii="Microsoft YaHei" w:hAnsi="Microsoft YaHei" w:cs="Microsoft YaHei" w:eastAsia="Microsoft YaHei"/>
          <w:spacing w:val="-5"/>
        </w:rPr>
        <w:t xml:space="preserve">. </w:t>
      </w:r>
      <w:r>
        <w:rPr>
          <w:spacing w:val="-5"/>
        </w:rPr>
        <w:t>如果在接收器评估开始后的特定时间量之后，</w:t>
      </w:r>
    </w:p>
    <w:p>
      <w:pPr>
        <w:pStyle w:val="BodyText"/>
        <w:ind w:left="1686" w:right="2056" w:hanging="7"/>
        <w:spacing w:before="1" w:line="249" w:lineRule="auto"/>
      </w:pPr>
      <w:r>
        <w:rPr>
          <w:spacing w:val="-5"/>
        </w:rPr>
        <w:t>如果</w:t>
      </w:r>
      <w:r>
        <w:rPr>
          <w:spacing w:val="-6"/>
        </w:rPr>
        <w:t>接收到</w:t>
      </w:r>
      <w:r>
        <w:rPr>
          <w:spacing w:val="-6"/>
        </w:rPr>
        <w:t>具有与</w:t>
      </w:r>
      <w:r>
        <w:t>所请求</w:t>
      </w:r>
      <w:r>
        <w:rPr>
          <w:spacing w:val="-6"/>
        </w:rPr>
        <w:t>的</w:t>
      </w:r>
      <w:r>
        <w:rPr>
          <w:spacing w:val="-6"/>
        </w:rPr>
        <w:t>相同的</w:t>
      </w:r>
      <w:r>
        <w:rPr>
          <w:u w:val="single" w:color="C0C0C0"/>
          <w:spacing w:val="-5"/>
        </w:rPr>
        <w:t>发射机</w:t>
      </w:r>
      <w:r>
        <w:rPr>
          <w:spacing w:val="-5"/>
        </w:rPr>
        <w:t>预设位</w:t>
      </w:r>
      <w:r>
        <w:rPr>
          <w:spacing w:val="-6"/>
        </w:rPr>
        <w:t>（对于预设请求）或</w:t>
      </w:r>
      <w:r>
        <w:rPr>
          <w:spacing w:val="-6"/>
        </w:rPr>
        <w:t>前光标、光标和</w:t>
      </w:r>
      <w:r>
        <w:rPr>
          <w:spacing w:val="-5"/>
        </w:rPr>
        <w:t>后光标</w:t>
      </w:r>
      <w:r>
        <w:rPr>
          <w:spacing w:val="-5"/>
        </w:rPr>
        <w:t>字段（对于系数请求</w:t>
      </w:r>
      <w:r>
        <w:t>）的连续</w:t>
      </w:r>
      <w:r>
        <w:rPr>
          <w:spacing w:val="-5"/>
        </w:rPr>
        <w:t xml:space="preserve">TS 1</w:t>
      </w:r>
      <w:r>
        <w:t>，</w:t>
      </w:r>
      <w:r>
        <w:rPr>
          <w:spacing w:val="-6"/>
        </w:rPr>
        <w:t>则</w:t>
      </w:r>
      <w:r>
        <w:t xml:space="preserve">   </w:t>
      </w:r>
      <w:r>
        <w:rPr>
          <w:spacing w:val="-5"/>
        </w:rPr>
        <w:t>所请求的</w:t>
      </w:r>
      <w:r>
        <w:rPr>
          <w:spacing w:val="-5"/>
        </w:rPr>
        <w:t>设置不得被视为</w:t>
      </w:r>
      <w:r>
        <w:rPr>
          <w:spacing w:val="-5"/>
        </w:rPr>
        <w:t>候选</w:t>
      </w:r>
      <w:r>
        <w:rPr>
          <w:spacing w:val="-6"/>
        </w:rPr>
        <w:t>的</w:t>
      </w:r>
      <w:r>
        <w:rPr>
          <w:spacing w:val="-6"/>
        </w:rPr>
        <w:t>最终</w:t>
      </w:r>
      <w:r>
        <w:rPr>
          <w:spacing w:val="-6"/>
        </w:rPr>
        <w:t>设置。</w:t>
      </w:r>
    </w:p>
    <w:p>
      <w:pPr>
        <w:pStyle w:val="BodyText"/>
        <w:ind w:left="1678" w:right="2080" w:hanging="228"/>
        <w:spacing w:before="94" w:line="210"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下游</w:t>
      </w:r>
      <w:r>
        <w:rPr>
          <w:spacing w:val="-6"/>
        </w:rPr>
        <w:t>端口负责</w:t>
      </w:r>
      <w:r>
        <w:rPr>
          <w:spacing w:val="-17"/>
        </w:rPr>
        <w:t>根据其评估标准和要求</w:t>
      </w:r>
      <w:r>
        <w:rPr>
          <w:spacing w:val="-6"/>
        </w:rPr>
        <w:t>设置</w:t>
      </w:r>
      <w:r>
        <w:rPr>
          <w:spacing w:val="-18"/>
        </w:rPr>
        <w:t xml:space="preserve">其传输的TS 1有序集中</w:t>
      </w:r>
      <w:r>
        <w:rPr>
          <w:spacing w:val="-6"/>
        </w:rPr>
        <w:t>的复位EIEOS间隔</w:t>
      </w:r>
      <w:r>
        <w:rPr>
          <w:spacing w:val="-7"/>
        </w:rPr>
        <w:t>计数位</w:t>
      </w:r>
      <w:r>
        <w:rPr>
          <w:spacing w:val="-4"/>
        </w:rPr>
        <w:t>。</w:t>
      </w:r>
      <w:r>
        <w:rPr>
          <w:spacing w:val="-4"/>
        </w:rPr>
        <w:t>的</w:t>
      </w:r>
      <w:r>
        <w:rPr>
          <w:u w:val="single" w:color="C0C0C0"/>
          <w:spacing w:val="-4"/>
        </w:rPr>
        <w:t>使用预设</w:t>
      </w:r>
      <w:r>
        <w:rPr>
          <w:spacing w:val="-4"/>
        </w:rPr>
        <w:t>位</w:t>
      </w:r>
    </w:p>
    <w:p>
      <w:pPr>
        <w:pStyle w:val="BodyText"/>
        <w:ind w:left="1686"/>
        <w:spacing w:line="259" w:lineRule="auto"/>
      </w:pPr>
      <w:r>
        <w:rPr>
          <w:spacing w:val="-6"/>
        </w:rPr>
        <w:t>不能使用接收的</w:t>
      </w:r>
      <w:r>
        <w:rPr>
          <w:u w:val="single" w:color="C0C0C0"/>
          <w:spacing w:val="-6"/>
        </w:rPr>
        <w:t>TS1有序</w:t>
      </w:r>
      <w:r>
        <w:rPr>
          <w:u w:val="single" w:color="C0C0C0"/>
          <w:spacing w:val="-6"/>
        </w:rPr>
        <w:t>集</w:t>
      </w:r>
      <w:r>
        <w:rPr>
          <w:spacing w:val="-6"/>
        </w:rPr>
        <w:t>来确定是接受还是拒绝请求。</w:t>
      </w:r>
    </w:p>
    <w:p>
      <w:pPr>
        <w:spacing w:line="259" w:lineRule="auto"/>
        <w:sectPr>
          <w:footerReference w:type="default" r:id="rId143"/>
          <w:pgSz w:w="12240" w:h="15840"/>
          <w:pgMar w:top="146" w:right="21" w:bottom="578" w:left="141" w:header="0" w:footer="294" w:gutter="0"/>
        </w:sectPr>
      </w:pPr>
    </w:p>
    <w:p>
      <w:pPr>
        <w:pStyle w:val="P68B1DB1-BodyText2"/>
        <w:spacing w:line="420" w:lineRule="exact"/>
      </w:pPr>
      <w:r>
        <w:pict>
          <v:shape id="_x0000_s63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40" w:lineRule="auto"/>
        <w:rPr>
          <w:rFonts w:ascii="Arial"/>
          <w:sz w:val="21"/>
        </w:rPr>
      </w:pPr>
    </w:p>
    <w:p>
      <w:pPr>
        <w:spacing w:line="341" w:lineRule="auto"/>
        <w:rPr>
          <w:rFonts w:ascii="Arial"/>
          <w:sz w:val="21"/>
        </w:rPr>
      </w:pPr>
    </w:p>
    <w:p>
      <w:pPr>
        <w:pStyle w:val="P68B1DB1-BodyText115"/>
        <w:ind w:firstLine="1670"/>
        <w:spacing w:line="3150" w:lineRule="exact"/>
      </w:pPr>
      <w:r>
        <w:pict>
          <v:group id="_x0000_s638" style="mso-position-vertical-relative:line;mso-position-horizontal-relative:char;width:420pt;height:157.5pt;" filled="false" stroked="false" coordsize="8400,3150" coordorigin="0,0">
            <v:rect id="_x0000_s640" style="position:absolute;left:0;top:0;width:8400;height:3150;" fillcolor="#E5F4FF" filled="true" stroked="false"/>
            <v:shape id="_x0000_s642" style="position:absolute;left:320;top:293;width:7487;height:26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5"/>
                    </w:pPr>
                    <w:r>
                      <w:t>执行说明</w:t>
                    </w:r>
                  </w:p>
                  <w:p>
                    <w:pPr>
                      <w:ind w:left="51"/>
                      <w:spacing w:before="28" w:line="454" w:lineRule="exact"/>
                      <w:rPr>
                        <w:rFonts w:ascii="Tahoma" w:hAnsi="Tahoma" w:cs="Tahoma" w:eastAsia="Tahoma"/>
                        <w:sz w:val="36"/>
                        <w:szCs w:val="36"/>
                      </w:rPr>
                      <w:pStyle w:val="P68B1DB1-Normal114"/>
                    </w:pPr>
                    <w:r>
                      <w:t>重置EIEOS和系数/预设请求</w:t>
                    </w:r>
                  </w:p>
                  <w:p>
                    <w:pPr>
                      <w:ind w:left="25" w:right="122" w:hanging="5"/>
                      <w:spacing w:before="143" w:line="250" w:lineRule="auto"/>
                      <w:rPr>
                        <w:rFonts w:ascii="Tahoma" w:hAnsi="Tahoma" w:cs="Tahoma" w:eastAsia="Tahoma"/>
                        <w:sz w:val="20"/>
                        <w:szCs w:val="20"/>
                      </w:rPr>
                      <w:pStyle w:val="BodyText"/>
                    </w:pPr>
                    <w:r>
                      <w:rPr>
                        <w:spacing w:val="-7"/>
                      </w:rPr>
                      <w:t>当端口想要更长的PRBS模式时，它可以</w:t>
                    </w:r>
                    <w:r>
                      <w:rPr>
                        <w:spacing w:val="-7"/>
                      </w:rPr>
                      <w:t>将重置EIEOS间隔计数设置</w:t>
                    </w:r>
                    <w:r>
                      <w:rPr>
                        <w:spacing w:val="-7"/>
                      </w:rPr>
                      <w:t>为1b</w:t>
                    </w:r>
                    <w:r>
                      <w:rPr>
                        <w:spacing w:val="-8"/>
                      </w:rPr>
                      <w:t>，并且</w:t>
                    </w:r>
                    <w:r>
                      <w:rPr>
                        <w:spacing w:val="-4"/>
                      </w:rPr>
                      <w:t>随后</w:t>
                    </w:r>
                    <w:r>
                      <w:rPr>
                        <w:spacing w:val="-4"/>
                      </w:rPr>
                      <w:t>当它</w:t>
                    </w:r>
                    <w:r>
                      <w:rPr>
                        <w:spacing w:val="-4"/>
                      </w:rPr>
                      <w:t>需要</w:t>
                    </w:r>
                    <w:r>
                      <w:rPr>
                        <w:spacing w:val="-4"/>
                      </w:rPr>
                      <w:t>获得块</w:t>
                    </w:r>
                    <w:r>
                      <w:rPr>
                        <w:spacing w:val="-4"/>
                      </w:rPr>
                      <w:t>对齐时将其清除。</w:t>
                    </w:r>
                  </w:p>
                  <w:p>
                    <w:pPr>
                      <w:ind w:left="35" w:right="28" w:hanging="15"/>
                      <w:spacing w:before="144" w:line="250" w:lineRule="auto"/>
                      <w:rPr>
                        <w:rFonts w:ascii="Tahoma" w:hAnsi="Tahoma" w:cs="Tahoma" w:eastAsia="Tahoma"/>
                        <w:sz w:val="20"/>
                        <w:szCs w:val="20"/>
                      </w:rPr>
                      <w:pStyle w:val="BodyText"/>
                    </w:pPr>
                    <w:r>
                      <w:rPr>
                        <w:spacing w:val="-5"/>
                      </w:rPr>
                      <w:t>在此阶段中传输的所有</w:t>
                    </w:r>
                    <w:r>
                      <w:rPr>
                        <w:u w:val="single" w:color="C0C0C0"/>
                        <w:spacing w:val="-5"/>
                      </w:rPr>
                      <w:t xml:space="preserve">TS 1有序</w:t>
                    </w:r>
                    <w:r>
                      <w:rPr>
                        <w:u w:val="single" w:color="C0C0C0"/>
                        <w:spacing w:val="-5"/>
                      </w:rPr>
                      <w:t>集</w:t>
                    </w:r>
                    <w:r>
                      <w:rPr>
                        <w:spacing w:val="-5"/>
                      </w:rPr>
                      <w:t>都是</w:t>
                    </w:r>
                    <w:r>
                      <w:rPr>
                        <w:spacing w:val="-6"/>
                      </w:rPr>
                      <w:t>请求。</w:t>
                    </w:r>
                    <w:r>
                      <w:rPr>
                        <w:spacing w:val="-6"/>
                      </w:rPr>
                      <w:t>第</w:t>
                    </w:r>
                    <w:r>
                      <w:rPr>
                        <w:spacing w:val="-6"/>
                      </w:rPr>
                      <w:t>一请求可以是新</w:t>
                    </w:r>
                    <w:r>
                      <w:rPr>
                        <w:spacing w:val="-6"/>
                      </w:rPr>
                      <w:t>的</w:t>
                    </w:r>
                    <w:r>
                      <w:rPr>
                        <w:spacing w:val="-5"/>
                      </w:rPr>
                      <w:t>预置或新的系数请求</w:t>
                    </w:r>
                    <w:r>
                      <w:rPr>
                        <w:spacing w:val="-5"/>
                      </w:rPr>
                      <w:t>或</w:t>
                    </w:r>
                    <w:r>
                      <w:rPr>
                        <w:spacing w:val="-6"/>
                      </w:rPr>
                      <w:t>维护</w:t>
                    </w:r>
                    <w:r>
                      <w:rPr>
                        <w:spacing w:val="-6"/>
                      </w:rPr>
                      <w:t>当前链路伙伴</w:t>
                    </w:r>
                    <w:r>
                      <w:rPr>
                        <w:spacing w:val="-5"/>
                      </w:rPr>
                      <w:t>的请求</w:t>
                    </w:r>
                  </w:p>
                  <w:p>
                    <w:pPr>
                      <w:ind w:left="27" w:right="20" w:hanging="3"/>
                      <w:spacing w:before="1" w:line="268" w:lineRule="auto"/>
                      <w:rPr>
                        <w:rFonts w:ascii="Tahoma" w:hAnsi="Tahoma" w:cs="Tahoma" w:eastAsia="Tahoma"/>
                        <w:sz w:val="20"/>
                        <w:szCs w:val="20"/>
                      </w:rPr>
                      <w:pStyle w:val="BodyText"/>
                    </w:pPr>
                    <w:r>
                      <w:rPr>
                        <w:spacing w:val="-5"/>
                      </w:rPr>
                      <w:t>通过</w:t>
                    </w:r>
                    <w:r>
                      <w:rPr>
                        <w:spacing w:val="-5"/>
                      </w:rPr>
                      <w:t>反映在导致过渡到阶段3的具有EC=11b的两个</w:t>
                    </w:r>
                    <w:r>
                      <w:rPr>
                        <w:spacing w:val="-5"/>
                      </w:rPr>
                      <w:t>连续</w:t>
                    </w:r>
                    <w:r>
                      <w:rPr>
                        <w:u w:val="single" w:color="C0C0C0"/>
                        <w:spacing w:val="-5"/>
                      </w:rPr>
                      <w:t xml:space="preserve">TS 1有序</w:t>
                    </w:r>
                    <w:r>
                      <w:rPr>
                        <w:u w:val="single" w:color="C0C0C0"/>
                        <w:spacing w:val="-5"/>
                      </w:rPr>
                      <w:t>集合</w:t>
                    </w:r>
                    <w:r>
                      <w:rPr>
                        <w:spacing w:val="-17"/>
                      </w:rPr>
                      <w:t>中接收的设置</w:t>
                    </w:r>
                    <w:r>
                      <w:rPr>
                        <w:spacing w:val="-5"/>
                      </w:rPr>
                      <w:t>来调整发射机设置。</w:t>
                    </w:r>
                  </w:p>
                </w:txbxContent>
              </v:textbox>
            </v:shape>
            <v:shape id="_x0000_s644" style="position:absolute;left:0;top:0;width:100;height:3150;" filled="false" stroked="false" type="#_x0000_t75">
              <v:imagedata o:title="" r:id="rId145"/>
            </v:shape>
          </v:group>
        </w:pict>
      </w:r>
    </w:p>
    <w:p>
      <w:pPr>
        <w:pStyle w:val="BodyText"/>
        <w:ind w:left="1674" w:right="2087" w:hanging="224"/>
        <w:spacing w:before="201" w:line="206" w:lineRule="auto"/>
      </w:pPr>
      <w:r>
        <w:rPr>
          <w:rFonts w:ascii="Microsoft YaHei" w:hAnsi="Microsoft YaHei" w:cs="Microsoft YaHei" w:eastAsia="Microsoft YaHei"/>
          <w:spacing w:val="-4"/>
        </w:rPr>
        <w:t xml:space="preserve">. </w:t>
      </w:r>
      <w:r>
        <w:rPr>
          <w:spacing w:val="-5"/>
        </w:rPr>
        <w:t>每个预设</w:t>
      </w:r>
      <w:r>
        <w:rPr>
          <w:spacing w:val="-5"/>
        </w:rPr>
        <w:t>或</w:t>
      </w:r>
      <w:r>
        <w:rPr>
          <w:spacing w:val="-5"/>
        </w:rPr>
        <w:t>系数请求</w:t>
      </w:r>
      <w:r>
        <w:rPr>
          <w:spacing w:val="-5"/>
        </w:rPr>
        <w:t>从</w:t>
      </w:r>
      <w:r>
        <w:rPr>
          <w:spacing w:val="-5"/>
        </w:rPr>
        <w:t>请求</w:t>
      </w:r>
      <w:r>
        <w:rPr>
          <w:spacing w:val="-5"/>
        </w:rPr>
        <w:t>传输</w:t>
      </w:r>
      <w:r>
        <w:rPr>
          <w:spacing w:val="-5"/>
        </w:rPr>
        <w:t>到</w:t>
      </w:r>
      <w:r>
        <w:rPr>
          <w:spacing w:val="-5"/>
        </w:rPr>
        <w:t>评估</w:t>
      </w:r>
      <w:r>
        <w:rPr>
          <w:spacing w:val="-5"/>
        </w:rPr>
        <w:t>完成</w:t>
      </w:r>
      <w:r>
        <w:rPr>
          <w:spacing w:val="-4"/>
        </w:rPr>
        <w:t>的</w:t>
      </w:r>
      <w:r>
        <w:rPr>
          <w:spacing w:val="-4"/>
        </w:rPr>
        <w:t>总</w:t>
      </w:r>
      <w:r>
        <w:rPr>
          <w:spacing w:val="-4"/>
        </w:rPr>
        <w:t>时间</w:t>
      </w:r>
      <w:r>
        <w:t>必须</w:t>
      </w:r>
      <w:r>
        <w:rPr>
          <w:spacing w:val="-5"/>
        </w:rPr>
        <w:t>小于</w:t>
      </w:r>
      <w:r>
        <w:rPr>
          <w:spacing w:val="-5"/>
        </w:rPr>
        <w:t xml:space="preserve">2 ms。</w:t>
      </w:r>
    </w:p>
    <w:p>
      <w:pPr>
        <w:pStyle w:val="P68B1DB1-BodyText4"/>
        <w:ind w:left="1679"/>
        <w:spacing w:line="250" w:lineRule="exact"/>
      </w:pPr>
      <w:r>
        <w:rPr>
          <w:spacing w:val="-4"/>
        </w:rPr>
        <w:t>在优化的最后阶段的评估时间</w:t>
      </w:r>
      <w:r>
        <w:rPr>
          <w:spacing w:val="-5"/>
        </w:rPr>
        <w:t>可以</w:t>
      </w:r>
      <w:r>
        <w:rPr>
          <w:spacing w:val="-5"/>
        </w:rPr>
        <w:t>继续请求</w:t>
      </w:r>
      <w:r>
        <w:rPr>
          <w:spacing w:val="-5"/>
        </w:rPr>
        <w:t>相同</w:t>
      </w:r>
      <w:r>
        <w:rPr>
          <w:spacing w:val="-5"/>
        </w:rPr>
        <w:t>的</w:t>
      </w:r>
      <w:r>
        <w:rPr>
          <w:spacing w:val="-4"/>
        </w:rPr>
        <w:t>预置</w:t>
      </w:r>
      <w:r>
        <w:rPr>
          <w:spacing w:val="-5"/>
        </w:rPr>
        <w:t>，或者</w:t>
      </w:r>
    </w:p>
    <w:p>
      <w:pPr>
        <w:pStyle w:val="P68B1DB1-BodyText4"/>
        <w:ind w:left="1679"/>
        <w:spacing w:line="250" w:lineRule="exact"/>
      </w:pPr>
      <w:r>
        <w:rPr>
          <w:spacing w:val="-5"/>
        </w:rPr>
        <w:t xml:space="preserve">系数设置超过2 ms限值，但必须遵守</w:t>
      </w:r>
      <w:r>
        <w:rPr>
          <w:spacing w:val="-6"/>
        </w:rPr>
        <w:t>本阶段</w:t>
      </w:r>
      <w:r>
        <w:rPr>
          <w:spacing w:val="-5"/>
        </w:rPr>
        <w:t xml:space="preserve">的24 ms</w:t>
      </w:r>
      <w:r>
        <w:rPr>
          <w:spacing w:val="-6"/>
        </w:rPr>
        <w:t>时间</w:t>
      </w:r>
    </w:p>
    <w:p>
      <w:pPr>
        <w:pStyle w:val="BodyText"/>
        <w:ind w:left="1674" w:right="2174" w:firstLine="11"/>
        <w:spacing w:line="249" w:lineRule="auto"/>
      </w:pPr>
      <w:r>
        <w:rPr>
          <w:spacing w:val="-6"/>
        </w:rPr>
        <w:t>这种</w:t>
      </w:r>
      <w:r>
        <w:rPr>
          <w:spacing w:val="-6"/>
        </w:rPr>
        <w:t>例外不得</w:t>
      </w:r>
      <w:r>
        <w:rPr>
          <w:spacing w:val="-6"/>
        </w:rPr>
        <w:t>超过</w:t>
      </w:r>
      <w:r>
        <w:rPr>
          <w:spacing w:val="-6"/>
        </w:rPr>
        <w:t>两</w:t>
      </w:r>
      <w:r>
        <w:rPr>
          <w:spacing w:val="-6"/>
        </w:rPr>
        <w:t>次。如果</w:t>
      </w:r>
      <w:r>
        <w:rPr>
          <w:spacing w:val="-6"/>
        </w:rPr>
        <w:t>请求者不能</w:t>
      </w:r>
      <w:r>
        <w:rPr>
          <w:spacing w:val="-5"/>
        </w:rPr>
        <w:t>在</w:t>
      </w:r>
      <w:r>
        <w:rPr>
          <w:spacing w:val="-5"/>
        </w:rPr>
        <w:t>超时时间段内接收有序集，则可以假定</w:t>
      </w:r>
      <w:r>
        <w:rPr>
          <w:spacing w:val="-5"/>
        </w:rPr>
        <w:t>所请求的</w:t>
      </w:r>
      <w:r>
        <w:rPr>
          <w:spacing w:val="-5"/>
        </w:rPr>
        <w:t>设置</w:t>
      </w:r>
      <w:r>
        <w:rPr>
          <w:spacing w:val="-5"/>
        </w:rPr>
        <w:t>在该通道中不起作用</w:t>
      </w:r>
      <w:r>
        <w:rPr>
          <w:spacing w:val="-5"/>
        </w:rPr>
        <w:t>。</w:t>
      </w:r>
    </w:p>
    <w:p>
      <w:pPr>
        <w:pStyle w:val="BodyText"/>
        <w:ind w:left="1678" w:right="2108" w:hanging="228"/>
        <w:spacing w:before="96" w:line="219"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所有</w:t>
      </w:r>
      <w:r>
        <w:rPr>
          <w:spacing w:val="-5"/>
        </w:rPr>
        <w:t>新的预设</w:t>
      </w:r>
      <w:r>
        <w:rPr>
          <w:spacing w:val="-5"/>
        </w:rPr>
        <w:t>或</w:t>
      </w:r>
      <w:r>
        <w:rPr>
          <w:spacing w:val="-5"/>
        </w:rPr>
        <w:t>系数</w:t>
      </w:r>
      <w:r>
        <w:rPr>
          <w:spacing w:val="-5"/>
        </w:rPr>
        <w:t>设置必须同时出现</w:t>
      </w:r>
      <w:r>
        <w:rPr>
          <w:spacing w:val="-5"/>
        </w:rPr>
        <w:t>在所有配置的车道上</w:t>
      </w:r>
      <w:r>
        <w:rPr>
          <w:spacing w:val="-6"/>
        </w:rPr>
        <w:t>。</w:t>
      </w:r>
      <w:r>
        <w:rPr>
          <w:spacing w:val="-22"/>
        </w:rPr>
        <w:t xml:space="preserve"> </w:t>
      </w:r>
      <w:r>
        <w:rPr>
          <w:spacing w:val="-6"/>
        </w:rPr>
        <w:t>任何</w:t>
      </w:r>
      <w:r>
        <w:rPr>
          <w:spacing w:val="-5"/>
        </w:rPr>
        <w:t>给定的通道被允许</w:t>
      </w:r>
      <w:r>
        <w:rPr>
          <w:spacing w:val="-5"/>
        </w:rPr>
        <w:t>继续</w:t>
      </w:r>
      <w:r>
        <w:rPr>
          <w:spacing w:val="-5"/>
        </w:rPr>
        <w:t>传输</w:t>
      </w:r>
      <w:r>
        <w:rPr>
          <w:spacing w:val="-18"/>
        </w:rPr>
        <w:t>当前</w:t>
      </w:r>
      <w:r>
        <w:rPr>
          <w:spacing w:val="-5"/>
        </w:rPr>
        <w:t>的</w:t>
      </w:r>
      <w:r>
        <w:rPr>
          <w:spacing w:val="-5"/>
        </w:rPr>
        <w:t>预设值</w:t>
      </w:r>
      <w:r>
        <w:rPr>
          <w:spacing w:val="-5"/>
        </w:rPr>
        <w:t>或</w:t>
      </w:r>
      <w:r>
        <w:rPr>
          <w:spacing w:val="-5"/>
        </w:rPr>
        <w:t>系数作为其新</w:t>
      </w:r>
      <w:r>
        <w:rPr>
          <w:spacing w:val="-5"/>
        </w:rPr>
        <w:t>值，如果</w:t>
      </w:r>
      <w:r>
        <w:rPr>
          <w:spacing w:val="-5"/>
        </w:rPr>
        <w:t>它</w:t>
      </w:r>
      <w:r>
        <w:rPr>
          <w:spacing w:val="-5"/>
        </w:rPr>
        <w:t>不</w:t>
      </w:r>
      <w:r>
        <w:rPr>
          <w:spacing w:val="-5"/>
        </w:rPr>
        <w:t>想</w:t>
      </w:r>
      <w:r>
        <w:rPr>
          <w:spacing w:val="-5"/>
        </w:rPr>
        <w:t>改变</w:t>
      </w:r>
      <w:r>
        <w:rPr>
          <w:spacing w:val="-5"/>
        </w:rPr>
        <w:t>当时的</w:t>
      </w:r>
      <w:r>
        <w:rPr>
          <w:spacing w:val="-5"/>
        </w:rPr>
        <w:t>设置</w:t>
      </w:r>
      <w:r>
        <w:rPr>
          <w:spacing w:val="-5"/>
        </w:rPr>
        <w:t>。</w:t>
      </w:r>
    </w:p>
    <w:p>
      <w:pPr>
        <w:pStyle w:val="BodyText"/>
        <w:ind w:left="1280" w:right="1638" w:hanging="223"/>
        <w:spacing w:before="95" w:line="251" w:lineRule="auto"/>
      </w:pPr>
      <w:r>
        <w:rPr>
          <w:spacing w:val="-4"/>
        </w:rPr>
        <w:t>·</w:t>
      </w:r>
      <w:r>
        <w:rPr>
          <w:spacing w:val="-4"/>
        </w:rPr>
        <w:t>下一</w:t>
      </w:r>
      <w:r>
        <w:rPr>
          <w:spacing w:val="-4"/>
        </w:rPr>
        <w:t>个</w:t>
      </w:r>
      <w:r>
        <w:rPr>
          <w:spacing w:val="-4"/>
        </w:rPr>
        <w:t>状态是</w:t>
      </w:r>
      <w:hyperlink w:history="true" w:anchor="bookmark355">
        <w:r>
          <w:rPr>
            <w:u w:val="single" w:color="C0C0C0"/>
            <w:spacing w:val="-4"/>
          </w:rPr>
          <w:t>Loopback。</w:t>
        </w:r>
      </w:hyperlink>
      <w:r>
        <w:rPr>
          <w:spacing w:val="-4"/>
        </w:rPr>
        <w:t>如果</w:t>
      </w:r>
      <w:r>
        <w:rPr>
          <w:spacing w:val="-4"/>
        </w:rPr>
        <w:t>操作</w:t>
      </w:r>
      <w:r>
        <w:rPr>
          <w:spacing w:val="-4"/>
        </w:rPr>
        <w:t>的</w:t>
      </w:r>
      <w:r>
        <w:rPr>
          <w:spacing w:val="-4"/>
        </w:rPr>
        <w:t>数据速率</w:t>
      </w:r>
      <w:r>
        <w:t>是</w:t>
      </w:r>
      <w:r>
        <w:rPr>
          <w:spacing w:val="-4"/>
        </w:rPr>
        <w:t xml:space="preserve">32.0 GT/s，则输入</w:t>
      </w:r>
      <w:hyperlink w:history="true" w:anchor="bookmark356">
        <w:r>
          <w:rPr>
            <w:u w:val="single" w:color="C0C0C0"/>
            <w:spacing w:val="-4"/>
          </w:rPr>
          <w:t>perform_equalization_for_bandwidth</w:t>
        </w:r>
      </w:hyperlink>
      <w:r>
        <w:rPr>
          <w:spacing w:val="-4"/>
        </w:rPr>
        <w:t>是1b</w:t>
      </w:r>
      <w:r>
        <w:rPr>
          <w:spacing w:val="-4"/>
        </w:rPr>
        <w:t>并且</w:t>
      </w:r>
      <w:r>
        <w:rPr>
          <w:spacing w:val="-4"/>
        </w:rPr>
        <w:t>满足</w:t>
      </w:r>
      <w:r>
        <w:rPr>
          <w:spacing w:val="-4"/>
        </w:rPr>
        <w:t>以下</w:t>
      </w:r>
      <w:r>
        <w:rPr>
          <w:spacing w:val="-4"/>
        </w:rPr>
        <w:t>条件</w:t>
      </w:r>
      <w:r>
        <w:rPr>
          <w:spacing w:val="-4"/>
        </w:rPr>
        <w:t>之</w:t>
      </w:r>
      <w:r>
        <w:rPr>
          <w:spacing w:val="-4"/>
        </w:rPr>
        <w:t>一</w:t>
      </w:r>
    </w:p>
    <w:p>
      <w:pPr>
        <w:pStyle w:val="BodyText"/>
        <w:ind w:left="1679" w:right="2479" w:hanging="310"/>
        <w:spacing w:before="44" w:line="260" w:lineRule="auto"/>
      </w:pPr>
      <w:r>
        <w:rPr>
          <w:spacing w:val="-5"/>
        </w:rPr>
        <w:t xml:space="preserve">a. </w:t>
      </w:r>
      <w:r>
        <w:rPr>
          <w:spacing w:val="20"/>
          <w:w w:val="101"/>
        </w:rPr>
        <w:t>被</w:t>
      </w:r>
      <w:r>
        <w:rPr>
          <w:spacing w:val="-5"/>
        </w:rPr>
        <w:t>测通道</w:t>
      </w:r>
      <w:r>
        <w:rPr>
          <w:spacing w:val="-5"/>
        </w:rPr>
        <w:t>在其最佳设置下操作</w:t>
      </w:r>
      <w:r>
        <w:rPr>
          <w:spacing w:val="-6"/>
        </w:rPr>
        <w:t>，并且</w:t>
      </w:r>
      <w:r>
        <w:rPr>
          <w:spacing w:val="-6"/>
        </w:rPr>
        <w:t>所有通道接收到</w:t>
      </w:r>
      <w:r>
        <w:rPr>
          <w:spacing w:val="-6"/>
        </w:rPr>
        <w:t>两</w:t>
      </w:r>
      <w:r>
        <w:rPr>
          <w:spacing w:val="-14"/>
        </w:rPr>
        <w:t>个</w:t>
      </w:r>
      <w:r>
        <w:rPr>
          <w:spacing w:val="-6"/>
        </w:rPr>
        <w:t>连续</w:t>
      </w:r>
      <w:r>
        <w:rPr>
          <w:spacing w:val="-42"/>
        </w:rPr>
        <w:t>的</w:t>
      </w:r>
      <w:r>
        <w:rPr>
          <w:u w:val="single" w:color="C0C0C0"/>
          <w:spacing w:val="-6"/>
        </w:rPr>
        <w:t xml:space="preserve">TS 1</w:t>
      </w:r>
      <w:r>
        <w:rPr>
          <w:u w:val="single" w:color="C0C0C0"/>
          <w:spacing w:val="-4"/>
        </w:rPr>
        <w:t>有序</w:t>
      </w:r>
      <w:r>
        <w:rPr>
          <w:u w:val="single" w:color="C0C0C0"/>
          <w:spacing w:val="-4"/>
        </w:rPr>
        <w:t>集</w:t>
      </w:r>
      <w:r>
        <w:rPr>
          <w:spacing w:val="-4"/>
        </w:rPr>
        <w:t>，其中</w:t>
      </w:r>
      <w:r>
        <w:rPr>
          <w:spacing w:val="-18"/>
        </w:rPr>
        <w:t>接收</w:t>
      </w:r>
      <w:r>
        <w:rPr>
          <w:spacing w:val="-4"/>
        </w:rPr>
        <w:t>到</w:t>
      </w:r>
      <w:r>
        <w:rPr>
          <w:u w:val="single" w:color="C0C0C0"/>
          <w:spacing w:val="-4"/>
        </w:rPr>
        <w:t>重定时器均衡扩展</w:t>
      </w:r>
      <w:r>
        <w:rPr>
          <w:u w:val="single" w:color="C0C0C0"/>
          <w:spacing w:val="-5"/>
        </w:rPr>
        <w:t>结束</w:t>
      </w:r>
      <w:r>
        <w:rPr>
          <w:spacing w:val="-5"/>
        </w:rPr>
        <w:t>位</w:t>
      </w:r>
      <w:r>
        <w:rPr>
          <w:spacing w:val="-5"/>
        </w:rPr>
        <w:t>设置</w:t>
      </w:r>
      <w:r>
        <w:rPr>
          <w:spacing w:val="-5"/>
        </w:rPr>
        <w:t>为</w:t>
      </w:r>
      <w:r>
        <w:rPr>
          <w:spacing w:val="-5"/>
        </w:rPr>
        <w:t>0b。</w:t>
      </w:r>
    </w:p>
    <w:p>
      <w:pPr>
        <w:pStyle w:val="BodyText"/>
        <w:ind w:left="1367"/>
        <w:spacing w:before="80" w:line="252" w:lineRule="exact"/>
      </w:pPr>
      <w:r>
        <w:rPr>
          <w:spacing w:val="-7"/>
        </w:rPr>
        <w:t xml:space="preserve">B. </w:t>
      </w:r>
      <w:r>
        <w:rPr>
          <w:spacing w:val="-7"/>
        </w:rPr>
        <w:t xml:space="preserve">24 ms超时，容差为-0 ms和+2 ms。</w:t>
      </w:r>
    </w:p>
    <w:p>
      <w:pPr>
        <w:pStyle w:val="BodyText"/>
        <w:ind w:left="1275" w:right="1649" w:hanging="218"/>
        <w:spacing w:before="98" w:line="255" w:lineRule="auto"/>
      </w:pPr>
      <w:r>
        <w:rPr>
          <w:spacing w:val="-3"/>
        </w:rPr>
        <w:t>·</w:t>
      </w:r>
      <w:r>
        <w:rPr>
          <w:spacing w:val="-3"/>
        </w:rPr>
        <w:t>下一</w:t>
      </w:r>
      <w:r>
        <w:rPr>
          <w:spacing w:val="-17"/>
        </w:rPr>
        <w:t>个</w:t>
      </w:r>
      <w:r>
        <w:rPr>
          <w:spacing w:val="-3"/>
        </w:rPr>
        <w:t>状态是</w:t>
      </w:r>
      <w:hyperlink w:history="true" w:anchor="bookmark261">
        <w:r>
          <w:rPr>
            <w:u w:val="single" w:color="C0C0C0"/>
            <w:spacing w:val="-3"/>
          </w:rPr>
          <w:t>Recovery.RcvrLock，</w:t>
        </w:r>
      </w:hyperlink>
      <w:r>
        <w:rPr>
          <w:spacing w:val="-3"/>
        </w:rPr>
        <w:t>如果</w:t>
      </w:r>
      <w:hyperlink w:history="true" w:anchor="bookmark357">
        <w:r>
          <w:rPr>
            <w:u w:val="single" w:color="C0C0C0"/>
            <w:spacing w:val="-3"/>
          </w:rPr>
          <w:t>perform_equalization_fo</w:t>
        </w:r>
        <w:r>
          <w:rPr>
            <w:u w:val="single" w:color="C0C0C0"/>
            <w:spacing w:val="-4"/>
          </w:rPr>
          <w:t>r_error</w:t>
        </w:r>
      </w:hyperlink>
      <w:r>
        <w:rPr>
          <w:spacing w:val="-4"/>
        </w:rPr>
        <w:t>为</w:t>
      </w:r>
      <w:r>
        <w:rPr>
          <w:spacing w:val="-4"/>
        </w:rPr>
        <w:t xml:space="preserve">0 b，则所有</w:t>
      </w:r>
      <w:r>
        <w:rPr>
          <w:spacing w:val="-4"/>
        </w:rPr>
        <w:t>配置的通道都</w:t>
      </w:r>
      <w:r>
        <w:rPr>
          <w:spacing w:val="-5"/>
        </w:rPr>
        <w:t>以</w:t>
      </w:r>
      <w:r>
        <w:rPr>
          <w:spacing w:val="-5"/>
        </w:rPr>
        <w:t>其</w:t>
      </w:r>
      <w:r>
        <w:rPr>
          <w:spacing w:val="-5"/>
        </w:rPr>
        <w:t>最佳</w:t>
      </w:r>
      <w:r>
        <w:rPr>
          <w:spacing w:val="-5"/>
        </w:rPr>
        <w:t>设置操作，并且</w:t>
      </w:r>
      <w:r>
        <w:rPr>
          <w:spacing w:val="-18"/>
        </w:rPr>
        <w:t>操作</w:t>
      </w:r>
      <w:r>
        <w:rPr>
          <w:spacing w:val="-5"/>
        </w:rPr>
        <w:t>的数据</w:t>
      </w:r>
      <w:r>
        <w:rPr>
          <w:spacing w:val="-6"/>
        </w:rPr>
        <w:t>速率</w:t>
      </w:r>
      <w:r>
        <w:rPr>
          <w:spacing w:val="-6"/>
        </w:rPr>
        <w:t>为</w:t>
      </w:r>
      <w:r>
        <w:rPr>
          <w:spacing w:val="-6"/>
        </w:rPr>
        <w:t>8.0</w:t>
      </w:r>
      <w:r>
        <w:rPr>
          <w:spacing w:val="-6"/>
        </w:rPr>
        <w:t>GT/s</w:t>
      </w:r>
      <w:r>
        <w:rPr>
          <w:spacing w:val="-13"/>
        </w:rPr>
        <w:t>，</w:t>
      </w:r>
      <w:r>
        <w:rPr>
          <w:spacing w:val="-6"/>
        </w:rPr>
        <w:t>或者</w:t>
      </w:r>
      <w:r>
        <w:rPr>
          <w:spacing w:val="-6"/>
        </w:rPr>
        <w:t>所有通道接收</w:t>
      </w:r>
      <w:r>
        <w:rPr>
          <w:spacing w:val="-6"/>
        </w:rPr>
        <w:t>两</w:t>
      </w:r>
      <w:r>
        <w:rPr>
          <w:spacing w:val="-13"/>
        </w:rPr>
        <w:t>个</w:t>
      </w:r>
      <w:r>
        <w:rPr>
          <w:spacing w:val="-6"/>
        </w:rPr>
        <w:t>连续</w:t>
      </w:r>
      <w:r>
        <w:t>的</w:t>
      </w:r>
      <w:r>
        <w:rPr>
          <w:u w:val="single" w:color="C0C0C0"/>
          <w:spacing w:val="-4"/>
        </w:rPr>
        <w:t xml:space="preserve">TS 1有序</w:t>
      </w:r>
      <w:r>
        <w:rPr>
          <w:u w:val="single" w:color="C0C0C0"/>
          <w:spacing w:val="-4"/>
        </w:rPr>
        <w:t>集</w:t>
      </w:r>
      <w:r>
        <w:rPr>
          <w:spacing w:val="-4"/>
        </w:rPr>
        <w:t>，其中</w:t>
      </w:r>
      <w:r>
        <w:rPr>
          <w:u w:val="single" w:color="C0C0C0"/>
          <w:spacing w:val="-4"/>
        </w:rPr>
        <w:t>重定时器</w:t>
      </w:r>
      <w:r>
        <w:rPr>
          <w:u w:val="single" w:color="C0C0C0"/>
          <w:spacing w:val="-5"/>
        </w:rPr>
        <w:t>同步扩展</w:t>
      </w:r>
      <w:r>
        <w:rPr>
          <w:spacing w:val="-5"/>
        </w:rPr>
        <w:t>位</w:t>
      </w:r>
      <w:r>
        <w:rPr>
          <w:spacing w:val="-17"/>
        </w:rPr>
        <w:t>被</w:t>
      </w:r>
      <w:r>
        <w:rPr>
          <w:spacing w:val="-5"/>
        </w:rPr>
        <w:t>设置</w:t>
      </w:r>
      <w:r>
        <w:rPr>
          <w:spacing w:val="-5"/>
        </w:rPr>
        <w:t>为</w:t>
      </w:r>
      <w:r>
        <w:rPr>
          <w:spacing w:val="-5"/>
        </w:rPr>
        <w:t xml:space="preserve">0 b。</w:t>
      </w:r>
    </w:p>
    <w:p>
      <w:pPr>
        <w:pStyle w:val="BodyText"/>
        <w:ind w:left="1678" w:right="2061" w:hanging="228"/>
        <w:spacing w:before="28" w:line="214" w:lineRule="auto"/>
      </w:pPr>
      <w:r>
        <w:rPr>
          <w:rFonts w:ascii="Microsoft YaHei" w:hAnsi="Microsoft YaHei" w:cs="Microsoft YaHei" w:eastAsia="Microsoft YaHei"/>
          <w:spacing w:val="-6"/>
        </w:rPr>
        <w:t xml:space="preserve">. </w:t>
      </w:r>
      <w:r>
        <w:rPr>
          <w:spacing w:val="-6"/>
        </w:rPr>
        <w:t>如果</w:t>
      </w:r>
      <w:r>
        <w:rPr>
          <w:spacing w:val="-6"/>
        </w:rPr>
        <w:t>工作数据速率</w:t>
      </w:r>
      <w:r>
        <w:rPr>
          <w:spacing w:val="-6"/>
        </w:rPr>
        <w:t>为</w:t>
      </w:r>
      <w:r>
        <w:rPr>
          <w:spacing w:val="-6"/>
        </w:rPr>
        <w:t xml:space="preserve">8.0 GT/s：</w:t>
      </w:r>
      <w:r>
        <w:rPr>
          <w:spacing w:val="-43"/>
        </w:rPr>
        <w:t>链路状态2寄存器的</w:t>
      </w:r>
      <w:r>
        <w:rPr>
          <w:u w:val="single" w:color="C0C0C0"/>
          <w:spacing w:val="-6"/>
        </w:rPr>
        <w:t>均衡</w:t>
      </w:r>
      <w:r>
        <w:rPr>
          <w:u w:val="single" w:color="C0C0C0"/>
          <w:spacing w:val="-6"/>
        </w:rPr>
        <w:t>8.0</w:t>
      </w:r>
      <w:r>
        <w:rPr>
          <w:u w:val="single" w:color="C0C0C0"/>
          <w:spacing w:val="-6"/>
        </w:rPr>
        <w:t>GT/s阶段</w:t>
      </w:r>
      <w:r>
        <w:rPr>
          <w:u w:val="single" w:color="C0C0C0"/>
          <w:spacing w:val="-6"/>
        </w:rPr>
        <w:t>3</w:t>
      </w:r>
      <w:r>
        <w:rPr>
          <w:u w:val="single" w:color="C0C0C0"/>
          <w:spacing w:val="-7"/>
        </w:rPr>
        <w:t>成功</w:t>
      </w:r>
      <w:r>
        <w:rPr>
          <w:spacing w:val="-7"/>
        </w:rPr>
        <w:t>和均衡</w:t>
      </w:r>
      <w:r>
        <w:rPr>
          <w:spacing w:val="-6"/>
        </w:rPr>
        <w:t xml:space="preserve">8.0 GT/s完成位</w:t>
      </w:r>
      <w:r>
        <w:rPr>
          <w:spacing w:val="-6"/>
        </w:rPr>
        <w:t>设</w:t>
      </w:r>
      <w:r>
        <w:rPr>
          <w:spacing w:val="-6"/>
        </w:rPr>
        <w:t>为1b。</w:t>
      </w:r>
    </w:p>
    <w:p>
      <w:pPr>
        <w:pStyle w:val="BodyText"/>
        <w:ind w:left="1687" w:right="2940" w:hanging="237"/>
        <w:spacing w:before="78" w:line="214" w:lineRule="auto"/>
      </w:pPr>
      <w:r>
        <w:rPr>
          <w:rFonts w:ascii="Microsoft YaHei" w:hAnsi="Microsoft YaHei" w:cs="Microsoft YaHei" w:eastAsia="Microsoft YaHei"/>
          <w:spacing w:val="-7"/>
        </w:rPr>
        <w:t xml:space="preserve">. </w:t>
      </w:r>
      <w:r>
        <w:rPr>
          <w:spacing w:val="-7"/>
        </w:rPr>
        <w:t>如果</w:t>
      </w:r>
      <w:r>
        <w:rPr>
          <w:spacing w:val="-7"/>
        </w:rPr>
        <w:t>工作数据速率</w:t>
      </w:r>
      <w:r>
        <w:rPr>
          <w:spacing w:val="-7"/>
        </w:rPr>
        <w:t xml:space="preserve">为16.0 GT/s：</w:t>
      </w:r>
      <w:r>
        <w:rPr>
          <w:u w:val="single" w:color="C0C0C0"/>
          <w:spacing w:val="-7"/>
        </w:rPr>
        <w:t xml:space="preserve">16.0 GT/s状态寄存器的均衡16.0</w:t>
      </w:r>
      <w:r>
        <w:rPr>
          <w:u w:val="single" w:color="C0C0C0"/>
          <w:spacing w:val="-7"/>
        </w:rPr>
        <w:t>GT/s第3阶段</w:t>
      </w:r>
      <w:r>
        <w:rPr>
          <w:u w:val="single" w:color="C0C0C0"/>
          <w:spacing w:val="-7"/>
        </w:rPr>
        <w:t>成功</w:t>
      </w:r>
      <w:r>
        <w:rPr>
          <w:spacing w:val="-7"/>
        </w:rPr>
        <w:t>和</w:t>
      </w:r>
      <w:r>
        <w:rPr>
          <w:spacing w:val="-6"/>
        </w:rPr>
        <w:t xml:space="preserve">均衡16.0 GT/s完成位</w:t>
      </w:r>
      <w:r>
        <w:rPr>
          <w:spacing w:val="-7"/>
        </w:rPr>
        <w:t>设</w:t>
      </w:r>
      <w:r>
        <w:rPr>
          <w:spacing w:val="-7"/>
        </w:rPr>
        <w:t>为1b。</w:t>
      </w:r>
    </w:p>
    <w:sdt>
      <w:sdtPr>
        <w:rPr>
          <w:rFonts w:ascii="Microsoft YaHei" w:hAnsi="Microsoft YaHei" w:eastAsia="Microsoft YaHei" w:cs="Microsoft YaHei"/>
          <w:sz w:val="20"/>
          <w:szCs w:val="20"/>
        </w:rPr>
        <w:docPartObj>
          <w:docPartGallery w:val="Table of Contents"/>
          <w:docPartUnique/>
        </w:docPartObj>
      </w:sdtPr>
      <w:sdtEndPr>
        <w:rPr>
          <w:rFonts w:ascii="Tahoma" w:hAnsi="Tahoma" w:eastAsia="Tahoma" w:cs="Tahoma"/>
          <w:sz w:val="20"/>
          <w:szCs w:val="20"/>
        </w:rPr>
      </w:sdtEndPr>
      <w:sdtContent>
        <w:p>
          <w:pPr>
            <w:pStyle w:val="BodyText"/>
            <w:ind w:left="1450"/>
            <w:spacing w:before="80" w:line="182" w:lineRule="auto"/>
          </w:pPr>
          <w:r>
            <w:rPr>
              <w:rFonts w:ascii="Microsoft YaHei" w:hAnsi="Microsoft YaHei" w:cs="Microsoft YaHei" w:eastAsia="Microsoft YaHei"/>
              <w:spacing w:val="-6"/>
            </w:rPr>
            <w:t xml:space="preserve">. </w:t>
          </w:r>
          <w:r>
            <w:rPr>
              <w:spacing w:val="-6"/>
            </w:rPr>
            <w:t>如果</w:t>
          </w:r>
          <w:r>
            <w:rPr>
              <w:spacing w:val="-7"/>
            </w:rPr>
            <w:t>操作</w:t>
          </w:r>
          <w:r>
            <w:rPr>
              <w:spacing w:val="-6"/>
            </w:rPr>
            <w:t>数据速率为</w:t>
          </w:r>
          <w:r>
            <w:rPr>
              <w:spacing w:val="-7"/>
            </w:rPr>
            <w:t xml:space="preserve">32.0 GT/s：</w:t>
          </w:r>
          <w:r>
            <w:rPr>
              <w:u w:val="single" w:color="C0C0C0"/>
              <w:spacing w:val="-7"/>
            </w:rPr>
            <w:t>均衡</w:t>
          </w:r>
          <w:r>
            <w:rPr>
              <w:u w:val="single" w:color="C0C0C0"/>
              <w:spacing w:val="-7"/>
            </w:rPr>
            <w:t>32.0</w:t>
          </w:r>
          <w:r>
            <w:rPr>
              <w:u w:val="single" w:color="C0C0C0"/>
              <w:spacing w:val="-7"/>
            </w:rPr>
            <w:t>GT/s第</w:t>
          </w:r>
          <w:r>
            <w:rPr>
              <w:u w:val="single" w:color="C0C0C0"/>
              <w:spacing w:val="-7"/>
            </w:rPr>
            <w:t>3</w:t>
          </w:r>
          <w:r>
            <w:rPr>
              <w:spacing w:val="-6"/>
            </w:rPr>
            <w:t>阶段</w:t>
          </w:r>
          <w:r>
            <w:rPr>
              <w:u w:val="single" w:color="C0C0C0"/>
              <w:spacing w:val="-7"/>
            </w:rPr>
            <w:t>成功</w:t>
          </w:r>
          <w:r>
            <w:rPr>
              <w:spacing w:val="-7"/>
            </w:rPr>
            <w:t>，并且</w:t>
          </w:r>
        </w:p>
        <w:p>
          <w:pPr>
            <w:pStyle w:val="BodyText"/>
            <w:ind w:left="1688"/>
            <w:spacing w:line="259" w:lineRule="auto"/>
          </w:pPr>
          <w:r>
            <w:rPr>
              <w:u w:val="single" w:color="C0C0C0"/>
              <w:spacing w:val="-6"/>
            </w:rPr>
            <w:t>均衡</w:t>
          </w:r>
          <w:r>
            <w:rPr>
              <w:u w:val="single" w:color="C0C0C0"/>
              <w:spacing w:val="-6"/>
            </w:rPr>
            <w:t xml:space="preserve">32.0 GT/s</w:t>
          </w:r>
          <w:r>
            <w:rPr>
              <w:u w:val="single" w:color="C0C0C0"/>
              <w:spacing w:val="-6"/>
            </w:rPr>
            <w:t xml:space="preserve">32.0 GT/s</w:t>
          </w:r>
          <w:r>
            <w:rPr>
              <w:u w:val="single" w:color="C0C0C0"/>
              <w:spacing w:val="-6"/>
            </w:rPr>
            <w:t>状态寄存</w:t>
          </w:r>
          <w:r>
            <w:rPr>
              <w:u w:val="single" w:color="C0C0C0"/>
              <w:spacing w:val="-7"/>
            </w:rPr>
            <w:t>器</w:t>
          </w:r>
          <w:r>
            <w:rPr>
              <w:spacing w:val="-17"/>
            </w:rPr>
            <w:t>的完整位</w:t>
          </w:r>
          <w:r>
            <w:rPr>
              <w:spacing w:val="-7"/>
            </w:rPr>
            <w:t>设置</w:t>
          </w:r>
          <w:r>
            <w:rPr>
              <w:spacing w:val="-7"/>
            </w:rPr>
            <w:t>为1b。</w:t>
          </w:r>
        </w:p>
        <w:p>
          <w:pPr>
            <w:pStyle w:val="BodyText"/>
            <w:ind w:left="1057"/>
            <w:spacing w:before="81" w:line="252" w:lineRule="auto"/>
          </w:pPr>
          <w:r>
            <w:rPr>
              <w:spacing w:val="-6"/>
            </w:rPr>
            <w:t xml:space="preserve">·   否则，下一个状态为</w:t>
          </w:r>
          <w:hyperlink w:history="true" w:anchor="bookmark358">
            <w:r>
              <w:rPr>
                <w:u w:val="single" w:color="C0C0C0"/>
                <w:spacing w:val="-6"/>
              </w:rPr>
              <w:t>恢复。</w:t>
            </w:r>
          </w:hyperlink>
          <w:r>
            <w:rPr>
              <w:spacing w:val="-6"/>
            </w:rPr>
            <w:t xml:space="preserve">24 ms超时后的速度，公差为-0 ms和+2 ms</w:t>
          </w:r>
        </w:p>
        <w:p>
          <w:pPr>
            <w:pStyle w:val="BodyText"/>
            <w:ind w:left="1450"/>
            <w:spacing w:before="47" w:line="212" w:lineRule="auto"/>
          </w:pPr>
          <w:r>
            <w:rPr>
              <w:rFonts w:ascii="Microsoft YaHei" w:hAnsi="Microsoft YaHei" w:cs="Microsoft YaHei" w:eastAsia="Microsoft YaHei"/>
              <w:spacing w:val="-5"/>
            </w:rPr>
            <w:t xml:space="preserve">. </w:t>
          </w:r>
          <w:r>
            <w:rPr>
              <w:spacing w:val="-5"/>
            </w:rPr>
            <w:t>successful_speed_negotiation设置为0b</w:t>
          </w:r>
        </w:p>
        <w:p>
          <w:pPr>
            <w:pStyle w:val="BodyText"/>
            <w:ind w:left="1450"/>
            <w:spacing w:before="44" w:line="182" w:lineRule="auto"/>
          </w:pPr>
          <w:r>
            <w:rPr>
              <w:rFonts w:ascii="Microsoft YaHei" w:hAnsi="Microsoft YaHei" w:cs="Microsoft YaHei" w:eastAsia="Microsoft YaHei"/>
              <w:spacing w:val="-6"/>
            </w:rPr>
            <w:t xml:space="preserve">. </w:t>
          </w:r>
          <w:r>
            <w:rPr>
              <w:spacing w:val="-6"/>
            </w:rPr>
            <w:t>如果</w:t>
          </w:r>
          <w:r>
            <w:rPr>
              <w:spacing w:val="-7"/>
            </w:rPr>
            <w:t>操作</w:t>
          </w:r>
          <w:r>
            <w:rPr>
              <w:spacing w:val="-6"/>
            </w:rPr>
            <w:t>的数据速率为</w:t>
          </w:r>
          <w:r>
            <w:rPr>
              <w:spacing w:val="-7"/>
            </w:rPr>
            <w:t xml:space="preserve">8.0 GT/s：</w:t>
          </w:r>
          <w:r>
            <w:rPr>
              <w:u w:val="single" w:color="C0C0C0"/>
              <w:spacing w:val="-7"/>
            </w:rPr>
            <w:t>链路</w:t>
          </w:r>
          <w:r>
            <w:rPr>
              <w:u w:val="single" w:color="C0C0C0"/>
              <w:spacing w:val="-7"/>
            </w:rPr>
            <w:t>状态</w:t>
          </w:r>
          <w:r>
            <w:rPr>
              <w:u w:val="single" w:color="C0C0C0"/>
              <w:spacing w:val="-7"/>
            </w:rPr>
            <w:t>2</w:t>
          </w:r>
          <w:r>
            <w:rPr>
              <w:spacing w:val="-7"/>
            </w:rPr>
            <w:t>的</w:t>
          </w:r>
          <w:r>
            <w:rPr>
              <w:spacing w:val="-7"/>
            </w:rPr>
            <w:t>均衡</w:t>
          </w:r>
          <w:r>
            <w:rPr>
              <w:spacing w:val="-7"/>
            </w:rPr>
            <w:t>8.0</w:t>
          </w:r>
          <w:r>
            <w:rPr>
              <w:spacing w:val="-7"/>
            </w:rPr>
            <w:t>GT/s</w:t>
          </w:r>
          <w:r>
            <w:rPr>
              <w:spacing w:val="-7"/>
            </w:rPr>
            <w:t>完成位</w:t>
          </w:r>
        </w:p>
        <w:p>
          <w:pPr>
            <w:pStyle w:val="BodyText"/>
            <w:ind w:left="1688"/>
            <w:spacing w:line="259" w:lineRule="auto"/>
          </w:pPr>
          <w:r>
            <w:rPr>
              <w:u w:val="single" w:color="C0C0C0"/>
              <w:spacing w:val="-8"/>
            </w:rPr>
            <w:t>寄存</w:t>
          </w:r>
          <w:r>
            <w:rPr>
              <w:spacing w:val="-8"/>
            </w:rPr>
            <w:t>器设置为1b。</w:t>
          </w:r>
        </w:p>
        <w:p>
          <w:pPr>
            <w:pStyle w:val="BodyText"/>
            <w:ind w:left="1450"/>
            <w:spacing w:before="83" w:line="174" w:lineRule="auto"/>
          </w:pPr>
          <w:r>
            <w:rPr>
              <w:rFonts w:ascii="Microsoft YaHei" w:hAnsi="Microsoft YaHei" w:cs="Microsoft YaHei" w:eastAsia="Microsoft YaHei"/>
              <w:spacing w:val="-7"/>
            </w:rPr>
            <w:t xml:space="preserve">. </w:t>
          </w:r>
          <w:r>
            <w:rPr>
              <w:spacing w:val="-7"/>
            </w:rPr>
            <w:t xml:space="preserve">如果操作的数据速率为16.0 GT</w:t>
          </w:r>
          <w:r>
            <w:rPr>
              <w:spacing w:val="-8"/>
            </w:rPr>
            <w:t>/s：</w:t>
          </w:r>
          <w:r>
            <w:rPr>
              <w:u w:val="single" w:color="C0C0C0"/>
              <w:spacing w:val="-8"/>
            </w:rPr>
            <w:t>16.0</w:t>
          </w:r>
          <w:r>
            <w:rPr>
              <w:u w:val="single" w:color="C0C0C0"/>
              <w:spacing w:val="-8"/>
            </w:rPr>
            <w:t>GT/s</w:t>
          </w:r>
          <w:r>
            <w:rPr>
              <w:spacing w:val="-8"/>
            </w:rPr>
            <w:t>的均衡16.0</w:t>
          </w:r>
          <w:r>
            <w:rPr>
              <w:spacing w:val="-8"/>
            </w:rPr>
            <w:t>GT/s</w:t>
          </w:r>
          <w:r>
            <w:rPr>
              <w:spacing w:val="-8"/>
            </w:rPr>
            <w:t>完成</w:t>
          </w:r>
          <w:r>
            <w:rPr>
              <w:spacing w:val="-8"/>
            </w:rPr>
            <w:t>位</w:t>
          </w:r>
        </w:p>
        <w:p>
          <w:pPr>
            <w:pStyle w:val="BodyText"/>
            <w:ind w:left="1678"/>
            <w:spacing w:line="267" w:lineRule="auto"/>
          </w:pPr>
          <w:r>
            <w:rPr>
              <w:u w:val="single" w:color="C0C0C0"/>
              <w:spacing w:val="-7"/>
            </w:rPr>
            <w:t>状态寄存</w:t>
          </w:r>
          <w:r>
            <w:rPr>
              <w:spacing w:val="-7"/>
            </w:rPr>
            <w:t>器设置为1b。</w:t>
          </w:r>
        </w:p>
        <w:p>
          <w:pPr>
            <w:pStyle w:val="BodyText"/>
            <w:ind w:left="1450"/>
            <w:spacing w:before="79" w:line="182" w:lineRule="auto"/>
          </w:pPr>
          <w:r>
            <w:rPr>
              <w:rFonts w:ascii="Microsoft YaHei" w:hAnsi="Microsoft YaHei" w:cs="Microsoft YaHei" w:eastAsia="Microsoft YaHei"/>
              <w:spacing w:val="-7"/>
            </w:rPr>
            <w:t xml:space="preserve">. </w:t>
          </w:r>
          <w:r>
            <w:rPr>
              <w:spacing w:val="-7"/>
            </w:rPr>
            <w:t xml:space="preserve">如果操作的数据速率为32.0 GT/s：</w:t>
          </w:r>
          <w:r>
            <w:rPr>
              <w:u w:val="single" w:color="C0C0C0"/>
              <w:spacing w:val="-7"/>
            </w:rPr>
            <w:t>32.0</w:t>
          </w:r>
          <w:r>
            <w:rPr>
              <w:u w:val="single" w:color="C0C0C0"/>
              <w:spacing w:val="-7"/>
            </w:rPr>
            <w:t>GT</w:t>
          </w:r>
          <w:r>
            <w:rPr>
              <w:u w:val="single" w:color="C0C0C0"/>
              <w:spacing w:val="-7"/>
            </w:rPr>
            <w:t>/s</w:t>
          </w:r>
          <w:r>
            <w:rPr>
              <w:spacing w:val="-7"/>
            </w:rPr>
            <w:t xml:space="preserve">的均衡32.0 GT/s</w:t>
          </w:r>
          <w:r>
            <w:rPr>
              <w:u w:val="single" w:color="C0C0C0"/>
              <w:spacing w:val="-7"/>
            </w:rPr>
            <w:t>完成</w:t>
          </w:r>
          <w:r>
            <w:rPr>
              <w:spacing w:val="-7"/>
            </w:rPr>
            <w:t>位</w:t>
          </w:r>
        </w:p>
      </w:sdtContent>
    </w:sdt>
    <w:p>
      <w:pPr>
        <w:pStyle w:val="BodyText"/>
        <w:ind w:left="1678"/>
        <w:spacing w:line="259" w:lineRule="auto"/>
      </w:pPr>
      <w:r>
        <w:rPr>
          <w:u w:val="single" w:color="C0C0C0"/>
          <w:spacing w:val="-7"/>
        </w:rPr>
        <w:t>状态寄存</w:t>
      </w:r>
      <w:r>
        <w:rPr>
          <w:spacing w:val="-7"/>
        </w:rPr>
        <w:t>器设置为1b。</w:t>
      </w:r>
    </w:p>
    <w:p>
      <w:pPr>
        <w:spacing w:line="259" w:lineRule="auto"/>
        <w:sectPr>
          <w:footerReference w:type="default" r:id="rId144"/>
          <w:pgSz w:w="12240" w:h="15840"/>
          <w:pgMar w:top="146" w:right="21" w:bottom="578" w:left="141" w:header="0" w:footer="294" w:gutter="0"/>
        </w:sectPr>
      </w:pPr>
    </w:p>
    <w:p>
      <w:pPr>
        <w:pStyle w:val="P68B1DB1-BodyText2"/>
        <w:spacing w:line="420" w:lineRule="exact"/>
      </w:pPr>
      <w:r>
        <w:pict>
          <v:shape id="_x0000_s64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pStyle w:val="P68B1DB1-BodyText77"/>
        <w:ind w:left="874"/>
        <w:spacing w:before="72" w:line="167" w:lineRule="auto"/>
        <w:outlineLvl w:val="4"/>
        <w:rPr>
          <w:sz w:val="24"/>
          <w:szCs w:val="24"/>
        </w:rPr>
      </w:pPr>
      <w:r>
        <w:rPr>
          <w:spacing w:val="-16"/>
        </w:rPr>
        <w:t>4.2.6.4.2.2上游</w:t>
      </w:r>
      <w:r>
        <w:rPr>
          <w:spacing w:val="-17"/>
        </w:rPr>
        <w:t>车道</w:t>
      </w:r>
    </w:p>
    <w:p>
      <w:pPr>
        <w:spacing w:line="373" w:lineRule="auto"/>
        <w:rPr>
          <w:rFonts w:ascii="Arial"/>
          <w:sz w:val="21"/>
        </w:rPr>
      </w:pPr>
    </w:p>
    <w:p>
      <w:pPr>
        <w:pStyle w:val="P68B1DB1-BodyText4"/>
        <w:ind w:left="887"/>
        <w:spacing w:before="60" w:line="252" w:lineRule="exact"/>
      </w:pPr>
      <w:r>
        <w:rPr>
          <w:spacing w:val="-5"/>
        </w:rPr>
        <w:t>进入该子状态时</w:t>
      </w:r>
    </w:p>
    <w:p>
      <w:pPr>
        <w:pStyle w:val="P68B1DB1-BodyText4"/>
        <w:ind w:left="1057"/>
        <w:spacing w:before="221" w:line="253" w:lineRule="exact"/>
      </w:pPr>
      <w:r>
        <w:rPr>
          <w:spacing w:val="-8"/>
        </w:rPr>
        <w:t>·当前阶段为阶段0</w:t>
      </w:r>
    </w:p>
    <w:p>
      <w:pPr>
        <w:pStyle w:val="BodyText"/>
        <w:ind w:left="1450"/>
        <w:spacing w:before="47" w:line="205" w:lineRule="auto"/>
      </w:pPr>
      <w:r>
        <w:rPr>
          <w:rFonts w:ascii="Microsoft YaHei" w:hAnsi="Microsoft YaHei" w:cs="Microsoft YaHei" w:eastAsia="Microsoft YaHei"/>
          <w:spacing w:val="-8"/>
        </w:rPr>
        <w:t xml:space="preserve">. </w:t>
      </w:r>
      <w:r>
        <w:rPr>
          <w:spacing w:val="-8"/>
        </w:rPr>
        <w:t>如果</w:t>
      </w:r>
      <w:r>
        <w:rPr>
          <w:spacing w:val="-9"/>
        </w:rPr>
        <w:t>操作</w:t>
      </w:r>
      <w:r>
        <w:rPr>
          <w:spacing w:val="-8"/>
        </w:rPr>
        <w:t>的数据速率为</w:t>
      </w:r>
      <w:r>
        <w:rPr>
          <w:spacing w:val="-9"/>
        </w:rPr>
        <w:t>8.0</w:t>
      </w:r>
      <w:r>
        <w:rPr>
          <w:spacing w:val="-9"/>
        </w:rPr>
        <w:t>GT/s：</w:t>
      </w:r>
    </w:p>
    <w:p>
      <w:pPr>
        <w:pStyle w:val="BodyText"/>
        <w:ind w:left="2087" w:right="2855" w:hanging="236"/>
        <w:spacing w:line="211" w:lineRule="auto"/>
      </w:pPr>
      <w:r>
        <w:rPr>
          <w:u w:val="single" w:color="C0C0C0"/>
          <w:spacing w:val="-6"/>
        </w:rPr>
        <w:t>均衡</w:t>
      </w:r>
      <w:r>
        <w:rPr>
          <w:u w:val="single" w:color="C0C0C0"/>
          <w:spacing w:val="-6"/>
        </w:rPr>
        <w:t xml:space="preserve">8.0 GT/s阶段1</w:t>
      </w:r>
      <w:r>
        <w:rPr>
          <w:u w:val="single" w:color="C0C0C0"/>
          <w:spacing w:val="-6"/>
        </w:rPr>
        <w:t>成功，均衡</w:t>
      </w:r>
      <w:r>
        <w:rPr>
          <w:u w:val="single" w:color="C0C0C0"/>
          <w:spacing w:val="-6"/>
        </w:rPr>
        <w:t xml:space="preserve">8.0 GT/s阶段</w:t>
      </w:r>
      <w:r>
        <w:rPr>
          <w:u w:val="single" w:color="C0C0C0"/>
          <w:spacing w:val="-6"/>
        </w:rPr>
        <w:t>2</w:t>
      </w:r>
      <w:r>
        <w:rPr>
          <w:u w:val="single" w:color="C0C0C0"/>
          <w:spacing w:val="-6"/>
        </w:rPr>
        <w:t>成功</w:t>
      </w:r>
      <w:r>
        <w:rPr>
          <w:spacing w:val="-7"/>
        </w:rPr>
        <w:t>，</w:t>
      </w:r>
      <w:r>
        <w:rPr>
          <w:u w:val="single" w:color="C0C0C0"/>
          <w:spacing w:val="-6"/>
        </w:rPr>
        <w:t>均衡</w:t>
      </w:r>
      <w:r>
        <w:rPr>
          <w:u w:val="single" w:color="C0C0C0"/>
          <w:spacing w:val="-6"/>
        </w:rPr>
        <w:t xml:space="preserve">8.0 GT/s阶段</w:t>
      </w:r>
      <w:r>
        <w:rPr>
          <w:u w:val="single" w:color="C0C0C0"/>
          <w:spacing w:val="-6"/>
        </w:rPr>
        <w:t>3</w:t>
      </w:r>
      <w:r>
        <w:rPr>
          <w:u w:val="single" w:color="C0C0C0"/>
          <w:spacing w:val="-6"/>
        </w:rPr>
        <w:t>成功，链路均衡</w:t>
      </w:r>
      <w:r>
        <w:rPr>
          <w:u w:val="single" w:color="C0C0C0"/>
          <w:spacing w:val="-7"/>
        </w:rPr>
        <w:t>请求</w:t>
      </w:r>
      <w:r>
        <w:rPr>
          <w:u w:val="single" w:color="C0C0C0"/>
          <w:spacing w:val="-7"/>
        </w:rPr>
        <w:t xml:space="preserve">8.0 GT/s</w:t>
      </w:r>
      <w:r>
        <w:rPr>
          <w:spacing w:val="-7"/>
        </w:rPr>
        <w:t>，以及</w:t>
      </w:r>
    </w:p>
    <w:p>
      <w:pPr>
        <w:pStyle w:val="BodyText"/>
        <w:ind w:left="2088"/>
        <w:spacing w:line="259" w:lineRule="auto"/>
      </w:pPr>
      <w:r>
        <w:rPr>
          <w:u w:val="single" w:color="C0C0C0"/>
          <w:spacing w:val="-5"/>
        </w:rPr>
        <w:t>均衡</w:t>
      </w:r>
      <w:r>
        <w:rPr>
          <w:u w:val="single" w:color="C0C0C0"/>
          <w:spacing w:val="-5"/>
        </w:rPr>
        <w:t xml:space="preserve">8.0 GT/s</w:t>
      </w:r>
      <w:r>
        <w:rPr>
          <w:u w:val="single" w:color="C0C0C0"/>
          <w:spacing w:val="-5"/>
        </w:rPr>
        <w:t>链路</w:t>
      </w:r>
      <w:r>
        <w:rPr>
          <w:u w:val="single" w:color="C0C0C0"/>
          <w:spacing w:val="-5"/>
        </w:rPr>
        <w:t>状态</w:t>
      </w:r>
      <w:r>
        <w:rPr>
          <w:u w:val="single" w:color="C0C0C0"/>
          <w:spacing w:val="-5"/>
        </w:rPr>
        <w:t>2寄存器</w:t>
      </w:r>
      <w:r>
        <w:rPr>
          <w:spacing w:val="-5"/>
        </w:rPr>
        <w:t>的完整位均</w:t>
      </w:r>
      <w:r>
        <w:rPr>
          <w:spacing w:val="-6"/>
        </w:rPr>
        <w:t>设置</w:t>
      </w:r>
      <w:r>
        <w:rPr>
          <w:spacing w:val="-6"/>
        </w:rPr>
        <w:t>为</w:t>
      </w:r>
      <w:r>
        <w:rPr>
          <w:spacing w:val="-6"/>
        </w:rPr>
        <w:t xml:space="preserve">0 b</w:t>
      </w:r>
    </w:p>
    <w:p>
      <w:pPr>
        <w:pStyle w:val="BodyText"/>
        <w:ind w:left="1450" w:right="5129" w:firstLine="401"/>
        <w:spacing w:before="76" w:line="227" w:lineRule="auto"/>
      </w:pPr>
      <w:r>
        <w:rPr>
          <w:spacing w:val="-4"/>
        </w:rPr>
        <w:t>将</w:t>
      </w:r>
      <w:hyperlink w:history="true" w:anchor="bookmark173">
        <w:r>
          <w:rPr>
            <w:u w:val="single" w:color="C0C0C0"/>
            <w:spacing w:val="-4"/>
          </w:rPr>
          <w:t>equalization_done_8GT_data_rate</w:t>
        </w:r>
      </w:hyperlink>
      <w:r>
        <w:rPr>
          <w:spacing w:val="-4"/>
        </w:rPr>
        <w:t>变量</w:t>
      </w:r>
      <w:r>
        <w:rPr>
          <w:spacing w:val="-4"/>
        </w:rPr>
        <w:t>设置</w:t>
      </w:r>
      <w:r>
        <w:rPr>
          <w:spacing w:val="-4"/>
        </w:rPr>
        <w:t>为1b</w:t>
      </w:r>
      <w:r>
        <w:rPr>
          <w:rFonts w:ascii="Microsoft YaHei" w:hAnsi="Microsoft YaHei" w:cs="Microsoft YaHei" w:eastAsia="Microsoft YaHei"/>
          <w:spacing w:val="-9"/>
        </w:rPr>
        <w:t>。</w:t>
      </w:r>
      <w:r>
        <w:rPr>
          <w:spacing w:val="-9"/>
        </w:rPr>
        <w:t>如果</w:t>
      </w:r>
      <w:r>
        <w:rPr>
          <w:spacing w:val="-9"/>
        </w:rPr>
        <w:t>操作数据速率</w:t>
      </w:r>
      <w:r>
        <w:rPr>
          <w:spacing w:val="-9"/>
        </w:rPr>
        <w:t>为16.0</w:t>
      </w:r>
      <w:r>
        <w:rPr>
          <w:spacing w:val="-9"/>
        </w:rPr>
        <w:t>GT/s：</w:t>
      </w:r>
    </w:p>
    <w:p>
      <w:pPr>
        <w:pStyle w:val="BodyText"/>
        <w:ind w:left="2087" w:right="2656" w:hanging="236"/>
        <w:spacing w:before="1" w:line="211" w:lineRule="auto"/>
      </w:pPr>
      <w:r>
        <w:rPr>
          <w:rFonts w:ascii="Microsoft YaHei" w:hAnsi="Microsoft YaHei" w:cs="Microsoft YaHei" w:eastAsia="Microsoft YaHei"/>
          <w:spacing w:val="-6"/>
        </w:rPr>
        <w:t>均衡</w:t>
      </w:r>
      <w:r>
        <w:rPr>
          <w:u w:val="single" w:color="C0C0C0"/>
          <w:spacing w:val="-6"/>
        </w:rPr>
        <w:t xml:space="preserve">16.0 GT/s阶段1</w:t>
      </w:r>
      <w:r>
        <w:rPr>
          <w:u w:val="single" w:color="C0C0C0"/>
          <w:spacing w:val="-6"/>
        </w:rPr>
        <w:t>成功，均衡</w:t>
      </w:r>
      <w:r>
        <w:rPr>
          <w:u w:val="single" w:color="C0C0C0"/>
          <w:spacing w:val="-7"/>
        </w:rPr>
        <w:t xml:space="preserve">16.0 GT/s阶段</w:t>
      </w:r>
      <w:r>
        <w:rPr>
          <w:u w:val="single" w:color="C0C0C0"/>
          <w:spacing w:val="-7"/>
        </w:rPr>
        <w:t>2</w:t>
      </w:r>
      <w:r>
        <w:rPr>
          <w:u w:val="single" w:color="C0C0C0"/>
          <w:spacing w:val="-7"/>
        </w:rPr>
        <w:t>成功</w:t>
      </w:r>
      <w:r>
        <w:rPr>
          <w:spacing w:val="-7"/>
        </w:rPr>
        <w:t>，</w:t>
      </w:r>
      <w:r>
        <w:rPr>
          <w:u w:val="single" w:color="C0C0C0"/>
          <w:spacing w:val="-6"/>
        </w:rPr>
        <w:t xml:space="preserve">均衡16.0 GT/s阶段</w:t>
      </w:r>
      <w:r>
        <w:rPr>
          <w:u w:val="single" w:color="C0C0C0"/>
          <w:spacing w:val="-6"/>
        </w:rPr>
        <w:t>3</w:t>
      </w:r>
      <w:r>
        <w:rPr>
          <w:u w:val="single" w:color="C0C0C0"/>
          <w:spacing w:val="-6"/>
        </w:rPr>
        <w:t>成功</w:t>
      </w:r>
      <w:r>
        <w:rPr>
          <w:u w:val="single" w:color="C0C0C0"/>
          <w:spacing w:val="-7"/>
        </w:rPr>
        <w:t xml:space="preserve">，链路均衡请求16.0 GT/s</w:t>
      </w:r>
      <w:r>
        <w:rPr>
          <w:spacing w:val="-7"/>
        </w:rPr>
        <w:t>，以及</w:t>
      </w:r>
    </w:p>
    <w:p>
      <w:pPr>
        <w:pStyle w:val="BodyText"/>
        <w:ind w:left="2088"/>
        <w:spacing w:line="259" w:lineRule="auto"/>
      </w:pPr>
      <w:r>
        <w:rPr>
          <w:u w:val="single" w:color="C0C0C0"/>
          <w:spacing w:val="-6"/>
        </w:rPr>
        <w:t xml:space="preserve">均衡16.0 GT/s</w:t>
      </w:r>
      <w:r>
        <w:rPr>
          <w:spacing w:val="-6"/>
        </w:rPr>
        <w:t>16.0</w:t>
      </w:r>
      <w:r>
        <w:rPr>
          <w:u w:val="single" w:color="C0C0C0"/>
          <w:spacing w:val="-6"/>
        </w:rPr>
        <w:t>GT/s</w:t>
      </w:r>
      <w:r>
        <w:rPr>
          <w:u w:val="single" w:color="C0C0C0"/>
          <w:spacing w:val="-6"/>
        </w:rPr>
        <w:t>状态寄存器</w:t>
      </w:r>
      <w:r>
        <w:rPr>
          <w:spacing w:val="-6"/>
        </w:rPr>
        <w:t xml:space="preserve">的完整位均设置为0 b</w:t>
      </w:r>
    </w:p>
    <w:p>
      <w:pPr>
        <w:pStyle w:val="BodyText"/>
        <w:ind w:left="1450" w:right="5029" w:firstLine="401"/>
        <w:spacing w:before="75" w:line="227" w:lineRule="auto"/>
      </w:pPr>
      <w:r>
        <w:rPr>
          <w:spacing w:val="-4"/>
        </w:rPr>
        <w:t>将</w:t>
      </w:r>
      <w:hyperlink w:history="true" w:anchor="bookmark173">
        <w:r>
          <w:rPr>
            <w:u w:val="single" w:color="C0C0C0"/>
            <w:spacing w:val="-4"/>
          </w:rPr>
          <w:t>equalization_done_16GT_data_rate</w:t>
        </w:r>
      </w:hyperlink>
      <w:r>
        <w:rPr>
          <w:spacing w:val="-4"/>
        </w:rPr>
        <w:t>变量</w:t>
      </w:r>
      <w:r>
        <w:rPr>
          <w:spacing w:val="-5"/>
        </w:rPr>
        <w:t>设置</w:t>
      </w:r>
      <w:r>
        <w:rPr>
          <w:spacing w:val="-5"/>
        </w:rPr>
        <w:t>为1b</w:t>
      </w:r>
      <w:r>
        <w:rPr>
          <w:rFonts w:ascii="Microsoft YaHei" w:hAnsi="Microsoft YaHei" w:cs="Microsoft YaHei" w:eastAsia="Microsoft YaHei"/>
          <w:spacing w:val="-8"/>
        </w:rPr>
        <w:t>。</w:t>
      </w:r>
      <w:r>
        <w:rPr>
          <w:spacing w:val="-8"/>
        </w:rPr>
        <w:t>如果</w:t>
      </w:r>
      <w:r>
        <w:rPr>
          <w:spacing w:val="-8"/>
        </w:rPr>
        <w:t>操作</w:t>
      </w:r>
      <w:r>
        <w:rPr>
          <w:spacing w:val="-8"/>
        </w:rPr>
        <w:t>数据速率</w:t>
      </w:r>
      <w:r>
        <w:rPr>
          <w:spacing w:val="-9"/>
        </w:rPr>
        <w:t>为</w:t>
      </w:r>
      <w:r>
        <w:rPr>
          <w:spacing w:val="-9"/>
        </w:rPr>
        <w:t>32.0</w:t>
      </w:r>
      <w:r>
        <w:rPr>
          <w:spacing w:val="-9"/>
        </w:rPr>
        <w:t>GT/s：</w:t>
      </w:r>
    </w:p>
    <w:p>
      <w:pPr>
        <w:pStyle w:val="BodyText"/>
        <w:ind w:left="2087" w:right="2656" w:hanging="236"/>
        <w:spacing w:before="1" w:line="211" w:lineRule="auto"/>
      </w:pPr>
      <w:r>
        <w:rPr>
          <w:u w:val="single" w:color="C0C0C0"/>
          <w:spacing w:val="-6"/>
        </w:rPr>
        <w:t>均衡</w:t>
      </w:r>
      <w:r>
        <w:rPr>
          <w:u w:val="single" w:color="C0C0C0"/>
          <w:spacing w:val="-6"/>
        </w:rPr>
        <w:t xml:space="preserve">32.0 GT/s阶段1</w:t>
      </w:r>
      <w:r>
        <w:rPr>
          <w:u w:val="single" w:color="C0C0C0"/>
          <w:spacing w:val="-6"/>
        </w:rPr>
        <w:t>成功，均衡</w:t>
      </w:r>
      <w:r>
        <w:rPr>
          <w:u w:val="single" w:color="C0C0C0"/>
          <w:spacing w:val="-6"/>
        </w:rPr>
        <w:t xml:space="preserve">32.0 GT/s阶段</w:t>
      </w:r>
      <w:r>
        <w:rPr>
          <w:u w:val="single" w:color="C0C0C0"/>
          <w:spacing w:val="-6"/>
        </w:rPr>
        <w:t>2</w:t>
      </w:r>
      <w:r>
        <w:rPr>
          <w:u w:val="single" w:color="C0C0C0"/>
          <w:spacing w:val="-6"/>
        </w:rPr>
        <w:t>成功</w:t>
      </w:r>
      <w:r>
        <w:rPr>
          <w:spacing w:val="-7"/>
        </w:rPr>
        <w:t>，</w:t>
      </w:r>
      <w:r>
        <w:rPr>
          <w:u w:val="single" w:color="C0C0C0"/>
          <w:spacing w:val="-7"/>
        </w:rPr>
        <w:t>均衡</w:t>
      </w:r>
      <w:r>
        <w:rPr>
          <w:u w:val="single" w:color="C0C0C0"/>
          <w:spacing w:val="-7"/>
        </w:rPr>
        <w:t xml:space="preserve">32.0 GT/s阶段</w:t>
      </w:r>
      <w:r>
        <w:rPr>
          <w:u w:val="single" w:color="C0C0C0"/>
          <w:spacing w:val="-7"/>
        </w:rPr>
        <w:t>3成功</w:t>
      </w:r>
      <w:r>
        <w:rPr>
          <w:spacing w:val="-7"/>
        </w:rPr>
        <w:t>，链路均衡请求</w:t>
      </w:r>
      <w:r>
        <w:rPr>
          <w:spacing w:val="-7"/>
        </w:rPr>
        <w:t xml:space="preserve">32.0 GT/s，</w:t>
      </w:r>
      <w:r>
        <w:rPr>
          <w:spacing w:val="-8"/>
        </w:rPr>
        <w:t>以及</w:t>
      </w:r>
    </w:p>
    <w:p>
      <w:pPr>
        <w:pStyle w:val="BodyText"/>
        <w:ind w:left="2088"/>
        <w:spacing w:line="259" w:lineRule="auto"/>
      </w:pPr>
      <w:r>
        <w:rPr>
          <w:u w:val="single" w:color="C0C0C0"/>
          <w:spacing w:val="-6"/>
        </w:rPr>
        <w:t>均衡</w:t>
      </w:r>
      <w:r>
        <w:rPr>
          <w:u w:val="single" w:color="C0C0C0"/>
          <w:spacing w:val="-6"/>
        </w:rPr>
        <w:t xml:space="preserve">32.0 GT/s</w:t>
      </w:r>
      <w:r>
        <w:rPr>
          <w:u w:val="single" w:color="C0C0C0"/>
          <w:spacing w:val="-6"/>
        </w:rPr>
        <w:t xml:space="preserve">32.0 GT/s</w:t>
      </w:r>
      <w:r>
        <w:rPr>
          <w:u w:val="single" w:color="C0C0C0"/>
          <w:spacing w:val="-6"/>
        </w:rPr>
        <w:t>状态寄存器</w:t>
      </w:r>
      <w:r>
        <w:rPr>
          <w:spacing w:val="-6"/>
        </w:rPr>
        <w:t xml:space="preserve">的完整位均设置为0 b</w:t>
      </w:r>
    </w:p>
    <w:p>
      <w:pPr>
        <w:pStyle w:val="BodyText"/>
        <w:ind w:left="1851"/>
        <w:spacing w:before="75" w:line="229" w:lineRule="auto"/>
      </w:pPr>
      <w:r>
        <w:rPr>
          <w:spacing w:val="-4"/>
        </w:rPr>
        <w:t>将</w:t>
      </w:r>
      <w:hyperlink w:history="true" w:anchor="bookmark173">
        <w:r>
          <w:rPr>
            <w:u w:val="single" w:color="C0C0C0"/>
            <w:spacing w:val="-4"/>
          </w:rPr>
          <w:t>equalization_done_32GT_data_rate</w:t>
        </w:r>
      </w:hyperlink>
      <w:r>
        <w:rPr>
          <w:spacing w:val="-4"/>
        </w:rPr>
        <w:t>变量设置为1b</w:t>
      </w:r>
    </w:p>
    <w:p>
      <w:pPr>
        <w:pStyle w:val="BodyText"/>
        <w:ind w:left="1057"/>
        <w:spacing w:before="26" w:line="271" w:lineRule="auto"/>
      </w:pPr>
      <w:r>
        <w:rPr>
          <w:spacing w:val="-4"/>
        </w:rPr>
        <w:t>·</w:t>
      </w:r>
      <w:hyperlink w:history="true" w:anchor="bookmark359">
        <w:r>
          <w:rPr>
            <w:u w:val="single" w:color="C0C0C0"/>
            <w:spacing w:val="-4"/>
          </w:rPr>
          <w:t>start_equalization_w_preset</w:t>
        </w:r>
      </w:hyperlink>
      <w:r>
        <w:rPr>
          <w:spacing w:val="-4"/>
        </w:rPr>
        <w:t>变量设置为0b。</w:t>
      </w:r>
    </w:p>
    <w:p>
      <w:pPr>
        <w:spacing w:line="251" w:lineRule="auto"/>
        <w:rPr>
          <w:rFonts w:ascii="Arial"/>
          <w:sz w:val="21"/>
        </w:rPr>
      </w:pPr>
    </w:p>
    <w:p>
      <w:pPr>
        <w:pStyle w:val="P68B1DB1-BodyText82"/>
        <w:ind w:left="874"/>
        <w:spacing w:before="73" w:line="318" w:lineRule="exact"/>
        <w:outlineLvl w:val="4"/>
        <w:rPr>
          <w:sz w:val="24"/>
          <w:szCs w:val="24"/>
        </w:rPr>
      </w:pPr>
      <w:r>
        <w:rPr>
          <w:spacing w:val="-15"/>
        </w:rPr>
        <w:t>4.2.6.4.2.2.1</w:t>
      </w:r>
      <w:r>
        <w:rPr>
          <w:spacing w:val="-16"/>
        </w:rPr>
        <w:t>发射机均衡</w:t>
      </w:r>
    </w:p>
    <w:p>
      <w:pPr>
        <w:spacing w:line="339" w:lineRule="auto"/>
        <w:rPr>
          <w:rFonts w:ascii="Arial"/>
          <w:sz w:val="21"/>
        </w:rPr>
      </w:pPr>
    </w:p>
    <w:p>
      <w:pPr>
        <w:pStyle w:val="BodyText"/>
        <w:ind w:left="1057"/>
        <w:spacing w:before="61" w:line="259" w:lineRule="auto"/>
      </w:pPr>
      <w:r>
        <w:rPr>
          <w:spacing w:val="-3"/>
        </w:rPr>
        <w:t>·如果从</w:t>
      </w:r>
      <w:hyperlink w:history="true" w:anchor="bookmark360">
        <w:r>
          <w:rPr>
            <w:u w:val="single" w:color="C0C0C0"/>
            <w:spacing w:val="-3"/>
          </w:rPr>
          <w:t>环回</w:t>
        </w:r>
      </w:hyperlink>
      <w:r>
        <w:rPr>
          <w:spacing w:val="-3"/>
        </w:rPr>
        <w:t>输入进入</w:t>
      </w:r>
      <w:hyperlink w:history="true" w:anchor="bookmark296">
        <w:r>
          <w:rPr>
            <w:u w:val="single" w:color="C0C0C0"/>
            <w:spacing w:val="-3"/>
          </w:rPr>
          <w:t>恢复均衡</w:t>
        </w:r>
      </w:hyperlink>
      <w:r>
        <w:rPr>
          <w:spacing w:val="-3"/>
        </w:rPr>
        <w:t>，则发射机发送</w:t>
      </w:r>
      <w:r>
        <w:rPr>
          <w:spacing w:val="-4"/>
        </w:rPr>
        <w:t>带有</w:t>
      </w:r>
      <w:r>
        <w:rPr>
          <w:spacing w:val="-4"/>
        </w:rPr>
        <w:t>EC</w:t>
      </w:r>
      <w:r>
        <w:rPr>
          <w:u w:val="single" w:color="C0C0C0"/>
          <w:spacing w:val="-3"/>
        </w:rPr>
        <w:t>的T</w:t>
      </w:r>
      <w:r>
        <w:rPr>
          <w:u w:val="single" w:color="C0C0C0"/>
          <w:spacing w:val="-4"/>
        </w:rPr>
        <w:t>S1有序</w:t>
      </w:r>
      <w:r>
        <w:rPr>
          <w:u w:val="single" w:color="C0C0C0"/>
          <w:spacing w:val="-4"/>
        </w:rPr>
        <w:t>集</w:t>
      </w:r>
    </w:p>
    <w:p>
      <w:pPr>
        <w:pStyle w:val="BodyText"/>
        <w:ind w:left="1276"/>
        <w:spacing w:before="1" w:line="248" w:lineRule="auto"/>
      </w:pPr>
      <w:r>
        <w:rPr>
          <w:spacing w:val="-5"/>
        </w:rPr>
        <w:t>字段设置为00b，通道的</w:t>
      </w:r>
      <w:r>
        <w:rPr>
          <w:u w:val="single" w:color="C0C0C0"/>
          <w:spacing w:val="-5"/>
        </w:rPr>
        <w:t>发送器预设</w:t>
      </w:r>
      <w:r>
        <w:rPr>
          <w:spacing w:val="-5"/>
        </w:rPr>
        <w:t>位设置为</w:t>
      </w:r>
      <w:r>
        <w:rPr>
          <w:spacing w:val="-6"/>
        </w:rPr>
        <w:t>正在使用</w:t>
      </w:r>
      <w:r>
        <w:rPr>
          <w:spacing w:val="-6"/>
        </w:rPr>
        <w:t>的</w:t>
      </w:r>
    </w:p>
    <w:p>
      <w:pPr>
        <w:pStyle w:val="BodyText"/>
        <w:ind w:left="1287" w:right="1611" w:hanging="7"/>
        <w:spacing w:before="2" w:line="253" w:lineRule="auto"/>
      </w:pPr>
      <w:r>
        <w:rPr>
          <w:spacing w:val="-4"/>
        </w:rPr>
        <w:t>系数、光标系数和后光标系数</w:t>
      </w:r>
      <w:r>
        <w:rPr>
          <w:spacing w:val="-4"/>
        </w:rPr>
        <w:t>字段</w:t>
      </w:r>
      <w:r>
        <w:rPr>
          <w:spacing w:val="-4"/>
        </w:rPr>
        <w:t>设置</w:t>
      </w:r>
      <w:r>
        <w:rPr>
          <w:spacing w:val="-4"/>
        </w:rPr>
        <w:t>为</w:t>
      </w:r>
      <w:r>
        <w:rPr>
          <w:spacing w:val="-5"/>
        </w:rPr>
        <w:t>与</w:t>
      </w:r>
      <w:r>
        <w:rPr>
          <w:u w:val="single" w:color="C0C0C0"/>
          <w:spacing w:val="-5"/>
        </w:rPr>
        <w:t>变送器</w:t>
      </w:r>
      <w:r>
        <w:rPr>
          <w:u w:val="single" w:color="C0C0C0"/>
          <w:spacing w:val="-6"/>
        </w:rPr>
        <w:t>预设</w:t>
      </w:r>
      <w:r>
        <w:rPr>
          <w:spacing w:val="-6"/>
        </w:rPr>
        <w:t>位对应的值。</w:t>
      </w:r>
      <w:r>
        <w:rPr>
          <w:spacing w:val="-6"/>
        </w:rPr>
        <w:t>必须按</w:t>
      </w:r>
      <w:r>
        <w:rPr>
          <w:spacing w:val="-6"/>
        </w:rPr>
        <w:t>以下方式</w:t>
      </w:r>
      <w:r>
        <w:t>选择</w:t>
      </w:r>
      <w:r>
        <w:rPr>
          <w:spacing w:val="-6"/>
        </w:rPr>
        <w:t>待测通道</w:t>
      </w:r>
      <w:r>
        <w:rPr>
          <w:spacing w:val="-6"/>
        </w:rPr>
        <w:t>的</w:t>
      </w:r>
      <w:r>
        <w:rPr>
          <w:spacing w:val="-6"/>
        </w:rPr>
        <w:t>变送器预设</w:t>
      </w:r>
      <w:r>
        <w:rPr>
          <w:spacing w:val="-6"/>
        </w:rPr>
        <w:t>设置</w:t>
      </w:r>
    </w:p>
    <w:p>
      <w:pPr>
        <w:pStyle w:val="BodyText"/>
        <w:ind w:left="1675" w:right="2016" w:hanging="225"/>
        <w:spacing w:before="27" w:line="215" w:lineRule="auto"/>
      </w:pPr>
      <w:r>
        <w:rPr>
          <w:rFonts w:ascii="Microsoft YaHei" w:hAnsi="Microsoft YaHei" w:cs="Microsoft YaHei" w:eastAsia="Microsoft YaHei"/>
          <w:spacing w:val="-2"/>
        </w:rPr>
        <w:t xml:space="preserve">. </w:t>
      </w:r>
      <w:r>
        <w:rPr>
          <w:spacing w:val="-2"/>
        </w:rPr>
        <w:t>如果</w:t>
      </w:r>
      <w:r>
        <w:rPr>
          <w:u w:val="single" w:color="C0C0C0"/>
          <w:spacing w:val="-2"/>
        </w:rPr>
        <w:t>EQ</w:t>
      </w:r>
      <w:r>
        <w:rPr>
          <w:u w:val="single" w:color="C0C0C0"/>
          <w:spacing w:val="-2"/>
        </w:rPr>
        <w:t xml:space="preserve">TS 1</w:t>
      </w:r>
      <w:r>
        <w:rPr>
          <w:u w:val="single" w:color="C0C0C0"/>
          <w:spacing w:val="-2"/>
        </w:rPr>
        <w:t>有序</w:t>
      </w:r>
      <w:r>
        <w:rPr>
          <w:u w:val="single" w:color="C0C0C0"/>
          <w:spacing w:val="-2"/>
        </w:rPr>
        <w:t>集</w:t>
      </w:r>
      <w:r>
        <w:rPr>
          <w:spacing w:val="-2"/>
        </w:rPr>
        <w:t>将</w:t>
      </w:r>
      <w:r>
        <w:rPr>
          <w:spacing w:val="-2"/>
        </w:rPr>
        <w:t>设备</w:t>
      </w:r>
      <w:r>
        <w:rPr>
          <w:spacing w:val="-2"/>
        </w:rPr>
        <w:t>从</w:t>
      </w:r>
      <w:hyperlink w:history="true" w:anchor="bookmark28">
        <w:r>
          <w:rPr>
            <w:u w:val="single" w:color="C0C0C0"/>
            <w:spacing w:val="-2"/>
          </w:rPr>
          <w:t>配置</w:t>
        </w:r>
        <w:r>
          <w:rPr>
            <w:u w:val="single" w:color="C0C0C0"/>
            <w:spacing w:val="-3"/>
          </w:rPr>
          <w:t>.链路宽度.开始引导</w:t>
        </w:r>
      </w:hyperlink>
      <w:r>
        <w:rPr>
          <w:spacing w:val="-3"/>
        </w:rPr>
        <w:t>到</w:t>
      </w:r>
      <w:hyperlink w:history="true" w:anchor="bookmark361">
        <w:r>
          <w:rPr>
            <w:u w:val="single" w:color="C0C0C0"/>
            <w:spacing w:val="-3"/>
          </w:rPr>
          <w:t>环回.输入</w:t>
        </w:r>
        <w:r>
          <w:rPr>
            <w:spacing w:val="-3"/>
          </w:rPr>
          <w:t>，</w:t>
        </w:r>
      </w:hyperlink>
      <w:r>
        <w:rPr>
          <w:spacing w:val="-17"/>
        </w:rPr>
        <w:t xml:space="preserve">则必须使用EQ TS 1有序集的预设字段中指定</w:t>
      </w:r>
      <w:r>
        <w:rPr>
          <w:spacing w:val="-3"/>
        </w:rPr>
        <w:t>的</w:t>
      </w:r>
      <w:r>
        <w:rPr>
          <w:spacing w:val="-5"/>
        </w:rPr>
        <w:t>发送器预设</w:t>
      </w:r>
      <w:r>
        <w:rPr>
          <w:spacing w:val="-5"/>
        </w:rPr>
        <w:t>值</w:t>
      </w:r>
      <w:r>
        <w:rPr>
          <w:spacing w:val="-6"/>
        </w:rPr>
        <w:t>。</w:t>
      </w:r>
    </w:p>
    <w:p>
      <w:pPr>
        <w:pStyle w:val="BodyText"/>
        <w:ind w:left="1450"/>
        <w:spacing w:before="78" w:line="182" w:lineRule="auto"/>
      </w:pPr>
      <w:r>
        <w:rPr>
          <w:rFonts w:ascii="Microsoft YaHei" w:hAnsi="Microsoft YaHei" w:cs="Microsoft YaHei" w:eastAsia="Microsoft YaHei"/>
          <w:spacing w:val="-2"/>
        </w:rPr>
        <w:t xml:space="preserve">. </w:t>
      </w:r>
      <w:r>
        <w:rPr>
          <w:spacing w:val="-2"/>
        </w:rPr>
        <w:t>如果标准</w:t>
      </w:r>
      <w:r>
        <w:rPr>
          <w:u w:val="single" w:color="C0C0C0"/>
          <w:spacing w:val="-2"/>
        </w:rPr>
        <w:t>TS1</w:t>
      </w:r>
      <w:r>
        <w:rPr>
          <w:u w:val="single" w:color="C0C0C0"/>
          <w:spacing w:val="-2"/>
        </w:rPr>
        <w:t>订购</w:t>
      </w:r>
      <w:r>
        <w:rPr>
          <w:u w:val="single" w:color="C0C0C0"/>
          <w:spacing w:val="-3"/>
        </w:rPr>
        <w:t>集</w:t>
      </w:r>
      <w:r>
        <w:rPr>
          <w:spacing w:val="-3"/>
        </w:rPr>
        <w:t>将</w:t>
      </w:r>
      <w:r>
        <w:rPr>
          <w:spacing w:val="-3"/>
        </w:rPr>
        <w:t>设备</w:t>
      </w:r>
      <w:r>
        <w:rPr>
          <w:spacing w:val="-3"/>
        </w:rPr>
        <w:t>从</w:t>
      </w:r>
      <w:hyperlink w:history="true" w:anchor="bookmark28">
        <w:r>
          <w:rPr>
            <w:u w:val="single" w:color="C0C0C0"/>
            <w:spacing w:val="-3"/>
          </w:rPr>
          <w:t>配置.链路宽度.</w:t>
        </w:r>
      </w:hyperlink>
      <w:r>
        <w:rPr>
          <w:spacing w:val="-3"/>
        </w:rPr>
        <w:t>开始</w:t>
      </w:r>
    </w:p>
    <w:p>
      <w:pPr>
        <w:pStyle w:val="BodyText"/>
        <w:ind w:left="1675" w:right="2968" w:firstLine="12"/>
        <w:spacing w:before="1" w:line="246" w:lineRule="auto"/>
      </w:pPr>
      <w:hyperlink w:history="true" w:anchor="bookmark362">
        <w:r>
          <w:rPr>
            <w:u w:val="single" w:color="C0C0C0"/>
            <w:spacing w:val="-4"/>
          </w:rPr>
          <w:t>Loopback.Entry</w:t>
        </w:r>
        <w:r>
          <w:rPr>
            <w:spacing w:val="-4"/>
          </w:rPr>
          <w:t>，</w:t>
        </w:r>
      </w:hyperlink>
      <w:r>
        <w:rPr>
          <w:spacing w:val="-5"/>
        </w:rPr>
        <w:t>必须使用特定于实现的方法</w:t>
      </w:r>
      <w:r>
        <w:rPr>
          <w:spacing w:val="-5"/>
        </w:rPr>
        <w:t>来</w:t>
      </w:r>
      <w:r>
        <w:rPr>
          <w:spacing w:val="-5"/>
        </w:rPr>
        <w:t>选择要使用的</w:t>
      </w:r>
      <w:r>
        <w:rPr>
          <w:spacing w:val="-5"/>
        </w:rPr>
        <w:t>受支持</w:t>
      </w:r>
      <w:r>
        <w:t>的</w:t>
      </w:r>
      <w:r>
        <w:rPr>
          <w:spacing w:val="-6"/>
        </w:rPr>
        <w:t>发射机预设</w:t>
      </w:r>
      <w:r>
        <w:rPr>
          <w:spacing w:val="-6"/>
        </w:rPr>
        <w:t>值</w:t>
      </w:r>
      <w:r>
        <w:rPr>
          <w:spacing w:val="-6"/>
        </w:rPr>
        <w:t>。</w:t>
      </w:r>
    </w:p>
    <w:p>
      <w:pPr>
        <w:pStyle w:val="BodyText"/>
        <w:ind w:left="1057"/>
        <w:spacing w:before="94" w:line="259" w:lineRule="auto"/>
      </w:pPr>
      <w:r>
        <w:rPr>
          <w:spacing w:val="-6"/>
        </w:rPr>
        <w:t xml:space="preserve">·   如果当前操作数据速率为8.0 GT/s，则发射</w:t>
      </w:r>
      <w:r>
        <w:rPr>
          <w:spacing w:val="-7"/>
        </w:rPr>
        <w:t>机</w:t>
      </w:r>
      <w:r>
        <w:rPr>
          <w:spacing w:val="-7"/>
        </w:rPr>
        <w:t>使用</w:t>
      </w:r>
      <w:r>
        <w:rPr>
          <w:spacing w:val="-7"/>
        </w:rPr>
        <w:t>发射</w:t>
      </w:r>
      <w:r>
        <w:rPr>
          <w:spacing w:val="-7"/>
        </w:rPr>
        <w:t>机</w:t>
      </w:r>
      <w:r>
        <w:rPr>
          <w:spacing w:val="-7"/>
        </w:rPr>
        <w:t>发送</w:t>
      </w:r>
      <w:r>
        <w:rPr>
          <w:u w:val="single" w:color="C0C0C0"/>
          <w:spacing w:val="-7"/>
        </w:rPr>
        <w:t xml:space="preserve">TS 1</w:t>
      </w:r>
      <w:r>
        <w:rPr>
          <w:u w:val="single" w:color="C0C0C0"/>
          <w:spacing w:val="-7"/>
        </w:rPr>
        <w:t>有序</w:t>
      </w:r>
      <w:r>
        <w:rPr>
          <w:u w:val="single" w:color="C0C0C0"/>
          <w:spacing w:val="-7"/>
        </w:rPr>
        <w:t>集</w:t>
      </w:r>
    </w:p>
    <w:p>
      <w:pPr>
        <w:pStyle w:val="BodyText"/>
        <w:ind w:left="1274" w:right="1934"/>
        <w:spacing w:before="1" w:line="250" w:lineRule="auto"/>
      </w:pPr>
      <w:r>
        <w:rPr>
          <w:spacing w:val="-5"/>
        </w:rPr>
        <w:t>在</w:t>
      </w:r>
      <w:r>
        <w:rPr>
          <w:spacing w:val="-5"/>
        </w:rPr>
        <w:t>最近</w:t>
      </w:r>
      <w:r>
        <w:rPr>
          <w:spacing w:val="-9"/>
        </w:rPr>
        <w:t>从</w:t>
      </w:r>
      <w:r>
        <w:rPr>
          <w:spacing w:val="-9"/>
        </w:rPr>
        <w:t>2.5</w:t>
      </w:r>
      <w:r>
        <w:rPr>
          <w:spacing w:val="-9"/>
        </w:rPr>
        <w:t>GT/s</w:t>
      </w:r>
      <w:r>
        <w:rPr>
          <w:spacing w:val="-9"/>
        </w:rPr>
        <w:t>或</w:t>
      </w:r>
      <w:r>
        <w:rPr>
          <w:spacing w:val="-9"/>
        </w:rPr>
        <w:t>5.0</w:t>
      </w:r>
      <w:r>
        <w:rPr>
          <w:spacing w:val="-9"/>
        </w:rPr>
        <w:t xml:space="preserve">GT/s数据速率转换到8.0 GT/s</w:t>
      </w:r>
      <w:r>
        <w:rPr>
          <w:spacing w:val="-9"/>
        </w:rPr>
        <w:t xml:space="preserve">数据速率期间，EQ TS 2有序集中接收到的发射机预设位指定的设置。</w:t>
      </w:r>
    </w:p>
    <w:p>
      <w:pPr>
        <w:pStyle w:val="BodyText"/>
        <w:ind w:left="1288"/>
        <w:spacing w:before="135" w:line="259" w:lineRule="auto"/>
      </w:pPr>
      <w:r>
        <w:rPr>
          <w:spacing w:val="-7"/>
        </w:rPr>
        <w:t xml:space="preserve">如果当前操作数据速率为16.0 GT/s，则变送器使用16.0 GT/s发送</w:t>
      </w:r>
      <w:r>
        <w:rPr>
          <w:u w:val="single" w:color="C0C0C0"/>
          <w:spacing w:val="-7"/>
        </w:rPr>
        <w:t xml:space="preserve">TS 1</w:t>
      </w:r>
      <w:r>
        <w:rPr>
          <w:u w:val="single" w:color="C0C0C0"/>
          <w:spacing w:val="-7"/>
        </w:rPr>
        <w:t>有序</w:t>
      </w:r>
      <w:r>
        <w:rPr>
          <w:u w:val="single" w:color="C0C0C0"/>
          <w:spacing w:val="-7"/>
        </w:rPr>
        <w:t>集</w:t>
      </w:r>
    </w:p>
    <w:p>
      <w:pPr>
        <w:pStyle w:val="BodyText"/>
        <w:ind w:left="1278" w:right="1933" w:hanging="3"/>
        <w:spacing w:before="2" w:line="245" w:lineRule="auto"/>
      </w:pPr>
      <w:r>
        <w:rPr>
          <w:spacing w:val="-7"/>
        </w:rPr>
        <w:t>在</w:t>
      </w:r>
      <w:r>
        <w:rPr>
          <w:spacing w:val="-7"/>
        </w:rPr>
        <w:t>最近</w:t>
      </w:r>
      <w:r>
        <w:rPr>
          <w:spacing w:val="-18"/>
        </w:rPr>
        <w:t xml:space="preserve">从8.0 GT/s数据速率</w:t>
      </w:r>
      <w:r>
        <w:rPr>
          <w:spacing w:val="-7"/>
        </w:rPr>
        <w:t>转换</w:t>
      </w:r>
      <w:r>
        <w:rPr>
          <w:spacing w:val="-7"/>
        </w:rPr>
        <w:t>到16.0</w:t>
      </w:r>
      <w:r>
        <w:rPr>
          <w:spacing w:val="-8"/>
        </w:rPr>
        <w:t>GT/s数据速率</w:t>
      </w:r>
      <w:r>
        <w:rPr>
          <w:spacing w:val="-8"/>
        </w:rPr>
        <w:t xml:space="preserve">期间，由128 b/130 bEQ TS 2有序集接收的发射机预设位指定的发射机设置。</w:t>
      </w:r>
    </w:p>
    <w:p>
      <w:pPr>
        <w:pStyle w:val="BodyText"/>
        <w:ind w:left="1288"/>
        <w:spacing w:before="145" w:line="259" w:lineRule="auto"/>
      </w:pPr>
      <w:r>
        <w:rPr>
          <w:spacing w:val="-4"/>
        </w:rPr>
        <w:t>如果当前操作数据速率为32.0</w:t>
      </w:r>
      <w:r>
        <w:rPr>
          <w:spacing w:val="-5"/>
        </w:rPr>
        <w:t>GT/s，且</w:t>
      </w:r>
      <w:hyperlink w:history="true" w:anchor="bookmark363">
        <w:r>
          <w:rPr>
            <w:u w:val="single" w:color="C0C0C0"/>
            <w:spacing w:val="-5"/>
          </w:rPr>
          <w:t>perform_equalization_for_transmitter</w:t>
        </w:r>
      </w:hyperlink>
      <w:r>
        <w:rPr>
          <w:spacing w:val="-5"/>
        </w:rPr>
        <w:t>为</w:t>
      </w:r>
      <w:r>
        <w:rPr>
          <w:spacing w:val="-5"/>
        </w:rPr>
        <w:t xml:space="preserve">0 b，</w:t>
      </w:r>
    </w:p>
    <w:p>
      <w:pPr>
        <w:pStyle w:val="BodyText"/>
        <w:ind w:left="1275"/>
        <w:spacing w:line="250" w:lineRule="auto"/>
      </w:pPr>
      <w:r>
        <w:rPr>
          <w:spacing w:val="-5"/>
        </w:rPr>
        <w:t>使用32.</w:t>
      </w:r>
      <w:r>
        <w:rPr>
          <w:spacing w:val="-6"/>
        </w:rPr>
        <w:t xml:space="preserve">0 GT/s</w:t>
      </w:r>
      <w:r>
        <w:rPr>
          <w:spacing w:val="-6"/>
        </w:rPr>
        <w:t>变送器</w:t>
      </w:r>
      <w:r>
        <w:rPr>
          <w:spacing w:val="-6"/>
        </w:rPr>
        <w:t>设置</w:t>
      </w:r>
      <w:r>
        <w:rPr>
          <w:spacing w:val="-6"/>
        </w:rPr>
        <w:t>由</w:t>
      </w:r>
      <w:r>
        <w:rPr>
          <w:u w:val="single" w:color="C0C0C0"/>
          <w:spacing w:val="-6"/>
        </w:rPr>
        <w:t>变送器预设</w:t>
      </w:r>
      <w:r>
        <w:rPr>
          <w:spacing w:val="-6"/>
        </w:rPr>
        <w:t>位</w:t>
      </w:r>
    </w:p>
    <w:p>
      <w:pPr>
        <w:pStyle w:val="BodyText"/>
        <w:ind w:left="1275" w:right="1758" w:firstLine="11"/>
        <w:spacing w:before="2" w:line="246" w:lineRule="auto"/>
      </w:pPr>
      <w:r>
        <w:rPr>
          <w:spacing w:val="-5"/>
        </w:rPr>
        <w:t>在</w:t>
      </w:r>
      <w:r>
        <w:rPr>
          <w:spacing w:val="-5"/>
        </w:rPr>
        <w:t>最近</w:t>
      </w:r>
      <w:r>
        <w:rPr>
          <w:spacing w:val="-5"/>
        </w:rPr>
        <w:t>转换</w:t>
      </w:r>
      <w:r>
        <w:rPr>
          <w:spacing w:val="-5"/>
        </w:rPr>
        <w:t>到</w:t>
      </w:r>
      <w:r>
        <w:rPr>
          <w:spacing w:val="-5"/>
        </w:rPr>
        <w:t xml:space="preserve">32.0 GT/s数据速率（</w:t>
      </w:r>
      <w:r>
        <w:rPr>
          <w:spacing w:val="-6"/>
        </w:rPr>
        <w:t>EQ</w:t>
      </w:r>
      <w:r>
        <w:rPr>
          <w:spacing w:val="-5"/>
        </w:rPr>
        <w:t>）</w:t>
      </w:r>
      <w:r>
        <w:t>期间</w:t>
      </w:r>
      <w:r>
        <w:rPr>
          <w:spacing w:val="-5"/>
        </w:rPr>
        <w:t>，在</w:t>
      </w:r>
      <w:r>
        <w:rPr>
          <w:spacing w:val="-5"/>
        </w:rPr>
        <w:t>适当的</w:t>
      </w:r>
      <w:r>
        <w:rPr>
          <w:u w:val="single" w:color="C0C0C0"/>
          <w:spacing w:val="-5"/>
        </w:rPr>
        <w:t xml:space="preserve">TS 2有序</w:t>
      </w:r>
      <w:r>
        <w:rPr>
          <w:u w:val="single" w:color="C0C0C0"/>
          <w:spacing w:val="-5"/>
        </w:rPr>
        <w:t>集合</w:t>
      </w:r>
      <w:r>
        <w:t xml:space="preserve">   </w:t>
      </w:r>
      <w:r>
        <w:rPr>
          <w:spacing w:val="-5"/>
        </w:rPr>
        <w:t xml:space="preserve">TS 2（如果</w:t>
      </w:r>
      <w:r>
        <w:rPr>
          <w:spacing w:val="-5"/>
        </w:rPr>
        <w:t>均衡旁路</w:t>
      </w:r>
      <w:r>
        <w:rPr>
          <w:spacing w:val="-5"/>
        </w:rPr>
        <w:t xml:space="preserve">被协商），128 b/130 bEQTS 2有序</w:t>
      </w:r>
      <w:r>
        <w:rPr>
          <w:spacing w:val="-14"/>
        </w:rPr>
        <w:t>集</w:t>
      </w:r>
      <w:r>
        <w:rPr>
          <w:spacing w:val="-5"/>
        </w:rPr>
        <w:t>（</w:t>
      </w:r>
      <w:r>
        <w:rPr>
          <w:spacing w:val="-24"/>
        </w:rPr>
        <w:t>如果</w:t>
      </w:r>
      <w:r>
        <w:rPr>
          <w:spacing w:val="-6"/>
        </w:rPr>
        <w:t>最近</w:t>
      </w:r>
      <w:r>
        <w:rPr>
          <w:spacing w:val="-6"/>
        </w:rPr>
        <w:t>到</w:t>
      </w:r>
      <w:r>
        <w:rPr>
          <w:spacing w:val="-8"/>
        </w:rPr>
        <w:t xml:space="preserve">32.0 GT/s数据速率的</w:t>
      </w:r>
      <w:r>
        <w:rPr>
          <w:spacing w:val="-17"/>
        </w:rPr>
        <w:t>转换</w:t>
      </w:r>
      <w:r>
        <w:rPr>
          <w:spacing w:val="-8"/>
        </w:rPr>
        <w:t>是</w:t>
      </w:r>
      <w:r>
        <w:rPr>
          <w:spacing w:val="-8"/>
        </w:rPr>
        <w:t>从</w:t>
      </w:r>
      <w:r>
        <w:rPr>
          <w:spacing w:val="-8"/>
        </w:rPr>
        <w:t>16.0</w:t>
      </w:r>
      <w:r>
        <w:rPr>
          <w:spacing w:val="-8"/>
        </w:rPr>
        <w:t>GT</w:t>
      </w:r>
      <w:r>
        <w:rPr>
          <w:spacing w:val="-9"/>
        </w:rPr>
        <w:t>/s数据速率开始）。</w:t>
      </w:r>
    </w:p>
    <w:p>
      <w:pPr>
        <w:spacing w:line="246" w:lineRule="auto"/>
        <w:sectPr>
          <w:footerReference w:type="default" r:id="rId146"/>
          <w:pgSz w:w="12240" w:h="15840"/>
          <w:pgMar w:top="146" w:right="21" w:bottom="578" w:left="141" w:header="0" w:footer="294" w:gutter="0"/>
        </w:sectPr>
      </w:pPr>
    </w:p>
    <w:p>
      <w:pPr>
        <w:pStyle w:val="P68B1DB1-BodyText2"/>
        <w:spacing w:line="420" w:lineRule="exact"/>
      </w:pPr>
      <w:r>
        <w:pict>
          <v:shape id="_x0000_s64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1" w:lineRule="auto"/>
        <w:rPr>
          <w:rFonts w:ascii="Arial"/>
          <w:sz w:val="21"/>
        </w:rPr>
      </w:pPr>
    </w:p>
    <w:p>
      <w:pPr>
        <w:pStyle w:val="BodyText"/>
        <w:ind w:left="1275" w:right="1633" w:firstLine="12"/>
        <w:spacing w:before="60" w:line="251" w:lineRule="auto"/>
      </w:pPr>
      <w:r>
        <w:rPr>
          <w:spacing w:val="-5"/>
        </w:rPr>
        <w:t>接收</w:t>
      </w:r>
      <w:r>
        <w:rPr>
          <w:spacing w:val="-5"/>
        </w:rPr>
        <w:t>保留</w:t>
      </w:r>
      <w:r>
        <w:rPr>
          <w:spacing w:val="-5"/>
        </w:rPr>
        <w:t>或不支持</w:t>
      </w:r>
      <w:r>
        <w:rPr>
          <w:spacing w:val="-17"/>
        </w:rPr>
        <w:t>的</w:t>
      </w:r>
      <w:r>
        <w:rPr>
          <w:spacing w:val="-5"/>
        </w:rPr>
        <w:t>发射机预设</w:t>
      </w:r>
      <w:r>
        <w:rPr>
          <w:spacing w:val="-5"/>
        </w:rPr>
        <w:t>值的车道必须</w:t>
      </w:r>
      <w:r>
        <w:rPr>
          <w:spacing w:val="-6"/>
        </w:rPr>
        <w:t>使用特定于实施</w:t>
      </w:r>
      <w:r>
        <w:rPr>
          <w:spacing w:val="-6"/>
        </w:rPr>
        <w:t>的</w:t>
      </w:r>
      <w:r>
        <w:rPr>
          <w:spacing w:val="-5"/>
        </w:rPr>
        <w:t>方法</w:t>
      </w:r>
      <w:r>
        <w:rPr>
          <w:spacing w:val="-5"/>
        </w:rPr>
        <w:t>来</w:t>
      </w:r>
      <w:r>
        <w:rPr>
          <w:spacing w:val="-5"/>
        </w:rPr>
        <w:t>选择支持</w:t>
      </w:r>
      <w:r>
        <w:rPr>
          <w:spacing w:val="-5"/>
        </w:rPr>
        <w:t>的</w:t>
      </w:r>
      <w:r>
        <w:rPr>
          <w:spacing w:val="-5"/>
        </w:rPr>
        <w:t>发射机预设</w:t>
      </w:r>
      <w:r>
        <w:rPr>
          <w:spacing w:val="-5"/>
        </w:rPr>
        <w:t>。</w:t>
      </w:r>
      <w:r>
        <w:rPr>
          <w:spacing w:val="-6"/>
        </w:rPr>
        <w:t>接收到的</w:t>
      </w:r>
      <w:r>
        <w:rPr>
          <w:u w:val="single" w:color="C0C0C0"/>
          <w:spacing w:val="-5"/>
        </w:rPr>
        <w:t>发送器预设</w:t>
      </w:r>
      <w:r>
        <w:rPr>
          <w:spacing w:val="-5"/>
        </w:rPr>
        <w:t>位的</w:t>
      </w:r>
      <w:r>
        <w:rPr>
          <w:spacing w:val="-5"/>
        </w:rPr>
        <w:t>任何参考</w:t>
      </w:r>
      <w:r>
        <w:t xml:space="preserve">   </w:t>
      </w:r>
      <w:r>
        <w:rPr>
          <w:u w:val="single" w:color="C0C0C0"/>
          <w:spacing w:val="-6"/>
        </w:rPr>
        <w:t>EQ</w:t>
      </w:r>
      <w:r>
        <w:rPr>
          <w:u w:val="single" w:color="C0C0C0"/>
          <w:spacing w:val="-6"/>
        </w:rPr>
        <w:t xml:space="preserve">TS 2有序</w:t>
      </w:r>
      <w:r>
        <w:rPr>
          <w:u w:val="single" w:color="C0C0C0"/>
          <w:spacing w:val="-6"/>
        </w:rPr>
        <w:t>集</w:t>
      </w:r>
      <w:r>
        <w:rPr>
          <w:spacing w:val="-6"/>
        </w:rPr>
        <w:t xml:space="preserve">或16.0 GT/s或更高数据速率</w:t>
      </w:r>
      <w:r>
        <w:rPr>
          <w:spacing w:val="-7"/>
        </w:rPr>
        <w:t xml:space="preserve">128 b/130 bEQ</w:t>
      </w:r>
      <w:r>
        <w:rPr>
          <w:u w:val="single" w:color="C0C0C0"/>
          <w:spacing w:val="-7"/>
        </w:rPr>
        <w:t xml:space="preserve">TS 2</w:t>
      </w:r>
      <w:r>
        <w:rPr>
          <w:u w:val="single" w:color="C0C0C0"/>
          <w:spacing w:val="-7"/>
        </w:rPr>
        <w:t>有序</w:t>
      </w:r>
      <w:r>
        <w:rPr>
          <w:u w:val="single" w:color="C0C0C0"/>
          <w:spacing w:val="-7"/>
        </w:rPr>
        <w:t>集</w:t>
      </w:r>
      <w:r>
        <w:rPr>
          <w:spacing w:val="-5"/>
        </w:rPr>
        <w:t>（取决</w:t>
      </w:r>
      <w:r>
        <w:rPr>
          <w:spacing w:val="-5"/>
        </w:rPr>
        <w:t>于</w:t>
      </w:r>
      <w:r>
        <w:rPr>
          <w:spacing w:val="-5"/>
        </w:rPr>
        <w:t>数据速率）</w:t>
      </w:r>
      <w:r>
        <w:rPr>
          <w:spacing w:val="-16"/>
        </w:rPr>
        <w:t>中的发送器预设位，</w:t>
      </w:r>
      <w:r>
        <w:rPr>
          <w:spacing w:val="-5"/>
        </w:rPr>
        <w:t>用于</w:t>
      </w:r>
      <w:r>
        <w:rPr>
          <w:spacing w:val="-19"/>
        </w:rPr>
        <w:t>恢复</w:t>
      </w:r>
      <w:r>
        <w:rPr>
          <w:spacing w:val="-5"/>
        </w:rPr>
        <w:t>的剩余部分</w:t>
      </w:r>
      <w:hyperlink w:history="true" w:anchor="bookmark296">
        <w:r>
          <w:rPr>
            <w:u w:val="single" w:color="C0C0C0"/>
            <w:spacing w:val="-5"/>
          </w:rPr>
          <w:t>。均衡</w:t>
        </w:r>
      </w:hyperlink>
      <w:r>
        <w:rPr>
          <w:spacing w:val="-5"/>
        </w:rPr>
        <w:t>状态参考</w:t>
      </w:r>
      <w:r>
        <w:rPr>
          <w:spacing w:val="-18"/>
        </w:rPr>
        <w:t>上述确定</w:t>
      </w:r>
      <w:r>
        <w:rPr>
          <w:spacing w:val="-5"/>
        </w:rPr>
        <w:t>的SNR</w:t>
      </w:r>
      <w:r>
        <w:rPr>
          <w:spacing w:val="-6"/>
        </w:rPr>
        <w:t>。</w:t>
      </w:r>
      <w:r>
        <w:rPr>
          <w:spacing w:val="-6"/>
        </w:rPr>
        <w:t>在</w:t>
      </w:r>
      <w:r>
        <w:rPr>
          <w:u w:val="single" w:color="C0C0C0"/>
          <w:spacing w:val="-6"/>
        </w:rPr>
        <w:t xml:space="preserve">TS 1有序</w:t>
      </w:r>
      <w:r>
        <w:rPr>
          <w:u w:val="single" w:color="C0C0C0"/>
          <w:spacing w:val="-6"/>
        </w:rPr>
        <w:t>集中</w:t>
      </w:r>
      <w:r>
        <w:rPr>
          <w:spacing w:val="-6"/>
        </w:rPr>
        <w:t>，</w:t>
      </w:r>
      <w:r>
        <w:rPr>
          <w:spacing w:val="-6"/>
        </w:rPr>
        <w:t>EC</w:t>
      </w:r>
      <w:r>
        <w:rPr>
          <w:spacing w:val="-6"/>
        </w:rPr>
        <w:t>字段被</w:t>
      </w:r>
      <w:r>
        <w:rPr>
          <w:spacing w:val="-6"/>
        </w:rPr>
        <w:t>设置</w:t>
      </w:r>
      <w:r>
        <w:rPr>
          <w:spacing w:val="-6"/>
        </w:rPr>
        <w:t xml:space="preserve">为00 b，</w:t>
      </w:r>
      <w:r>
        <w:rPr>
          <w:spacing w:val="-18"/>
        </w:rPr>
        <w:t>每个通道</w:t>
      </w:r>
      <w:r>
        <w:rPr>
          <w:spacing w:val="-6"/>
        </w:rPr>
        <w:t>的</w:t>
      </w:r>
      <w:r>
        <w:rPr>
          <w:u w:val="single" w:color="C0C0C0"/>
          <w:spacing w:val="-6"/>
        </w:rPr>
        <w:t>发送器预设</w:t>
      </w:r>
      <w:r>
        <w:rPr>
          <w:spacing w:val="-6"/>
        </w:rPr>
        <w:t>位</w:t>
      </w:r>
      <w:r>
        <w:rPr>
          <w:spacing w:val="-7"/>
        </w:rPr>
        <w:t>被</w:t>
      </w:r>
      <w:r>
        <w:rPr>
          <w:spacing w:val="-6"/>
        </w:rPr>
        <w:t>设置</w:t>
      </w:r>
      <w:r>
        <w:rPr>
          <w:spacing w:val="-6"/>
        </w:rPr>
        <w:t>为</w:t>
      </w:r>
      <w:r>
        <w:rPr>
          <w:spacing w:val="-6"/>
        </w:rPr>
        <w:t>它在</w:t>
      </w:r>
      <w:r>
        <w:rPr>
          <w:u w:val="single" w:color="C0C0C0"/>
          <w:spacing w:val="-6"/>
        </w:rPr>
        <w:t>EQ</w:t>
      </w:r>
      <w:r>
        <w:rPr>
          <w:u w:val="single" w:color="C0C0C0"/>
          <w:spacing w:val="-6"/>
        </w:rPr>
        <w:t xml:space="preserve">TS 2有序</w:t>
      </w:r>
      <w:r>
        <w:rPr>
          <w:u w:val="single" w:color="C0C0C0"/>
          <w:spacing w:val="-6"/>
        </w:rPr>
        <w:t>集</w:t>
      </w:r>
      <w:r>
        <w:rPr>
          <w:spacing w:val="-6"/>
        </w:rPr>
        <w:t xml:space="preserve">的发送器预设位或128 b/130 bEQ TS 2有序集的16.0 GT/s</w:t>
      </w:r>
      <w:r>
        <w:rPr>
          <w:spacing w:val="-6"/>
        </w:rPr>
        <w:t>或更高</w:t>
      </w:r>
      <w:r>
        <w:rPr>
          <w:spacing w:val="-6"/>
        </w:rPr>
        <w:t>数据速率</w:t>
      </w:r>
      <w:r>
        <w:rPr>
          <w:u w:val="single" w:color="C0C0C0"/>
          <w:spacing w:val="-5"/>
        </w:rPr>
        <w:t>发送器预设</w:t>
      </w:r>
      <w:r>
        <w:rPr>
          <w:u w:val="single" w:color="C0C0C0"/>
          <w:spacing w:val="-5"/>
        </w:rPr>
        <w:t>位中接收的值</w:t>
      </w:r>
      <w:r>
        <w:rPr>
          <w:spacing w:val="-5"/>
        </w:rPr>
        <w:t>，</w:t>
      </w:r>
      <w:r>
        <w:rPr>
          <w:spacing w:val="-5"/>
        </w:rPr>
        <w:t>并且前</w:t>
      </w:r>
      <w:r>
        <w:rPr>
          <w:spacing w:val="-6"/>
        </w:rPr>
        <w:t>曲线系数、光标</w:t>
      </w:r>
      <w:r>
        <w:rPr>
          <w:spacing w:val="-6"/>
        </w:rPr>
        <w:t>系数、</w:t>
      </w:r>
      <w:r>
        <w:t xml:space="preserve">    </w:t>
      </w:r>
      <w:r>
        <w:rPr>
          <w:spacing w:val="-4"/>
        </w:rPr>
        <w:t>和后光标系数</w:t>
      </w:r>
      <w:r>
        <w:rPr>
          <w:spacing w:val="-4"/>
        </w:rPr>
        <w:t>字段被</w:t>
      </w:r>
      <w:r>
        <w:rPr>
          <w:spacing w:val="-4"/>
        </w:rPr>
        <w:t>设置</w:t>
      </w:r>
      <w:r>
        <w:rPr>
          <w:spacing w:val="-4"/>
        </w:rPr>
        <w:t>为</w:t>
      </w:r>
      <w:r>
        <w:rPr>
          <w:spacing w:val="-4"/>
        </w:rPr>
        <w:t>对应</w:t>
      </w:r>
      <w:r>
        <w:rPr>
          <w:spacing w:val="-5"/>
        </w:rPr>
        <w:t>于</w:t>
      </w:r>
      <w:r>
        <w:rPr>
          <w:u w:val="single" w:color="C0C0C0"/>
          <w:spacing w:val="-5"/>
        </w:rPr>
        <w:t>发射机预设</w:t>
      </w:r>
      <w:r>
        <w:rPr>
          <w:spacing w:val="-5"/>
        </w:rPr>
        <w:t>位的值。</w:t>
      </w:r>
    </w:p>
    <w:p>
      <w:pPr>
        <w:pStyle w:val="BodyText"/>
        <w:ind w:left="1450"/>
        <w:spacing w:before="129" w:line="182" w:lineRule="auto"/>
      </w:pPr>
      <w:r>
        <w:rPr>
          <w:rFonts w:ascii="Microsoft YaHei" w:hAnsi="Microsoft YaHei" w:cs="Microsoft YaHei" w:eastAsia="Microsoft YaHei"/>
          <w:spacing w:val="-5"/>
        </w:rPr>
        <w:t xml:space="preserve">. </w:t>
      </w:r>
      <w:r>
        <w:rPr>
          <w:spacing w:val="-6"/>
        </w:rPr>
        <w:t>在</w:t>
      </w:r>
      <w:r>
        <w:rPr>
          <w:u w:val="single" w:color="C0C0C0"/>
          <w:spacing w:val="-6"/>
        </w:rPr>
        <w:t>EQ</w:t>
      </w:r>
      <w:r>
        <w:rPr>
          <w:u w:val="single" w:color="C0C0C0"/>
          <w:spacing w:val="-6"/>
        </w:rPr>
        <w:t xml:space="preserve">TS 2有序</w:t>
      </w:r>
      <w:r>
        <w:rPr>
          <w:u w:val="single" w:color="C0C0C0"/>
          <w:spacing w:val="-6"/>
        </w:rPr>
        <w:t>设置</w:t>
      </w:r>
      <w:r>
        <w:rPr>
          <w:spacing w:val="-5"/>
        </w:rPr>
        <w:t>中接收预留或不</w:t>
      </w:r>
      <w:r>
        <w:rPr>
          <w:spacing w:val="-6"/>
        </w:rPr>
        <w:t>支持</w:t>
      </w:r>
      <w:r>
        <w:rPr>
          <w:spacing w:val="-6"/>
        </w:rPr>
        <w:t>的</w:t>
      </w:r>
      <w:r>
        <w:rPr>
          <w:spacing w:val="-5"/>
        </w:rPr>
        <w:t>发射机预设的通道，</w:t>
      </w:r>
      <w:r>
        <w:rPr>
          <w:spacing w:val="-6"/>
        </w:rPr>
        <w:t>或</w:t>
      </w:r>
    </w:p>
    <w:p>
      <w:pPr>
        <w:pStyle w:val="BodyText"/>
        <w:ind w:left="1685"/>
        <w:spacing w:line="248" w:lineRule="auto"/>
      </w:pPr>
      <w:r>
        <w:rPr>
          <w:spacing w:val="-6"/>
        </w:rPr>
        <w:t xml:space="preserve">128 b/130 bEQ</w:t>
      </w:r>
      <w:r>
        <w:rPr>
          <w:u w:val="single" w:color="C0C0C0"/>
          <w:spacing w:val="-6"/>
        </w:rPr>
        <w:t xml:space="preserve">TS 2有序</w:t>
      </w:r>
      <w:r>
        <w:rPr>
          <w:u w:val="single" w:color="C0C0C0"/>
          <w:spacing w:val="-6"/>
        </w:rPr>
        <w:t>集</w:t>
      </w:r>
      <w:r>
        <w:rPr>
          <w:spacing w:val="-6"/>
        </w:rPr>
        <w:t>（取决于数据速率）：在</w:t>
      </w:r>
      <w:r>
        <w:rPr>
          <w:u w:val="single" w:color="C0C0C0"/>
          <w:spacing w:val="-6"/>
        </w:rPr>
        <w:t xml:space="preserve">TS 1有序</w:t>
      </w:r>
      <w:r>
        <w:rPr>
          <w:u w:val="single" w:color="C0C0C0"/>
          <w:spacing w:val="-6"/>
        </w:rPr>
        <w:t>集中</w:t>
      </w:r>
      <w:r>
        <w:rPr>
          <w:spacing w:val="-6"/>
        </w:rPr>
        <w:t>，</w:t>
      </w:r>
    </w:p>
    <w:p>
      <w:pPr>
        <w:pStyle w:val="BodyText"/>
        <w:ind w:left="1682" w:right="2090" w:hanging="7"/>
        <w:spacing w:line="245" w:lineRule="auto"/>
      </w:pPr>
      <w:r>
        <w:rPr>
          <w:u w:val="single" w:color="C0C0C0"/>
          <w:spacing w:val="-5"/>
        </w:rPr>
        <w:t>发送器预设</w:t>
      </w:r>
      <w:r>
        <w:rPr>
          <w:spacing w:val="-5"/>
        </w:rPr>
        <w:t>位被</w:t>
      </w:r>
      <w:r>
        <w:rPr>
          <w:spacing w:val="-5"/>
        </w:rPr>
        <w:t>设置</w:t>
      </w:r>
      <w:r>
        <w:rPr>
          <w:spacing w:val="-5"/>
        </w:rPr>
        <w:t>为</w:t>
      </w:r>
      <w:r>
        <w:rPr>
          <w:spacing w:val="-5"/>
        </w:rPr>
        <w:t>接收到的</w:t>
      </w:r>
      <w:r>
        <w:rPr>
          <w:spacing w:val="-5"/>
        </w:rPr>
        <w:t>发送器预设，</w:t>
      </w:r>
      <w:r>
        <w:rPr>
          <w:u w:val="single" w:color="C0C0C0"/>
          <w:spacing w:val="-5"/>
        </w:rPr>
        <w:t>“</w:t>
      </w:r>
      <w:r>
        <w:rPr>
          <w:u w:val="single" w:color="C0C0C0"/>
          <w:spacing w:val="-6"/>
        </w:rPr>
        <w:t>系数</w:t>
      </w:r>
      <w:r>
        <w:rPr>
          <w:u w:val="single" w:color="C0C0C0"/>
          <w:spacing w:val="-6"/>
        </w:rPr>
        <w:t>值”</w:t>
      </w:r>
      <w:r>
        <w:rPr>
          <w:spacing w:val="-6"/>
        </w:rPr>
        <w:t>位</w:t>
      </w:r>
      <w:r>
        <w:rPr>
          <w:spacing w:val="-4"/>
        </w:rPr>
        <w:t>被</w:t>
      </w:r>
      <w:r>
        <w:rPr>
          <w:spacing w:val="-4"/>
        </w:rPr>
        <w:t>设置，</w:t>
      </w:r>
      <w:r>
        <w:rPr>
          <w:spacing w:val="-4"/>
        </w:rPr>
        <w:t>“系数</w:t>
      </w:r>
      <w:r>
        <w:rPr>
          <w:spacing w:val="-5"/>
        </w:rPr>
        <w:t>”</w:t>
      </w:r>
      <w:r>
        <w:rPr>
          <w:spacing w:val="-4"/>
        </w:rPr>
        <w:t>字段被</w:t>
      </w:r>
      <w:r>
        <w:rPr>
          <w:spacing w:val="-4"/>
        </w:rPr>
        <w:t>设置</w:t>
      </w:r>
      <w:r>
        <w:rPr>
          <w:spacing w:val="-4"/>
        </w:rPr>
        <w:t>为</w:t>
      </w:r>
      <w:r>
        <w:rPr>
          <w:spacing w:val="-4"/>
        </w:rPr>
        <w:t>与</w:t>
      </w:r>
      <w:r>
        <w:rPr>
          <w:spacing w:val="-4"/>
        </w:rPr>
        <w:t>特定</w:t>
      </w:r>
      <w:r>
        <w:t>于</w:t>
      </w:r>
      <w:r>
        <w:rPr>
          <w:spacing w:val="-4"/>
        </w:rPr>
        <w:t>实现的</w:t>
      </w:r>
    </w:p>
    <w:p>
      <w:pPr>
        <w:pStyle w:val="BodyText"/>
        <w:ind w:left="1675"/>
        <w:rPr>
          <w:sz w:val="12"/>
          <w:szCs w:val="12"/>
        </w:rPr>
      </w:pPr>
      <w:r>
        <w:rPr>
          <w:spacing w:val="-6"/>
        </w:rPr>
        <w:t>发射机预设由通道选择</w:t>
      </w:r>
      <w:r>
        <w:rPr>
          <w:spacing w:val="-7"/>
        </w:rPr>
        <w:t>。</w:t>
      </w:r>
      <w:r>
        <w:rPr>
          <w:sz w:val="12"/>
          <w:szCs w:val="12"/>
          <w:spacing w:val="-2"/>
          <w:position w:val="9"/>
        </w:rPr>
        <w:t>70</w:t>
      </w:r>
    </w:p>
    <w:sdt>
      <w:sdtPr>
        <w:rPr>
          <w:rFonts w:ascii="Microsoft YaHei" w:hAnsi="Microsoft YaHei" w:eastAsia="Microsoft YaHei" w:cs="Microsoft YaHei"/>
          <w:sz w:val="20"/>
          <w:szCs w:val="20"/>
        </w:rPr>
        <w:docPartObj>
          <w:docPartGallery w:val="Table of Contents"/>
          <w:docPartUnique/>
        </w:docPartObj>
      </w:sdtPr>
      <w:sdtEndPr>
        <w:rPr>
          <w:rFonts w:ascii="Tahoma" w:hAnsi="Tahoma" w:eastAsia="Tahoma" w:cs="Tahoma"/>
          <w:sz w:val="20"/>
          <w:szCs w:val="20"/>
        </w:rPr>
      </w:sdtEndPr>
      <w:sdtContent>
        <w:p>
          <w:pPr>
            <w:pStyle w:val="BodyText"/>
            <w:ind w:left="1450"/>
            <w:spacing w:before="94" w:line="182" w:lineRule="auto"/>
          </w:pPr>
          <w:r>
            <w:rPr>
              <w:rFonts w:ascii="Microsoft YaHei" w:hAnsi="Microsoft YaHei" w:cs="Microsoft YaHei" w:eastAsia="Microsoft YaHei"/>
              <w:spacing w:val="-4"/>
            </w:rPr>
            <w:t xml:space="preserve">. </w:t>
          </w:r>
          <w:r>
            <w:rPr>
              <w:spacing w:val="-4"/>
            </w:rPr>
            <w:t>未接收</w:t>
          </w:r>
          <w:r>
            <w:rPr>
              <w:u w:val="single" w:color="C0C0C0"/>
              <w:spacing w:val="-4"/>
            </w:rPr>
            <w:t>EQ</w:t>
          </w:r>
          <w:r>
            <w:rPr>
              <w:u w:val="single" w:color="C0C0C0"/>
              <w:spacing w:val="-4"/>
            </w:rPr>
            <w:t xml:space="preserve">TS 2有序</w:t>
          </w:r>
          <w:r>
            <w:rPr>
              <w:u w:val="single" w:color="C0C0C0"/>
              <w:spacing w:val="-4"/>
            </w:rPr>
            <w:t>集</w:t>
          </w:r>
          <w:r>
            <w:rPr>
              <w:spacing w:val="-4"/>
            </w:rPr>
            <w:t>或12个</w:t>
          </w:r>
          <w:r>
            <w:rPr>
              <w:spacing w:val="-5"/>
            </w:rPr>
            <w:t xml:space="preserve">8b/130 bEQ</w:t>
          </w:r>
          <w:r>
            <w:rPr>
              <w:u w:val="single" w:color="C0C0C0"/>
              <w:spacing w:val="-5"/>
            </w:rPr>
            <w:t xml:space="preserve">TS 2有序</w:t>
          </w:r>
          <w:r>
            <w:rPr>
              <w:u w:val="single" w:color="C0C0C0"/>
              <w:spacing w:val="-5"/>
            </w:rPr>
            <w:t>集</w:t>
          </w:r>
          <w:r>
            <w:rPr>
              <w:spacing w:val="-4"/>
            </w:rPr>
            <w:t>的通道</w:t>
          </w:r>
          <w:r>
            <w:rPr>
              <w:spacing w:val="-5"/>
            </w:rPr>
            <w:t>（取决</w:t>
          </w:r>
          <w:r>
            <w:rPr>
              <w:spacing w:val="-5"/>
            </w:rPr>
            <w:t>于</w:t>
          </w:r>
        </w:p>
        <w:p>
          <w:pPr>
            <w:pStyle w:val="BodyText"/>
            <w:ind w:left="1688"/>
            <w:spacing w:before="1" w:line="248" w:lineRule="auto"/>
          </w:pPr>
          <w:r>
            <w:rPr>
              <w:spacing w:val="-5"/>
            </w:rPr>
            <w:t>数据速率）：在</w:t>
          </w:r>
          <w:r>
            <w:rPr>
              <w:u w:val="single" w:color="C0C0C0"/>
              <w:spacing w:val="-5"/>
            </w:rPr>
            <w:t xml:space="preserve">TS 1</w:t>
          </w:r>
          <w:r>
            <w:rPr>
              <w:u w:val="single" w:color="C0C0C0"/>
              <w:spacing w:val="-6"/>
            </w:rPr>
            <w:t>命令</w:t>
          </w:r>
          <w:r>
            <w:rPr>
              <w:u w:val="single" w:color="C0C0C0"/>
              <w:spacing w:val="-6"/>
            </w:rPr>
            <w:t>集</w:t>
          </w:r>
          <w:r>
            <w:rPr>
              <w:spacing w:val="-5"/>
            </w:rPr>
            <w:t>中</w:t>
          </w:r>
          <w:r>
            <w:rPr>
              <w:spacing w:val="-6"/>
            </w:rPr>
            <w:t>，</w:t>
          </w:r>
          <w:r>
            <w:rPr>
              <w:u w:val="single" w:color="C0C0C0"/>
              <w:spacing w:val="-6"/>
            </w:rPr>
            <w:t>发送器预设</w:t>
          </w:r>
          <w:r>
            <w:rPr>
              <w:spacing w:val="-6"/>
            </w:rPr>
            <w:t>位</w:t>
          </w:r>
          <w:r>
            <w:rPr>
              <w:spacing w:val="-6"/>
            </w:rPr>
            <w:t>设置</w:t>
          </w:r>
          <w:r>
            <w:rPr>
              <w:spacing w:val="-6"/>
            </w:rPr>
            <w:t>为</w:t>
          </w:r>
          <w:r>
            <w:rPr>
              <w:spacing w:val="-6"/>
            </w:rPr>
            <w:t>特定于实现的</w:t>
          </w:r>
        </w:p>
        <w:p>
          <w:pPr>
            <w:pStyle w:val="BodyText"/>
            <w:ind w:left="1675"/>
            <w:spacing w:line="250" w:lineRule="auto"/>
          </w:pPr>
          <w:r>
            <w:rPr>
              <w:spacing w:val="-5"/>
            </w:rPr>
            <w:t>由通道选择的变送器预设，</w:t>
          </w:r>
          <w:r>
            <w:rPr>
              <w:u w:val="single" w:color="C0C0C0"/>
              <w:spacing w:val="-5"/>
            </w:rPr>
            <w:t>R</w:t>
          </w:r>
          <w:r>
            <w:rPr>
              <w:u w:val="single" w:color="C0C0C0"/>
              <w:spacing w:val="-6"/>
            </w:rPr>
            <w:t>弹出系数</w:t>
          </w:r>
          <w:r>
            <w:rPr>
              <w:u w:val="single" w:color="C0C0C0"/>
              <w:spacing w:val="-6"/>
            </w:rPr>
            <w:t>值位</w:t>
          </w:r>
          <w:r>
            <w:rPr>
              <w:spacing w:val="-6"/>
            </w:rPr>
            <w:t>为清除</w:t>
          </w:r>
          <w:r>
            <w:rPr>
              <w:spacing w:val="-6"/>
            </w:rPr>
            <w:t>，</w:t>
          </w:r>
        </w:p>
        <w:p>
          <w:pPr>
            <w:pStyle w:val="BodyText"/>
            <w:ind w:left="1680"/>
            <w:spacing w:line="239" w:lineRule="auto"/>
          </w:pPr>
          <w:r>
            <w:rPr>
              <w:spacing w:val="-4"/>
            </w:rPr>
            <w:t>系数字段被设置为与同一特定于实现的变送器对应的值</w:t>
          </w:r>
        </w:p>
        <w:p>
          <w:pPr>
            <w:pStyle w:val="BodyText"/>
            <w:ind w:left="1688"/>
            <w:spacing w:line="258" w:lineRule="auto"/>
            <w:rPr>
              <w:sz w:val="12"/>
              <w:szCs w:val="12"/>
            </w:rPr>
          </w:pPr>
          <w:r>
            <w:rPr>
              <w:spacing w:val="-5"/>
            </w:rPr>
            <w:t>预设由通道选择</w:t>
          </w:r>
          <w:r>
            <w:rPr>
              <w:spacing w:val="-5"/>
            </w:rPr>
            <w:t>，并</w:t>
          </w:r>
          <w:r>
            <w:rPr>
              <w:spacing w:val="-6"/>
            </w:rPr>
            <w:t>在</w:t>
          </w:r>
          <w:r>
            <w:rPr>
              <w:u w:val="single" w:color="C0C0C0"/>
              <w:spacing w:val="-6"/>
            </w:rPr>
            <w:t>发送器预设</w:t>
          </w:r>
          <w:r>
            <w:rPr>
              <w:spacing w:val="-6"/>
            </w:rPr>
            <w:t>位中注明。</w:t>
          </w:r>
          <w:hyperlink w:history="true" w:anchor="bookmark364">
            <w:r>
              <w:rPr>
                <w:sz w:val="12"/>
                <w:szCs w:val="12"/>
                <w:spacing w:val="-2"/>
                <w:position w:val="9"/>
              </w:rPr>
              <w:t>71</w:t>
            </w:r>
          </w:hyperlink>
        </w:p>
        <w:p>
          <w:pPr>
            <w:pStyle w:val="P68B1DB1-BodyText4"/>
            <w:ind w:left="1057"/>
            <w:spacing w:before="81" w:line="250" w:lineRule="exact"/>
          </w:pPr>
          <w:r>
            <w:rPr>
              <w:spacing w:val="-6"/>
            </w:rPr>
            <w:t>·</w:t>
          </w:r>
          <w:r>
            <w:rPr>
              <w:spacing w:val="-7"/>
            </w:rPr>
            <w:t>在</w:t>
          </w:r>
          <w:r>
            <w:rPr>
              <w:spacing w:val="-7"/>
            </w:rPr>
            <w:t>评估接收器</w:t>
          </w:r>
          <w:r>
            <w:rPr>
              <w:spacing w:val="-6"/>
            </w:rPr>
            <w:t xml:space="preserve">之前，允许上游端口在进入阶段0之后等待多达500 ns</w:t>
          </w:r>
        </w:p>
        <w:p>
          <w:pPr>
            <w:pStyle w:val="BodyText"/>
            <w:ind w:left="1283"/>
            <w:spacing w:line="267" w:lineRule="auto"/>
          </w:pPr>
          <w:r>
            <w:rPr>
              <w:spacing w:val="-5"/>
            </w:rPr>
            <w:t>如果</w:t>
          </w:r>
          <w:r>
            <w:rPr>
              <w:spacing w:val="-5"/>
            </w:rPr>
            <w:t>它需要</w:t>
          </w:r>
          <w:r>
            <w:rPr>
              <w:spacing w:val="-5"/>
            </w:rPr>
            <w:t>时间</w:t>
          </w:r>
          <w:r>
            <w:rPr>
              <w:spacing w:val="-5"/>
            </w:rPr>
            <w:t>来</w:t>
          </w:r>
          <w:r>
            <w:rPr>
              <w:spacing w:val="-5"/>
            </w:rPr>
            <w:t>稳定它的接收器逻辑，则它可以提供TS1有序集的信息。</w:t>
          </w:r>
        </w:p>
        <w:p>
          <w:pPr>
            <w:pStyle w:val="BodyText"/>
            <w:ind w:left="1057"/>
            <w:spacing w:before="78" w:line="270" w:lineRule="auto"/>
          </w:pPr>
          <w:r>
            <w:rPr>
              <w:spacing w:val="-6"/>
            </w:rPr>
            <w:t xml:space="preserve">·   如果</w:t>
          </w:r>
          <w:r>
            <w:rPr>
              <w:spacing w:val="-6"/>
            </w:rPr>
            <w:t>所有</w:t>
          </w:r>
          <w:r>
            <w:rPr>
              <w:spacing w:val="-6"/>
            </w:rPr>
            <w:t>配置的通道接收</w:t>
          </w:r>
          <w:r>
            <w:rPr>
              <w:spacing w:val="-18"/>
            </w:rPr>
            <w:t>到EC=01b的</w:t>
          </w:r>
          <w:r>
            <w:rPr>
              <w:spacing w:val="-6"/>
            </w:rPr>
            <w:t>两个可</w:t>
          </w:r>
          <w:r>
            <w:rPr>
              <w:spacing w:val="-7"/>
            </w:rPr>
            <w:t>召唤</w:t>
          </w:r>
          <w:r>
            <w:rPr>
              <w:u w:val="single" w:color="C0C0C0"/>
              <w:spacing w:val="-7"/>
            </w:rPr>
            <w:t xml:space="preserve">TS 1有序</w:t>
          </w:r>
          <w:r>
            <w:rPr>
              <w:u w:val="single" w:color="C0C0C0"/>
              <w:spacing w:val="-7"/>
            </w:rPr>
            <w:t>集</w:t>
          </w:r>
          <w:r>
            <w:rPr>
              <w:spacing w:val="-7"/>
            </w:rPr>
            <w:t>，则下一阶段是阶段1。</w:t>
          </w:r>
        </w:p>
      </w:sdtContent>
    </w:sdt>
    <w:p>
      <w:pPr>
        <w:pStyle w:val="BodyText"/>
        <w:ind w:left="1686" w:right="2307" w:hanging="236"/>
        <w:spacing w:before="33" w:line="206"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接收</w:t>
      </w:r>
      <w:r>
        <w:rPr>
          <w:spacing w:val="-6"/>
        </w:rPr>
        <w:t>器必须完成其位锁定过程，</w:t>
      </w:r>
      <w:r>
        <w:rPr>
          <w:spacing w:val="-6"/>
        </w:rPr>
        <w:t>然后在</w:t>
      </w:r>
      <w:r>
        <w:t>其接收器引脚上</w:t>
      </w:r>
      <w:r>
        <w:rPr>
          <w:spacing w:val="-5"/>
        </w:rPr>
        <w:t>接收到</w:t>
      </w:r>
      <w:r>
        <w:rPr>
          <w:spacing w:val="-18"/>
        </w:rPr>
        <w:t>第一个有效有序集的</w:t>
      </w:r>
      <w:r>
        <w:rPr>
          <w:spacing w:val="-5"/>
        </w:rPr>
        <w:t>第</w:t>
      </w:r>
      <w:r>
        <w:rPr>
          <w:spacing w:val="-5"/>
        </w:rPr>
        <w:t>一位</w:t>
      </w:r>
      <w:r>
        <w:rPr>
          <w:spacing w:val="-6"/>
        </w:rPr>
        <w:t xml:space="preserve">后2 ms内识别有序集。</w:t>
      </w:r>
    </w:p>
    <w:p>
      <w:pPr>
        <w:pStyle w:val="BodyText"/>
        <w:ind w:left="1687" w:right="2081" w:hanging="237"/>
        <w:spacing w:before="93" w:line="208"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如果</w:t>
      </w:r>
      <w:r>
        <w:rPr>
          <w:spacing w:val="-20"/>
        </w:rPr>
        <w:t>上游端口想要调整下游端口的发射器系数，则必须存储</w:t>
      </w:r>
      <w:r>
        <w:rPr>
          <w:spacing w:val="-6"/>
        </w:rPr>
        <w:t>在两</w:t>
      </w:r>
      <w:r>
        <w:rPr>
          <w:spacing w:val="-6"/>
        </w:rPr>
        <w:t>个连续</w:t>
      </w:r>
      <w:r>
        <w:rPr>
          <w:spacing w:val="-43"/>
        </w:rPr>
        <w:t>的</w:t>
      </w:r>
      <w:r>
        <w:rPr>
          <w:u w:val="single" w:color="C0C0C0"/>
          <w:spacing w:val="-6"/>
        </w:rPr>
        <w:t xml:space="preserve">TS 1有序</w:t>
      </w:r>
      <w:r>
        <w:rPr>
          <w:u w:val="single" w:color="C0C0C0"/>
          <w:spacing w:val="-6"/>
        </w:rPr>
        <w:t>集合</w:t>
      </w:r>
      <w:r>
        <w:rPr>
          <w:spacing w:val="-16"/>
        </w:rPr>
        <w:t>中接收的LF和FS值以</w:t>
      </w:r>
      <w:r>
        <w:rPr>
          <w:spacing w:val="-7"/>
        </w:rPr>
        <w:t>供</w:t>
      </w:r>
      <w:r>
        <w:rPr>
          <w:spacing w:val="-7"/>
        </w:rPr>
        <w:t>在</w:t>
      </w:r>
      <w:r>
        <w:rPr>
          <w:spacing w:val="-5"/>
        </w:rPr>
        <w:t>阶段</w:t>
      </w:r>
      <w:r>
        <w:rPr>
          <w:spacing w:val="-5"/>
        </w:rPr>
        <w:t>2</w:t>
      </w:r>
      <w:r>
        <w:rPr>
          <w:spacing w:val="-14"/>
        </w:rPr>
        <w:t>期间使用</w:t>
      </w:r>
      <w:r>
        <w:rPr>
          <w:spacing w:val="-6"/>
        </w:rPr>
        <w:t>。</w:t>
      </w:r>
    </w:p>
    <w:p>
      <w:pPr>
        <w:pStyle w:val="BodyText"/>
        <w:ind w:left="1057"/>
        <w:spacing w:before="97" w:line="252" w:lineRule="auto"/>
      </w:pPr>
      <w:r>
        <w:rPr>
          <w:spacing w:val="-3"/>
        </w:rPr>
        <w:t>·</w:t>
      </w:r>
      <w:r>
        <w:rPr>
          <w:spacing w:val="-3"/>
        </w:rPr>
        <w:t>下一</w:t>
      </w:r>
      <w:r>
        <w:rPr>
          <w:spacing w:val="-3"/>
        </w:rPr>
        <w:t>状态是</w:t>
      </w:r>
      <w:hyperlink w:history="true" w:anchor="bookmark365">
        <w:r>
          <w:rPr>
            <w:u w:val="single" w:color="C0C0C0"/>
            <w:spacing w:val="-3"/>
          </w:rPr>
          <w:t>环回。</w:t>
        </w:r>
      </w:hyperlink>
      <w:r>
        <w:rPr>
          <w:spacing w:val="-3"/>
        </w:rPr>
        <w:t>如果</w:t>
      </w:r>
      <w:hyperlink w:history="true" w:anchor="bookmark366">
        <w:r>
          <w:rPr>
            <w:u w:val="single" w:color="C0C0C0"/>
            <w:spacing w:val="-3"/>
          </w:rPr>
          <w:t>perform_equalization_for_</w:t>
        </w:r>
        <w:r>
          <w:rPr>
            <w:u w:val="single" w:color="C0C0C0"/>
            <w:spacing w:val="-4"/>
          </w:rPr>
          <w:t xml:space="preserve">l oopback</w:t>
        </w:r>
      </w:hyperlink>
      <w:r>
        <w:rPr>
          <w:spacing w:val="-4"/>
        </w:rPr>
        <w:t xml:space="preserve">是lb，则在12 ms超时之后进入。</w:t>
      </w:r>
    </w:p>
    <w:p>
      <w:pPr>
        <w:pStyle w:val="BodyText"/>
        <w:ind w:left="1449" w:right="6172" w:hanging="392"/>
        <w:spacing w:before="96" w:line="248" w:lineRule="auto"/>
      </w:pPr>
      <w:r>
        <w:rPr>
          <w:spacing w:val="-6"/>
        </w:rPr>
        <w:t xml:space="preserve">·   否则，下一</w:t>
      </w:r>
      <w:r>
        <w:rPr>
          <w:spacing w:val="-12"/>
        </w:rPr>
        <w:t>个</w:t>
      </w:r>
      <w:r>
        <w:rPr>
          <w:spacing w:val="-6"/>
        </w:rPr>
        <w:t>状态是</w:t>
      </w:r>
      <w:hyperlink w:history="true" w:anchor="bookmark367">
        <w:r>
          <w:rPr>
            <w:u w:val="single" w:color="C0C0C0"/>
            <w:spacing w:val="-6"/>
          </w:rPr>
          <w:t>恢复。</w:t>
        </w:r>
      </w:hyperlink>
      <w:r>
        <w:rPr>
          <w:spacing w:val="-6"/>
        </w:rPr>
        <w:t xml:space="preserve">12 ms超时后</w:t>
      </w:r>
      <w:r>
        <w:rPr>
          <w:spacing w:val="-6"/>
        </w:rPr>
        <w:t>的速度。</w:t>
      </w:r>
      <w:r>
        <w:t>.</w:t>
      </w:r>
      <w:r>
        <w:rPr>
          <w:spacing w:val="-5"/>
        </w:rPr>
        <w:t>successful_speed_negotiation</w:t>
      </w:r>
      <w:r>
        <w:rPr>
          <w:spacing w:val="-5"/>
        </w:rPr>
        <w:t>设置</w:t>
      </w:r>
      <w:r>
        <w:rPr>
          <w:spacing w:val="-5"/>
        </w:rPr>
        <w:t>为</w:t>
      </w:r>
      <w:r>
        <w:rPr>
          <w:spacing w:val="-5"/>
        </w:rPr>
        <w:t>0b</w:t>
      </w:r>
    </w:p>
    <w:p>
      <w:pPr>
        <w:pStyle w:val="BodyText"/>
        <w:ind w:left="1685" w:right="2075" w:hanging="235"/>
        <w:spacing w:before="44" w:line="200"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8.0 GT/s，则链路状态2寄存器的均衡</w:t>
      </w:r>
      <w:r>
        <w:rPr>
          <w:spacing w:val="-6"/>
        </w:rPr>
        <w:t xml:space="preserve">8.0 GT</w:t>
      </w:r>
      <w:r>
        <w:rPr>
          <w:spacing w:val="-7"/>
        </w:rPr>
        <w:t>/s</w:t>
      </w:r>
      <w:r>
        <w:rPr>
          <w:spacing w:val="-7"/>
        </w:rPr>
        <w:t>完成位</w:t>
      </w:r>
      <w:r>
        <w:rPr>
          <w:spacing w:val="-7"/>
        </w:rPr>
        <w:t>设</w:t>
      </w:r>
      <w:r>
        <w:rPr>
          <w:spacing w:val="-7"/>
        </w:rPr>
        <w:t>为</w:t>
      </w:r>
      <w:r>
        <w:rPr>
          <w:spacing w:val="-9"/>
        </w:rPr>
        <w:t>1b。</w:t>
      </w:r>
    </w:p>
    <w:p>
      <w:pPr>
        <w:pStyle w:val="BodyText"/>
        <w:ind w:left="1675" w:right="2122" w:hanging="225"/>
        <w:spacing w:before="113" w:line="200"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GT/s，则16.0 GT/s状态寄存器的均衡16.0 GT/s</w:t>
      </w:r>
      <w:r>
        <w:rPr>
          <w:spacing w:val="-7"/>
        </w:rPr>
        <w:t>C</w:t>
      </w:r>
      <w:r>
        <w:rPr>
          <w:spacing w:val="-8"/>
        </w:rPr>
        <w:t>完成位</w:t>
      </w:r>
      <w:r>
        <w:rPr>
          <w:spacing w:val="-7"/>
        </w:rPr>
        <w:t>设</w:t>
      </w:r>
      <w:r>
        <w:rPr>
          <w:spacing w:val="-7"/>
        </w:rPr>
        <w:t>为1b。</w:t>
      </w:r>
    </w:p>
    <w:p>
      <w:pPr>
        <w:pStyle w:val="BodyText"/>
        <w:ind w:left="1675" w:right="2122" w:hanging="225"/>
        <w:spacing w:before="113" w:line="200" w:lineRule="auto"/>
      </w:pPr>
      <w:r>
        <w:rPr>
          <w:rFonts w:ascii="Microsoft YaHei" w:hAnsi="Microsoft YaHei" w:cs="Microsoft YaHei" w:eastAsia="Microsoft YaHei"/>
          <w:spacing w:val="-7"/>
        </w:rPr>
        <w:t xml:space="preserve">. </w:t>
      </w:r>
      <w:r>
        <w:rPr>
          <w:spacing w:val="-7"/>
        </w:rPr>
        <w:t>如果</w:t>
      </w:r>
      <w:r>
        <w:rPr>
          <w:spacing w:val="-7"/>
        </w:rPr>
        <w:t>数据速率为</w:t>
      </w:r>
      <w:r>
        <w:rPr>
          <w:spacing w:val="-7"/>
        </w:rPr>
        <w:t xml:space="preserve">32.0 GT/s，</w:t>
      </w:r>
      <w:r>
        <w:rPr>
          <w:u w:val="single" w:color="C0C0C0"/>
          <w:spacing w:val="-17"/>
        </w:rPr>
        <w:t>则</w:t>
      </w:r>
      <w:r>
        <w:rPr>
          <w:u w:val="single" w:color="C0C0C0"/>
          <w:spacing w:val="-7"/>
        </w:rPr>
        <w:t xml:space="preserve">32.0 GT/s状态寄存器的均衡32.0 GT/s</w:t>
      </w:r>
      <w:r>
        <w:rPr>
          <w:u w:val="single" w:color="C0C0C0"/>
          <w:spacing w:val="-7"/>
        </w:rPr>
        <w:t>完成</w:t>
      </w:r>
      <w:r>
        <w:rPr>
          <w:spacing w:val="-8"/>
        </w:rPr>
        <w:t>位</w:t>
      </w:r>
      <w:r>
        <w:rPr>
          <w:spacing w:val="-7"/>
        </w:rPr>
        <w:t>设</w:t>
      </w:r>
      <w:r>
        <w:rPr>
          <w:spacing w:val="-7"/>
        </w:rPr>
        <w:t>为1b。</w:t>
      </w:r>
    </w:p>
    <w:p>
      <w:pPr>
        <w:spacing w:line="286" w:lineRule="auto"/>
        <w:rPr>
          <w:rFonts w:ascii="Arial"/>
          <w:sz w:val="21"/>
        </w:rPr>
      </w:pPr>
    </w:p>
    <w:p>
      <w:pPr>
        <w:pStyle w:val="P68B1DB1-BodyText82"/>
        <w:ind w:left="874"/>
        <w:spacing w:before="73" w:line="318" w:lineRule="exact"/>
        <w:outlineLvl w:val="4"/>
        <w:rPr>
          <w:sz w:val="24"/>
          <w:szCs w:val="24"/>
        </w:rPr>
      </w:pPr>
      <w:r>
        <w:rPr>
          <w:spacing w:val="-16"/>
        </w:rPr>
        <w:t>发射机均衡</w:t>
      </w:r>
      <w:r>
        <w:rPr>
          <w:spacing w:val="-16"/>
        </w:rPr>
        <w:t>的第</w:t>
      </w:r>
      <w:r>
        <w:rPr>
          <w:spacing w:val="-15"/>
        </w:rPr>
        <w:t>一阶段</w:t>
      </w:r>
    </w:p>
    <w:p>
      <w:pPr>
        <w:spacing w:line="340" w:lineRule="auto"/>
        <w:rPr>
          <w:rFonts w:ascii="Arial"/>
          <w:sz w:val="21"/>
        </w:rPr>
      </w:pPr>
    </w:p>
    <w:p>
      <w:pPr>
        <w:pStyle w:val="BodyText"/>
        <w:ind w:left="1278" w:right="1791" w:hanging="221"/>
        <w:spacing w:before="61" w:line="250" w:lineRule="auto"/>
      </w:pPr>
      <w:r>
        <w:rPr>
          <w:spacing w:val="-5"/>
        </w:rPr>
        <w:t>·</w:t>
      </w:r>
      <w:r>
        <w:rPr>
          <w:spacing w:val="-5"/>
        </w:rPr>
        <w:t>发射机</w:t>
      </w:r>
      <w:r>
        <w:rPr>
          <w:spacing w:val="-5"/>
        </w:rPr>
        <w:t>使用</w:t>
      </w:r>
      <w:r>
        <w:rPr>
          <w:spacing w:val="-18"/>
        </w:rPr>
        <w:t>在阶段0中确定</w:t>
      </w:r>
      <w:r>
        <w:rPr>
          <w:spacing w:val="-5"/>
        </w:rPr>
        <w:t>的</w:t>
      </w:r>
      <w:r>
        <w:rPr>
          <w:spacing w:val="-5"/>
        </w:rPr>
        <w:t>发射机</w:t>
      </w:r>
      <w:r>
        <w:rPr>
          <w:spacing w:val="-6"/>
        </w:rPr>
        <w:t>设置</w:t>
      </w:r>
      <w:r>
        <w:rPr>
          <w:spacing w:val="-14"/>
        </w:rPr>
        <w:t>发送TS1有序集</w:t>
      </w:r>
      <w:r>
        <w:rPr>
          <w:spacing w:val="-6"/>
        </w:rPr>
        <w:t>。</w:t>
      </w:r>
      <w:r>
        <w:rPr>
          <w:spacing w:val="-6"/>
        </w:rPr>
        <w:t>在</w:t>
      </w:r>
      <w:r>
        <w:rPr>
          <w:u w:val="single" w:color="C0C0C0"/>
          <w:spacing w:val="-6"/>
        </w:rPr>
        <w:t xml:space="preserve">TS 1有序</w:t>
      </w:r>
      <w:r>
        <w:rPr>
          <w:u w:val="single" w:color="C0C0C0"/>
          <w:spacing w:val="-6"/>
        </w:rPr>
        <w:t>集合中</w:t>
      </w:r>
      <w:r>
        <w:rPr>
          <w:spacing w:val="-6"/>
        </w:rPr>
        <w:t>，</w:t>
      </w:r>
      <w:r>
        <w:rPr>
          <w:spacing w:val="-6"/>
        </w:rPr>
        <w:t>EC</w:t>
      </w:r>
      <w:r>
        <w:rPr>
          <w:spacing w:val="-6"/>
        </w:rPr>
        <w:t>字段被</w:t>
      </w:r>
      <w:r>
        <w:rPr>
          <w:spacing w:val="-6"/>
        </w:rPr>
        <w:t>设置</w:t>
      </w:r>
      <w:r>
        <w:rPr>
          <w:spacing w:val="-6"/>
        </w:rPr>
        <w:t>为01b，并且</w:t>
      </w:r>
      <w:r>
        <w:rPr>
          <w:spacing w:val="-17"/>
        </w:rPr>
        <w:t>每个通道</w:t>
      </w:r>
      <w:r>
        <w:rPr>
          <w:spacing w:val="-6"/>
        </w:rPr>
        <w:t>的FS、LF和后光标系数</w:t>
      </w:r>
      <w:r>
        <w:rPr>
          <w:spacing w:val="-7"/>
        </w:rPr>
        <w:t>字段</w:t>
      </w:r>
      <w:r>
        <w:rPr>
          <w:spacing w:val="-7"/>
        </w:rPr>
        <w:t>被</w:t>
      </w:r>
      <w:r>
        <w:rPr>
          <w:spacing w:val="-7"/>
        </w:rPr>
        <w:t>设置</w:t>
      </w:r>
      <w:r>
        <w:rPr>
          <w:spacing w:val="-7"/>
        </w:rPr>
        <w:t>为</w:t>
      </w:r>
      <w:r>
        <w:rPr>
          <w:spacing w:val="-4"/>
        </w:rPr>
        <w:t>与</w:t>
      </w:r>
      <w:r>
        <w:rPr>
          <w:spacing w:val="-4"/>
        </w:rPr>
        <w:t>通道</w:t>
      </w:r>
      <w:r>
        <w:rPr>
          <w:spacing w:val="-17"/>
        </w:rPr>
        <w:t>的当前发射机设置相对应的值</w:t>
      </w:r>
      <w:r>
        <w:rPr>
          <w:spacing w:val="-5"/>
        </w:rPr>
        <w:t>。</w:t>
      </w:r>
    </w:p>
    <w:p>
      <w:pPr>
        <w:pStyle w:val="BodyText"/>
        <w:ind w:left="1449" w:right="2591" w:hanging="392"/>
        <w:spacing w:before="94" w:line="231" w:lineRule="auto"/>
      </w:pPr>
      <w:r>
        <w:rPr>
          <w:spacing w:val="-6"/>
        </w:rPr>
        <w:t xml:space="preserve">·   </w:t>
      </w:r>
      <w:r>
        <w:rPr>
          <w:spacing w:val="-6"/>
        </w:rPr>
        <w:t>如果</w:t>
      </w:r>
      <w:r>
        <w:rPr>
          <w:spacing w:val="-6"/>
        </w:rPr>
        <w:t>所有配置的通道接收</w:t>
      </w:r>
      <w:r>
        <w:rPr>
          <w:spacing w:val="-17"/>
        </w:rPr>
        <w:t>到EC=10b的</w:t>
      </w:r>
      <w:r>
        <w:rPr>
          <w:spacing w:val="-6"/>
        </w:rPr>
        <w:t>两个连续</w:t>
      </w:r>
      <w:r>
        <w:rPr>
          <w:spacing w:val="-7"/>
        </w:rPr>
        <w:t>的</w:t>
      </w:r>
      <w:r>
        <w:rPr>
          <w:u w:val="single" w:color="C0C0C0"/>
          <w:spacing w:val="-7"/>
        </w:rPr>
        <w:t xml:space="preserve">TS 1有序</w:t>
      </w:r>
      <w:r>
        <w:rPr>
          <w:u w:val="single" w:color="C0C0C0"/>
          <w:spacing w:val="-7"/>
        </w:rPr>
        <w:t>集</w:t>
      </w:r>
      <w:r>
        <w:t>，则下一阶段是阶段2</w:t>
      </w:r>
      <w:r>
        <w:rPr>
          <w:rFonts w:ascii="Microsoft YaHei" w:hAnsi="Microsoft YaHei" w:cs="Microsoft YaHei" w:eastAsia="Microsoft YaHei"/>
          <w:spacing w:val="-6"/>
        </w:rPr>
        <w:t>。</w:t>
      </w:r>
      <w:r>
        <w:rPr>
          <w:spacing w:val="-6"/>
        </w:rPr>
        <w:t>如果</w:t>
      </w:r>
      <w:r>
        <w:rPr>
          <w:spacing w:val="-6"/>
        </w:rPr>
        <w:t>数据速率</w:t>
      </w:r>
      <w:r>
        <w:rPr>
          <w:spacing w:val="-7"/>
        </w:rPr>
        <w:t>为</w:t>
      </w:r>
      <w:r>
        <w:rPr>
          <w:spacing w:val="-7"/>
        </w:rPr>
        <w:t xml:space="preserve">8.0 GT/s，</w:t>
      </w:r>
      <w:r>
        <w:rPr>
          <w:spacing w:val="-7"/>
        </w:rPr>
        <w:t>则</w:t>
      </w:r>
      <w:r>
        <w:rPr>
          <w:u w:val="single" w:color="C0C0C0"/>
          <w:spacing w:val="-7"/>
        </w:rPr>
        <w:t>链路</w:t>
      </w:r>
      <w:r>
        <w:rPr>
          <w:u w:val="single" w:color="C0C0C0"/>
          <w:spacing w:val="-7"/>
        </w:rPr>
        <w:t>状态</w:t>
      </w:r>
      <w:r>
        <w:rPr>
          <w:u w:val="single" w:color="C0C0C0"/>
          <w:spacing w:val="-7"/>
        </w:rPr>
        <w:t>2</w:t>
      </w:r>
      <w:r>
        <w:rPr>
          <w:spacing w:val="-7"/>
        </w:rPr>
        <w:t>的</w:t>
      </w:r>
      <w:r>
        <w:rPr>
          <w:u w:val="single" w:color="C0C0C0"/>
          <w:spacing w:val="-7"/>
        </w:rPr>
        <w:t>均衡8.0</w:t>
      </w:r>
      <w:r>
        <w:rPr>
          <w:u w:val="single" w:color="C0C0C0"/>
          <w:spacing w:val="-7"/>
        </w:rPr>
        <w:t>GT/s阶段</w:t>
      </w:r>
      <w:r>
        <w:rPr>
          <w:u w:val="single" w:color="C0C0C0"/>
          <w:spacing w:val="-7"/>
        </w:rPr>
        <w:t>1</w:t>
      </w:r>
      <w:r>
        <w:rPr>
          <w:u w:val="single" w:color="C0C0C0"/>
          <w:spacing w:val="-7"/>
        </w:rPr>
        <w:t>成功</w:t>
      </w:r>
      <w:r>
        <w:rPr>
          <w:spacing w:val="-7"/>
        </w:rPr>
        <w:t>位</w:t>
      </w:r>
    </w:p>
    <w:p>
      <w:pPr>
        <w:pStyle w:val="BodyText"/>
        <w:ind w:left="1688"/>
        <w:spacing w:before="1" w:line="241" w:lineRule="auto"/>
      </w:pPr>
      <w:r>
        <w:rPr>
          <w:u w:val="single" w:color="C0C0C0"/>
          <w:spacing w:val="-5"/>
        </w:rPr>
        <w:t>寄存</w:t>
      </w:r>
      <w:r>
        <w:rPr>
          <w:spacing w:val="-5"/>
        </w:rPr>
        <w:t>器设置为1B。</w:t>
      </w:r>
    </w:p>
    <w:p>
      <w:pPr>
        <w:spacing w:line="295" w:lineRule="auto"/>
        <w:rPr>
          <w:rFonts w:ascii="Arial"/>
          <w:sz w:val="21"/>
        </w:rPr>
      </w:pPr>
    </w:p>
    <w:p>
      <w:pPr>
        <w:spacing w:line="295" w:lineRule="auto"/>
        <w:rPr>
          <w:rFonts w:ascii="Arial"/>
          <w:sz w:val="21"/>
        </w:rPr>
      </w:pPr>
    </w:p>
    <w:p>
      <w:pPr>
        <w:spacing w:line="295" w:lineRule="auto"/>
        <w:rPr>
          <w:rFonts w:ascii="Arial"/>
          <w:sz w:val="21"/>
        </w:rPr>
      </w:pPr>
      <w:r>
        <w:drawing>
          <wp:anchor distT="0" distB="0" distL="0" distR="0" simplePos="0" relativeHeight="253640704" behindDoc="0" locked="0" layoutInCell="1" allowOverlap="1">
            <wp:simplePos x="0" y="0"/>
            <wp:positionH relativeFrom="column">
              <wp:posOffset>0</wp:posOffset>
            </wp:positionH>
            <wp:positionV relativeFrom="paragraph">
              <wp:posOffset>120868</wp:posOffset>
            </wp:positionV>
            <wp:extent cx="7592400" cy="9525"/>
            <wp:effectExtent l="0" t="0" r="0" b="0"/>
            <wp:wrapNone/>
            <wp:docPr id="182" name="IM 182"/>
            <wp:cNvGraphicFramePr/>
            <a:graphic>
              <a:graphicData uri="http://schemas.openxmlformats.org/drawingml/2006/picture">
                <pic:pic>
                  <pic:nvPicPr>
                    <pic:cNvPr id="182" name="IM 182"/>
                    <pic:cNvPicPr/>
                  </pic:nvPicPr>
                  <pic:blipFill>
                    <a:blip r:embed="rId148"/>
                    <a:stretch>
                      <a:fillRect/>
                    </a:stretch>
                  </pic:blipFill>
                  <pic:spPr>
                    <a:xfrm rot="0">
                      <a:off x="0" y="0"/>
                      <a:ext cx="7592400" cy="9525"/>
                    </a:xfrm>
                    <a:prstGeom prst="rect">
                      <a:avLst/>
                    </a:prstGeom>
                  </pic:spPr>
                </pic:pic>
              </a:graphicData>
            </a:graphic>
          </wp:anchor>
        </w:drawing>
      </w:r>
    </w:p>
    <w:p>
      <w:pPr>
        <w:pStyle w:val="P68B1DB1-BodyText33"/>
        <w:ind w:left="640"/>
        <w:spacing w:before="46" w:line="254" w:lineRule="auto"/>
        <w:rPr>
          <w:sz w:val="15"/>
          <w:szCs w:val="15"/>
        </w:rPr>
      </w:pPr>
      <w:r>
        <w:rPr>
          <w:spacing w:val="-3"/>
        </w:rPr>
        <w:t xml:space="preserve">70. </w:t>
      </w:r>
      <w:r>
        <w:rPr>
          <w:spacing w:val="-17"/>
        </w:rPr>
        <w:t>本规范</w:t>
      </w:r>
      <w:r>
        <w:rPr>
          <w:spacing w:val="-3"/>
        </w:rPr>
        <w:t>的</w:t>
      </w:r>
      <w:r>
        <w:rPr>
          <w:spacing w:val="-3"/>
        </w:rPr>
        <w:t>早期</w:t>
      </w:r>
      <w:r>
        <w:rPr>
          <w:spacing w:val="-3"/>
        </w:rPr>
        <w:t>版本</w:t>
      </w:r>
      <w:r>
        <w:rPr>
          <w:spacing w:val="-3"/>
        </w:rPr>
        <w:t>允许</w:t>
      </w:r>
      <w:r>
        <w:rPr>
          <w:spacing w:val="-3"/>
        </w:rPr>
        <w:t>在这种情况下清除</w:t>
      </w:r>
      <w:r>
        <w:rPr>
          <w:u w:val="single" w:color="C0C0C0"/>
          <w:spacing w:val="-3"/>
        </w:rPr>
        <w:t>“系数</w:t>
      </w:r>
      <w:r>
        <w:rPr>
          <w:u w:val="single" w:color="C0C0C0"/>
          <w:spacing w:val="-3"/>
        </w:rPr>
        <w:t>值”</w:t>
      </w:r>
      <w:r>
        <w:rPr>
          <w:spacing w:val="-3"/>
        </w:rPr>
        <w:t>位</w:t>
      </w:r>
      <w:r>
        <w:rPr>
          <w:spacing w:val="-4"/>
        </w:rPr>
        <w:t>。</w:t>
      </w:r>
      <w:r>
        <w:rPr>
          <w:spacing w:val="-13"/>
        </w:rPr>
        <w:t>这</w:t>
      </w:r>
      <w:r>
        <w:rPr>
          <w:spacing w:val="-4"/>
        </w:rPr>
        <w:t>是不推荐的，但允许的。</w:t>
      </w:r>
    </w:p>
    <w:p>
      <w:pPr>
        <w:pStyle w:val="P68B1DB1-BodyText33"/>
        <w:ind w:left="859" w:right="1482" w:hanging="219"/>
        <w:spacing w:before="1" w:line="238" w:lineRule="auto"/>
        <w:rPr>
          <w:sz w:val="15"/>
          <w:szCs w:val="15"/>
        </w:rPr>
      </w:pPr>
      <w:r>
        <w:rPr>
          <w:spacing w:val="-3"/>
        </w:rPr>
        <w:t xml:space="preserve">71. </w:t>
      </w:r>
      <w:r>
        <w:rPr>
          <w:spacing w:val="-5"/>
        </w:rPr>
        <w:t>本规范</w:t>
      </w:r>
      <w:r>
        <w:rPr>
          <w:spacing w:val="-3"/>
        </w:rPr>
        <w:t>的</w:t>
      </w:r>
      <w:r>
        <w:rPr>
          <w:spacing w:val="-3"/>
        </w:rPr>
        <w:t>早期</w:t>
      </w:r>
      <w:r>
        <w:rPr>
          <w:spacing w:val="-3"/>
        </w:rPr>
        <w:t>版本</w:t>
      </w:r>
      <w:r>
        <w:rPr>
          <w:spacing w:val="-3"/>
        </w:rPr>
        <w:t>允许</w:t>
      </w:r>
      <w:r>
        <w:rPr>
          <w:spacing w:val="-13"/>
        </w:rPr>
        <w:t>未</w:t>
      </w:r>
      <w:r>
        <w:rPr>
          <w:spacing w:val="-3"/>
        </w:rPr>
        <w:t>定义</w:t>
      </w:r>
      <w:r>
        <w:rPr>
          <w:u w:val="single" w:color="C0C0C0"/>
          <w:spacing w:val="-3"/>
        </w:rPr>
        <w:t>变送器预设</w:t>
      </w:r>
      <w:r>
        <w:rPr>
          <w:spacing w:val="-3"/>
        </w:rPr>
        <w:t>位</w:t>
      </w:r>
      <w:r>
        <w:rPr>
          <w:spacing w:val="-3"/>
        </w:rPr>
        <w:t>，并</w:t>
      </w:r>
      <w:r>
        <w:rPr>
          <w:spacing w:val="-3"/>
        </w:rPr>
        <w:t>在这种情况下清除</w:t>
      </w:r>
      <w:r>
        <w:rPr>
          <w:u w:val="single" w:color="C0C0C0"/>
          <w:spacing w:val="-3"/>
        </w:rPr>
        <w:t>变送器系数</w:t>
      </w:r>
      <w:r>
        <w:rPr>
          <w:u w:val="single" w:color="C0C0C0"/>
          <w:spacing w:val="-3"/>
        </w:rPr>
        <w:t>值位</w:t>
      </w:r>
      <w:r>
        <w:rPr>
          <w:spacing w:val="-3"/>
        </w:rPr>
        <w:t>。</w:t>
      </w:r>
      <w:r>
        <w:rPr>
          <w:spacing w:val="-4"/>
        </w:rPr>
        <w:t>不建议</w:t>
      </w:r>
      <w:r>
        <w:rPr>
          <w:spacing w:val="-3"/>
        </w:rPr>
        <w:t>这样做</w:t>
      </w:r>
      <w:r>
        <w:t>，但允许</w:t>
      </w:r>
      <w:r>
        <w:rPr>
          <w:spacing w:val="-5"/>
        </w:rPr>
        <w:t>这样做</w:t>
      </w:r>
    </w:p>
    <w:p>
      <w:pPr>
        <w:spacing w:line="238" w:lineRule="auto"/>
        <w:sectPr>
          <w:footerReference w:type="default" r:id="rId147"/>
          <w:pgSz w:w="12240" w:h="15840"/>
          <w:pgMar w:top="146" w:right="21" w:bottom="578" w:left="141" w:header="0" w:footer="294" w:gutter="0"/>
        </w:sectPr>
        <w:rPr>
          <w:sz w:val="15"/>
          <w:szCs w:val="15"/>
        </w:rPr>
      </w:pPr>
    </w:p>
    <w:p>
      <w:pPr>
        <w:pStyle w:val="P68B1DB1-BodyText2"/>
        <w:spacing w:line="420" w:lineRule="exact"/>
      </w:pPr>
      <w:r>
        <w:pict>
          <v:shape id="_x0000_s65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8" w:lineRule="auto"/>
        <w:rPr>
          <w:rFonts w:ascii="Arial"/>
          <w:sz w:val="21"/>
        </w:rPr>
      </w:pPr>
    </w:p>
    <w:p>
      <w:pPr>
        <w:pStyle w:val="BodyText"/>
        <w:ind w:left="1687" w:right="2259" w:hanging="237"/>
        <w:spacing w:before="86"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w:t>
      </w:r>
      <w:r>
        <w:rPr>
          <w:u w:val="single" w:color="C0C0C0"/>
          <w:spacing w:val="-7"/>
        </w:rPr>
        <w:t>则</w:t>
      </w:r>
      <w:r>
        <w:rPr>
          <w:u w:val="single" w:color="C0C0C0"/>
          <w:spacing w:val="-8"/>
        </w:rPr>
        <w:t xml:space="preserve">16.0 GT/s状态寄存器的均衡16.0 GT/s阶段1</w:t>
      </w:r>
      <w:r>
        <w:rPr>
          <w:u w:val="single" w:color="C0C0C0"/>
          <w:spacing w:val="-8"/>
        </w:rPr>
        <w:t>成功</w:t>
      </w:r>
      <w:r>
        <w:rPr>
          <w:spacing w:val="-8"/>
        </w:rPr>
        <w:t>位</w:t>
      </w:r>
      <w:r>
        <w:rPr>
          <w:spacing w:val="-8"/>
        </w:rPr>
        <w:t>设</w:t>
      </w:r>
      <w:r>
        <w:rPr>
          <w:spacing w:val="-8"/>
        </w:rPr>
        <w:t>为1b。</w:t>
      </w:r>
    </w:p>
    <w:p>
      <w:pPr>
        <w:pStyle w:val="BodyText"/>
        <w:ind w:left="1687" w:right="2156" w:hanging="237"/>
        <w:spacing w:before="78" w:line="214" w:lineRule="auto"/>
      </w:pPr>
      <w:r>
        <w:rPr>
          <w:rFonts w:ascii="Microsoft YaHei" w:hAnsi="Microsoft YaHei" w:cs="Microsoft YaHei" w:eastAsia="Microsoft YaHei"/>
          <w:spacing w:val="-5"/>
        </w:rPr>
        <w:t xml:space="preserve">. </w:t>
      </w:r>
      <w:r>
        <w:rPr>
          <w:spacing w:val="-5"/>
        </w:rPr>
        <w:t>如果</w:t>
      </w:r>
      <w:r>
        <w:rPr>
          <w:spacing w:val="-5"/>
        </w:rPr>
        <w:t>数据速率为</w:t>
      </w:r>
      <w:r>
        <w:rPr>
          <w:spacing w:val="-5"/>
        </w:rPr>
        <w:t xml:space="preserve">32.0 GT/s且</w:t>
      </w:r>
      <w:hyperlink w:history="true" w:anchor="bookmark368">
        <w:r>
          <w:rPr>
            <w:u w:val="single" w:color="C0C0C0"/>
            <w:spacing w:val="-5"/>
          </w:rPr>
          <w:t>perform_equalizatio</w:t>
        </w:r>
        <w:r>
          <w:rPr>
            <w:u w:val="single" w:color="C0C0C0"/>
            <w:spacing w:val="-6"/>
          </w:rPr>
          <w:t>n_for_decoder</w:t>
        </w:r>
      </w:hyperlink>
      <w:r>
        <w:rPr>
          <w:spacing w:val="-6"/>
        </w:rPr>
        <w:t>为</w:t>
      </w:r>
      <w:r>
        <w:rPr>
          <w:spacing w:val="-6"/>
        </w:rPr>
        <w:t xml:space="preserve">0 b，则</w:t>
      </w:r>
      <w:r>
        <w:rPr>
          <w:u w:val="single" w:color="C0C0C0"/>
          <w:spacing w:val="-6"/>
        </w:rPr>
        <w:t xml:space="preserve">32.0 GT/s状态寄存器的均衡32.0 GT/s</w:t>
      </w:r>
      <w:r>
        <w:rPr>
          <w:u w:val="single" w:color="C0C0C0"/>
          <w:spacing w:val="-7"/>
        </w:rPr>
        <w:t>第1阶段成功</w:t>
      </w:r>
      <w:r>
        <w:rPr>
          <w:spacing w:val="-7"/>
        </w:rPr>
        <w:t>位</w:t>
      </w:r>
      <w:r>
        <w:rPr>
          <w:spacing w:val="-7"/>
        </w:rPr>
        <w:t>设</w:t>
      </w:r>
      <w:r>
        <w:rPr>
          <w:spacing w:val="-7"/>
        </w:rPr>
        <w:t>为1b。</w:t>
      </w:r>
    </w:p>
    <w:p>
      <w:pPr>
        <w:pStyle w:val="BodyText"/>
        <w:ind w:left="1275" w:right="1655" w:hanging="218"/>
        <w:spacing w:before="81" w:line="269" w:lineRule="auto"/>
      </w:pPr>
      <w:r>
        <w:rPr>
          <w:spacing w:val="-2"/>
        </w:rPr>
        <w:t>·</w:t>
      </w:r>
      <w:r>
        <w:rPr>
          <w:spacing w:val="-2"/>
        </w:rPr>
        <w:t>下一个</w:t>
      </w:r>
      <w:r>
        <w:rPr>
          <w:spacing w:val="-2"/>
        </w:rPr>
        <w:t>状态是</w:t>
      </w:r>
      <w:hyperlink w:history="true" w:anchor="bookmark369">
        <w:r>
          <w:rPr>
            <w:u w:val="single" w:color="C0C0C0"/>
            <w:spacing w:val="-2"/>
          </w:rPr>
          <w:t>环回。</w:t>
        </w:r>
      </w:hyperlink>
      <w:r>
        <w:rPr>
          <w:spacing w:val="-2"/>
        </w:rPr>
        <w:t>如果</w:t>
      </w:r>
      <w:hyperlink w:history="true" w:anchor="bookmark370">
        <w:r>
          <w:rPr>
            <w:u w:val="single" w:color="C0C0C0"/>
            <w:spacing w:val="-2"/>
          </w:rPr>
          <w:t>perform_equalization_for_equalization</w:t>
        </w:r>
      </w:hyperlink>
      <w:r>
        <w:rPr>
          <w:spacing w:val="-2"/>
        </w:rPr>
        <w:t>是1band</w:t>
      </w:r>
      <w:r>
        <w:rPr>
          <w:spacing w:val="-2"/>
        </w:rPr>
        <w:t>，</w:t>
      </w:r>
      <w:r>
        <w:rPr>
          <w:spacing w:val="-5"/>
        </w:rPr>
        <w:t>则满足</w:t>
      </w:r>
      <w:r>
        <w:rPr>
          <w:spacing w:val="-2"/>
        </w:rPr>
        <w:t>以下</w:t>
      </w:r>
      <w:r>
        <w:rPr>
          <w:spacing w:val="-2"/>
        </w:rPr>
        <w:t>条件</w:t>
      </w:r>
      <w:r>
        <w:rPr>
          <w:spacing w:val="-2"/>
        </w:rPr>
        <w:t>之</w:t>
      </w:r>
      <w:r>
        <w:rPr>
          <w:spacing w:val="-2"/>
        </w:rPr>
        <w:t>一的</w:t>
      </w:r>
    </w:p>
    <w:p>
      <w:pPr>
        <w:pStyle w:val="BodyText"/>
        <w:ind w:left="1369"/>
        <w:spacing w:before="6" w:line="270" w:lineRule="auto"/>
      </w:pPr>
      <w:r>
        <w:rPr>
          <w:spacing w:val="-6"/>
        </w:rPr>
        <w:t xml:space="preserve">a. </w:t>
      </w:r>
      <w:r>
        <w:rPr>
          <w:spacing w:val="20"/>
        </w:rPr>
        <w:t>测试</w:t>
      </w:r>
      <w:r>
        <w:rPr>
          <w:spacing w:val="-6"/>
        </w:rPr>
        <w:t>通道</w:t>
      </w:r>
      <w:r>
        <w:rPr>
          <w:spacing w:val="-6"/>
        </w:rPr>
        <w:t>接收八个连续</w:t>
      </w:r>
      <w:r>
        <w:rPr>
          <w:spacing w:val="-42"/>
        </w:rPr>
        <w:t>的</w:t>
      </w:r>
      <w:r>
        <w:rPr>
          <w:u w:val="single" w:color="C0C0C0"/>
          <w:spacing w:val="-6"/>
        </w:rPr>
        <w:t xml:space="preserve">TS 1有序</w:t>
      </w:r>
      <w:r>
        <w:rPr>
          <w:u w:val="single" w:color="C0C0C0"/>
          <w:spacing w:val="-6"/>
        </w:rPr>
        <w:t>集</w:t>
      </w:r>
      <w:r>
        <w:rPr>
          <w:spacing w:val="-6"/>
        </w:rPr>
        <w:t>，</w:t>
      </w:r>
      <w:r>
        <w:rPr>
          <w:spacing w:val="-7"/>
        </w:rPr>
        <w:t>EC=00b。</w:t>
      </w:r>
    </w:p>
    <w:p>
      <w:pPr>
        <w:pStyle w:val="BodyText"/>
        <w:ind w:left="1367"/>
        <w:spacing w:before="81" w:line="253" w:lineRule="exact"/>
      </w:pPr>
      <w:r>
        <w:rPr>
          <w:spacing w:val="-8"/>
        </w:rPr>
        <w:t xml:space="preserve">B. </w:t>
      </w:r>
      <w:r>
        <w:rPr>
          <w:spacing w:val="-8"/>
        </w:rPr>
        <w:t xml:space="preserve">12 ms超时。</w:t>
      </w:r>
    </w:p>
    <w:p>
      <w:pPr>
        <w:pStyle w:val="BodyText"/>
        <w:ind w:left="1280" w:right="1659" w:hanging="223"/>
        <w:spacing w:before="94" w:line="260" w:lineRule="auto"/>
      </w:pPr>
      <w:r>
        <w:rPr>
          <w:spacing w:val="-5"/>
        </w:rPr>
        <w:t xml:space="preserve">·   </w:t>
      </w:r>
      <w:hyperlink w:history="true" w:anchor="bookmark261"/>
      <w:r>
        <w:rPr>
          <w:spacing w:val="-5"/>
        </w:rPr>
        <w:t>如果</w:t>
      </w:r>
      <w:r>
        <w:rPr>
          <w:spacing w:val="-5"/>
        </w:rPr>
        <w:t>所有</w:t>
      </w:r>
      <w:r>
        <w:rPr>
          <w:spacing w:val="-5"/>
        </w:rPr>
        <w:t>配置的通道接收</w:t>
      </w:r>
      <w:r>
        <w:rPr>
          <w:spacing w:val="-14"/>
        </w:rPr>
        <w:t>到EC=00b的</w:t>
      </w:r>
      <w:r>
        <w:rPr>
          <w:spacing w:val="-5"/>
        </w:rPr>
        <w:t>八</w:t>
      </w:r>
      <w:r>
        <w:rPr>
          <w:spacing w:val="-13"/>
        </w:rPr>
        <w:t>个</w:t>
      </w:r>
      <w:r>
        <w:rPr>
          <w:spacing w:val="-5"/>
        </w:rPr>
        <w:t>连续</w:t>
      </w:r>
      <w:r>
        <w:rPr>
          <w:u w:val="single" w:color="C0C0C0"/>
          <w:spacing w:val="-5"/>
        </w:rPr>
        <w:t>TS1有序</w:t>
      </w:r>
      <w:r>
        <w:rPr>
          <w:u w:val="single" w:color="C0C0C0"/>
          <w:spacing w:val="-5"/>
        </w:rPr>
        <w:t>集</w:t>
      </w:r>
      <w:r>
        <w:rPr>
          <w:spacing w:val="-1"/>
        </w:rPr>
        <w:t>并且</w:t>
      </w:r>
      <w:hyperlink w:history="true" w:anchor="bookmark371">
        <w:r>
          <w:rPr>
            <w:u w:val="single" w:color="C0C0C0"/>
            <w:spacing w:val="-1"/>
          </w:rPr>
          <w:t>perform_equalization_f</w:t>
        </w:r>
        <w:r>
          <w:rPr>
            <w:u w:val="single" w:color="C0C0C0"/>
            <w:spacing w:val="-2"/>
          </w:rPr>
          <w:t>或_parallel</w:t>
        </w:r>
      </w:hyperlink>
      <w:r>
        <w:rPr>
          <w:spacing w:val="-2"/>
        </w:rPr>
        <w:t>为</w:t>
      </w:r>
      <w:r>
        <w:rPr>
          <w:spacing w:val="-2"/>
        </w:rPr>
        <w:t>0b，则下一状态为Recovery.RcvrLock。</w:t>
      </w:r>
    </w:p>
    <w:p>
      <w:pPr>
        <w:pStyle w:val="BodyText"/>
        <w:ind w:left="1680" w:right="2472" w:hanging="230"/>
        <w:spacing w:before="27"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数据速率为8.0 GT/s，</w:t>
      </w:r>
      <w:r>
        <w:rPr>
          <w:spacing w:val="-4"/>
        </w:rPr>
        <w:t>则</w:t>
      </w:r>
      <w:r>
        <w:rPr>
          <w:u w:val="single" w:color="C0C0C0"/>
          <w:spacing w:val="-4"/>
        </w:rPr>
        <w:t>链路</w:t>
      </w:r>
      <w:r>
        <w:rPr>
          <w:u w:val="single" w:color="C0C0C0"/>
          <w:spacing w:val="-4"/>
        </w:rPr>
        <w:t>状态</w:t>
      </w:r>
      <w:r>
        <w:rPr>
          <w:u w:val="single" w:color="C0C0C0"/>
          <w:spacing w:val="-4"/>
        </w:rPr>
        <w:t>2寄存器</w:t>
      </w:r>
      <w:r>
        <w:rPr>
          <w:spacing w:val="-4"/>
        </w:rPr>
        <w:t>的</w:t>
      </w:r>
      <w:r>
        <w:rPr>
          <w:u w:val="single" w:color="C0C0C0"/>
          <w:spacing w:val="-7"/>
        </w:rPr>
        <w:t>均衡</w:t>
      </w:r>
      <w:r>
        <w:rPr>
          <w:u w:val="single" w:color="C0C0C0"/>
          <w:spacing w:val="-7"/>
        </w:rPr>
        <w:t>8.0</w:t>
      </w:r>
      <w:r>
        <w:rPr>
          <w:u w:val="single" w:color="C0C0C0"/>
          <w:spacing w:val="-7"/>
        </w:rPr>
        <w:t>GT/s第1阶段</w:t>
      </w:r>
      <w:r>
        <w:rPr>
          <w:u w:val="single" w:color="C0C0C0"/>
          <w:spacing w:val="-7"/>
        </w:rPr>
        <w:t>成功</w:t>
      </w:r>
      <w:r>
        <w:rPr>
          <w:spacing w:val="-7"/>
        </w:rPr>
        <w:t>和</w:t>
      </w:r>
      <w:r>
        <w:rPr>
          <w:spacing w:val="-8"/>
        </w:rPr>
        <w:t>均衡</w:t>
      </w:r>
      <w:r>
        <w:rPr>
          <w:spacing w:val="-8"/>
        </w:rPr>
        <w:t>8.0</w:t>
      </w:r>
      <w:r>
        <w:rPr>
          <w:spacing w:val="-8"/>
        </w:rPr>
        <w:t>GT/s</w:t>
      </w:r>
      <w:r>
        <w:rPr>
          <w:spacing w:val="-4"/>
        </w:rPr>
        <w:t>完成位</w:t>
      </w:r>
      <w:r>
        <w:rPr>
          <w:spacing w:val="-5"/>
        </w:rPr>
        <w:t>设</w:t>
      </w:r>
      <w:r>
        <w:rPr>
          <w:spacing w:val="-5"/>
        </w:rPr>
        <w:t>为1b</w:t>
      </w:r>
    </w:p>
    <w:p>
      <w:pPr>
        <w:pStyle w:val="BodyText"/>
        <w:ind w:left="1680" w:right="2174" w:hanging="230"/>
        <w:spacing w:before="79"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w:t>
      </w:r>
      <w:r>
        <w:rPr>
          <w:spacing w:val="-43"/>
        </w:rPr>
        <w:t>则</w:t>
      </w:r>
      <w:r>
        <w:rPr>
          <w:u w:val="single" w:color="C0C0C0"/>
          <w:spacing w:val="-7"/>
        </w:rPr>
        <w:t xml:space="preserve">16.0 GT/s状态寄存器的均衡16.0 GT/s</w:t>
      </w:r>
      <w:r>
        <w:rPr>
          <w:u w:val="single" w:color="C0C0C0"/>
          <w:spacing w:val="-8"/>
        </w:rPr>
        <w:t>相位1</w:t>
      </w:r>
      <w:r>
        <w:rPr>
          <w:u w:val="single" w:color="C0C0C0"/>
          <w:spacing w:val="-8"/>
        </w:rPr>
        <w:t>成功</w:t>
      </w:r>
      <w:r>
        <w:rPr>
          <w:spacing w:val="-8"/>
        </w:rPr>
        <w:t>和均衡16.0</w:t>
      </w:r>
      <w:r>
        <w:rPr>
          <w:spacing w:val="-8"/>
        </w:rPr>
        <w:t>GT/s</w:t>
      </w:r>
      <w:r>
        <w:rPr>
          <w:spacing w:val="-5"/>
        </w:rPr>
        <w:t>完成位</w:t>
      </w:r>
      <w:r>
        <w:rPr>
          <w:spacing w:val="-6"/>
        </w:rPr>
        <w:t>设</w:t>
      </w:r>
      <w:r>
        <w:rPr>
          <w:spacing w:val="-6"/>
        </w:rPr>
        <w:t>为1b。</w:t>
      </w:r>
    </w:p>
    <w:p>
      <w:pPr>
        <w:pStyle w:val="BodyText"/>
        <w:ind w:left="1680" w:right="2174" w:hanging="230"/>
        <w:spacing w:before="78" w:line="214"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32.0 G</w:t>
      </w:r>
      <w:r>
        <w:rPr>
          <w:spacing w:val="-7"/>
        </w:rPr>
        <w:t>T/s，</w:t>
      </w:r>
      <w:r>
        <w:rPr>
          <w:u w:val="single" w:color="C0C0C0"/>
          <w:spacing w:val="-17"/>
        </w:rPr>
        <w:t>则</w:t>
      </w:r>
      <w:r>
        <w:rPr>
          <w:u w:val="single" w:color="C0C0C0"/>
          <w:spacing w:val="-7"/>
        </w:rPr>
        <w:t xml:space="preserve">32.0 GT/s状态寄存器的均衡32.0 GT/s第1阶段</w:t>
      </w:r>
      <w:r>
        <w:rPr>
          <w:u w:val="single" w:color="C0C0C0"/>
          <w:spacing w:val="-7"/>
        </w:rPr>
        <w:t>成功</w:t>
      </w:r>
      <w:r>
        <w:rPr>
          <w:spacing w:val="-7"/>
        </w:rPr>
        <w:t>和</w:t>
      </w:r>
      <w:r>
        <w:rPr>
          <w:u w:val="single" w:color="C0C0C0"/>
          <w:spacing w:val="-7"/>
        </w:rPr>
        <w:t>均衡</w:t>
      </w:r>
      <w:r>
        <w:rPr>
          <w:u w:val="single" w:color="C0C0C0"/>
          <w:spacing w:val="-7"/>
        </w:rPr>
        <w:t>32.0</w:t>
      </w:r>
      <w:r>
        <w:rPr>
          <w:u w:val="single" w:color="C0C0C0"/>
          <w:spacing w:val="-7"/>
        </w:rPr>
        <w:t>GT/s</w:t>
      </w:r>
      <w:r>
        <w:rPr>
          <w:u w:val="single" w:color="C0C0C0"/>
          <w:spacing w:val="-5"/>
        </w:rPr>
        <w:t>完成</w:t>
      </w:r>
      <w:r>
        <w:rPr>
          <w:spacing w:val="-5"/>
        </w:rPr>
        <w:t>位</w:t>
      </w:r>
      <w:r>
        <w:rPr>
          <w:spacing w:val="-6"/>
        </w:rPr>
        <w:t>设</w:t>
      </w:r>
      <w:r>
        <w:rPr>
          <w:spacing w:val="-6"/>
        </w:rPr>
        <w:t>为1b。</w:t>
      </w:r>
    </w:p>
    <w:p>
      <w:pPr>
        <w:pStyle w:val="BodyText"/>
        <w:ind w:left="1449" w:right="2588" w:hanging="392"/>
        <w:spacing w:before="81" w:line="248" w:lineRule="auto"/>
      </w:pPr>
      <w:r>
        <w:rPr>
          <w:spacing w:val="-3"/>
        </w:rPr>
        <w:t>·</w:t>
      </w:r>
      <w:r>
        <w:rPr>
          <w:spacing w:val="-3"/>
        </w:rPr>
        <w:t>否则，</w:t>
      </w:r>
      <w:hyperlink w:history="true" w:anchor="bookmark372"/>
      <w:r>
        <w:rPr>
          <w:spacing w:val="-4"/>
        </w:rPr>
        <w:t>如果</w:t>
      </w:r>
      <w:hyperlink w:history="true" w:anchor="bookmark373">
        <w:r>
          <w:rPr>
            <w:u w:val="single" w:color="C0C0C0"/>
            <w:spacing w:val="-4"/>
          </w:rPr>
          <w:t>perform_equalization_for_decoder</w:t>
        </w:r>
      </w:hyperlink>
      <w:r>
        <w:rPr>
          <w:spacing w:val="-4"/>
        </w:rPr>
        <w:t>为</w:t>
      </w:r>
      <w:r>
        <w:rPr>
          <w:spacing w:val="-4"/>
        </w:rPr>
        <w:t>0b</w:t>
      </w:r>
      <w:r>
        <w:t xml:space="preserve">，则下一状态为12 ms超时后的恢复速度</w:t>
      </w:r>
      <w:r>
        <w:rPr>
          <w:rFonts w:ascii="Microsoft YaHei" w:hAnsi="Microsoft YaHei" w:cs="Microsoft YaHei" w:eastAsia="Microsoft YaHei"/>
          <w:spacing w:val="-5"/>
        </w:rPr>
        <w:t>。</w:t>
      </w:r>
      <w:r>
        <w:rPr>
          <w:spacing w:val="-5"/>
        </w:rPr>
        <w:t>successful_speed_negotiation</w:t>
      </w:r>
      <w:r>
        <w:rPr>
          <w:spacing w:val="-5"/>
        </w:rPr>
        <w:t>设置</w:t>
      </w:r>
      <w:r>
        <w:rPr>
          <w:spacing w:val="-5"/>
        </w:rPr>
        <w:t>为</w:t>
      </w:r>
      <w:r>
        <w:rPr>
          <w:spacing w:val="-5"/>
        </w:rPr>
        <w:t>0b</w:t>
      </w:r>
    </w:p>
    <w:p>
      <w:pPr>
        <w:pStyle w:val="BodyText"/>
        <w:ind w:left="1679" w:right="2160" w:hanging="229"/>
        <w:spacing w:before="44" w:line="208"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8.0 GT/s，</w:t>
      </w:r>
      <w:r>
        <w:rPr>
          <w:spacing w:val="-17"/>
        </w:rPr>
        <w:t>则当前工作数据速率的链路状态2寄存器</w:t>
      </w:r>
      <w:r>
        <w:rPr>
          <w:spacing w:val="-6"/>
        </w:rPr>
        <w:t>的</w:t>
      </w:r>
      <w:r>
        <w:rPr>
          <w:u w:val="single" w:color="C0C0C0"/>
          <w:spacing w:val="-6"/>
        </w:rPr>
        <w:t>均衡</w:t>
      </w:r>
      <w:r>
        <w:rPr>
          <w:u w:val="single" w:color="C0C0C0"/>
          <w:spacing w:val="-6"/>
        </w:rPr>
        <w:t xml:space="preserve">8.0 GT/s</w:t>
      </w:r>
      <w:r>
        <w:rPr>
          <w:u w:val="single" w:color="C0C0C0"/>
          <w:spacing w:val="-6"/>
        </w:rPr>
        <w:t>完成</w:t>
      </w:r>
      <w:r>
        <w:rPr>
          <w:spacing w:val="-6"/>
        </w:rPr>
        <w:t>位</w:t>
      </w:r>
      <w:r>
        <w:rPr>
          <w:spacing w:val="-6"/>
        </w:rPr>
        <w:t>设</w:t>
      </w:r>
      <w:r>
        <w:rPr>
          <w:spacing w:val="-6"/>
        </w:rPr>
        <w:t>为</w:t>
      </w:r>
      <w:r>
        <w:rPr>
          <w:spacing w:val="-6"/>
        </w:rPr>
        <w:t>1b。</w:t>
      </w:r>
    </w:p>
    <w:p>
      <w:pPr>
        <w:pStyle w:val="BodyText"/>
        <w:ind w:left="1675" w:right="2122" w:hanging="225"/>
        <w:spacing w:before="93" w:line="200"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w:t>
      </w:r>
      <w:r>
        <w:rPr>
          <w:spacing w:val="-42"/>
        </w:rPr>
        <w:t>则</w:t>
      </w:r>
      <w:r>
        <w:rPr>
          <w:u w:val="single" w:color="C0C0C0"/>
          <w:spacing w:val="-7"/>
        </w:rPr>
        <w:t>16.0</w:t>
      </w:r>
      <w:r>
        <w:rPr>
          <w:u w:val="single" w:color="C0C0C0"/>
          <w:spacing w:val="-8"/>
        </w:rPr>
        <w:t xml:space="preserve">GT/s状态寄存器的均衡1 6.0 GT/s</w:t>
      </w:r>
      <w:r>
        <w:rPr>
          <w:u w:val="single" w:color="C0C0C0"/>
          <w:spacing w:val="-8"/>
        </w:rPr>
        <w:t>完成</w:t>
      </w:r>
      <w:r>
        <w:rPr>
          <w:spacing w:val="-8"/>
        </w:rPr>
        <w:t>位</w:t>
      </w:r>
      <w:r>
        <w:rPr>
          <w:spacing w:val="-7"/>
        </w:rPr>
        <w:t>设</w:t>
      </w:r>
      <w:r>
        <w:rPr>
          <w:spacing w:val="-7"/>
        </w:rPr>
        <w:t>为1b。</w:t>
      </w:r>
    </w:p>
    <w:p>
      <w:pPr>
        <w:pStyle w:val="BodyText"/>
        <w:ind w:left="1675" w:right="2122" w:hanging="225"/>
        <w:spacing w:before="113" w:line="200" w:lineRule="auto"/>
      </w:pPr>
      <w:r>
        <w:rPr>
          <w:rFonts w:ascii="Microsoft YaHei" w:hAnsi="Microsoft YaHei" w:cs="Microsoft YaHei" w:eastAsia="Microsoft YaHei"/>
          <w:spacing w:val="-7"/>
        </w:rPr>
        <w:t xml:space="preserve">. </w:t>
      </w:r>
      <w:r>
        <w:rPr>
          <w:spacing w:val="-7"/>
        </w:rPr>
        <w:t>如果</w:t>
      </w:r>
      <w:r>
        <w:rPr>
          <w:spacing w:val="-7"/>
        </w:rPr>
        <w:t>数据速率为</w:t>
      </w:r>
      <w:r>
        <w:rPr>
          <w:spacing w:val="-7"/>
        </w:rPr>
        <w:t xml:space="preserve">32.0 GT/s，</w:t>
      </w:r>
      <w:r>
        <w:rPr>
          <w:u w:val="single" w:color="C0C0C0"/>
          <w:spacing w:val="-17"/>
        </w:rPr>
        <w:t>则</w:t>
      </w:r>
      <w:r>
        <w:rPr>
          <w:u w:val="single" w:color="C0C0C0"/>
          <w:spacing w:val="-7"/>
        </w:rPr>
        <w:t xml:space="preserve">32.0 GT/s状态寄存器的均衡32.0 GT/s</w:t>
      </w:r>
      <w:r>
        <w:rPr>
          <w:u w:val="single" w:color="C0C0C0"/>
          <w:spacing w:val="-7"/>
        </w:rPr>
        <w:t>完成</w:t>
      </w:r>
      <w:r>
        <w:rPr>
          <w:spacing w:val="-8"/>
        </w:rPr>
        <w:t>位</w:t>
      </w:r>
      <w:r>
        <w:rPr>
          <w:spacing w:val="-7"/>
        </w:rPr>
        <w:t>设</w:t>
      </w:r>
      <w:r>
        <w:rPr>
          <w:spacing w:val="-7"/>
        </w:rPr>
        <w:t>为1b。</w:t>
      </w:r>
    </w:p>
    <w:p>
      <w:pPr>
        <w:spacing w:line="286" w:lineRule="auto"/>
        <w:rPr>
          <w:rFonts w:ascii="Arial"/>
          <w:sz w:val="21"/>
        </w:rPr>
      </w:pPr>
    </w:p>
    <w:p>
      <w:pPr>
        <w:pStyle w:val="P68B1DB1-BodyText82"/>
        <w:ind w:left="874"/>
        <w:spacing w:before="73" w:line="318" w:lineRule="exact"/>
        <w:outlineLvl w:val="4"/>
        <w:rPr>
          <w:sz w:val="24"/>
          <w:szCs w:val="24"/>
        </w:rPr>
      </w:pPr>
      <w:r>
        <w:rPr>
          <w:spacing w:val="-15"/>
        </w:rPr>
        <w:t>4.2.6.4.2.2.3</w:t>
      </w:r>
      <w:r>
        <w:rPr>
          <w:spacing w:val="-16"/>
        </w:rPr>
        <w:t>发射机均衡</w:t>
      </w:r>
    </w:p>
    <w:p>
      <w:pPr>
        <w:spacing w:line="342" w:lineRule="auto"/>
        <w:rPr>
          <w:rFonts w:ascii="Arial"/>
          <w:sz w:val="21"/>
        </w:rPr>
      </w:pPr>
    </w:p>
    <w:p>
      <w:pPr>
        <w:pStyle w:val="BodyText"/>
        <w:ind w:left="1057"/>
        <w:spacing w:before="61" w:line="289" w:lineRule="auto"/>
      </w:pPr>
      <w:r>
        <w:rPr>
          <w:spacing w:val="-6"/>
        </w:rPr>
        <w:t>·发送器发送</w:t>
      </w:r>
      <w:r>
        <w:rPr>
          <w:spacing w:val="-7"/>
        </w:rPr>
        <w:t>EC</w:t>
      </w:r>
      <w:r>
        <w:rPr>
          <w:spacing w:val="-7"/>
        </w:rPr>
        <w:t xml:space="preserve">= 10b</w:t>
      </w:r>
      <w:r>
        <w:rPr>
          <w:spacing w:val="-6"/>
        </w:rPr>
        <w:t>的</w:t>
      </w:r>
      <w:r>
        <w:rPr>
          <w:u w:val="single" w:color="C0C0C0"/>
          <w:spacing w:val="-6"/>
        </w:rPr>
        <w:t>TS1有序</w:t>
      </w:r>
      <w:r>
        <w:rPr>
          <w:u w:val="single" w:color="C0C0C0"/>
          <w:spacing w:val="-6"/>
        </w:rPr>
        <w:t>集</w:t>
      </w:r>
    </w:p>
    <w:p>
      <w:pPr>
        <w:pStyle w:val="P68B1DB1-BodyText4"/>
        <w:ind w:left="1057"/>
        <w:spacing w:before="60" w:line="251" w:lineRule="exact"/>
      </w:pPr>
      <w:r>
        <w:rPr>
          <w:spacing w:val="-6"/>
        </w:rPr>
        <w:t>·端口必须在每个通道上独立评估并达到最佳设置</w:t>
      </w:r>
      <w:r>
        <w:rPr>
          <w:spacing w:val="-6"/>
        </w:rPr>
        <w:t>当</w:t>
      </w:r>
    </w:p>
    <w:p>
      <w:pPr>
        <w:pStyle w:val="BodyText"/>
        <w:ind w:left="1286"/>
        <w:spacing w:before="1" w:line="246" w:lineRule="auto"/>
      </w:pPr>
      <w:hyperlink w:history="true" w:anchor="bookmark374">
        <w:r>
          <w:rPr>
            <w:u w:val="single" w:color="C0C0C0"/>
            <w:spacing w:val="-4"/>
          </w:rPr>
          <w:t>如果perform_equalization_for_bandwidth</w:t>
        </w:r>
      </w:hyperlink>
      <w:r>
        <w:rPr>
          <w:spacing w:val="-4"/>
        </w:rPr>
        <w:t>为1b，则仅在以下情况下对通道执行均衡过程</w:t>
      </w:r>
    </w:p>
    <w:p>
      <w:pPr>
        <w:pStyle w:val="BodyText"/>
        <w:ind w:left="1274"/>
        <w:spacing w:line="267" w:lineRule="auto"/>
      </w:pPr>
      <w:r>
        <w:rPr>
          <w:spacing w:val="-5"/>
        </w:rPr>
        <w:t xml:space="preserve">test. </w:t>
      </w:r>
      <w:r>
        <w:rPr>
          <w:spacing w:val="-5"/>
        </w:rPr>
        <w:t>根据</w:t>
      </w:r>
      <w:r>
        <w:rPr>
          <w:u w:val="single" w:color="C0C0C0"/>
          <w:spacing w:val="-6"/>
        </w:rPr>
        <w:t>第</w:t>
      </w:r>
      <w:r>
        <w:rPr>
          <w:u w:val="single" w:color="C0C0C0"/>
          <w:spacing w:val="-6"/>
        </w:rPr>
        <w:t>4.2.3</w:t>
      </w:r>
      <w:r>
        <w:rPr>
          <w:u w:val="single" w:color="C0C0C0"/>
          <w:spacing w:val="-5"/>
        </w:rPr>
        <w:t>节</w:t>
      </w:r>
      <w:r>
        <w:rPr>
          <w:spacing w:val="-6"/>
        </w:rPr>
        <w:t>和</w:t>
      </w:r>
      <w:r>
        <w:rPr>
          <w:u w:val="single" w:color="C0C0C0"/>
          <w:spacing w:val="-6"/>
        </w:rPr>
        <w:t>第</w:t>
      </w:r>
      <w:r>
        <w:rPr>
          <w:u w:val="single" w:color="C0C0C0"/>
          <w:spacing w:val="-6"/>
        </w:rPr>
        <w:t>8</w:t>
      </w:r>
      <w:r>
        <w:rPr>
          <w:spacing w:val="-5"/>
        </w:rPr>
        <w:t>章中的规则，评估合法的新预设或系数设置</w:t>
      </w:r>
      <w:r>
        <w:rPr>
          <w:spacing w:val="-6"/>
        </w:rPr>
        <w:t>：</w:t>
      </w:r>
    </w:p>
    <w:p>
      <w:pPr>
        <w:pStyle w:val="BodyText"/>
        <w:ind w:left="1450"/>
        <w:spacing w:before="29" w:line="182" w:lineRule="auto"/>
      </w:pPr>
      <w:r>
        <w:rPr>
          <w:rFonts w:ascii="Microsoft YaHei" w:hAnsi="Microsoft YaHei" w:cs="Microsoft YaHei" w:eastAsia="Microsoft YaHei"/>
          <w:spacing w:val="-5"/>
        </w:rPr>
        <w:t xml:space="preserve">. </w:t>
      </w:r>
      <w:r>
        <w:rPr>
          <w:spacing w:val="-5"/>
        </w:rPr>
        <w:t>通过将</w:t>
      </w:r>
      <w:r>
        <w:rPr>
          <w:u w:val="single" w:color="C0C0C0"/>
          <w:spacing w:val="-5"/>
        </w:rPr>
        <w:t>变送器预设</w:t>
      </w:r>
      <w:r>
        <w:rPr>
          <w:spacing w:val="-5"/>
        </w:rPr>
        <w:t>位设置为所需</w:t>
      </w:r>
      <w:r>
        <w:rPr>
          <w:spacing w:val="-6"/>
        </w:rPr>
        <w:t>值并</w:t>
      </w:r>
      <w:r>
        <w:rPr>
          <w:spacing w:val="-6"/>
        </w:rPr>
        <w:t>将</w:t>
      </w:r>
      <w:r>
        <w:rPr>
          <w:u w:val="single" w:color="C0C0C0"/>
          <w:spacing w:val="-6"/>
        </w:rPr>
        <w:t>使用</w:t>
      </w:r>
    </w:p>
    <w:p>
      <w:pPr>
        <w:pStyle w:val="BodyText"/>
        <w:ind w:left="1680" w:right="2013" w:firstLine="7"/>
        <w:spacing w:before="1" w:line="249" w:lineRule="auto"/>
      </w:pPr>
      <w:r>
        <w:rPr>
          <w:u w:val="single" w:color="C0C0C0"/>
          <w:spacing w:val="-6"/>
        </w:rPr>
        <w:t>预设</w:t>
      </w:r>
      <w:r>
        <w:rPr>
          <w:spacing w:val="-6"/>
        </w:rPr>
        <w:t>位</w:t>
      </w:r>
      <w:r>
        <w:rPr>
          <w:spacing w:val="-6"/>
        </w:rPr>
        <w:t>为1b。或者，</w:t>
      </w:r>
      <w:r>
        <w:rPr>
          <w:spacing w:val="-7"/>
        </w:rPr>
        <w:t>通过</w:t>
      </w:r>
      <w:r>
        <w:rPr>
          <w:spacing w:val="-7"/>
        </w:rPr>
        <w:t>将</w:t>
      </w:r>
      <w:r>
        <w:rPr>
          <w:spacing w:val="-7"/>
        </w:rPr>
        <w:t>Pre-cursor、Cursor</w:t>
      </w:r>
      <w:r>
        <w:rPr>
          <w:spacing w:val="-7"/>
        </w:rPr>
        <w:t>和Post-cursor</w:t>
      </w:r>
      <w:r>
        <w:rPr>
          <w:spacing w:val="-5"/>
        </w:rPr>
        <w:t>Coefficient</w:t>
      </w:r>
      <w:r>
        <w:rPr>
          <w:spacing w:val="-5"/>
        </w:rPr>
        <w:t>字段</w:t>
      </w:r>
      <w:r>
        <w:rPr>
          <w:spacing w:val="-17"/>
        </w:rPr>
        <w:t>设置</w:t>
      </w:r>
      <w:r>
        <w:rPr>
          <w:spacing w:val="-5"/>
        </w:rPr>
        <w:t>为</w:t>
      </w:r>
      <w:r>
        <w:rPr>
          <w:spacing w:val="-5"/>
        </w:rPr>
        <w:t>所需</w:t>
      </w:r>
      <w:r>
        <w:rPr>
          <w:spacing w:val="-5"/>
        </w:rPr>
        <w:t>值并</w:t>
      </w:r>
      <w:r>
        <w:rPr>
          <w:spacing w:val="-5"/>
        </w:rPr>
        <w:t>将</w:t>
      </w:r>
      <w:r>
        <w:rPr>
          <w:u w:val="single" w:color="C0C0C0"/>
          <w:spacing w:val="-5"/>
        </w:rPr>
        <w:t xml:space="preserve">Use Preset</w:t>
      </w:r>
      <w:r>
        <w:rPr>
          <w:spacing w:val="-5"/>
        </w:rPr>
        <w:t>位</w:t>
      </w:r>
      <w:r>
        <w:rPr>
          <w:spacing w:val="-17"/>
        </w:rPr>
        <w:t>设置</w:t>
      </w:r>
      <w:r>
        <w:rPr>
          <w:spacing w:val="-5"/>
        </w:rPr>
        <w:t>为</w:t>
      </w:r>
      <w:r>
        <w:rPr>
          <w:spacing w:val="-5"/>
        </w:rPr>
        <w:t xml:space="preserve">0 b，请求一组新的系数。一旦提出请求</w:t>
      </w:r>
      <w:r>
        <w:rPr>
          <w:spacing w:val="-6"/>
        </w:rPr>
        <w:t>，</w:t>
      </w:r>
    </w:p>
    <w:p>
      <w:pPr>
        <w:pStyle w:val="BodyText"/>
        <w:ind w:left="1674" w:right="2202" w:firstLine="11"/>
        <w:spacing w:line="264" w:lineRule="auto"/>
      </w:pPr>
      <w:r>
        <w:rPr>
          <w:spacing w:val="-5"/>
        </w:rPr>
        <w:t>必须连续请求</w:t>
      </w:r>
      <w:r>
        <w:rPr>
          <w:spacing w:val="-5"/>
        </w:rPr>
        <w:t xml:space="preserve">至少1 μs</w:t>
      </w:r>
      <w:r>
        <w:rPr>
          <w:spacing w:val="-6"/>
        </w:rPr>
        <w:t>或直到</w:t>
      </w:r>
      <w:r>
        <w:rPr>
          <w:spacing w:val="-13"/>
        </w:rPr>
        <w:t>请求</w:t>
      </w:r>
      <w:r>
        <w:rPr>
          <w:spacing w:val="-6"/>
        </w:rPr>
        <w:t>评估</w:t>
      </w:r>
      <w:r>
        <w:rPr>
          <w:spacing w:val="-6"/>
        </w:rPr>
        <w:t>完成，</w:t>
      </w:r>
      <w:r>
        <w:rPr>
          <w:spacing w:val="-5"/>
        </w:rPr>
        <w:t>以较晚者为准。</w:t>
      </w:r>
    </w:p>
    <w:p>
      <w:pPr>
        <w:pStyle w:val="BodyText"/>
        <w:ind w:left="1450"/>
        <w:spacing w:before="59" w:line="176" w:lineRule="auto"/>
      </w:pPr>
      <w:r>
        <w:rPr>
          <w:rFonts w:ascii="Microsoft YaHei" w:hAnsi="Microsoft YaHei" w:cs="Microsoft YaHei" w:eastAsia="Microsoft YaHei"/>
          <w:spacing w:val="-5"/>
        </w:rPr>
        <w:t xml:space="preserve">. </w:t>
      </w:r>
      <w:r>
        <w:rPr>
          <w:spacing w:val="-5"/>
        </w:rPr>
        <w:t xml:space="preserve">等待所需的时间（500 ns加上往返延迟，包括</w:t>
      </w:r>
      <w:r>
        <w:rPr>
          <w:spacing w:val="-6"/>
        </w:rPr>
        <w:t>到</w:t>
      </w:r>
    </w:p>
    <w:p>
      <w:pPr>
        <w:pStyle w:val="BodyText"/>
        <w:ind w:left="1675" w:right="2142" w:firstLine="11"/>
        <w:spacing w:before="1" w:line="248" w:lineRule="auto"/>
      </w:pPr>
      <w:r>
        <w:rPr>
          <w:spacing w:val="-5"/>
        </w:rPr>
        <w:t>上游端口）</w:t>
      </w:r>
      <w:r>
        <w:rPr>
          <w:spacing w:val="-5"/>
        </w:rPr>
        <w:t>，以确保</w:t>
      </w:r>
      <w:r>
        <w:rPr>
          <w:spacing w:val="-18"/>
        </w:rPr>
        <w:t>下游端口</w:t>
      </w:r>
      <w:r>
        <w:rPr>
          <w:spacing w:val="-5"/>
        </w:rPr>
        <w:t>（如果</w:t>
      </w:r>
      <w:r>
        <w:rPr>
          <w:spacing w:val="-6"/>
        </w:rPr>
        <w:t>接受</w:t>
      </w:r>
      <w:r>
        <w:rPr>
          <w:spacing w:val="-6"/>
        </w:rPr>
        <w:t>）</w:t>
      </w:r>
      <w:r>
        <w:rPr>
          <w:spacing w:val="-6"/>
        </w:rPr>
        <w:t>使用</w:t>
      </w:r>
      <w:r>
        <w:rPr>
          <w:spacing w:val="-6"/>
        </w:rPr>
        <w:t>请求的</w:t>
      </w:r>
      <w:r>
        <w:rPr>
          <w:spacing w:val="-5"/>
        </w:rPr>
        <w:t>设置进行传输。获得块</w:t>
      </w:r>
      <w:r>
        <w:rPr>
          <w:spacing w:val="-5"/>
        </w:rPr>
        <w:t>对齐，</w:t>
      </w:r>
      <w:r>
        <w:rPr>
          <w:spacing w:val="-5"/>
        </w:rPr>
        <w:t>然后</w:t>
      </w:r>
      <w:r>
        <w:rPr>
          <w:spacing w:val="-6"/>
        </w:rPr>
        <w:t>评估</w:t>
      </w:r>
      <w:r>
        <w:rPr>
          <w:spacing w:val="-6"/>
        </w:rPr>
        <w:t>传入的有序</w:t>
      </w:r>
      <w:r>
        <w:rPr>
          <w:spacing w:val="-6"/>
        </w:rPr>
        <w:t>集。注意：</w:t>
      </w:r>
      <w:r>
        <w:rPr>
          <w:spacing w:val="-6"/>
        </w:rPr>
        <w:t>上游</w:t>
      </w:r>
      <w:r>
        <w:rPr>
          <w:spacing w:val="-4"/>
        </w:rPr>
        <w:t>端口可以</w:t>
      </w:r>
      <w:r>
        <w:rPr>
          <w:spacing w:val="-4"/>
        </w:rPr>
        <w:t>简单地忽略</w:t>
      </w:r>
      <w:r>
        <w:rPr>
          <w:spacing w:val="-5"/>
        </w:rPr>
        <w:t>它</w:t>
      </w:r>
      <w:r>
        <w:rPr>
          <w:spacing w:val="-5"/>
        </w:rPr>
        <w:t>在</w:t>
      </w:r>
      <w:r>
        <w:rPr>
          <w:spacing w:val="-5"/>
        </w:rPr>
        <w:t>等待期间</w:t>
      </w:r>
      <w:r>
        <w:rPr>
          <w:spacing w:val="-18"/>
        </w:rPr>
        <w:t>接收到的任何</w:t>
      </w:r>
      <w:r>
        <w:rPr>
          <w:spacing w:val="-5"/>
        </w:rPr>
        <w:t>输入比特</w:t>
      </w:r>
      <w:r>
        <w:rPr>
          <w:spacing w:val="-5"/>
        </w:rPr>
        <w:t>流</w:t>
      </w:r>
    </w:p>
    <w:p>
      <w:pPr>
        <w:pStyle w:val="P68B1DB1-BodyText4"/>
        <w:ind w:left="1686"/>
        <w:spacing w:line="250" w:lineRule="exact"/>
      </w:pPr>
      <w:r>
        <w:rPr>
          <w:spacing w:val="-4"/>
        </w:rPr>
        <w:t>在</w:t>
      </w:r>
      <w:r>
        <w:rPr>
          <w:spacing w:val="-4"/>
        </w:rPr>
        <w:t>转换</w:t>
      </w:r>
      <w:r>
        <w:rPr>
          <w:spacing w:val="-4"/>
        </w:rPr>
        <w:t>到</w:t>
      </w:r>
      <w:r>
        <w:rPr>
          <w:spacing w:val="-4"/>
        </w:rPr>
        <w:t>所</w:t>
      </w:r>
      <w:r>
        <w:rPr>
          <w:spacing w:val="-5"/>
        </w:rPr>
        <w:t>需</w:t>
      </w:r>
      <w:r>
        <w:rPr>
          <w:spacing w:val="-5"/>
        </w:rPr>
        <w:t>设置期间可能是非法的。因此</w:t>
      </w:r>
      <w:r>
        <w:rPr>
          <w:spacing w:val="-5"/>
        </w:rPr>
        <w:t>需要</w:t>
      </w:r>
      <w:r>
        <w:rPr>
          <w:spacing w:val="-5"/>
        </w:rPr>
        <w:t>验证</w:t>
      </w:r>
    </w:p>
    <w:p>
      <w:pPr>
        <w:pStyle w:val="P68B1DB1-BodyText4"/>
        <w:ind w:left="1688"/>
        <w:spacing w:line="250" w:lineRule="exact"/>
      </w:pPr>
      <w:r>
        <w:rPr>
          <w:spacing w:val="-5"/>
        </w:rPr>
        <w:t>在此等待期后阻止</w:t>
      </w:r>
      <w:r>
        <w:rPr>
          <w:spacing w:val="-5"/>
        </w:rPr>
        <w:t>如果块对齐在</w:t>
      </w:r>
    </w:p>
    <w:p>
      <w:pPr>
        <w:pStyle w:val="BodyText"/>
        <w:ind w:left="1683" w:right="2119"/>
        <w:spacing w:before="1" w:line="249" w:lineRule="auto"/>
      </w:pPr>
      <w:r>
        <w:rPr>
          <w:spacing w:val="-3"/>
        </w:rPr>
        <w:t>实现特定</w:t>
      </w:r>
      <w:r>
        <w:rPr>
          <w:spacing w:val="-4"/>
        </w:rPr>
        <w:t>的</w:t>
      </w:r>
      <w:r>
        <w:rPr>
          <w:spacing w:val="-4"/>
        </w:rPr>
        <w:t>时间量（</w:t>
      </w:r>
      <w:r>
        <w:rPr>
          <w:spacing w:val="-4"/>
        </w:rPr>
        <w:t>除了</w:t>
      </w:r>
      <w:r>
        <w:rPr>
          <w:spacing w:val="-18"/>
        </w:rPr>
        <w:t>上面指定</w:t>
      </w:r>
      <w:r>
        <w:rPr>
          <w:spacing w:val="-4"/>
        </w:rPr>
        <w:t>的所需</w:t>
      </w:r>
      <w:r>
        <w:rPr>
          <w:spacing w:val="-4"/>
        </w:rPr>
        <w:t>等待周期</w:t>
      </w:r>
      <w:r>
        <w:rPr>
          <w:spacing w:val="-17"/>
        </w:rPr>
        <w:t>之外</w:t>
      </w:r>
      <w:r>
        <w:rPr>
          <w:spacing w:val="-4"/>
        </w:rPr>
        <w:t>）</w:t>
      </w:r>
      <w:r>
        <w:rPr>
          <w:spacing w:val="-5"/>
        </w:rPr>
        <w:t>，建议</w:t>
      </w:r>
      <w:r>
        <w:rPr>
          <w:spacing w:val="-5"/>
        </w:rPr>
        <w:t>继续</w:t>
      </w:r>
      <w:r>
        <w:rPr>
          <w:spacing w:val="-5"/>
        </w:rPr>
        <w:t>对</w:t>
      </w:r>
      <w:r>
        <w:rPr>
          <w:spacing w:val="-5"/>
        </w:rPr>
        <w:t>输入比特</w:t>
      </w:r>
      <w:r>
        <w:rPr>
          <w:spacing w:val="-5"/>
        </w:rPr>
        <w:t>流Qaddle</w:t>
      </w:r>
      <w:r>
        <w:rPr>
          <w:spacing w:val="-6"/>
        </w:rPr>
        <w:t>SS执行接收机评估。</w:t>
      </w:r>
    </w:p>
    <w:p>
      <w:pPr>
        <w:spacing w:line="249" w:lineRule="auto"/>
        <w:sectPr>
          <w:footerReference w:type="default" r:id="rId149"/>
          <w:pgSz w:w="12240" w:h="15840"/>
          <w:pgMar w:top="146" w:right="21" w:bottom="578" w:left="141" w:header="0" w:footer="294" w:gutter="0"/>
        </w:sectPr>
      </w:pPr>
    </w:p>
    <w:p>
      <w:pPr>
        <w:pStyle w:val="P68B1DB1-BodyText2"/>
        <w:spacing w:line="420" w:lineRule="exact"/>
      </w:pPr>
      <w:r>
        <w:pict>
          <v:shape id="_x0000_s65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8" w:lineRule="auto"/>
        <w:rPr>
          <w:rFonts w:ascii="Arial"/>
          <w:sz w:val="21"/>
        </w:rPr>
      </w:pPr>
    </w:p>
    <w:p>
      <w:pPr>
        <w:spacing w:line="298" w:lineRule="auto"/>
        <w:rPr>
          <w:rFonts w:ascii="Arial"/>
          <w:sz w:val="21"/>
        </w:rPr>
      </w:pPr>
    </w:p>
    <w:p>
      <w:pPr>
        <w:pStyle w:val="BodyText"/>
        <w:ind w:left="1450"/>
        <w:spacing w:before="85" w:line="183" w:lineRule="auto"/>
      </w:pPr>
      <w:r>
        <w:rPr>
          <w:rFonts w:ascii="Microsoft YaHei" w:hAnsi="Microsoft YaHei" w:cs="Microsoft YaHei" w:eastAsia="Microsoft YaHei"/>
          <w:spacing w:val="-5"/>
        </w:rPr>
        <w:t xml:space="preserve">. </w:t>
      </w:r>
      <w:r>
        <w:rPr>
          <w:spacing w:val="-5"/>
        </w:rPr>
        <w:t>如果接收到两个连续的</w:t>
      </w:r>
      <w:r>
        <w:rPr>
          <w:u w:val="single" w:color="C0C0C0"/>
          <w:spacing w:val="-5"/>
        </w:rPr>
        <w:t>TS1有序</w:t>
      </w:r>
      <w:r>
        <w:rPr>
          <w:u w:val="single" w:color="C0C0C0"/>
          <w:spacing w:val="-5"/>
        </w:rPr>
        <w:t>集</w:t>
      </w:r>
      <w:r>
        <w:rPr>
          <w:spacing w:val="-5"/>
        </w:rPr>
        <w:t>，且</w:t>
      </w:r>
      <w:r>
        <w:rPr>
          <w:u w:val="single" w:color="C0C0C0"/>
          <w:spacing w:val="-5"/>
        </w:rPr>
        <w:t>发送器预设</w:t>
      </w:r>
      <w:r>
        <w:rPr>
          <w:spacing w:val="-5"/>
        </w:rPr>
        <w:t>位（</w:t>
      </w:r>
      <w:r>
        <w:rPr>
          <w:spacing w:val="-6"/>
        </w:rPr>
        <w:t>对于预设</w:t>
      </w:r>
    </w:p>
    <w:p>
      <w:pPr>
        <w:pStyle w:val="BodyText"/>
        <w:ind w:left="1674" w:right="2086" w:firstLine="11"/>
        <w:spacing w:before="1" w:line="248" w:lineRule="auto"/>
      </w:pPr>
      <w:r>
        <w:rPr>
          <w:spacing w:val="-6"/>
        </w:rPr>
        <w:t>请求）或</w:t>
      </w:r>
      <w:r>
        <w:rPr>
          <w:spacing w:val="-6"/>
        </w:rPr>
        <w:t>前光标、光标和后光标</w:t>
      </w:r>
      <w:r>
        <w:rPr>
          <w:spacing w:val="-6"/>
        </w:rPr>
        <w:t>字段（对于</w:t>
      </w:r>
      <w:r>
        <w:rPr>
          <w:spacing w:val="-6"/>
        </w:rPr>
        <w:t>系数请求）</w:t>
      </w:r>
      <w:r>
        <w:rPr>
          <w:spacing w:val="-6"/>
        </w:rPr>
        <w:t>与</w:t>
      </w:r>
      <w:r>
        <w:rPr>
          <w:spacing w:val="-5"/>
        </w:rPr>
        <w:t>所请求</w:t>
      </w:r>
      <w:r>
        <w:rPr>
          <w:spacing w:val="-6"/>
        </w:rPr>
        <w:t>的</w:t>
      </w:r>
      <w:r>
        <w:t>相同，</w:t>
      </w:r>
      <w:r>
        <w:rPr>
          <w:spacing w:val="-5"/>
        </w:rPr>
        <w:t>并且</w:t>
      </w:r>
      <w:r>
        <w:rPr>
          <w:u w:val="single" w:color="C0C0C0"/>
          <w:spacing w:val="-5"/>
        </w:rPr>
        <w:t>拒绝系数</w:t>
      </w:r>
      <w:r>
        <w:rPr>
          <w:u w:val="single" w:color="C0C0C0"/>
          <w:spacing w:val="-5"/>
        </w:rPr>
        <w:t>值位</w:t>
      </w:r>
      <w:r>
        <w:rPr>
          <w:spacing w:val="-5"/>
        </w:rPr>
        <w:t>为清除</w:t>
      </w:r>
      <w:r>
        <w:rPr>
          <w:spacing w:val="-6"/>
        </w:rPr>
        <w:t>，</w:t>
      </w:r>
      <w:r>
        <w:rPr>
          <w:spacing w:val="-6"/>
        </w:rPr>
        <w:t>则</w:t>
      </w:r>
      <w:r>
        <w:rPr>
          <w:spacing w:val="-6"/>
        </w:rPr>
        <w:t>请求的</w:t>
      </w:r>
      <w:r>
        <w:rPr>
          <w:spacing w:val="-6"/>
        </w:rPr>
        <w:t>设置</w:t>
      </w:r>
      <w:r>
        <w:rPr>
          <w:spacing w:val="-6"/>
        </w:rPr>
        <w:t>为</w:t>
      </w:r>
    </w:p>
    <w:p>
      <w:pPr>
        <w:pStyle w:val="BodyText"/>
        <w:ind w:left="1676" w:right="2089" w:firstLine="4"/>
        <w:spacing w:line="245" w:lineRule="auto"/>
      </w:pPr>
      <w:r>
        <w:rPr>
          <w:spacing w:val="-5"/>
        </w:rPr>
        <w:t>接受，并且根据</w:t>
      </w:r>
      <w:r>
        <w:rPr>
          <w:spacing w:val="-5"/>
        </w:rPr>
        <w:t>接收器评估的</w:t>
      </w:r>
      <w:r>
        <w:rPr>
          <w:spacing w:val="-14"/>
        </w:rPr>
        <w:t>结果</w:t>
      </w:r>
      <w:r>
        <w:rPr>
          <w:spacing w:val="-6"/>
        </w:rPr>
        <w:t>，</w:t>
      </w:r>
      <w:r>
        <w:rPr>
          <w:spacing w:val="-6"/>
        </w:rPr>
        <w:t>可以被</w:t>
      </w:r>
      <w:r>
        <w:rPr>
          <w:spacing w:val="-6"/>
        </w:rPr>
        <w:t>认为</w:t>
      </w:r>
      <w:r>
        <w:rPr>
          <w:spacing w:val="-6"/>
        </w:rPr>
        <w:t>是</w:t>
      </w:r>
      <w:r>
        <w:rPr>
          <w:spacing w:val="-6"/>
        </w:rPr>
        <w:t>候选</w:t>
      </w:r>
      <w:r>
        <w:rPr>
          <w:spacing w:val="-3"/>
        </w:rPr>
        <w:t>最终</w:t>
      </w:r>
      <w:r>
        <w:rPr>
          <w:spacing w:val="-3"/>
        </w:rPr>
        <w:t>设置。</w:t>
      </w:r>
    </w:p>
    <w:p>
      <w:pPr>
        <w:pStyle w:val="BodyText"/>
        <w:ind w:left="1450"/>
        <w:spacing w:before="95" w:line="183" w:lineRule="auto"/>
      </w:pPr>
      <w:r>
        <w:rPr>
          <w:rFonts w:ascii="Microsoft YaHei" w:hAnsi="Microsoft YaHei" w:cs="Microsoft YaHei" w:eastAsia="Microsoft YaHei"/>
          <w:spacing w:val="-5"/>
        </w:rPr>
        <w:t xml:space="preserve">. </w:t>
      </w:r>
      <w:r>
        <w:rPr>
          <w:spacing w:val="-5"/>
        </w:rPr>
        <w:t>如果接收到两个连续的</w:t>
      </w:r>
      <w:r>
        <w:rPr>
          <w:u w:val="single" w:color="C0C0C0"/>
          <w:spacing w:val="-5"/>
        </w:rPr>
        <w:t>TS1有序</w:t>
      </w:r>
      <w:r>
        <w:rPr>
          <w:u w:val="single" w:color="C0C0C0"/>
          <w:spacing w:val="-5"/>
        </w:rPr>
        <w:t>集</w:t>
      </w:r>
      <w:r>
        <w:rPr>
          <w:spacing w:val="-5"/>
        </w:rPr>
        <w:t>，且</w:t>
      </w:r>
      <w:r>
        <w:rPr>
          <w:u w:val="single" w:color="C0C0C0"/>
          <w:spacing w:val="-5"/>
        </w:rPr>
        <w:t>发送器预设</w:t>
      </w:r>
      <w:r>
        <w:rPr>
          <w:spacing w:val="-5"/>
        </w:rPr>
        <w:t>位（</w:t>
      </w:r>
      <w:r>
        <w:rPr>
          <w:spacing w:val="-6"/>
        </w:rPr>
        <w:t>对于预设</w:t>
      </w:r>
    </w:p>
    <w:p>
      <w:pPr>
        <w:pStyle w:val="BodyText"/>
        <w:ind w:left="1674" w:right="2052" w:firstLine="11"/>
        <w:spacing w:line="246" w:lineRule="auto"/>
      </w:pPr>
      <w:r>
        <w:rPr>
          <w:spacing w:val="-6"/>
        </w:rPr>
        <w:t>请求）或</w:t>
      </w:r>
      <w:r>
        <w:rPr>
          <w:spacing w:val="-6"/>
        </w:rPr>
        <w:t>前光标、光标和后光标</w:t>
      </w:r>
      <w:r>
        <w:rPr>
          <w:spacing w:val="-6"/>
        </w:rPr>
        <w:t>字段（对于</w:t>
      </w:r>
      <w:r>
        <w:rPr>
          <w:spacing w:val="-6"/>
        </w:rPr>
        <w:t>系数请求）</w:t>
      </w:r>
      <w:r>
        <w:rPr>
          <w:spacing w:val="-6"/>
        </w:rPr>
        <w:t>与</w:t>
      </w:r>
      <w:r>
        <w:rPr>
          <w:spacing w:val="-5"/>
        </w:rPr>
        <w:t>所请求的相同，并且</w:t>
      </w:r>
      <w:r>
        <w:rPr>
          <w:spacing w:val="-43"/>
        </w:rPr>
        <w:t>“</w:t>
      </w:r>
      <w:r>
        <w:rPr>
          <w:u w:val="single" w:color="C0C0C0"/>
          <w:spacing w:val="-5"/>
        </w:rPr>
        <w:t>设置系数</w:t>
      </w:r>
      <w:r>
        <w:rPr>
          <w:u w:val="single" w:color="C0C0C0"/>
          <w:spacing w:val="-5"/>
        </w:rPr>
        <w:t>值"</w:t>
      </w:r>
      <w:r>
        <w:rPr>
          <w:spacing w:val="-5"/>
        </w:rPr>
        <w:t>位被</w:t>
      </w:r>
      <w:r>
        <w:rPr>
          <w:spacing w:val="-5"/>
        </w:rPr>
        <w:t>设置，</w:t>
      </w:r>
      <w:r>
        <w:rPr>
          <w:spacing w:val="-5"/>
        </w:rPr>
        <w:t>则</w:t>
      </w:r>
      <w:r>
        <w:rPr>
          <w:spacing w:val="-18"/>
        </w:rPr>
        <w:t>所请求</w:t>
      </w:r>
      <w:r>
        <w:rPr>
          <w:spacing w:val="-5"/>
        </w:rPr>
        <w:t>的</w:t>
      </w:r>
      <w:r>
        <w:rPr>
          <w:spacing w:val="-6"/>
        </w:rPr>
        <w:t>设置</w:t>
      </w:r>
      <w:r>
        <w:rPr>
          <w:spacing w:val="-6"/>
        </w:rPr>
        <w:t>被拒绝</w:t>
      </w:r>
      <w:r>
        <w:rPr>
          <w:spacing w:val="-5"/>
        </w:rPr>
        <w:t>，并且不得被</w:t>
      </w:r>
      <w:r>
        <w:rPr>
          <w:spacing w:val="-5"/>
        </w:rPr>
        <w:t>视为</w:t>
      </w:r>
      <w:r>
        <w:rPr>
          <w:spacing w:val="-5"/>
        </w:rPr>
        <w:t>候选</w:t>
      </w:r>
      <w:r>
        <w:rPr>
          <w:spacing w:val="-5"/>
        </w:rPr>
        <w:t>最终</w:t>
      </w:r>
      <w:r>
        <w:rPr>
          <w:spacing w:val="-5"/>
        </w:rPr>
        <w:t>设置</w:t>
      </w:r>
      <w:r>
        <w:rPr>
          <w:spacing w:val="-6"/>
        </w:rPr>
        <w:t>。</w:t>
      </w:r>
    </w:p>
    <w:p>
      <w:pPr>
        <w:pStyle w:val="BodyText"/>
        <w:ind w:left="1450"/>
        <w:spacing w:before="98" w:line="174" w:lineRule="auto"/>
      </w:pPr>
      <w:r>
        <w:rPr>
          <w:rFonts w:ascii="Microsoft YaHei" w:hAnsi="Microsoft YaHei" w:cs="Microsoft YaHei" w:eastAsia="Microsoft YaHei"/>
          <w:spacing w:val="-5"/>
        </w:rPr>
        <w:t xml:space="preserve">. </w:t>
      </w:r>
      <w:r>
        <w:rPr>
          <w:spacing w:val="-5"/>
        </w:rPr>
        <w:t>如果在接收器评估开始后的特定时间量之后，</w:t>
      </w:r>
    </w:p>
    <w:p>
      <w:pPr>
        <w:pStyle w:val="BodyText"/>
        <w:ind w:left="1686" w:right="2056" w:hanging="7"/>
        <w:spacing w:before="2" w:line="249" w:lineRule="auto"/>
      </w:pPr>
      <w:r>
        <w:rPr>
          <w:spacing w:val="-5"/>
        </w:rPr>
        <w:t>如果</w:t>
      </w:r>
      <w:r>
        <w:rPr>
          <w:spacing w:val="-6"/>
        </w:rPr>
        <w:t>接收到</w:t>
      </w:r>
      <w:r>
        <w:rPr>
          <w:spacing w:val="-6"/>
        </w:rPr>
        <w:t>具有与</w:t>
      </w:r>
      <w:r>
        <w:t>所请求</w:t>
      </w:r>
      <w:r>
        <w:rPr>
          <w:spacing w:val="-6"/>
        </w:rPr>
        <w:t>的</w:t>
      </w:r>
      <w:r>
        <w:rPr>
          <w:spacing w:val="-6"/>
        </w:rPr>
        <w:t>相同的</w:t>
      </w:r>
      <w:r>
        <w:rPr>
          <w:u w:val="single" w:color="C0C0C0"/>
          <w:spacing w:val="-5"/>
        </w:rPr>
        <w:t>发射机</w:t>
      </w:r>
      <w:r>
        <w:rPr>
          <w:spacing w:val="-5"/>
        </w:rPr>
        <w:t>预设位</w:t>
      </w:r>
      <w:r>
        <w:rPr>
          <w:spacing w:val="-6"/>
        </w:rPr>
        <w:t>（对于预设请求）或</w:t>
      </w:r>
      <w:r>
        <w:rPr>
          <w:spacing w:val="-6"/>
        </w:rPr>
        <w:t>前光标、光标和</w:t>
      </w:r>
      <w:r>
        <w:rPr>
          <w:spacing w:val="-5"/>
        </w:rPr>
        <w:t>后光标</w:t>
      </w:r>
      <w:r>
        <w:rPr>
          <w:spacing w:val="-5"/>
        </w:rPr>
        <w:t>字段（对于系数请求</w:t>
      </w:r>
      <w:r>
        <w:t>）的连续</w:t>
      </w:r>
      <w:r>
        <w:rPr>
          <w:spacing w:val="-5"/>
        </w:rPr>
        <w:t xml:space="preserve">TS 1</w:t>
      </w:r>
      <w:r>
        <w:t>，</w:t>
      </w:r>
      <w:r>
        <w:rPr>
          <w:spacing w:val="-6"/>
        </w:rPr>
        <w:t>则</w:t>
      </w:r>
      <w:r>
        <w:t xml:space="preserve">   </w:t>
      </w:r>
      <w:r>
        <w:rPr>
          <w:spacing w:val="-5"/>
        </w:rPr>
        <w:t>所请求的</w:t>
      </w:r>
      <w:r>
        <w:rPr>
          <w:spacing w:val="-5"/>
        </w:rPr>
        <w:t>设置不得被视为</w:t>
      </w:r>
      <w:r>
        <w:rPr>
          <w:spacing w:val="-5"/>
        </w:rPr>
        <w:t>候选</w:t>
      </w:r>
      <w:r>
        <w:rPr>
          <w:spacing w:val="-6"/>
        </w:rPr>
        <w:t>的</w:t>
      </w:r>
      <w:r>
        <w:rPr>
          <w:spacing w:val="-6"/>
        </w:rPr>
        <w:t>最终</w:t>
      </w:r>
      <w:r>
        <w:rPr>
          <w:spacing w:val="-6"/>
        </w:rPr>
        <w:t>设置。</w:t>
      </w:r>
    </w:p>
    <w:p>
      <w:pPr>
        <w:pStyle w:val="BodyText"/>
        <w:ind w:left="1678" w:right="2324" w:hanging="228"/>
        <w:spacing w:before="93" w:line="210"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上游</w:t>
      </w:r>
      <w:r>
        <w:rPr>
          <w:spacing w:val="-6"/>
        </w:rPr>
        <w:t>端口负责</w:t>
      </w:r>
      <w:r>
        <w:rPr>
          <w:spacing w:val="-17"/>
        </w:rPr>
        <w:t>根据其评估标准和要求</w:t>
      </w:r>
      <w:r>
        <w:rPr>
          <w:spacing w:val="-6"/>
        </w:rPr>
        <w:t>设置</w:t>
      </w:r>
      <w:r>
        <w:rPr>
          <w:spacing w:val="-18"/>
        </w:rPr>
        <w:t xml:space="preserve">其传输的TS 1有序集中</w:t>
      </w:r>
      <w:r>
        <w:rPr>
          <w:spacing w:val="-6"/>
        </w:rPr>
        <w:t>的重置EIEOS间隔计数位</w:t>
      </w:r>
      <w:r>
        <w:rPr>
          <w:spacing w:val="-4"/>
        </w:rPr>
        <w:t>。</w:t>
      </w:r>
      <w:r>
        <w:rPr>
          <w:spacing w:val="-4"/>
        </w:rPr>
        <w:t>的</w:t>
      </w:r>
      <w:r>
        <w:rPr>
          <w:u w:val="single" w:color="C0C0C0"/>
          <w:spacing w:val="-4"/>
        </w:rPr>
        <w:t>使用预设</w:t>
      </w:r>
      <w:r>
        <w:rPr>
          <w:spacing w:val="-4"/>
        </w:rPr>
        <w:t>位</w:t>
      </w:r>
    </w:p>
    <w:p>
      <w:pPr>
        <w:pStyle w:val="BodyText"/>
        <w:ind w:left="1686"/>
        <w:spacing w:before="1" w:line="259" w:lineRule="auto"/>
      </w:pPr>
      <w:r>
        <w:rPr>
          <w:spacing w:val="-6"/>
        </w:rPr>
        <w:t>不能使用接收的</w:t>
      </w:r>
      <w:r>
        <w:rPr>
          <w:u w:val="single" w:color="C0C0C0"/>
          <w:spacing w:val="-6"/>
        </w:rPr>
        <w:t>TS1有序</w:t>
      </w:r>
      <w:r>
        <w:rPr>
          <w:u w:val="single" w:color="C0C0C0"/>
          <w:spacing w:val="-6"/>
        </w:rPr>
        <w:t>集</w:t>
      </w:r>
      <w:r>
        <w:rPr>
          <w:spacing w:val="-6"/>
        </w:rPr>
        <w:t>来确定是接受还是拒绝请求。</w:t>
      </w:r>
    </w:p>
    <w:p>
      <w:pPr>
        <w:pStyle w:val="P68B1DB1-BodyText115"/>
        <w:ind w:firstLine="1670"/>
        <w:spacing w:before="179" w:line="3150" w:lineRule="exact"/>
      </w:pPr>
      <w:r>
        <w:pict>
          <v:group id="_x0000_s654" style="mso-position-vertical-relative:line;mso-position-horizontal-relative:char;width:420pt;height:157.5pt;" filled="false" stroked="false" coordsize="8400,3150" coordorigin="0,0">
            <v:rect id="_x0000_s656" style="position:absolute;left:0;top:0;width:8400;height:3150;" fillcolor="#E5F4FF" filled="true" stroked="false"/>
            <v:shape id="_x0000_s658" style="position:absolute;left:320;top:293;width:7487;height:2631;" filled="false" stroked="false" type="#_x0000_t202">
              <v:fill on="false"/>
              <v:stroke on="false"/>
              <v:path/>
              <v:imagedata o:title=""/>
              <o:lock v:ext="edit" aspectratio="false"/>
              <v:textbox inset="0mm,0mm,0mm,0mm">
                <w:txbxContent>
                  <w:p>
                    <w:pPr>
                      <w:ind w:left="47"/>
                      <w:spacing w:before="20" w:line="172" w:lineRule="auto"/>
                      <w:rPr>
                        <w:rFonts w:ascii="Tahoma" w:hAnsi="Tahoma" w:cs="Tahoma" w:eastAsia="Tahoma"/>
                        <w:sz w:val="36"/>
                        <w:szCs w:val="36"/>
                      </w:rPr>
                      <w:pStyle w:val="P68B1DB1-Normal5"/>
                    </w:pPr>
                    <w:r>
                      <w:t>执行说明</w:t>
                    </w:r>
                  </w:p>
                  <w:p>
                    <w:pPr>
                      <w:ind w:left="51"/>
                      <w:spacing w:before="28" w:line="454" w:lineRule="exact"/>
                      <w:rPr>
                        <w:rFonts w:ascii="Tahoma" w:hAnsi="Tahoma" w:cs="Tahoma" w:eastAsia="Tahoma"/>
                        <w:sz w:val="36"/>
                        <w:szCs w:val="36"/>
                      </w:rPr>
                      <w:pStyle w:val="P68B1DB1-Normal114"/>
                    </w:pPr>
                    <w:r>
                      <w:t>重置EIEOS和系数/预设请求</w:t>
                    </w:r>
                  </w:p>
                  <w:p>
                    <w:pPr>
                      <w:ind w:left="25" w:right="122" w:hanging="5"/>
                      <w:spacing w:before="143" w:line="250" w:lineRule="auto"/>
                      <w:rPr>
                        <w:rFonts w:ascii="Tahoma" w:hAnsi="Tahoma" w:cs="Tahoma" w:eastAsia="Tahoma"/>
                        <w:sz w:val="20"/>
                        <w:szCs w:val="20"/>
                      </w:rPr>
                      <w:pStyle w:val="BodyText"/>
                    </w:pPr>
                    <w:r>
                      <w:rPr>
                        <w:spacing w:val="-7"/>
                      </w:rPr>
                      <w:t>当端口想要更长的PRBS模式时，它可以</w:t>
                    </w:r>
                    <w:r>
                      <w:rPr>
                        <w:spacing w:val="-7"/>
                      </w:rPr>
                      <w:t>将重置EIEOS间隔计数设置</w:t>
                    </w:r>
                    <w:r>
                      <w:rPr>
                        <w:spacing w:val="-7"/>
                      </w:rPr>
                      <w:t>为1b</w:t>
                    </w:r>
                    <w:r>
                      <w:rPr>
                        <w:spacing w:val="-8"/>
                      </w:rPr>
                      <w:t>，并且</w:t>
                    </w:r>
                    <w:r>
                      <w:rPr>
                        <w:spacing w:val="-4"/>
                      </w:rPr>
                      <w:t>随后</w:t>
                    </w:r>
                    <w:r>
                      <w:rPr>
                        <w:spacing w:val="-4"/>
                      </w:rPr>
                      <w:t>当它</w:t>
                    </w:r>
                    <w:r>
                      <w:rPr>
                        <w:spacing w:val="-4"/>
                      </w:rPr>
                      <w:t>需要</w:t>
                    </w:r>
                    <w:r>
                      <w:rPr>
                        <w:spacing w:val="-4"/>
                      </w:rPr>
                      <w:t>获得块</w:t>
                    </w:r>
                    <w:r>
                      <w:rPr>
                        <w:spacing w:val="-4"/>
                      </w:rPr>
                      <w:t>对齐时将其清除。</w:t>
                    </w:r>
                  </w:p>
                  <w:p>
                    <w:pPr>
                      <w:ind w:left="35" w:right="28" w:hanging="15"/>
                      <w:spacing w:before="144" w:line="250" w:lineRule="auto"/>
                      <w:rPr>
                        <w:rFonts w:ascii="Tahoma" w:hAnsi="Tahoma" w:cs="Tahoma" w:eastAsia="Tahoma"/>
                        <w:sz w:val="20"/>
                        <w:szCs w:val="20"/>
                      </w:rPr>
                      <w:pStyle w:val="BodyText"/>
                    </w:pPr>
                    <w:r>
                      <w:rPr>
                        <w:spacing w:val="-5"/>
                      </w:rPr>
                      <w:t>在此阶段中传输的所有</w:t>
                    </w:r>
                    <w:r>
                      <w:rPr>
                        <w:u w:val="single" w:color="C0C0C0"/>
                        <w:spacing w:val="-5"/>
                      </w:rPr>
                      <w:t xml:space="preserve">TS 1有序</w:t>
                    </w:r>
                    <w:r>
                      <w:rPr>
                        <w:u w:val="single" w:color="C0C0C0"/>
                        <w:spacing w:val="-5"/>
                      </w:rPr>
                      <w:t>集</w:t>
                    </w:r>
                    <w:r>
                      <w:rPr>
                        <w:spacing w:val="-5"/>
                      </w:rPr>
                      <w:t>都是</w:t>
                    </w:r>
                    <w:r>
                      <w:rPr>
                        <w:spacing w:val="-6"/>
                      </w:rPr>
                      <w:t>请求。</w:t>
                    </w:r>
                    <w:r>
                      <w:rPr>
                        <w:spacing w:val="-6"/>
                      </w:rPr>
                      <w:t>第</w:t>
                    </w:r>
                    <w:r>
                      <w:rPr>
                        <w:spacing w:val="-6"/>
                      </w:rPr>
                      <w:t>一请求可以是新</w:t>
                    </w:r>
                    <w:r>
                      <w:rPr>
                        <w:spacing w:val="-6"/>
                      </w:rPr>
                      <w:t>的</w:t>
                    </w:r>
                    <w:r>
                      <w:rPr>
                        <w:spacing w:val="-5"/>
                      </w:rPr>
                      <w:t>预置或新的系数请求</w:t>
                    </w:r>
                    <w:r>
                      <w:rPr>
                        <w:spacing w:val="-5"/>
                      </w:rPr>
                      <w:t>或</w:t>
                    </w:r>
                    <w:r>
                      <w:rPr>
                        <w:spacing w:val="-6"/>
                      </w:rPr>
                      <w:t>维护</w:t>
                    </w:r>
                    <w:r>
                      <w:rPr>
                        <w:spacing w:val="-6"/>
                      </w:rPr>
                      <w:t>当前链路伙伴</w:t>
                    </w:r>
                    <w:r>
                      <w:rPr>
                        <w:spacing w:val="-5"/>
                      </w:rPr>
                      <w:t>的请求</w:t>
                    </w:r>
                  </w:p>
                  <w:p>
                    <w:pPr>
                      <w:ind w:left="27" w:right="20" w:hanging="3"/>
                      <w:spacing w:before="1" w:line="268" w:lineRule="auto"/>
                      <w:rPr>
                        <w:rFonts w:ascii="Tahoma" w:hAnsi="Tahoma" w:cs="Tahoma" w:eastAsia="Tahoma"/>
                        <w:sz w:val="20"/>
                        <w:szCs w:val="20"/>
                      </w:rPr>
                      <w:pStyle w:val="BodyText"/>
                    </w:pPr>
                    <w:r>
                      <w:rPr>
                        <w:spacing w:val="-5"/>
                      </w:rPr>
                      <w:t>通过</w:t>
                    </w:r>
                    <w:r>
                      <w:rPr>
                        <w:spacing w:val="-5"/>
                      </w:rPr>
                      <w:t>反映在导致过渡到阶段2的具有EC=10b的两个</w:t>
                    </w:r>
                    <w:r>
                      <w:rPr>
                        <w:spacing w:val="-5"/>
                      </w:rPr>
                      <w:t>连续</w:t>
                    </w:r>
                    <w:r>
                      <w:rPr>
                        <w:u w:val="single" w:color="C0C0C0"/>
                        <w:spacing w:val="-5"/>
                      </w:rPr>
                      <w:t xml:space="preserve">TS 1有序</w:t>
                    </w:r>
                    <w:r>
                      <w:rPr>
                        <w:u w:val="single" w:color="C0C0C0"/>
                        <w:spacing w:val="-5"/>
                      </w:rPr>
                      <w:t>集合</w:t>
                    </w:r>
                    <w:r>
                      <w:rPr>
                        <w:spacing w:val="-16"/>
                      </w:rPr>
                      <w:t>中接收的设置</w:t>
                    </w:r>
                    <w:r>
                      <w:rPr>
                        <w:spacing w:val="-5"/>
                      </w:rPr>
                      <w:t>来调整发射机设置。</w:t>
                    </w:r>
                  </w:p>
                </w:txbxContent>
              </v:textbox>
            </v:shape>
            <v:shape id="_x0000_s660" style="position:absolute;left:0;top:0;width:100;height:3150;" filled="false" stroked="false" type="#_x0000_t75">
              <v:imagedata o:title="" r:id="rId151"/>
            </v:shape>
          </v:group>
        </w:pict>
      </w:r>
    </w:p>
    <w:p>
      <w:pPr>
        <w:pStyle w:val="BodyText"/>
        <w:ind w:left="1674" w:right="2087" w:hanging="224"/>
        <w:spacing w:before="202" w:line="206" w:lineRule="auto"/>
      </w:pPr>
      <w:r>
        <w:rPr>
          <w:rFonts w:ascii="Microsoft YaHei" w:hAnsi="Microsoft YaHei" w:cs="Microsoft YaHei" w:eastAsia="Microsoft YaHei"/>
          <w:spacing w:val="-4"/>
        </w:rPr>
        <w:t xml:space="preserve">. </w:t>
      </w:r>
      <w:r>
        <w:rPr>
          <w:spacing w:val="-5"/>
        </w:rPr>
        <w:t>每个预设</w:t>
      </w:r>
      <w:r>
        <w:rPr>
          <w:spacing w:val="-5"/>
        </w:rPr>
        <w:t>或</w:t>
      </w:r>
      <w:r>
        <w:rPr>
          <w:spacing w:val="-5"/>
        </w:rPr>
        <w:t>系数请求</w:t>
      </w:r>
      <w:r>
        <w:rPr>
          <w:spacing w:val="-5"/>
        </w:rPr>
        <w:t>从</w:t>
      </w:r>
      <w:r>
        <w:rPr>
          <w:spacing w:val="-5"/>
        </w:rPr>
        <w:t>请求</w:t>
      </w:r>
      <w:r>
        <w:rPr>
          <w:spacing w:val="-5"/>
        </w:rPr>
        <w:t>传输</w:t>
      </w:r>
      <w:r>
        <w:rPr>
          <w:spacing w:val="-5"/>
        </w:rPr>
        <w:t>到</w:t>
      </w:r>
      <w:r>
        <w:rPr>
          <w:spacing w:val="-5"/>
        </w:rPr>
        <w:t>评估</w:t>
      </w:r>
      <w:r>
        <w:rPr>
          <w:spacing w:val="-5"/>
        </w:rPr>
        <w:t>完成</w:t>
      </w:r>
      <w:r>
        <w:rPr>
          <w:spacing w:val="-4"/>
        </w:rPr>
        <w:t>的</w:t>
      </w:r>
      <w:r>
        <w:rPr>
          <w:spacing w:val="-4"/>
        </w:rPr>
        <w:t>总</w:t>
      </w:r>
      <w:r>
        <w:rPr>
          <w:spacing w:val="-4"/>
        </w:rPr>
        <w:t>时间</w:t>
      </w:r>
      <w:r>
        <w:t>必须</w:t>
      </w:r>
      <w:r>
        <w:rPr>
          <w:spacing w:val="-5"/>
        </w:rPr>
        <w:t>小于</w:t>
      </w:r>
      <w:r>
        <w:rPr>
          <w:spacing w:val="-5"/>
        </w:rPr>
        <w:t xml:space="preserve">2 ms。</w:t>
      </w:r>
    </w:p>
    <w:p>
      <w:pPr>
        <w:pStyle w:val="BodyText"/>
        <w:ind w:left="1674" w:right="2173" w:firstLine="4"/>
        <w:spacing w:before="3" w:line="248" w:lineRule="auto"/>
      </w:pPr>
      <w:r>
        <w:rPr>
          <w:spacing w:val="-4"/>
        </w:rPr>
        <w:t>在</w:t>
      </w:r>
      <w:r>
        <w:rPr>
          <w:spacing w:val="-18"/>
        </w:rPr>
        <w:t>优化</w:t>
      </w:r>
      <w:r>
        <w:rPr>
          <w:spacing w:val="-4"/>
        </w:rPr>
        <w:t>的</w:t>
      </w:r>
      <w:r>
        <w:rPr>
          <w:spacing w:val="-4"/>
        </w:rPr>
        <w:t>最后</w:t>
      </w:r>
      <w:r>
        <w:rPr>
          <w:spacing w:val="-4"/>
        </w:rPr>
        <w:t>阶段</w:t>
      </w:r>
      <w:r>
        <w:rPr>
          <w:spacing w:val="-4"/>
        </w:rPr>
        <w:t>，评估时间可以</w:t>
      </w:r>
      <w:r>
        <w:rPr>
          <w:spacing w:val="-4"/>
        </w:rPr>
        <w:t>继续</w:t>
      </w:r>
      <w:r>
        <w:rPr>
          <w:spacing w:val="-5"/>
        </w:rPr>
        <w:t>请求</w:t>
      </w:r>
      <w:r>
        <w:rPr>
          <w:spacing w:val="-5"/>
        </w:rPr>
        <w:t>超过</w:t>
      </w:r>
      <w:r>
        <w:rPr>
          <w:spacing w:val="-5"/>
        </w:rPr>
        <w:t xml:space="preserve">2 ms限制的相同设置，但在此阶段必须遵守</w:t>
      </w:r>
      <w:r>
        <w:rPr>
          <w:spacing w:val="-6"/>
        </w:rPr>
        <w:t xml:space="preserve">24 ms</w:t>
      </w:r>
      <w:r>
        <w:rPr>
          <w:spacing w:val="-6"/>
        </w:rPr>
        <w:t>超时</w:t>
      </w:r>
      <w:r>
        <w:rPr>
          <w:spacing w:val="-6"/>
        </w:rPr>
        <w:t>，并且不得</w:t>
      </w:r>
      <w:r>
        <w:rPr>
          <w:spacing w:val="-5"/>
        </w:rPr>
        <w:t>超过</w:t>
      </w:r>
      <w:r>
        <w:rPr>
          <w:spacing w:val="-5"/>
        </w:rPr>
        <w:t>两</w:t>
      </w:r>
      <w:r>
        <w:rPr>
          <w:spacing w:val="-5"/>
        </w:rPr>
        <w:t>次采用此例外。如果</w:t>
      </w:r>
      <w:r>
        <w:rPr>
          <w:spacing w:val="-5"/>
        </w:rPr>
        <w:t>请求者不能</w:t>
      </w:r>
      <w:r>
        <w:rPr>
          <w:spacing w:val="-18"/>
        </w:rPr>
        <w:t>在超时时段内</w:t>
      </w:r>
      <w:r>
        <w:rPr>
          <w:spacing w:val="-5"/>
        </w:rPr>
        <w:t>接收有序</w:t>
      </w:r>
      <w:r>
        <w:rPr>
          <w:spacing w:val="-5"/>
        </w:rPr>
        <w:t>集合</w:t>
      </w:r>
      <w:r>
        <w:rPr>
          <w:spacing w:val="-6"/>
        </w:rPr>
        <w:t>，则其</w:t>
      </w:r>
      <w:r>
        <w:rPr>
          <w:spacing w:val="-5"/>
        </w:rPr>
        <w:t>可以假定</w:t>
      </w:r>
      <w:r>
        <w:rPr>
          <w:spacing w:val="-5"/>
        </w:rPr>
        <w:t>所请求的</w:t>
      </w:r>
      <w:r>
        <w:rPr>
          <w:spacing w:val="-6"/>
        </w:rPr>
        <w:t>设置</w:t>
      </w:r>
      <w:r>
        <w:rPr>
          <w:spacing w:val="-6"/>
        </w:rPr>
        <w:t>在该通道中不起作用</w:t>
      </w:r>
      <w:r>
        <w:rPr>
          <w:spacing w:val="-6"/>
        </w:rPr>
        <w:t>。</w:t>
      </w:r>
    </w:p>
    <w:p>
      <w:pPr>
        <w:pStyle w:val="BodyText"/>
        <w:ind w:left="1678" w:right="2108" w:hanging="228"/>
        <w:spacing w:before="96" w:line="219"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所有</w:t>
      </w:r>
      <w:r>
        <w:rPr>
          <w:spacing w:val="-5"/>
        </w:rPr>
        <w:t>新的预设</w:t>
      </w:r>
      <w:r>
        <w:rPr>
          <w:spacing w:val="-5"/>
        </w:rPr>
        <w:t>或</w:t>
      </w:r>
      <w:r>
        <w:rPr>
          <w:spacing w:val="-5"/>
        </w:rPr>
        <w:t>系数</w:t>
      </w:r>
      <w:r>
        <w:rPr>
          <w:spacing w:val="-5"/>
        </w:rPr>
        <w:t>设置必须同时出现</w:t>
      </w:r>
      <w:r>
        <w:rPr>
          <w:spacing w:val="-5"/>
        </w:rPr>
        <w:t>在所有配置的车道上</w:t>
      </w:r>
      <w:r>
        <w:rPr>
          <w:spacing w:val="-6"/>
        </w:rPr>
        <w:t>。</w:t>
      </w:r>
      <w:r>
        <w:rPr>
          <w:spacing w:val="-22"/>
        </w:rPr>
        <w:t xml:space="preserve"> </w:t>
      </w:r>
      <w:r>
        <w:rPr>
          <w:spacing w:val="-6"/>
        </w:rPr>
        <w:t>任何</w:t>
      </w:r>
      <w:r>
        <w:rPr>
          <w:spacing w:val="-5"/>
        </w:rPr>
        <w:t>给定的通道被允许</w:t>
      </w:r>
      <w:r>
        <w:rPr>
          <w:spacing w:val="-5"/>
        </w:rPr>
        <w:t>继续</w:t>
      </w:r>
      <w:r>
        <w:rPr>
          <w:spacing w:val="-5"/>
        </w:rPr>
        <w:t>传输</w:t>
      </w:r>
      <w:r>
        <w:rPr>
          <w:spacing w:val="-18"/>
        </w:rPr>
        <w:t>当前</w:t>
      </w:r>
      <w:r>
        <w:rPr>
          <w:spacing w:val="-5"/>
        </w:rPr>
        <w:t>的</w:t>
      </w:r>
      <w:r>
        <w:rPr>
          <w:spacing w:val="-5"/>
        </w:rPr>
        <w:t>预设值</w:t>
      </w:r>
      <w:r>
        <w:rPr>
          <w:spacing w:val="-5"/>
        </w:rPr>
        <w:t>或</w:t>
      </w:r>
      <w:r>
        <w:rPr>
          <w:spacing w:val="-5"/>
        </w:rPr>
        <w:t>系数作为其新</w:t>
      </w:r>
      <w:r>
        <w:rPr>
          <w:spacing w:val="-5"/>
        </w:rPr>
        <w:t>值，如果</w:t>
      </w:r>
      <w:r>
        <w:rPr>
          <w:spacing w:val="-5"/>
        </w:rPr>
        <w:t>它</w:t>
      </w:r>
      <w:r>
        <w:rPr>
          <w:spacing w:val="-5"/>
        </w:rPr>
        <w:t>不</w:t>
      </w:r>
      <w:r>
        <w:rPr>
          <w:spacing w:val="-5"/>
        </w:rPr>
        <w:t>想</w:t>
      </w:r>
      <w:r>
        <w:rPr>
          <w:spacing w:val="-5"/>
        </w:rPr>
        <w:t>改变</w:t>
      </w:r>
      <w:r>
        <w:rPr>
          <w:spacing w:val="-5"/>
        </w:rPr>
        <w:t>当时的</w:t>
      </w:r>
      <w:r>
        <w:rPr>
          <w:spacing w:val="-5"/>
        </w:rPr>
        <w:t>设置</w:t>
      </w:r>
      <w:r>
        <w:rPr>
          <w:spacing w:val="-5"/>
        </w:rPr>
        <w:t>。</w:t>
      </w:r>
    </w:p>
    <w:p>
      <w:pPr>
        <w:pStyle w:val="BodyText"/>
        <w:ind w:left="1278" w:right="1708" w:hanging="221"/>
        <w:spacing w:before="98" w:line="258" w:lineRule="auto"/>
      </w:pPr>
      <w:r>
        <w:rPr>
          <w:spacing w:val="-3"/>
        </w:rPr>
        <w:t>·</w:t>
      </w:r>
      <w:r>
        <w:rPr>
          <w:spacing w:val="-3"/>
        </w:rPr>
        <w:t>如果</w:t>
      </w:r>
      <w:hyperlink w:history="true" w:anchor="bookmark375">
        <w:r>
          <w:rPr>
            <w:u w:val="single" w:color="C0C0C0"/>
            <w:spacing w:val="-3"/>
          </w:rPr>
          <w:t>perform_equalization_</w:t>
        </w:r>
        <w:r>
          <w:rPr>
            <w:u w:val="single" w:color="C0C0C0"/>
            <w:spacing w:val="-4"/>
          </w:rPr>
          <w:t>for_bands</w:t>
        </w:r>
      </w:hyperlink>
      <w:r>
        <w:rPr>
          <w:spacing w:val="-4"/>
        </w:rPr>
        <w:t>是1band</w:t>
      </w:r>
      <w:r>
        <w:rPr>
          <w:spacing w:val="-4"/>
        </w:rPr>
        <w:t>，</w:t>
      </w:r>
      <w:r>
        <w:rPr>
          <w:spacing w:val="-4"/>
        </w:rPr>
        <w:t>则测试</w:t>
      </w:r>
      <w:r>
        <w:t>中的通道</w:t>
      </w:r>
      <w:r>
        <w:rPr>
          <w:spacing w:val="-4"/>
        </w:rPr>
        <w:t>在其</w:t>
      </w:r>
      <w:r>
        <w:rPr>
          <w:spacing w:val="-4"/>
        </w:rPr>
        <w:t>最佳</w:t>
      </w:r>
      <w:r>
        <w:rPr>
          <w:spacing w:val="-4"/>
        </w:rPr>
        <w:t>设置下操作，并且</w:t>
      </w:r>
      <w:r>
        <w:rPr>
          <w:spacing w:val="-5"/>
        </w:rPr>
        <w:t>接收</w:t>
      </w:r>
      <w:r>
        <w:rPr>
          <w:spacing w:val="-5"/>
        </w:rPr>
        <w:t>到</w:t>
      </w:r>
      <w:r>
        <w:rPr>
          <w:u w:val="single" w:color="C0C0C0"/>
          <w:spacing w:val="-5"/>
        </w:rPr>
        <w:t>重定时器均衡扩展</w:t>
      </w:r>
      <w:r>
        <w:rPr>
          <w:spacing w:val="-5"/>
        </w:rPr>
        <w:t>位</w:t>
      </w:r>
      <w:r>
        <w:rPr>
          <w:spacing w:val="-5"/>
        </w:rPr>
        <w:t>设置</w:t>
      </w:r>
      <w:r>
        <w:rPr>
          <w:spacing w:val="-5"/>
        </w:rPr>
        <w:t>为</w:t>
      </w:r>
      <w:r>
        <w:t>0b</w:t>
      </w:r>
      <w:r>
        <w:rPr>
          <w:spacing w:val="-4"/>
        </w:rPr>
        <w:t>的两</w:t>
      </w:r>
      <w:r>
        <w:rPr>
          <w:spacing w:val="-5"/>
        </w:rPr>
        <w:t>个连续的</w:t>
      </w:r>
      <w:r>
        <w:rPr>
          <w:u w:val="single" w:color="C0C0C0"/>
          <w:spacing w:val="-5"/>
        </w:rPr>
        <w:t xml:space="preserve">TS 1有序</w:t>
      </w:r>
      <w:r>
        <w:rPr>
          <w:u w:val="single" w:color="C0C0C0"/>
          <w:spacing w:val="-5"/>
        </w:rPr>
        <w:t>集</w:t>
      </w:r>
    </w:p>
    <w:p>
      <w:pPr>
        <w:pStyle w:val="BodyText"/>
        <w:ind w:left="1288"/>
        <w:spacing w:before="32" w:line="182" w:lineRule="auto"/>
      </w:pPr>
      <w:r>
        <w:rPr>
          <w:spacing w:val="-8"/>
        </w:rPr>
        <w:t>第三阶段</w:t>
      </w:r>
    </w:p>
    <w:p>
      <w:pPr>
        <w:pStyle w:val="BodyText"/>
        <w:ind w:left="1274" w:right="1717" w:hanging="217"/>
        <w:spacing w:before="116" w:line="255" w:lineRule="auto"/>
      </w:pPr>
      <w:r>
        <w:rPr>
          <w:spacing w:val="-3"/>
        </w:rPr>
        <w:t>·</w:t>
      </w:r>
      <w:r>
        <w:rPr>
          <w:spacing w:val="-3"/>
        </w:rPr>
        <w:t>如果</w:t>
      </w:r>
      <w:hyperlink w:history="true" w:anchor="bookmark376">
        <w:r>
          <w:rPr>
            <w:u w:val="single" w:color="C0C0C0"/>
            <w:spacing w:val="-3"/>
          </w:rPr>
          <w:t>perform_equalization_for_bands</w:t>
        </w:r>
      </w:hyperlink>
      <w:r>
        <w:rPr>
          <w:spacing w:val="-3"/>
        </w:rPr>
        <w:t>为</w:t>
      </w:r>
      <w:r>
        <w:rPr>
          <w:spacing w:val="-3"/>
        </w:rPr>
        <w:t>0，则所有</w:t>
      </w:r>
      <w:r>
        <w:rPr>
          <w:spacing w:val="-3"/>
        </w:rPr>
        <w:t>配置的</w:t>
      </w:r>
      <w:r>
        <w:rPr>
          <w:spacing w:val="-4"/>
        </w:rPr>
        <w:t>通道都</w:t>
      </w:r>
      <w:r>
        <w:rPr>
          <w:spacing w:val="-4"/>
        </w:rPr>
        <w:t>以</w:t>
      </w:r>
      <w:r>
        <w:rPr>
          <w:spacing w:val="-4"/>
        </w:rPr>
        <w:t>其</w:t>
      </w:r>
      <w:r>
        <w:rPr>
          <w:spacing w:val="-4"/>
        </w:rPr>
        <w:t>最佳</w:t>
      </w:r>
      <w:r>
        <w:rPr>
          <w:spacing w:val="-4"/>
        </w:rPr>
        <w:t>设置</w:t>
      </w:r>
      <w:r>
        <w:t xml:space="preserve">     </w:t>
      </w:r>
      <w:r>
        <w:rPr>
          <w:spacing w:val="-5"/>
        </w:rPr>
        <w:t>并且或者</w:t>
      </w:r>
      <w:r>
        <w:rPr>
          <w:spacing w:val="-5"/>
        </w:rPr>
        <w:t>操作</w:t>
      </w:r>
      <w:r>
        <w:rPr>
          <w:spacing w:val="-5"/>
        </w:rPr>
        <w:t>的数据速率</w:t>
      </w:r>
      <w:r>
        <w:t>是</w:t>
      </w:r>
      <w:r>
        <w:rPr>
          <w:spacing w:val="-5"/>
        </w:rPr>
        <w:t xml:space="preserve">8.0 GT/s</w:t>
      </w:r>
      <w:r>
        <w:rPr>
          <w:spacing w:val="-5"/>
        </w:rPr>
        <w:t>，</w:t>
      </w:r>
      <w:r>
        <w:rPr>
          <w:spacing w:val="-6"/>
        </w:rPr>
        <w:t>或者</w:t>
      </w:r>
      <w:r>
        <w:rPr>
          <w:spacing w:val="-6"/>
        </w:rPr>
        <w:t>所有通道接收</w:t>
      </w:r>
      <w:r>
        <w:rPr>
          <w:spacing w:val="-6"/>
        </w:rPr>
        <w:t>两</w:t>
      </w:r>
      <w:r>
        <w:rPr>
          <w:spacing w:val="-6"/>
        </w:rPr>
        <w:t>个连续</w:t>
      </w:r>
      <w:r>
        <w:rPr>
          <w:spacing w:val="-5"/>
        </w:rPr>
        <w:t>的</w:t>
      </w:r>
      <w:r>
        <w:rPr>
          <w:u w:val="single" w:color="C0C0C0"/>
          <w:spacing w:val="-6"/>
        </w:rPr>
        <w:t xml:space="preserve">TS 1</w:t>
      </w:r>
      <w:r>
        <w:rPr>
          <w:u w:val="single" w:color="C0C0C0"/>
          <w:spacing w:val="-6"/>
        </w:rPr>
        <w:t>有序</w:t>
      </w:r>
      <w:r>
        <w:rPr>
          <w:u w:val="single" w:color="C0C0C0"/>
          <w:spacing w:val="-6"/>
        </w:rPr>
        <w:t>集</w:t>
      </w:r>
      <w:r>
        <w:rPr>
          <w:spacing w:val="-6"/>
        </w:rPr>
        <w:t>，其中</w:t>
      </w:r>
      <w:r>
        <w:rPr>
          <w:u w:val="single" w:color="C0C0C0"/>
          <w:spacing w:val="-5"/>
        </w:rPr>
        <w:t>重定时器均衡扩展</w:t>
      </w:r>
      <w:r>
        <w:rPr>
          <w:spacing w:val="-6"/>
        </w:rPr>
        <w:t>位</w:t>
      </w:r>
      <w:r>
        <w:rPr>
          <w:spacing w:val="-6"/>
        </w:rPr>
        <w:t>被设置</w:t>
      </w:r>
      <w:r>
        <w:rPr>
          <w:spacing w:val="-6"/>
        </w:rPr>
        <w:t>为</w:t>
      </w:r>
      <w:r>
        <w:rPr>
          <w:spacing w:val="-6"/>
        </w:rPr>
        <w:t xml:space="preserve">0 b，则下一阶段是阶段</w:t>
      </w:r>
      <w:r>
        <w:rPr>
          <w:spacing w:val="-6"/>
        </w:rPr>
        <w:t>3</w:t>
      </w:r>
    </w:p>
    <w:p>
      <w:pPr>
        <w:pStyle w:val="BodyText"/>
        <w:ind w:left="1678" w:right="2315" w:hanging="228"/>
        <w:spacing w:before="26" w:line="208" w:lineRule="auto"/>
      </w:pPr>
      <w:r>
        <w:rPr>
          <w:rFonts w:ascii="Microsoft YaHei" w:hAnsi="Microsoft YaHei" w:cs="Microsoft YaHei" w:eastAsia="Microsoft YaHei"/>
          <w:spacing w:val="-6"/>
        </w:rPr>
        <w:t xml:space="preserve">. </w:t>
      </w:r>
      <w:r>
        <w:rPr>
          <w:spacing w:val="-6"/>
        </w:rPr>
        <w:t>如果</w:t>
      </w:r>
      <w:r>
        <w:rPr>
          <w:spacing w:val="-23"/>
        </w:rPr>
        <w:t>操作</w:t>
      </w:r>
      <w:r>
        <w:rPr>
          <w:spacing w:val="-6"/>
        </w:rPr>
        <w:t>的数据速率</w:t>
      </w:r>
      <w:r>
        <w:rPr>
          <w:spacing w:val="-6"/>
        </w:rPr>
        <w:t>为</w:t>
      </w:r>
      <w:r>
        <w:rPr>
          <w:spacing w:val="-6"/>
        </w:rPr>
        <w:t>8。</w:t>
      </w:r>
      <w:r>
        <w:rPr>
          <w:spacing w:val="-7"/>
        </w:rPr>
        <w:t xml:space="preserve">0 GT/s：</w:t>
      </w:r>
      <w:r>
        <w:rPr>
          <w:spacing w:val="-17"/>
        </w:rPr>
        <w:t>链路状态2寄存器</w:t>
      </w:r>
      <w:r>
        <w:rPr>
          <w:spacing w:val="-7"/>
        </w:rPr>
        <w:t>的</w:t>
      </w:r>
      <w:r>
        <w:rPr>
          <w:u w:val="single" w:color="C0C0C0"/>
          <w:spacing w:val="-7"/>
        </w:rPr>
        <w:t>均衡</w:t>
      </w:r>
      <w:r>
        <w:rPr>
          <w:u w:val="single" w:color="C0C0C0"/>
          <w:spacing w:val="-7"/>
        </w:rPr>
        <w:t>8.0</w:t>
      </w:r>
      <w:r>
        <w:rPr>
          <w:u w:val="single" w:color="C0C0C0"/>
          <w:spacing w:val="-7"/>
        </w:rPr>
        <w:t>GT/s第2阶段</w:t>
      </w:r>
      <w:r>
        <w:rPr>
          <w:u w:val="single" w:color="C0C0C0"/>
          <w:spacing w:val="-7"/>
        </w:rPr>
        <w:t>成功</w:t>
      </w:r>
      <w:r>
        <w:rPr>
          <w:spacing w:val="-7"/>
        </w:rPr>
        <w:t>位</w:t>
      </w:r>
      <w:r>
        <w:rPr>
          <w:spacing w:val="-6"/>
        </w:rPr>
        <w:t>设置</w:t>
      </w:r>
      <w:r>
        <w:rPr>
          <w:spacing w:val="-6"/>
        </w:rPr>
        <w:t>为1b。</w:t>
      </w:r>
    </w:p>
    <w:p>
      <w:pPr>
        <w:pStyle w:val="BodyText"/>
        <w:ind w:left="1685" w:right="2511" w:hanging="235"/>
        <w:spacing w:before="95" w:line="214" w:lineRule="auto"/>
      </w:pPr>
      <w:r>
        <w:rPr>
          <w:rFonts w:ascii="Microsoft YaHei" w:hAnsi="Microsoft YaHei" w:cs="Microsoft YaHei" w:eastAsia="Microsoft YaHei"/>
          <w:spacing w:val="-7"/>
        </w:rPr>
        <w:t xml:space="preserve">. </w:t>
      </w:r>
      <w:r>
        <w:rPr>
          <w:spacing w:val="-7"/>
        </w:rPr>
        <w:t>如果</w:t>
      </w:r>
      <w:r>
        <w:rPr>
          <w:spacing w:val="-7"/>
        </w:rPr>
        <w:t>工作数据速率</w:t>
      </w:r>
      <w:r>
        <w:rPr>
          <w:spacing w:val="-7"/>
        </w:rPr>
        <w:t xml:space="preserve">为16.0 GT/s：</w:t>
      </w:r>
      <w:r>
        <w:rPr>
          <w:spacing w:val="-17"/>
        </w:rPr>
        <w:t xml:space="preserve">16.0 GT/s状态寄存器</w:t>
      </w:r>
      <w:r>
        <w:rPr>
          <w:spacing w:val="-7"/>
        </w:rPr>
        <w:t>的</w:t>
      </w:r>
      <w:r>
        <w:rPr>
          <w:u w:val="single" w:color="C0C0C0"/>
          <w:spacing w:val="-7"/>
        </w:rPr>
        <w:t>均衡</w:t>
      </w:r>
      <w:r>
        <w:rPr>
          <w:u w:val="single" w:color="C0C0C0"/>
          <w:spacing w:val="-8"/>
        </w:rPr>
        <w:t>16.0</w:t>
      </w:r>
      <w:r>
        <w:rPr>
          <w:u w:val="single" w:color="C0C0C0"/>
          <w:spacing w:val="-8"/>
        </w:rPr>
        <w:t>GT/s第2阶段</w:t>
      </w:r>
      <w:r>
        <w:rPr>
          <w:u w:val="single" w:color="C0C0C0"/>
          <w:spacing w:val="-8"/>
        </w:rPr>
        <w:t>成功</w:t>
      </w:r>
      <w:r>
        <w:rPr>
          <w:spacing w:val="-8"/>
        </w:rPr>
        <w:t>位</w:t>
      </w:r>
      <w:r>
        <w:rPr>
          <w:spacing w:val="-9"/>
        </w:rPr>
        <w:t>设</w:t>
      </w:r>
      <w:r>
        <w:rPr>
          <w:spacing w:val="-9"/>
        </w:rPr>
        <w:t>为1b。</w:t>
      </w:r>
    </w:p>
    <w:p>
      <w:pPr>
        <w:spacing w:line="214" w:lineRule="auto"/>
        <w:sectPr>
          <w:footerReference w:type="default" r:id="rId150"/>
          <w:pgSz w:w="12240" w:h="15840"/>
          <w:pgMar w:top="146" w:right="21" w:bottom="578" w:left="141" w:header="0" w:footer="294" w:gutter="0"/>
        </w:sectPr>
      </w:pPr>
    </w:p>
    <w:p>
      <w:pPr>
        <w:pStyle w:val="P68B1DB1-BodyText2"/>
        <w:spacing w:line="420" w:lineRule="exact"/>
      </w:pPr>
      <w:r>
        <w:pict>
          <v:shape id="_x0000_s6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8" w:lineRule="auto"/>
        <w:rPr>
          <w:rFonts w:ascii="Arial"/>
          <w:sz w:val="21"/>
        </w:rPr>
      </w:pPr>
    </w:p>
    <w:p>
      <w:pPr>
        <w:pStyle w:val="BodyText"/>
        <w:ind w:left="1675" w:right="2511" w:hanging="225"/>
        <w:spacing w:before="86" w:line="214" w:lineRule="auto"/>
      </w:pPr>
      <w:r>
        <w:rPr>
          <w:rFonts w:ascii="Microsoft YaHei" w:hAnsi="Microsoft YaHei" w:cs="Microsoft YaHei" w:eastAsia="Microsoft YaHei"/>
          <w:spacing w:val="-7"/>
        </w:rPr>
        <w:t xml:space="preserve">. </w:t>
      </w:r>
      <w:r>
        <w:rPr>
          <w:spacing w:val="-7"/>
        </w:rPr>
        <w:t>如果</w:t>
      </w:r>
      <w:r>
        <w:rPr>
          <w:spacing w:val="-7"/>
        </w:rPr>
        <w:t>工作数据速率</w:t>
      </w:r>
      <w:r>
        <w:rPr>
          <w:spacing w:val="-7"/>
        </w:rPr>
        <w:t>为</w:t>
      </w:r>
      <w:r>
        <w:rPr>
          <w:spacing w:val="-7"/>
        </w:rPr>
        <w:t xml:space="preserve">32.0 GT/s：</w:t>
      </w:r>
      <w:r>
        <w:rPr>
          <w:spacing w:val="-17"/>
        </w:rPr>
        <w:t xml:space="preserve">32.0 GT/s状态寄存器</w:t>
      </w:r>
      <w:r>
        <w:rPr>
          <w:spacing w:val="-7"/>
        </w:rPr>
        <w:t>的</w:t>
      </w:r>
      <w:r>
        <w:rPr>
          <w:u w:val="single" w:color="C0C0C0"/>
          <w:spacing w:val="-7"/>
        </w:rPr>
        <w:t>均衡</w:t>
      </w:r>
      <w:r>
        <w:rPr>
          <w:u w:val="single" w:color="C0C0C0"/>
          <w:spacing w:val="-7"/>
        </w:rPr>
        <w:t>32.0</w:t>
      </w:r>
      <w:r>
        <w:rPr>
          <w:u w:val="single" w:color="C0C0C0"/>
          <w:spacing w:val="-7"/>
        </w:rPr>
        <w:t>GT/s第2阶段</w:t>
      </w:r>
      <w:r>
        <w:rPr>
          <w:u w:val="single" w:color="C0C0C0"/>
          <w:spacing w:val="-8"/>
        </w:rPr>
        <w:t>成功</w:t>
      </w:r>
      <w:r>
        <w:rPr>
          <w:spacing w:val="-8"/>
        </w:rPr>
        <w:t>位</w:t>
      </w:r>
      <w:r>
        <w:rPr>
          <w:spacing w:val="-9"/>
        </w:rPr>
        <w:t>设</w:t>
      </w:r>
      <w:r>
        <w:rPr>
          <w:spacing w:val="-9"/>
        </w:rPr>
        <w:t>为1b。</w:t>
      </w:r>
    </w:p>
    <w:p>
      <w:pPr>
        <w:pStyle w:val="BodyText"/>
        <w:ind w:left="1286" w:right="3322" w:hanging="229"/>
        <w:spacing w:before="82" w:line="250" w:lineRule="auto"/>
      </w:pPr>
      <w:r>
        <w:rPr>
          <w:spacing w:val="-5"/>
        </w:rPr>
        <w:t xml:space="preserve">·   下一</w:t>
      </w:r>
      <w:r>
        <w:rPr>
          <w:spacing w:val="-17"/>
        </w:rPr>
        <w:t>个</w:t>
      </w:r>
      <w:r>
        <w:rPr>
          <w:spacing w:val="-5"/>
        </w:rPr>
        <w:t>状态是</w:t>
      </w:r>
      <w:hyperlink w:history="true" w:anchor="bookmark377">
        <w:r>
          <w:rPr>
            <w:u w:val="single" w:color="C0C0C0"/>
            <w:spacing w:val="-5"/>
          </w:rPr>
          <w:t xml:space="preserve">Loopback。如果perform_equalization_for_loopback为1b，则在24 ms</w:t>
        </w:r>
      </w:hyperlink>
      <w:r>
        <w:rPr>
          <w:spacing w:val="-5"/>
        </w:rPr>
        <w:t>的</w:t>
      </w:r>
      <w:r>
        <w:rPr>
          <w:spacing w:val="-6"/>
        </w:rPr>
        <w:t>超时</w:t>
      </w:r>
      <w:r>
        <w:rPr>
          <w:spacing w:val="-18"/>
        </w:rPr>
        <w:t>之后进入</w:t>
      </w:r>
      <w:r>
        <w:rPr>
          <w:spacing w:val="-6"/>
        </w:rPr>
        <w:t>，</w:t>
      </w:r>
      <w:r>
        <w:rPr>
          <w:spacing w:val="-6"/>
        </w:rPr>
        <w:t>公差</w:t>
      </w:r>
      <w:r>
        <w:rPr>
          <w:spacing w:val="-6"/>
        </w:rPr>
        <w:t xml:space="preserve">为-0 ms</w:t>
      </w:r>
      <w:r>
        <w:rPr>
          <w:spacing w:val="-6"/>
        </w:rPr>
        <w:t>和</w:t>
      </w:r>
      <w:r>
        <w:rPr>
          <w:spacing w:val="-6"/>
        </w:rPr>
        <w:t xml:space="preserve">+2 ms</w:t>
      </w:r>
      <w:hyperlink w:history="true" w:anchor="bookmark378"/>
      <w:r>
        <w:rPr>
          <w:spacing w:val="-3"/>
        </w:rPr>
        <w:t>。</w:t>
      </w:r>
    </w:p>
    <w:p>
      <w:pPr>
        <w:pStyle w:val="BodyText"/>
        <w:ind w:left="1449" w:right="3054" w:hanging="392"/>
        <w:spacing w:before="95" w:line="248" w:lineRule="auto"/>
      </w:pPr>
      <w:r>
        <w:rPr>
          <w:spacing w:val="-6"/>
        </w:rPr>
        <w:t xml:space="preserve">·   否则，下一</w:t>
      </w:r>
      <w:r>
        <w:rPr>
          <w:spacing w:val="-17"/>
        </w:rPr>
        <w:t>个</w:t>
      </w:r>
      <w:r>
        <w:rPr>
          <w:spacing w:val="-6"/>
        </w:rPr>
        <w:t>状态是</w:t>
      </w:r>
      <w:hyperlink w:history="true" w:anchor="bookmark379">
        <w:r>
          <w:rPr>
            <w:u w:val="single" w:color="C0C0C0"/>
            <w:spacing w:val="-6"/>
          </w:rPr>
          <w:t xml:space="preserve">恢复。24 ms超时后的速度</w:t>
        </w:r>
      </w:hyperlink>
      <w:r>
        <w:rPr>
          <w:spacing w:val="-6"/>
        </w:rPr>
        <w:t>，</w:t>
      </w:r>
      <w:r>
        <w:rPr>
          <w:spacing w:val="-6"/>
        </w:rPr>
        <w:t>公差</w:t>
      </w:r>
      <w:r>
        <w:rPr>
          <w:spacing w:val="-6"/>
        </w:rPr>
        <w:t>为-0</w:t>
      </w:r>
      <w:r>
        <w:rPr>
          <w:spacing w:val="-7"/>
        </w:rPr>
        <w:t>ms</w:t>
      </w:r>
      <w:r>
        <w:rPr>
          <w:spacing w:val="-7"/>
        </w:rPr>
        <w:t>和</w:t>
      </w:r>
      <w:r>
        <w:rPr>
          <w:spacing w:val="-7"/>
        </w:rPr>
        <w:t xml:space="preserve">+2 ms</w:t>
      </w:r>
      <w:r>
        <w:rPr>
          <w:rFonts w:ascii="Microsoft YaHei" w:hAnsi="Microsoft YaHei" w:cs="Microsoft YaHei" w:eastAsia="Microsoft YaHei"/>
          <w:spacing w:val="-5"/>
        </w:rPr>
        <w:t>。</w:t>
      </w:r>
      <w:r>
        <w:rPr>
          <w:spacing w:val="-5"/>
        </w:rPr>
        <w:t>successful_speed_negotiation</w:t>
      </w:r>
      <w:r>
        <w:rPr>
          <w:spacing w:val="-5"/>
        </w:rPr>
        <w:t>设置</w:t>
      </w:r>
      <w:r>
        <w:rPr>
          <w:spacing w:val="-5"/>
        </w:rPr>
        <w:t>为</w:t>
      </w:r>
      <w:r>
        <w:rPr>
          <w:spacing w:val="-5"/>
        </w:rPr>
        <w:t>0b</w:t>
      </w:r>
    </w:p>
    <w:p>
      <w:pPr>
        <w:pStyle w:val="BodyText"/>
        <w:ind w:left="1687" w:right="2360" w:hanging="237"/>
        <w:spacing w:before="44" w:line="214" w:lineRule="auto"/>
      </w:pPr>
      <w:r>
        <w:rPr>
          <w:rFonts w:ascii="Microsoft YaHei" w:hAnsi="Microsoft YaHei" w:cs="Microsoft YaHei" w:eastAsia="Microsoft YaHei"/>
          <w:spacing w:val="-7"/>
        </w:rPr>
        <w:t xml:space="preserve">. </w:t>
      </w:r>
      <w:r>
        <w:rPr>
          <w:spacing w:val="-7"/>
        </w:rPr>
        <w:t>如果</w:t>
      </w:r>
      <w:r>
        <w:rPr>
          <w:spacing w:val="-7"/>
        </w:rPr>
        <w:t>工作数据速率</w:t>
      </w:r>
      <w:r>
        <w:rPr>
          <w:spacing w:val="-7"/>
        </w:rPr>
        <w:t>为8.0</w:t>
      </w:r>
      <w:r>
        <w:rPr>
          <w:spacing w:val="-7"/>
        </w:rPr>
        <w:t>GT/s：</w:t>
      </w:r>
      <w:r>
        <w:rPr>
          <w:spacing w:val="-17"/>
        </w:rPr>
        <w:t>链路状态2寄存器</w:t>
      </w:r>
      <w:r>
        <w:rPr>
          <w:spacing w:val="-7"/>
        </w:rPr>
        <w:t>的均衡</w:t>
      </w:r>
      <w:r>
        <w:rPr>
          <w:spacing w:val="-7"/>
        </w:rPr>
        <w:t>8.0</w:t>
      </w:r>
      <w:r>
        <w:rPr>
          <w:spacing w:val="-7"/>
        </w:rPr>
        <w:t>GT/s</w:t>
      </w:r>
      <w:r>
        <w:rPr>
          <w:spacing w:val="-7"/>
        </w:rPr>
        <w:t>完成位</w:t>
      </w:r>
      <w:r>
        <w:rPr>
          <w:spacing w:val="-8"/>
        </w:rPr>
        <w:t>设</w:t>
      </w:r>
      <w:r>
        <w:rPr>
          <w:spacing w:val="-8"/>
        </w:rPr>
        <w:t>为1b。</w:t>
      </w:r>
    </w:p>
    <w:p>
      <w:pPr>
        <w:pStyle w:val="BodyText"/>
        <w:ind w:left="1678" w:right="2469" w:hanging="228"/>
        <w:spacing w:before="81" w:line="213" w:lineRule="auto"/>
      </w:pPr>
      <w:r>
        <w:rPr>
          <w:rFonts w:ascii="Microsoft YaHei" w:hAnsi="Microsoft YaHei" w:cs="Microsoft YaHei" w:eastAsia="Microsoft YaHei"/>
          <w:spacing w:val="-7"/>
        </w:rPr>
        <w:t xml:space="preserve">. </w:t>
      </w:r>
      <w:r>
        <w:rPr>
          <w:spacing w:val="-7"/>
        </w:rPr>
        <w:t>如果</w:t>
      </w:r>
      <w:r>
        <w:rPr>
          <w:spacing w:val="-7"/>
        </w:rPr>
        <w:t>工作数据速率</w:t>
      </w:r>
      <w:r>
        <w:rPr>
          <w:spacing w:val="-8"/>
        </w:rPr>
        <w:t xml:space="preserve">为16.0 GT/s：</w:t>
      </w:r>
      <w:r>
        <w:rPr>
          <w:spacing w:val="-8"/>
        </w:rPr>
        <w:t xml:space="preserve">16.0 GT/s状态寄存器的均衡16.0</w:t>
      </w:r>
      <w:r>
        <w:rPr>
          <w:spacing w:val="-8"/>
        </w:rPr>
        <w:t>GT/s</w:t>
      </w:r>
      <w:r>
        <w:rPr>
          <w:spacing w:val="-8"/>
        </w:rPr>
        <w:t>完成位</w:t>
      </w:r>
      <w:r>
        <w:rPr>
          <w:spacing w:val="-7"/>
        </w:rPr>
        <w:t>设</w:t>
      </w:r>
      <w:r>
        <w:rPr>
          <w:spacing w:val="-7"/>
        </w:rPr>
        <w:t>为1b。</w:t>
      </w:r>
    </w:p>
    <w:p>
      <w:pPr>
        <w:pStyle w:val="BodyText"/>
        <w:ind w:left="1678" w:right="2469" w:hanging="228"/>
        <w:spacing w:before="78" w:line="214" w:lineRule="auto"/>
      </w:pPr>
      <w:r>
        <w:rPr>
          <w:rFonts w:ascii="Microsoft YaHei" w:hAnsi="Microsoft YaHei" w:cs="Microsoft YaHei" w:eastAsia="Microsoft YaHei"/>
          <w:spacing w:val="-7"/>
        </w:rPr>
        <w:t xml:space="preserve">. </w:t>
      </w:r>
      <w:r>
        <w:rPr>
          <w:spacing w:val="-7"/>
        </w:rPr>
        <w:t>如果</w:t>
      </w:r>
      <w:r>
        <w:rPr>
          <w:spacing w:val="-7"/>
        </w:rPr>
        <w:t>工作数据速率</w:t>
      </w:r>
      <w:r>
        <w:rPr>
          <w:spacing w:val="-7"/>
        </w:rPr>
        <w:t>为</w:t>
      </w:r>
      <w:r>
        <w:rPr>
          <w:spacing w:val="-7"/>
        </w:rPr>
        <w:t xml:space="preserve">32.0 GT/s：</w:t>
      </w:r>
      <w:r>
        <w:rPr>
          <w:u w:val="single" w:color="C0C0C0"/>
          <w:spacing w:val="-8"/>
        </w:rPr>
        <w:t>32.0</w:t>
      </w:r>
      <w:r>
        <w:rPr>
          <w:u w:val="single" w:color="C0C0C0"/>
          <w:spacing w:val="-7"/>
        </w:rPr>
        <w:t>GT</w:t>
      </w:r>
      <w:r>
        <w:rPr>
          <w:u w:val="single" w:color="C0C0C0"/>
          <w:spacing w:val="-8"/>
        </w:rPr>
        <w:t>/s</w:t>
      </w:r>
      <w:r>
        <w:rPr>
          <w:u w:val="single" w:color="C0C0C0"/>
          <w:spacing w:val="-7"/>
        </w:rPr>
        <w:t>状态寄存器</w:t>
      </w:r>
      <w:r>
        <w:rPr>
          <w:spacing w:val="-7"/>
        </w:rPr>
        <w:t>的</w:t>
      </w:r>
      <w:r>
        <w:rPr>
          <w:u w:val="single" w:color="C0C0C0"/>
          <w:spacing w:val="-7"/>
        </w:rPr>
        <w:t>均衡</w:t>
      </w:r>
      <w:r>
        <w:t xml:space="preserve">32.0 GT/s</w:t>
      </w:r>
      <w:r>
        <w:rPr>
          <w:u w:val="single" w:color="C0C0C0"/>
          <w:spacing w:val="-7"/>
        </w:rPr>
        <w:t>完成</w:t>
      </w:r>
      <w:r>
        <w:rPr>
          <w:spacing w:val="-7"/>
        </w:rPr>
        <w:t>位</w:t>
      </w:r>
      <w:r>
        <w:rPr>
          <w:spacing w:val="-7"/>
        </w:rPr>
        <w:t>设</w:t>
      </w:r>
      <w:r>
        <w:rPr>
          <w:spacing w:val="-7"/>
        </w:rPr>
        <w:t>为1b</w:t>
      </w:r>
    </w:p>
    <w:p>
      <w:pPr>
        <w:spacing w:line="252" w:lineRule="auto"/>
        <w:rPr>
          <w:rFonts w:ascii="Arial"/>
          <w:sz w:val="21"/>
        </w:rPr>
      </w:pPr>
    </w:p>
    <w:p>
      <w:pPr>
        <w:pStyle w:val="P68B1DB1-BodyText82"/>
        <w:ind w:left="874"/>
        <w:spacing w:before="73" w:line="318" w:lineRule="exact"/>
        <w:outlineLvl w:val="4"/>
        <w:rPr>
          <w:sz w:val="24"/>
          <w:szCs w:val="24"/>
        </w:rPr>
      </w:pPr>
      <w:r>
        <w:rPr>
          <w:spacing w:val="-16"/>
        </w:rPr>
        <w:t>发射机均衡</w:t>
      </w:r>
      <w:r>
        <w:rPr>
          <w:spacing w:val="-16"/>
        </w:rPr>
        <w:t>的第</w:t>
      </w:r>
      <w:r>
        <w:rPr>
          <w:spacing w:val="-15"/>
        </w:rPr>
        <w:t>三阶段</w:t>
      </w:r>
    </w:p>
    <w:p>
      <w:pPr>
        <w:spacing w:line="343" w:lineRule="auto"/>
        <w:rPr>
          <w:rFonts w:ascii="Arial"/>
          <w:sz w:val="21"/>
        </w:rPr>
      </w:pPr>
    </w:p>
    <w:p>
      <w:pPr>
        <w:pStyle w:val="BodyText"/>
        <w:ind w:left="1283" w:right="1978" w:hanging="226"/>
        <w:spacing w:before="60" w:line="250" w:lineRule="auto"/>
      </w:pPr>
      <w:r>
        <w:rPr>
          <w:spacing w:val="-5"/>
        </w:rPr>
        <w:t>·</w:t>
      </w:r>
      <w:r>
        <w:rPr>
          <w:spacing w:val="-5"/>
        </w:rPr>
        <w:t>发射机</w:t>
      </w:r>
      <w:r>
        <w:rPr>
          <w:spacing w:val="-5"/>
        </w:rPr>
        <w:t>发送</w:t>
      </w:r>
      <w:r>
        <w:rPr>
          <w:spacing w:val="-5"/>
        </w:rPr>
        <w:t>具有EC</w:t>
      </w:r>
      <w:r>
        <w:rPr>
          <w:spacing w:val="-5"/>
        </w:rPr>
        <w:t xml:space="preserve">= 11</w:t>
      </w:r>
      <w:r>
        <w:rPr>
          <w:spacing w:val="-5"/>
        </w:rPr>
        <w:t>的</w:t>
      </w:r>
      <w:r>
        <w:t xml:space="preserve">TS 1有序</w:t>
      </w:r>
      <w:r>
        <w:rPr>
          <w:u w:val="single" w:color="C0C0C0"/>
          <w:spacing w:val="-5"/>
        </w:rPr>
        <w:t>集</w:t>
      </w:r>
      <w:r>
        <w:rPr>
          <w:spacing w:val="-5"/>
        </w:rPr>
        <w:t>，</w:t>
      </w:r>
      <w:r>
        <w:rPr>
          <w:spacing w:val="-5"/>
        </w:rPr>
        <w:t>系数</w:t>
      </w:r>
      <w:r>
        <w:rPr>
          <w:spacing w:val="-5"/>
        </w:rPr>
        <w:t>设置</w:t>
      </w:r>
      <w:r>
        <w:rPr>
          <w:spacing w:val="-5"/>
        </w:rPr>
        <w:t>在</w:t>
      </w:r>
      <w:r>
        <w:rPr>
          <w:spacing w:val="-5"/>
        </w:rPr>
        <w:t>每个</w:t>
      </w:r>
      <w:r>
        <w:rPr>
          <w:spacing w:val="-6"/>
        </w:rPr>
        <w:t>连续通道</w:t>
      </w:r>
      <w:r>
        <w:t>上</w:t>
      </w:r>
      <w:r>
        <w:rPr>
          <w:spacing w:val="-5"/>
        </w:rPr>
        <w:t>独立设置，</w:t>
      </w:r>
      <w:r>
        <w:rPr>
          <w:spacing w:val="-5"/>
        </w:rPr>
        <w:t>如下所示：</w:t>
      </w:r>
    </w:p>
    <w:p>
      <w:pPr>
        <w:pStyle w:val="BodyText"/>
        <w:ind w:left="1679" w:right="2099" w:hanging="229"/>
        <w:spacing w:before="45" w:line="224" w:lineRule="auto"/>
      </w:pPr>
      <w:r>
        <w:rPr>
          <w:rFonts w:ascii="Microsoft YaHei" w:hAnsi="Microsoft YaHei" w:cs="Microsoft YaHei" w:eastAsia="Microsoft YaHei"/>
          <w:spacing w:val="-6"/>
        </w:rPr>
        <w:t xml:space="preserve">. </w:t>
      </w:r>
      <w:r>
        <w:rPr>
          <w:spacing w:val="-6"/>
        </w:rPr>
        <w:t>如果</w:t>
      </w:r>
      <w:r>
        <w:rPr>
          <w:spacing w:val="-7"/>
        </w:rPr>
        <w:t>自从进入阶段</w:t>
      </w:r>
      <w:r>
        <w:rPr>
          <w:spacing w:val="-7"/>
        </w:rPr>
        <w:t>3</w:t>
      </w:r>
      <w:r>
        <w:rPr>
          <w:spacing w:val="-5"/>
        </w:rPr>
        <w:t>以来</w:t>
      </w:r>
      <w:r>
        <w:rPr>
          <w:spacing w:val="-6"/>
        </w:rPr>
        <w:t>已经接收到EC=11b的</w:t>
      </w:r>
      <w:r>
        <w:rPr>
          <w:spacing w:val="-6"/>
        </w:rPr>
        <w:t>两个连续</w:t>
      </w:r>
      <w:r>
        <w:rPr>
          <w:u w:val="single" w:color="C0C0C0"/>
          <w:spacing w:val="-6"/>
        </w:rPr>
        <w:t xml:space="preserve">的TS 1有序</w:t>
      </w:r>
      <w:r>
        <w:rPr>
          <w:u w:val="single" w:color="C0C0C0"/>
          <w:spacing w:val="-6"/>
        </w:rPr>
        <w:t>集</w:t>
      </w:r>
      <w:r>
        <w:t>，</w:t>
      </w:r>
      <w:r>
        <w:rPr>
          <w:spacing w:val="-7"/>
        </w:rPr>
        <w:t>或者</w:t>
      </w:r>
      <w:r>
        <w:rPr>
          <w:spacing w:val="-5"/>
        </w:rPr>
        <w:t xml:space="preserve">EC= 11</w:t>
      </w:r>
      <w:r>
        <w:rPr>
          <w:spacing w:val="-7"/>
        </w:rPr>
        <w:t>的两</w:t>
      </w:r>
      <w:r>
        <w:rPr>
          <w:spacing w:val="-4"/>
        </w:rPr>
        <w:t>个连续的</w:t>
      </w:r>
      <w:r>
        <w:rPr>
          <w:u w:val="single" w:color="C0C0C0"/>
          <w:spacing w:val="-4"/>
        </w:rPr>
        <w:t xml:space="preserve">TS 1有序</w:t>
      </w:r>
      <w:r>
        <w:rPr>
          <w:u w:val="single" w:color="C0C0C0"/>
          <w:spacing w:val="-4"/>
        </w:rPr>
        <w:t>集具有</w:t>
      </w:r>
      <w:r>
        <w:rPr>
          <w:spacing w:val="-5"/>
        </w:rPr>
        <w:t>不同于</w:t>
      </w:r>
      <w:r>
        <w:rPr>
          <w:spacing w:val="-6"/>
        </w:rPr>
        <w:t>EC=11b</w:t>
      </w:r>
      <w:r>
        <w:rPr>
          <w:spacing w:val="-5"/>
        </w:rPr>
        <w:t>的最后</w:t>
      </w:r>
      <w:r>
        <w:rPr>
          <w:spacing w:val="-5"/>
        </w:rPr>
        <w:t>两个连续</w:t>
      </w:r>
      <w:r>
        <w:rPr>
          <w:spacing w:val="-6"/>
        </w:rPr>
        <w:t>的TS</w:t>
      </w:r>
      <w:r>
        <w:rPr>
          <w:u w:val="single" w:color="C0C0C0"/>
          <w:spacing w:val="-6"/>
        </w:rPr>
        <w:t>1有序</w:t>
      </w:r>
      <w:r>
        <w:rPr>
          <w:u w:val="single" w:color="C0C0C0"/>
          <w:spacing w:val="-6"/>
        </w:rPr>
        <w:t>集的</w:t>
      </w:r>
      <w:r>
        <w:t>预设</w:t>
      </w:r>
      <w:r>
        <w:rPr>
          <w:spacing w:val="-5"/>
        </w:rPr>
        <w:t>或</w:t>
      </w:r>
      <w:r>
        <w:rPr>
          <w:spacing w:val="-5"/>
        </w:rPr>
        <w:t>系数</w:t>
      </w:r>
      <w:r>
        <w:rPr>
          <w:spacing w:val="-5"/>
        </w:rPr>
        <w:t>集合</w:t>
      </w:r>
      <w:r>
        <w:t>（如</w:t>
      </w:r>
      <w:r>
        <w:rPr>
          <w:u w:val="single" w:color="C0C0C0"/>
          <w:spacing w:val="-5"/>
        </w:rPr>
        <w:t>使用</w:t>
      </w:r>
      <w:r>
        <w:rPr>
          <w:u w:val="single" w:color="C0C0C0"/>
          <w:spacing w:val="-5"/>
        </w:rPr>
        <w:t>预设</w:t>
      </w:r>
      <w:r>
        <w:t>位</w:t>
      </w:r>
      <w:r>
        <w:rPr>
          <w:spacing w:val="-5"/>
        </w:rPr>
        <w:t>所指定的</w:t>
      </w:r>
    </w:p>
    <w:p>
      <w:pPr>
        <w:pStyle w:val="BodyText"/>
        <w:ind w:left="2079" w:right="2609" w:hanging="228"/>
        <w:spacing w:before="23" w:line="216" w:lineRule="auto"/>
      </w:pPr>
      <w:r>
        <w:rPr>
          <w:rFonts w:ascii="Microsoft YaHei" w:hAnsi="Microsoft YaHei" w:cs="Microsoft YaHei" w:eastAsia="Microsoft YaHei"/>
          <w:spacing w:val="-6"/>
        </w:rPr>
        <w:t xml:space="preserve">▪   </w:t>
      </w:r>
      <w:r>
        <w:rPr>
          <w:spacing w:val="-6"/>
        </w:rPr>
        <w:t>如果</w:t>
      </w:r>
      <w:r>
        <w:rPr>
          <w:spacing w:val="-6"/>
        </w:rPr>
        <w:t>在</w:t>
      </w:r>
      <w:r>
        <w:rPr>
          <w:spacing w:val="-6"/>
        </w:rPr>
        <w:t>最近</w:t>
      </w:r>
      <w:r>
        <w:rPr>
          <w:spacing w:val="-6"/>
        </w:rPr>
        <w:t>两个连续</w:t>
      </w:r>
      <w:r>
        <w:rPr>
          <w:spacing w:val="-6"/>
        </w:rPr>
        <w:t>TS有序</w:t>
      </w:r>
      <w:r>
        <w:rPr>
          <w:spacing w:val="-6"/>
        </w:rPr>
        <w:t>集合</w:t>
      </w:r>
      <w:r>
        <w:t>中请求</w:t>
      </w:r>
      <w:r>
        <w:rPr>
          <w:spacing w:val="-6"/>
        </w:rPr>
        <w:t>的预设或</w:t>
      </w:r>
      <w:r>
        <w:t>系数</w:t>
      </w:r>
      <w:r>
        <w:rPr>
          <w:spacing w:val="-3"/>
        </w:rPr>
        <w:t>是合法的且受</w:t>
      </w:r>
      <w:r>
        <w:rPr>
          <w:spacing w:val="-3"/>
        </w:rPr>
        <w:t>支持的（参见</w:t>
      </w:r>
      <w:r>
        <w:rPr>
          <w:u w:val="single" w:color="C0C0C0"/>
          <w:spacing w:val="-3"/>
        </w:rPr>
        <w:t>第</w:t>
      </w:r>
      <w:r>
        <w:rPr>
          <w:u w:val="single" w:color="C0C0C0"/>
          <w:spacing w:val="-3"/>
        </w:rPr>
        <w:t>4.2.3</w:t>
      </w:r>
      <w:r>
        <w:t>节</w:t>
      </w:r>
      <w:r>
        <w:rPr>
          <w:spacing w:val="-3"/>
        </w:rPr>
        <w:t>和</w:t>
      </w:r>
      <w:r>
        <w:rPr>
          <w:u w:val="single" w:color="C0C0C0"/>
          <w:spacing w:val="-4"/>
        </w:rPr>
        <w:t>第</w:t>
      </w:r>
      <w:r>
        <w:rPr>
          <w:u w:val="single" w:color="C0C0C0"/>
          <w:spacing w:val="-4"/>
        </w:rPr>
        <w:t>8章</w:t>
      </w:r>
      <w:r>
        <w:rPr>
          <w:spacing w:val="-4"/>
        </w:rPr>
        <w:t>）：</w:t>
      </w:r>
    </w:p>
    <w:p>
      <w:pPr>
        <w:pStyle w:val="BodyText"/>
        <w:ind w:left="2473" w:right="2981" w:hanging="222"/>
        <w:spacing w:before="24" w:line="209" w:lineRule="auto"/>
      </w:pPr>
      <w:r>
        <w:rPr>
          <w:rFonts w:ascii="Microsoft YaHei" w:hAnsi="Microsoft YaHei" w:cs="Microsoft YaHei" w:eastAsia="Microsoft YaHei"/>
          <w:spacing w:val="-5"/>
        </w:rPr>
        <w:t xml:space="preserve">▪   </w:t>
      </w:r>
      <w:r>
        <w:rPr>
          <w:spacing w:val="-5"/>
        </w:rPr>
        <w:t>将</w:t>
      </w:r>
      <w:r>
        <w:rPr>
          <w:spacing w:val="-5"/>
        </w:rPr>
        <w:t>变送器</w:t>
      </w:r>
      <w:r>
        <w:rPr>
          <w:spacing w:val="-5"/>
        </w:rPr>
        <w:t>设置</w:t>
      </w:r>
      <w:r>
        <w:rPr>
          <w:spacing w:val="-5"/>
        </w:rPr>
        <w:t>更改</w:t>
      </w:r>
      <w:r>
        <w:rPr>
          <w:spacing w:val="-5"/>
        </w:rPr>
        <w:t>为</w:t>
      </w:r>
      <w:r>
        <w:rPr>
          <w:spacing w:val="-6"/>
        </w:rPr>
        <w:t>所</w:t>
      </w:r>
      <w:r>
        <w:rPr>
          <w:spacing w:val="-5"/>
        </w:rPr>
        <w:t>需的预设值</w:t>
      </w:r>
      <w:r>
        <w:rPr>
          <w:spacing w:val="-5"/>
        </w:rPr>
        <w:t>或</w:t>
      </w:r>
      <w:r>
        <w:rPr>
          <w:spacing w:val="-5"/>
        </w:rPr>
        <w:t>系数</w:t>
      </w:r>
      <w:r>
        <w:rPr>
          <w:spacing w:val="-5"/>
        </w:rPr>
        <w:t>，</w:t>
      </w:r>
      <w:r>
        <w:rPr>
          <w:spacing w:val="-5"/>
        </w:rPr>
        <w:t>以便</w:t>
      </w:r>
      <w:r>
        <w:rPr>
          <w:spacing w:val="-6"/>
        </w:rPr>
        <w:t>新</w:t>
      </w:r>
      <w:r>
        <w:rPr>
          <w:spacing w:val="-6"/>
        </w:rPr>
        <w:t>设置在</w:t>
      </w:r>
      <w:r>
        <w:rPr>
          <w:spacing w:val="-6"/>
        </w:rPr>
        <w:t>变送器引脚</w:t>
      </w:r>
      <w:r>
        <w:t>上</w:t>
      </w:r>
      <w:r>
        <w:rPr>
          <w:spacing w:val="-6"/>
        </w:rPr>
        <w:t>在</w:t>
      </w:r>
      <w:r>
        <w:rPr>
          <w:spacing w:val="-6"/>
        </w:rPr>
        <w:t xml:space="preserve">500 ns</w:t>
      </w:r>
      <w:r>
        <w:t>内生效</w:t>
      </w:r>
      <w:r>
        <w:rPr>
          <w:spacing w:val="-6"/>
        </w:rPr>
        <w:t>，</w:t>
      </w:r>
    </w:p>
    <w:p>
      <w:pPr>
        <w:pStyle w:val="BodyText"/>
        <w:ind w:left="2487" w:right="2855" w:hanging="8"/>
        <w:spacing w:before="1" w:line="248" w:lineRule="auto"/>
      </w:pPr>
      <w:r>
        <w:rPr>
          <w:spacing w:val="-7"/>
        </w:rPr>
        <w:t>在</w:t>
      </w:r>
      <w:r>
        <w:rPr>
          <w:spacing w:val="-6"/>
        </w:rPr>
        <w:t>接收器引脚处接收到请求新设置的第二个TS1有序设置的结束。</w:t>
      </w:r>
      <w:r>
        <w:rPr>
          <w:spacing w:val="-6"/>
        </w:rPr>
        <w:t>变送器</w:t>
      </w:r>
      <w:r>
        <w:rPr>
          <w:spacing w:val="-6"/>
        </w:rPr>
        <w:t>设置</w:t>
      </w:r>
      <w:r>
        <w:rPr>
          <w:spacing w:val="-6"/>
        </w:rPr>
        <w:t>的更改</w:t>
      </w:r>
      <w:r>
        <w:t>不得</w:t>
      </w:r>
      <w:r>
        <w:rPr>
          <w:spacing w:val="-6"/>
        </w:rPr>
        <w:t>导致</w:t>
      </w:r>
      <w:r>
        <w:rPr>
          <w:spacing w:val="-6"/>
        </w:rPr>
        <w:t>任何</w:t>
      </w:r>
      <w:r>
        <w:rPr>
          <w:spacing w:val="-7"/>
        </w:rPr>
        <w:t>非法</w:t>
      </w:r>
    </w:p>
    <w:p>
      <w:pPr>
        <w:pStyle w:val="P68B1DB1-BodyText4"/>
        <w:ind w:left="2472"/>
        <w:spacing w:line="251" w:lineRule="exact"/>
      </w:pPr>
      <w:r>
        <w:rPr>
          <w:spacing w:val="-6"/>
        </w:rPr>
        <w:t>发送器引脚的电压电平或参数</w:t>
      </w:r>
      <w:r>
        <w:rPr>
          <w:spacing w:val="-6"/>
        </w:rPr>
        <w:t>超过</w:t>
      </w:r>
      <w:r>
        <w:rPr>
          <w:spacing w:val="-7"/>
        </w:rPr>
        <w:t>1</w:t>
      </w:r>
      <w:r>
        <w:rPr>
          <w:spacing w:val="-7"/>
        </w:rPr>
        <w:t>ns。</w:t>
      </w:r>
    </w:p>
    <w:p>
      <w:pPr>
        <w:pStyle w:val="BodyText"/>
        <w:ind w:left="2479" w:right="2984" w:hanging="228"/>
        <w:spacing w:before="89" w:line="231" w:lineRule="auto"/>
      </w:pPr>
      <w:r>
        <w:rPr>
          <w:rFonts w:ascii="Microsoft YaHei" w:hAnsi="Microsoft YaHei" w:cs="Microsoft YaHei" w:eastAsia="Microsoft YaHei"/>
          <w:spacing w:val="-5"/>
        </w:rPr>
        <w:t xml:space="preserve">▪   </w:t>
      </w:r>
      <w:r>
        <w:rPr>
          <w:spacing w:val="-5"/>
        </w:rPr>
        <w:t>在</w:t>
      </w:r>
      <w:r>
        <w:rPr>
          <w:spacing w:val="-5"/>
        </w:rPr>
        <w:t>所</w:t>
      </w:r>
      <w:r>
        <w:rPr>
          <w:spacing w:val="-5"/>
        </w:rPr>
        <w:t>发送</w:t>
      </w:r>
      <w:r>
        <w:t>的</w:t>
      </w:r>
      <w:r>
        <w:rPr>
          <w:u w:val="single" w:color="C0C0C0"/>
          <w:spacing w:val="-5"/>
        </w:rPr>
        <w:t xml:space="preserve">TS 1有序</w:t>
      </w:r>
      <w:r>
        <w:rPr>
          <w:u w:val="single" w:color="C0C0C0"/>
          <w:spacing w:val="-5"/>
        </w:rPr>
        <w:t>集</w:t>
      </w:r>
      <w:r>
        <w:t>中</w:t>
      </w:r>
      <w:r>
        <w:rPr>
          <w:spacing w:val="-5"/>
        </w:rPr>
        <w:t>，</w:t>
      </w:r>
      <w:r>
        <w:rPr>
          <w:u w:val="single" w:color="C0C0C0"/>
          <w:spacing w:val="-5"/>
        </w:rPr>
        <w:t>编码</w:t>
      </w:r>
      <w:r>
        <w:rPr>
          <w:u w:val="single" w:color="C0C0C0"/>
          <w:spacing w:val="-6"/>
        </w:rPr>
        <w:t>器预设</w:t>
      </w:r>
      <w:r>
        <w:rPr>
          <w:spacing w:val="-6"/>
        </w:rPr>
        <w:t>位被</w:t>
      </w:r>
      <w:r>
        <w:rPr>
          <w:spacing w:val="-6"/>
        </w:rPr>
        <w:t>设置</w:t>
      </w:r>
      <w:r>
        <w:rPr>
          <w:spacing w:val="-6"/>
        </w:rPr>
        <w:t>为</w:t>
      </w:r>
      <w:r>
        <w:t xml:space="preserve">     </w:t>
      </w:r>
      <w:r>
        <w:rPr>
          <w:spacing w:val="-7"/>
        </w:rPr>
        <w:t>请求的预设（对于预设请求）、</w:t>
      </w:r>
      <w:r>
        <w:rPr>
          <w:spacing w:val="-7"/>
        </w:rPr>
        <w:t>前光标、光标和后光标</w:t>
      </w:r>
      <w:r>
        <w:t xml:space="preserve">   </w:t>
      </w:r>
      <w:r>
        <w:rPr>
          <w:spacing w:val="-5"/>
        </w:rPr>
        <w:t>系数</w:t>
      </w:r>
      <w:r>
        <w:rPr>
          <w:spacing w:val="-5"/>
        </w:rPr>
        <w:t>字段</w:t>
      </w:r>
      <w:r>
        <w:rPr>
          <w:spacing w:val="-5"/>
        </w:rPr>
        <w:t>设置</w:t>
      </w:r>
      <w:r>
        <w:rPr>
          <w:spacing w:val="-5"/>
        </w:rPr>
        <w:t>为</w:t>
      </w:r>
      <w:r>
        <w:rPr>
          <w:spacing w:val="-5"/>
        </w:rPr>
        <w:t>变送器</w:t>
      </w:r>
      <w:r>
        <w:rPr>
          <w:spacing w:val="-5"/>
        </w:rPr>
        <w:t>设置</w:t>
      </w:r>
      <w:r>
        <w:rPr>
          <w:spacing w:val="-6"/>
        </w:rPr>
        <w:t>（用于预设或</w:t>
      </w:r>
      <w:r>
        <w:rPr>
          <w:spacing w:val="-6"/>
        </w:rPr>
        <w:t>系数</w:t>
      </w:r>
      <w:r>
        <w:rPr>
          <w:spacing w:val="-4"/>
        </w:rPr>
        <w:t>请求），并且</w:t>
      </w:r>
      <w:r>
        <w:rPr>
          <w:spacing w:val="-4"/>
        </w:rPr>
        <w:t>“</w:t>
      </w:r>
      <w:r>
        <w:rPr>
          <w:u w:val="single" w:color="C0C0C0"/>
          <w:spacing w:val="-4"/>
        </w:rPr>
        <w:t>校验系数</w:t>
      </w:r>
      <w:r>
        <w:rPr>
          <w:u w:val="single" w:color="C0C0C0"/>
          <w:spacing w:val="-4"/>
        </w:rPr>
        <w:t>值”</w:t>
      </w:r>
      <w:r>
        <w:rPr>
          <w:spacing w:val="-4"/>
        </w:rPr>
        <w:t>位为</w:t>
      </w:r>
      <w:r>
        <w:rPr>
          <w:spacing w:val="-12"/>
        </w:rPr>
        <w:t>“</w:t>
      </w:r>
      <w:r>
        <w:rPr>
          <w:spacing w:val="-4"/>
        </w:rPr>
        <w:t>校验</w:t>
      </w:r>
      <w:r>
        <w:rPr>
          <w:spacing w:val="-5"/>
        </w:rPr>
        <w:t>”。</w:t>
      </w:r>
    </w:p>
    <w:p>
      <w:pPr>
        <w:pStyle w:val="BodyText"/>
        <w:ind w:left="2073" w:right="2773" w:hanging="222"/>
        <w:spacing w:before="76" w:line="225" w:lineRule="auto"/>
      </w:pPr>
      <w:r>
        <w:rPr>
          <w:rFonts w:ascii="Microsoft YaHei" w:hAnsi="Microsoft YaHei" w:cs="Microsoft YaHei" w:eastAsia="Microsoft YaHei"/>
          <w:spacing w:val="-6"/>
        </w:rPr>
        <w:t xml:space="preserve">▪   </w:t>
      </w:r>
      <w:r>
        <w:rPr>
          <w:spacing w:val="-6"/>
        </w:rPr>
        <w:t>否则（请求的预设值或系数非法或不</w:t>
      </w:r>
      <w:r>
        <w:rPr>
          <w:spacing w:val="-7"/>
        </w:rPr>
        <w:t>受支持）：</w:t>
      </w:r>
      <w:r>
        <w:rPr>
          <w:spacing w:val="-7"/>
        </w:rPr>
        <w:t>请勿</w:t>
      </w:r>
      <w:r>
        <w:rPr>
          <w:spacing w:val="-7"/>
        </w:rPr>
        <w:t>更改</w:t>
      </w:r>
      <w:r>
        <w:rPr>
          <w:spacing w:val="-6"/>
        </w:rPr>
        <w:t>所</w:t>
      </w:r>
      <w:r>
        <w:rPr>
          <w:spacing w:val="-5"/>
        </w:rPr>
        <w:t>用</w:t>
      </w:r>
      <w:r>
        <w:rPr>
          <w:spacing w:val="-7"/>
        </w:rPr>
        <w:t>的</w:t>
      </w:r>
      <w:r>
        <w:rPr>
          <w:spacing w:val="-5"/>
        </w:rPr>
        <w:t>变送器</w:t>
      </w:r>
      <w:r>
        <w:t>设置，但</w:t>
      </w:r>
      <w:r>
        <w:rPr>
          <w:spacing w:val="-6"/>
        </w:rPr>
        <w:t>应</w:t>
      </w:r>
      <w:r>
        <w:rPr>
          <w:spacing w:val="-6"/>
        </w:rPr>
        <w:t>在</w:t>
      </w:r>
      <w:r>
        <w:t xml:space="preserve">    </w:t>
      </w:r>
      <w:r>
        <w:rPr>
          <w:spacing w:val="-4"/>
        </w:rPr>
        <w:t>发送的</w:t>
      </w:r>
      <w:r>
        <w:rPr>
          <w:u w:val="single" w:color="C0C0C0"/>
          <w:spacing w:val="-4"/>
        </w:rPr>
        <w:t xml:space="preserve">TS 1有序</w:t>
      </w:r>
      <w:r>
        <w:rPr>
          <w:u w:val="single" w:color="C0C0C0"/>
          <w:spacing w:val="-4"/>
        </w:rPr>
        <w:t>集</w:t>
      </w:r>
      <w:r>
        <w:rPr>
          <w:spacing w:val="-4"/>
        </w:rPr>
        <w:t>，并</w:t>
      </w:r>
      <w:r>
        <w:rPr>
          <w:spacing w:val="-4"/>
        </w:rPr>
        <w:t>将“</w:t>
      </w:r>
      <w:r>
        <w:rPr>
          <w:u w:val="single" w:color="C0C0C0"/>
          <w:spacing w:val="-4"/>
        </w:rPr>
        <w:t xml:space="preserve">TS 1系数</w:t>
      </w:r>
      <w:r>
        <w:rPr>
          <w:u w:val="single" w:color="C0C0C0"/>
          <w:spacing w:val="-4"/>
        </w:rPr>
        <w:t>值”</w:t>
      </w:r>
      <w:r>
        <w:rPr>
          <w:spacing w:val="-4"/>
        </w:rPr>
        <w:t>位</w:t>
      </w:r>
      <w:r>
        <w:rPr>
          <w:spacing w:val="-18"/>
        </w:rPr>
        <w:t>设置</w:t>
      </w:r>
      <w:r>
        <w:rPr>
          <w:spacing w:val="-4"/>
        </w:rPr>
        <w:t>为1b。</w:t>
      </w:r>
    </w:p>
    <w:p>
      <w:pPr>
        <w:pStyle w:val="BodyText"/>
        <w:ind w:left="1450"/>
        <w:spacing w:before="81" w:line="205" w:lineRule="auto"/>
      </w:pPr>
      <w:r>
        <w:rPr>
          <w:rFonts w:ascii="Microsoft YaHei" w:hAnsi="Microsoft YaHei" w:cs="Microsoft YaHei" w:eastAsia="Microsoft YaHei"/>
          <w:spacing w:val="-6"/>
        </w:rPr>
        <w:t xml:space="preserve">. </w:t>
      </w:r>
      <w:r>
        <w:rPr>
          <w:spacing w:val="-6"/>
        </w:rPr>
        <w:t>否则：发送器当前使用</w:t>
      </w:r>
    </w:p>
    <w:p>
      <w:pPr>
        <w:pStyle w:val="BodyText"/>
        <w:ind w:left="1851"/>
        <w:spacing w:before="1" w:line="182" w:lineRule="auto"/>
      </w:pPr>
      <w:r>
        <w:rPr>
          <w:spacing w:val="-5"/>
        </w:rPr>
        <w:t>在进入阶段3时最初发送的变送器预设值可以是</w:t>
      </w:r>
    </w:p>
    <w:p>
      <w:pPr>
        <w:pStyle w:val="BodyText"/>
        <w:ind w:left="2085" w:right="2616" w:hanging="10"/>
        <w:spacing w:before="1" w:line="247" w:lineRule="auto"/>
      </w:pPr>
      <w:r>
        <w:rPr>
          <w:spacing w:val="-6"/>
        </w:rPr>
        <w:t>对于</w:t>
      </w:r>
      <w:r>
        <w:rPr>
          <w:spacing w:val="-18"/>
        </w:rPr>
        <w:t>相同</w:t>
      </w:r>
      <w:r>
        <w:rPr>
          <w:spacing w:val="-6"/>
        </w:rPr>
        <w:t>的</w:t>
      </w:r>
      <w:r>
        <w:rPr>
          <w:spacing w:val="-6"/>
        </w:rPr>
        <w:t>数据速率或</w:t>
      </w:r>
      <w:r>
        <w:rPr>
          <w:spacing w:val="-18"/>
        </w:rPr>
        <w:t>发射机当前正在使用</w:t>
      </w:r>
      <w:r>
        <w:rPr>
          <w:spacing w:val="-6"/>
        </w:rPr>
        <w:t>的</w:t>
      </w:r>
      <w:r>
        <w:rPr>
          <w:spacing w:val="-6"/>
        </w:rPr>
        <w:t>发射</w:t>
      </w:r>
      <w:r>
        <w:rPr>
          <w:spacing w:val="-5"/>
        </w:rPr>
        <w:t>机预设</w:t>
      </w:r>
      <w:r>
        <w:rPr>
          <w:spacing w:val="-5"/>
        </w:rPr>
        <w:t>设置</w:t>
      </w:r>
      <w:r>
        <w:rPr>
          <w:spacing w:val="-6"/>
        </w:rPr>
        <w:t>，在第0阶段传输的发射机预设值。</w:t>
      </w:r>
    </w:p>
    <w:p>
      <w:pPr>
        <w:pStyle w:val="BodyText"/>
        <w:ind w:left="1275" w:right="1655" w:hanging="218"/>
        <w:spacing w:before="97" w:line="269" w:lineRule="auto"/>
      </w:pPr>
      <w:r>
        <w:rPr>
          <w:spacing w:val="-2"/>
        </w:rPr>
        <w:t>·</w:t>
      </w:r>
      <w:r>
        <w:rPr>
          <w:spacing w:val="-2"/>
        </w:rPr>
        <w:t>下一个</w:t>
      </w:r>
      <w:r>
        <w:rPr>
          <w:spacing w:val="-2"/>
        </w:rPr>
        <w:t>状态是</w:t>
      </w:r>
      <w:hyperlink w:history="true" w:anchor="bookmark380">
        <w:r>
          <w:rPr>
            <w:u w:val="single" w:color="C0C0C0"/>
            <w:spacing w:val="-2"/>
          </w:rPr>
          <w:t>环回。</w:t>
        </w:r>
      </w:hyperlink>
      <w:r>
        <w:rPr>
          <w:spacing w:val="-2"/>
        </w:rPr>
        <w:t>如果</w:t>
      </w:r>
      <w:hyperlink w:history="true" w:anchor="bookmark381">
        <w:r>
          <w:rPr>
            <w:u w:val="single" w:color="C0C0C0"/>
            <w:spacing w:val="-2"/>
          </w:rPr>
          <w:t>perform_equalization_for_equalization</w:t>
        </w:r>
      </w:hyperlink>
      <w:r>
        <w:rPr>
          <w:spacing w:val="-2"/>
        </w:rPr>
        <w:t>是1band</w:t>
      </w:r>
      <w:r>
        <w:rPr>
          <w:spacing w:val="-2"/>
        </w:rPr>
        <w:t>，</w:t>
      </w:r>
      <w:r>
        <w:rPr>
          <w:spacing w:val="-5"/>
        </w:rPr>
        <w:t>则满足</w:t>
      </w:r>
      <w:r>
        <w:rPr>
          <w:spacing w:val="-2"/>
        </w:rPr>
        <w:t>以下</w:t>
      </w:r>
      <w:r>
        <w:rPr>
          <w:spacing w:val="-2"/>
        </w:rPr>
        <w:t>条件</w:t>
      </w:r>
      <w:r>
        <w:rPr>
          <w:spacing w:val="-2"/>
        </w:rPr>
        <w:t>之</w:t>
      </w:r>
      <w:r>
        <w:rPr>
          <w:spacing w:val="-2"/>
        </w:rPr>
        <w:t>一的</w:t>
      </w:r>
    </w:p>
    <w:p>
      <w:pPr>
        <w:pStyle w:val="BodyText"/>
        <w:ind w:left="1369"/>
        <w:spacing w:before="7" w:line="308" w:lineRule="auto"/>
      </w:pPr>
      <w:r>
        <w:rPr>
          <w:spacing w:val="-6"/>
        </w:rPr>
        <w:t xml:space="preserve">a. </w:t>
      </w:r>
      <w:r>
        <w:rPr>
          <w:spacing w:val="20"/>
          <w:w w:val="101"/>
        </w:rPr>
        <w:t>测试</w:t>
      </w:r>
      <w:r>
        <w:rPr>
          <w:spacing w:val="-6"/>
        </w:rPr>
        <w:t>通道</w:t>
      </w:r>
      <w:r>
        <w:rPr>
          <w:spacing w:val="-6"/>
        </w:rPr>
        <w:t>接收</w:t>
      </w:r>
      <w:r>
        <w:rPr>
          <w:spacing w:val="-6"/>
        </w:rPr>
        <w:t>两个连续</w:t>
      </w:r>
      <w:r>
        <w:rPr>
          <w:spacing w:val="-43"/>
        </w:rPr>
        <w:t>的</w:t>
      </w:r>
      <w:r>
        <w:rPr>
          <w:u w:val="single" w:color="C0C0C0"/>
          <w:spacing w:val="-6"/>
        </w:rPr>
        <w:t xml:space="preserve">TS 1有序</w:t>
      </w:r>
      <w:r>
        <w:rPr>
          <w:u w:val="single" w:color="C0C0C0"/>
          <w:spacing w:val="-6"/>
        </w:rPr>
        <w:t>集</w:t>
      </w:r>
      <w:r>
        <w:rPr>
          <w:spacing w:val="-6"/>
        </w:rPr>
        <w:t xml:space="preserve">，EC= </w:t>
      </w:r>
      <w:r>
        <w:rPr>
          <w:spacing w:val="-7"/>
        </w:rPr>
        <w:t>00b。</w:t>
      </w:r>
    </w:p>
    <w:p>
      <w:pPr>
        <w:pStyle w:val="BodyText"/>
        <w:ind w:left="1367"/>
        <w:spacing w:before="43" w:line="252" w:lineRule="exact"/>
      </w:pPr>
      <w:r>
        <w:rPr>
          <w:spacing w:val="-7"/>
        </w:rPr>
        <w:t xml:space="preserve">B. </w:t>
      </w:r>
      <w:r>
        <w:rPr>
          <w:spacing w:val="-7"/>
        </w:rPr>
        <w:t xml:space="preserve">超时为32 ms，容差为-0 ms和+4 ms。</w:t>
      </w:r>
    </w:p>
    <w:p>
      <w:pPr>
        <w:pStyle w:val="BodyText"/>
        <w:ind w:left="1057"/>
        <w:spacing w:before="95" w:line="270" w:lineRule="auto"/>
      </w:pPr>
      <w:r>
        <w:rPr>
          <w:spacing w:val="-5"/>
        </w:rPr>
        <w:t>·如果所有配置的通道接收到EC=00b的两个连续的</w:t>
      </w:r>
      <w:r>
        <w:rPr>
          <w:u w:val="single" w:color="C0C0C0"/>
          <w:spacing w:val="-5"/>
        </w:rPr>
        <w:t>TS1有序</w:t>
      </w:r>
      <w:r>
        <w:rPr>
          <w:u w:val="single" w:color="C0C0C0"/>
          <w:spacing w:val="-5"/>
        </w:rPr>
        <w:t>集，</w:t>
      </w:r>
      <w:r>
        <w:rPr>
          <w:spacing w:val="-5"/>
        </w:rPr>
        <w:t>则下一状态是</w:t>
      </w:r>
      <w:hyperlink w:history="true" w:anchor="bookmark261">
        <w:r>
          <w:rPr>
            <w:u w:val="single" w:color="C0C0C0"/>
            <w:spacing w:val="-5"/>
          </w:rPr>
          <w:t>Recovery.RcvrLock</w:t>
        </w:r>
      </w:hyperlink>
    </w:p>
    <w:p>
      <w:pPr>
        <w:pStyle w:val="BodyText"/>
        <w:ind w:left="1680" w:right="2472" w:hanging="230"/>
        <w:spacing w:before="29"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数据速率为8.0 GT/s，</w:t>
      </w:r>
      <w:r>
        <w:rPr>
          <w:spacing w:val="-43"/>
        </w:rPr>
        <w:t>则链路状态2寄存器的</w:t>
      </w:r>
      <w:r>
        <w:rPr>
          <w:u w:val="single" w:color="C0C0C0"/>
          <w:spacing w:val="-7"/>
        </w:rPr>
        <w:t>均衡</w:t>
      </w:r>
      <w:r>
        <w:rPr>
          <w:u w:val="single" w:color="C0C0C0"/>
          <w:spacing w:val="-7"/>
        </w:rPr>
        <w:t>8.0</w:t>
      </w:r>
      <w:r>
        <w:rPr>
          <w:u w:val="single" w:color="C0C0C0"/>
          <w:spacing w:val="-7"/>
        </w:rPr>
        <w:t>GT/s阶段</w:t>
      </w:r>
      <w:r>
        <w:rPr>
          <w:u w:val="single" w:color="C0C0C0"/>
          <w:spacing w:val="-7"/>
        </w:rPr>
        <w:t>3</w:t>
      </w:r>
      <w:r>
        <w:rPr>
          <w:u w:val="single" w:color="C0C0C0"/>
          <w:spacing w:val="-7"/>
        </w:rPr>
        <w:t>成功</w:t>
      </w:r>
      <w:r>
        <w:rPr>
          <w:spacing w:val="-7"/>
        </w:rPr>
        <w:t>和均衡</w:t>
      </w:r>
      <w:r>
        <w:rPr>
          <w:spacing w:val="-7"/>
        </w:rPr>
        <w:t>8.0</w:t>
      </w:r>
      <w:r>
        <w:rPr>
          <w:spacing w:val="-7"/>
        </w:rPr>
        <w:t>GT</w:t>
      </w:r>
      <w:r>
        <w:rPr>
          <w:spacing w:val="-8"/>
        </w:rPr>
        <w:t>/s</w:t>
      </w:r>
      <w:r>
        <w:rPr>
          <w:spacing w:val="-4"/>
        </w:rPr>
        <w:t>完成</w:t>
      </w:r>
      <w:r>
        <w:rPr>
          <w:spacing w:val="-5"/>
        </w:rPr>
        <w:t>位</w:t>
      </w:r>
      <w:r>
        <w:rPr>
          <w:spacing w:val="-5"/>
        </w:rPr>
        <w:t>设置</w:t>
      </w:r>
      <w:r>
        <w:rPr>
          <w:spacing w:val="-5"/>
        </w:rPr>
        <w:t>为1b。</w:t>
      </w:r>
    </w:p>
    <w:p>
      <w:pPr>
        <w:spacing w:line="214" w:lineRule="auto"/>
        <w:sectPr>
          <w:footerReference w:type="default" r:id="rId152"/>
          <w:pgSz w:w="12240" w:h="15840"/>
          <w:pgMar w:top="146" w:right="21" w:bottom="578" w:left="141" w:header="0" w:footer="294" w:gutter="0"/>
        </w:sectPr>
      </w:pPr>
    </w:p>
    <w:p>
      <w:pPr>
        <w:pStyle w:val="P68B1DB1-BodyText2"/>
        <w:spacing w:line="420" w:lineRule="exact"/>
      </w:pPr>
      <w:r>
        <w:pict>
          <v:shape id="_x0000_s6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8" w:lineRule="auto"/>
        <w:rPr>
          <w:rFonts w:ascii="Arial"/>
          <w:sz w:val="21"/>
        </w:rPr>
      </w:pPr>
    </w:p>
    <w:p>
      <w:pPr>
        <w:pStyle w:val="BodyText"/>
        <w:ind w:left="1680" w:right="2174" w:hanging="230"/>
        <w:spacing w:before="86" w:line="214"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w:t>
      </w:r>
      <w:r>
        <w:rPr>
          <w:spacing w:val="-43"/>
        </w:rPr>
        <w:t>则</w:t>
      </w:r>
      <w:r>
        <w:rPr>
          <w:u w:val="single" w:color="C0C0C0"/>
          <w:spacing w:val="-7"/>
        </w:rPr>
        <w:t xml:space="preserve">16.0 GT/s状态寄存器的均衡16.0 GT/s阶段</w:t>
      </w:r>
      <w:r>
        <w:rPr>
          <w:u w:val="single" w:color="C0C0C0"/>
          <w:spacing w:val="-7"/>
        </w:rPr>
        <w:t>3</w:t>
      </w:r>
      <w:r>
        <w:rPr>
          <w:u w:val="single" w:color="C0C0C0"/>
          <w:spacing w:val="-8"/>
        </w:rPr>
        <w:t>成功</w:t>
      </w:r>
      <w:r>
        <w:rPr>
          <w:spacing w:val="-8"/>
        </w:rPr>
        <w:t>和均衡16.0</w:t>
      </w:r>
      <w:r>
        <w:rPr>
          <w:spacing w:val="-8"/>
        </w:rPr>
        <w:t>GT/s</w:t>
      </w:r>
      <w:r>
        <w:rPr>
          <w:spacing w:val="-5"/>
        </w:rPr>
        <w:t>完成位</w:t>
      </w:r>
      <w:r>
        <w:rPr>
          <w:spacing w:val="-6"/>
        </w:rPr>
        <w:t>设</w:t>
      </w:r>
      <w:r>
        <w:rPr>
          <w:spacing w:val="-6"/>
        </w:rPr>
        <w:t>为1b。</w:t>
      </w:r>
    </w:p>
    <w:p>
      <w:pPr>
        <w:pStyle w:val="BodyText"/>
        <w:ind w:left="1680" w:right="2174" w:hanging="230"/>
        <w:spacing w:before="78" w:line="214"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32.0 GT/s，</w:t>
      </w:r>
      <w:r>
        <w:rPr>
          <w:u w:val="single" w:color="C0C0C0"/>
          <w:spacing w:val="-18"/>
        </w:rPr>
        <w:t>则</w:t>
      </w:r>
      <w:r>
        <w:rPr>
          <w:u w:val="single" w:color="C0C0C0"/>
          <w:spacing w:val="-7"/>
        </w:rPr>
        <w:t xml:space="preserve">32.0 GT/s状态寄存器的均衡32.0 GT/s第3阶段</w:t>
      </w:r>
      <w:r>
        <w:rPr>
          <w:u w:val="single" w:color="C0C0C0"/>
          <w:spacing w:val="-7"/>
        </w:rPr>
        <w:t>成功</w:t>
      </w:r>
      <w:r>
        <w:rPr>
          <w:spacing w:val="-7"/>
        </w:rPr>
        <w:t>和</w:t>
      </w:r>
      <w:r>
        <w:rPr>
          <w:u w:val="single" w:color="C0C0C0"/>
          <w:spacing w:val="-7"/>
        </w:rPr>
        <w:t>均衡</w:t>
      </w:r>
      <w:r>
        <w:rPr>
          <w:u w:val="single" w:color="C0C0C0"/>
          <w:spacing w:val="-7"/>
        </w:rPr>
        <w:t>32.0</w:t>
      </w:r>
      <w:r>
        <w:rPr>
          <w:u w:val="single" w:color="C0C0C0"/>
          <w:spacing w:val="-7"/>
        </w:rPr>
        <w:t>GT/s</w:t>
      </w:r>
      <w:r>
        <w:rPr>
          <w:u w:val="single" w:color="C0C0C0"/>
          <w:spacing w:val="-5"/>
        </w:rPr>
        <w:t>完成</w:t>
      </w:r>
      <w:r>
        <w:rPr>
          <w:spacing w:val="-5"/>
        </w:rPr>
        <w:t>位</w:t>
      </w:r>
      <w:r>
        <w:rPr>
          <w:spacing w:val="-6"/>
        </w:rPr>
        <w:t>设</w:t>
      </w:r>
      <w:r>
        <w:rPr>
          <w:spacing w:val="-6"/>
        </w:rPr>
        <w:t>为1b。</w:t>
      </w:r>
    </w:p>
    <w:p>
      <w:pPr>
        <w:pStyle w:val="BodyText"/>
        <w:ind w:left="1449" w:right="3054" w:hanging="392"/>
        <w:spacing w:before="80" w:line="248" w:lineRule="auto"/>
      </w:pPr>
      <w:r>
        <w:rPr>
          <w:spacing w:val="-6"/>
        </w:rPr>
        <w:t xml:space="preserve">·   否则，下一</w:t>
      </w:r>
      <w:r>
        <w:rPr>
          <w:spacing w:val="-17"/>
        </w:rPr>
        <w:t>个</w:t>
      </w:r>
      <w:r>
        <w:rPr>
          <w:spacing w:val="-6"/>
        </w:rPr>
        <w:t>状态是</w:t>
      </w:r>
      <w:hyperlink w:history="true" w:anchor="bookmark382">
        <w:r>
          <w:rPr>
            <w:u w:val="single" w:color="C0C0C0"/>
            <w:spacing w:val="-6"/>
          </w:rPr>
          <w:t>恢复。</w:t>
        </w:r>
      </w:hyperlink>
      <w:r>
        <w:rPr>
          <w:spacing w:val="-6"/>
        </w:rPr>
        <w:t>超时</w:t>
      </w:r>
      <w:r>
        <w:rPr>
          <w:spacing w:val="-6"/>
        </w:rPr>
        <w:t xml:space="preserve">32 ms</w:t>
      </w:r>
      <w:r>
        <w:rPr>
          <w:spacing w:val="-18"/>
        </w:rPr>
        <w:t>后的速度</w:t>
      </w:r>
      <w:r>
        <w:rPr>
          <w:spacing w:val="-6"/>
        </w:rPr>
        <w:t>，</w:t>
      </w:r>
      <w:r>
        <w:rPr>
          <w:spacing w:val="-6"/>
        </w:rPr>
        <w:t>公差</w:t>
      </w:r>
      <w:r>
        <w:rPr>
          <w:spacing w:val="-6"/>
        </w:rPr>
        <w:t xml:space="preserve">为-0 ms</w:t>
      </w:r>
      <w:r>
        <w:rPr>
          <w:spacing w:val="-7"/>
        </w:rPr>
        <w:t>和</w:t>
      </w:r>
      <w:r>
        <w:rPr>
          <w:spacing w:val="-7"/>
        </w:rPr>
        <w:t xml:space="preserve">+4 ms</w:t>
      </w:r>
      <w:r>
        <w:rPr>
          <w:rFonts w:ascii="Microsoft YaHei" w:hAnsi="Microsoft YaHei" w:cs="Microsoft YaHei" w:eastAsia="Microsoft YaHei"/>
          <w:spacing w:val="-5"/>
        </w:rPr>
        <w:t>。</w:t>
      </w:r>
      <w:r>
        <w:rPr>
          <w:spacing w:val="-5"/>
        </w:rPr>
        <w:t>successful_speed_negotiation</w:t>
      </w:r>
      <w:r>
        <w:rPr>
          <w:spacing w:val="-5"/>
        </w:rPr>
        <w:t>设置</w:t>
      </w:r>
      <w:r>
        <w:rPr>
          <w:spacing w:val="-5"/>
        </w:rPr>
        <w:t>为</w:t>
      </w:r>
      <w:r>
        <w:rPr>
          <w:spacing w:val="-5"/>
        </w:rPr>
        <w:t>0b</w:t>
      </w:r>
    </w:p>
    <w:p>
      <w:pPr>
        <w:pStyle w:val="BodyText"/>
        <w:ind w:left="1685" w:right="2075" w:hanging="235"/>
        <w:spacing w:before="44" w:line="200"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8.0 GT/s，则链路状态2寄存器的均衡</w:t>
      </w:r>
      <w:r>
        <w:rPr>
          <w:spacing w:val="-6"/>
        </w:rPr>
        <w:t xml:space="preserve">8.0 GT</w:t>
      </w:r>
      <w:r>
        <w:rPr>
          <w:spacing w:val="-7"/>
        </w:rPr>
        <w:t>/s</w:t>
      </w:r>
      <w:r>
        <w:rPr>
          <w:spacing w:val="-7"/>
        </w:rPr>
        <w:t>完成位</w:t>
      </w:r>
      <w:r>
        <w:rPr>
          <w:spacing w:val="-7"/>
        </w:rPr>
        <w:t>设</w:t>
      </w:r>
      <w:r>
        <w:rPr>
          <w:spacing w:val="-7"/>
        </w:rPr>
        <w:t>为</w:t>
      </w:r>
      <w:r>
        <w:rPr>
          <w:spacing w:val="-9"/>
        </w:rPr>
        <w:t>1b。</w:t>
      </w:r>
    </w:p>
    <w:p>
      <w:pPr>
        <w:pStyle w:val="BodyText"/>
        <w:ind w:left="1675" w:right="2122" w:hanging="225"/>
        <w:spacing w:before="112" w:line="200" w:lineRule="auto"/>
      </w:pPr>
      <w:r>
        <w:rPr>
          <w:rFonts w:ascii="Microsoft YaHei" w:hAnsi="Microsoft YaHei" w:cs="Microsoft YaHei" w:eastAsia="Microsoft YaHei"/>
          <w:spacing w:val="-7"/>
        </w:rPr>
        <w:t xml:space="preserve">. </w:t>
      </w:r>
      <w:r>
        <w:rPr>
          <w:spacing w:val="-7"/>
        </w:rPr>
        <w:t>如果</w:t>
      </w:r>
      <w:r>
        <w:rPr>
          <w:spacing w:val="-7"/>
        </w:rPr>
        <w:t xml:space="preserve">数据速率为16.0 GT/s，则16.0 GT/s状态寄存器的均衡16.0 GT/s</w:t>
      </w:r>
      <w:r>
        <w:rPr>
          <w:spacing w:val="-7"/>
        </w:rPr>
        <w:t>C</w:t>
      </w:r>
      <w:r>
        <w:rPr>
          <w:spacing w:val="-8"/>
        </w:rPr>
        <w:t>完成位</w:t>
      </w:r>
      <w:r>
        <w:rPr>
          <w:spacing w:val="-7"/>
        </w:rPr>
        <w:t>设</w:t>
      </w:r>
      <w:r>
        <w:rPr>
          <w:spacing w:val="-7"/>
        </w:rPr>
        <w:t>为1b。</w:t>
      </w:r>
    </w:p>
    <w:p>
      <w:pPr>
        <w:pStyle w:val="BodyText"/>
        <w:ind w:left="1675" w:right="2122" w:hanging="225"/>
        <w:spacing w:before="113" w:line="200" w:lineRule="auto"/>
      </w:pPr>
      <w:r>
        <w:rPr>
          <w:rFonts w:ascii="Microsoft YaHei" w:hAnsi="Microsoft YaHei" w:cs="Microsoft YaHei" w:eastAsia="Microsoft YaHei"/>
          <w:spacing w:val="-7"/>
        </w:rPr>
        <w:t xml:space="preserve">. </w:t>
      </w:r>
      <w:r>
        <w:rPr>
          <w:spacing w:val="-7"/>
        </w:rPr>
        <w:t>如果</w:t>
      </w:r>
      <w:r>
        <w:rPr>
          <w:spacing w:val="-7"/>
        </w:rPr>
        <w:t>数据速率为</w:t>
      </w:r>
      <w:r>
        <w:rPr>
          <w:spacing w:val="-7"/>
        </w:rPr>
        <w:t xml:space="preserve">32.0 GT/s，</w:t>
      </w:r>
      <w:r>
        <w:rPr>
          <w:u w:val="single" w:color="C0C0C0"/>
          <w:spacing w:val="-17"/>
        </w:rPr>
        <w:t>则</w:t>
      </w:r>
      <w:r>
        <w:rPr>
          <w:u w:val="single" w:color="C0C0C0"/>
          <w:spacing w:val="-7"/>
        </w:rPr>
        <w:t xml:space="preserve">32.0 GT/s状态寄存器的均衡32.0 GT/s</w:t>
      </w:r>
      <w:r>
        <w:rPr>
          <w:u w:val="single" w:color="C0C0C0"/>
          <w:spacing w:val="-7"/>
        </w:rPr>
        <w:t>完成</w:t>
      </w:r>
      <w:r>
        <w:rPr>
          <w:spacing w:val="-8"/>
        </w:rPr>
        <w:t>位</w:t>
      </w:r>
      <w:r>
        <w:rPr>
          <w:spacing w:val="-7"/>
        </w:rPr>
        <w:t>设</w:t>
      </w:r>
      <w:r>
        <w:rPr>
          <w:spacing w:val="-7"/>
        </w:rPr>
        <w:t>为1b。</w:t>
      </w:r>
    </w:p>
    <w:p>
      <w:pPr>
        <w:spacing w:line="360" w:lineRule="auto"/>
        <w:rPr>
          <w:rFonts w:ascii="Arial"/>
          <w:sz w:val="21"/>
        </w:rPr>
      </w:pPr>
    </w:p>
    <w:p>
      <w:pPr>
        <w:pStyle w:val="P68B1DB1-BodyText77"/>
        <w:ind w:left="874"/>
        <w:spacing w:before="73" w:line="177" w:lineRule="auto"/>
        <w:outlineLvl w:val="4"/>
        <w:rPr>
          <w:sz w:val="24"/>
          <w:szCs w:val="24"/>
        </w:rPr>
      </w:pPr>
      <w:bookmarkStart w:name="bookmark382" w:id="162"/>
      <w:bookmarkEnd w:id="162"/>
      <w:bookmarkStart w:name="bookmark41" w:id="163"/>
      <w:bookmarkEnd w:id="163"/>
      <w:bookmarkStart w:name="bookmark42" w:id="164"/>
      <w:bookmarkEnd w:id="164"/>
      <w:bookmarkStart w:name="bookmark35" w:id="165"/>
      <w:bookmarkEnd w:id="165"/>
      <w:bookmarkStart w:name="bookmark37" w:id="166"/>
      <w:bookmarkEnd w:id="166"/>
      <w:bookmarkStart w:name="bookmark353" w:id="167"/>
      <w:bookmarkEnd w:id="167"/>
      <w:bookmarkStart w:name="bookmark265" w:id="168"/>
      <w:bookmarkEnd w:id="168"/>
      <w:bookmarkStart w:name="bookmark316" w:id="169"/>
      <w:bookmarkEnd w:id="169"/>
      <w:bookmarkStart w:name="bookmark318" w:id="170"/>
      <w:bookmarkEnd w:id="170"/>
      <w:bookmarkStart w:name="bookmark319" w:id="171"/>
      <w:bookmarkEnd w:id="171"/>
      <w:bookmarkStart w:name="bookmark320" w:id="172"/>
      <w:bookmarkEnd w:id="172"/>
      <w:bookmarkStart w:name="bookmark321" w:id="173"/>
      <w:bookmarkEnd w:id="173"/>
      <w:bookmarkStart w:name="bookmark325" w:id="174"/>
      <w:bookmarkEnd w:id="174"/>
      <w:bookmarkStart w:name="bookmark327" w:id="175"/>
      <w:bookmarkEnd w:id="175"/>
      <w:bookmarkStart w:name="bookmark328" w:id="176"/>
      <w:bookmarkEnd w:id="176"/>
      <w:bookmarkStart w:name="bookmark329" w:id="177"/>
      <w:bookmarkEnd w:id="177"/>
      <w:bookmarkStart w:name="bookmark292" w:id="178"/>
      <w:bookmarkEnd w:id="178"/>
      <w:bookmarkStart w:name="bookmark299" w:id="179"/>
      <w:bookmarkEnd w:id="179"/>
      <w:bookmarkStart w:name="bookmark302" w:id="180"/>
      <w:bookmarkEnd w:id="180"/>
      <w:bookmarkStart w:name="bookmark303" w:id="181"/>
      <w:bookmarkEnd w:id="181"/>
      <w:bookmarkStart w:name="bookmark306" w:id="182"/>
      <w:bookmarkEnd w:id="182"/>
      <w:bookmarkStart w:name="bookmark307" w:id="183"/>
      <w:bookmarkEnd w:id="183"/>
      <w:bookmarkStart w:name="bookmark348" w:id="184"/>
      <w:bookmarkEnd w:id="184"/>
      <w:bookmarkStart w:name="bookmark358" w:id="185"/>
      <w:bookmarkEnd w:id="185"/>
      <w:bookmarkStart w:name="bookmark367" w:id="186"/>
      <w:bookmarkEnd w:id="186"/>
      <w:bookmarkStart w:name="bookmark372" w:id="187"/>
      <w:bookmarkEnd w:id="187"/>
      <w:bookmarkStart w:name="bookmark379" w:id="188"/>
      <w:bookmarkEnd w:id="188"/>
      <w:r>
        <w:rPr>
          <w:spacing w:val="-17"/>
          <w:w w:val="99"/>
        </w:rPr>
        <w:t>4.2.6.4.3</w:t>
      </w:r>
      <w:r>
        <w:rPr>
          <w:spacing w:val="-17"/>
          <w:w w:val="99"/>
        </w:rPr>
        <w:t>恢复速度</w:t>
      </w:r>
    </w:p>
    <w:p>
      <w:pPr>
        <w:spacing w:line="372" w:lineRule="auto"/>
        <w:rPr>
          <w:rFonts w:ascii="Arial"/>
          <w:sz w:val="21"/>
        </w:rPr>
      </w:pPr>
    </w:p>
    <w:p>
      <w:pPr>
        <w:pStyle w:val="BodyText"/>
        <w:ind w:left="1274" w:right="1719" w:hanging="217"/>
        <w:spacing w:before="61" w:line="249" w:lineRule="auto"/>
      </w:pPr>
      <w:r>
        <w:rPr>
          <w:spacing w:val="-6"/>
        </w:rPr>
        <w:t>·</w:t>
      </w:r>
      <w:r>
        <w:rPr>
          <w:spacing w:val="-6"/>
        </w:rPr>
        <w:t>发射机进入电空闲并</w:t>
      </w:r>
      <w:r>
        <w:rPr>
          <w:spacing w:val="-6"/>
        </w:rPr>
        <w:t>停留</w:t>
      </w:r>
      <w:r>
        <w:rPr>
          <w:spacing w:val="-18"/>
        </w:rPr>
        <w:t>在</w:t>
      </w:r>
      <w:r>
        <w:rPr>
          <w:spacing w:val="-6"/>
        </w:rPr>
        <w:t>那里，直到</w:t>
      </w:r>
      <w:r>
        <w:rPr>
          <w:spacing w:val="-6"/>
        </w:rPr>
        <w:t>接收机通道已经进入</w:t>
      </w:r>
      <w:r>
        <w:rPr>
          <w:spacing w:val="-7"/>
        </w:rPr>
        <w:t>电空闲，然后</w:t>
      </w:r>
      <w:r>
        <w:rPr>
          <w:spacing w:val="-5"/>
        </w:rPr>
        <w:t>在成功的速度协商时另外保持</w:t>
      </w:r>
      <w:r>
        <w:rPr>
          <w:spacing w:val="-5"/>
        </w:rPr>
        <w:t>在那里</w:t>
      </w:r>
      <w:r>
        <w:rPr>
          <w:spacing w:val="-6"/>
        </w:rPr>
        <w:t>至少</w:t>
      </w:r>
      <w:r>
        <w:rPr>
          <w:spacing w:val="-6"/>
        </w:rPr>
        <w:t xml:space="preserve">800 ns</w:t>
      </w:r>
      <w:r>
        <w:rPr>
          <w:spacing w:val="-6"/>
        </w:rPr>
        <w:t>（即，</w:t>
      </w:r>
    </w:p>
    <w:p>
      <w:pPr>
        <w:pStyle w:val="P68B1DB1-BodyText4"/>
        <w:ind w:left="1275"/>
        <w:spacing w:line="250" w:lineRule="exact"/>
      </w:pPr>
      <w:r>
        <w:rPr>
          <w:spacing w:val="-6"/>
        </w:rPr>
        <w:t>successful_speed_negotiation</w:t>
      </w:r>
      <w:r>
        <w:rPr>
          <w:spacing w:val="-6"/>
        </w:rPr>
        <w:t xml:space="preserve">= 1b）或</w:t>
      </w:r>
      <w:r>
        <w:rPr>
          <w:spacing w:val="-7"/>
        </w:rPr>
        <w:t>在不成功的</w:t>
      </w:r>
      <w:r>
        <w:rPr>
          <w:spacing w:val="-7"/>
        </w:rPr>
        <w:t>速度</w:t>
      </w:r>
      <w:r>
        <w:rPr>
          <w:spacing w:val="-7"/>
        </w:rPr>
        <w:t>协商</w:t>
      </w:r>
      <w:r>
        <w:rPr>
          <w:spacing w:val="-6"/>
        </w:rPr>
        <w:t xml:space="preserve">上至少6 μs</w:t>
      </w:r>
      <w:r>
        <w:rPr>
          <w:spacing w:val="-7"/>
        </w:rPr>
        <w:t>（即，</w:t>
      </w:r>
    </w:p>
    <w:p>
      <w:pPr>
        <w:pStyle w:val="P68B1DB1-BodyText4"/>
        <w:ind w:left="1275"/>
        <w:spacing w:line="250" w:lineRule="exact"/>
      </w:pPr>
      <w:r>
        <w:rPr>
          <w:spacing w:val="-6"/>
        </w:rPr>
        <w:t xml:space="preserve">successful_speed_negotiation = 0b），但停留在那里的时间不超过额外的1 ms。</w:t>
      </w:r>
      <w:r>
        <w:rPr>
          <w:spacing w:val="-6"/>
        </w:rPr>
        <w:t>的频率</w:t>
      </w:r>
    </w:p>
    <w:p>
      <w:pPr>
        <w:pStyle w:val="BodyText"/>
        <w:ind w:left="1275" w:right="1644" w:firstLine="3"/>
        <w:spacing w:before="2" w:line="250" w:lineRule="auto"/>
      </w:pPr>
      <w:r>
        <w:rPr>
          <w:spacing w:val="-6"/>
        </w:rPr>
        <w:t>只有</w:t>
      </w:r>
      <w:r>
        <w:rPr>
          <w:spacing w:val="-6"/>
        </w:rPr>
        <w:t>在</w:t>
      </w:r>
      <w:r>
        <w:rPr>
          <w:spacing w:val="-6"/>
        </w:rPr>
        <w:t>接收机通道已经</w:t>
      </w:r>
      <w:r>
        <w:rPr>
          <w:spacing w:val="-6"/>
        </w:rPr>
        <w:t>进入电</w:t>
      </w:r>
      <w:r>
        <w:rPr>
          <w:spacing w:val="-7"/>
        </w:rPr>
        <w:t>空闲之后，才允许将操作改变为新的数据速率。如果</w:t>
      </w:r>
      <w:r>
        <w:rPr>
          <w:spacing w:val="-7"/>
        </w:rPr>
        <w:t>协商的数据速率为</w:t>
      </w:r>
      <w:r>
        <w:rPr>
          <w:spacing w:val="-7"/>
        </w:rPr>
        <w:t xml:space="preserve">5.0 GT/s，并且</w:t>
      </w:r>
      <w:r>
        <w:rPr>
          <w:spacing w:val="-7"/>
        </w:rPr>
        <w:t>在</w:t>
      </w:r>
      <w:r>
        <w:rPr>
          <w:spacing w:val="-7"/>
        </w:rPr>
        <w:t>全</w:t>
      </w:r>
      <w:r>
        <w:rPr>
          <w:spacing w:val="-7"/>
        </w:rPr>
        <w:t>摆幅模式下工作，</w:t>
      </w:r>
      <w:r>
        <w:rPr>
          <w:spacing w:val="-14"/>
        </w:rPr>
        <w:t>则必须选择</w:t>
      </w:r>
      <w:r>
        <w:rPr>
          <w:spacing w:val="-7"/>
        </w:rPr>
        <w:t>-6</w:t>
      </w:r>
      <w:r>
        <w:rPr>
          <w:spacing w:val="-7"/>
        </w:rPr>
        <w:t>dB</w:t>
      </w:r>
      <w:r>
        <w:rPr>
          <w:spacing w:val="-7"/>
        </w:rPr>
        <w:t>去加重电平</w:t>
      </w:r>
      <w:r>
        <w:rPr>
          <w:spacing w:val="-3"/>
        </w:rPr>
        <w:t>进行</w:t>
      </w:r>
      <w:r>
        <w:rPr>
          <w:spacing w:val="-3"/>
        </w:rPr>
        <w:t>工作，如果</w:t>
      </w:r>
      <w:hyperlink w:history="true" w:anchor="bookmark172">
        <w:r>
          <w:rPr>
            <w:u w:val="single" w:color="C0C0C0"/>
            <w:spacing w:val="-3"/>
          </w:rPr>
          <w:t>select_deemphas</w:t>
        </w:r>
      </w:hyperlink>
      <w:r>
        <w:rPr>
          <w:spacing w:val="-4"/>
        </w:rPr>
        <w:t>变量为</w:t>
      </w:r>
      <w:r>
        <w:rPr>
          <w:spacing w:val="-4"/>
        </w:rPr>
        <w:t>0</w:t>
      </w:r>
      <w:r>
        <w:rPr>
          <w:spacing w:val="-14"/>
        </w:rPr>
        <w:t>波段</w:t>
      </w:r>
      <w:r>
        <w:rPr>
          <w:spacing w:val="-4"/>
        </w:rPr>
        <w:t>，则必须选择-3.5</w:t>
      </w:r>
      <w:r>
        <w:rPr>
          <w:spacing w:val="-4"/>
        </w:rPr>
        <w:t>dB</w:t>
      </w:r>
      <w:r>
        <w:rPr>
          <w:spacing w:val="-4"/>
        </w:rPr>
        <w:t>去加重电平</w:t>
      </w:r>
      <w:r>
        <w:t xml:space="preserve">   </w:t>
      </w:r>
      <w:r>
        <w:rPr>
          <w:spacing w:val="-4"/>
        </w:rPr>
        <w:t>如果</w:t>
      </w:r>
      <w:hyperlink w:history="true" w:anchor="bookmark172">
        <w:r>
          <w:rPr>
            <w:u w:val="single" w:color="C0C0C0"/>
            <w:spacing w:val="-4"/>
          </w:rPr>
          <w:t>select_deemphasize</w:t>
        </w:r>
      </w:hyperlink>
      <w:r>
        <w:rPr>
          <w:spacing w:val="-4"/>
        </w:rPr>
        <w:t>变量为1b，则用于操作。请注意</w:t>
      </w:r>
      <w:r>
        <w:rPr>
          <w:spacing w:val="-4"/>
        </w:rPr>
        <w:t>，如果</w:t>
      </w:r>
      <w:r>
        <w:rPr>
          <w:spacing w:val="-4"/>
        </w:rPr>
        <w:t>链路</w:t>
      </w:r>
      <w:r>
        <w:rPr>
          <w:spacing w:val="-5"/>
        </w:rPr>
        <w:t>已经</w:t>
      </w:r>
      <w:r>
        <w:rPr>
          <w:spacing w:val="-5"/>
        </w:rPr>
        <w:t>以</w:t>
      </w:r>
      <w:r>
        <w:rPr>
          <w:spacing w:val="-5"/>
        </w:rPr>
        <w:t>最高</w:t>
      </w:r>
    </w:p>
    <w:p>
      <w:pPr>
        <w:pStyle w:val="BodyText"/>
        <w:ind w:left="1279"/>
        <w:spacing w:before="1" w:line="241" w:lineRule="auto"/>
      </w:pPr>
      <w:r>
        <w:rPr>
          <w:spacing w:val="-5"/>
        </w:rPr>
        <w:t>两</w:t>
      </w:r>
      <w:r>
        <w:rPr>
          <w:spacing w:val="-5"/>
        </w:rPr>
        <w:t>个端口都支持的数据速率，执行</w:t>
      </w:r>
      <w:hyperlink w:history="true" w:anchor="bookmark382">
        <w:r>
          <w:rPr>
            <w:u w:val="single" w:color="C0C0C0"/>
            <w:spacing w:val="-5"/>
          </w:rPr>
          <w:t>Recovery.Speed</w:t>
        </w:r>
      </w:hyperlink>
      <w:r>
        <w:rPr>
          <w:spacing w:val="-14"/>
        </w:rPr>
        <w:t>，</w:t>
      </w:r>
      <w:r>
        <w:rPr>
          <w:spacing w:val="-5"/>
        </w:rPr>
        <w:t>但</w:t>
      </w:r>
      <w:r>
        <w:rPr>
          <w:spacing w:val="-17"/>
        </w:rPr>
        <w:t>不更改</w:t>
      </w:r>
      <w:r>
        <w:rPr>
          <w:spacing w:val="-5"/>
        </w:rPr>
        <w:t>数据速率</w:t>
      </w:r>
      <w:r>
        <w:rPr>
          <w:spacing w:val="-6"/>
        </w:rPr>
        <w:t>。</w:t>
      </w:r>
    </w:p>
    <w:p>
      <w:pPr>
        <w:pStyle w:val="P68B1DB1-BodyText4"/>
        <w:ind w:left="1270"/>
        <w:spacing w:before="148" w:line="252" w:lineRule="exact"/>
      </w:pPr>
      <w:r>
        <w:rPr>
          <w:spacing w:val="-6"/>
        </w:rPr>
        <w:t>进入</w:t>
      </w:r>
      <w:r>
        <w:rPr>
          <w:spacing w:val="-6"/>
        </w:rPr>
        <w:t xml:space="preserve">Electrica </w:t>
      </w:r>
      <w:r>
        <w:rPr>
          <w:spacing w:val="-7"/>
        </w:rPr>
        <w:t xml:space="preserve">l Idle之前必须发送EIOSQ。</w:t>
      </w:r>
    </w:p>
    <w:p>
      <w:pPr>
        <w:pStyle w:val="P68B1DB1-BodyText4"/>
        <w:ind w:left="1275"/>
        <w:spacing w:before="148" w:line="252" w:lineRule="exact"/>
      </w:pPr>
      <w:r>
        <w:rPr>
          <w:spacing w:val="-5"/>
        </w:rPr>
        <w:t>直流共模电压不要求在规格范围内</w:t>
      </w:r>
    </w:p>
    <w:p>
      <w:pPr>
        <w:pStyle w:val="BodyText"/>
        <w:ind w:left="1287" w:right="2408" w:hanging="17"/>
        <w:spacing w:before="149" w:line="262" w:lineRule="auto"/>
      </w:pPr>
      <w:r>
        <w:rPr>
          <w:spacing w:val="-6"/>
        </w:rPr>
        <w:t>如果</w:t>
      </w:r>
      <w:r>
        <w:rPr>
          <w:spacing w:val="-6"/>
        </w:rPr>
        <w:t>在</w:t>
      </w:r>
      <w:r>
        <w:rPr>
          <w:spacing w:val="-6"/>
        </w:rPr>
        <w:t>任何</w:t>
      </w:r>
      <w:r>
        <w:rPr>
          <w:spacing w:val="-23"/>
        </w:rPr>
        <w:t>配置</w:t>
      </w:r>
      <w:r>
        <w:rPr>
          <w:spacing w:val="-6"/>
        </w:rPr>
        <w:t>的</w:t>
      </w:r>
      <w:r>
        <w:rPr>
          <w:spacing w:val="-6"/>
        </w:rPr>
        <w:t>通道</w:t>
      </w:r>
      <w:r>
        <w:t>上接收到EIOS或</w:t>
      </w:r>
      <w:r>
        <w:rPr>
          <w:spacing w:val="-5"/>
        </w:rPr>
        <w:t>检测到/推断出电气空闲，则通道上存在电气空闲条件，如</w:t>
      </w:r>
      <w:r>
        <w:rPr>
          <w:spacing w:val="-10"/>
        </w:rPr>
        <w:t>第www.example.com</w:t>
      </w:r>
      <w:r>
        <w:rPr>
          <w:spacing w:val="-5"/>
        </w:rPr>
        <w:t>节所述</w:t>
      </w:r>
      <w:hyperlink w:history="true" w:anchor="bookmark32">
        <w:r>
          <w:rPr>
            <w:u w:val="single" w:color="C0C0C0"/>
            <w:spacing w:val="-5"/>
          </w:rPr>
          <w:t>4.2.4.4</w:t>
        </w:r>
        <w:r>
          <w:rPr>
            <w:spacing w:val="-5"/>
          </w:rPr>
          <w:t>。</w:t>
        </w:r>
      </w:hyperlink>
    </w:p>
    <w:p>
      <w:pPr>
        <w:pStyle w:val="BodyText"/>
        <w:ind w:left="1674" w:right="2025" w:hanging="224"/>
        <w:spacing w:before="121" w:line="225"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17"/>
        </w:rPr>
        <w:t>在</w:t>
      </w:r>
      <w:r>
        <w:rPr>
          <w:spacing w:val="-13"/>
        </w:rPr>
        <w:t>成功的速度协商之后</w:t>
      </w:r>
      <w:r>
        <w:rPr>
          <w:spacing w:val="-4"/>
        </w:rPr>
        <w:t>进入</w:t>
      </w:r>
      <w:r>
        <w:rPr>
          <w:spacing w:val="-4"/>
        </w:rPr>
        <w:t>该</w:t>
      </w:r>
      <w:r>
        <w:rPr>
          <w:spacing w:val="-5"/>
        </w:rPr>
        <w:t>基站</w:t>
      </w:r>
      <w:r>
        <w:rPr>
          <w:spacing w:val="-5"/>
        </w:rPr>
        <w:t>时（即，</w:t>
      </w:r>
      <w:r>
        <w:rPr>
          <w:spacing w:val="-5"/>
        </w:rPr>
        <w:t>successful_speed_negotiation</w:t>
      </w:r>
      <w:r>
        <w:rPr>
          <w:spacing w:val="-6"/>
        </w:rPr>
        <w:t xml:space="preserve">= 1b），</w:t>
      </w:r>
      <w:r>
        <w:rPr>
          <w:spacing w:val="-7"/>
        </w:rPr>
        <w:t>则</w:t>
      </w:r>
      <w:r>
        <w:rPr>
          <w:spacing w:val="-7"/>
        </w:rPr>
        <w:t>如果</w:t>
      </w:r>
      <w:r>
        <w:rPr>
          <w:u w:val="single" w:color="C0C0C0"/>
          <w:spacing w:val="-7"/>
        </w:rPr>
        <w:t xml:space="preserve">TS 1</w:t>
      </w:r>
      <w:r>
        <w:rPr>
          <w:spacing w:val="-7"/>
        </w:rPr>
        <w:t>或</w:t>
      </w:r>
      <w:r>
        <w:rPr>
          <w:spacing w:val="-7"/>
        </w:rPr>
        <w:t xml:space="preserve">TS 2</w:t>
      </w:r>
      <w:r>
        <w:rPr>
          <w:spacing w:val="-7"/>
        </w:rPr>
        <w:t>有序</w:t>
      </w:r>
      <w:r>
        <w:rPr>
          <w:spacing w:val="-7"/>
        </w:rPr>
        <w:t>集</w:t>
      </w:r>
      <w:r>
        <w:t xml:space="preserve">    </w:t>
      </w:r>
      <w:r>
        <w:rPr>
          <w:spacing w:val="-5"/>
        </w:rPr>
        <w:t>在表4-16中规定的时间间隔内，在任何配置的通道中均未收到</w:t>
      </w:r>
      <w:hyperlink w:history="true" w:anchor="bookmark33"/>
      <w:r>
        <w:rPr>
          <w:spacing w:val="-6"/>
        </w:rPr>
        <w:t>。</w:t>
      </w:r>
      <w:r>
        <w:rPr>
          <w:spacing w:val="-6"/>
        </w:rPr>
        <w:t>（这</w:t>
      </w:r>
      <w:r>
        <w:rPr>
          <w:spacing w:val="-6"/>
        </w:rPr>
        <w:t>包括</w:t>
      </w:r>
      <w:r>
        <w:t xml:space="preserve">   </w:t>
      </w:r>
      <w:r>
        <w:rPr>
          <w:spacing w:val="-5"/>
        </w:rPr>
        <w:t>链路</w:t>
      </w:r>
      <w:r>
        <w:rPr>
          <w:spacing w:val="-5"/>
        </w:rPr>
        <w:t>是可操作的并且</w:t>
      </w:r>
      <w:r>
        <w:rPr>
          <w:spacing w:val="-6"/>
        </w:rPr>
        <w:t>双方都已经</w:t>
      </w:r>
      <w:r>
        <w:rPr>
          <w:spacing w:val="-6"/>
        </w:rPr>
        <w:t>成功地接收到</w:t>
      </w:r>
      <w:r>
        <w:rPr>
          <w:spacing w:val="-6"/>
        </w:rPr>
        <w:t>TS</w:t>
      </w:r>
      <w:r>
        <w:rPr>
          <w:spacing w:val="-6"/>
        </w:rPr>
        <w:t>有序</w:t>
      </w:r>
      <w:r>
        <w:rPr>
          <w:spacing w:val="-6"/>
        </w:rPr>
        <w:t>集的情况。</w:t>
      </w:r>
    </w:p>
    <w:p>
      <w:pPr>
        <w:pStyle w:val="BodyText"/>
        <w:ind w:left="1688" w:right="2534"/>
        <w:spacing w:line="250" w:lineRule="auto"/>
      </w:pPr>
      <w:r>
        <w:rPr>
          <w:spacing w:val="-5"/>
        </w:rPr>
        <w:t>因此，在指定间隔中</w:t>
      </w:r>
      <w:r>
        <w:rPr>
          <w:spacing w:val="-5"/>
        </w:rPr>
        <w:t>缺少</w:t>
      </w:r>
      <w:r>
        <w:rPr>
          <w:u w:val="single" w:color="C0C0C0"/>
          <w:spacing w:val="-5"/>
        </w:rPr>
        <w:t>TS1</w:t>
      </w:r>
      <w:r>
        <w:rPr>
          <w:spacing w:val="-5"/>
        </w:rPr>
        <w:t>或</w:t>
      </w:r>
      <w:r>
        <w:rPr>
          <w:spacing w:val="-5"/>
        </w:rPr>
        <w:t>TS2有序</w:t>
      </w:r>
      <w:r>
        <w:rPr>
          <w:spacing w:val="-5"/>
        </w:rPr>
        <w:t>集</w:t>
      </w:r>
      <w:r>
        <w:rPr>
          <w:spacing w:val="-6"/>
        </w:rPr>
        <w:t>可以被</w:t>
      </w:r>
      <w:r>
        <w:rPr>
          <w:spacing w:val="-6"/>
        </w:rPr>
        <w:t>解释</w:t>
      </w:r>
      <w:r>
        <w:rPr>
          <w:spacing w:val="-6"/>
        </w:rPr>
        <w:t>为</w:t>
      </w:r>
      <w:r>
        <w:rPr>
          <w:spacing w:val="-6"/>
        </w:rPr>
        <w:t>进入</w:t>
      </w:r>
      <w:r>
        <w:rPr>
          <w:spacing w:val="-5"/>
        </w:rPr>
        <w:t>电气空闲。）</w:t>
      </w:r>
    </w:p>
    <w:p>
      <w:pPr>
        <w:pStyle w:val="BodyText"/>
        <w:ind w:left="1450"/>
        <w:spacing w:before="97" w:line="176" w:lineRule="auto"/>
      </w:pPr>
      <w:r>
        <w:rPr>
          <w:rFonts w:ascii="Microsoft YaHei" w:hAnsi="Microsoft YaHei" w:cs="Microsoft YaHei" w:eastAsia="Microsoft YaHei"/>
          <w:spacing w:val="-5"/>
        </w:rPr>
        <w:t xml:space="preserve">. </w:t>
      </w:r>
      <w:r>
        <w:rPr>
          <w:spacing w:val="-5"/>
        </w:rPr>
        <w:t>否则在</w:t>
      </w:r>
      <w:r>
        <w:rPr>
          <w:spacing w:val="-5"/>
        </w:rPr>
        <w:t>不</w:t>
      </w:r>
      <w:r>
        <w:rPr>
          <w:spacing w:val="-6"/>
        </w:rPr>
        <w:t>成功的</w:t>
      </w:r>
      <w:r>
        <w:rPr>
          <w:spacing w:val="-6"/>
        </w:rPr>
        <w:t>速度协商之后进入该子状态时（即，</w:t>
      </w:r>
    </w:p>
    <w:p>
      <w:pPr>
        <w:pStyle w:val="BodyText"/>
        <w:ind w:left="1678" w:right="2107" w:hanging="3"/>
        <w:spacing w:before="1" w:line="248" w:lineRule="auto"/>
      </w:pPr>
      <w:r>
        <w:rPr>
          <w:spacing w:val="-6"/>
        </w:rPr>
        <w:t>successful_speed_negotiation</w:t>
      </w:r>
      <w:r>
        <w:rPr>
          <w:spacing w:val="-6"/>
        </w:rPr>
        <w:t xml:space="preserve">= 0 b）如果</w:t>
      </w:r>
      <w:r>
        <w:t>在表4-16中</w:t>
      </w:r>
      <w:r>
        <w:rPr>
          <w:spacing w:val="-5"/>
        </w:rPr>
        <w:t>规定时间间隔内在任何配置的车道中</w:t>
      </w:r>
      <w:hyperlink w:history="true" w:anchor="bookmark33">
        <w:r>
          <w:rPr>
            <w:u w:val="single" w:color="C0C0C0"/>
            <w:spacing w:val="-6"/>
          </w:rPr>
          <w:t>没有检测到至少一次从电怠速退出</w:t>
        </w:r>
      </w:hyperlink>
      <w:r>
        <w:rPr>
          <w:spacing w:val="-6"/>
        </w:rPr>
        <w:t>。(This</w:t>
      </w:r>
      <w:r>
        <w:rPr>
          <w:spacing w:val="-14"/>
        </w:rPr>
        <w:t xml:space="preserve"> </w:t>
      </w:r>
      <w:r>
        <w:rPr>
          <w:spacing w:val="-6"/>
        </w:rPr>
        <w:t>覆盖</w:t>
      </w:r>
      <w:r>
        <w:rPr>
          <w:spacing w:val="-13"/>
        </w:rPr>
        <w:t>了</w:t>
      </w:r>
      <w:r>
        <w:rPr>
          <w:spacing w:val="-6"/>
        </w:rPr>
        <w:t>至少</w:t>
      </w:r>
      <w:r>
        <w:rPr>
          <w:spacing w:val="-5"/>
        </w:rPr>
        <w:t>一</w:t>
      </w:r>
      <w:r>
        <w:rPr>
          <w:spacing w:val="-5"/>
        </w:rPr>
        <w:t>方在</w:t>
      </w:r>
      <w:r>
        <w:rPr>
          <w:spacing w:val="-5"/>
        </w:rPr>
        <w:t>接收由另一个</w:t>
      </w:r>
      <w:r>
        <w:rPr>
          <w:spacing w:val="-17"/>
        </w:rPr>
        <w:t>代理发送的</w:t>
      </w:r>
      <w:r>
        <w:rPr>
          <w:spacing w:val="-5"/>
        </w:rPr>
        <w:t>TS或</w:t>
      </w:r>
      <w:r>
        <w:rPr>
          <w:spacing w:val="-6"/>
        </w:rPr>
        <w:t>dered</w:t>
      </w:r>
      <w:r>
        <w:rPr>
          <w:spacing w:val="-6"/>
        </w:rPr>
        <w:t>集</w:t>
      </w:r>
      <w:r>
        <w:rPr>
          <w:spacing w:val="-6"/>
        </w:rPr>
        <w:t>时遇到麻烦的情况，</w:t>
      </w:r>
      <w:r>
        <w:rPr>
          <w:spacing w:val="-6"/>
        </w:rPr>
        <w:t>以及</w:t>
      </w:r>
    </w:p>
    <w:p>
      <w:pPr>
        <w:pStyle w:val="BodyText"/>
        <w:ind w:left="1687" w:right="2336" w:hanging="1"/>
        <w:spacing w:before="1" w:line="249" w:lineRule="auto"/>
      </w:pPr>
      <w:r>
        <w:rPr>
          <w:spacing w:val="-5"/>
        </w:rPr>
        <w:t>因此，</w:t>
      </w:r>
      <w:r>
        <w:rPr>
          <w:spacing w:val="-5"/>
        </w:rPr>
        <w:t>在较长间隔内没有从电怠速</w:t>
      </w:r>
      <w:r>
        <w:rPr>
          <w:spacing w:val="-13"/>
        </w:rPr>
        <w:t>退出</w:t>
      </w:r>
      <w:r>
        <w:rPr>
          <w:spacing w:val="-6"/>
        </w:rPr>
        <w:t>可以</w:t>
      </w:r>
      <w:r>
        <w:rPr>
          <w:spacing w:val="-6"/>
        </w:rPr>
        <w:t>被</w:t>
      </w:r>
      <w:r>
        <w:rPr>
          <w:spacing w:val="-6"/>
        </w:rPr>
        <w:t>视为</w:t>
      </w:r>
      <w:r>
        <w:rPr>
          <w:spacing w:val="-6"/>
        </w:rPr>
        <w:t>等同</w:t>
      </w:r>
      <w:r>
        <w:rPr>
          <w:spacing w:val="-6"/>
        </w:rPr>
        <w:t>于</w:t>
      </w:r>
      <w:r>
        <w:rPr>
          <w:spacing w:val="-6"/>
        </w:rPr>
        <w:t>进入</w:t>
      </w:r>
      <w:r>
        <w:rPr>
          <w:spacing w:val="-5"/>
        </w:rPr>
        <w:t>电怠速。</w:t>
      </w:r>
    </w:p>
    <w:p>
      <w:pPr>
        <w:pStyle w:val="BodyText"/>
        <w:ind w:left="1279" w:right="1974" w:hanging="222"/>
        <w:spacing w:before="97" w:line="269" w:lineRule="auto"/>
      </w:pPr>
      <w:r>
        <w:rPr>
          <w:spacing w:val="-5"/>
        </w:rPr>
        <w:t xml:space="preserve">·   下一</w:t>
      </w:r>
      <w:r>
        <w:rPr>
          <w:spacing w:val="-17"/>
        </w:rPr>
        <w:t>个</w:t>
      </w:r>
      <w:r>
        <w:rPr>
          <w:spacing w:val="-5"/>
        </w:rPr>
        <w:t>状态是</w:t>
      </w:r>
      <w:hyperlink w:history="true" w:anchor="bookmark263">
        <w:r>
          <w:rPr>
            <w:u w:val="single" w:color="C0C0C0"/>
            <w:spacing w:val="-5"/>
          </w:rPr>
          <w:t>恢复。</w:t>
        </w:r>
      </w:hyperlink>
      <w:r>
        <w:rPr>
          <w:spacing w:val="-6"/>
        </w:rPr>
        <w:t>在</w:t>
      </w:r>
      <w:r>
        <w:rPr>
          <w:spacing w:val="-6"/>
        </w:rPr>
        <w:t>发射机通道之后，接收器锁定不再需要</w:t>
      </w:r>
      <w:r>
        <w:rPr>
          <w:spacing w:val="-6"/>
        </w:rPr>
        <w:t>处于上述条件中所述的电气空闲</w:t>
      </w:r>
      <w:r>
        <w:rPr>
          <w:spacing w:val="-4"/>
        </w:rPr>
        <w:t>状态。</w:t>
      </w:r>
    </w:p>
    <w:p>
      <w:pPr>
        <w:pStyle w:val="BodyText"/>
        <w:ind w:left="1679" w:right="2748" w:hanging="229"/>
        <w:spacing w:before="6" w:line="226" w:lineRule="auto"/>
      </w:pPr>
      <w:r>
        <w:rPr>
          <w:rFonts w:ascii="Microsoft YaHei" w:hAnsi="Microsoft YaHei" w:cs="Microsoft YaHei" w:eastAsia="Microsoft YaHei"/>
          <w:spacing w:val="-5"/>
        </w:rPr>
        <w:t xml:space="preserve">. </w:t>
      </w:r>
      <w:r>
        <w:rPr>
          <w:spacing w:val="-5"/>
        </w:rPr>
        <w:t>如果</w:t>
      </w:r>
      <w:hyperlink w:history="true" w:anchor="bookmark383"/>
      <w:r>
        <w:rPr>
          <w:spacing w:val="-5"/>
        </w:rPr>
        <w:t>在成功的</w:t>
      </w:r>
      <w:r>
        <w:rPr>
          <w:spacing w:val="-5"/>
        </w:rPr>
        <w:t>速度</w:t>
      </w:r>
      <w:r>
        <w:rPr>
          <w:spacing w:val="-6"/>
        </w:rPr>
        <w:t>更改</w:t>
      </w:r>
      <w:r>
        <w:rPr>
          <w:spacing w:val="-6"/>
        </w:rPr>
        <w:t>协商之后从Recovery.RcvrCfg进入此子状态（即，</w:t>
      </w:r>
      <w:r>
        <w:rPr>
          <w:spacing w:val="-17"/>
        </w:rPr>
        <w:t>successful</w:t>
      </w:r>
      <w:r>
        <w:rPr>
          <w:spacing w:val="-6"/>
        </w:rPr>
        <w:t>_speed_negotiation</w:t>
      </w:r>
      <w:r>
        <w:rPr>
          <w:spacing w:val="-7"/>
        </w:rPr>
        <w:t>n</w:t>
      </w:r>
      <w:r>
        <w:rPr>
          <w:spacing w:val="-7"/>
        </w:rPr>
        <w:t xml:space="preserve">= 1b），</w:t>
      </w:r>
      <w:r>
        <w:rPr>
          <w:spacing w:val="-7"/>
        </w:rPr>
        <w:t>则在所有配置的通道上将新的数据速率改变</w:t>
      </w:r>
      <w:r>
        <w:rPr>
          <w:spacing w:val="-5"/>
        </w:rPr>
        <w:t>为</w:t>
      </w:r>
      <w:r>
        <w:rPr>
          <w:spacing w:val="-18"/>
        </w:rPr>
        <w:t>链路两侧通告</w:t>
      </w:r>
      <w:r>
        <w:rPr>
          <w:spacing w:val="-5"/>
        </w:rPr>
        <w:t>的最高</w:t>
      </w:r>
      <w:r>
        <w:rPr>
          <w:spacing w:val="-6"/>
        </w:rPr>
        <w:t>公共数据速率</w:t>
      </w:r>
      <w:r>
        <w:rPr>
          <w:spacing w:val="-6"/>
        </w:rPr>
        <w:t>。</w:t>
      </w:r>
      <w:r>
        <w:rPr>
          <w:spacing w:val="-17"/>
        </w:rPr>
        <w:t xml:space="preserve"> </w:t>
      </w:r>
      <w:r>
        <w:rPr>
          <w:spacing w:val="-6"/>
        </w:rPr>
        <w:t>变量</w:t>
      </w:r>
      <w:hyperlink w:history="true" w:anchor="bookmark236">
        <w:r>
          <w:rPr>
            <w:u w:val="single" w:color="C0C0C0"/>
            <w:spacing w:val="-4"/>
          </w:rPr>
          <w:t>changed_speed_recovery</w:t>
        </w:r>
      </w:hyperlink>
      <w:r>
        <w:rPr>
          <w:spacing w:val="-4"/>
        </w:rPr>
        <w:t>设置</w:t>
      </w:r>
      <w:r>
        <w:rPr>
          <w:spacing w:val="-4"/>
        </w:rPr>
        <w:t>为1b。</w:t>
      </w:r>
    </w:p>
    <w:p>
      <w:pPr>
        <w:spacing w:line="226" w:lineRule="auto"/>
        <w:sectPr>
          <w:footerReference w:type="default" r:id="rId153"/>
          <w:pgSz w:w="12240" w:h="15840"/>
          <w:pgMar w:top="146" w:right="21" w:bottom="578" w:left="141" w:header="0" w:footer="294" w:gutter="0"/>
        </w:sectPr>
      </w:pPr>
    </w:p>
    <w:p>
      <w:pPr>
        <w:pStyle w:val="P68B1DB1-BodyText2"/>
        <w:spacing w:line="420" w:lineRule="exact"/>
      </w:pPr>
      <w:r>
        <w:pict>
          <v:shape id="_x0000_s6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8" w:lineRule="auto"/>
        <w:rPr>
          <w:rFonts w:ascii="Arial"/>
          <w:sz w:val="21"/>
        </w:rPr>
      </w:pPr>
    </w:p>
    <w:p>
      <w:pPr>
        <w:spacing w:line="298" w:lineRule="auto"/>
        <w:rPr>
          <w:rFonts w:ascii="Arial"/>
          <w:sz w:val="21"/>
        </w:rPr>
      </w:pPr>
    </w:p>
    <w:p>
      <w:pPr>
        <w:pStyle w:val="BodyText"/>
        <w:ind w:left="1679" w:right="2272" w:hanging="229"/>
        <w:spacing w:before="85" w:line="224" w:lineRule="auto"/>
      </w:pPr>
      <w:r>
        <w:rPr>
          <w:rFonts w:ascii="Microsoft YaHei" w:hAnsi="Microsoft YaHei" w:cs="Microsoft YaHei" w:eastAsia="Microsoft YaHei"/>
          <w:spacing w:val="-4"/>
        </w:rPr>
        <w:t xml:space="preserve">. </w:t>
      </w:r>
      <w:r>
        <w:rPr>
          <w:spacing w:val="-4"/>
        </w:rPr>
        <w:t>否则</w:t>
      </w:r>
      <w:hyperlink w:history="true" w:anchor="bookmark245">
        <w:r>
          <w:rPr>
            <w:u w:val="single" w:color="C0C0C0"/>
            <w:spacing w:val="-4"/>
          </w:rPr>
          <w:t>，如果进入</w:t>
        </w:r>
      </w:hyperlink>
      <w:r>
        <w:rPr>
          <w:spacing w:val="-4"/>
        </w:rPr>
        <w:t>从</w:t>
      </w:r>
      <w:hyperlink w:history="true" w:anchor="bookmark384">
        <w:r>
          <w:rPr>
            <w:u w:val="single" w:color="C0C0C0"/>
            <w:spacing w:val="-4"/>
          </w:rPr>
          <w:t>L0</w:t>
        </w:r>
      </w:hyperlink>
      <w:r>
        <w:rPr>
          <w:spacing w:val="-5"/>
        </w:rPr>
        <w:t>或</w:t>
      </w:r>
      <w:hyperlink w:history="true" w:anchor="bookmark385">
        <w:r>
          <w:rPr>
            <w:u w:val="single" w:color="C0C0C0"/>
            <w:spacing w:val="-5"/>
          </w:rPr>
          <w:t>L1</w:t>
        </w:r>
      </w:hyperlink>
      <w:r>
        <w:rPr>
          <w:spacing w:val="-5"/>
        </w:rPr>
        <w:t>恢复后第二次进入该子状态（即，</w:t>
      </w:r>
      <w:r>
        <w:t xml:space="preserve">   </w:t>
      </w:r>
      <w:hyperlink w:history="true" w:anchor="bookmark236">
        <w:r>
          <w:rPr>
            <w:u w:val="single" w:color="C0C0C0"/>
            <w:spacing w:val="-6"/>
          </w:rPr>
          <w:t>changed_speed_recovery</w:t>
        </w:r>
      </w:hyperlink>
      <w:r>
        <w:rPr>
          <w:spacing w:val="-6"/>
        </w:rPr>
        <w:t xml:space="preserve">= 1</w:t>
      </w:r>
      <w:r>
        <w:rPr>
          <w:spacing w:val="-7"/>
        </w:rPr>
        <w:t>b），</w:t>
      </w:r>
      <w:r>
        <w:rPr>
          <w:spacing w:val="-7"/>
        </w:rPr>
        <w:t>则新的数据速率</w:t>
      </w:r>
      <w:r>
        <w:rPr>
          <w:spacing w:val="-7"/>
        </w:rPr>
        <w:t>将是</w:t>
      </w:r>
      <w:r>
        <w:rPr>
          <w:spacing w:val="-7"/>
        </w:rPr>
        <w:t>LTSSM</w:t>
      </w:r>
      <w:hyperlink w:history="true" w:anchor="bookmark245"/>
      <w:r>
        <w:rPr>
          <w:spacing w:val="-2"/>
        </w:rPr>
        <w:t>从</w:t>
      </w:r>
      <w:hyperlink w:history="true" w:anchor="bookmark386">
        <w:r>
          <w:rPr>
            <w:u w:val="single" w:color="C0C0C0"/>
            <w:spacing w:val="-2"/>
          </w:rPr>
          <w:t>L0</w:t>
        </w:r>
      </w:hyperlink>
      <w:r>
        <w:rPr>
          <w:spacing w:val="-2"/>
        </w:rPr>
        <w:t>或</w:t>
      </w:r>
      <w:hyperlink w:history="true" w:anchor="bookmark387">
        <w:r>
          <w:rPr>
            <w:u w:val="single" w:color="C0C0C0"/>
            <w:spacing w:val="-2"/>
          </w:rPr>
          <w:t>L1进入Recovery时的数据速率</w:t>
        </w:r>
      </w:hyperlink>
      <w:r>
        <w:rPr>
          <w:spacing w:val="-2"/>
        </w:rPr>
        <w:t>。</w:t>
      </w:r>
      <w:r>
        <w:rPr>
          <w:spacing w:val="-17"/>
        </w:rPr>
        <w:t>changed</w:t>
      </w:r>
      <w:hyperlink w:history="true" w:anchor="bookmark236">
        <w:r>
          <w:rPr>
            <w:u w:val="single" w:color="C0C0C0"/>
            <w:spacing w:val="-2"/>
          </w:rPr>
          <w:t>_speed_recovery</w:t>
        </w:r>
      </w:hyperlink>
      <w:r>
        <w:rPr>
          <w:spacing w:val="-2"/>
        </w:rPr>
        <w:t>变量</w:t>
      </w:r>
      <w:r>
        <w:rPr>
          <w:spacing w:val="-2"/>
        </w:rPr>
        <w:t>将</w:t>
      </w:r>
      <w:r>
        <w:rPr>
          <w:spacing w:val="-3"/>
        </w:rPr>
        <w:t>被重置</w:t>
      </w:r>
      <w:r>
        <w:rPr>
          <w:spacing w:val="-3"/>
        </w:rPr>
        <w:t>为</w:t>
      </w:r>
      <w:r>
        <w:rPr>
          <w:spacing w:val="-3"/>
        </w:rPr>
        <w:t>0b。</w:t>
      </w:r>
    </w:p>
    <w:p>
      <w:pPr>
        <w:pStyle w:val="BodyText"/>
        <w:ind w:left="1679" w:right="2182" w:hanging="229"/>
        <w:spacing w:before="77" w:line="265" w:lineRule="auto"/>
      </w:pPr>
      <w:r>
        <w:rPr>
          <w:rFonts w:ascii="Microsoft YaHei" w:hAnsi="Microsoft YaHei" w:cs="Microsoft YaHei" w:eastAsia="Microsoft YaHei"/>
          <w:spacing w:val="-6"/>
        </w:rPr>
        <w:t xml:space="preserve">. </w:t>
      </w:r>
      <w:r>
        <w:rPr>
          <w:spacing w:val="-6"/>
        </w:rPr>
        <w:t>否则</w:t>
      </w:r>
      <w:r>
        <w:rPr>
          <w:spacing w:val="-6"/>
        </w:rPr>
        <w:t>，新的数据速率</w:t>
      </w:r>
      <w:r>
        <w:rPr>
          <w:spacing w:val="-6"/>
        </w:rPr>
        <w:t>将为</w:t>
      </w:r>
      <w:r>
        <w:rPr>
          <w:spacing w:val="-6"/>
        </w:rPr>
        <w:t xml:space="preserve">2.5 GT/s。</w:t>
      </w:r>
      <w:r>
        <w:rPr>
          <w:spacing w:val="-16"/>
        </w:rPr>
        <w:t>changed</w:t>
      </w:r>
      <w:hyperlink w:history="true" w:anchor="bookmark236">
        <w:r>
          <w:rPr>
            <w:u w:val="single" w:color="C0C0C0"/>
            <w:spacing w:val="-6"/>
          </w:rPr>
          <w:t>_speed_recovery</w:t>
        </w:r>
      </w:hyperlink>
      <w:r>
        <w:rPr>
          <w:spacing w:val="-6"/>
        </w:rPr>
        <w:t>变量保持</w:t>
      </w:r>
      <w:r>
        <w:rPr>
          <w:spacing w:val="-7"/>
        </w:rPr>
        <w:t>重置为</w:t>
      </w:r>
      <w:r>
        <w:rPr>
          <w:spacing w:val="-7"/>
        </w:rPr>
        <w:t>0b。</w:t>
      </w:r>
      <w:r>
        <w:t xml:space="preserve">   </w:t>
      </w:r>
      <w:r>
        <w:rPr>
          <w:spacing w:val="-6"/>
        </w:rPr>
        <w:t>注：</w:t>
      </w:r>
      <w:r>
        <w:rPr>
          <w:spacing w:val="-6"/>
        </w:rPr>
        <w:t>这表示</w:t>
      </w:r>
      <w:hyperlink w:history="true" w:anchor="bookmark388">
        <w:r>
          <w:rPr>
            <w:u w:val="single" w:color="C0C0C0"/>
            <w:spacing w:val="-6"/>
          </w:rPr>
          <w:t>L0</w:t>
        </w:r>
      </w:hyperlink>
      <w:r>
        <w:rPr>
          <w:spacing w:val="-6"/>
        </w:rPr>
        <w:t>中</w:t>
      </w:r>
      <w:r>
        <w:rPr>
          <w:spacing w:val="-6"/>
        </w:rPr>
        <w:t>的操作频率</w:t>
      </w:r>
      <w:r>
        <w:rPr>
          <w:spacing w:val="-6"/>
        </w:rPr>
        <w:t>大于</w:t>
      </w:r>
      <w:r>
        <w:rPr>
          <w:spacing w:val="-6"/>
        </w:rPr>
        <w:t xml:space="preserve">2.5 GT/s</w:t>
      </w:r>
      <w:r>
        <w:rPr>
          <w:spacing w:val="-6"/>
        </w:rPr>
        <w:t>，</w:t>
      </w:r>
      <w:r>
        <w:rPr>
          <w:spacing w:val="-4"/>
        </w:rPr>
        <w:t>并且</w:t>
      </w:r>
      <w:r>
        <w:rPr>
          <w:spacing w:val="-4"/>
        </w:rPr>
        <w:t>一侧</w:t>
      </w:r>
      <w:r>
        <w:rPr>
          <w:spacing w:val="-4"/>
        </w:rPr>
        <w:t>无法</w:t>
      </w:r>
      <w:r>
        <w:rPr>
          <w:spacing w:val="-4"/>
        </w:rPr>
        <w:t>在</w:t>
      </w:r>
      <w:r>
        <w:rPr>
          <w:spacing w:val="-4"/>
        </w:rPr>
        <w:t>该</w:t>
      </w:r>
      <w:r>
        <w:rPr>
          <w:spacing w:val="-4"/>
        </w:rPr>
        <w:t>频率下操作并</w:t>
      </w:r>
      <w:r>
        <w:rPr>
          <w:spacing w:val="-4"/>
        </w:rPr>
        <w:t>在</w:t>
      </w:r>
      <w:hyperlink w:history="true" w:anchor="bookmark263">
        <w:r>
          <w:rPr>
            <w:u w:val="single" w:color="C0C0C0"/>
            <w:spacing w:val="-4"/>
          </w:rPr>
          <w:t>Recovery</w:t>
        </w:r>
      </w:hyperlink>
      <w:r>
        <w:t>中</w:t>
      </w:r>
      <w:r>
        <w:rPr>
          <w:spacing w:val="-4"/>
        </w:rPr>
        <w:t>超时</w:t>
      </w:r>
      <w:r>
        <w:rPr>
          <w:spacing w:val="-6"/>
        </w:rPr>
        <w:t>的情况</w:t>
      </w:r>
      <w:r>
        <w:rPr>
          <w:spacing w:val="-4"/>
        </w:rPr>
        <w:t>。</w:t>
      </w:r>
    </w:p>
    <w:p>
      <w:pPr>
        <w:pStyle w:val="BodyText"/>
        <w:ind w:left="1679"/>
        <w:spacing w:line="297" w:lineRule="auto"/>
      </w:pPr>
      <w:r>
        <w:rPr>
          <w:spacing w:val="-2"/>
        </w:rPr>
        <w:t>从L0或L1进入该</w:t>
      </w:r>
      <w:r>
        <w:rPr>
          <w:spacing w:val="-2"/>
        </w:rPr>
        <w:t>子状态</w:t>
      </w:r>
      <w:hyperlink w:history="true" w:anchor="bookmark389"/>
      <w:hyperlink w:history="true" w:anchor="bookmark390">
        <w:r>
          <w:rPr>
            <w:u w:val="single" w:color="C0C0C0"/>
            <w:spacing w:val="-2"/>
          </w:rPr>
          <w:t>。</w:t>
        </w:r>
      </w:hyperlink>
    </w:p>
    <w:p>
      <w:pPr>
        <w:pStyle w:val="BodyText"/>
        <w:ind w:left="1057"/>
        <w:spacing w:before="90" w:line="301" w:lineRule="auto"/>
      </w:pPr>
      <w:r>
        <w:rPr>
          <w:spacing w:val="-6"/>
        </w:rPr>
        <w:t xml:space="preserve">·   下一个状态是48 ms超时后</w:t>
      </w:r>
      <w:hyperlink w:history="true" w:anchor="bookmark168">
        <w:r>
          <w:rPr>
            <w:u w:val="single" w:color="C0C0C0"/>
            <w:spacing w:val="-6"/>
          </w:rPr>
          <w:t>的检测</w:t>
        </w:r>
      </w:hyperlink>
    </w:p>
    <w:p>
      <w:pPr>
        <w:pStyle w:val="BodyText"/>
        <w:ind w:left="1450"/>
        <w:spacing w:line="212" w:lineRule="auto"/>
      </w:pPr>
      <w:r>
        <w:rPr>
          <w:rFonts w:ascii="Microsoft YaHei" w:hAnsi="Microsoft YaHei" w:cs="Microsoft YaHei" w:eastAsia="Microsoft YaHei"/>
          <w:spacing w:val="-4"/>
        </w:rPr>
        <w:t xml:space="preserve">. </w:t>
      </w:r>
      <w:r>
        <w:rPr>
          <w:spacing w:val="-4"/>
        </w:rPr>
        <w:t>注：</w:t>
      </w:r>
      <w:r>
        <w:rPr>
          <w:spacing w:val="-17"/>
        </w:rPr>
        <w:t>在正常情况下，</w:t>
      </w:r>
      <w:r>
        <w:rPr>
          <w:spacing w:val="-4"/>
        </w:rPr>
        <w:t>这种</w:t>
      </w:r>
      <w:r>
        <w:rPr>
          <w:spacing w:val="-4"/>
        </w:rPr>
        <w:t>转换是不</w:t>
      </w:r>
      <w:r>
        <w:rPr>
          <w:spacing w:val="-5"/>
        </w:rPr>
        <w:t>可能</w:t>
      </w:r>
      <w:r>
        <w:rPr>
          <w:spacing w:val="-5"/>
        </w:rPr>
        <w:t>的。</w:t>
      </w:r>
    </w:p>
    <w:p>
      <w:pPr>
        <w:pStyle w:val="BodyText"/>
        <w:ind w:left="1287" w:right="1979" w:hanging="230"/>
        <w:spacing w:before="44" w:line="259" w:lineRule="auto"/>
      </w:pPr>
      <w:r>
        <w:rPr>
          <w:spacing w:val="-5"/>
        </w:rPr>
        <w:t>·</w:t>
      </w:r>
      <w:hyperlink w:history="true" w:anchor="bookmark171">
        <w:r>
          <w:rPr>
            <w:u w:val="single" w:color="C0C0C0"/>
            <w:spacing w:val="-5"/>
          </w:rPr>
          <w:t>directed_speed_change</w:t>
        </w:r>
      </w:hyperlink>
      <w:r>
        <w:rPr>
          <w:spacing w:val="-5"/>
        </w:rPr>
        <w:t>变量</w:t>
      </w:r>
      <w:r>
        <w:rPr>
          <w:spacing w:val="-5"/>
        </w:rPr>
        <w:t>将重置</w:t>
      </w:r>
      <w:r>
        <w:rPr>
          <w:spacing w:val="-5"/>
        </w:rPr>
        <w:t>为</w:t>
      </w:r>
      <w:r>
        <w:rPr>
          <w:spacing w:val="-5"/>
        </w:rPr>
        <w:t>0b。</w:t>
      </w:r>
      <w:r>
        <w:rPr>
          <w:spacing w:val="-17"/>
        </w:rPr>
        <w:t>新</w:t>
      </w:r>
      <w:r>
        <w:rPr>
          <w:spacing w:val="-5"/>
        </w:rPr>
        <w:t>的数据速率必须反映</w:t>
      </w:r>
      <w:r>
        <w:rPr>
          <w:spacing w:val="-6"/>
        </w:rPr>
        <w:t>在</w:t>
      </w:r>
      <w:r>
        <w:rPr>
          <w:spacing w:val="-17"/>
        </w:rPr>
        <w:t>链路状态寄存器</w:t>
      </w:r>
      <w:r>
        <w:rPr>
          <w:spacing w:val="-6"/>
        </w:rPr>
        <w:t>的</w:t>
      </w:r>
      <w:r>
        <w:rPr>
          <w:u w:val="single" w:color="C0C0C0"/>
          <w:spacing w:val="-6"/>
        </w:rPr>
        <w:t>当前</w:t>
      </w:r>
      <w:r>
        <w:rPr>
          <w:u w:val="single" w:color="C0C0C0"/>
          <w:spacing w:val="-3"/>
        </w:rPr>
        <w:t>链路</w:t>
      </w:r>
      <w:r>
        <w:rPr>
          <w:u w:val="single" w:color="C0C0C0"/>
          <w:spacing w:val="-3"/>
        </w:rPr>
        <w:t>速度</w:t>
      </w:r>
      <w:r>
        <w:rPr>
          <w:spacing w:val="-3"/>
        </w:rPr>
        <w:t>字段</w:t>
      </w:r>
      <w:r>
        <w:rPr>
          <w:u w:val="single" w:color="C0C0C0"/>
          <w:spacing w:val="-3"/>
        </w:rPr>
        <w:t>中</w:t>
      </w:r>
      <w:r>
        <w:rPr>
          <w:spacing w:val="-3"/>
        </w:rPr>
        <w:t>。</w:t>
      </w:r>
    </w:p>
    <w:p>
      <w:pPr>
        <w:pStyle w:val="BodyText"/>
        <w:ind w:left="1680" w:right="2564" w:hanging="230"/>
        <w:spacing w:before="29" w:line="210" w:lineRule="auto"/>
      </w:pPr>
      <w:r>
        <w:rPr>
          <w:rFonts w:ascii="Microsoft YaHei" w:hAnsi="Microsoft YaHei" w:cs="Microsoft YaHei" w:eastAsia="Microsoft YaHei"/>
          <w:spacing w:val="-4"/>
        </w:rPr>
        <w:t xml:space="preserve">. </w:t>
      </w:r>
      <w:r>
        <w:rPr>
          <w:spacing w:val="-4"/>
        </w:rPr>
        <w:t>在链路带宽</w:t>
      </w:r>
      <w:r>
        <w:rPr>
          <w:spacing w:val="-4"/>
        </w:rPr>
        <w:t>改变时，如果</w:t>
      </w:r>
      <w:r>
        <w:rPr>
          <w:spacing w:val="-4"/>
        </w:rPr>
        <w:t>successful_speed_negotiation</w:t>
      </w:r>
      <w:r>
        <w:rPr>
          <w:spacing w:val="-5"/>
        </w:rPr>
        <w:t>被设置</w:t>
      </w:r>
      <w:r>
        <w:rPr>
          <w:spacing w:val="-5"/>
        </w:rPr>
        <w:t>为1band</w:t>
      </w:r>
      <w:r>
        <w:rPr>
          <w:spacing w:val="-5"/>
        </w:rPr>
        <w:t>，则在与第一组TS2有序集合通信时接收的</w:t>
      </w:r>
      <w:r>
        <w:rPr>
          <w:spacing w:val="-6"/>
        </w:rPr>
        <w:t>八</w:t>
      </w:r>
      <w:r>
        <w:rPr>
          <w:spacing w:val="-6"/>
        </w:rPr>
        <w:t>个</w:t>
      </w:r>
      <w:r>
        <w:rPr>
          <w:spacing w:val="-6"/>
        </w:rPr>
        <w:t>连续</w:t>
      </w:r>
      <w:r>
        <w:rPr>
          <w:u w:val="single" w:color="C0C0C0"/>
          <w:spacing w:val="-6"/>
        </w:rPr>
        <w:t>TS2</w:t>
      </w:r>
      <w:r>
        <w:rPr>
          <w:u w:val="single" w:color="C0C0C0"/>
          <w:spacing w:val="-6"/>
        </w:rPr>
        <w:t>有序</w:t>
      </w:r>
      <w:r>
        <w:rPr>
          <w:u w:val="single" w:color="C0C0C0"/>
          <w:spacing w:val="-6"/>
        </w:rPr>
        <w:t>集合</w:t>
      </w:r>
      <w:r>
        <w:rPr>
          <w:spacing w:val="-6"/>
        </w:rPr>
        <w:t>中</w:t>
      </w:r>
      <w:r>
        <w:rPr>
          <w:u w:val="single" w:color="C0C0C0"/>
          <w:spacing w:val="-5"/>
        </w:rPr>
        <w:t>的自主</w:t>
      </w:r>
      <w:r>
        <w:rPr>
          <w:u w:val="single" w:color="C0C0C0"/>
          <w:spacing w:val="-5"/>
        </w:rPr>
        <w:t>改变</w:t>
      </w:r>
      <w:r>
        <w:rPr>
          <w:spacing w:val="-5"/>
        </w:rPr>
        <w:t>比特（</w:t>
      </w:r>
      <w:r>
        <w:rPr>
          <w:spacing w:val="-5"/>
        </w:rPr>
        <w:t>符号</w:t>
      </w:r>
      <w:r>
        <w:rPr>
          <w:spacing w:val="-5"/>
        </w:rPr>
        <w:t>4的比特6）被设置为1band，并且在与第</w:t>
      </w:r>
      <w:r>
        <w:rPr>
          <w:spacing w:val="-6"/>
        </w:rPr>
        <w:t>二组TS2有序集合通信时接收的</w:t>
      </w:r>
      <w:r>
        <w:t>八个连续TS2有序集合中的自主改变比特（符号4的比特</w:t>
      </w:r>
      <w:r>
        <w:rPr>
          <w:spacing w:val="-6"/>
        </w:rPr>
        <w:t>6）被设置为1band。</w:t>
      </w:r>
    </w:p>
    <w:p>
      <w:pPr>
        <w:pStyle w:val="BodyText"/>
        <w:ind w:left="1688"/>
        <w:spacing w:line="239" w:lineRule="auto"/>
      </w:pPr>
      <w:hyperlink w:history="true" w:anchor="bookmark391">
        <w:r>
          <w:rPr>
            <w:u w:val="single" w:color="C0C0C0"/>
            <w:spacing w:val="-5"/>
          </w:rPr>
          <w:t>恢复。RcvrCfg</w:t>
        </w:r>
      </w:hyperlink>
      <w:r>
        <w:rPr>
          <w:spacing w:val="-5"/>
        </w:rPr>
        <w:t>设置为1b或速度</w:t>
      </w:r>
      <w:r>
        <w:rPr>
          <w:spacing w:val="-6"/>
        </w:rPr>
        <w:t>更改</w:t>
      </w:r>
      <w:r>
        <w:rPr>
          <w:spacing w:val="-6"/>
        </w:rPr>
        <w:t>由</w:t>
      </w:r>
      <w:r>
        <w:rPr>
          <w:spacing w:val="-6"/>
        </w:rPr>
        <w:t>下游端口</w:t>
      </w:r>
      <w:r>
        <w:rPr>
          <w:spacing w:val="-5"/>
        </w:rPr>
        <w:t>启动</w:t>
      </w:r>
      <w:r>
        <w:rPr>
          <w:spacing w:val="-6"/>
        </w:rPr>
        <w:t>，</w:t>
      </w:r>
    </w:p>
    <w:p>
      <w:pPr>
        <w:pStyle w:val="BodyText"/>
        <w:ind w:left="1670" w:right="2541" w:firstLine="9"/>
        <w:spacing w:before="2" w:line="257" w:lineRule="auto"/>
      </w:pPr>
      <w:r>
        <w:rPr>
          <w:spacing w:val="-4"/>
        </w:rPr>
        <w:t>由于自主原因（非可靠性且不是</w:t>
      </w:r>
      <w:r>
        <w:rPr>
          <w:spacing w:val="-5"/>
        </w:rPr>
        <w:t>由于</w:t>
      </w:r>
      <w:r>
        <w:rPr>
          <w:spacing w:val="-5"/>
        </w:rPr>
        <w:t>链路重训练位的设置），</w:t>
      </w:r>
      <w:r>
        <w:rPr>
          <w:spacing w:val="-17"/>
        </w:rPr>
        <w:t>链路状态寄存器</w:t>
      </w:r>
      <w:r>
        <w:rPr>
          <w:spacing w:val="-5"/>
        </w:rPr>
        <w:t>的</w:t>
      </w:r>
      <w:r>
        <w:rPr>
          <w:u w:val="single" w:color="C0C0C0"/>
          <w:spacing w:val="-5"/>
        </w:rPr>
        <w:t>链路</w:t>
      </w:r>
      <w:r>
        <w:rPr>
          <w:u w:val="single" w:color="C0C0C0"/>
          <w:spacing w:val="-4"/>
        </w:rPr>
        <w:t>自主带宽</w:t>
      </w:r>
      <w:r>
        <w:rPr>
          <w:u w:val="single" w:color="C0C0C0"/>
          <w:spacing w:val="-4"/>
        </w:rPr>
        <w:t>状态</w:t>
      </w:r>
      <w:r>
        <w:rPr>
          <w:spacing w:val="-4"/>
        </w:rPr>
        <w:t>位</w:t>
      </w:r>
      <w:r>
        <w:rPr>
          <w:spacing w:val="-4"/>
        </w:rPr>
        <w:t>设置</w:t>
      </w:r>
      <w:r>
        <w:rPr>
          <w:spacing w:val="-4"/>
        </w:rPr>
        <w:t>为1b。</w:t>
      </w:r>
    </w:p>
    <w:p>
      <w:pPr>
        <w:pStyle w:val="BodyText"/>
        <w:ind w:left="1687" w:right="2460" w:hanging="237"/>
        <w:spacing w:before="79" w:line="214" w:lineRule="auto"/>
      </w:pPr>
      <w:r>
        <w:rPr>
          <w:rFonts w:ascii="Microsoft YaHei" w:hAnsi="Microsoft YaHei" w:cs="Microsoft YaHei" w:eastAsia="Microsoft YaHei"/>
          <w:spacing w:val="-4"/>
        </w:rPr>
        <w:t xml:space="preserve">. </w:t>
      </w:r>
      <w:r>
        <w:rPr>
          <w:spacing w:val="-4"/>
        </w:rPr>
        <w:t>否则：</w:t>
      </w:r>
      <w:r>
        <w:rPr>
          <w:spacing w:val="-4"/>
        </w:rPr>
        <w:t>在链路</w:t>
      </w:r>
      <w:r>
        <w:rPr>
          <w:spacing w:val="-5"/>
        </w:rPr>
        <w:t>带宽</w:t>
      </w:r>
      <w:r>
        <w:rPr>
          <w:spacing w:val="-5"/>
        </w:rPr>
        <w:t>改变时，</w:t>
      </w:r>
      <w:r>
        <w:rPr>
          <w:spacing w:val="-17"/>
        </w:rPr>
        <w:t>链路状态寄存器</w:t>
      </w:r>
      <w:r>
        <w:rPr>
          <w:spacing w:val="-5"/>
        </w:rPr>
        <w:t>的</w:t>
      </w:r>
      <w:r>
        <w:rPr>
          <w:u w:val="single" w:color="C0C0C0"/>
          <w:spacing w:val="-5"/>
        </w:rPr>
        <w:t>链路带宽管理</w:t>
      </w:r>
      <w:r>
        <w:rPr>
          <w:u w:val="single" w:color="C0C0C0"/>
          <w:spacing w:val="-5"/>
        </w:rPr>
        <w:t>状态</w:t>
      </w:r>
      <w:r>
        <w:rPr>
          <w:spacing w:val="-5"/>
        </w:rPr>
        <w:t>位</w:t>
      </w:r>
      <w:r>
        <w:rPr>
          <w:spacing w:val="-8"/>
        </w:rPr>
        <w:t>被</w:t>
      </w:r>
      <w:r>
        <w:rPr>
          <w:spacing w:val="-8"/>
        </w:rPr>
        <w:t>设置</w:t>
      </w:r>
      <w:r>
        <w:rPr>
          <w:spacing w:val="-8"/>
        </w:rPr>
        <w:t>为1b。</w:t>
      </w:r>
    </w:p>
    <w:p>
      <w:pPr>
        <w:spacing w:line="324" w:lineRule="auto"/>
        <w:rPr>
          <w:rFonts w:ascii="Arial"/>
          <w:sz w:val="21"/>
        </w:rPr>
      </w:pPr>
    </w:p>
    <w:p>
      <w:pPr>
        <w:pStyle w:val="P68B1DB1-BodyText77"/>
        <w:ind w:left="874"/>
        <w:spacing w:before="72" w:line="182" w:lineRule="auto"/>
        <w:outlineLvl w:val="4"/>
        <w:rPr>
          <w:sz w:val="24"/>
          <w:szCs w:val="24"/>
        </w:rPr>
      </w:pPr>
      <w:bookmarkStart w:name="bookmark34" w:id="189"/>
      <w:bookmarkEnd w:id="189"/>
      <w:bookmarkStart w:name="bookmark383" w:id="190"/>
      <w:bookmarkEnd w:id="190"/>
      <w:bookmarkStart w:name="bookmark40" w:id="191"/>
      <w:bookmarkEnd w:id="191"/>
      <w:bookmarkStart w:name="bookmark278" w:id="192"/>
      <w:bookmarkEnd w:id="192"/>
      <w:bookmarkStart w:name="bookmark279" w:id="193"/>
      <w:bookmarkEnd w:id="193"/>
      <w:bookmarkStart w:name="bookmark391" w:id="194"/>
      <w:bookmarkEnd w:id="194"/>
      <w:bookmarkStart w:name="bookmark247" w:id="195"/>
      <w:bookmarkEnd w:id="195"/>
      <w:bookmarkStart w:name="bookmark239" w:id="196"/>
      <w:bookmarkEnd w:id="196"/>
      <w:bookmarkStart w:name="bookmark315" w:id="197"/>
      <w:bookmarkEnd w:id="197"/>
      <w:bookmarkStart w:name="bookmark317" w:id="198"/>
      <w:bookmarkEnd w:id="198"/>
      <w:bookmarkStart w:name="bookmark322" w:id="199"/>
      <w:bookmarkEnd w:id="199"/>
      <w:bookmarkStart w:name="bookmark326" w:id="200"/>
      <w:bookmarkEnd w:id="200"/>
      <w:bookmarkStart w:name="bookmark13" w:id="201"/>
      <w:bookmarkEnd w:id="201"/>
      <w:bookmarkStart w:name="bookmark14" w:id="202"/>
      <w:bookmarkEnd w:id="202"/>
      <w:bookmarkStart w:name="bookmark18" w:id="203"/>
      <w:bookmarkEnd w:id="203"/>
      <w:bookmarkStart w:name="bookmark24" w:id="204"/>
      <w:bookmarkEnd w:id="204"/>
      <w:bookmarkStart w:name="bookmark25" w:id="205"/>
      <w:bookmarkEnd w:id="205"/>
      <w:bookmarkStart w:name="bookmark269" w:id="206"/>
      <w:bookmarkEnd w:id="206"/>
      <w:bookmarkStart w:name="bookmark270" w:id="207"/>
      <w:bookmarkEnd w:id="207"/>
      <w:bookmarkStart w:name="bookmark281" w:id="208"/>
      <w:bookmarkEnd w:id="208"/>
      <w:bookmarkStart w:name="bookmark283" w:id="209"/>
      <w:bookmarkEnd w:id="209"/>
      <w:bookmarkStart w:name="bookmark285" w:id="210"/>
      <w:bookmarkEnd w:id="210"/>
      <w:bookmarkStart w:name="bookmark286" w:id="211"/>
      <w:bookmarkEnd w:id="211"/>
      <w:bookmarkStart w:name="bookmark294" w:id="212"/>
      <w:bookmarkEnd w:id="212"/>
      <w:bookmarkStart w:name="bookmark295" w:id="213"/>
      <w:bookmarkEnd w:id="213"/>
      <w:bookmarkStart w:name="bookmark297" w:id="214"/>
      <w:bookmarkEnd w:id="214"/>
      <w:bookmarkStart w:name="bookmark298" w:id="215"/>
      <w:bookmarkEnd w:id="215"/>
      <w:bookmarkStart w:name="bookmark342" w:id="216"/>
      <w:bookmarkEnd w:id="216"/>
      <w:bookmarkStart w:name="bookmark343" w:id="217"/>
      <w:bookmarkEnd w:id="217"/>
      <w:r>
        <w:rPr>
          <w:spacing w:val="-14"/>
          <w:w w:val="98"/>
        </w:rPr>
        <w:t>4.2.6.4.4</w:t>
      </w:r>
      <w:r>
        <w:rPr>
          <w:spacing w:val="-14"/>
          <w:w w:val="98"/>
        </w:rPr>
        <w:t>恢复.RcvrCfg</w:t>
      </w:r>
    </w:p>
    <w:p>
      <w:pPr>
        <w:spacing w:line="367" w:lineRule="auto"/>
        <w:rPr>
          <w:rFonts w:ascii="Arial"/>
          <w:sz w:val="21"/>
        </w:rPr>
      </w:pPr>
    </w:p>
    <w:p>
      <w:pPr>
        <w:pStyle w:val="BodyText"/>
        <w:ind w:left="874" w:right="1302"/>
        <w:spacing w:before="61" w:line="259" w:lineRule="auto"/>
      </w:pPr>
      <w:r>
        <w:rPr>
          <w:spacing w:val="-5"/>
        </w:rPr>
        <w:t>发送器</w:t>
      </w:r>
      <w:r>
        <w:rPr>
          <w:spacing w:val="-5"/>
        </w:rPr>
        <w:t>在所有</w:t>
      </w:r>
      <w:r>
        <w:rPr>
          <w:spacing w:val="-5"/>
        </w:rPr>
        <w:t>已配置通道</w:t>
      </w:r>
      <w:r>
        <w:t>上</w:t>
      </w:r>
      <w:r>
        <w:rPr>
          <w:spacing w:val="-5"/>
        </w:rPr>
        <w:t>发送</w:t>
      </w:r>
      <w:r>
        <w:rPr>
          <w:u w:val="single" w:color="C0C0C0"/>
          <w:spacing w:val="-5"/>
        </w:rPr>
        <w:t>TS2有序</w:t>
      </w:r>
      <w:r>
        <w:rPr>
          <w:u w:val="single" w:color="C0C0C0"/>
          <w:spacing w:val="-5"/>
        </w:rPr>
        <w:t>集，</w:t>
      </w:r>
      <w:r>
        <w:rPr>
          <w:spacing w:val="-5"/>
        </w:rPr>
        <w:t>并</w:t>
      </w:r>
      <w:r>
        <w:rPr>
          <w:spacing w:val="-5"/>
        </w:rPr>
        <w:t>使用</w:t>
      </w:r>
      <w:r>
        <w:rPr>
          <w:spacing w:val="-6"/>
        </w:rPr>
        <w:t>之后设置</w:t>
      </w:r>
      <w:r>
        <w:rPr>
          <w:spacing w:val="-5"/>
        </w:rPr>
        <w:t>的</w:t>
      </w:r>
      <w:r>
        <w:rPr>
          <w:spacing w:val="-5"/>
        </w:rPr>
        <w:t>相同链路和通道编号</w:t>
      </w:r>
      <w:r>
        <w:t xml:space="preserve">   </w:t>
      </w:r>
      <w:r>
        <w:rPr>
          <w:spacing w:val="-5"/>
        </w:rPr>
        <w:t>离开</w:t>
      </w:r>
      <w:hyperlink w:history="true" w:anchor="bookmark212">
        <w:r>
          <w:rPr>
            <w:u w:val="single" w:color="C0C0C0"/>
            <w:spacing w:val="-5"/>
          </w:rPr>
          <w:t>配置</w:t>
        </w:r>
      </w:hyperlink>
      <w:r>
        <w:rPr>
          <w:spacing w:val="-5"/>
        </w:rPr>
        <w:t>。</w:t>
      </w:r>
      <w:r>
        <w:rPr>
          <w:spacing w:val="-17"/>
        </w:rPr>
        <w:t>如果directed_speed_change变量已设置为1b，</w:t>
      </w:r>
      <w:r>
        <w:rPr>
          <w:spacing w:val="-5"/>
        </w:rPr>
        <w:t>则</w:t>
      </w:r>
      <w:r>
        <w:rPr>
          <w:spacing w:val="-5"/>
        </w:rPr>
        <w:t>speed_change位（</w:t>
      </w:r>
      <w:r>
        <w:rPr>
          <w:spacing w:val="-19"/>
        </w:rPr>
        <w:t xml:space="preserve">TS 2有序集中</w:t>
      </w:r>
      <w:r>
        <w:rPr>
          <w:spacing w:val="-5"/>
        </w:rPr>
        <w:t>数据</w:t>
      </w:r>
      <w:r>
        <w:rPr>
          <w:spacing w:val="-6"/>
        </w:rPr>
        <w:t>速率标识</w:t>
      </w:r>
      <w:r>
        <w:rPr>
          <w:spacing w:val="-6"/>
        </w:rPr>
        <w:t>符Symbol</w:t>
      </w:r>
      <w:r>
        <w:rPr>
          <w:spacing w:val="-14"/>
        </w:rPr>
        <w:t>的第7位</w:t>
      </w:r>
      <w:r>
        <w:rPr>
          <w:spacing w:val="-6"/>
        </w:rPr>
        <w:t>）必须</w:t>
      </w:r>
      <w:r>
        <w:rPr>
          <w:spacing w:val="-6"/>
        </w:rPr>
        <w:t>设置</w:t>
      </w:r>
      <w:r>
        <w:rPr>
          <w:spacing w:val="-6"/>
        </w:rPr>
        <w:t>为1b</w:t>
      </w:r>
      <w:hyperlink w:history="true" w:anchor="bookmark171"/>
      <w:r>
        <w:rPr>
          <w:spacing w:val="-4"/>
        </w:rPr>
        <w:t>。</w:t>
      </w:r>
      <w:r>
        <w:rPr>
          <w:spacing w:val="-4"/>
        </w:rPr>
        <w:t>所</w:t>
      </w:r>
      <w:r>
        <w:rPr>
          <w:spacing w:val="-4"/>
        </w:rPr>
        <w:t>传输的</w:t>
      </w:r>
      <w:r>
        <w:rPr>
          <w:u w:val="single" w:color="C0C0C0"/>
          <w:spacing w:val="-4"/>
        </w:rPr>
        <w:t>TS2有序</w:t>
      </w:r>
      <w:r>
        <w:rPr>
          <w:u w:val="single" w:color="C0C0C0"/>
          <w:spacing w:val="-5"/>
        </w:rPr>
        <w:t>集合</w:t>
      </w:r>
      <w:r>
        <w:rPr>
          <w:spacing w:val="-4"/>
        </w:rPr>
        <w:t>中</w:t>
      </w:r>
      <w:r>
        <w:rPr>
          <w:spacing w:val="-4"/>
        </w:rPr>
        <w:t>的N_FTS</w:t>
      </w:r>
      <w:r>
        <w:t>值</w:t>
      </w:r>
      <w:r>
        <w:rPr>
          <w:spacing w:val="-5"/>
        </w:rPr>
        <w:t>应当</w:t>
      </w:r>
      <w:r>
        <w:t xml:space="preserve">    </w:t>
      </w:r>
      <w:r>
        <w:rPr>
          <w:spacing w:val="-5"/>
        </w:rPr>
        <w:t>反映</w:t>
      </w:r>
      <w:r>
        <w:rPr>
          <w:spacing w:val="-6"/>
        </w:rPr>
        <w:t>当前</w:t>
      </w:r>
      <w:r>
        <w:rPr>
          <w:spacing w:val="-6"/>
        </w:rPr>
        <w:t>数据速率下的数字。</w:t>
      </w:r>
    </w:p>
    <w:p>
      <w:pPr>
        <w:pStyle w:val="BodyText"/>
        <w:ind w:left="875"/>
        <w:spacing w:before="106" w:line="261" w:lineRule="auto"/>
      </w:pPr>
      <w:r>
        <w:rPr>
          <w:spacing w:val="-5"/>
        </w:rPr>
        <w:t>下游端口必须</w:t>
      </w:r>
      <w:r>
        <w:rPr>
          <w:spacing w:val="-6"/>
        </w:rPr>
        <w:t>在</w:t>
      </w:r>
      <w:r>
        <w:rPr>
          <w:spacing w:val="-6"/>
        </w:rPr>
        <w:t>每个</w:t>
      </w:r>
      <w:r>
        <w:rPr>
          <w:spacing w:val="-6"/>
        </w:rPr>
        <w:t>端口上</w:t>
      </w:r>
      <w:r>
        <w:rPr>
          <w:spacing w:val="-5"/>
        </w:rPr>
        <w:t>传输</w:t>
      </w:r>
      <w:r>
        <w:rPr>
          <w:u w:val="single" w:color="C0C0C0"/>
          <w:spacing w:val="-5"/>
        </w:rPr>
        <w:t>EQ</w:t>
      </w:r>
      <w:r>
        <w:rPr>
          <w:u w:val="single" w:color="C0C0C0"/>
          <w:spacing w:val="-5"/>
        </w:rPr>
        <w:t xml:space="preserve">TS 2</w:t>
      </w:r>
      <w:r>
        <w:rPr>
          <w:u w:val="single" w:color="C0C0C0"/>
          <w:spacing w:val="-6"/>
        </w:rPr>
        <w:t>有序</w:t>
      </w:r>
      <w:r>
        <w:rPr>
          <w:u w:val="single" w:color="C0C0C0"/>
          <w:spacing w:val="-6"/>
        </w:rPr>
        <w:t>集（</w:t>
      </w:r>
      <w:r>
        <w:rPr>
          <w:spacing w:val="-6"/>
        </w:rPr>
        <w:t>符号6位</w:t>
      </w:r>
      <w:r>
        <w:rPr>
          <w:spacing w:val="-6"/>
        </w:rPr>
        <w:t>7</w:t>
      </w:r>
      <w:r>
        <w:rPr>
          <w:spacing w:val="-6"/>
        </w:rPr>
        <w:t>设置</w:t>
      </w:r>
      <w:r>
        <w:rPr>
          <w:spacing w:val="-5"/>
        </w:rPr>
        <w:t xml:space="preserve">为1b的TS 2有序</w:t>
      </w:r>
      <w:r>
        <w:rPr>
          <w:u w:val="single" w:color="C0C0C0"/>
          <w:spacing w:val="-6"/>
        </w:rPr>
        <w:t>集</w:t>
      </w:r>
    </w:p>
    <w:p>
      <w:pPr>
        <w:pStyle w:val="BodyText"/>
        <w:ind w:left="878" w:right="1303"/>
        <w:spacing w:before="2" w:line="251" w:lineRule="auto"/>
      </w:pPr>
      <w:r>
        <w:rPr>
          <w:spacing w:val="-4"/>
        </w:rPr>
        <w:t>如果</w:t>
      </w:r>
      <w:r>
        <w:rPr>
          <w:spacing w:val="-5"/>
        </w:rPr>
        <w:t>满足</w:t>
      </w:r>
      <w:r>
        <w:rPr>
          <w:spacing w:val="-4"/>
        </w:rPr>
        <w:t>以下</w:t>
      </w:r>
      <w:r>
        <w:rPr>
          <w:spacing w:val="-4"/>
        </w:rPr>
        <w:t>所有</w:t>
      </w:r>
      <w:r>
        <w:rPr>
          <w:spacing w:val="-4"/>
        </w:rPr>
        <w:t>条件，</w:t>
      </w:r>
      <w:r>
        <w:rPr>
          <w:spacing w:val="-5"/>
        </w:rPr>
        <w:t>则配置通道</w:t>
      </w:r>
      <w:r>
        <w:rPr>
          <w:spacing w:val="-5"/>
        </w:rPr>
        <w:t>，</w:t>
      </w:r>
      <w:r>
        <w:rPr>
          <w:spacing w:val="-5"/>
        </w:rPr>
        <w:t>发送器预设和接收器预设提示</w:t>
      </w:r>
      <w:r>
        <w:rPr>
          <w:spacing w:val="-5"/>
        </w:rPr>
        <w:t>字段</w:t>
      </w:r>
      <w:r>
        <w:rPr>
          <w:spacing w:val="-5"/>
        </w:rPr>
        <w:t>设置</w:t>
      </w:r>
      <w:r>
        <w:rPr>
          <w:spacing w:val="-5"/>
        </w:rPr>
        <w:t>为</w:t>
      </w:r>
      <w:r>
        <w:rPr>
          <w:spacing w:val="-7"/>
        </w:rPr>
        <w:t>相应</w:t>
      </w:r>
      <w:r>
        <w:rPr>
          <w:u w:val="single" w:color="C0C0C0"/>
          <w:spacing w:val="-7"/>
        </w:rPr>
        <w:t>通道</w:t>
      </w:r>
      <w:r>
        <w:rPr>
          <w:u w:val="single" w:color="C0C0C0"/>
          <w:spacing w:val="-4"/>
        </w:rPr>
        <w:t>均衡控制寄存器条目</w:t>
      </w:r>
      <w:r>
        <w:rPr>
          <w:spacing w:val="-7"/>
        </w:rPr>
        <w:t>中</w:t>
      </w:r>
      <w:r>
        <w:rPr>
          <w:spacing w:val="-5"/>
        </w:rPr>
        <w:t>的</w:t>
      </w:r>
      <w:r>
        <w:rPr>
          <w:spacing w:val="-6"/>
        </w:rPr>
        <w:t>上行</w:t>
      </w:r>
      <w:r>
        <w:rPr>
          <w:spacing w:val="-6"/>
        </w:rPr>
        <w:t xml:space="preserve">8.0 GT/s端口</w:t>
      </w:r>
      <w:r>
        <w:rPr>
          <w:spacing w:val="-6"/>
        </w:rPr>
        <w:t>发送器预设和</w:t>
      </w:r>
      <w:r>
        <w:rPr>
          <w:spacing w:val="-6"/>
        </w:rPr>
        <w:t>上行</w:t>
      </w:r>
      <w:r>
        <w:rPr>
          <w:spacing w:val="-6"/>
        </w:rPr>
        <w:t xml:space="preserve">8.0 GT/s端口接收器预设提示</w:t>
      </w:r>
      <w:r>
        <w:rPr>
          <w:spacing w:val="-5"/>
        </w:rPr>
        <w:t>字段指定</w:t>
      </w:r>
      <w:r>
        <w:rPr>
          <w:spacing w:val="-5"/>
        </w:rPr>
        <w:t>的</w:t>
      </w:r>
      <w:r>
        <w:rPr>
          <w:spacing w:val="-5"/>
        </w:rPr>
        <w:t>值</w:t>
      </w:r>
    </w:p>
    <w:p>
      <w:pPr>
        <w:pStyle w:val="BodyText"/>
        <w:ind w:left="969"/>
        <w:spacing w:before="202" w:line="259" w:lineRule="auto"/>
      </w:pPr>
      <w:r>
        <w:rPr>
          <w:spacing w:val="-6"/>
        </w:rPr>
        <w:t xml:space="preserve">a. </w:t>
      </w:r>
      <w:r>
        <w:rPr>
          <w:spacing w:val="-6"/>
        </w:rPr>
        <w:t>下游端口</w:t>
      </w:r>
      <w:r>
        <w:rPr>
          <w:spacing w:val="-7"/>
        </w:rPr>
        <w:t>在</w:t>
      </w:r>
      <w:hyperlink w:history="true" w:anchor="bookmark263">
        <w:r>
          <w:rPr>
            <w:u w:val="single" w:color="C0C0C0"/>
            <w:spacing w:val="-7"/>
          </w:rPr>
          <w:t>Recovery.RcvrLock</w:t>
        </w:r>
      </w:hyperlink>
      <w:r>
        <w:rPr>
          <w:spacing w:val="-6"/>
        </w:rPr>
        <w:t>中宣传</w:t>
      </w:r>
      <w:r>
        <w:rPr>
          <w:spacing w:val="-7"/>
        </w:rPr>
        <w:t>支持</w:t>
      </w:r>
      <w:r>
        <w:rPr>
          <w:spacing w:val="-7"/>
        </w:rPr>
        <w:t>8.0</w:t>
      </w:r>
      <w:r>
        <w:rPr>
          <w:spacing w:val="-6"/>
        </w:rPr>
        <w:t>G</w:t>
      </w:r>
      <w:r>
        <w:rPr>
          <w:spacing w:val="-7"/>
        </w:rPr>
        <w:t>T/s</w:t>
      </w:r>
      <w:r>
        <w:rPr>
          <w:spacing w:val="-7"/>
        </w:rPr>
        <w:t>数据速率，</w:t>
      </w:r>
    </w:p>
    <w:p>
      <w:pPr>
        <w:pStyle w:val="BodyText"/>
        <w:ind w:left="1287" w:right="1916" w:hanging="12"/>
        <w:spacing w:before="1" w:line="249" w:lineRule="auto"/>
      </w:pPr>
      <w:r>
        <w:rPr>
          <w:spacing w:val="-3"/>
        </w:rPr>
        <w:t>自</w:t>
      </w:r>
      <w:r>
        <w:rPr>
          <w:spacing w:val="-3"/>
        </w:rPr>
        <w:t>退出</w:t>
      </w:r>
      <w:hyperlink w:history="true" w:anchor="bookmark168">
        <w:r>
          <w:rPr>
            <w:u w:val="single" w:color="C0C0C0"/>
            <w:spacing w:val="-3"/>
          </w:rPr>
          <w:t>检测</w:t>
        </w:r>
      </w:hyperlink>
      <w:r>
        <w:rPr>
          <w:spacing w:val="-4"/>
        </w:rPr>
        <w:t>状态</w:t>
      </w:r>
      <w:r>
        <w:t>以来</w:t>
      </w:r>
      <w:r>
        <w:rPr>
          <w:u w:val="single" w:color="C0C0C0"/>
          <w:spacing w:val="-4"/>
        </w:rPr>
        <w:t>，</w:t>
      </w:r>
      <w:r>
        <w:rPr>
          <w:spacing w:val="-4"/>
        </w:rPr>
        <w:t>上游</w:t>
      </w:r>
      <w:r>
        <w:rPr>
          <w:spacing w:val="-3"/>
        </w:rPr>
        <w:t>端口</w:t>
      </w:r>
      <w:r>
        <w:rPr>
          <w:spacing w:val="-3"/>
        </w:rPr>
        <w:t>已在</w:t>
      </w:r>
      <w:hyperlink w:history="true" w:anchor="bookmark228">
        <w:r>
          <w:rPr>
            <w:u w:val="single" w:color="C0C0C0"/>
            <w:spacing w:val="-3"/>
          </w:rPr>
          <w:t>Configuration.</w:t>
        </w:r>
        <w:r>
          <w:rPr>
            <w:u w:val="single" w:color="C0C0C0"/>
            <w:spacing w:val="-4"/>
          </w:rPr>
          <w:t>Complete</w:t>
        </w:r>
      </w:hyperlink>
      <w:r>
        <w:rPr>
          <w:spacing w:val="-4"/>
        </w:rPr>
        <w:t>或</w:t>
      </w:r>
      <w:hyperlink w:history="true" w:anchor="bookmark391">
        <w:r>
          <w:rPr>
            <w:u w:val="single" w:color="C0C0C0"/>
            <w:spacing w:val="-4"/>
          </w:rPr>
          <w:t>Recovery.RcvrCfg</w:t>
        </w:r>
      </w:hyperlink>
      <w:r>
        <w:rPr>
          <w:spacing w:val="-4"/>
        </w:rPr>
        <w:t>子状态中</w:t>
      </w:r>
      <w:r>
        <w:t>通告支持</w:t>
      </w:r>
      <w:r>
        <w:rPr>
          <w:spacing w:val="-4"/>
        </w:rPr>
        <w:t>，并且</w:t>
      </w:r>
      <w:r>
        <w:rPr>
          <w:spacing w:val="-4"/>
        </w:rPr>
        <w:t>在任何</w:t>
      </w:r>
    </w:p>
    <w:p>
      <w:pPr>
        <w:pStyle w:val="BodyText"/>
        <w:ind w:left="1279"/>
        <w:spacing w:before="1" w:line="241" w:lineRule="auto"/>
      </w:pPr>
      <w:r>
        <w:rPr>
          <w:spacing w:val="-4"/>
        </w:rPr>
        <w:t>在进入</w:t>
      </w:r>
      <w:r>
        <w:rPr>
          <w:spacing w:val="-5"/>
        </w:rPr>
        <w:t>此</w:t>
      </w:r>
      <w:r>
        <w:rPr>
          <w:spacing w:val="-5"/>
        </w:rPr>
        <w:t>子状态</w:t>
      </w:r>
      <w:r>
        <w:rPr>
          <w:spacing w:val="-4"/>
        </w:rPr>
        <w:t>之前配置通道</w:t>
      </w:r>
      <w:r>
        <w:rPr>
          <w:spacing w:val="-5"/>
        </w:rPr>
        <w:t>，</w:t>
      </w:r>
      <w:r>
        <w:rPr>
          <w:spacing w:val="-5"/>
        </w:rPr>
        <w:t>速度_变化位</w:t>
      </w:r>
      <w:r>
        <w:rPr>
          <w:spacing w:val="-5"/>
        </w:rPr>
        <w:t>设置</w:t>
      </w:r>
      <w:r>
        <w:rPr>
          <w:spacing w:val="-5"/>
        </w:rPr>
        <w:t>为1b</w:t>
      </w:r>
    </w:p>
    <w:p>
      <w:pPr>
        <w:pStyle w:val="BodyText"/>
        <w:ind w:left="1275" w:right="1885" w:hanging="308"/>
        <w:spacing w:before="93" w:line="256" w:lineRule="auto"/>
      </w:pPr>
      <w:r>
        <w:rPr>
          <w:spacing w:val="-3"/>
        </w:rPr>
        <w:t xml:space="preserve">B. </w:t>
      </w:r>
      <w:hyperlink w:history="true" w:anchor="bookmark173">
        <w:r>
          <w:rPr>
            <w:u w:val="single" w:color="C0C0C0"/>
            <w:spacing w:val="-3"/>
          </w:rPr>
          <w:t>均衡化_done_8GT_data_rate</w:t>
        </w:r>
      </w:hyperlink>
      <w:r>
        <w:rPr>
          <w:spacing w:val="-3"/>
        </w:rPr>
        <w:t>变量</w:t>
      </w:r>
      <w:r>
        <w:rPr>
          <w:spacing w:val="-4"/>
        </w:rPr>
        <w:t>为</w:t>
      </w:r>
      <w:r>
        <w:rPr>
          <w:spacing w:val="-4"/>
        </w:rPr>
        <w:t>0b</w:t>
      </w:r>
      <w:r>
        <w:rPr>
          <w:spacing w:val="-4"/>
        </w:rPr>
        <w:t>，</w:t>
      </w:r>
      <w:r>
        <w:rPr>
          <w:spacing w:val="-4"/>
        </w:rPr>
        <w:t>或者如果</w:t>
      </w:r>
      <w:r>
        <w:rPr>
          <w:spacing w:val="-4"/>
        </w:rPr>
        <w:t>设置</w:t>
      </w:r>
      <w:r>
        <w:rPr>
          <w:spacing w:val="-4"/>
        </w:rPr>
        <w:t>了</w:t>
      </w:r>
      <w:r>
        <w:rPr>
          <w:u w:val="single" w:color="C0C0C0"/>
          <w:spacing w:val="-4"/>
        </w:rPr>
        <w:t>链路控制</w:t>
      </w:r>
      <w:r>
        <w:rPr>
          <w:u w:val="single" w:color="C0C0C0"/>
          <w:spacing w:val="-4"/>
        </w:rPr>
        <w:t>3</w:t>
      </w:r>
      <w:r>
        <w:rPr>
          <w:u w:val="single" w:color="C0C0C0"/>
          <w:spacing w:val="-4"/>
        </w:rPr>
        <w:t>寄存器</w:t>
      </w:r>
      <w:r>
        <w:rPr>
          <w:spacing w:val="-4"/>
        </w:rPr>
        <w:t>中</w:t>
      </w:r>
      <w:r>
        <w:rPr>
          <w:spacing w:val="-4"/>
        </w:rPr>
        <w:t>的</w:t>
      </w:r>
      <w:r>
        <w:rPr>
          <w:u w:val="single" w:color="C0C0C0"/>
          <w:spacing w:val="-4"/>
        </w:rPr>
        <w:t>执行均衡</w:t>
      </w:r>
      <w:r>
        <w:t>位</w:t>
      </w:r>
      <w:r>
        <w:rPr>
          <w:spacing w:val="-4"/>
        </w:rPr>
        <w:t>，或者如果</w:t>
      </w:r>
      <w:r>
        <w:rPr>
          <w:spacing w:val="-4"/>
        </w:rPr>
        <w:t>需要</w:t>
      </w:r>
      <w:r>
        <w:rPr>
          <w:spacing w:val="-4"/>
        </w:rPr>
        <w:t>执行</w:t>
      </w:r>
      <w:r>
        <w:rPr>
          <w:spacing w:val="-4"/>
        </w:rPr>
        <w:t>特定于</w:t>
      </w:r>
      <w:r>
        <w:rPr>
          <w:spacing w:val="-4"/>
        </w:rPr>
        <w:t>实现</w:t>
      </w:r>
      <w:r>
        <w:t>的机制</w:t>
      </w:r>
      <w:r>
        <w:rPr>
          <w:spacing w:val="-4"/>
        </w:rPr>
        <w:t>确定的</w:t>
      </w:r>
      <w:r>
        <w:t>均衡，则</w:t>
      </w:r>
      <w:r>
        <w:rPr>
          <w:spacing w:val="-3"/>
        </w:rPr>
        <w:t>遵循</w:t>
      </w:r>
      <w:r>
        <w:rPr>
          <w:u w:val="single" w:color="C0C0C0"/>
          <w:spacing w:val="-4"/>
        </w:rPr>
        <w:t>第</w:t>
      </w:r>
      <w:r>
        <w:rPr>
          <w:u w:val="single" w:color="C0C0C0"/>
          <w:spacing w:val="-4"/>
        </w:rPr>
        <w:t>4.2.3</w:t>
      </w:r>
      <w:r>
        <w:t>节</w:t>
      </w:r>
      <w:r>
        <w:rPr>
          <w:spacing w:val="-4"/>
        </w:rPr>
        <w:t>中所述的</w:t>
      </w:r>
    </w:p>
    <w:p>
      <w:pPr>
        <w:pStyle w:val="P68B1DB1-BodyText4"/>
        <w:ind w:left="978"/>
        <w:spacing w:before="82" w:line="252" w:lineRule="exact"/>
      </w:pPr>
      <w:r>
        <w:rPr>
          <w:spacing w:val="-8"/>
        </w:rPr>
        <w:t xml:space="preserve">C. </w:t>
      </w:r>
      <w:r>
        <w:rPr>
          <w:spacing w:val="-8"/>
        </w:rPr>
        <w:t xml:space="preserve">当前操作数据速率为2.5 GT/s或5.0 GT</w:t>
      </w:r>
      <w:r>
        <w:rPr>
          <w:spacing w:val="-9"/>
        </w:rPr>
        <w:t>/s</w:t>
      </w:r>
    </w:p>
    <w:p>
      <w:pPr>
        <w:pStyle w:val="BodyText"/>
        <w:ind w:left="875"/>
        <w:spacing w:before="219" w:line="259" w:lineRule="auto"/>
      </w:pPr>
      <w:r>
        <w:rPr>
          <w:spacing w:val="-5"/>
        </w:rPr>
        <w:t>下游端口必须</w:t>
      </w:r>
      <w:r>
        <w:rPr>
          <w:spacing w:val="-6"/>
        </w:rPr>
        <w:t>在</w:t>
      </w:r>
      <w:r>
        <w:rPr>
          <w:spacing w:val="-6"/>
        </w:rPr>
        <w:t>每个</w:t>
      </w:r>
      <w:r>
        <w:rPr>
          <w:spacing w:val="-6"/>
        </w:rPr>
        <w:t>端口上</w:t>
      </w:r>
      <w:r>
        <w:rPr>
          <w:spacing w:val="-5"/>
        </w:rPr>
        <w:t>传输</w:t>
      </w:r>
      <w:r>
        <w:rPr>
          <w:u w:val="single" w:color="C0C0C0"/>
          <w:spacing w:val="-5"/>
        </w:rPr>
        <w:t>EQ</w:t>
      </w:r>
      <w:r>
        <w:rPr>
          <w:u w:val="single" w:color="C0C0C0"/>
          <w:spacing w:val="-5"/>
        </w:rPr>
        <w:t xml:space="preserve">TS 2</w:t>
      </w:r>
      <w:r>
        <w:rPr>
          <w:u w:val="single" w:color="C0C0C0"/>
          <w:spacing w:val="-6"/>
        </w:rPr>
        <w:t>有序</w:t>
      </w:r>
      <w:r>
        <w:rPr>
          <w:u w:val="single" w:color="C0C0C0"/>
          <w:spacing w:val="-6"/>
        </w:rPr>
        <w:t>集（</w:t>
      </w:r>
      <w:r>
        <w:rPr>
          <w:spacing w:val="-6"/>
        </w:rPr>
        <w:t>符号6位</w:t>
      </w:r>
      <w:r>
        <w:rPr>
          <w:spacing w:val="-6"/>
        </w:rPr>
        <w:t>7</w:t>
      </w:r>
      <w:r>
        <w:rPr>
          <w:spacing w:val="-6"/>
        </w:rPr>
        <w:t>设置</w:t>
      </w:r>
      <w:r>
        <w:rPr>
          <w:spacing w:val="-5"/>
        </w:rPr>
        <w:t xml:space="preserve">为1b的TS 2有序</w:t>
      </w:r>
      <w:r>
        <w:rPr>
          <w:u w:val="single" w:color="C0C0C0"/>
          <w:spacing w:val="-6"/>
        </w:rPr>
        <w:t>集</w:t>
      </w:r>
    </w:p>
    <w:p>
      <w:pPr>
        <w:pStyle w:val="BodyText"/>
        <w:ind w:left="874" w:right="1364" w:firstLine="4"/>
        <w:spacing w:before="2" w:line="246" w:lineRule="auto"/>
      </w:pPr>
      <w:r>
        <w:rPr>
          <w:spacing w:val="-4"/>
        </w:rPr>
        <w:t>如果</w:t>
      </w:r>
      <w:r>
        <w:rPr>
          <w:spacing w:val="-5"/>
        </w:rPr>
        <w:t>满足</w:t>
      </w:r>
      <w:r>
        <w:rPr>
          <w:spacing w:val="-4"/>
        </w:rPr>
        <w:t>以下</w:t>
      </w:r>
      <w:r>
        <w:rPr>
          <w:spacing w:val="-4"/>
        </w:rPr>
        <w:t>所有</w:t>
      </w:r>
      <w:r>
        <w:rPr>
          <w:spacing w:val="-4"/>
        </w:rPr>
        <w:t>条件，</w:t>
      </w:r>
      <w:r>
        <w:rPr>
          <w:spacing w:val="-4"/>
        </w:rPr>
        <w:t>则</w:t>
      </w:r>
      <w:r>
        <w:rPr>
          <w:spacing w:val="-5"/>
        </w:rPr>
        <w:t>配置通道</w:t>
      </w:r>
      <w:r>
        <w:rPr>
          <w:spacing w:val="-5"/>
        </w:rPr>
        <w:t>，</w:t>
      </w:r>
      <w:r>
        <w:rPr>
          <w:u w:val="single" w:color="C0C0C0"/>
          <w:spacing w:val="-5"/>
        </w:rPr>
        <w:t>发送器预设</w:t>
      </w:r>
      <w:r>
        <w:rPr>
          <w:spacing w:val="-5"/>
        </w:rPr>
        <w:t>位</w:t>
      </w:r>
      <w:r>
        <w:rPr>
          <w:spacing w:val="-5"/>
        </w:rPr>
        <w:t>设置</w:t>
      </w:r>
      <w:r>
        <w:rPr>
          <w:spacing w:val="-5"/>
        </w:rPr>
        <w:t>为</w:t>
      </w:r>
      <w:r>
        <w:rPr>
          <w:spacing w:val="-5"/>
        </w:rPr>
        <w:t>相应</w:t>
      </w:r>
      <w:r>
        <w:rPr>
          <w:spacing w:val="-6"/>
        </w:rPr>
        <w:t xml:space="preserve">32.0 GT/</w:t>
      </w:r>
      <w:r>
        <w:rPr>
          <w:u w:val="single" w:color="C0C0C0"/>
          <w:spacing w:val="-5"/>
        </w:rPr>
        <w:t>s通道均衡控制寄存器条目</w:t>
      </w:r>
      <w:r>
        <w:rPr>
          <w:spacing w:val="-4"/>
        </w:rPr>
        <w:t>中</w:t>
      </w:r>
      <w:r>
        <w:rPr>
          <w:spacing w:val="-4"/>
        </w:rPr>
        <w:t>的</w:t>
      </w:r>
      <w:r>
        <w:t xml:space="preserve">32.0 GT/s上行端口</w:t>
      </w:r>
      <w:r>
        <w:rPr>
          <w:spacing w:val="-6"/>
        </w:rPr>
        <w:t>发送</w:t>
      </w:r>
      <w:r>
        <w:rPr>
          <w:spacing w:val="-6"/>
        </w:rPr>
        <w:t>器</w:t>
      </w:r>
      <w:r>
        <w:rPr>
          <w:spacing w:val="-4"/>
        </w:rPr>
        <w:t>预设</w:t>
      </w:r>
      <w:r>
        <w:rPr>
          <w:spacing w:val="-6"/>
        </w:rPr>
        <w:t>位指定</w:t>
      </w:r>
      <w:r>
        <w:rPr>
          <w:spacing w:val="-5"/>
        </w:rPr>
        <w:t>的</w:t>
      </w:r>
      <w:r>
        <w:rPr>
          <w:spacing w:val="-5"/>
        </w:rPr>
        <w:t>值</w:t>
      </w:r>
      <w:r>
        <w:t>，接收器预设提示</w:t>
      </w:r>
      <w:r>
        <w:rPr>
          <w:spacing w:val="-5"/>
        </w:rPr>
        <w:t>字段</w:t>
      </w:r>
      <w:r>
        <w:rPr>
          <w:spacing w:val="-5"/>
        </w:rPr>
        <w:t>设置</w:t>
      </w:r>
      <w:r>
        <w:rPr>
          <w:spacing w:val="-4"/>
        </w:rPr>
        <w:t>为</w:t>
      </w:r>
    </w:p>
    <w:p>
      <w:pPr>
        <w:pStyle w:val="BodyText"/>
        <w:ind w:left="1274" w:right="1916" w:hanging="305"/>
        <w:spacing w:before="219" w:line="259" w:lineRule="auto"/>
      </w:pPr>
      <w:r>
        <w:rPr>
          <w:spacing w:val="-6"/>
        </w:rPr>
        <w:t xml:space="preserve">a. </w:t>
      </w:r>
      <w:r>
        <w:rPr>
          <w:spacing w:val="-6"/>
        </w:rPr>
        <w:t>下游端口</w:t>
      </w:r>
      <w:r>
        <w:rPr>
          <w:spacing w:val="-7"/>
        </w:rPr>
        <w:t>在</w:t>
      </w:r>
      <w:hyperlink w:history="true" w:anchor="bookmark263">
        <w:r>
          <w:rPr>
            <w:u w:val="single" w:color="C0C0C0"/>
            <w:spacing w:val="-7"/>
          </w:rPr>
          <w:t>Recovery.RcvrLock</w:t>
        </w:r>
      </w:hyperlink>
      <w:r>
        <w:rPr>
          <w:spacing w:val="-7"/>
        </w:rPr>
        <w:t>中</w:t>
      </w:r>
      <w:r>
        <w:rPr>
          <w:spacing w:val="-3"/>
        </w:rPr>
        <w:t>通告</w:t>
      </w:r>
      <w:hyperlink w:history="true" w:anchor="bookmark228">
        <w:r>
          <w:rPr>
            <w:u w:val="single" w:color="C0C0C0"/>
            <w:spacing w:val="-4"/>
          </w:rPr>
          <w:t>了</w:t>
        </w:r>
      </w:hyperlink>
      <w:r>
        <w:rPr>
          <w:spacing w:val="-7"/>
        </w:rPr>
        <w:t xml:space="preserve">32.0 GT/s数据速率</w:t>
      </w:r>
      <w:r>
        <w:t>支持</w:t>
      </w:r>
      <w:r>
        <w:rPr>
          <w:spacing w:val="-4"/>
        </w:rPr>
        <w:t>，上游端口</w:t>
      </w:r>
      <w:r>
        <w:t xml:space="preserve">在Configuration. Complete</w:t>
      </w:r>
      <w:r>
        <w:rPr>
          <w:spacing w:val="-4"/>
        </w:rPr>
        <w:t>或</w:t>
      </w:r>
      <w:hyperlink w:history="true" w:anchor="bookmark391">
        <w:r>
          <w:rPr>
            <w:u w:val="single" w:color="C0C0C0"/>
            <w:spacing w:val="-4"/>
          </w:rPr>
          <w:t>Recovery.RcvrCfg</w:t>
        </w:r>
      </w:hyperlink>
      <w:r>
        <w:rPr>
          <w:spacing w:val="-4"/>
        </w:rPr>
        <w:t>子状态</w:t>
      </w:r>
      <w:r>
        <w:t>中通告</w:t>
      </w:r>
      <w:r>
        <w:rPr>
          <w:spacing w:val="-7"/>
        </w:rPr>
        <w:t>了32.0</w:t>
      </w:r>
      <w:r>
        <w:rPr>
          <w:spacing w:val="-7"/>
        </w:rPr>
        <w:t>GT/s数据速率</w:t>
      </w:r>
    </w:p>
    <w:p>
      <w:pPr>
        <w:spacing w:line="259" w:lineRule="auto"/>
        <w:sectPr>
          <w:footerReference w:type="default" r:id="rId154"/>
          <w:pgSz w:w="12240" w:h="15840"/>
          <w:pgMar w:top="146" w:right="21" w:bottom="578" w:left="141" w:header="0" w:footer="294" w:gutter="0"/>
        </w:sectPr>
      </w:pPr>
    </w:p>
    <w:p>
      <w:pPr>
        <w:pStyle w:val="P68B1DB1-BodyText2"/>
        <w:spacing w:line="420" w:lineRule="exact"/>
      </w:pPr>
      <w:r>
        <w:pict>
          <v:shape id="_x0000_s66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1279" w:right="2300" w:firstLine="8"/>
        <w:spacing w:before="60" w:line="251" w:lineRule="auto"/>
      </w:pPr>
      <w:r>
        <w:rPr>
          <w:spacing w:val="-3"/>
        </w:rPr>
        <w:t>端口</w:t>
      </w:r>
      <w:r>
        <w:rPr>
          <w:spacing w:val="-3"/>
        </w:rPr>
        <w:t>自</w:t>
      </w:r>
      <w:r>
        <w:rPr>
          <w:spacing w:val="-3"/>
        </w:rPr>
        <w:t>退出</w:t>
      </w:r>
      <w:hyperlink w:history="true" w:anchor="bookmark164">
        <w:r>
          <w:rPr>
            <w:u w:val="single" w:color="C0C0C0"/>
            <w:spacing w:val="-4"/>
          </w:rPr>
          <w:t>检测</w:t>
        </w:r>
      </w:hyperlink>
      <w:r>
        <w:rPr>
          <w:spacing w:val="-4"/>
        </w:rPr>
        <w:t>状态以来，</w:t>
      </w:r>
      <w:r>
        <w:rPr>
          <w:spacing w:val="-4"/>
        </w:rPr>
        <w:t>在</w:t>
      </w:r>
      <w:r>
        <w:rPr>
          <w:spacing w:val="-4"/>
        </w:rPr>
        <w:t>进入</w:t>
      </w:r>
      <w:r>
        <w:rPr>
          <w:spacing w:val="-5"/>
        </w:rPr>
        <w:t>此</w:t>
      </w:r>
      <w:r>
        <w:rPr>
          <w:spacing w:val="-5"/>
        </w:rPr>
        <w:t>子状态</w:t>
      </w:r>
      <w:r>
        <w:rPr>
          <w:spacing w:val="-4"/>
        </w:rPr>
        <w:t>之前</w:t>
      </w:r>
      <w:r>
        <w:t>，</w:t>
      </w:r>
      <w:r>
        <w:rPr>
          <w:spacing w:val="-4"/>
        </w:rPr>
        <w:t>在任何配置通道上</w:t>
      </w:r>
      <w:r>
        <w:rPr>
          <w:spacing w:val="-4"/>
        </w:rPr>
        <w:t>接收到</w:t>
      </w:r>
      <w:r>
        <w:rPr>
          <w:spacing w:val="-4"/>
        </w:rPr>
        <w:t>8</w:t>
      </w:r>
      <w:r>
        <w:rPr>
          <w:spacing w:val="-4"/>
        </w:rPr>
        <w:t>个连续</w:t>
      </w:r>
      <w:r>
        <w:rPr>
          <w:u w:val="single" w:color="C0C0C0"/>
          <w:spacing w:val="-4"/>
        </w:rPr>
        <w:t>的TS1</w:t>
      </w:r>
      <w:r>
        <w:rPr>
          <w:spacing w:val="-4"/>
        </w:rPr>
        <w:t>或</w:t>
      </w:r>
      <w:r>
        <w:rPr>
          <w:u w:val="single" w:color="C0C0C0"/>
          <w:spacing w:val="-4"/>
        </w:rPr>
        <w:t>TS2有序</w:t>
      </w:r>
      <w:r>
        <w:rPr>
          <w:u w:val="single" w:color="C0C0C0"/>
          <w:spacing w:val="-4"/>
        </w:rPr>
        <w:t>集</w:t>
      </w:r>
      <w:r>
        <w:rPr>
          <w:spacing w:val="-3"/>
        </w:rPr>
        <w:t>，</w:t>
      </w:r>
      <w:r>
        <w:rPr>
          <w:spacing w:val="-5"/>
        </w:rPr>
        <w:t>且</w:t>
      </w:r>
      <w:r>
        <w:rPr>
          <w:spacing w:val="-5"/>
        </w:rPr>
        <w:t>speed_change位</w:t>
      </w:r>
      <w:r>
        <w:rPr>
          <w:spacing w:val="-5"/>
        </w:rPr>
        <w:t>设置</w:t>
      </w:r>
      <w:r>
        <w:rPr>
          <w:spacing w:val="-5"/>
        </w:rPr>
        <w:t>为1b</w:t>
      </w:r>
    </w:p>
    <w:p>
      <w:pPr>
        <w:pStyle w:val="BodyText"/>
        <w:ind w:left="1275" w:right="1874" w:hanging="308"/>
        <w:spacing w:before="93" w:line="256" w:lineRule="auto"/>
      </w:pPr>
      <w:r>
        <w:rPr>
          <w:spacing w:val="-3"/>
        </w:rPr>
        <w:t xml:space="preserve">B. </w:t>
      </w:r>
      <w:hyperlink w:history="true" w:anchor="bookmark173">
        <w:r>
          <w:rPr>
            <w:u w:val="single" w:color="C0C0C0"/>
            <w:spacing w:val="-3"/>
          </w:rPr>
          <w:t>equalization_done_32GT_data_rate</w:t>
        </w:r>
      </w:hyperlink>
      <w:r>
        <w:rPr>
          <w:spacing w:val="-3"/>
        </w:rPr>
        <w:t>variable</w:t>
      </w:r>
      <w:r>
        <w:rPr>
          <w:spacing w:val="-4"/>
        </w:rPr>
        <w:t>为</w:t>
      </w:r>
      <w:r>
        <w:rPr>
          <w:spacing w:val="-4"/>
        </w:rPr>
        <w:t>0b</w:t>
      </w:r>
      <w:r>
        <w:rPr>
          <w:spacing w:val="-4"/>
        </w:rPr>
        <w:t>，</w:t>
      </w:r>
      <w:r>
        <w:rPr>
          <w:spacing w:val="-4"/>
        </w:rPr>
        <w:t>或者如果</w:t>
      </w:r>
      <w:r>
        <w:rPr>
          <w:spacing w:val="-4"/>
        </w:rPr>
        <w:t>设置</w:t>
      </w:r>
      <w:r>
        <w:rPr>
          <w:spacing w:val="-4"/>
        </w:rPr>
        <w:t>了</w:t>
      </w:r>
      <w:r>
        <w:rPr>
          <w:u w:val="single" w:color="C0C0C0"/>
          <w:spacing w:val="-4"/>
        </w:rPr>
        <w:t>链路控制</w:t>
      </w:r>
      <w:r>
        <w:rPr>
          <w:u w:val="single" w:color="C0C0C0"/>
          <w:spacing w:val="-4"/>
        </w:rPr>
        <w:t>3</w:t>
      </w:r>
      <w:r>
        <w:rPr>
          <w:u w:val="single" w:color="C0C0C0"/>
          <w:spacing w:val="-4"/>
        </w:rPr>
        <w:t>寄存器</w:t>
      </w:r>
      <w:r>
        <w:rPr>
          <w:spacing w:val="-4"/>
        </w:rPr>
        <w:t>中</w:t>
      </w:r>
      <w:r>
        <w:rPr>
          <w:spacing w:val="-4"/>
        </w:rPr>
        <w:t>的</w:t>
      </w:r>
      <w:r>
        <w:rPr>
          <w:u w:val="single" w:color="C0C0C0"/>
          <w:spacing w:val="-4"/>
        </w:rPr>
        <w:t>执行均衡</w:t>
      </w:r>
      <w:r>
        <w:t>位</w:t>
      </w:r>
      <w:r>
        <w:rPr>
          <w:spacing w:val="-4"/>
        </w:rPr>
        <w:t>，或者如果</w:t>
      </w:r>
      <w:r>
        <w:rPr>
          <w:spacing w:val="-4"/>
        </w:rPr>
        <w:t>需要</w:t>
      </w:r>
      <w:r>
        <w:rPr>
          <w:spacing w:val="-4"/>
        </w:rPr>
        <w:t>执行</w:t>
      </w:r>
      <w:r>
        <w:rPr>
          <w:spacing w:val="-4"/>
        </w:rPr>
        <w:t>特定于</w:t>
      </w:r>
      <w:r>
        <w:rPr>
          <w:spacing w:val="-4"/>
        </w:rPr>
        <w:t>实现</w:t>
      </w:r>
      <w:r>
        <w:t>的机制</w:t>
      </w:r>
      <w:r>
        <w:rPr>
          <w:spacing w:val="-4"/>
        </w:rPr>
        <w:t>确定的</w:t>
      </w:r>
      <w:r>
        <w:t>均衡，则</w:t>
      </w:r>
      <w:r>
        <w:rPr>
          <w:spacing w:val="-3"/>
        </w:rPr>
        <w:t>遵循</w:t>
      </w:r>
      <w:r>
        <w:rPr>
          <w:u w:val="single" w:color="C0C0C0"/>
          <w:spacing w:val="-4"/>
        </w:rPr>
        <w:t>第</w:t>
      </w:r>
      <w:r>
        <w:rPr>
          <w:u w:val="single" w:color="C0C0C0"/>
          <w:spacing w:val="-4"/>
        </w:rPr>
        <w:t>4.2.3</w:t>
      </w:r>
      <w:r>
        <w:t>节</w:t>
      </w:r>
      <w:r>
        <w:rPr>
          <w:spacing w:val="-4"/>
        </w:rPr>
        <w:t>中描述的</w:t>
      </w:r>
    </w:p>
    <w:sdt>
      <w:sdtPr>
        <w:rPr>
          <w:rFonts w:ascii="Tahoma" w:hAnsi="Tahoma" w:eastAsia="Tahoma" w:cs="Tahoma"/>
          <w:sz w:val="20"/>
          <w:szCs w:val="20"/>
        </w:rPr>
        <w:docPartObj>
          <w:docPartGallery w:val="Table of Contents"/>
          <w:docPartUnique/>
        </w:docPartObj>
      </w:sdtPr>
      <w:sdtEndPr>
        <w:rPr>
          <w:rFonts w:ascii="Tahoma" w:hAnsi="Tahoma" w:eastAsia="Tahoma" w:cs="Tahoma"/>
          <w:sz w:val="20"/>
          <w:szCs w:val="20"/>
        </w:rPr>
      </w:sdtEndPr>
      <w:sdtContent>
        <w:p>
          <w:pPr>
            <w:pStyle w:val="BodyText"/>
            <w:ind w:left="978"/>
            <w:spacing w:before="78" w:line="271" w:lineRule="auto"/>
          </w:pPr>
          <w:r>
            <w:rPr>
              <w:spacing w:val="-3"/>
            </w:rPr>
            <w:t xml:space="preserve">C. </w:t>
          </w:r>
          <w:hyperlink w:history="true" w:anchor="bookmark173">
            <w:r>
              <w:rPr>
                <w:u w:val="single" w:color="C0C0C0"/>
                <w:spacing w:val="-3"/>
              </w:rPr>
              <w:t>equalization_done_8GT_data_rate</w:t>
            </w:r>
          </w:hyperlink>
          <w:r>
            <w:rPr>
              <w:spacing w:val="-3"/>
            </w:rPr>
            <w:t>和</w:t>
          </w:r>
          <w:hyperlink w:history="true" w:anchor="bookmark173">
            <w:r>
              <w:rPr>
                <w:u w:val="single" w:color="C0C0C0"/>
                <w:spacing w:val="-4"/>
              </w:rPr>
              <w:t>equalization_done_16GT_data_rate</w:t>
            </w:r>
          </w:hyperlink>
          <w:r>
            <w:rPr>
              <w:spacing w:val="-4"/>
            </w:rPr>
            <w:t>变量</w:t>
          </w:r>
          <w:r>
            <w:rPr>
              <w:spacing w:val="-4"/>
            </w:rPr>
            <w:t>均</w:t>
          </w:r>
        </w:p>
        <w:p>
          <w:pPr>
            <w:pStyle w:val="BodyText"/>
            <w:ind w:left="958"/>
            <w:spacing w:before="77" w:line="270" w:lineRule="auto"/>
          </w:pPr>
          <w:r>
            <w:rPr>
              <w:spacing w:val="-4"/>
            </w:rPr>
            <w:t xml:space="preserve">D. </w:t>
          </w:r>
          <w:r>
            <w:rPr>
              <w:spacing w:val="-5"/>
            </w:rPr>
            <w:t>在</w:t>
          </w:r>
          <w:hyperlink w:history="true" w:anchor="bookmark204">
            <w:r>
              <w:rPr>
                <w:u w:val="single" w:color="C0C0C0"/>
                <w:spacing w:val="-5"/>
              </w:rPr>
              <w:t>配置</w:t>
            </w:r>
          </w:hyperlink>
          <w:r>
            <w:rPr>
              <w:spacing w:val="-5"/>
            </w:rPr>
            <w:t>状态</w:t>
          </w:r>
          <w:r>
            <w:rPr>
              <w:spacing w:val="-4"/>
            </w:rPr>
            <w:t>期间</w:t>
          </w:r>
          <w:r>
            <w:rPr>
              <w:spacing w:val="-5"/>
            </w:rPr>
            <w:t>，</w:t>
          </w:r>
          <w:r>
            <w:rPr>
              <w:spacing w:val="-4"/>
            </w:rPr>
            <w:t>组件之间协商了最高数据速率的均衡旁路</w:t>
          </w:r>
        </w:p>
      </w:sdtContent>
    </w:sdt>
    <w:p>
      <w:pPr>
        <w:pStyle w:val="P68B1DB1-BodyText4"/>
        <w:ind w:left="970"/>
        <w:spacing w:before="81" w:line="253" w:lineRule="exact"/>
      </w:pPr>
      <w:r>
        <w:rPr>
          <w:spacing w:val="-8"/>
        </w:rPr>
        <w:t xml:space="preserve">e. </w:t>
      </w:r>
      <w:r>
        <w:rPr>
          <w:spacing w:val="-8"/>
        </w:rPr>
        <w:t xml:space="preserve">当前操作数据速率为2.5 GT/s或</w:t>
      </w:r>
      <w:r>
        <w:rPr>
          <w:spacing w:val="-9"/>
        </w:rPr>
        <w:t>5.0</w:t>
      </w:r>
      <w:r>
        <w:rPr>
          <w:spacing w:val="-9"/>
        </w:rPr>
        <w:t>GT/s</w:t>
      </w:r>
    </w:p>
    <w:p>
      <w:pPr>
        <w:pStyle w:val="BodyText"/>
        <w:ind w:left="878" w:right="1283" w:hanging="3"/>
        <w:spacing w:before="222" w:line="252" w:lineRule="auto"/>
      </w:pPr>
      <w:r>
        <w:rPr>
          <w:spacing w:val="-5"/>
        </w:rPr>
        <w:t>下游端口必须</w:t>
      </w:r>
      <w:r>
        <w:rPr>
          <w:spacing w:val="-6"/>
        </w:rPr>
        <w:t>在</w:t>
      </w:r>
      <w:r>
        <w:rPr>
          <w:spacing w:val="-5"/>
        </w:rPr>
        <w:t>每个</w:t>
      </w:r>
      <w:r>
        <w:rPr>
          <w:spacing w:val="-5"/>
        </w:rPr>
        <w:t>配置通道</w:t>
      </w:r>
      <w:r>
        <w:t>上</w:t>
      </w:r>
      <w:r>
        <w:rPr>
          <w:spacing w:val="-5"/>
        </w:rPr>
        <w:t xml:space="preserve">传输128 b/130 bEQ</w:t>
      </w:r>
      <w:r>
        <w:rPr>
          <w:u w:val="single" w:color="C0C0C0"/>
          <w:spacing w:val="-5"/>
        </w:rPr>
        <w:t xml:space="preserve">TS 2有序</w:t>
      </w:r>
      <w:r>
        <w:rPr>
          <w:u w:val="single" w:color="C0C0C0"/>
          <w:spacing w:val="-5"/>
        </w:rPr>
        <w:t>集（</w:t>
      </w:r>
      <w:r>
        <w:rPr>
          <w:spacing w:val="-5"/>
        </w:rPr>
        <w:t>符号</w:t>
      </w:r>
      <w:r>
        <w:rPr>
          <w:spacing w:val="-5"/>
        </w:rPr>
        <w:t>7</w:t>
      </w:r>
      <w:r>
        <w:rPr>
          <w:spacing w:val="-6"/>
        </w:rPr>
        <w:t>位</w:t>
      </w:r>
      <w:r>
        <w:rPr>
          <w:spacing w:val="-6"/>
        </w:rPr>
        <w:t>7</w:t>
      </w:r>
      <w:r>
        <w:rPr>
          <w:spacing w:val="-6"/>
        </w:rPr>
        <w:t>设置</w:t>
      </w:r>
      <w:r>
        <w:rPr>
          <w:spacing w:val="-6"/>
        </w:rPr>
        <w:t>为1b</w:t>
      </w:r>
      <w:r>
        <w:rPr>
          <w:spacing w:val="-5"/>
        </w:rPr>
        <w:t>的</w:t>
      </w:r>
      <w:r>
        <w:t xml:space="preserve">TS 2有序</w:t>
      </w:r>
      <w:r>
        <w:rPr>
          <w:u w:val="single" w:color="C0C0C0"/>
          <w:spacing w:val="-5"/>
        </w:rPr>
        <w:t>集</w:t>
      </w:r>
      <w:r>
        <w:t>）</w:t>
      </w:r>
      <w:r>
        <w:rPr>
          <w:spacing w:val="-5"/>
        </w:rPr>
        <w:t>，其中</w:t>
      </w:r>
      <w:r>
        <w:rPr>
          <w:u w:val="single" w:color="C0C0C0"/>
          <w:spacing w:val="-5"/>
        </w:rPr>
        <w:t>发送器预设</w:t>
      </w:r>
      <w:r>
        <w:rPr>
          <w:spacing w:val="-5"/>
        </w:rPr>
        <w:t>位</w:t>
      </w:r>
      <w:r>
        <w:rPr>
          <w:spacing w:val="-5"/>
        </w:rPr>
        <w:t>设置</w:t>
      </w:r>
      <w:r>
        <w:rPr>
          <w:spacing w:val="-5"/>
        </w:rPr>
        <w:t>为</w:t>
      </w:r>
      <w:r>
        <w:rPr>
          <w:spacing w:val="-5"/>
        </w:rPr>
        <w:t xml:space="preserve">16.0 GT/s上游</w:t>
      </w:r>
      <w:r>
        <w:rPr>
          <w:spacing w:val="-6"/>
        </w:rPr>
        <w:t>端口</w:t>
      </w:r>
      <w:r>
        <w:rPr>
          <w:spacing w:val="-5"/>
        </w:rPr>
        <w:t>指定</w:t>
      </w:r>
      <w:r>
        <w:rPr>
          <w:spacing w:val="-5"/>
        </w:rPr>
        <w:t>的</w:t>
      </w:r>
      <w:r>
        <w:rPr>
          <w:spacing w:val="-5"/>
        </w:rPr>
        <w:t>值</w:t>
      </w:r>
    </w:p>
    <w:p>
      <w:pPr>
        <w:pStyle w:val="BodyText"/>
        <w:ind w:left="878" w:right="1396" w:hanging="3"/>
        <w:spacing w:before="2" w:line="264" w:lineRule="auto"/>
      </w:pPr>
      <w:r>
        <w:rPr>
          <w:spacing w:val="-5"/>
        </w:rPr>
        <w:t>如果</w:t>
      </w:r>
      <w:r>
        <w:rPr>
          <w:spacing w:val="-5"/>
        </w:rPr>
        <w:t>满足</w:t>
      </w:r>
      <w:r>
        <w:rPr>
          <w:spacing w:val="-5"/>
        </w:rPr>
        <w:t>以下</w:t>
      </w:r>
      <w:r>
        <w:rPr>
          <w:spacing w:val="-5"/>
        </w:rPr>
        <w:t>所有</w:t>
      </w:r>
      <w:r>
        <w:rPr>
          <w:spacing w:val="-4"/>
        </w:rPr>
        <w:t>条件</w:t>
      </w:r>
      <w:r>
        <w:rPr>
          <w:spacing w:val="-5"/>
        </w:rPr>
        <w:t>，</w:t>
      </w:r>
      <w:r>
        <w:rPr>
          <w:spacing w:val="-4"/>
        </w:rPr>
        <w:t>则从</w:t>
      </w:r>
      <w:r>
        <w:rPr>
          <w:spacing w:val="-4"/>
        </w:rPr>
        <w:t>相应</w:t>
      </w:r>
      <w:r>
        <w:rPr>
          <w:spacing w:val="-4"/>
        </w:rPr>
        <w:t>的</w:t>
      </w:r>
      <w:r>
        <w:t xml:space="preserve">16.0 GT/s通道均衡</w:t>
      </w:r>
      <w:r>
        <w:rPr>
          <w:u w:val="single" w:color="C0C0C0"/>
          <w:spacing w:val="-5"/>
        </w:rPr>
        <w:t>控制寄存器条目</w:t>
      </w:r>
      <w:r>
        <w:t>中</w:t>
      </w:r>
      <w:r>
        <w:rPr>
          <w:spacing w:val="-4"/>
        </w:rPr>
        <w:t>设置发送器预设位</w:t>
      </w:r>
    </w:p>
    <w:p>
      <w:pPr>
        <w:pStyle w:val="BodyText"/>
        <w:ind w:left="1274" w:right="1916" w:hanging="305"/>
        <w:spacing w:before="179" w:line="253" w:lineRule="auto"/>
      </w:pPr>
      <w:r>
        <w:rPr>
          <w:spacing w:val="-7"/>
        </w:rPr>
        <w:t xml:space="preserve">a. </w:t>
      </w:r>
      <w:r>
        <w:rPr>
          <w:spacing w:val="-7"/>
        </w:rPr>
        <w:t xml:space="preserve">下游端口在Recovery.RcvrLock中通告了16.0 GT/s数据速率</w:t>
      </w:r>
      <w:r>
        <w:rPr>
          <w:spacing w:val="-7"/>
        </w:rPr>
        <w:t>支持</w:t>
      </w:r>
      <w:hyperlink w:history="true" w:anchor="bookmark261">
        <w:r>
          <w:rPr>
            <w:spacing w:val="-7"/>
          </w:rPr>
          <w:t>，</w:t>
        </w:r>
      </w:hyperlink>
      <w:r>
        <w:rPr>
          <w:spacing w:val="-7"/>
        </w:rPr>
        <w:t>并且</w:t>
      </w:r>
      <w:r>
        <w:rPr>
          <w:spacing w:val="-3"/>
        </w:rPr>
        <w:t>自</w:t>
      </w:r>
      <w:r>
        <w:rPr>
          <w:spacing w:val="-3"/>
        </w:rPr>
        <w:t>退出</w:t>
      </w:r>
      <w:hyperlink w:history="true" w:anchor="bookmark164">
        <w:r>
          <w:rPr>
            <w:u w:val="single" w:color="C0C0C0"/>
            <w:spacing w:val="-3"/>
          </w:rPr>
          <w:t>检测</w:t>
        </w:r>
      </w:hyperlink>
      <w:r>
        <w:rPr>
          <w:spacing w:val="-3"/>
        </w:rPr>
        <w:t>状态</w:t>
      </w:r>
      <w:r>
        <w:t>以来</w:t>
      </w:r>
      <w:r>
        <w:rPr>
          <w:spacing w:val="-4"/>
        </w:rPr>
        <w:t>，上游</w:t>
      </w:r>
      <w:r>
        <w:rPr>
          <w:spacing w:val="-3"/>
        </w:rPr>
        <w:t>端口</w:t>
      </w:r>
      <w:r>
        <w:rPr>
          <w:u w:val="single" w:color="C0C0C0"/>
          <w:spacing w:val="-4"/>
        </w:rPr>
        <w:t>已</w:t>
      </w:r>
      <w:r>
        <w:rPr>
          <w:spacing w:val="-3"/>
        </w:rPr>
        <w:t>在</w:t>
      </w:r>
      <w:hyperlink w:history="true" w:anchor="bookmark225">
        <w:r>
          <w:rPr>
            <w:u w:val="single" w:color="C0C0C0"/>
            <w:spacing w:val="-3"/>
          </w:rPr>
          <w:t>Configuration.Co</w:t>
        </w:r>
        <w:r>
          <w:rPr>
            <w:u w:val="single" w:color="C0C0C0"/>
            <w:spacing w:val="-4"/>
          </w:rPr>
          <w:t>mplete</w:t>
        </w:r>
      </w:hyperlink>
      <w:r>
        <w:rPr>
          <w:spacing w:val="-4"/>
        </w:rPr>
        <w:t>或</w:t>
      </w:r>
      <w:hyperlink w:history="true" w:anchor="bookmark343">
        <w:r>
          <w:rPr>
            <w:u w:val="single" w:color="C0C0C0"/>
            <w:spacing w:val="-4"/>
          </w:rPr>
          <w:t>Recovery.RcvrCfg</w:t>
        </w:r>
      </w:hyperlink>
      <w:r>
        <w:rPr>
          <w:spacing w:val="-4"/>
        </w:rPr>
        <w:t>子状态</w:t>
      </w:r>
      <w:r>
        <w:rPr>
          <w:spacing w:val="-4"/>
        </w:rPr>
        <w:t>中通告了</w:t>
      </w:r>
      <w:r>
        <w:t>16.0</w:t>
      </w:r>
      <w:r>
        <w:rPr>
          <w:spacing w:val="-7"/>
        </w:rPr>
        <w:t>GT/s数据速率</w:t>
      </w:r>
      <w:r>
        <w:t>支持，并且</w:t>
      </w:r>
      <w:r>
        <w:rPr>
          <w:spacing w:val="-4"/>
        </w:rPr>
        <w:t>在任何</w:t>
      </w:r>
    </w:p>
    <w:p>
      <w:pPr>
        <w:pStyle w:val="BodyText"/>
        <w:ind w:left="1279"/>
        <w:spacing w:before="1" w:line="241" w:lineRule="auto"/>
      </w:pPr>
      <w:r>
        <w:rPr>
          <w:spacing w:val="-4"/>
        </w:rPr>
        <w:t>在进入</w:t>
      </w:r>
      <w:r>
        <w:rPr>
          <w:spacing w:val="-5"/>
        </w:rPr>
        <w:t>此</w:t>
      </w:r>
      <w:r>
        <w:rPr>
          <w:spacing w:val="-5"/>
        </w:rPr>
        <w:t>子状态</w:t>
      </w:r>
      <w:r>
        <w:rPr>
          <w:spacing w:val="-4"/>
        </w:rPr>
        <w:t>之前配置通道</w:t>
      </w:r>
      <w:r>
        <w:rPr>
          <w:spacing w:val="-5"/>
        </w:rPr>
        <w:t>，</w:t>
      </w:r>
      <w:r>
        <w:rPr>
          <w:spacing w:val="-5"/>
        </w:rPr>
        <w:t>速度_变化位</w:t>
      </w:r>
      <w:r>
        <w:rPr>
          <w:spacing w:val="-5"/>
        </w:rPr>
        <w:t>设置</w:t>
      </w:r>
      <w:r>
        <w:rPr>
          <w:spacing w:val="-5"/>
        </w:rPr>
        <w:t>为1b</w:t>
      </w:r>
    </w:p>
    <w:p>
      <w:pPr>
        <w:pStyle w:val="BodyText"/>
        <w:ind w:left="1275" w:right="1874" w:hanging="308"/>
        <w:spacing w:before="93" w:line="256" w:lineRule="auto"/>
      </w:pPr>
      <w:r>
        <w:rPr>
          <w:spacing w:val="-3"/>
        </w:rPr>
        <w:t xml:space="preserve">B. </w:t>
      </w:r>
      <w:hyperlink w:history="true" w:anchor="bookmark173">
        <w:r>
          <w:rPr>
            <w:u w:val="single" w:color="C0C0C0"/>
            <w:spacing w:val="-3"/>
          </w:rPr>
          <w:t>equalization_done_16GT_data_rate</w:t>
        </w:r>
      </w:hyperlink>
      <w:r>
        <w:rPr>
          <w:spacing w:val="-3"/>
        </w:rPr>
        <w:t>变量</w:t>
      </w:r>
      <w:r>
        <w:rPr>
          <w:spacing w:val="-4"/>
        </w:rPr>
        <w:t>为</w:t>
      </w:r>
      <w:r>
        <w:rPr>
          <w:spacing w:val="-4"/>
        </w:rPr>
        <w:t>0b，</w:t>
      </w:r>
      <w:r>
        <w:rPr>
          <w:spacing w:val="-4"/>
        </w:rPr>
        <w:t>或者如果</w:t>
      </w:r>
      <w:r>
        <w:rPr>
          <w:spacing w:val="-4"/>
        </w:rPr>
        <w:t>设置</w:t>
      </w:r>
      <w:r>
        <w:rPr>
          <w:spacing w:val="-4"/>
        </w:rPr>
        <w:t>了</w:t>
      </w:r>
      <w:r>
        <w:rPr>
          <w:u w:val="single" w:color="C0C0C0"/>
          <w:spacing w:val="-4"/>
        </w:rPr>
        <w:t>链路控制</w:t>
      </w:r>
      <w:r>
        <w:rPr>
          <w:u w:val="single" w:color="C0C0C0"/>
          <w:spacing w:val="-4"/>
        </w:rPr>
        <w:t>3</w:t>
      </w:r>
      <w:r>
        <w:rPr>
          <w:u w:val="single" w:color="C0C0C0"/>
          <w:spacing w:val="-4"/>
        </w:rPr>
        <w:t>寄存器</w:t>
      </w:r>
      <w:r>
        <w:rPr>
          <w:spacing w:val="-4"/>
        </w:rPr>
        <w:t>中</w:t>
      </w:r>
      <w:r>
        <w:rPr>
          <w:spacing w:val="-4"/>
        </w:rPr>
        <w:t>的</w:t>
      </w:r>
      <w:r>
        <w:rPr>
          <w:u w:val="single" w:color="C0C0C0"/>
          <w:spacing w:val="-4"/>
        </w:rPr>
        <w:t>执行均衡</w:t>
      </w:r>
      <w:r>
        <w:t>位</w:t>
      </w:r>
      <w:r>
        <w:rPr>
          <w:spacing w:val="-4"/>
        </w:rPr>
        <w:t>，或者</w:t>
      </w:r>
      <w:r>
        <w:rPr>
          <w:spacing w:val="-4"/>
        </w:rPr>
        <w:t>需要</w:t>
      </w:r>
      <w:r>
        <w:rPr>
          <w:spacing w:val="-4"/>
        </w:rPr>
        <w:t>执行</w:t>
      </w:r>
      <w:r>
        <w:rPr>
          <w:spacing w:val="-4"/>
        </w:rPr>
        <w:t>特定</w:t>
      </w:r>
      <w:r>
        <w:rPr>
          <w:spacing w:val="-4"/>
        </w:rPr>
        <w:t>于实现</w:t>
      </w:r>
      <w:r>
        <w:t>的机制</w:t>
      </w:r>
      <w:r>
        <w:rPr>
          <w:spacing w:val="-4"/>
        </w:rPr>
        <w:t>确定</w:t>
      </w:r>
      <w:r>
        <w:t xml:space="preserve">    </w:t>
      </w:r>
      <w:r>
        <w:rPr>
          <w:spacing w:val="-3"/>
        </w:rPr>
        <w:t>遵循</w:t>
      </w:r>
      <w:r>
        <w:rPr>
          <w:u w:val="single" w:color="C0C0C0"/>
          <w:spacing w:val="-4"/>
        </w:rPr>
        <w:t>第</w:t>
      </w:r>
      <w:r>
        <w:rPr>
          <w:u w:val="single" w:color="C0C0C0"/>
          <w:spacing w:val="-4"/>
        </w:rPr>
        <w:t>4.2.3</w:t>
      </w:r>
      <w:r>
        <w:t>节</w:t>
      </w:r>
      <w:r>
        <w:rPr>
          <w:spacing w:val="-4"/>
        </w:rPr>
        <w:t>中描述</w:t>
      </w:r>
    </w:p>
    <w:p>
      <w:pPr>
        <w:pStyle w:val="P68B1DB1-BodyText4"/>
        <w:ind w:left="978"/>
        <w:spacing w:before="82" w:line="252" w:lineRule="exact"/>
      </w:pPr>
      <w:r>
        <w:rPr>
          <w:spacing w:val="-7"/>
        </w:rPr>
        <w:t xml:space="preserve">C. </w:t>
      </w:r>
      <w:r>
        <w:rPr>
          <w:spacing w:val="-7"/>
        </w:rPr>
        <w:t>当前操作数据速率</w:t>
      </w:r>
      <w:r>
        <w:rPr>
          <w:spacing w:val="-8"/>
        </w:rPr>
        <w:t>为</w:t>
      </w:r>
      <w:r>
        <w:rPr>
          <w:spacing w:val="-8"/>
        </w:rPr>
        <w:t>8.0</w:t>
      </w:r>
      <w:r>
        <w:rPr>
          <w:spacing w:val="-8"/>
        </w:rPr>
        <w:t>GT/s</w:t>
      </w:r>
    </w:p>
    <w:p>
      <w:pPr>
        <w:pStyle w:val="BodyText"/>
        <w:ind w:left="878" w:right="1283" w:hanging="3"/>
        <w:spacing w:before="222" w:line="252" w:lineRule="auto"/>
      </w:pPr>
      <w:r>
        <w:rPr>
          <w:spacing w:val="-5"/>
        </w:rPr>
        <w:t>下游端口必须</w:t>
      </w:r>
      <w:r>
        <w:rPr>
          <w:spacing w:val="-6"/>
        </w:rPr>
        <w:t>在</w:t>
      </w:r>
      <w:r>
        <w:rPr>
          <w:spacing w:val="-5"/>
        </w:rPr>
        <w:t>每个</w:t>
      </w:r>
      <w:r>
        <w:rPr>
          <w:spacing w:val="-5"/>
        </w:rPr>
        <w:t>配置通道</w:t>
      </w:r>
      <w:r>
        <w:t>上</w:t>
      </w:r>
      <w:r>
        <w:rPr>
          <w:spacing w:val="-5"/>
        </w:rPr>
        <w:t xml:space="preserve">传输128 b/130 bEQ</w:t>
      </w:r>
      <w:r>
        <w:rPr>
          <w:u w:val="single" w:color="C0C0C0"/>
          <w:spacing w:val="-5"/>
        </w:rPr>
        <w:t xml:space="preserve">TS 2有序</w:t>
      </w:r>
      <w:r>
        <w:rPr>
          <w:u w:val="single" w:color="C0C0C0"/>
          <w:spacing w:val="-5"/>
        </w:rPr>
        <w:t>集（</w:t>
      </w:r>
      <w:r>
        <w:rPr>
          <w:spacing w:val="-5"/>
        </w:rPr>
        <w:t>符号</w:t>
      </w:r>
      <w:r>
        <w:rPr>
          <w:spacing w:val="-5"/>
        </w:rPr>
        <w:t>7</w:t>
      </w:r>
      <w:r>
        <w:rPr>
          <w:spacing w:val="-6"/>
        </w:rPr>
        <w:t>位</w:t>
      </w:r>
      <w:r>
        <w:rPr>
          <w:spacing w:val="-6"/>
        </w:rPr>
        <w:t>7</w:t>
      </w:r>
      <w:r>
        <w:rPr>
          <w:spacing w:val="-6"/>
        </w:rPr>
        <w:t>设置</w:t>
      </w:r>
      <w:r>
        <w:rPr>
          <w:spacing w:val="-6"/>
        </w:rPr>
        <w:t>为1b</w:t>
      </w:r>
      <w:r>
        <w:rPr>
          <w:spacing w:val="-5"/>
        </w:rPr>
        <w:t>的</w:t>
      </w:r>
      <w:r>
        <w:t xml:space="preserve">TS 2有序</w:t>
      </w:r>
      <w:r>
        <w:rPr>
          <w:u w:val="single" w:color="C0C0C0"/>
          <w:spacing w:val="-5"/>
        </w:rPr>
        <w:t>集</w:t>
      </w:r>
      <w:r>
        <w:t>）</w:t>
      </w:r>
      <w:r>
        <w:rPr>
          <w:spacing w:val="-5"/>
        </w:rPr>
        <w:t>，其中</w:t>
      </w:r>
      <w:r>
        <w:rPr>
          <w:u w:val="single" w:color="C0C0C0"/>
          <w:spacing w:val="-5"/>
        </w:rPr>
        <w:t>发送器预设</w:t>
      </w:r>
      <w:r>
        <w:rPr>
          <w:spacing w:val="-5"/>
        </w:rPr>
        <w:t>位</w:t>
      </w:r>
      <w:r>
        <w:rPr>
          <w:spacing w:val="-5"/>
        </w:rPr>
        <w:t>设置</w:t>
      </w:r>
      <w:r>
        <w:rPr>
          <w:spacing w:val="-5"/>
        </w:rPr>
        <w:t>为</w:t>
      </w:r>
      <w:r>
        <w:rPr>
          <w:spacing w:val="-5"/>
        </w:rPr>
        <w:t xml:space="preserve">32.0 GT/s上游端口</w:t>
      </w:r>
      <w:r>
        <w:rPr>
          <w:spacing w:val="-5"/>
        </w:rPr>
        <w:t>指定</w:t>
      </w:r>
      <w:r>
        <w:rPr>
          <w:spacing w:val="-5"/>
        </w:rPr>
        <w:t>的</w:t>
      </w:r>
      <w:r>
        <w:rPr>
          <w:spacing w:val="-5"/>
        </w:rPr>
        <w:t>值</w:t>
      </w:r>
    </w:p>
    <w:p>
      <w:pPr>
        <w:pStyle w:val="BodyText"/>
        <w:ind w:left="878" w:right="1396" w:hanging="3"/>
        <w:spacing w:before="2" w:line="264" w:lineRule="auto"/>
      </w:pPr>
      <w:r>
        <w:rPr>
          <w:spacing w:val="-5"/>
        </w:rPr>
        <w:t>如果</w:t>
      </w:r>
      <w:r>
        <w:rPr>
          <w:spacing w:val="-5"/>
        </w:rPr>
        <w:t>满足</w:t>
      </w:r>
      <w:r>
        <w:rPr>
          <w:spacing w:val="-5"/>
        </w:rPr>
        <w:t>以下</w:t>
      </w:r>
      <w:r>
        <w:rPr>
          <w:spacing w:val="-5"/>
        </w:rPr>
        <w:t>所有</w:t>
      </w:r>
      <w:r>
        <w:rPr>
          <w:spacing w:val="-4"/>
        </w:rPr>
        <w:t>条件</w:t>
      </w:r>
      <w:r>
        <w:rPr>
          <w:spacing w:val="-5"/>
        </w:rPr>
        <w:t>，</w:t>
      </w:r>
      <w:r>
        <w:rPr>
          <w:spacing w:val="-4"/>
        </w:rPr>
        <w:t>则从</w:t>
      </w:r>
      <w:r>
        <w:rPr>
          <w:spacing w:val="-4"/>
        </w:rPr>
        <w:t>相应</w:t>
      </w:r>
      <w:r>
        <w:rPr>
          <w:spacing w:val="-4"/>
        </w:rPr>
        <w:t>的</w:t>
      </w:r>
      <w:r>
        <w:t xml:space="preserve">32.0 GT/s通道均衡</w:t>
      </w:r>
      <w:r>
        <w:rPr>
          <w:u w:val="single" w:color="C0C0C0"/>
          <w:spacing w:val="-5"/>
        </w:rPr>
        <w:t>控制寄存器条目</w:t>
      </w:r>
      <w:r>
        <w:t>中</w:t>
      </w:r>
      <w:r>
        <w:rPr>
          <w:spacing w:val="-4"/>
        </w:rPr>
        <w:t>设置发送器预设位</w:t>
      </w:r>
    </w:p>
    <w:p>
      <w:pPr>
        <w:pStyle w:val="BodyText"/>
        <w:ind w:left="1274" w:right="1916" w:hanging="305"/>
        <w:spacing w:before="179" w:line="253" w:lineRule="auto"/>
      </w:pPr>
      <w:r>
        <w:rPr>
          <w:spacing w:val="-6"/>
        </w:rPr>
        <w:t xml:space="preserve">a. </w:t>
      </w:r>
      <w:r>
        <w:rPr>
          <w:spacing w:val="-6"/>
        </w:rPr>
        <w:t>下游端口</w:t>
      </w:r>
      <w:r>
        <w:rPr>
          <w:spacing w:val="-7"/>
        </w:rPr>
        <w:t>在</w:t>
      </w:r>
      <w:hyperlink w:history="true" w:anchor="bookmark261">
        <w:r>
          <w:rPr>
            <w:u w:val="single" w:color="C0C0C0"/>
            <w:spacing w:val="-7"/>
          </w:rPr>
          <w:t>Recovery.RcvrLock</w:t>
        </w:r>
      </w:hyperlink>
      <w:r>
        <w:rPr>
          <w:u w:val="single" w:color="C0C0C0"/>
          <w:spacing w:val="-4"/>
        </w:rPr>
        <w:t>中</w:t>
      </w:r>
      <w:r>
        <w:rPr>
          <w:spacing w:val="-3"/>
        </w:rPr>
        <w:t>通告了</w:t>
      </w:r>
      <w:r>
        <w:rPr>
          <w:spacing w:val="-7"/>
        </w:rPr>
        <w:t xml:space="preserve">32.0 GT/s数据速率</w:t>
      </w:r>
      <w:r>
        <w:t>支持</w:t>
      </w:r>
      <w:r>
        <w:rPr>
          <w:spacing w:val="-7"/>
        </w:rPr>
        <w:t>，并且</w:t>
      </w:r>
      <w:r>
        <w:rPr>
          <w:spacing w:val="-3"/>
        </w:rPr>
        <w:t>自</w:t>
      </w:r>
      <w:r>
        <w:rPr>
          <w:spacing w:val="-3"/>
        </w:rPr>
        <w:t>退出</w:t>
      </w:r>
      <w:hyperlink w:history="true" w:anchor="bookmark164">
        <w:r>
          <w:rPr>
            <w:u w:val="single" w:color="C0C0C0"/>
            <w:spacing w:val="-3"/>
          </w:rPr>
          <w:t>检测</w:t>
        </w:r>
      </w:hyperlink>
      <w:r>
        <w:rPr>
          <w:spacing w:val="-3"/>
        </w:rPr>
        <w:t>状态</w:t>
      </w:r>
      <w:r>
        <w:t>以来</w:t>
      </w:r>
      <w:r>
        <w:rPr>
          <w:spacing w:val="-4"/>
        </w:rPr>
        <w:t>，上游</w:t>
      </w:r>
      <w:r>
        <w:rPr>
          <w:spacing w:val="-3"/>
        </w:rPr>
        <w:t>端口</w:t>
      </w:r>
      <w:r>
        <w:t xml:space="preserve">已在Configuration. Complete</w:t>
      </w:r>
      <w:r>
        <w:rPr>
          <w:spacing w:val="-4"/>
        </w:rPr>
        <w:t>或</w:t>
      </w:r>
      <w:hyperlink w:history="true" w:anchor="bookmark343">
        <w:r>
          <w:rPr>
            <w:u w:val="single" w:color="C0C0C0"/>
            <w:spacing w:val="-4"/>
          </w:rPr>
          <w:t>Recovery.RcvrCfg</w:t>
        </w:r>
      </w:hyperlink>
      <w:r>
        <w:rPr>
          <w:spacing w:val="-4"/>
        </w:rPr>
        <w:t>子状态</w:t>
      </w:r>
      <w:r>
        <w:rPr>
          <w:spacing w:val="-4"/>
        </w:rPr>
        <w:t>中通告</w:t>
      </w:r>
      <w:r>
        <w:rPr>
          <w:spacing w:val="-7"/>
        </w:rPr>
        <w:t>了32.0</w:t>
      </w:r>
      <w:r>
        <w:t>GT/s数据速率支持，并且</w:t>
      </w:r>
      <w:r>
        <w:rPr>
          <w:spacing w:val="-4"/>
        </w:rPr>
        <w:t>在任何</w:t>
      </w:r>
      <w:hyperlink w:history="true" w:anchor="bookmark225"/>
    </w:p>
    <w:p>
      <w:pPr>
        <w:pStyle w:val="BodyText"/>
        <w:ind w:left="1279"/>
        <w:spacing w:before="1" w:line="241" w:lineRule="auto"/>
      </w:pPr>
      <w:r>
        <w:rPr>
          <w:spacing w:val="-4"/>
        </w:rPr>
        <w:t>在进入</w:t>
      </w:r>
      <w:r>
        <w:rPr>
          <w:spacing w:val="-5"/>
        </w:rPr>
        <w:t>此</w:t>
      </w:r>
      <w:r>
        <w:rPr>
          <w:spacing w:val="-5"/>
        </w:rPr>
        <w:t>子状态</w:t>
      </w:r>
      <w:r>
        <w:rPr>
          <w:spacing w:val="-4"/>
        </w:rPr>
        <w:t>之前配置通道</w:t>
      </w:r>
      <w:r>
        <w:rPr>
          <w:spacing w:val="-5"/>
        </w:rPr>
        <w:t>，</w:t>
      </w:r>
      <w:r>
        <w:rPr>
          <w:spacing w:val="-5"/>
        </w:rPr>
        <w:t>速度_变化位</w:t>
      </w:r>
      <w:r>
        <w:rPr>
          <w:spacing w:val="-5"/>
        </w:rPr>
        <w:t>设置</w:t>
      </w:r>
      <w:r>
        <w:rPr>
          <w:spacing w:val="-5"/>
        </w:rPr>
        <w:t>为1b</w:t>
      </w:r>
    </w:p>
    <w:p>
      <w:pPr>
        <w:pStyle w:val="BodyText"/>
        <w:ind w:left="1275" w:right="2021" w:hanging="308"/>
        <w:spacing w:before="94" w:line="256" w:lineRule="auto"/>
      </w:pPr>
      <w:r>
        <w:rPr>
          <w:spacing w:val="-3"/>
        </w:rPr>
        <w:t xml:space="preserve">B. </w:t>
      </w:r>
      <w:hyperlink w:history="true" w:anchor="bookmark173">
        <w:r>
          <w:rPr>
            <w:u w:val="single" w:color="C0C0C0"/>
            <w:spacing w:val="-3"/>
          </w:rPr>
          <w:t>equalization_done_32GT_data_rate</w:t>
        </w:r>
      </w:hyperlink>
      <w:r>
        <w:rPr>
          <w:spacing w:val="-3"/>
        </w:rPr>
        <w:t>变量</w:t>
      </w:r>
      <w:r>
        <w:rPr>
          <w:spacing w:val="-4"/>
        </w:rPr>
        <w:t>为</w:t>
      </w:r>
      <w:r>
        <w:rPr>
          <w:spacing w:val="-4"/>
        </w:rPr>
        <w:t>0b</w:t>
      </w:r>
      <w:r>
        <w:rPr>
          <w:spacing w:val="-4"/>
        </w:rPr>
        <w:t>，或者</w:t>
      </w:r>
      <w:r>
        <w:rPr>
          <w:spacing w:val="-4"/>
        </w:rPr>
        <w:t>设置</w:t>
      </w:r>
      <w:r>
        <w:rPr>
          <w:spacing w:val="-4"/>
        </w:rPr>
        <w:t>了</w:t>
      </w:r>
      <w:r>
        <w:rPr>
          <w:u w:val="single" w:color="C0C0C0"/>
          <w:spacing w:val="-4"/>
        </w:rPr>
        <w:t>链路控制</w:t>
      </w:r>
      <w:r>
        <w:rPr>
          <w:u w:val="single" w:color="C0C0C0"/>
          <w:spacing w:val="-4"/>
        </w:rPr>
        <w:t>3</w:t>
      </w:r>
      <w:r>
        <w:rPr>
          <w:u w:val="single" w:color="C0C0C0"/>
          <w:spacing w:val="-4"/>
        </w:rPr>
        <w:t>寄存器</w:t>
      </w:r>
      <w:r>
        <w:rPr>
          <w:spacing w:val="-4"/>
        </w:rPr>
        <w:t>中</w:t>
      </w:r>
      <w:r>
        <w:rPr>
          <w:spacing w:val="-4"/>
        </w:rPr>
        <w:t>的</w:t>
      </w:r>
      <w:r>
        <w:rPr>
          <w:u w:val="single" w:color="C0C0C0"/>
          <w:spacing w:val="-4"/>
        </w:rPr>
        <w:t>执行均衡</w:t>
      </w:r>
      <w:r>
        <w:t>位</w:t>
      </w:r>
      <w:r>
        <w:rPr>
          <w:spacing w:val="-4"/>
        </w:rPr>
        <w:t>，或者</w:t>
      </w:r>
      <w:r>
        <w:rPr>
          <w:spacing w:val="-4"/>
        </w:rPr>
        <w:t>需要</w:t>
      </w:r>
      <w:r>
        <w:rPr>
          <w:spacing w:val="-4"/>
        </w:rPr>
        <w:t>执行</w:t>
      </w:r>
      <w:r>
        <w:rPr>
          <w:spacing w:val="-4"/>
        </w:rPr>
        <w:t>特定于</w:t>
      </w:r>
      <w:r>
        <w:rPr>
          <w:spacing w:val="-4"/>
        </w:rPr>
        <w:t>实现的</w:t>
      </w:r>
      <w:r>
        <w:t>机制</w:t>
      </w:r>
      <w:r>
        <w:rPr>
          <w:spacing w:val="-4"/>
        </w:rPr>
        <w:t>确定</w:t>
      </w:r>
      <w:r>
        <w:t>的均衡，</w:t>
      </w:r>
      <w:r>
        <w:rPr>
          <w:spacing w:val="-3"/>
        </w:rPr>
        <w:t>遵循</w:t>
      </w:r>
      <w:r>
        <w:rPr>
          <w:u w:val="single" w:color="C0C0C0"/>
          <w:spacing w:val="-4"/>
        </w:rPr>
        <w:t>第</w:t>
      </w:r>
      <w:r>
        <w:rPr>
          <w:u w:val="single" w:color="C0C0C0"/>
          <w:spacing w:val="-4"/>
        </w:rPr>
        <w:t>4.2.3</w:t>
      </w:r>
      <w:r>
        <w:t>节</w:t>
      </w:r>
      <w:r>
        <w:rPr>
          <w:spacing w:val="-4"/>
        </w:rPr>
        <w:t>中描述的</w:t>
      </w:r>
    </w:p>
    <w:p>
      <w:pPr>
        <w:pStyle w:val="P68B1DB1-BodyText4"/>
        <w:ind w:left="978"/>
        <w:spacing w:before="81" w:line="253" w:lineRule="exact"/>
      </w:pPr>
      <w:r>
        <w:rPr>
          <w:spacing w:val="-7"/>
        </w:rPr>
        <w:t xml:space="preserve">C. </w:t>
      </w:r>
      <w:r>
        <w:rPr>
          <w:spacing w:val="-7"/>
        </w:rPr>
        <w:t>目前的数据速率</w:t>
      </w:r>
      <w:r>
        <w:rPr>
          <w:spacing w:val="-8"/>
        </w:rPr>
        <w:t>为</w:t>
      </w:r>
      <w:r>
        <w:rPr>
          <w:spacing w:val="-8"/>
        </w:rPr>
        <w:t>16.0</w:t>
      </w:r>
      <w:r>
        <w:rPr>
          <w:spacing w:val="-8"/>
        </w:rPr>
        <w:t>GT/s</w:t>
      </w:r>
    </w:p>
    <w:p>
      <w:pPr>
        <w:pStyle w:val="BodyText"/>
        <w:ind w:left="874" w:right="1228"/>
        <w:spacing w:before="221" w:line="250" w:lineRule="auto"/>
      </w:pPr>
      <w:r>
        <w:rPr>
          <w:spacing w:val="-3"/>
        </w:rPr>
        <w:t>如果</w:t>
      </w:r>
      <w:r>
        <w:rPr>
          <w:spacing w:val="-4"/>
        </w:rPr>
        <w:t>满足</w:t>
      </w:r>
      <w:r>
        <w:rPr>
          <w:spacing w:val="-3"/>
        </w:rPr>
        <w:t>以下</w:t>
      </w:r>
      <w:r>
        <w:rPr>
          <w:spacing w:val="-4"/>
        </w:rPr>
        <w:t>所有</w:t>
      </w:r>
      <w:r>
        <w:rPr>
          <w:spacing w:val="-4"/>
        </w:rPr>
        <w:t>条件</w:t>
      </w:r>
      <w:r>
        <w:rPr>
          <w:spacing w:val="-3"/>
        </w:rPr>
        <w:t>，</w:t>
      </w:r>
      <w:r>
        <w:rPr>
          <w:spacing w:val="-5"/>
        </w:rPr>
        <w:t>则允许上游端口</w:t>
      </w:r>
      <w:r>
        <w:rPr>
          <w:spacing w:val="-5"/>
        </w:rPr>
        <w:t xml:space="preserve">传输128 b/130 bEQ</w:t>
      </w:r>
      <w:r>
        <w:rPr>
          <w:u w:val="single" w:color="C0C0C0"/>
          <w:spacing w:val="-5"/>
        </w:rPr>
        <w:t xml:space="preserve">TS 2有序</w:t>
      </w:r>
      <w:r>
        <w:rPr>
          <w:u w:val="single" w:color="C0C0C0"/>
          <w:spacing w:val="-5"/>
        </w:rPr>
        <w:t>集</w:t>
      </w:r>
      <w:r>
        <w:rPr>
          <w:spacing w:val="-5"/>
        </w:rPr>
        <w:t>，</w:t>
      </w:r>
      <w:r>
        <w:rPr>
          <w:spacing w:val="-6"/>
        </w:rPr>
        <w:t>其中</w:t>
      </w:r>
      <w:r>
        <w:rPr>
          <w:spacing w:val="-6"/>
        </w:rPr>
        <w:t xml:space="preserve">16.0 GT/s</w:t>
      </w:r>
      <w:r>
        <w:rPr>
          <w:spacing w:val="-6"/>
        </w:rPr>
        <w:t>发射机预设位</w:t>
      </w:r>
      <w:r>
        <w:rPr>
          <w:spacing w:val="-6"/>
        </w:rPr>
        <w:t>设置</w:t>
      </w:r>
      <w:r>
        <w:rPr>
          <w:spacing w:val="-3"/>
        </w:rPr>
        <w:t>为实现</w:t>
      </w:r>
      <w:r>
        <w:rPr>
          <w:spacing w:val="-3"/>
        </w:rPr>
        <w:t>特定</w:t>
      </w:r>
    </w:p>
    <w:p>
      <w:pPr>
        <w:pStyle w:val="BodyText"/>
        <w:ind w:left="969"/>
        <w:spacing w:before="219" w:line="259" w:lineRule="auto"/>
      </w:pPr>
      <w:r>
        <w:rPr>
          <w:spacing w:val="-6"/>
        </w:rPr>
        <w:t xml:space="preserve">a. </w:t>
      </w:r>
      <w:r>
        <w:rPr>
          <w:spacing w:val="-6"/>
        </w:rPr>
        <w:t>上游端口</w:t>
      </w:r>
      <w:r>
        <w:rPr>
          <w:spacing w:val="-7"/>
        </w:rPr>
        <w:t>在</w:t>
      </w:r>
      <w:hyperlink w:history="true" w:anchor="bookmark261">
        <w:r>
          <w:rPr>
            <w:u w:val="single" w:color="C0C0C0"/>
            <w:spacing w:val="-7"/>
          </w:rPr>
          <w:t>Recovery.RcvrLock</w:t>
        </w:r>
      </w:hyperlink>
      <w:r>
        <w:rPr>
          <w:spacing w:val="-7"/>
        </w:rPr>
        <w:t>和16.0</w:t>
      </w:r>
      <w:r>
        <w:rPr>
          <w:spacing w:val="-7"/>
        </w:rPr>
        <w:t>GT</w:t>
      </w:r>
      <w:r>
        <w:rPr>
          <w:spacing w:val="-7"/>
        </w:rPr>
        <w:t xml:space="preserve">/s数据速率中分别支持16.0 GT/s和16.0 GT/s数据</w:t>
      </w:r>
      <w:r>
        <w:rPr>
          <w:spacing w:val="-7"/>
        </w:rPr>
        <w:t>速率</w:t>
      </w:r>
    </w:p>
    <w:p>
      <w:pPr>
        <w:pStyle w:val="BodyText"/>
        <w:ind w:left="1287" w:right="1673" w:hanging="12"/>
        <w:spacing w:line="249" w:lineRule="auto"/>
      </w:pPr>
      <w:r>
        <w:rPr>
          <w:spacing w:val="-3"/>
        </w:rPr>
        <w:t>自</w:t>
      </w:r>
      <w:r>
        <w:rPr>
          <w:spacing w:val="-3"/>
        </w:rPr>
        <w:t>退出</w:t>
      </w:r>
      <w:hyperlink w:history="true" w:anchor="bookmark164">
        <w:r>
          <w:rPr>
            <w:u w:val="single" w:color="C0C0C0"/>
            <w:spacing w:val="-3"/>
          </w:rPr>
          <w:t>检测</w:t>
        </w:r>
      </w:hyperlink>
      <w:r>
        <w:rPr>
          <w:spacing w:val="-4"/>
        </w:rPr>
        <w:t>状态</w:t>
      </w:r>
      <w:r>
        <w:t>以来</w:t>
      </w:r>
      <w:r>
        <w:rPr>
          <w:spacing w:val="-4"/>
        </w:rPr>
        <w:t>，</w:t>
      </w:r>
      <w:r>
        <w:rPr>
          <w:spacing w:val="-4"/>
        </w:rPr>
        <w:t>下游</w:t>
      </w:r>
      <w:r>
        <w:rPr>
          <w:spacing w:val="-3"/>
        </w:rPr>
        <w:t>端口</w:t>
      </w:r>
      <w:r>
        <w:rPr>
          <w:spacing w:val="-3"/>
        </w:rPr>
        <w:t>已在</w:t>
      </w:r>
      <w:hyperlink w:history="true" w:anchor="bookmark225">
        <w:r>
          <w:rPr>
            <w:u w:val="single" w:color="C0C0C0"/>
            <w:spacing w:val="-3"/>
          </w:rPr>
          <w:t>配置</w:t>
        </w:r>
        <w:r>
          <w:rPr>
            <w:u w:val="single" w:color="C0C0C0"/>
            <w:spacing w:val="-4"/>
          </w:rPr>
          <w:t>.完成</w:t>
        </w:r>
      </w:hyperlink>
      <w:r>
        <w:rPr>
          <w:spacing w:val="-4"/>
        </w:rPr>
        <w:t>或</w:t>
      </w:r>
      <w:hyperlink w:history="true" w:anchor="bookmark343">
        <w:r>
          <w:rPr>
            <w:u w:val="single" w:color="C0C0C0"/>
            <w:spacing w:val="-4"/>
          </w:rPr>
          <w:t>恢复.RcvrCfg</w:t>
        </w:r>
      </w:hyperlink>
      <w:r>
        <w:rPr>
          <w:spacing w:val="-4"/>
        </w:rPr>
        <w:t>子状态中</w:t>
      </w:r>
      <w:r>
        <w:t>通告支持</w:t>
      </w:r>
      <w:r>
        <w:rPr>
          <w:spacing w:val="-4"/>
        </w:rPr>
        <w:t>，并且在任何</w:t>
      </w:r>
    </w:p>
    <w:p>
      <w:pPr>
        <w:pStyle w:val="BodyText"/>
        <w:ind w:left="1279"/>
        <w:spacing w:before="1" w:line="241" w:lineRule="auto"/>
      </w:pPr>
      <w:r>
        <w:rPr>
          <w:spacing w:val="-4"/>
        </w:rPr>
        <w:t>在进入</w:t>
      </w:r>
      <w:r>
        <w:rPr>
          <w:spacing w:val="-5"/>
        </w:rPr>
        <w:t>此</w:t>
      </w:r>
      <w:r>
        <w:rPr>
          <w:spacing w:val="-5"/>
        </w:rPr>
        <w:t>子状态</w:t>
      </w:r>
      <w:r>
        <w:rPr>
          <w:spacing w:val="-4"/>
        </w:rPr>
        <w:t>之前配置通道</w:t>
      </w:r>
      <w:r>
        <w:rPr>
          <w:spacing w:val="-5"/>
        </w:rPr>
        <w:t>，</w:t>
      </w:r>
      <w:r>
        <w:rPr>
          <w:spacing w:val="-5"/>
        </w:rPr>
        <w:t>速度_变化位</w:t>
      </w:r>
      <w:r>
        <w:rPr>
          <w:spacing w:val="-5"/>
        </w:rPr>
        <w:t>设置</w:t>
      </w:r>
      <w:r>
        <w:rPr>
          <w:spacing w:val="-5"/>
        </w:rPr>
        <w:t>为1b</w:t>
      </w:r>
    </w:p>
    <w:p>
      <w:pPr>
        <w:pStyle w:val="BodyText"/>
        <w:ind w:left="1275" w:right="1618" w:hanging="308"/>
        <w:spacing w:before="95" w:line="259" w:lineRule="auto"/>
      </w:pPr>
      <w:r>
        <w:rPr>
          <w:spacing w:val="-4"/>
        </w:rPr>
        <w:t xml:space="preserve">B. </w:t>
      </w:r>
      <w:hyperlink w:history="true" w:anchor="bookmark173">
        <w:r>
          <w:rPr>
            <w:u w:val="single" w:color="C0C0C0"/>
            <w:spacing w:val="-4"/>
          </w:rPr>
          <w:t>equalization_done_16GT_data_rate</w:t>
        </w:r>
      </w:hyperlink>
      <w:r>
        <w:rPr>
          <w:spacing w:val="-4"/>
        </w:rPr>
        <w:t>变量为</w:t>
      </w:r>
      <w:r>
        <w:rPr>
          <w:spacing w:val="-4"/>
        </w:rPr>
        <w:t>0b</w:t>
      </w:r>
      <w:r>
        <w:rPr>
          <w:spacing w:val="-4"/>
        </w:rPr>
        <w:t>，</w:t>
      </w:r>
      <w:r>
        <w:rPr>
          <w:spacing w:val="-4"/>
        </w:rPr>
        <w:t>或者如果</w:t>
      </w:r>
      <w:r>
        <w:rPr>
          <w:spacing w:val="-4"/>
        </w:rPr>
        <w:t>由特定实现</w:t>
      </w:r>
      <w:r>
        <w:rPr>
          <w:spacing w:val="-5"/>
        </w:rPr>
        <w:t>机制指示，则</w:t>
      </w:r>
      <w:r>
        <w:rPr>
          <w:spacing w:val="-3"/>
        </w:rPr>
        <w:t>遵循</w:t>
      </w:r>
      <w:r>
        <w:rPr>
          <w:u w:val="single" w:color="C0C0C0"/>
          <w:spacing w:val="-4"/>
        </w:rPr>
        <w:t>第</w:t>
      </w:r>
      <w:r>
        <w:rPr>
          <w:u w:val="single" w:color="C0C0C0"/>
          <w:spacing w:val="-4"/>
        </w:rPr>
        <w:t>4.2.3</w:t>
      </w:r>
      <w:r>
        <w:t>节</w:t>
      </w:r>
      <w:r>
        <w:rPr>
          <w:spacing w:val="-4"/>
        </w:rPr>
        <w:t>中描述的</w:t>
      </w:r>
    </w:p>
    <w:p>
      <w:pPr>
        <w:pStyle w:val="P68B1DB1-BodyText4"/>
        <w:ind w:left="978"/>
        <w:spacing w:before="82" w:line="252" w:lineRule="exact"/>
      </w:pPr>
      <w:r>
        <w:rPr>
          <w:spacing w:val="-7"/>
        </w:rPr>
        <w:t xml:space="preserve">C. </w:t>
      </w:r>
      <w:r>
        <w:rPr>
          <w:spacing w:val="-7"/>
        </w:rPr>
        <w:t>当前操作数据速率</w:t>
      </w:r>
      <w:r>
        <w:rPr>
          <w:spacing w:val="-8"/>
        </w:rPr>
        <w:t>为</w:t>
      </w:r>
      <w:r>
        <w:rPr>
          <w:spacing w:val="-8"/>
        </w:rPr>
        <w:t>8.0</w:t>
      </w:r>
      <w:r>
        <w:rPr>
          <w:spacing w:val="-8"/>
        </w:rPr>
        <w:t>GT/s</w:t>
      </w:r>
    </w:p>
    <w:p>
      <w:pPr>
        <w:spacing w:line="252" w:lineRule="exact"/>
        <w:sectPr>
          <w:footerReference w:type="default" r:id="rId155"/>
          <w:pgSz w:w="12240" w:h="15840"/>
          <w:pgMar w:top="146" w:right="21" w:bottom="578" w:left="141" w:header="0" w:footer="294" w:gutter="0"/>
        </w:sectPr>
      </w:pPr>
    </w:p>
    <w:p>
      <w:pPr>
        <w:pStyle w:val="P68B1DB1-BodyText2"/>
        <w:spacing w:line="420" w:lineRule="exact"/>
      </w:pPr>
      <w:r>
        <w:pict>
          <v:shape id="_x0000_s67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BodyText"/>
        <w:ind w:left="885" w:right="1399" w:hanging="10"/>
        <w:spacing w:before="61" w:line="249" w:lineRule="auto"/>
      </w:pPr>
      <w:r>
        <w:rPr>
          <w:spacing w:val="-6"/>
        </w:rPr>
        <w:t>意图</w:t>
      </w:r>
      <w:r>
        <w:rPr>
          <w:spacing w:val="-6"/>
        </w:rPr>
        <w:t>将均衡旁路</w:t>
      </w:r>
      <w:r>
        <w:rPr>
          <w:spacing w:val="-6"/>
        </w:rPr>
        <w:t>到</w:t>
      </w:r>
      <w:r>
        <w:rPr>
          <w:spacing w:val="-6"/>
        </w:rPr>
        <w:t xml:space="preserve">32.0 GT/s</w:t>
      </w:r>
      <w:r>
        <w:rPr>
          <w:spacing w:val="-6"/>
        </w:rPr>
        <w:t>或更</w:t>
      </w:r>
      <w:r>
        <w:rPr>
          <w:spacing w:val="-5"/>
        </w:rPr>
        <w:t>高的</w:t>
      </w:r>
      <w:r>
        <w:rPr>
          <w:spacing w:val="-6"/>
        </w:rPr>
        <w:t>最高数据速率</w:t>
      </w:r>
      <w:r>
        <w:rPr>
          <w:spacing w:val="-6"/>
        </w:rPr>
        <w:t>的上游端口</w:t>
      </w:r>
      <w:r>
        <w:rPr>
          <w:spacing w:val="-7"/>
        </w:rPr>
        <w:t>必须</w:t>
      </w:r>
      <w:r>
        <w:rPr>
          <w:spacing w:val="-7"/>
        </w:rPr>
        <w:t>发送</w:t>
      </w:r>
      <w:r>
        <w:rPr>
          <w:spacing w:val="-7"/>
        </w:rPr>
        <w:t>8b/</w:t>
      </w:r>
      <w:r>
        <w:rPr>
          <w:spacing w:val="-5"/>
        </w:rPr>
        <w:t xml:space="preserve">10 b EQTS 2有序</w:t>
      </w:r>
      <w:r>
        <w:rPr>
          <w:spacing w:val="-5"/>
        </w:rPr>
        <w:t>集</w:t>
      </w:r>
      <w:r>
        <w:rPr>
          <w:spacing w:val="-5"/>
        </w:rPr>
        <w:t>，其中</w:t>
      </w:r>
      <w:r>
        <w:rPr>
          <w:spacing w:val="-5"/>
        </w:rPr>
        <w:t xml:space="preserve">32.0 GT/s</w:t>
      </w:r>
      <w:r>
        <w:rPr>
          <w:spacing w:val="-5"/>
        </w:rPr>
        <w:t>发送器预设位被</w:t>
      </w:r>
      <w:r>
        <w:rPr>
          <w:spacing w:val="-6"/>
        </w:rPr>
        <w:t>设置</w:t>
      </w:r>
      <w:r>
        <w:rPr>
          <w:spacing w:val="-6"/>
        </w:rPr>
        <w:t>为实现</w:t>
      </w:r>
      <w:r>
        <w:rPr>
          <w:spacing w:val="-6"/>
        </w:rPr>
        <w:t>特定</w:t>
      </w:r>
      <w:r>
        <w:rPr>
          <w:spacing w:val="-6"/>
        </w:rPr>
        <w:t>值，如果</w:t>
      </w:r>
      <w:r>
        <w:rPr>
          <w:spacing w:val="-6"/>
        </w:rPr>
        <w:t>所有</w:t>
      </w:r>
    </w:p>
    <w:p>
      <w:pPr>
        <w:pStyle w:val="P68B1DB1-BodyText4"/>
        <w:ind w:left="875"/>
        <w:spacing w:line="251" w:lineRule="exact"/>
      </w:pPr>
      <w:r>
        <w:rPr>
          <w:spacing w:val="-4"/>
        </w:rPr>
        <w:t>满足以下条件</w:t>
      </w:r>
    </w:p>
    <w:p>
      <w:pPr>
        <w:pStyle w:val="P68B1DB1-BodyText4"/>
        <w:ind w:left="969"/>
        <w:spacing w:before="221" w:line="253" w:lineRule="exact"/>
      </w:pPr>
      <w:r>
        <w:rPr>
          <w:spacing w:val="-5"/>
        </w:rPr>
        <w:t xml:space="preserve">a. </w:t>
      </w:r>
      <w:r>
        <w:rPr>
          <w:spacing w:val="-5"/>
        </w:rPr>
        <w:t>最高数据速率的均衡旁路是</w:t>
      </w:r>
      <w:r>
        <w:rPr>
          <w:spacing w:val="-6"/>
        </w:rPr>
        <w:t>在</w:t>
      </w:r>
      <w:r>
        <w:rPr>
          <w:spacing w:val="-6"/>
        </w:rPr>
        <w:t>配置</w:t>
      </w:r>
      <w:r>
        <w:rPr>
          <w:spacing w:val="-6"/>
        </w:rPr>
        <w:t>状态</w:t>
      </w:r>
      <w:r>
        <w:rPr>
          <w:spacing w:val="-6"/>
        </w:rPr>
        <w:t>期间协商的</w:t>
      </w:r>
    </w:p>
    <w:p>
      <w:pPr>
        <w:pStyle w:val="BodyText"/>
        <w:ind w:left="1274" w:right="1796" w:hanging="307"/>
        <w:spacing w:before="97" w:line="250" w:lineRule="auto"/>
      </w:pPr>
      <w:r>
        <w:rPr>
          <w:spacing w:val="-5"/>
        </w:rPr>
        <w:t xml:space="preserve">B.   上游</w:t>
      </w:r>
      <w:r>
        <w:rPr>
          <w:spacing w:val="-5"/>
        </w:rPr>
        <w:t>端口需要预编码，或者</w:t>
      </w:r>
      <w:r>
        <w:rPr>
          <w:spacing w:val="-5"/>
        </w:rPr>
        <w:t>上游</w:t>
      </w:r>
      <w:r>
        <w:rPr>
          <w:spacing w:val="-6"/>
        </w:rPr>
        <w:t>端口</w:t>
      </w:r>
      <w:r>
        <w:rPr>
          <w:spacing w:val="-6"/>
        </w:rPr>
        <w:t>打算提供</w:t>
      </w:r>
      <w:r>
        <w:rPr>
          <w:spacing w:val="-6"/>
        </w:rPr>
        <w:t>下游端口的</w:t>
      </w:r>
      <w:r>
        <w:rPr>
          <w:spacing w:val="-6"/>
        </w:rPr>
        <w:t>启动</w:t>
      </w:r>
      <w:r>
        <w:rPr>
          <w:spacing w:val="-6"/>
        </w:rPr>
        <w:t xml:space="preserve">32.0 GT/s</w:t>
      </w:r>
      <w:r>
        <w:rPr>
          <w:spacing w:val="-6"/>
        </w:rPr>
        <w:t>发射机预设</w:t>
      </w:r>
      <w:r>
        <w:rPr>
          <w:spacing w:val="-6"/>
        </w:rPr>
        <w:t>用于</w:t>
      </w:r>
      <w:r>
        <w:rPr>
          <w:spacing w:val="-7"/>
        </w:rPr>
        <w:t>均衡</w:t>
      </w:r>
    </w:p>
    <w:p>
      <w:pPr>
        <w:pStyle w:val="BodyText"/>
        <w:ind w:left="978"/>
        <w:spacing w:before="94" w:line="261" w:lineRule="auto"/>
      </w:pPr>
      <w:r>
        <w:rPr>
          <w:spacing w:val="-6"/>
        </w:rPr>
        <w:t xml:space="preserve">C. </w:t>
      </w:r>
      <w:r>
        <w:rPr>
          <w:spacing w:val="-6"/>
        </w:rPr>
        <w:t>上游端口</w:t>
      </w:r>
      <w:r>
        <w:rPr>
          <w:spacing w:val="-7"/>
        </w:rPr>
        <w:t>在</w:t>
      </w:r>
      <w:hyperlink w:history="true" w:anchor="bookmark263">
        <w:r>
          <w:rPr>
            <w:u w:val="single" w:color="C0C0C0"/>
            <w:spacing w:val="-7"/>
          </w:rPr>
          <w:t>Recovery.RcvrLock</w:t>
        </w:r>
      </w:hyperlink>
      <w:r>
        <w:rPr>
          <w:spacing w:val="-7"/>
        </w:rPr>
        <w:t>中</w:t>
      </w:r>
      <w:r>
        <w:rPr>
          <w:spacing w:val="-7"/>
        </w:rPr>
        <w:t>通告</w:t>
      </w:r>
      <w:r>
        <w:rPr>
          <w:spacing w:val="-6"/>
        </w:rPr>
        <w:t>支持</w:t>
      </w:r>
      <w:r>
        <w:rPr>
          <w:spacing w:val="-7"/>
        </w:rPr>
        <w:t>32.0</w:t>
      </w:r>
      <w:r>
        <w:rPr>
          <w:spacing w:val="-6"/>
        </w:rPr>
        <w:t>GT/s</w:t>
      </w:r>
      <w:r>
        <w:rPr>
          <w:spacing w:val="-7"/>
        </w:rPr>
        <w:t>数据速率，</w:t>
      </w:r>
    </w:p>
    <w:p>
      <w:pPr>
        <w:pStyle w:val="BodyText"/>
        <w:ind w:left="1287" w:right="1673" w:hanging="12"/>
        <w:spacing w:before="1" w:line="244" w:lineRule="auto"/>
      </w:pPr>
      <w:r>
        <w:rPr>
          <w:spacing w:val="-6"/>
        </w:rPr>
        <w:t>自退出</w:t>
      </w:r>
      <w:r>
        <w:rPr>
          <w:spacing w:val="-6"/>
        </w:rPr>
        <w:t>检测</w:t>
      </w:r>
      <w:r>
        <w:rPr>
          <w:spacing w:val="-6"/>
        </w:rPr>
        <w:t>状态</w:t>
      </w:r>
      <w:r>
        <w:t>以来</w:t>
      </w:r>
      <w:r>
        <w:rPr>
          <w:spacing w:val="-7"/>
        </w:rPr>
        <w:t>，</w:t>
      </w:r>
      <w:r>
        <w:rPr>
          <w:spacing w:val="-6"/>
        </w:rPr>
        <w:t>下游</w:t>
      </w:r>
      <w:r>
        <w:rPr>
          <w:spacing w:val="-6"/>
        </w:rPr>
        <w:t>端口</w:t>
      </w:r>
      <w:r>
        <w:rPr>
          <w:spacing w:val="-5"/>
        </w:rPr>
        <w:t>已在</w:t>
      </w:r>
      <w:r>
        <w:rPr>
          <w:spacing w:val="-5"/>
        </w:rPr>
        <w:t>Configuration</w:t>
      </w:r>
      <w:r>
        <w:rPr>
          <w:spacing w:val="-6"/>
        </w:rPr>
        <w:t>.Complete或Recovery.RcvrCfg</w:t>
      </w:r>
      <w:r>
        <w:rPr>
          <w:spacing w:val="-6"/>
        </w:rPr>
        <w:t>子状态中</w:t>
      </w:r>
      <w:r>
        <w:t>通告支持</w:t>
      </w:r>
      <w:r>
        <w:rPr>
          <w:spacing w:val="-7"/>
        </w:rPr>
        <w:t>，并且</w:t>
      </w:r>
      <w:r>
        <w:rPr>
          <w:spacing w:val="-7"/>
        </w:rPr>
        <w:t>在</w:t>
      </w:r>
      <w:r>
        <w:rPr>
          <w:spacing w:val="-7"/>
        </w:rPr>
        <w:t>任何</w:t>
      </w:r>
    </w:p>
    <w:p>
      <w:pPr>
        <w:pStyle w:val="P68B1DB1-BodyText4"/>
        <w:ind w:left="1279"/>
        <w:spacing w:line="251" w:lineRule="exact"/>
      </w:pPr>
      <w:r>
        <w:rPr>
          <w:spacing w:val="-4"/>
        </w:rPr>
        <w:t>在进入</w:t>
      </w:r>
      <w:r>
        <w:rPr>
          <w:spacing w:val="-5"/>
        </w:rPr>
        <w:t>此</w:t>
      </w:r>
      <w:r>
        <w:rPr>
          <w:spacing w:val="-5"/>
        </w:rPr>
        <w:t>子状态</w:t>
      </w:r>
      <w:r>
        <w:rPr>
          <w:spacing w:val="-4"/>
        </w:rPr>
        <w:t>之前配置通道</w:t>
      </w:r>
      <w:r>
        <w:rPr>
          <w:spacing w:val="-5"/>
        </w:rPr>
        <w:t>，</w:t>
      </w:r>
      <w:r>
        <w:rPr>
          <w:spacing w:val="-5"/>
        </w:rPr>
        <w:t>速度_变化位</w:t>
      </w:r>
      <w:r>
        <w:rPr>
          <w:spacing w:val="-5"/>
        </w:rPr>
        <w:t>设置</w:t>
      </w:r>
      <w:r>
        <w:rPr>
          <w:spacing w:val="-5"/>
        </w:rPr>
        <w:t>为1b</w:t>
      </w:r>
    </w:p>
    <w:p>
      <w:pPr>
        <w:pStyle w:val="BodyText"/>
        <w:ind w:left="1275" w:right="1618" w:hanging="317"/>
        <w:spacing w:before="94" w:line="259" w:lineRule="auto"/>
      </w:pPr>
      <w:r>
        <w:rPr>
          <w:spacing w:val="-4"/>
        </w:rPr>
        <w:t xml:space="preserve">D. </w:t>
      </w:r>
      <w:hyperlink w:history="true" w:anchor="bookmark173">
        <w:r>
          <w:rPr>
            <w:u w:val="single" w:color="C0C0C0"/>
            <w:spacing w:val="-4"/>
          </w:rPr>
          <w:t>equalization_done_32GT_data_rate</w:t>
        </w:r>
      </w:hyperlink>
      <w:r>
        <w:rPr>
          <w:spacing w:val="-4"/>
        </w:rPr>
        <w:t>变量为</w:t>
      </w:r>
      <w:r>
        <w:rPr>
          <w:spacing w:val="-4"/>
        </w:rPr>
        <w:t>0b</w:t>
      </w:r>
      <w:r>
        <w:rPr>
          <w:spacing w:val="-4"/>
        </w:rPr>
        <w:t>，或者如果</w:t>
      </w:r>
      <w:r>
        <w:rPr>
          <w:spacing w:val="-4"/>
        </w:rPr>
        <w:t>由实现</w:t>
      </w:r>
      <w:r>
        <w:rPr>
          <w:spacing w:val="-4"/>
        </w:rPr>
        <w:t>特定机制</w:t>
      </w:r>
      <w:r>
        <w:t>指示</w:t>
      </w:r>
      <w:r>
        <w:rPr>
          <w:spacing w:val="-5"/>
        </w:rPr>
        <w:t>，则</w:t>
      </w:r>
      <w:r>
        <w:rPr>
          <w:spacing w:val="-3"/>
        </w:rPr>
        <w:t>遵循</w:t>
      </w:r>
      <w:r>
        <w:rPr>
          <w:u w:val="single" w:color="C0C0C0"/>
          <w:spacing w:val="-4"/>
        </w:rPr>
        <w:t>第</w:t>
      </w:r>
      <w:r>
        <w:rPr>
          <w:u w:val="single" w:color="C0C0C0"/>
          <w:spacing w:val="-4"/>
        </w:rPr>
        <w:t>4.2.3</w:t>
      </w:r>
      <w:r>
        <w:t>节</w:t>
      </w:r>
      <w:r>
        <w:rPr>
          <w:spacing w:val="-4"/>
        </w:rPr>
        <w:t>中描述的</w:t>
      </w:r>
    </w:p>
    <w:p>
      <w:pPr>
        <w:pStyle w:val="P68B1DB1-BodyText4"/>
        <w:ind w:left="970"/>
        <w:spacing w:before="81" w:line="253" w:lineRule="exact"/>
      </w:pPr>
      <w:r>
        <w:rPr>
          <w:spacing w:val="-8"/>
        </w:rPr>
        <w:t xml:space="preserve">e. </w:t>
      </w:r>
      <w:r>
        <w:rPr>
          <w:spacing w:val="-8"/>
        </w:rPr>
        <w:t xml:space="preserve">当前操作数据速率为2.5 GT/s或</w:t>
      </w:r>
      <w:r>
        <w:rPr>
          <w:spacing w:val="-9"/>
        </w:rPr>
        <w:t>5.0</w:t>
      </w:r>
      <w:r>
        <w:rPr>
          <w:spacing w:val="-9"/>
        </w:rPr>
        <w:t>GT/s</w:t>
      </w:r>
    </w:p>
    <w:p>
      <w:pPr>
        <w:pStyle w:val="BodyText"/>
        <w:ind w:left="874" w:right="1228"/>
        <w:spacing w:before="221" w:line="250" w:lineRule="auto"/>
      </w:pPr>
      <w:r>
        <w:rPr>
          <w:spacing w:val="-3"/>
        </w:rPr>
        <w:t>如果</w:t>
      </w:r>
      <w:r>
        <w:rPr>
          <w:spacing w:val="-4"/>
        </w:rPr>
        <w:t>满足</w:t>
      </w:r>
      <w:r>
        <w:rPr>
          <w:spacing w:val="-3"/>
        </w:rPr>
        <w:t>以下</w:t>
      </w:r>
      <w:r>
        <w:rPr>
          <w:spacing w:val="-4"/>
        </w:rPr>
        <w:t>所有</w:t>
      </w:r>
      <w:r>
        <w:rPr>
          <w:spacing w:val="-4"/>
        </w:rPr>
        <w:t>条件</w:t>
      </w:r>
      <w:r>
        <w:rPr>
          <w:spacing w:val="-3"/>
        </w:rPr>
        <w:t>，</w:t>
      </w:r>
      <w:r>
        <w:rPr>
          <w:spacing w:val="-5"/>
        </w:rPr>
        <w:t>则允许上游端口</w:t>
      </w:r>
      <w:r>
        <w:rPr>
          <w:spacing w:val="-5"/>
        </w:rPr>
        <w:t xml:space="preserve">传输128 b/130 bEQ</w:t>
      </w:r>
      <w:r>
        <w:rPr>
          <w:u w:val="single" w:color="C0C0C0"/>
          <w:spacing w:val="-5"/>
        </w:rPr>
        <w:t xml:space="preserve">TS 2有序</w:t>
      </w:r>
      <w:r>
        <w:rPr>
          <w:u w:val="single" w:color="C0C0C0"/>
          <w:spacing w:val="-5"/>
        </w:rPr>
        <w:t>集</w:t>
      </w:r>
      <w:r>
        <w:rPr>
          <w:spacing w:val="-5"/>
        </w:rPr>
        <w:t>，</w:t>
      </w:r>
      <w:r>
        <w:rPr>
          <w:spacing w:val="-5"/>
        </w:rPr>
        <w:t>其中</w:t>
      </w:r>
      <w:r>
        <w:rPr>
          <w:spacing w:val="-5"/>
        </w:rPr>
        <w:t xml:space="preserve">32.0 G</w:t>
      </w:r>
      <w:r>
        <w:rPr>
          <w:spacing w:val="-6"/>
        </w:rPr>
        <w:t>T/s</w:t>
      </w:r>
      <w:r>
        <w:rPr>
          <w:spacing w:val="-6"/>
        </w:rPr>
        <w:t>发射机预设位</w:t>
      </w:r>
      <w:r>
        <w:rPr>
          <w:spacing w:val="-6"/>
        </w:rPr>
        <w:t>设置</w:t>
      </w:r>
      <w:r>
        <w:rPr>
          <w:spacing w:val="-3"/>
        </w:rPr>
        <w:t>为实现</w:t>
      </w:r>
      <w:r>
        <w:rPr>
          <w:spacing w:val="-3"/>
        </w:rPr>
        <w:t>特定</w:t>
      </w:r>
    </w:p>
    <w:p>
      <w:pPr>
        <w:pStyle w:val="BodyText"/>
        <w:ind w:left="969"/>
        <w:spacing w:before="218" w:line="259" w:lineRule="auto"/>
      </w:pPr>
      <w:r>
        <w:rPr>
          <w:spacing w:val="-6"/>
        </w:rPr>
        <w:t xml:space="preserve">a. </w:t>
      </w:r>
      <w:r>
        <w:rPr>
          <w:spacing w:val="-6"/>
        </w:rPr>
        <w:t>上游端口</w:t>
      </w:r>
      <w:r>
        <w:rPr>
          <w:spacing w:val="-7"/>
        </w:rPr>
        <w:t>在</w:t>
      </w:r>
      <w:hyperlink w:history="true" w:anchor="bookmark263">
        <w:r>
          <w:rPr>
            <w:u w:val="single" w:color="C0C0C0"/>
            <w:spacing w:val="-7"/>
          </w:rPr>
          <w:t>Recovery.RcvrLock</w:t>
        </w:r>
      </w:hyperlink>
      <w:r>
        <w:rPr>
          <w:spacing w:val="-6"/>
        </w:rPr>
        <w:t>中</w:t>
      </w:r>
      <w:r>
        <w:rPr>
          <w:spacing w:val="-7"/>
        </w:rPr>
        <w:t>通告</w:t>
      </w:r>
      <w:r>
        <w:rPr>
          <w:spacing w:val="-6"/>
        </w:rPr>
        <w:t>支持</w:t>
      </w:r>
      <w:r>
        <w:rPr>
          <w:spacing w:val="-7"/>
        </w:rPr>
        <w:t>32.0</w:t>
      </w:r>
      <w:r>
        <w:rPr>
          <w:spacing w:val="-6"/>
        </w:rPr>
        <w:t>GT/</w:t>
      </w:r>
      <w:r>
        <w:rPr>
          <w:spacing w:val="-7"/>
        </w:rPr>
        <w:t>s数据速率，</w:t>
      </w:r>
    </w:p>
    <w:p>
      <w:pPr>
        <w:pStyle w:val="BodyText"/>
        <w:ind w:left="1287" w:right="1673" w:hanging="12"/>
        <w:spacing w:before="1" w:line="249" w:lineRule="auto"/>
      </w:pPr>
      <w:r>
        <w:rPr>
          <w:spacing w:val="-3"/>
        </w:rPr>
        <w:t>自</w:t>
      </w:r>
      <w:r>
        <w:rPr>
          <w:spacing w:val="-3"/>
        </w:rPr>
        <w:t>退出</w:t>
      </w:r>
      <w:hyperlink w:history="true" w:anchor="bookmark168">
        <w:r>
          <w:rPr>
            <w:u w:val="single" w:color="C0C0C0"/>
            <w:spacing w:val="-3"/>
          </w:rPr>
          <w:t>检测</w:t>
        </w:r>
      </w:hyperlink>
      <w:r>
        <w:rPr>
          <w:spacing w:val="-4"/>
        </w:rPr>
        <w:t>状态</w:t>
      </w:r>
      <w:r>
        <w:t>以来</w:t>
      </w:r>
      <w:r>
        <w:rPr>
          <w:spacing w:val="-4"/>
        </w:rPr>
        <w:t>，</w:t>
      </w:r>
      <w:r>
        <w:rPr>
          <w:spacing w:val="-4"/>
        </w:rPr>
        <w:t>下游</w:t>
      </w:r>
      <w:r>
        <w:rPr>
          <w:spacing w:val="-3"/>
        </w:rPr>
        <w:t>端口</w:t>
      </w:r>
      <w:r>
        <w:rPr>
          <w:spacing w:val="-3"/>
        </w:rPr>
        <w:t>已在</w:t>
      </w:r>
      <w:hyperlink w:history="true" w:anchor="bookmark228">
        <w:r>
          <w:rPr>
            <w:u w:val="single" w:color="C0C0C0"/>
            <w:spacing w:val="-3"/>
          </w:rPr>
          <w:t>配置</w:t>
        </w:r>
        <w:r>
          <w:rPr>
            <w:u w:val="single" w:color="C0C0C0"/>
            <w:spacing w:val="-4"/>
          </w:rPr>
          <w:t>.完成</w:t>
        </w:r>
      </w:hyperlink>
      <w:r>
        <w:rPr>
          <w:spacing w:val="-4"/>
        </w:rPr>
        <w:t>或</w:t>
      </w:r>
      <w:hyperlink w:history="true" w:anchor="bookmark391">
        <w:r>
          <w:rPr>
            <w:u w:val="single" w:color="C0C0C0"/>
            <w:spacing w:val="-4"/>
          </w:rPr>
          <w:t>恢复.RcvrCfg</w:t>
        </w:r>
      </w:hyperlink>
      <w:r>
        <w:rPr>
          <w:spacing w:val="-4"/>
        </w:rPr>
        <w:t>子状态中</w:t>
      </w:r>
      <w:r>
        <w:t>通告支持</w:t>
      </w:r>
      <w:r>
        <w:rPr>
          <w:spacing w:val="-4"/>
        </w:rPr>
        <w:t>，并且在任何</w:t>
      </w:r>
    </w:p>
    <w:p>
      <w:pPr>
        <w:pStyle w:val="BodyText"/>
        <w:ind w:left="1279"/>
        <w:spacing w:line="241" w:lineRule="auto"/>
      </w:pPr>
      <w:r>
        <w:rPr>
          <w:spacing w:val="-4"/>
        </w:rPr>
        <w:t>在进入</w:t>
      </w:r>
      <w:r>
        <w:rPr>
          <w:spacing w:val="-5"/>
        </w:rPr>
        <w:t>此</w:t>
      </w:r>
      <w:r>
        <w:rPr>
          <w:spacing w:val="-5"/>
        </w:rPr>
        <w:t>子状态</w:t>
      </w:r>
      <w:r>
        <w:rPr>
          <w:spacing w:val="-4"/>
        </w:rPr>
        <w:t>之前配置通道</w:t>
      </w:r>
      <w:r>
        <w:rPr>
          <w:spacing w:val="-5"/>
        </w:rPr>
        <w:t>，</w:t>
      </w:r>
      <w:r>
        <w:rPr>
          <w:spacing w:val="-5"/>
        </w:rPr>
        <w:t>速度_变化位</w:t>
      </w:r>
      <w:r>
        <w:rPr>
          <w:spacing w:val="-5"/>
        </w:rPr>
        <w:t>设置</w:t>
      </w:r>
      <w:r>
        <w:rPr>
          <w:spacing w:val="-5"/>
        </w:rPr>
        <w:t>为1b</w:t>
      </w:r>
    </w:p>
    <w:p>
      <w:pPr>
        <w:pStyle w:val="BodyText"/>
        <w:ind w:left="967"/>
        <w:spacing w:before="95" w:line="271" w:lineRule="auto"/>
      </w:pPr>
      <w:r>
        <w:rPr>
          <w:spacing w:val="-4"/>
        </w:rPr>
        <w:t xml:space="preserve">B. </w:t>
      </w:r>
      <w:hyperlink w:history="true" w:anchor="bookmark173">
        <w:r>
          <w:rPr>
            <w:u w:val="single" w:color="C0C0C0"/>
            <w:spacing w:val="-4"/>
          </w:rPr>
          <w:t>equalization_done_32GT_data_rate</w:t>
        </w:r>
      </w:hyperlink>
      <w:r>
        <w:rPr>
          <w:spacing w:val="-4"/>
        </w:rPr>
        <w:t>变量为0b，或者如果定向</w:t>
      </w:r>
    </w:p>
    <w:p>
      <w:pPr>
        <w:pStyle w:val="P68B1DB1-BodyText4"/>
        <w:ind w:left="978"/>
        <w:spacing w:before="81" w:line="252" w:lineRule="exact"/>
      </w:pPr>
      <w:r>
        <w:rPr>
          <w:spacing w:val="-7"/>
        </w:rPr>
        <w:t xml:space="preserve">C. </w:t>
      </w:r>
      <w:r>
        <w:rPr>
          <w:spacing w:val="-7"/>
        </w:rPr>
        <w:t>目前的数据速率</w:t>
      </w:r>
      <w:r>
        <w:rPr>
          <w:spacing w:val="-8"/>
        </w:rPr>
        <w:t>为</w:t>
      </w:r>
      <w:r>
        <w:rPr>
          <w:spacing w:val="-8"/>
        </w:rPr>
        <w:t>16.0</w:t>
      </w:r>
      <w:r>
        <w:rPr>
          <w:spacing w:val="-8"/>
        </w:rPr>
        <w:t>GT/s</w:t>
      </w:r>
    </w:p>
    <w:p>
      <w:pPr>
        <w:pStyle w:val="BodyText"/>
        <w:ind w:left="878" w:right="1249" w:hanging="4"/>
        <w:spacing w:before="221" w:line="250" w:lineRule="auto"/>
      </w:pPr>
      <w:r>
        <w:rPr>
          <w:spacing w:val="-6"/>
        </w:rPr>
        <w:t xml:space="preserve">当使用128 b/130 b编码时，上游和下游端口使用</w:t>
      </w:r>
      <w:r>
        <w:rPr>
          <w:spacing w:val="-6"/>
        </w:rPr>
        <w:t>请求均衡</w:t>
      </w:r>
      <w:r>
        <w:rPr>
          <w:spacing w:val="-7"/>
        </w:rPr>
        <w:t>，</w:t>
      </w:r>
      <w:r>
        <w:t xml:space="preserve">   </w:t>
      </w:r>
      <w:r>
        <w:rPr>
          <w:spacing w:val="-5"/>
        </w:rPr>
        <w:t>数据速率和静默保证比特</w:t>
      </w:r>
      <w:r>
        <w:rPr>
          <w:u w:val="single" w:color="C0C0C0"/>
          <w:spacing w:val="-5"/>
        </w:rPr>
        <w:t>，</w:t>
      </w:r>
      <w:r>
        <w:rPr>
          <w:spacing w:val="-5"/>
        </w:rPr>
        <w:t>以</w:t>
      </w:r>
      <w:r>
        <w:rPr>
          <w:spacing w:val="-5"/>
        </w:rPr>
        <w:t>传送</w:t>
      </w:r>
      <w:r>
        <w:rPr>
          <w:spacing w:val="-5"/>
        </w:rPr>
        <w:t>均衡请求，</w:t>
      </w:r>
      <w:r>
        <w:t xml:space="preserve">    </w:t>
      </w:r>
      <w:r>
        <w:rPr>
          <w:spacing w:val="-5"/>
        </w:rPr>
        <w:t>如第4.2.3节所述</w:t>
      </w:r>
      <w:r>
        <w:rPr>
          <w:spacing w:val="-5"/>
        </w:rPr>
        <w:t>。</w:t>
      </w:r>
      <w:r>
        <w:rPr>
          <w:spacing w:val="-18"/>
        </w:rPr>
        <w:t>当</w:t>
      </w:r>
      <w:r>
        <w:rPr>
          <w:spacing w:val="-5"/>
        </w:rPr>
        <w:t>不请求均衡时</w:t>
      </w:r>
      <w:r>
        <w:rPr>
          <w:spacing w:val="-6"/>
        </w:rPr>
        <w:t>，</w:t>
      </w:r>
      <w:r>
        <w:rPr>
          <w:spacing w:val="-6"/>
        </w:rPr>
        <w:t>请求均衡、均衡请求数据速率</w:t>
      </w:r>
      <w:bookmarkStart w:name="bookmark268" w:id="218"/>
      <w:bookmarkEnd w:id="218"/>
      <w:bookmarkStart w:name="bookmark338" w:id="219"/>
      <w:bookmarkEnd w:id="219"/>
      <w:bookmarkStart w:name="bookmark359" w:id="220"/>
      <w:bookmarkEnd w:id="220"/>
      <w:r>
        <w:rPr>
          <w:spacing w:val="-6"/>
        </w:rPr>
        <w:t>和静默</w:t>
      </w:r>
      <w:r>
        <w:rPr>
          <w:spacing w:val="-7"/>
        </w:rPr>
        <w:t>保证位</w:t>
      </w:r>
      <w:r>
        <w:rPr>
          <w:spacing w:val="-7"/>
        </w:rPr>
        <w:t>必须</w:t>
      </w:r>
      <w:r>
        <w:rPr>
          <w:spacing w:val="-7"/>
        </w:rPr>
        <w:t>设置</w:t>
      </w:r>
      <w:r>
        <w:rPr>
          <w:spacing w:val="-7"/>
        </w:rPr>
        <w:t>为</w:t>
      </w:r>
      <w:r>
        <w:rPr>
          <w:spacing w:val="-7"/>
        </w:rPr>
        <w:t>0b。</w:t>
      </w:r>
    </w:p>
    <w:p>
      <w:pPr>
        <w:pStyle w:val="BodyText"/>
        <w:ind w:left="875"/>
        <w:spacing w:before="137" w:line="260" w:lineRule="auto"/>
      </w:pPr>
      <w:r>
        <w:rPr>
          <w:spacing w:val="-8"/>
        </w:rPr>
        <w:t>进入此子状态后，</w:t>
      </w:r>
      <w:r>
        <w:rPr>
          <w:b/>
          <w:bCs/>
          <w:spacing w:val="-8"/>
        </w:rPr>
        <w:t xml:space="preserve">start_equalization </w:t>
      </w:r>
      <w:r>
        <w:rPr>
          <w:b/>
          <w:bCs/>
          <w:u w:val="single" w:color="auto"/>
          <w:spacing w:val="-8"/>
        </w:rPr>
        <w:t>w</w:t>
      </w:r>
      <w:r>
        <w:rPr>
          <w:b/>
          <w:bCs/>
          <w:spacing w:val="-8"/>
        </w:rPr>
        <w:t>预置</w:t>
      </w:r>
      <w:r>
        <w:rPr>
          <w:spacing w:val="-8"/>
        </w:rPr>
        <w:t>变量重置</w:t>
      </w:r>
      <w:r>
        <w:rPr>
          <w:spacing w:val="-9"/>
        </w:rPr>
        <w:t>为0b</w:t>
      </w:r>
      <w:r>
        <w:rPr>
          <w:spacing w:val="-9"/>
        </w:rPr>
        <w:t>。</w:t>
      </w:r>
    </w:p>
    <w:p>
      <w:pPr>
        <w:pStyle w:val="BodyText"/>
        <w:ind w:left="1275" w:right="1619" w:hanging="218"/>
        <w:spacing w:before="220" w:line="250" w:lineRule="auto"/>
      </w:pPr>
      <w:r>
        <w:rPr>
          <w:spacing w:val="-4"/>
        </w:rPr>
        <w:t>·</w:t>
      </w:r>
      <w:r>
        <w:rPr>
          <w:spacing w:val="-4"/>
        </w:rPr>
        <w:t>在</w:t>
      </w:r>
      <w:r>
        <w:rPr>
          <w:spacing w:val="-4"/>
        </w:rPr>
        <w:t>进入</w:t>
      </w:r>
      <w:r>
        <w:rPr>
          <w:spacing w:val="-4"/>
        </w:rPr>
        <w:t>该</w:t>
      </w:r>
      <w:r>
        <w:rPr>
          <w:spacing w:val="-4"/>
        </w:rPr>
        <w:t>子状态时，下游端口必须</w:t>
      </w:r>
      <w:r>
        <w:rPr>
          <w:spacing w:val="-4"/>
        </w:rPr>
        <w:t>将</w:t>
      </w:r>
      <w:hyperlink w:history="true" w:anchor="bookmark172">
        <w:r>
          <w:rPr>
            <w:u w:val="single" w:color="C0C0C0"/>
            <w:spacing w:val="-4"/>
          </w:rPr>
          <w:t>select_deemphasize</w:t>
        </w:r>
      </w:hyperlink>
      <w:r>
        <w:rPr>
          <w:spacing w:val="-4"/>
        </w:rPr>
        <w:t>变量</w:t>
      </w:r>
      <w:r>
        <w:rPr>
          <w:spacing w:val="-4"/>
        </w:rPr>
        <w:t>设置为等于</w:t>
      </w:r>
      <w:r>
        <w:rPr>
          <w:u w:val="single" w:color="C0C0C0"/>
          <w:spacing w:val="-3"/>
        </w:rPr>
        <w:t>链路控制</w:t>
      </w:r>
      <w:r>
        <w:rPr>
          <w:u w:val="single" w:color="C0C0C0"/>
          <w:spacing w:val="-3"/>
        </w:rPr>
        <w:t>2寄存器</w:t>
      </w:r>
      <w:r>
        <w:rPr>
          <w:spacing w:val="-3"/>
        </w:rPr>
        <w:t>中</w:t>
      </w:r>
      <w:r>
        <w:rPr>
          <w:spacing w:val="-4"/>
        </w:rPr>
        <w:t>的</w:t>
      </w:r>
      <w:r>
        <w:rPr>
          <w:spacing w:val="-5"/>
        </w:rPr>
        <w:t>可选择</w:t>
      </w:r>
      <w:r>
        <w:rPr>
          <w:spacing w:val="-3"/>
        </w:rPr>
        <w:t>去加重</w:t>
      </w:r>
      <w:r>
        <w:t>字段</w:t>
      </w:r>
      <w:r>
        <w:rPr>
          <w:spacing w:val="-3"/>
        </w:rPr>
        <w:t>，或者</w:t>
      </w:r>
      <w:r>
        <w:rPr>
          <w:spacing w:val="-3"/>
        </w:rPr>
        <w:t>采用</w:t>
      </w:r>
      <w:r>
        <w:rPr>
          <w:spacing w:val="-4"/>
        </w:rPr>
        <w:t>某种</w:t>
      </w:r>
      <w:r>
        <w:rPr>
          <w:spacing w:val="-4"/>
        </w:rPr>
        <w:t>特定于</w:t>
      </w:r>
      <w:r>
        <w:rPr>
          <w:spacing w:val="-3"/>
        </w:rPr>
        <w:t>实现的</w:t>
      </w:r>
      <w:r>
        <w:t>机制</w:t>
      </w:r>
      <w:r>
        <w:rPr>
          <w:spacing w:val="-4"/>
        </w:rPr>
        <w:t>来将select_deemphasize变量设置为等于链路</w:t>
      </w:r>
      <w:r>
        <w:t>控制2寄存器中的可选择去加重</w:t>
      </w:r>
      <w:r>
        <w:rPr>
          <w:spacing w:val="-4"/>
        </w:rPr>
        <w:t>字段。</w:t>
      </w:r>
      <w:r>
        <w:t xml:space="preserve">   </w:t>
      </w:r>
      <w:hyperlink w:history="true" w:anchor="bookmark172">
        <w:r>
          <w:rPr>
            <w:u w:val="single" w:color="C0C0C0"/>
            <w:spacing w:val="-4"/>
          </w:rPr>
          <w:t>select_deemphasize</w:t>
        </w:r>
      </w:hyperlink>
      <w:r>
        <w:rPr>
          <w:spacing w:val="-4"/>
        </w:rPr>
        <w:t>变量，包括使用</w:t>
      </w:r>
      <w:r>
        <w:rPr>
          <w:spacing w:val="-4"/>
        </w:rPr>
        <w:t>上游端口在</w:t>
      </w:r>
      <w:r>
        <w:rPr>
          <w:spacing w:val="-18"/>
        </w:rPr>
        <w:t>其接收</w:t>
      </w:r>
      <w:r>
        <w:rPr>
          <w:spacing w:val="-5"/>
        </w:rPr>
        <w:t>的</w:t>
      </w:r>
      <w:r>
        <w:rPr>
          <w:spacing w:val="-5"/>
        </w:rPr>
        <w:t>八</w:t>
      </w:r>
      <w:r>
        <w:rPr>
          <w:spacing w:val="-14"/>
        </w:rPr>
        <w:t>个</w:t>
      </w:r>
      <w:r>
        <w:rPr>
          <w:spacing w:val="-5"/>
        </w:rPr>
        <w:t>连续</w:t>
      </w:r>
      <w:r>
        <w:rPr>
          <w:u w:val="single" w:color="C0C0C0"/>
          <w:spacing w:val="-6"/>
        </w:rPr>
        <w:t>TS1有序</w:t>
      </w:r>
      <w:r>
        <w:rPr>
          <w:u w:val="single" w:color="C0C0C0"/>
          <w:spacing w:val="-6"/>
        </w:rPr>
        <w:t>集中请求的值</w:t>
      </w:r>
      <w:r>
        <w:rPr>
          <w:spacing w:val="-6"/>
        </w:rPr>
        <w:t>。</w:t>
      </w:r>
      <w:r>
        <w:rPr>
          <w:spacing w:val="-6"/>
        </w:rPr>
        <w:t>通告</w:t>
      </w:r>
      <w:r>
        <w:rPr>
          <w:spacing w:val="-6"/>
        </w:rPr>
        <w:t xml:space="preserve">5.0 GT/s数据速率</w:t>
      </w:r>
      <w:r>
        <w:rPr>
          <w:spacing w:val="-6"/>
        </w:rPr>
        <w:t>支持的下游端口必须</w:t>
      </w:r>
      <w:r>
        <w:rPr>
          <w:spacing w:val="-6"/>
        </w:rPr>
        <w:t>将</w:t>
      </w:r>
      <w:r>
        <w:rPr>
          <w:spacing w:val="-4"/>
        </w:rPr>
        <w:t>其</w:t>
      </w:r>
      <w:r>
        <w:rPr>
          <w:spacing w:val="-4"/>
        </w:rPr>
        <w:t>传输</w:t>
      </w:r>
      <w:r>
        <w:rPr>
          <w:spacing w:val="-4"/>
        </w:rPr>
        <w:t>的</w:t>
      </w:r>
      <w:r>
        <w:rPr>
          <w:u w:val="single" w:color="C0C0C0"/>
          <w:spacing w:val="-4"/>
        </w:rPr>
        <w:t xml:space="preserve">TS 2有序</w:t>
      </w:r>
      <w:r>
        <w:rPr>
          <w:u w:val="single" w:color="C0C0C0"/>
          <w:spacing w:val="-4"/>
        </w:rPr>
        <w:t>集</w:t>
      </w:r>
      <w:r>
        <w:rPr>
          <w:spacing w:val="-4"/>
        </w:rPr>
        <w:t>的</w:t>
      </w:r>
      <w:r>
        <w:rPr>
          <w:spacing w:val="-6"/>
        </w:rPr>
        <w:t>可选择</w:t>
      </w:r>
      <w:r>
        <w:rPr>
          <w:spacing w:val="-4"/>
        </w:rPr>
        <w:t>去加重位（符号</w:t>
      </w:r>
      <w:r>
        <w:rPr>
          <w:spacing w:val="-4"/>
        </w:rPr>
        <w:t>4位</w:t>
      </w:r>
      <w:r>
        <w:rPr>
          <w:spacing w:val="-4"/>
        </w:rPr>
        <w:t>6）</w:t>
      </w:r>
      <w:r>
        <w:t>设置为</w:t>
      </w:r>
      <w:r>
        <w:rPr>
          <w:spacing w:val="-4"/>
        </w:rPr>
        <w:t>与</w:t>
      </w:r>
      <w:hyperlink w:history="true" w:anchor="bookmark172">
        <w:r>
          <w:rPr>
            <w:u w:val="single" w:color="C0C0C0"/>
            <w:spacing w:val="-4"/>
          </w:rPr>
          <w:t>select_deemphasize</w:t>
        </w:r>
      </w:hyperlink>
    </w:p>
    <w:p>
      <w:pPr>
        <w:pStyle w:val="BodyText"/>
        <w:ind w:left="1282" w:right="1676" w:hanging="10"/>
        <w:spacing w:before="2" w:line="245" w:lineRule="auto"/>
      </w:pPr>
      <w:r>
        <w:rPr>
          <w:spacing w:val="-6"/>
        </w:rPr>
        <w:t>变量</w:t>
      </w:r>
      <w:r>
        <w:rPr>
          <w:spacing w:val="-22"/>
        </w:rPr>
        <w:t>如果</w:t>
      </w:r>
      <w:r>
        <w:rPr>
          <w:spacing w:val="-6"/>
        </w:rPr>
        <w:t>上游端口打算出于自主原因而改变链路带宽，则上游端口必须</w:t>
      </w:r>
      <w:r>
        <w:rPr>
          <w:spacing w:val="-17"/>
        </w:rPr>
        <w:t>在TS2有序集合中</w:t>
      </w:r>
      <w:r>
        <w:rPr>
          <w:spacing w:val="-6"/>
        </w:rPr>
        <w:t>将其</w:t>
      </w:r>
      <w:r>
        <w:rPr>
          <w:u w:val="single" w:color="C0C0C0"/>
          <w:spacing w:val="-6"/>
        </w:rPr>
        <w:t>自主改变</w:t>
      </w:r>
      <w:r>
        <w:rPr>
          <w:spacing w:val="-6"/>
        </w:rPr>
        <w:t>位（符号</w:t>
      </w:r>
      <w:r>
        <w:rPr>
          <w:spacing w:val="-6"/>
        </w:rPr>
        <w:t>4位6）</w:t>
      </w:r>
      <w:r>
        <w:rPr>
          <w:spacing w:val="-18"/>
        </w:rPr>
        <w:t>设置</w:t>
      </w:r>
      <w:r>
        <w:rPr>
          <w:spacing w:val="-6"/>
        </w:rPr>
        <w:t>为1b</w:t>
      </w:r>
      <w:r>
        <w:rPr>
          <w:spacing w:val="-5"/>
        </w:rPr>
        <w:t>。</w:t>
      </w:r>
    </w:p>
    <w:p>
      <w:pPr>
        <w:pStyle w:val="BodyText"/>
        <w:ind w:left="1679" w:right="2081" w:hanging="229"/>
        <w:spacing w:before="47" w:line="206" w:lineRule="auto"/>
      </w:pPr>
      <w:r>
        <w:rPr>
          <w:rFonts w:ascii="Microsoft YaHei" w:hAnsi="Microsoft YaHei" w:cs="Microsoft YaHei" w:eastAsia="Microsoft YaHei"/>
          <w:spacing w:val="-4"/>
        </w:rPr>
        <w:t xml:space="preserve">. </w:t>
      </w:r>
      <w:r>
        <w:rPr>
          <w:spacing w:val="-4"/>
        </w:rPr>
        <w:t>对于</w:t>
      </w:r>
      <w:r>
        <w:rPr>
          <w:spacing w:val="-4"/>
        </w:rPr>
        <w:t>支持链路</w:t>
      </w:r>
      <w:r>
        <w:rPr>
          <w:spacing w:val="-4"/>
        </w:rPr>
        <w:t>升级</w:t>
      </w:r>
      <w:r>
        <w:rPr>
          <w:spacing w:val="-5"/>
        </w:rPr>
        <w:t>配置</w:t>
      </w:r>
      <w:r>
        <w:rPr>
          <w:spacing w:val="-4"/>
        </w:rPr>
        <w:t>的</w:t>
      </w:r>
      <w:r>
        <w:rPr>
          <w:spacing w:val="-4"/>
        </w:rPr>
        <w:t>设备</w:t>
      </w:r>
      <w:r>
        <w:t>，建议</w:t>
      </w:r>
      <w:r>
        <w:rPr>
          <w:spacing w:val="-4"/>
        </w:rPr>
        <w:t>在</w:t>
      </w:r>
      <w:r>
        <w:rPr>
          <w:spacing w:val="-5"/>
        </w:rPr>
        <w:t>此</w:t>
      </w:r>
      <w:r>
        <w:rPr>
          <w:spacing w:val="-5"/>
        </w:rPr>
        <w:t>子状态</w:t>
      </w:r>
      <w:r>
        <w:rPr>
          <w:spacing w:val="-5"/>
        </w:rPr>
        <w:t>（</w:t>
      </w:r>
      <w:hyperlink w:history="true" w:anchor="bookmark392">
        <w:r>
          <w:rPr>
            <w:u w:val="single" w:color="C0C0C0"/>
            <w:spacing w:val="-5"/>
          </w:rPr>
          <w:t>恢复空闲</w:t>
        </w:r>
      </w:hyperlink>
      <w:r>
        <w:rPr>
          <w:spacing w:val="-5"/>
        </w:rPr>
        <w:t>）下</w:t>
      </w:r>
      <w:r>
        <w:rPr>
          <w:spacing w:val="-4"/>
        </w:rPr>
        <w:t>的</w:t>
      </w:r>
      <w:r>
        <w:rPr>
          <w:spacing w:val="-4"/>
        </w:rPr>
        <w:t>当前非活动</w:t>
      </w:r>
      <w:r>
        <w:t>通道</w:t>
      </w:r>
      <w:r>
        <w:rPr>
          <w:spacing w:val="-4"/>
        </w:rPr>
        <w:t>组</w:t>
      </w:r>
      <w:r>
        <w:t>中激活</w:t>
      </w:r>
      <w:r>
        <w:rPr>
          <w:spacing w:val="-5"/>
        </w:rPr>
        <w:t>电气空闲检测</w:t>
      </w:r>
    </w:p>
    <w:p>
      <w:pPr>
        <w:pStyle w:val="BodyText"/>
        <w:ind w:left="1675"/>
        <w:spacing w:before="1" w:line="248" w:lineRule="auto"/>
      </w:pPr>
      <w:r>
        <w:rPr>
          <w:spacing w:val="-2"/>
        </w:rPr>
        <w:t>子状态和</w:t>
      </w:r>
      <w:hyperlink w:history="true" w:anchor="bookmark214">
        <w:r>
          <w:rPr>
            <w:u w:val="single" w:color="C0C0C0"/>
            <w:spacing w:val="-2"/>
          </w:rPr>
          <w:t>Configuration.Linkwidth.Start</w:t>
        </w:r>
      </w:hyperlink>
      <w:r>
        <w:rPr>
          <w:spacing w:val="-3"/>
        </w:rPr>
        <w:t>子状态（如果</w:t>
      </w:r>
      <w:r>
        <w:rPr>
          <w:spacing w:val="-3"/>
        </w:rPr>
        <w:t>重置了</w:t>
      </w:r>
      <w:hyperlink w:history="true" w:anchor="bookmark171">
        <w:r>
          <w:rPr>
            <w:u w:val="single" w:color="C0C0C0"/>
            <w:spacing w:val="-3"/>
          </w:rPr>
          <w:t>directed_speed_change</w:t>
        </w:r>
      </w:hyperlink>
      <w:r>
        <w:rPr>
          <w:spacing w:val="-3"/>
        </w:rPr>
        <w:t>变量</w:t>
      </w:r>
    </w:p>
    <w:p>
      <w:pPr>
        <w:pStyle w:val="BodyText"/>
        <w:ind w:left="1684" w:right="3281" w:hanging="10"/>
        <w:spacing w:before="1" w:line="248" w:lineRule="auto"/>
      </w:pPr>
      <w:r>
        <w:rPr>
          <w:spacing w:val="-5"/>
        </w:rPr>
        <w:t>到</w:t>
      </w:r>
      <w:r>
        <w:rPr>
          <w:spacing w:val="-5"/>
        </w:rPr>
        <w:t>0B。</w:t>
      </w:r>
      <w:r>
        <w:rPr>
          <w:spacing w:val="-5"/>
        </w:rPr>
        <w:t>这样做是</w:t>
      </w:r>
      <w:r>
        <w:rPr>
          <w:spacing w:val="-5"/>
        </w:rPr>
        <w:t>为了</w:t>
      </w:r>
      <w:r>
        <w:rPr>
          <w:spacing w:val="-5"/>
        </w:rPr>
        <w:t>在链路向上配置期间，</w:t>
      </w:r>
      <w:r>
        <w:rPr>
          <w:spacing w:val="-6"/>
        </w:rPr>
        <w:t>不</w:t>
      </w:r>
      <w:r>
        <w:rPr>
          <w:spacing w:val="-6"/>
        </w:rPr>
        <w:t>发起</w:t>
      </w:r>
      <w:r>
        <w:rPr>
          <w:spacing w:val="-5"/>
        </w:rPr>
        <w:t>向上配置</w:t>
      </w:r>
      <w:r>
        <w:rPr>
          <w:spacing w:val="-5"/>
        </w:rPr>
        <w:t>的</w:t>
      </w:r>
      <w:r>
        <w:rPr>
          <w:spacing w:val="-5"/>
        </w:rPr>
        <w:t>一侧</w:t>
      </w:r>
      <w:r>
        <w:t>不会错过</w:t>
      </w:r>
      <w:r>
        <w:rPr>
          <w:spacing w:val="-5"/>
        </w:rPr>
        <w:t>由</w:t>
      </w:r>
      <w:r>
        <w:rPr>
          <w:spacing w:val="-5"/>
        </w:rPr>
        <w:t>发起者</w:t>
      </w:r>
      <w:r>
        <w:t>发送</w:t>
      </w:r>
      <w:r>
        <w:rPr>
          <w:spacing w:val="-5"/>
        </w:rPr>
        <w:t>的第</w:t>
      </w:r>
      <w:r>
        <w:rPr>
          <w:spacing w:val="-5"/>
        </w:rPr>
        <w:t>一个EIEOSQ</w:t>
      </w:r>
      <w:r>
        <w:rPr>
          <w:spacing w:val="-5"/>
        </w:rPr>
        <w:t>，</w:t>
      </w:r>
      <w:r>
        <w:rPr>
          <w:spacing w:val="-6"/>
        </w:rPr>
        <w:t>或者</w:t>
      </w:r>
      <w:r>
        <w:rPr>
          <w:spacing w:val="-6"/>
        </w:rPr>
        <w:t>在</w:t>
      </w:r>
      <w:r>
        <w:rPr>
          <w:spacing w:val="-6"/>
        </w:rPr>
        <w:t>链路向上配置期间，</w:t>
      </w:r>
    </w:p>
    <w:p>
      <w:pPr>
        <w:pStyle w:val="BodyText"/>
        <w:ind w:left="1680"/>
        <w:spacing w:before="1" w:line="249" w:lineRule="auto"/>
      </w:pPr>
      <w:hyperlink w:history="true" w:anchor="bookmark214">
        <w:r>
          <w:rPr>
            <w:u w:val="single" w:color="C0C0C0"/>
            <w:spacing w:val="-2"/>
          </w:rPr>
          <w:t>配置。链接宽度。最</w:t>
        </w:r>
        <w:r>
          <w:rPr>
            <w:u w:val="single" w:color="C0C0C0"/>
            <w:spacing w:val="-3"/>
          </w:rPr>
          <w:t>佳</w:t>
        </w:r>
      </w:hyperlink>
      <w:r>
        <w:rPr>
          <w:spacing w:val="-3"/>
        </w:rPr>
        <w:t>子状态。</w:t>
      </w:r>
    </w:p>
    <w:p>
      <w:pPr>
        <w:pStyle w:val="BodyText"/>
        <w:ind w:left="1449" w:right="5038" w:hanging="392"/>
        <w:spacing w:before="95" w:line="246" w:lineRule="auto"/>
      </w:pPr>
      <w:r>
        <w:rPr>
          <w:spacing w:val="-5"/>
        </w:rPr>
        <w:t xml:space="preserve">·   下一</w:t>
      </w:r>
      <w:r>
        <w:rPr>
          <w:spacing w:val="-17"/>
        </w:rPr>
        <w:t>个</w:t>
      </w:r>
      <w:r>
        <w:rPr>
          <w:spacing w:val="-5"/>
        </w:rPr>
        <w:t>状态是</w:t>
      </w:r>
      <w:hyperlink w:history="true" w:anchor="bookmark265">
        <w:r>
          <w:rPr>
            <w:u w:val="single" w:color="C0C0C0"/>
            <w:spacing w:val="-5"/>
          </w:rPr>
          <w:t>Recovery.Speed（恢复速度），</w:t>
        </w:r>
      </w:hyperlink>
      <w:r>
        <w:rPr>
          <w:spacing w:val="-5"/>
        </w:rPr>
        <w:t>如果</w:t>
      </w:r>
      <w:r>
        <w:rPr>
          <w:spacing w:val="-17"/>
        </w:rPr>
        <w:t>以下</w:t>
      </w:r>
      <w:r>
        <w:rPr>
          <w:spacing w:val="-5"/>
        </w:rPr>
        <w:t>所有</w:t>
      </w:r>
      <w:r>
        <w:rPr>
          <w:spacing w:val="-5"/>
        </w:rPr>
        <w:t>条件</w:t>
      </w:r>
      <w:r>
        <w:rPr>
          <w:spacing w:val="-5"/>
        </w:rPr>
        <w:t>均为</w:t>
      </w:r>
      <w:r>
        <w:rPr>
          <w:spacing w:val="-5"/>
        </w:rPr>
        <w:t>真</w:t>
      </w:r>
      <w:r>
        <w:rPr>
          <w:rFonts w:ascii="Microsoft YaHei" w:hAnsi="Microsoft YaHei" w:cs="Microsoft YaHei" w:eastAsia="Microsoft YaHei"/>
          <w:spacing w:val="-4"/>
        </w:rPr>
        <w:t>：</w:t>
      </w:r>
      <w:r>
        <w:rPr>
          <w:spacing w:val="-4"/>
        </w:rPr>
        <w:t>满足</w:t>
      </w:r>
      <w:r>
        <w:rPr>
          <w:spacing w:val="-4"/>
        </w:rPr>
        <w:t>以下</w:t>
      </w:r>
      <w:r>
        <w:rPr>
          <w:spacing w:val="-4"/>
        </w:rPr>
        <w:t>条件</w:t>
      </w:r>
      <w:r>
        <w:rPr>
          <w:spacing w:val="-4"/>
        </w:rPr>
        <w:t>之</w:t>
      </w:r>
      <w:r>
        <w:rPr>
          <w:spacing w:val="-4"/>
        </w:rPr>
        <w:t>一</w:t>
      </w:r>
    </w:p>
    <w:p>
      <w:pPr>
        <w:pStyle w:val="BodyText"/>
        <w:ind w:left="2086" w:right="2442" w:hanging="262"/>
        <w:spacing w:before="1" w:line="251" w:lineRule="auto"/>
      </w:pPr>
      <w:r>
        <w:rPr>
          <w:spacing w:val="-5"/>
        </w:rPr>
        <w:t xml:space="preserve">I. </w:t>
      </w:r>
      <w:r>
        <w:rPr>
          <w:spacing w:val="-5"/>
        </w:rPr>
        <w:t>在任何</w:t>
      </w:r>
      <w:r>
        <w:rPr>
          <w:spacing w:val="-5"/>
        </w:rPr>
        <w:t>配置的通道</w:t>
      </w:r>
      <w:r>
        <w:t>上</w:t>
      </w:r>
      <w:r>
        <w:rPr>
          <w:spacing w:val="-5"/>
        </w:rPr>
        <w:t>接收</w:t>
      </w:r>
      <w:r>
        <w:rPr>
          <w:spacing w:val="-5"/>
        </w:rPr>
        <w:t>八个</w:t>
      </w:r>
      <w:r>
        <w:rPr>
          <w:spacing w:val="-5"/>
        </w:rPr>
        <w:t>连续的</w:t>
      </w:r>
      <w:r>
        <w:rPr>
          <w:u w:val="single" w:color="C0C0C0"/>
          <w:spacing w:val="-5"/>
        </w:rPr>
        <w:t>TS2有序</w:t>
      </w:r>
      <w:r>
        <w:rPr>
          <w:u w:val="single" w:color="C0C0C0"/>
          <w:spacing w:val="-5"/>
        </w:rPr>
        <w:t>集，其</w:t>
      </w:r>
      <w:r>
        <w:rPr>
          <w:spacing w:val="-5"/>
        </w:rPr>
        <w:t>具有相同的数据</w:t>
      </w:r>
      <w:r>
        <w:rPr>
          <w:spacing w:val="-4"/>
        </w:rPr>
        <w:t>速率标识符、</w:t>
      </w:r>
      <w:r>
        <w:rPr>
          <w:spacing w:val="-5"/>
        </w:rPr>
        <w:t>符号6</w:t>
      </w:r>
      <w:r>
        <w:rPr>
          <w:spacing w:val="-4"/>
        </w:rPr>
        <w:t>中的相同值</w:t>
      </w:r>
      <w:r>
        <w:t>，</w:t>
      </w:r>
      <w:r>
        <w:rPr>
          <w:spacing w:val="-5"/>
        </w:rPr>
        <w:t>并且</w:t>
      </w:r>
      <w:r>
        <w:rPr>
          <w:spacing w:val="-5"/>
        </w:rPr>
        <w:t>speed_change位</w:t>
      </w:r>
      <w:r>
        <w:rPr>
          <w:spacing w:val="-5"/>
        </w:rPr>
        <w:t>被设置</w:t>
      </w:r>
      <w:r>
        <w:rPr>
          <w:spacing w:val="-5"/>
        </w:rPr>
        <w:t>为1频带</w:t>
      </w:r>
      <w:r>
        <w:rPr>
          <w:spacing w:val="-5"/>
        </w:rPr>
        <w:t>八</w:t>
      </w:r>
    </w:p>
    <w:p>
      <w:pPr>
        <w:spacing w:line="251" w:lineRule="auto"/>
        <w:sectPr>
          <w:footerReference w:type="default" r:id="rId156"/>
          <w:pgSz w:w="12240" w:h="15840"/>
          <w:pgMar w:top="146" w:right="21" w:bottom="578" w:left="141" w:header="0" w:footer="294" w:gutter="0"/>
        </w:sectPr>
      </w:pPr>
    </w:p>
    <w:p>
      <w:pPr>
        <w:pStyle w:val="P68B1DB1-BodyText2"/>
        <w:spacing w:line="420" w:lineRule="exact"/>
      </w:pPr>
      <w:r>
        <w:pict>
          <v:shape id="_x0000_s67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2079" w:right="2529"/>
        <w:spacing w:before="60" w:line="251" w:lineRule="auto"/>
      </w:pPr>
      <w:r>
        <w:rPr>
          <w:spacing w:val="-4"/>
        </w:rPr>
        <w:t>如果</w:t>
      </w:r>
      <w:r>
        <w:rPr>
          <w:spacing w:val="-6"/>
        </w:rPr>
        <w:t>使用</w:t>
      </w:r>
      <w:r>
        <w:rPr>
          <w:spacing w:val="-5"/>
        </w:rPr>
        <w:t xml:space="preserve">8b/10 b</w:t>
      </w:r>
      <w:r>
        <w:rPr>
          <w:spacing w:val="-5"/>
        </w:rPr>
        <w:t xml:space="preserve">或128 b/130 b</w:t>
      </w:r>
      <w:r>
        <w:rPr>
          <w:spacing w:val="-6"/>
        </w:rPr>
        <w:t>编码，</w:t>
      </w:r>
      <w:r>
        <w:rPr>
          <w:spacing w:val="-4"/>
        </w:rPr>
        <w:t>则连续</w:t>
      </w:r>
      <w:r>
        <w:rPr>
          <w:u w:val="single" w:color="C0C0C0"/>
          <w:spacing w:val="-4"/>
        </w:rPr>
        <w:t xml:space="preserve">的TS 2有序</w:t>
      </w:r>
      <w:r>
        <w:rPr>
          <w:u w:val="single" w:color="C0C0C0"/>
          <w:spacing w:val="-4"/>
        </w:rPr>
        <w:t>集</w:t>
      </w:r>
      <w:r>
        <w:rPr>
          <w:spacing w:val="-4"/>
        </w:rPr>
        <w:t>是</w:t>
      </w:r>
      <w:r>
        <w:rPr>
          <w:spacing w:val="-4"/>
        </w:rPr>
        <w:t>标准的</w:t>
      </w:r>
      <w:r>
        <w:rPr>
          <w:u w:val="single" w:color="C0C0C0"/>
          <w:spacing w:val="-4"/>
        </w:rPr>
        <w:t xml:space="preserve">TS 2有序</w:t>
      </w:r>
      <w:r>
        <w:rPr>
          <w:u w:val="single" w:color="C0C0C0"/>
          <w:spacing w:val="-4"/>
        </w:rPr>
        <w:t>集</w:t>
      </w:r>
    </w:p>
    <w:p>
      <w:pPr>
        <w:pStyle w:val="BodyText"/>
        <w:ind w:left="2087" w:right="2531" w:hanging="312"/>
        <w:spacing w:before="93" w:line="251" w:lineRule="auto"/>
      </w:pPr>
      <w:r>
        <w:rPr>
          <w:spacing w:val="-5"/>
        </w:rPr>
        <w:t xml:space="preserve">二.   在所有配置的通道上接收八</w:t>
      </w:r>
      <w:r>
        <w:rPr>
          <w:spacing w:val="-14"/>
        </w:rPr>
        <w:t>个</w:t>
      </w:r>
      <w:r>
        <w:rPr>
          <w:spacing w:val="-5"/>
        </w:rPr>
        <w:t>连续的EQ</w:t>
      </w:r>
      <w:r>
        <w:rPr>
          <w:spacing w:val="-5"/>
        </w:rPr>
        <w:t xml:space="preserve">TS 2</w:t>
      </w:r>
      <w:r>
        <w:rPr>
          <w:spacing w:val="-5"/>
        </w:rPr>
        <w:t xml:space="preserve">或128 b/130 bEQ</w:t>
      </w:r>
      <w:r>
        <w:rPr>
          <w:u w:val="single" w:color="C0C0C0"/>
          <w:spacing w:val="-5"/>
        </w:rPr>
        <w:t xml:space="preserve">TS 2有序</w:t>
      </w:r>
      <w:r>
        <w:rPr>
          <w:u w:val="single" w:color="C0C0C0"/>
          <w:spacing w:val="-6"/>
        </w:rPr>
        <w:t>集</w:t>
      </w:r>
      <w:r>
        <w:rPr>
          <w:spacing w:val="-3"/>
        </w:rPr>
        <w:t>，其</w:t>
      </w:r>
      <w:r>
        <w:rPr>
          <w:spacing w:val="-4"/>
        </w:rPr>
        <w:t>具有相同</w:t>
      </w:r>
      <w:r>
        <w:rPr>
          <w:spacing w:val="-13"/>
        </w:rPr>
        <w:t>的</w:t>
      </w:r>
      <w:r>
        <w:rPr>
          <w:spacing w:val="-4"/>
        </w:rPr>
        <w:t>数据速率标识符、符号6中</w:t>
      </w:r>
      <w:r>
        <w:rPr>
          <w:spacing w:val="-4"/>
        </w:rPr>
        <w:t>的相同值</w:t>
      </w:r>
      <w:r>
        <w:rPr>
          <w:spacing w:val="-4"/>
        </w:rPr>
        <w:t>，</w:t>
      </w:r>
      <w:r>
        <w:rPr>
          <w:spacing w:val="-4"/>
        </w:rPr>
        <w:t>并且</w:t>
      </w:r>
    </w:p>
    <w:p>
      <w:pPr>
        <w:pStyle w:val="P68B1DB1-BodyText4"/>
        <w:ind w:left="2075"/>
        <w:spacing w:line="251" w:lineRule="exact"/>
      </w:pPr>
      <w:r>
        <w:rPr>
          <w:spacing w:val="-5"/>
        </w:rPr>
        <w:t>speed_change位设置</w:t>
      </w:r>
      <w:r>
        <w:rPr>
          <w:spacing w:val="-6"/>
        </w:rPr>
        <w:t>为1b</w:t>
      </w:r>
    </w:p>
    <w:p>
      <w:pPr>
        <w:pStyle w:val="BodyText"/>
        <w:ind w:left="2078" w:right="2413" w:hanging="353"/>
        <w:spacing w:before="98" w:line="249" w:lineRule="auto"/>
      </w:pPr>
      <w:r>
        <w:rPr>
          <w:spacing w:val="-5"/>
        </w:rPr>
        <w:t xml:space="preserve">三.   在任何已配置通道上接收到8</w:t>
      </w:r>
      <w:r>
        <w:rPr>
          <w:spacing w:val="-14"/>
        </w:rPr>
        <w:t>个</w:t>
      </w:r>
      <w:r>
        <w:rPr>
          <w:spacing w:val="-5"/>
        </w:rPr>
        <w:t>连续EQ</w:t>
      </w:r>
      <w:r>
        <w:rPr>
          <w:spacing w:val="-5"/>
        </w:rPr>
        <w:t xml:space="preserve">TS 2</w:t>
      </w:r>
      <w:r>
        <w:rPr>
          <w:spacing w:val="-5"/>
        </w:rPr>
        <w:t xml:space="preserve">或128 b/130 b EQ </w:t>
      </w:r>
      <w:r>
        <w:rPr>
          <w:u w:val="single" w:color="C0C0C0"/>
          <w:spacing w:val="-5"/>
        </w:rPr>
        <w:t xml:space="preserve">TS 2有序</w:t>
      </w:r>
      <w:r>
        <w:rPr>
          <w:u w:val="single" w:color="C0C0C0"/>
          <w:spacing w:val="-5"/>
        </w:rPr>
        <w:t>集</w:t>
      </w:r>
      <w:r>
        <w:rPr>
          <w:spacing w:val="-17"/>
        </w:rPr>
        <w:t>，</w:t>
      </w:r>
      <w:r>
        <w:rPr>
          <w:spacing w:val="-4"/>
        </w:rPr>
        <w:t>具有相同</w:t>
      </w:r>
      <w:r>
        <w:rPr>
          <w:spacing w:val="-13"/>
        </w:rPr>
        <w:t>的</w:t>
      </w:r>
      <w:r>
        <w:rPr>
          <w:spacing w:val="-4"/>
        </w:rPr>
        <w:t>数据速率</w:t>
      </w:r>
      <w:r>
        <w:rPr>
          <w:spacing w:val="-5"/>
        </w:rPr>
        <w:t>标识符，符号6中</w:t>
      </w:r>
      <w:r>
        <w:rPr>
          <w:spacing w:val="-5"/>
        </w:rPr>
        <w:t>的值</w:t>
      </w:r>
      <w:r>
        <w:rPr>
          <w:spacing w:val="-15"/>
        </w:rPr>
        <w:t>相同</w:t>
      </w:r>
      <w:r>
        <w:rPr>
          <w:spacing w:val="-5"/>
        </w:rPr>
        <w:t>，并且</w:t>
      </w:r>
      <w:r>
        <w:rPr>
          <w:spacing w:val="-17"/>
        </w:rPr>
        <w:t>在任何已配置通道上接收到8个连续EQ有序集后，设置为1</w:t>
      </w:r>
      <w:r>
        <w:rPr>
          <w:spacing w:val="-5"/>
        </w:rPr>
        <w:t>的</w:t>
      </w:r>
      <w:r>
        <w:rPr>
          <w:spacing w:val="-5"/>
        </w:rPr>
        <w:t>speed_change</w:t>
      </w:r>
      <w:r>
        <w:rPr>
          <w:spacing w:val="-5"/>
        </w:rPr>
        <w:t>位</w:t>
      </w:r>
      <w:r>
        <w:rPr>
          <w:spacing w:val="-5"/>
        </w:rPr>
        <w:t xml:space="preserve">已过期1 ms</w:t>
      </w:r>
    </w:p>
    <w:p>
      <w:pPr>
        <w:pStyle w:val="BodyText"/>
        <w:ind w:left="1675" w:right="2288" w:hanging="225"/>
        <w:spacing w:before="98" w:line="206" w:lineRule="auto"/>
      </w:pPr>
      <w:r>
        <w:rPr>
          <w:rFonts w:ascii="Microsoft YaHei" w:hAnsi="Microsoft YaHei" w:cs="Microsoft YaHei" w:eastAsia="Microsoft YaHei"/>
          <w:spacing w:val="-7"/>
        </w:rPr>
        <w:t xml:space="preserve">. </w:t>
      </w:r>
      <w:r>
        <w:rPr>
          <w:spacing w:val="-7"/>
        </w:rPr>
        <w:t>当前数据速率</w:t>
      </w:r>
      <w:r>
        <w:rPr>
          <w:spacing w:val="-7"/>
        </w:rPr>
        <w:t>大于</w:t>
      </w:r>
      <w:r>
        <w:rPr>
          <w:spacing w:val="-7"/>
        </w:rPr>
        <w:t>2.5</w:t>
      </w:r>
      <w:r>
        <w:rPr>
          <w:spacing w:val="-7"/>
        </w:rPr>
        <w:t>GT/s</w:t>
      </w:r>
      <w:r>
        <w:rPr>
          <w:spacing w:val="-7"/>
        </w:rPr>
        <w:t>或</w:t>
      </w:r>
      <w:r>
        <w:rPr>
          <w:spacing w:val="-8"/>
        </w:rPr>
        <w:t>大于</w:t>
      </w:r>
      <w:r>
        <w:rPr>
          <w:spacing w:val="-8"/>
        </w:rPr>
        <w:t>2.5</w:t>
      </w:r>
      <w:r>
        <w:rPr>
          <w:spacing w:val="-8"/>
        </w:rPr>
        <w:t>GT/s</w:t>
      </w:r>
      <w:r>
        <w:rPr>
          <w:spacing w:val="-8"/>
        </w:rPr>
        <w:t>的数据速率</w:t>
      </w:r>
      <w:r>
        <w:rPr>
          <w:spacing w:val="-8"/>
        </w:rPr>
        <w:t>标识符</w:t>
      </w:r>
      <w:r>
        <w:rPr>
          <w:spacing w:val="-5"/>
        </w:rPr>
        <w:t>在</w:t>
      </w:r>
      <w:r>
        <w:rPr>
          <w:spacing w:val="-5"/>
        </w:rPr>
        <w:t>发送</w:t>
      </w:r>
      <w:r>
        <w:rPr>
          <w:spacing w:val="-5"/>
        </w:rPr>
        <w:t>的</w:t>
      </w:r>
      <w:r>
        <w:t>和</w:t>
      </w:r>
      <w:r>
        <w:rPr>
          <w:spacing w:val="-5"/>
        </w:rPr>
        <w:t>（八个</w:t>
      </w:r>
      <w:r>
        <w:rPr>
          <w:spacing w:val="-5"/>
        </w:rPr>
        <w:t>连续的）接收的</w:t>
      </w:r>
      <w:r>
        <w:rPr>
          <w:u w:val="single" w:color="C0C0C0"/>
          <w:spacing w:val="-5"/>
        </w:rPr>
        <w:t xml:space="preserve">TS 2或</w:t>
      </w:r>
      <w:r>
        <w:rPr>
          <w:u w:val="single" w:color="C0C0C0"/>
          <w:spacing w:val="-6"/>
        </w:rPr>
        <w:t>调度</w:t>
      </w:r>
      <w:r>
        <w:rPr>
          <w:u w:val="single" w:color="C0C0C0"/>
          <w:spacing w:val="-6"/>
        </w:rPr>
        <w:t>集中</w:t>
      </w:r>
      <w:r>
        <w:rPr>
          <w:spacing w:val="-8"/>
        </w:rPr>
        <w:t>都被</w:t>
      </w:r>
    </w:p>
    <w:p>
      <w:pPr>
        <w:pStyle w:val="BodyText"/>
        <w:ind w:left="1450"/>
        <w:spacing w:before="97" w:line="176" w:lineRule="auto"/>
      </w:pPr>
      <w:r>
        <w:rPr>
          <w:rFonts w:ascii="Microsoft YaHei" w:hAnsi="Microsoft YaHei" w:cs="Microsoft YaHei" w:eastAsia="Microsoft YaHei"/>
          <w:spacing w:val="-5"/>
        </w:rPr>
        <w:t xml:space="preserve">. </w:t>
      </w:r>
      <w:r>
        <w:rPr>
          <w:spacing w:val="-5"/>
        </w:rPr>
        <w:t xml:space="preserve">对于8b/10 b编码，至少</w:t>
      </w:r>
      <w:r>
        <w:rPr>
          <w:spacing w:val="-6"/>
        </w:rPr>
        <w:t>32个</w:t>
      </w:r>
      <w:r>
        <w:rPr>
          <w:u w:val="single" w:color="C0C0C0"/>
          <w:spacing w:val="-6"/>
        </w:rPr>
        <w:t xml:space="preserve">TS 2有序</w:t>
      </w:r>
      <w:r>
        <w:rPr>
          <w:u w:val="single" w:color="C0C0C0"/>
          <w:spacing w:val="-6"/>
        </w:rPr>
        <w:t>集</w:t>
      </w:r>
      <w:r>
        <w:rPr>
          <w:spacing w:val="-6"/>
        </w:rPr>
        <w:t>，</w:t>
      </w:r>
      <w:r>
        <w:rPr>
          <w:spacing w:val="-6"/>
        </w:rPr>
        <w:t>而不被</w:t>
      </w:r>
      <w:r>
        <w:rPr>
          <w:spacing w:val="-6"/>
        </w:rPr>
        <w:t>任何</w:t>
      </w:r>
      <w:r>
        <w:rPr>
          <w:spacing w:val="-6"/>
        </w:rPr>
        <w:t>中间插入</w:t>
      </w:r>
    </w:p>
    <w:p>
      <w:pPr>
        <w:pStyle w:val="BodyText"/>
        <w:ind w:left="1674" w:right="2159" w:firstLine="13"/>
        <w:spacing w:before="2" w:line="248" w:lineRule="auto"/>
      </w:pPr>
      <w:r>
        <w:rPr>
          <w:spacing w:val="-6"/>
        </w:rPr>
        <w:t>在</w:t>
      </w:r>
      <w:r>
        <w:rPr>
          <w:spacing w:val="-17"/>
        </w:rPr>
        <w:t>同一配置通道中接收到一个</w:t>
      </w:r>
      <w:r>
        <w:rPr>
          <w:spacing w:val="-6"/>
        </w:rPr>
        <w:t>speed_change位</w:t>
      </w:r>
      <w:r>
        <w:rPr>
          <w:spacing w:val="-6"/>
        </w:rPr>
        <w:t>设置</w:t>
      </w:r>
      <w:r>
        <w:rPr>
          <w:spacing w:val="-6"/>
        </w:rPr>
        <w:t>为1b的</w:t>
      </w:r>
      <w:r>
        <w:rPr>
          <w:spacing w:val="-7"/>
        </w:rPr>
        <w:t>TS2有序</w:t>
      </w:r>
      <w:r>
        <w:rPr>
          <w:spacing w:val="-7"/>
        </w:rPr>
        <w:t>集</w:t>
      </w:r>
      <w:r>
        <w:rPr>
          <w:spacing w:val="-17"/>
        </w:rPr>
        <w:t>后</w:t>
      </w:r>
      <w:r>
        <w:rPr>
          <w:spacing w:val="-6"/>
        </w:rPr>
        <w:t>，发送speed_change位</w:t>
      </w:r>
      <w:r>
        <w:rPr>
          <w:spacing w:val="-6"/>
        </w:rPr>
        <w:t>设置</w:t>
      </w:r>
      <w:r>
        <w:rPr>
          <w:spacing w:val="-6"/>
        </w:rPr>
        <w:t>为1b</w:t>
      </w:r>
      <w:r>
        <w:rPr>
          <w:spacing w:val="-7"/>
        </w:rPr>
        <w:t xml:space="preserve">的EIEOS。对于128 b/130 b编码，至少</w:t>
      </w:r>
      <w:r>
        <w:rPr>
          <w:spacing w:val="-7"/>
        </w:rPr>
        <w:t>128个</w:t>
      </w:r>
      <w:r>
        <w:t xml:space="preserve">    </w:t>
      </w:r>
      <w:r>
        <w:rPr>
          <w:spacing w:val="-6"/>
        </w:rPr>
        <w:t>在接收到一</w:t>
      </w:r>
      <w:r>
        <w:rPr>
          <w:spacing w:val="-6"/>
        </w:rPr>
        <w:t xml:space="preserve">个TS 2</w:t>
      </w:r>
      <w:r>
        <w:t>之后</w:t>
      </w:r>
      <w:r>
        <w:rPr>
          <w:spacing w:val="-5"/>
        </w:rPr>
        <w:t>，以</w:t>
      </w:r>
      <w:r>
        <w:rPr>
          <w:spacing w:val="-6"/>
        </w:rPr>
        <w:t>设置</w:t>
      </w:r>
      <w:r>
        <w:t>为1b</w:t>
      </w:r>
      <w:r>
        <w:rPr>
          <w:spacing w:val="-5"/>
        </w:rPr>
        <w:t>的</w:t>
      </w:r>
      <w:r>
        <w:rPr>
          <w:spacing w:val="-5"/>
        </w:rPr>
        <w:t>speed_change位</w:t>
      </w:r>
      <w:r>
        <w:rPr>
          <w:spacing w:val="-5"/>
        </w:rPr>
        <w:t>发送</w:t>
      </w:r>
      <w:r>
        <w:rPr>
          <w:u w:val="single" w:color="C0C0C0"/>
          <w:spacing w:val="-5"/>
        </w:rPr>
        <w:t xml:space="preserve">TS 2有序</w:t>
      </w:r>
      <w:r>
        <w:rPr>
          <w:u w:val="single" w:color="C0C0C0"/>
          <w:spacing w:val="-5"/>
        </w:rPr>
        <w:t>集</w:t>
      </w:r>
    </w:p>
    <w:p>
      <w:pPr>
        <w:pStyle w:val="P68B1DB1-BodyText4"/>
        <w:ind w:left="1680"/>
        <w:spacing w:line="251" w:lineRule="exact"/>
      </w:pPr>
      <w:r>
        <w:rPr>
          <w:spacing w:val="-5"/>
        </w:rPr>
        <w:t>在</w:t>
      </w:r>
      <w:r>
        <w:rPr>
          <w:spacing w:val="-18"/>
        </w:rPr>
        <w:t>同一配置通道中，</w:t>
      </w:r>
      <w:r>
        <w:rPr>
          <w:spacing w:val="-5"/>
        </w:rPr>
        <w:t>将</w:t>
      </w:r>
      <w:r>
        <w:rPr>
          <w:spacing w:val="-5"/>
        </w:rPr>
        <w:t>speed_change位</w:t>
      </w:r>
      <w:r>
        <w:rPr>
          <w:spacing w:val="-5"/>
        </w:rPr>
        <w:t>设置</w:t>
      </w:r>
      <w:r>
        <w:rPr>
          <w:spacing w:val="-5"/>
        </w:rPr>
        <w:t xml:space="preserve">为1 </w:t>
      </w:r>
      <w:r>
        <w:rPr>
          <w:spacing w:val="-6"/>
        </w:rPr>
        <w:t>b</w:t>
      </w:r>
      <w:r>
        <w:rPr>
          <w:spacing w:val="-6"/>
        </w:rPr>
        <w:t>的有序设置。</w:t>
      </w:r>
    </w:p>
    <w:p>
      <w:pPr>
        <w:pStyle w:val="BodyText"/>
        <w:ind w:left="1279" w:right="1608" w:hanging="4"/>
        <w:spacing w:before="144" w:line="252" w:lineRule="auto"/>
      </w:pPr>
      <w:r>
        <w:rPr>
          <w:spacing w:val="-5"/>
        </w:rPr>
        <w:t>在</w:t>
      </w:r>
      <w:r>
        <w:rPr>
          <w:spacing w:val="-5"/>
        </w:rPr>
        <w:t>接收到的</w:t>
      </w:r>
      <w:r>
        <w:rPr>
          <w:spacing w:val="-5"/>
        </w:rPr>
        <w:t>8</w:t>
      </w:r>
      <w:r>
        <w:rPr>
          <w:spacing w:val="-5"/>
        </w:rPr>
        <w:t>个连续</w:t>
      </w:r>
      <w:r>
        <w:rPr>
          <w:u w:val="single" w:color="C0C0C0"/>
          <w:spacing w:val="-5"/>
        </w:rPr>
        <w:t>TS2有序</w:t>
      </w:r>
      <w:r>
        <w:rPr>
          <w:u w:val="single" w:color="C0C0C0"/>
          <w:spacing w:val="-5"/>
        </w:rPr>
        <w:t>集</w:t>
      </w:r>
      <w:r>
        <w:t>上</w:t>
      </w:r>
      <w:r>
        <w:rPr>
          <w:spacing w:val="-5"/>
        </w:rPr>
        <w:t>通告的数据速率</w:t>
      </w:r>
      <w:r>
        <w:rPr>
          <w:spacing w:val="-5"/>
        </w:rPr>
        <w:t>，其中</w:t>
      </w:r>
      <w:r>
        <w:rPr>
          <w:spacing w:val="-6"/>
        </w:rPr>
        <w:t>设置</w:t>
      </w:r>
      <w:r>
        <w:rPr>
          <w:spacing w:val="-5"/>
        </w:rPr>
        <w:t>了</w:t>
      </w:r>
      <w:r>
        <w:rPr>
          <w:spacing w:val="-5"/>
        </w:rPr>
        <w:t>speed_ch</w:t>
      </w:r>
      <w:r>
        <w:rPr>
          <w:spacing w:val="-6"/>
        </w:rPr>
        <w:t>ange位</w:t>
      </w:r>
      <w:r>
        <w:t xml:space="preserve">   </w:t>
      </w:r>
      <w:r>
        <w:rPr>
          <w:spacing w:val="-6"/>
        </w:rPr>
        <w:t>表示</w:t>
      </w:r>
      <w:r>
        <w:rPr>
          <w:spacing w:val="-6"/>
        </w:rPr>
        <w:t>另一个端口可以支持的数据速率。</w:t>
      </w:r>
      <w:r>
        <w:rPr>
          <w:spacing w:val="-5"/>
        </w:rPr>
        <w:t>这些接收到的八个连续</w:t>
      </w:r>
      <w:r>
        <w:rPr>
          <w:u w:val="single" w:color="C0C0C0"/>
          <w:spacing w:val="-5"/>
        </w:rPr>
        <w:t>TS2有序</w:t>
      </w:r>
      <w:r>
        <w:rPr>
          <w:u w:val="single" w:color="C0C0C0"/>
          <w:spacing w:val="-5"/>
        </w:rPr>
        <w:t>集合</w:t>
      </w:r>
      <w:r>
        <w:rPr>
          <w:spacing w:val="-5"/>
        </w:rPr>
        <w:t>中</w:t>
      </w:r>
      <w:r>
        <w:rPr>
          <w:spacing w:val="-6"/>
        </w:rPr>
        <w:t>的</w:t>
      </w:r>
      <w:r>
        <w:rPr>
          <w:u w:val="single" w:color="C0C0C0"/>
          <w:spacing w:val="-6"/>
        </w:rPr>
        <w:t>自主</w:t>
      </w:r>
      <w:r>
        <w:rPr>
          <w:u w:val="single" w:color="C0C0C0"/>
          <w:spacing w:val="-6"/>
        </w:rPr>
        <w:t>改变</w:t>
      </w:r>
      <w:r>
        <w:rPr>
          <w:spacing w:val="-6"/>
        </w:rPr>
        <w:t>位（符号</w:t>
      </w:r>
      <w:r>
        <w:rPr>
          <w:spacing w:val="-6"/>
        </w:rPr>
        <w:t>4位</w:t>
      </w:r>
      <w:r>
        <w:t>6）</w:t>
      </w:r>
      <w:r>
        <w:rPr>
          <w:spacing w:val="-5"/>
        </w:rPr>
        <w:t>由</w:t>
      </w:r>
      <w:r>
        <w:rPr>
          <w:spacing w:val="-6"/>
        </w:rPr>
        <w:t>下游端口</w:t>
      </w:r>
      <w:r>
        <w:t>标注</w:t>
      </w:r>
      <w:r>
        <w:rPr>
          <w:spacing w:val="-6"/>
        </w:rPr>
        <w:t>以用于可能</w:t>
      </w:r>
      <w:r>
        <w:rPr>
          <w:spacing w:val="-6"/>
        </w:rPr>
        <w:t>的登录</w:t>
      </w:r>
    </w:p>
    <w:p>
      <w:pPr>
        <w:pStyle w:val="BodyText"/>
        <w:ind w:left="1285" w:right="1670" w:hanging="11"/>
        <w:spacing w:before="2" w:line="248" w:lineRule="auto"/>
      </w:pPr>
      <w:r>
        <w:rPr>
          <w:u w:val="single" w:color="C0C0C0"/>
          <w:spacing w:val="-4"/>
        </w:rPr>
        <w:t>链路</w:t>
      </w:r>
      <w:r>
        <w:rPr>
          <w:u w:val="single" w:color="C0C0C0"/>
          <w:spacing w:val="-4"/>
        </w:rPr>
        <w:t>状态寄存器</w:t>
      </w:r>
      <w:r>
        <w:rPr>
          <w:spacing w:val="-4"/>
        </w:rPr>
        <w:t>处于</w:t>
      </w:r>
      <w:hyperlink w:history="true" w:anchor="bookmark379">
        <w:r>
          <w:rPr>
            <w:u w:val="single" w:color="C0C0C0"/>
            <w:spacing w:val="-4"/>
          </w:rPr>
          <w:t>恢复速度</w:t>
        </w:r>
      </w:hyperlink>
      <w:r>
        <w:rPr>
          <w:spacing w:val="-4"/>
        </w:rPr>
        <w:t>子状态。上游端口必须在select_demphasize中注册</w:t>
      </w:r>
      <w:r>
        <w:rPr>
          <w:spacing w:val="-4"/>
        </w:rPr>
        <w:t>在这八个连续的TS2有序集中通告的可选择去加重位（符号4的位6</w:t>
      </w:r>
      <w:hyperlink w:history="true" w:anchor="bookmark172"/>
    </w:p>
    <w:p>
      <w:pPr>
        <w:pStyle w:val="BodyText"/>
        <w:ind w:left="1287" w:right="1669" w:hanging="15"/>
        <w:spacing w:before="1" w:line="244" w:lineRule="auto"/>
      </w:pPr>
      <w:r>
        <w:rPr>
          <w:spacing w:val="-5"/>
        </w:rPr>
        <w:t>变量</w:t>
      </w:r>
      <w:r>
        <w:rPr>
          <w:spacing w:val="-16"/>
        </w:rPr>
        <w:t>恢复</w:t>
      </w:r>
      <w:r>
        <w:rPr>
          <w:spacing w:val="-5"/>
        </w:rPr>
        <w:t>中要更改的新</w:t>
      </w:r>
      <w:r>
        <w:rPr>
          <w:spacing w:val="-5"/>
        </w:rPr>
        <w:t>速度</w:t>
      </w:r>
      <w:hyperlink w:history="true" w:anchor="bookmark379">
        <w:r>
          <w:rPr>
            <w:u w:val="single" w:color="C0C0C0"/>
            <w:spacing w:val="-5"/>
          </w:rPr>
          <w:t>。速度</w:t>
        </w:r>
      </w:hyperlink>
      <w:r>
        <w:rPr>
          <w:spacing w:val="-5"/>
        </w:rPr>
        <w:t>是</w:t>
      </w:r>
      <w:r>
        <w:rPr>
          <w:spacing w:val="-18"/>
        </w:rPr>
        <w:t>链路上两个端口都支持</w:t>
      </w:r>
      <w:r>
        <w:rPr>
          <w:spacing w:val="-5"/>
        </w:rPr>
        <w:t>的最高数据速率</w:t>
      </w:r>
      <w:r>
        <w:rPr>
          <w:spacing w:val="-6"/>
        </w:rPr>
        <w:t>。对于上游端口，如果</w:t>
      </w:r>
      <w:r>
        <w:rPr>
          <w:spacing w:val="-7"/>
        </w:rPr>
        <w:t>当前操作数据速率</w:t>
      </w:r>
      <w:r>
        <w:rPr>
          <w:spacing w:val="-7"/>
        </w:rPr>
        <w:t>为</w:t>
      </w:r>
      <w:r>
        <w:rPr>
          <w:spacing w:val="-7"/>
        </w:rPr>
        <w:t>2.5</w:t>
      </w:r>
      <w:r>
        <w:rPr>
          <w:spacing w:val="-7"/>
        </w:rPr>
        <w:t>GT/s</w:t>
      </w:r>
      <w:r>
        <w:rPr>
          <w:spacing w:val="-7"/>
        </w:rPr>
        <w:t>或</w:t>
      </w:r>
      <w:r>
        <w:rPr>
          <w:spacing w:val="-7"/>
        </w:rPr>
        <w:t>5.0</w:t>
      </w:r>
      <w:r>
        <w:rPr>
          <w:spacing w:val="-7"/>
        </w:rPr>
        <w:t>GT/s</w:t>
      </w:r>
      <w:r>
        <w:rPr>
          <w:spacing w:val="-17"/>
        </w:rPr>
        <w:t>，则</w:t>
      </w:r>
      <w:r>
        <w:rPr>
          <w:spacing w:val="-7"/>
        </w:rPr>
        <w:t>这些</w:t>
      </w:r>
    </w:p>
    <w:p>
      <w:pPr>
        <w:pStyle w:val="BodyText"/>
        <w:ind w:left="1279"/>
        <w:spacing w:line="258" w:lineRule="auto"/>
      </w:pPr>
      <w:r>
        <w:rPr>
          <w:spacing w:val="-5"/>
        </w:rPr>
        <w:t>八个连续的</w:t>
      </w:r>
      <w:r>
        <w:rPr>
          <w:u w:val="single" w:color="C0C0C0"/>
          <w:spacing w:val="-5"/>
        </w:rPr>
        <w:t xml:space="preserve">TS 2有序</w:t>
      </w:r>
      <w:r>
        <w:rPr>
          <w:u w:val="single" w:color="C0C0C0"/>
          <w:spacing w:val="-5"/>
        </w:rPr>
        <w:t>集</w:t>
      </w:r>
      <w:r>
        <w:rPr>
          <w:spacing w:val="-5"/>
        </w:rPr>
        <w:t>是</w:t>
      </w:r>
      <w:r>
        <w:rPr>
          <w:u w:val="single" w:color="C0C0C0"/>
          <w:spacing w:val="-5"/>
        </w:rPr>
        <w:t>EQ</w:t>
      </w:r>
      <w:r>
        <w:rPr>
          <w:u w:val="single" w:color="C0C0C0"/>
          <w:spacing w:val="-5"/>
        </w:rPr>
        <w:t xml:space="preserve">TS 2有序</w:t>
      </w:r>
      <w:r>
        <w:rPr>
          <w:u w:val="single" w:color="C0C0C0"/>
          <w:spacing w:val="-5"/>
        </w:rPr>
        <w:t>集</w:t>
      </w:r>
      <w:r>
        <w:rPr>
          <w:spacing w:val="-5"/>
        </w:rPr>
        <w:t xml:space="preserve">，通告8.0 GT</w:t>
      </w:r>
      <w:r>
        <w:rPr>
          <w:spacing w:val="-6"/>
        </w:rPr>
        <w:t>/s作为</w:t>
      </w:r>
      <w:r>
        <w:rPr>
          <w:spacing w:val="-6"/>
        </w:rPr>
        <w:t>最高数据速率</w:t>
      </w:r>
    </w:p>
    <w:p>
      <w:pPr>
        <w:pStyle w:val="BodyText"/>
        <w:ind w:left="1275" w:right="1816"/>
        <w:spacing w:before="1" w:line="243" w:lineRule="auto"/>
      </w:pPr>
      <w:r>
        <w:rPr>
          <w:spacing w:val="-4"/>
        </w:rPr>
        <w:t>支持时，必须</w:t>
      </w:r>
      <w:r>
        <w:rPr>
          <w:spacing w:val="-4"/>
        </w:rPr>
        <w:t>将</w:t>
      </w:r>
      <w:hyperlink w:history="true" w:anchor="bookmark359">
        <w:r>
          <w:rPr>
            <w:u w:val="single" w:color="C0C0C0"/>
            <w:spacing w:val="-4"/>
          </w:rPr>
          <w:t>start_equalization_w_preset</w:t>
        </w:r>
      </w:hyperlink>
      <w:r>
        <w:rPr>
          <w:spacing w:val="-4"/>
        </w:rPr>
        <w:t>变量</w:t>
      </w:r>
      <w:r>
        <w:t>设置</w:t>
      </w:r>
      <w:r>
        <w:rPr>
          <w:spacing w:val="-4"/>
        </w:rPr>
        <w:t>为1，并</w:t>
      </w:r>
      <w:r>
        <w:rPr>
          <w:spacing w:val="-6"/>
        </w:rPr>
        <w:t>更新</w:t>
      </w:r>
      <w:r>
        <w:rPr>
          <w:u w:val="single" w:color="C0C0C0"/>
          <w:spacing w:val="-6"/>
        </w:rPr>
        <w:t>通道均衡控制</w:t>
      </w:r>
      <w:r>
        <w:rPr>
          <w:spacing w:val="-6"/>
        </w:rPr>
        <w:t>的</w:t>
      </w:r>
      <w:r>
        <w:rPr>
          <w:spacing w:val="-4"/>
        </w:rPr>
        <w:t>上行端口</w:t>
      </w:r>
      <w:r>
        <w:rPr>
          <w:spacing w:val="-4"/>
        </w:rPr>
        <w:t>8.0</w:t>
      </w:r>
      <w:r>
        <w:rPr>
          <w:spacing w:val="-5"/>
        </w:rPr>
        <w:t>GT/s</w:t>
      </w:r>
      <w:r>
        <w:rPr>
          <w:spacing w:val="-5"/>
        </w:rPr>
        <w:t>发送器预设和上行端口</w:t>
      </w:r>
      <w:r>
        <w:rPr>
          <w:spacing w:val="-5"/>
        </w:rPr>
        <w:t xml:space="preserve">8.0 GT/s接收器预设</w:t>
      </w:r>
      <w:r>
        <w:rPr>
          <w:spacing w:val="-6"/>
        </w:rPr>
        <w:t>提示</w:t>
      </w:r>
    </w:p>
    <w:p>
      <w:pPr>
        <w:pStyle w:val="BodyText"/>
        <w:ind w:left="1288"/>
        <w:spacing w:line="258" w:lineRule="auto"/>
      </w:pPr>
      <w:r>
        <w:rPr>
          <w:u w:val="single" w:color="C0C0C0"/>
          <w:spacing w:val="-4"/>
        </w:rPr>
        <w:t>寄存器条目</w:t>
      </w:r>
      <w:r>
        <w:rPr>
          <w:spacing w:val="-4"/>
        </w:rPr>
        <w:t>，其中对应的八</w:t>
      </w:r>
      <w:r>
        <w:rPr>
          <w:spacing w:val="-5"/>
        </w:rPr>
        <w:t>个</w:t>
      </w:r>
      <w:r>
        <w:rPr>
          <w:spacing w:val="-4"/>
        </w:rPr>
        <w:t>连续</w:t>
      </w:r>
      <w:r>
        <w:rPr>
          <w:u w:val="single" w:color="C0C0C0"/>
          <w:spacing w:val="-4"/>
        </w:rPr>
        <w:t>EQ</w:t>
      </w:r>
      <w:r>
        <w:rPr>
          <w:u w:val="single" w:color="C0C0C0"/>
          <w:spacing w:val="-4"/>
        </w:rPr>
        <w:t xml:space="preserve">TS 2有序</w:t>
      </w:r>
      <w:r>
        <w:rPr>
          <w:u w:val="single" w:color="C0C0C0"/>
          <w:spacing w:val="-4"/>
        </w:rPr>
        <w:t>集</w:t>
      </w:r>
      <w:r>
        <w:rPr>
          <w:spacing w:val="-4"/>
        </w:rPr>
        <w:t>中接收到的</w:t>
      </w:r>
    </w:p>
    <w:p>
      <w:pPr>
        <w:pStyle w:val="BodyText"/>
        <w:ind w:left="1288"/>
        <w:spacing w:before="1" w:line="238" w:lineRule="auto"/>
      </w:pPr>
      <w:r>
        <w:rPr>
          <w:spacing w:val="-7"/>
        </w:rPr>
        <w:t>巷对于上游端口，如果当前操作数据速率为2。</w:t>
      </w:r>
      <w:r>
        <w:rPr>
          <w:spacing w:val="-8"/>
        </w:rPr>
        <w:t>5</w:t>
      </w:r>
      <w:r>
        <w:rPr>
          <w:spacing w:val="-8"/>
        </w:rPr>
        <w:t>GT/s</w:t>
      </w:r>
      <w:r>
        <w:rPr>
          <w:spacing w:val="-8"/>
        </w:rPr>
        <w:t>或</w:t>
      </w:r>
      <w:r>
        <w:rPr>
          <w:spacing w:val="-8"/>
        </w:rPr>
        <w:t>5.0</w:t>
      </w:r>
      <w:r>
        <w:rPr>
          <w:spacing w:val="-8"/>
        </w:rPr>
        <w:t>GT/s</w:t>
      </w:r>
      <w:r>
        <w:rPr>
          <w:spacing w:val="-8"/>
        </w:rPr>
        <w:t>，</w:t>
      </w:r>
      <w:r>
        <w:rPr>
          <w:spacing w:val="-8"/>
        </w:rPr>
        <w:t>这</w:t>
      </w:r>
      <w:r>
        <w:rPr>
          <w:spacing w:val="-8"/>
        </w:rPr>
        <w:t>八个</w:t>
      </w:r>
    </w:p>
    <w:p>
      <w:pPr>
        <w:pStyle w:val="BodyText"/>
        <w:ind w:left="1280" w:right="1645" w:hanging="1"/>
        <w:spacing w:before="2" w:line="248" w:lineRule="auto"/>
      </w:pPr>
      <w:r>
        <w:rPr>
          <w:spacing w:val="-5"/>
        </w:rPr>
        <w:t>连续的</w:t>
      </w:r>
      <w:r>
        <w:rPr>
          <w:u w:val="single" w:color="C0C0C0"/>
          <w:spacing w:val="-5"/>
        </w:rPr>
        <w:t xml:space="preserve">TS 2有序</w:t>
      </w:r>
      <w:r>
        <w:rPr>
          <w:u w:val="single" w:color="C0C0C0"/>
          <w:spacing w:val="-5"/>
        </w:rPr>
        <w:t>集</w:t>
      </w:r>
      <w:r>
        <w:rPr>
          <w:spacing w:val="-5"/>
        </w:rPr>
        <w:t>是</w:t>
      </w:r>
      <w:r>
        <w:rPr>
          <w:u w:val="single" w:color="C0C0C0"/>
          <w:spacing w:val="-5"/>
        </w:rPr>
        <w:t>EQ</w:t>
      </w:r>
      <w:r>
        <w:rPr>
          <w:u w:val="single" w:color="C0C0C0"/>
          <w:spacing w:val="-5"/>
        </w:rPr>
        <w:t xml:space="preserve">TS 2有序</w:t>
      </w:r>
      <w:r>
        <w:rPr>
          <w:u w:val="single" w:color="C0C0C0"/>
          <w:spacing w:val="-5"/>
        </w:rPr>
        <w:t>集，</w:t>
      </w:r>
      <w:r>
        <w:rPr>
          <w:spacing w:val="-5"/>
        </w:rPr>
        <w:t>其通告</w:t>
      </w:r>
      <w:r>
        <w:rPr>
          <w:spacing w:val="-5"/>
        </w:rPr>
        <w:t xml:space="preserve">32.0 GT/s作为</w:t>
      </w:r>
      <w:r>
        <w:rPr>
          <w:spacing w:val="-6"/>
        </w:rPr>
        <w:t>支持</w:t>
      </w:r>
      <w:r>
        <w:rPr>
          <w:spacing w:val="-5"/>
        </w:rPr>
        <w:t>的最高</w:t>
      </w:r>
      <w:r>
        <w:rPr>
          <w:spacing w:val="-6"/>
        </w:rPr>
        <w:t>数据速率</w:t>
      </w:r>
      <w:r>
        <w:rPr>
          <w:spacing w:val="-5"/>
        </w:rPr>
        <w:t>，并且</w:t>
      </w:r>
      <w:r>
        <w:rPr>
          <w:spacing w:val="-5"/>
        </w:rPr>
        <w:t>均衡旁路</w:t>
      </w:r>
      <w:r>
        <w:rPr>
          <w:spacing w:val="-5"/>
        </w:rPr>
        <w:t>到</w:t>
      </w:r>
      <w:r>
        <w:rPr>
          <w:spacing w:val="-5"/>
        </w:rPr>
        <w:t>最高数据速率</w:t>
      </w:r>
      <w:r>
        <w:rPr>
          <w:spacing w:val="-6"/>
        </w:rPr>
        <w:t>在均衡</w:t>
      </w:r>
      <w:r>
        <w:rPr>
          <w:spacing w:val="-5"/>
        </w:rPr>
        <w:t>期间在</w:t>
      </w:r>
      <w:r>
        <w:rPr>
          <w:spacing w:val="-6"/>
        </w:rPr>
        <w:t>组件</w:t>
      </w:r>
      <w:r>
        <w:rPr>
          <w:spacing w:val="-5"/>
        </w:rPr>
        <w:t>之间协商</w:t>
      </w:r>
    </w:p>
    <w:p>
      <w:pPr>
        <w:pStyle w:val="BodyText"/>
        <w:ind w:left="1275" w:right="1783" w:firstLine="5"/>
        <w:spacing w:before="1" w:line="252" w:lineRule="auto"/>
      </w:pPr>
      <w:hyperlink w:history="true" w:anchor="bookmark204">
        <w:r>
          <w:rPr>
            <w:u w:val="single" w:color="C0C0C0"/>
            <w:spacing w:val="-2"/>
          </w:rPr>
          <w:t>配置</w:t>
        </w:r>
      </w:hyperlink>
      <w:r>
        <w:rPr>
          <w:spacing w:val="-2"/>
        </w:rPr>
        <w:t>状态时，必须</w:t>
      </w:r>
      <w:r>
        <w:rPr>
          <w:spacing w:val="-2"/>
        </w:rPr>
        <w:t>将</w:t>
      </w:r>
      <w:hyperlink w:history="true" w:anchor="bookmark359">
        <w:r>
          <w:rPr>
            <w:u w:val="single" w:color="C0C0C0"/>
            <w:spacing w:val="-2"/>
          </w:rPr>
          <w:t>start_equualization</w:t>
        </w:r>
        <w:r>
          <w:rPr>
            <w:u w:val="single" w:color="C0C0C0"/>
            <w:spacing w:val="-3"/>
          </w:rPr>
          <w:t>_w_preset</w:t>
        </w:r>
      </w:hyperlink>
      <w:r>
        <w:rPr>
          <w:spacing w:val="-3"/>
        </w:rPr>
        <w:t>变量</w:t>
      </w:r>
      <w:r>
        <w:rPr>
          <w:spacing w:val="-2"/>
        </w:rPr>
        <w:t>设置</w:t>
      </w:r>
      <w:r>
        <w:rPr>
          <w:spacing w:val="-3"/>
        </w:rPr>
        <w:t>为1，并</w:t>
      </w:r>
      <w:r>
        <w:rPr>
          <w:spacing w:val="-5"/>
        </w:rPr>
        <w:t>使用</w:t>
      </w:r>
      <w:r>
        <w:rPr>
          <w:spacing w:val="-5"/>
        </w:rPr>
        <w:t>以下</w:t>
      </w:r>
      <w:r>
        <w:rPr>
          <w:spacing w:val="-5"/>
        </w:rPr>
        <w:t>值</w:t>
      </w:r>
      <w:r>
        <w:t xml:space="preserve">更新32.0 GT/s通道均衡控制寄存器条目</w:t>
      </w:r>
      <w:r>
        <w:rPr>
          <w:spacing w:val="-5"/>
        </w:rPr>
        <w:t>的</w:t>
      </w:r>
      <w:r>
        <w:rPr>
          <w:u w:val="single" w:color="C0C0C0"/>
          <w:spacing w:val="-3"/>
        </w:rPr>
        <w:t>上游端口</w:t>
      </w:r>
      <w:r>
        <w:t xml:space="preserve">32.0 GT/s</w:t>
      </w:r>
      <w:r>
        <w:rPr>
          <w:u w:val="single" w:color="C0C0C0"/>
          <w:spacing w:val="-5"/>
        </w:rPr>
        <w:t>发送器预设</w:t>
      </w:r>
      <w:r>
        <w:rPr>
          <w:spacing w:val="-5"/>
        </w:rPr>
        <w:t>字段</w:t>
      </w:r>
    </w:p>
    <w:p>
      <w:pPr>
        <w:pStyle w:val="BodyText"/>
        <w:ind w:left="1279" w:right="1669" w:firstLine="7"/>
        <w:spacing w:before="1" w:line="244" w:lineRule="auto"/>
      </w:pPr>
      <w:r>
        <w:rPr>
          <w:spacing w:val="-5"/>
        </w:rPr>
        <w:t>在对应通道的八个</w:t>
      </w:r>
      <w:r>
        <w:rPr>
          <w:spacing w:val="-5"/>
        </w:rPr>
        <w:t>连续</w:t>
      </w:r>
      <w:r>
        <w:rPr>
          <w:u w:val="single" w:color="C0C0C0"/>
          <w:spacing w:val="-5"/>
        </w:rPr>
        <w:t>EQ</w:t>
      </w:r>
      <w:r>
        <w:rPr>
          <w:u w:val="single" w:color="C0C0C0"/>
          <w:spacing w:val="-5"/>
        </w:rPr>
        <w:t>TS2有序</w:t>
      </w:r>
      <w:r>
        <w:rPr>
          <w:u w:val="single" w:color="C0C0C0"/>
          <w:spacing w:val="-5"/>
        </w:rPr>
        <w:t>集合</w:t>
      </w:r>
      <w:r>
        <w:rPr>
          <w:spacing w:val="-13"/>
        </w:rPr>
        <w:t>中接收</w:t>
      </w:r>
      <w:r>
        <w:rPr>
          <w:spacing w:val="-5"/>
        </w:rPr>
        <w:t>。对于Ups</w:t>
      </w:r>
      <w:r>
        <w:rPr>
          <w:spacing w:val="-6"/>
        </w:rPr>
        <w:t>流端口，如果</w:t>
      </w:r>
      <w:r>
        <w:rPr>
          <w:spacing w:val="-23"/>
        </w:rPr>
        <w:t>当前操作</w:t>
      </w:r>
      <w:r>
        <w:rPr>
          <w:spacing w:val="-6"/>
        </w:rPr>
        <w:t>的</w:t>
      </w:r>
      <w:r>
        <w:rPr>
          <w:spacing w:val="-7"/>
        </w:rPr>
        <w:t>数据速率</w:t>
      </w:r>
      <w:r>
        <w:rPr>
          <w:spacing w:val="-7"/>
        </w:rPr>
        <w:t>为8.0</w:t>
      </w:r>
      <w:r>
        <w:rPr>
          <w:spacing w:val="-7"/>
        </w:rPr>
        <w:t>GT/s，则两端都通告16.0</w:t>
      </w:r>
      <w:r>
        <w:rPr>
          <w:spacing w:val="-7"/>
        </w:rPr>
        <w:t>GT/s</w:t>
      </w:r>
      <w:r>
        <w:rPr>
          <w:spacing w:val="-7"/>
        </w:rPr>
        <w:t>支持</w:t>
      </w:r>
      <w:r>
        <w:rPr>
          <w:spacing w:val="-7"/>
        </w:rPr>
        <w:t>，</w:t>
      </w:r>
      <w:r>
        <w:rPr>
          <w:spacing w:val="-7"/>
        </w:rPr>
        <w:t>并且</w:t>
      </w:r>
      <w:r>
        <w:rPr>
          <w:spacing w:val="-7"/>
        </w:rPr>
        <w:t>这</w:t>
      </w:r>
      <w:r>
        <w:rPr>
          <w:spacing w:val="-7"/>
        </w:rPr>
        <w:t>八个端口</w:t>
      </w:r>
    </w:p>
    <w:p>
      <w:pPr>
        <w:pStyle w:val="BodyText"/>
        <w:ind w:left="1272" w:right="1666" w:firstLine="6"/>
        <w:spacing w:before="1" w:line="252" w:lineRule="auto"/>
      </w:pPr>
      <w:r>
        <w:rPr>
          <w:spacing w:val="-4"/>
        </w:rPr>
        <w:t>连续的</w:t>
      </w:r>
      <w:r>
        <w:rPr>
          <w:u w:val="single" w:color="C0C0C0"/>
          <w:spacing w:val="-4"/>
        </w:rPr>
        <w:t xml:space="preserve">TS 2有序</w:t>
      </w:r>
      <w:r>
        <w:rPr>
          <w:u w:val="single" w:color="C0C0C0"/>
          <w:spacing w:val="-4"/>
        </w:rPr>
        <w:t>集</w:t>
      </w:r>
      <w:r>
        <w:rPr>
          <w:spacing w:val="-4"/>
        </w:rPr>
        <w:t xml:space="preserve">是128 b/130 bEQ</w:t>
      </w:r>
      <w:r>
        <w:rPr>
          <w:u w:val="single" w:color="C0C0C0"/>
          <w:spacing w:val="-4"/>
        </w:rPr>
        <w:t xml:space="preserve">TS 2有序</w:t>
      </w:r>
      <w:r>
        <w:rPr>
          <w:u w:val="single" w:color="C0C0C0"/>
          <w:spacing w:val="-4"/>
        </w:rPr>
        <w:t>集</w:t>
      </w:r>
      <w:r>
        <w:rPr>
          <w:spacing w:val="-4"/>
        </w:rPr>
        <w:t>，它必须</w:t>
      </w:r>
      <w:r>
        <w:rPr>
          <w:spacing w:val="-4"/>
        </w:rPr>
        <w:t>将</w:t>
      </w:r>
      <w:hyperlink w:history="true" w:anchor="bookmark359">
        <w:r>
          <w:rPr>
            <w:u w:val="single" w:color="C0C0C0"/>
            <w:spacing w:val="-4"/>
          </w:rPr>
          <w:t>start_equalization_w_preset</w:t>
        </w:r>
      </w:hyperlink>
      <w:r>
        <w:rPr>
          <w:spacing w:val="-5"/>
        </w:rPr>
        <w:t>变量</w:t>
      </w:r>
      <w:r>
        <w:rPr>
          <w:spacing w:val="-4"/>
        </w:rPr>
        <w:t>设置</w:t>
      </w:r>
      <w:r>
        <w:rPr>
          <w:spacing w:val="-5"/>
        </w:rPr>
        <w:t>为1band更新</w:t>
      </w:r>
      <w:r>
        <w:rPr>
          <w:u w:val="single" w:color="C0C0C0"/>
          <w:spacing w:val="-5"/>
        </w:rPr>
        <w:t xml:space="preserve">16.0 GT/</w:t>
      </w:r>
      <w:r>
        <w:rPr>
          <w:u w:val="single" w:color="C0C0C0"/>
          <w:spacing w:val="-5"/>
        </w:rPr>
        <w:t>s通道</w:t>
      </w:r>
      <w:r>
        <w:rPr>
          <w:spacing w:val="-5"/>
        </w:rPr>
        <w:t>的</w:t>
      </w:r>
      <w:r>
        <w:t xml:space="preserve">上行端口16.0 GT/s</w:t>
      </w:r>
      <w:r>
        <w:rPr>
          <w:u w:val="single" w:color="C0C0C0"/>
          <w:spacing w:val="-5"/>
        </w:rPr>
        <w:t>发送器预设</w:t>
      </w:r>
      <w:r>
        <w:rPr>
          <w:spacing w:val="-5"/>
        </w:rPr>
        <w:t>字段</w:t>
      </w:r>
    </w:p>
    <w:p>
      <w:pPr>
        <w:pStyle w:val="BodyText"/>
        <w:ind w:left="1288"/>
        <w:spacing w:line="250" w:lineRule="auto"/>
      </w:pPr>
      <w:r>
        <w:rPr>
          <w:u w:val="single" w:color="C0C0C0"/>
          <w:spacing w:val="-4"/>
        </w:rPr>
        <w:t>均衡控制寄存器项</w:t>
      </w:r>
      <w:r>
        <w:rPr>
          <w:spacing w:val="-4"/>
        </w:rPr>
        <w:t>，其中包含八个连续</w:t>
      </w:r>
      <w:r>
        <w:rPr>
          <w:spacing w:val="-5"/>
        </w:rPr>
        <w:t xml:space="preserve">128 b/130 bEQ</w:t>
      </w:r>
      <w:r>
        <w:rPr>
          <w:u w:val="single" w:color="C0C0C0"/>
          <w:spacing w:val="-5"/>
        </w:rPr>
        <w:t xml:space="preserve">TS 2</w:t>
      </w:r>
      <w:r>
        <w:rPr>
          <w:spacing w:val="-4"/>
        </w:rPr>
        <w:t>中接收的</w:t>
      </w:r>
    </w:p>
    <w:p>
      <w:pPr>
        <w:pStyle w:val="BodyText"/>
        <w:ind w:left="1275" w:right="1679" w:firstLine="4"/>
        <w:spacing w:before="1" w:line="247" w:lineRule="auto"/>
      </w:pPr>
      <w:r>
        <w:rPr>
          <w:u w:val="single" w:color="C0C0C0"/>
          <w:spacing w:val="-6"/>
        </w:rPr>
        <w:t>对应通道的有序</w:t>
      </w:r>
      <w:r>
        <w:rPr>
          <w:u w:val="single" w:color="C0C0C0"/>
          <w:spacing w:val="-6"/>
        </w:rPr>
        <w:t>集</w:t>
      </w:r>
      <w:r>
        <w:rPr>
          <w:spacing w:val="-6"/>
        </w:rPr>
        <w:t>。对于上游端口，如果</w:t>
      </w:r>
      <w:r>
        <w:rPr>
          <w:spacing w:val="-6"/>
        </w:rPr>
        <w:t>当前操作的数据速率</w:t>
      </w:r>
      <w:r>
        <w:rPr>
          <w:spacing w:val="-7"/>
        </w:rPr>
        <w:t>是16.0</w:t>
      </w:r>
      <w:r>
        <w:rPr>
          <w:spacing w:val="-7"/>
        </w:rPr>
        <w:t>GT/</w:t>
      </w:r>
      <w:r>
        <w:rPr>
          <w:spacing w:val="-6"/>
        </w:rPr>
        <w:t>s，</w:t>
      </w:r>
      <w:r>
        <w:rPr>
          <w:spacing w:val="-12"/>
        </w:rPr>
        <w:t>则两端都通告</w:t>
      </w:r>
      <w:r>
        <w:rPr>
          <w:spacing w:val="-6"/>
        </w:rPr>
        <w:t xml:space="preserve">32.0 GT/s</w:t>
      </w:r>
      <w:r>
        <w:rPr>
          <w:spacing w:val="-6"/>
        </w:rPr>
        <w:t>支持，并且</w:t>
      </w:r>
      <w:r>
        <w:rPr>
          <w:spacing w:val="-6"/>
        </w:rPr>
        <w:t>这</w:t>
      </w:r>
      <w:r>
        <w:rPr>
          <w:spacing w:val="-6"/>
        </w:rPr>
        <w:t>八</w:t>
      </w:r>
      <w:r>
        <w:rPr>
          <w:spacing w:val="-14"/>
        </w:rPr>
        <w:t>个</w:t>
      </w:r>
      <w:r>
        <w:rPr>
          <w:spacing w:val="-6"/>
        </w:rPr>
        <w:t>连续</w:t>
      </w:r>
      <w:r>
        <w:rPr>
          <w:spacing w:val="-42"/>
        </w:rPr>
        <w:t>的</w:t>
      </w:r>
      <w:r>
        <w:rPr>
          <w:u w:val="single" w:color="C0C0C0"/>
          <w:spacing w:val="-6"/>
        </w:rPr>
        <w:t xml:space="preserve">TS 2</w:t>
      </w:r>
      <w:r>
        <w:rPr>
          <w:u w:val="single" w:color="C0C0C0"/>
          <w:spacing w:val="-6"/>
        </w:rPr>
        <w:t>有序</w:t>
      </w:r>
      <w:r>
        <w:rPr>
          <w:u w:val="single" w:color="C0C0C0"/>
          <w:spacing w:val="-6"/>
        </w:rPr>
        <w:t>集</w:t>
      </w:r>
      <w:r>
        <w:rPr>
          <w:spacing w:val="-6"/>
        </w:rPr>
        <w:t xml:space="preserve">是128 b/s。</w:t>
      </w:r>
    </w:p>
    <w:p>
      <w:pPr>
        <w:pStyle w:val="BodyText"/>
        <w:ind w:left="1285" w:right="1614"/>
        <w:spacing w:before="4" w:line="248" w:lineRule="auto"/>
      </w:pPr>
      <w:r>
        <w:rPr>
          <w:spacing w:val="-3"/>
        </w:rPr>
        <w:t xml:space="preserve">130 b EQ </w:t>
      </w:r>
      <w:r>
        <w:rPr>
          <w:u w:val="single" w:color="C0C0C0"/>
          <w:spacing w:val="-3"/>
        </w:rPr>
        <w:t xml:space="preserve">TS 2有序</w:t>
      </w:r>
      <w:r>
        <w:rPr>
          <w:u w:val="single" w:color="C0C0C0"/>
          <w:spacing w:val="-3"/>
        </w:rPr>
        <w:t>集</w:t>
      </w:r>
      <w:r>
        <w:rPr>
          <w:spacing w:val="-3"/>
        </w:rPr>
        <w:t>，它必须</w:t>
      </w:r>
      <w:r>
        <w:rPr>
          <w:spacing w:val="-3"/>
        </w:rPr>
        <w:t>将</w:t>
      </w:r>
      <w:hyperlink w:history="true" w:anchor="bookmark359">
        <w:r>
          <w:rPr>
            <w:u w:val="single" w:color="C0C0C0"/>
            <w:spacing w:val="-3"/>
          </w:rPr>
          <w:t>星形</w:t>
        </w:r>
        <w:r>
          <w:rPr>
            <w:u w:val="single" w:color="C0C0C0"/>
            <w:spacing w:val="-4"/>
          </w:rPr>
          <w:t>t_equalization_w_preset</w:t>
        </w:r>
      </w:hyperlink>
      <w:r>
        <w:rPr>
          <w:spacing w:val="-4"/>
        </w:rPr>
        <w:t>变量</w:t>
      </w:r>
      <w:r>
        <w:rPr>
          <w:spacing w:val="-18"/>
        </w:rPr>
        <w:t>设置</w:t>
      </w:r>
      <w:r>
        <w:rPr>
          <w:spacing w:val="-4"/>
        </w:rPr>
        <w:t>为1，并</w:t>
      </w:r>
      <w:r>
        <w:rPr>
          <w:spacing w:val="-5"/>
        </w:rPr>
        <w:t>使用</w:t>
      </w:r>
      <w:r>
        <w:rPr>
          <w:spacing w:val="-13"/>
        </w:rPr>
        <w:t>相应通道的</w:t>
      </w:r>
      <w:r>
        <w:rPr>
          <w:spacing w:val="-4"/>
        </w:rPr>
        <w:t>8</w:t>
      </w:r>
      <w:r>
        <w:rPr>
          <w:spacing w:val="-14"/>
        </w:rPr>
        <w:t>个</w:t>
      </w:r>
      <w:r>
        <w:rPr>
          <w:spacing w:val="-4"/>
        </w:rPr>
        <w:t xml:space="preserve">连续128 b/130 bEQ </w:t>
      </w:r>
      <w:r>
        <w:rPr>
          <w:u w:val="single" w:color="C0C0C0"/>
          <w:spacing w:val="-4"/>
        </w:rPr>
        <w:t xml:space="preserve">TS 2</w:t>
      </w:r>
      <w:r>
        <w:rPr>
          <w:spacing w:val="-5"/>
        </w:rPr>
        <w:t xml:space="preserve">有序集中接收到的值更新32.0 GT/s通道均衡控制寄存器条目的上游端口32.0 GT/s发送器预设字段。</w:t>
      </w:r>
      <w:r>
        <w:rPr>
          <w:spacing w:val="-5"/>
        </w:rPr>
        <w:t>任何</w:t>
      </w:r>
      <w:r>
        <w:rPr>
          <w:spacing w:val="-5"/>
        </w:rPr>
        <w:t>已配置</w:t>
      </w:r>
      <w:r>
        <w:t xml:space="preserve">   </w:t>
      </w:r>
      <w:r>
        <w:rPr>
          <w:spacing w:val="-5"/>
        </w:rPr>
        <w:t>未接收</w:t>
      </w:r>
      <w:r>
        <w:rPr>
          <w:spacing w:val="-6"/>
        </w:rPr>
        <w:t>满足</w:t>
      </w:r>
      <w:r>
        <w:rPr>
          <w:spacing w:val="-6"/>
        </w:rPr>
        <w:t>此</w:t>
      </w:r>
      <w:r>
        <w:rPr>
          <w:spacing w:val="-6"/>
        </w:rPr>
        <w:t>标准的</w:t>
      </w:r>
      <w:r>
        <w:t>EQ</w:t>
      </w:r>
      <w:r>
        <w:rPr>
          <w:spacing w:val="-5"/>
        </w:rPr>
        <w:t xml:space="preserve">TS 2或128 b/130 bEQ</w:t>
      </w:r>
      <w:r>
        <w:rPr>
          <w:u w:val="single" w:color="C0C0C0"/>
          <w:spacing w:val="-6"/>
        </w:rPr>
        <w:t xml:space="preserve">TS 2有序</w:t>
      </w:r>
      <w:r>
        <w:rPr>
          <w:u w:val="single" w:color="C0C0C0"/>
          <w:spacing w:val="-6"/>
        </w:rPr>
        <w:t>集</w:t>
      </w:r>
      <w:r>
        <w:t>的</w:t>
      </w:r>
      <w:r>
        <w:rPr>
          <w:spacing w:val="-5"/>
        </w:rPr>
        <w:t>通道</w:t>
      </w:r>
      <w:r>
        <w:rPr>
          <w:spacing w:val="-6"/>
        </w:rPr>
        <w:t>将使用</w:t>
      </w:r>
    </w:p>
    <w:p>
      <w:pPr>
        <w:pStyle w:val="BodyText"/>
        <w:ind w:left="1283"/>
        <w:spacing w:before="1"/>
      </w:pPr>
      <w:r>
        <w:rPr>
          <w:spacing w:val="-6"/>
        </w:rPr>
        <w:t>第一</w:t>
      </w:r>
      <w:r>
        <w:rPr>
          <w:spacing w:val="-7"/>
        </w:rPr>
        <w:t>次以</w:t>
      </w:r>
      <w:r>
        <w:rPr>
          <w:spacing w:val="-7"/>
        </w:rPr>
        <w:t xml:space="preserve">8.0 GT/s、16.0</w:t>
      </w:r>
      <w:r>
        <w:rPr>
          <w:spacing w:val="-7"/>
        </w:rPr>
        <w:t>GT/s</w:t>
      </w:r>
      <w:r>
        <w:rPr>
          <w:spacing w:val="-7"/>
        </w:rPr>
        <w:t>或</w:t>
      </w:r>
      <w:r>
        <w:rPr>
          <w:spacing w:val="-7"/>
        </w:rPr>
        <w:t>32.0</w:t>
      </w:r>
      <w:r>
        <w:rPr>
          <w:spacing w:val="-7"/>
        </w:rPr>
        <w:t>GT/spr</w:t>
      </w:r>
      <w:r>
        <w:rPr>
          <w:spacing w:val="-7"/>
        </w:rPr>
        <w:t>运行时的</w:t>
      </w:r>
      <w:r>
        <w:rPr>
          <w:spacing w:val="-6"/>
        </w:rPr>
        <w:t>实施相关预设值</w:t>
      </w:r>
    </w:p>
    <w:p>
      <w:pPr>
        <w:pStyle w:val="BodyText"/>
        <w:ind w:left="1280" w:right="1935" w:firstLine="6"/>
        <w:spacing w:line="249" w:lineRule="auto"/>
      </w:pPr>
      <w:r>
        <w:rPr>
          <w:spacing w:val="-3"/>
        </w:rPr>
        <w:t>执行链路</w:t>
      </w:r>
      <w:r>
        <w:rPr>
          <w:spacing w:val="-3"/>
        </w:rPr>
        <w:t>均衡。</w:t>
      </w:r>
      <w:r>
        <w:rPr>
          <w:spacing w:val="-4"/>
        </w:rPr>
        <w:t>如果</w:t>
      </w:r>
      <w:r>
        <w:rPr>
          <w:spacing w:val="-5"/>
        </w:rPr>
        <w:t>以下</w:t>
      </w:r>
      <w:r>
        <w:rPr>
          <w:spacing w:val="-5"/>
        </w:rPr>
        <w:t>任何一</w:t>
      </w:r>
      <w:r>
        <w:rPr>
          <w:spacing w:val="-5"/>
        </w:rPr>
        <w:t>项</w:t>
      </w:r>
      <w:r>
        <w:rPr>
          <w:spacing w:val="-5"/>
        </w:rPr>
        <w:t>为</w:t>
      </w:r>
      <w:r>
        <w:rPr>
          <w:spacing w:val="-6"/>
        </w:rPr>
        <w:t>真</w:t>
      </w:r>
      <w:r>
        <w:rPr>
          <w:spacing w:val="-3"/>
        </w:rPr>
        <w:t>，则</w:t>
      </w:r>
      <w:r>
        <w:rPr>
          <w:spacing w:val="-4"/>
        </w:rPr>
        <w:t>下游端口必须</w:t>
      </w:r>
      <w:r>
        <w:rPr>
          <w:spacing w:val="-4"/>
        </w:rPr>
        <w:t>将</w:t>
      </w:r>
      <w:hyperlink w:history="true" w:anchor="bookmark359">
        <w:r>
          <w:rPr>
            <w:u w:val="single" w:color="C0C0C0"/>
            <w:spacing w:val="-4"/>
          </w:rPr>
          <w:t>start_equalization_w_preset</w:t>
        </w:r>
      </w:hyperlink>
      <w:r>
        <w:rPr>
          <w:spacing w:val="-4"/>
        </w:rPr>
        <w:t>变量</w:t>
      </w:r>
      <w:r>
        <w:rPr>
          <w:spacing w:val="-4"/>
        </w:rPr>
        <w:t>设置</w:t>
      </w:r>
    </w:p>
    <w:p>
      <w:pPr>
        <w:pStyle w:val="BodyText"/>
        <w:ind w:left="1450"/>
        <w:spacing w:before="145" w:line="226" w:lineRule="auto"/>
      </w:pPr>
      <w:r>
        <w:rPr>
          <w:rFonts w:ascii="Microsoft YaHei" w:hAnsi="Microsoft YaHei" w:cs="Microsoft YaHei" w:eastAsia="Microsoft YaHei"/>
          <w:spacing w:val="-3"/>
        </w:rPr>
        <w:t xml:space="preserve">. </w:t>
      </w:r>
      <w:hyperlink w:history="true" w:anchor="bookmark173">
        <w:r>
          <w:rPr>
            <w:u w:val="single" w:color="C0C0C0"/>
            <w:spacing w:val="-3"/>
          </w:rPr>
          <w:t>equalization_done_8GT_data_rate</w:t>
        </w:r>
      </w:hyperlink>
      <w:r>
        <w:rPr>
          <w:spacing w:val="-3"/>
        </w:rPr>
        <w:t>变量</w:t>
      </w:r>
      <w:r>
        <w:rPr>
          <w:spacing w:val="-4"/>
        </w:rPr>
        <w:t>为</w:t>
      </w:r>
      <w:r>
        <w:rPr>
          <w:spacing w:val="-4"/>
        </w:rPr>
        <w:t>0b</w:t>
      </w:r>
    </w:p>
    <w:p>
      <w:pPr>
        <w:pStyle w:val="BodyText"/>
        <w:ind w:left="1678" w:right="2154" w:hanging="228"/>
        <w:spacing w:before="27" w:line="200" w:lineRule="auto"/>
      </w:pPr>
      <w:r>
        <w:rPr>
          <w:rFonts w:ascii="Microsoft YaHei" w:hAnsi="Microsoft YaHei" w:cs="Microsoft YaHei" w:eastAsia="Microsoft YaHei"/>
          <w:spacing w:val="-5"/>
        </w:rPr>
        <w:t xml:space="preserve">. </w:t>
      </w:r>
      <w:r>
        <w:rPr>
          <w:spacing w:val="-5"/>
        </w:rPr>
        <w:t>两端</w:t>
      </w:r>
      <w:r>
        <w:rPr>
          <w:spacing w:val="-5"/>
        </w:rPr>
        <w:t>均通告</w:t>
      </w:r>
      <w:r>
        <w:rPr>
          <w:spacing w:val="-5"/>
        </w:rPr>
        <w:t xml:space="preserve">16.0 GT/s</w:t>
      </w:r>
      <w:r>
        <w:t>支持，</w:t>
      </w:r>
      <w:r>
        <w:rPr>
          <w:spacing w:val="-5"/>
        </w:rPr>
        <w:t>并且</w:t>
      </w:r>
      <w:hyperlink w:history="true" w:anchor="bookmark173">
        <w:r>
          <w:rPr>
            <w:u w:val="single" w:color="C0C0C0"/>
            <w:spacing w:val="-5"/>
          </w:rPr>
          <w:t>equalization_done_16GT</w:t>
        </w:r>
        <w:r>
          <w:rPr>
            <w:u w:val="single" w:color="C0C0C0"/>
            <w:spacing w:val="-6"/>
          </w:rPr>
          <w:t>_data_rate</w:t>
        </w:r>
      </w:hyperlink>
      <w:r>
        <w:rPr>
          <w:spacing w:val="-6"/>
        </w:rPr>
        <w:t>变量为</w:t>
      </w:r>
      <w:r>
        <w:rPr>
          <w:spacing w:val="-5"/>
        </w:rPr>
        <w:t xml:space="preserve">0 b</w:t>
      </w:r>
    </w:p>
    <w:p>
      <w:pPr>
        <w:spacing w:line="200" w:lineRule="auto"/>
        <w:sectPr>
          <w:footerReference w:type="default" r:id="rId157"/>
          <w:pgSz w:w="12240" w:h="15840"/>
          <w:pgMar w:top="146" w:right="21" w:bottom="578" w:left="141" w:header="0" w:footer="294" w:gutter="0"/>
        </w:sectPr>
      </w:pPr>
    </w:p>
    <w:p>
      <w:pPr>
        <w:pStyle w:val="P68B1DB1-BodyText2"/>
        <w:spacing w:line="420" w:lineRule="exact"/>
      </w:pPr>
      <w:r>
        <w:pict>
          <v:shape id="_x0000_s6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8" w:lineRule="auto"/>
        <w:rPr>
          <w:rFonts w:ascii="Arial"/>
          <w:sz w:val="21"/>
        </w:rPr>
      </w:pPr>
    </w:p>
    <w:p>
      <w:pPr>
        <w:pStyle w:val="BodyText"/>
        <w:ind w:left="1678" w:right="2154" w:hanging="228"/>
        <w:spacing w:before="86" w:line="200" w:lineRule="auto"/>
      </w:pPr>
      <w:r>
        <w:rPr>
          <w:rFonts w:ascii="Microsoft YaHei" w:hAnsi="Microsoft YaHei" w:cs="Microsoft YaHei" w:eastAsia="Microsoft YaHei"/>
          <w:spacing w:val="-5"/>
        </w:rPr>
        <w:t xml:space="preserve">. </w:t>
      </w:r>
      <w:r>
        <w:rPr>
          <w:spacing w:val="-5"/>
        </w:rPr>
        <w:t>两端</w:t>
      </w:r>
      <w:r>
        <w:rPr>
          <w:spacing w:val="-5"/>
        </w:rPr>
        <w:t>均</w:t>
      </w:r>
      <w:r>
        <w:rPr>
          <w:spacing w:val="-5"/>
        </w:rPr>
        <w:t>通告</w:t>
      </w:r>
      <w:r>
        <w:rPr>
          <w:spacing w:val="-5"/>
        </w:rPr>
        <w:t xml:space="preserve">32.0 GT/s</w:t>
      </w:r>
      <w:r>
        <w:t>支持，</w:t>
      </w:r>
      <w:r>
        <w:rPr>
          <w:spacing w:val="-5"/>
        </w:rPr>
        <w:t>并且</w:t>
      </w:r>
      <w:hyperlink w:history="true" w:anchor="bookmark173">
        <w:r>
          <w:rPr>
            <w:u w:val="single" w:color="C0C0C0"/>
            <w:spacing w:val="-5"/>
          </w:rPr>
          <w:t>equalization_done_32GT_data_rate</w:t>
        </w:r>
      </w:hyperlink>
      <w:r>
        <w:rPr>
          <w:spacing w:val="-6"/>
        </w:rPr>
        <w:t>变量为</w:t>
      </w:r>
      <w:r>
        <w:rPr>
          <w:spacing w:val="-5"/>
        </w:rPr>
        <w:t xml:space="preserve">0 b</w:t>
      </w:r>
    </w:p>
    <w:p>
      <w:pPr>
        <w:pStyle w:val="BodyText"/>
        <w:ind w:left="1450"/>
        <w:spacing w:before="113" w:line="225" w:lineRule="auto"/>
      </w:pPr>
      <w:r>
        <w:rPr>
          <w:rFonts w:ascii="Microsoft YaHei" w:hAnsi="Microsoft YaHei" w:cs="Microsoft YaHei" w:eastAsia="Microsoft YaHei"/>
          <w:spacing w:val="-4"/>
        </w:rPr>
        <w:t xml:space="preserve">. </w:t>
      </w:r>
      <w:r>
        <w:rPr>
          <w:spacing w:val="-5"/>
        </w:rPr>
        <w:t>设置</w:t>
      </w:r>
      <w:r>
        <w:rPr>
          <w:u w:val="single" w:color="C0C0C0"/>
          <w:spacing w:val="-4"/>
        </w:rPr>
        <w:t>链路控制</w:t>
      </w:r>
      <w:r>
        <w:rPr>
          <w:u w:val="single" w:color="C0C0C0"/>
          <w:spacing w:val="-4"/>
        </w:rPr>
        <w:t>3</w:t>
      </w:r>
      <w:r>
        <w:rPr>
          <w:u w:val="single" w:color="C0C0C0"/>
          <w:spacing w:val="-5"/>
        </w:rPr>
        <w:t>寄存器</w:t>
      </w:r>
      <w:r>
        <w:rPr>
          <w:spacing w:val="-4"/>
        </w:rPr>
        <w:t>中的</w:t>
      </w:r>
      <w:r>
        <w:rPr>
          <w:u w:val="single" w:color="C0C0C0"/>
          <w:spacing w:val="-4"/>
        </w:rPr>
        <w:t>执行均衡</w:t>
      </w:r>
    </w:p>
    <w:p>
      <w:pPr>
        <w:pStyle w:val="BodyText"/>
        <w:ind w:left="1675" w:right="2643" w:hanging="225"/>
        <w:spacing w:before="30" w:line="213"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16"/>
        </w:rPr>
        <w:t>特定</w:t>
      </w:r>
      <w:r>
        <w:rPr>
          <w:spacing w:val="-4"/>
        </w:rPr>
        <w:t>于实现的机制</w:t>
      </w:r>
      <w:r>
        <w:rPr>
          <w:spacing w:val="-4"/>
        </w:rPr>
        <w:t>确定</w:t>
      </w:r>
      <w:r>
        <w:rPr>
          <w:spacing w:val="-4"/>
        </w:rPr>
        <w:t>需要</w:t>
      </w:r>
      <w:r>
        <w:rPr>
          <w:spacing w:val="-4"/>
        </w:rPr>
        <w:t>执行均衡</w:t>
      </w:r>
      <w:r>
        <w:rPr>
          <w:spacing w:val="-5"/>
        </w:rPr>
        <w:t>，</w:t>
      </w:r>
      <w:r>
        <w:rPr>
          <w:spacing w:val="-4"/>
        </w:rPr>
        <w:t>遵循4.2.3节中描述的过程</w:t>
      </w:r>
      <w:r>
        <w:rPr>
          <w:spacing w:val="-4"/>
        </w:rPr>
        <w:t>。</w:t>
      </w:r>
    </w:p>
    <w:p>
      <w:pPr>
        <w:pStyle w:val="P68B1DB1-BodyText4"/>
        <w:ind w:left="1270"/>
        <w:spacing w:before="131" w:line="250" w:lineRule="exact"/>
      </w:pPr>
      <w:r>
        <w:rPr>
          <w:spacing w:val="-7"/>
        </w:rPr>
        <w:t xml:space="preserve">下游端口必须记录16.0 GT/s或32.0 GT/s变送器预设设置</w:t>
      </w:r>
      <w:r>
        <w:rPr>
          <w:spacing w:val="-8"/>
        </w:rPr>
        <w:t>，</w:t>
      </w:r>
    </w:p>
    <w:p>
      <w:pPr>
        <w:pStyle w:val="BodyText"/>
        <w:ind w:left="1275" w:right="1609" w:firstLine="3"/>
        <w:spacing w:before="2" w:line="248" w:lineRule="auto"/>
      </w:pPr>
      <w:r>
        <w:rPr>
          <w:spacing w:val="-7"/>
        </w:rPr>
        <w:t>如果</w:t>
      </w:r>
      <w:r>
        <w:rPr>
          <w:spacing w:val="-7"/>
        </w:rPr>
        <w:t xml:space="preserve">是128 b/130 bEQ</w:t>
      </w:r>
      <w:r>
        <w:rPr>
          <w:u w:val="single" w:color="C0C0C0"/>
          <w:spacing w:val="-7"/>
        </w:rPr>
        <w:t xml:space="preserve">TS 2有序</w:t>
      </w:r>
      <w:r>
        <w:rPr>
          <w:spacing w:val="-8"/>
        </w:rPr>
        <w:t>集，</w:t>
      </w:r>
      <w:r>
        <w:rPr>
          <w:u w:val="single" w:color="C0C0C0"/>
          <w:spacing w:val="-7"/>
        </w:rPr>
        <w:t>且</w:t>
      </w:r>
      <w:r>
        <w:t>速度</w:t>
      </w:r>
      <w:r>
        <w:rPr>
          <w:spacing w:val="-8"/>
        </w:rPr>
        <w:t>为16.0</w:t>
      </w:r>
      <w:r>
        <w:rPr>
          <w:spacing w:val="-8"/>
        </w:rPr>
        <w:t>GT/s</w:t>
      </w:r>
      <w:r>
        <w:rPr>
          <w:spacing w:val="-8"/>
        </w:rPr>
        <w:t>或</w:t>
      </w:r>
      <w:r>
        <w:rPr>
          <w:spacing w:val="-8"/>
        </w:rPr>
        <w:t>32.0</w:t>
      </w:r>
      <w:r>
        <w:rPr>
          <w:spacing w:val="-8"/>
        </w:rPr>
        <w:t>GT/s</w:t>
      </w:r>
      <w:r>
        <w:rPr>
          <w:u w:val="single" w:color="C0C0C0"/>
          <w:spacing w:val="-8"/>
        </w:rPr>
        <w:t>，则</w:t>
      </w:r>
      <w:r>
        <w:t>接收</w:t>
      </w:r>
      <w:r>
        <w:rPr>
          <w:spacing w:val="-7"/>
        </w:rPr>
        <w:t>到连续</w:t>
      </w:r>
      <w:r>
        <w:rPr>
          <w:u w:val="single" w:color="C0C0C0"/>
          <w:spacing w:val="-7"/>
        </w:rPr>
        <w:t xml:space="preserve">TS 2有序集</w:t>
      </w:r>
      <w:r>
        <w:t xml:space="preserve">     </w:t>
      </w:r>
      <w:r>
        <w:rPr>
          <w:spacing w:val="-5"/>
        </w:rPr>
        <w:t>双方都表示支持。</w:t>
      </w:r>
      <w:r>
        <w:rPr>
          <w:spacing w:val="-17"/>
        </w:rPr>
        <w:t xml:space="preserve"> </w:t>
      </w:r>
      <w:r>
        <w:rPr>
          <w:spacing w:val="-5"/>
        </w:rPr>
        <w:t>变量</w:t>
      </w:r>
      <w:r>
        <w:rPr>
          <w:spacing w:val="-5"/>
        </w:rPr>
        <w:t>successful_speed_negotiation</w:t>
      </w:r>
      <w:r>
        <w:rPr>
          <w:spacing w:val="-5"/>
        </w:rPr>
        <w:t>设置</w:t>
      </w:r>
      <w:r>
        <w:rPr>
          <w:spacing w:val="-5"/>
        </w:rPr>
        <w:t>为1b。</w:t>
      </w:r>
      <w:r>
        <w:rPr>
          <w:spacing w:val="-6"/>
        </w:rPr>
        <w:t>注意</w:t>
      </w:r>
      <w:r>
        <w:rPr>
          <w:spacing w:val="-6"/>
        </w:rPr>
        <w:t>，如果</w:t>
      </w:r>
      <w:r>
        <w:rPr>
          <w:spacing w:val="-6"/>
        </w:rPr>
        <w:t>链路</w:t>
      </w:r>
      <w:r>
        <w:rPr>
          <w:spacing w:val="-5"/>
        </w:rPr>
        <w:t>已经</w:t>
      </w:r>
      <w:r>
        <w:rPr>
          <w:spacing w:val="-5"/>
        </w:rPr>
        <w:t>以两个</w:t>
      </w:r>
      <w:r>
        <w:rPr>
          <w:spacing w:val="-18"/>
        </w:rPr>
        <w:t>端口支持</w:t>
      </w:r>
      <w:r>
        <w:rPr>
          <w:spacing w:val="-5"/>
        </w:rPr>
        <w:t>的最高数据速率</w:t>
      </w:r>
      <w:r>
        <w:rPr>
          <w:spacing w:val="-17"/>
        </w:rPr>
        <w:t>运行</w:t>
      </w:r>
      <w:r>
        <w:rPr>
          <w:spacing w:val="-5"/>
        </w:rPr>
        <w:t>，则会执行</w:t>
      </w:r>
      <w:hyperlink w:history="true" w:anchor="bookmark379">
        <w:r>
          <w:rPr>
            <w:u w:val="single" w:color="C0C0C0"/>
            <w:spacing w:val="-5"/>
          </w:rPr>
          <w:t>Recovery.Speed</w:t>
        </w:r>
      </w:hyperlink>
      <w:r>
        <w:rPr>
          <w:spacing w:val="-5"/>
        </w:rPr>
        <w:t>，但</w:t>
      </w:r>
      <w:r>
        <w:rPr>
          <w:spacing w:val="-5"/>
        </w:rPr>
        <w:t>数据</w:t>
      </w:r>
      <w:r>
        <w:rPr>
          <w:spacing w:val="-6"/>
        </w:rPr>
        <w:t xml:space="preserve">速率不会更改。如果使用128 b/130 b编码</w:t>
      </w:r>
      <w:r>
        <w:rPr>
          <w:spacing w:val="-6"/>
        </w:rPr>
        <w:t>，</w:t>
      </w:r>
      <w:r>
        <w:rPr>
          <w:spacing w:val="-6"/>
        </w:rPr>
        <w:t>并且</w:t>
      </w:r>
      <w:r>
        <w:rPr>
          <w:spacing w:val="-7"/>
        </w:rPr>
        <w:t>请求均衡</w:t>
      </w:r>
      <w:r>
        <w:rPr>
          <w:spacing w:val="-7"/>
        </w:rPr>
        <w:t>位</w:t>
      </w:r>
      <w:r>
        <w:rPr>
          <w:spacing w:val="-9"/>
        </w:rPr>
        <w:t>在8位中</w:t>
      </w:r>
      <w:r>
        <w:rPr>
          <w:spacing w:val="-7"/>
        </w:rPr>
        <w:t>被</w:t>
      </w:r>
      <w:r>
        <w:rPr>
          <w:spacing w:val="-7"/>
        </w:rPr>
        <w:t>设置</w:t>
      </w:r>
      <w:r>
        <w:rPr>
          <w:spacing w:val="-7"/>
        </w:rPr>
        <w:t>，</w:t>
      </w:r>
    </w:p>
    <w:p>
      <w:pPr>
        <w:pStyle w:val="BodyText"/>
        <w:ind w:left="1279"/>
        <w:spacing w:line="268" w:lineRule="auto"/>
      </w:pPr>
      <w:r>
        <w:rPr>
          <w:spacing w:val="-5"/>
        </w:rPr>
        <w:t>在连续</w:t>
      </w:r>
      <w:r>
        <w:rPr>
          <w:spacing w:val="-42"/>
        </w:rPr>
        <w:t>的</w:t>
      </w:r>
      <w:r>
        <w:rPr>
          <w:u w:val="single" w:color="C0C0C0"/>
          <w:spacing w:val="-5"/>
        </w:rPr>
        <w:t>TS2有序</w:t>
      </w:r>
      <w:r>
        <w:rPr>
          <w:u w:val="single" w:color="C0C0C0"/>
          <w:spacing w:val="-5"/>
        </w:rPr>
        <w:t>集合中</w:t>
      </w:r>
      <w:r>
        <w:rPr>
          <w:spacing w:val="-5"/>
        </w:rPr>
        <w:t>，</w:t>
      </w:r>
      <w:r>
        <w:rPr>
          <w:spacing w:val="-5"/>
        </w:rPr>
        <w:t>端口必须将其作为均衡请求来处理</w:t>
      </w:r>
      <w:r>
        <w:rPr>
          <w:spacing w:val="-12"/>
        </w:rPr>
        <w:t>，</w:t>
      </w:r>
      <w:r>
        <w:rPr>
          <w:spacing w:val="-5"/>
        </w:rPr>
        <w:t>如</w:t>
      </w:r>
      <w:r>
        <w:rPr>
          <w:spacing w:val="-42"/>
        </w:rPr>
        <w:t>在</w:t>
      </w:r>
      <w:r>
        <w:rPr>
          <w:u w:val="single" w:color="C0C0C0"/>
          <w:spacing w:val="-6"/>
        </w:rPr>
        <w:t>图</w:t>
      </w:r>
      <w:r>
        <w:rPr>
          <w:u w:val="single" w:color="C0C0C0"/>
          <w:spacing w:val="-6"/>
        </w:rPr>
        <w:t>4.2.3</w:t>
      </w:r>
      <w:r>
        <w:rPr>
          <w:u w:val="single" w:color="C0C0C0"/>
          <w:spacing w:val="-10"/>
        </w:rPr>
        <w:t>中所描述的</w:t>
      </w:r>
      <w:r>
        <w:rPr>
          <w:spacing w:val="-6"/>
        </w:rPr>
        <w:t>。</w:t>
      </w:r>
    </w:p>
    <w:p>
      <w:pPr>
        <w:pStyle w:val="BodyText"/>
        <w:ind w:left="1057"/>
        <w:spacing w:before="127" w:line="270" w:lineRule="auto"/>
      </w:pPr>
      <w:r>
        <w:rPr>
          <w:spacing w:val="-5"/>
        </w:rPr>
        <w:t xml:space="preserve">·   如果以下两个</w:t>
      </w:r>
      <w:r>
        <w:rPr>
          <w:spacing w:val="-6"/>
        </w:rPr>
        <w:t>条件均为</w:t>
      </w:r>
      <w:r>
        <w:rPr>
          <w:spacing w:val="-6"/>
        </w:rPr>
        <w:t>真</w:t>
      </w:r>
      <w:r>
        <w:rPr>
          <w:spacing w:val="-5"/>
        </w:rPr>
        <w:t>，则下一状态为</w:t>
      </w:r>
      <w:hyperlink w:history="true" w:anchor="bookmark393">
        <w:r>
          <w:rPr>
            <w:u w:val="single" w:color="C0C0C0"/>
            <w:spacing w:val="-5"/>
          </w:rPr>
          <w:t>Recovery.Idle</w:t>
        </w:r>
      </w:hyperlink>
    </w:p>
    <w:p>
      <w:pPr>
        <w:pStyle w:val="BodyText"/>
        <w:ind w:left="1674" w:right="2006" w:hanging="224"/>
        <w:spacing w:before="30" w:line="219" w:lineRule="auto"/>
      </w:pPr>
      <w:r>
        <w:rPr>
          <w:rFonts w:ascii="Microsoft YaHei" w:hAnsi="Microsoft YaHei" w:cs="Microsoft YaHei" w:eastAsia="Microsoft YaHei"/>
          <w:spacing w:val="-5"/>
        </w:rPr>
        <w:t xml:space="preserve">. </w:t>
      </w:r>
      <w:r>
        <w:rPr>
          <w:spacing w:val="-5"/>
        </w:rPr>
        <w:t>在所有</w:t>
      </w:r>
      <w:r>
        <w:rPr>
          <w:spacing w:val="-5"/>
        </w:rPr>
        <w:t>配置的通道</w:t>
      </w:r>
      <w:r>
        <w:t>上</w:t>
      </w:r>
      <w:r>
        <w:rPr>
          <w:spacing w:val="-5"/>
        </w:rPr>
        <w:t>接收</w:t>
      </w:r>
      <w:r>
        <w:rPr>
          <w:spacing w:val="-5"/>
        </w:rPr>
        <w:t>到八</w:t>
      </w:r>
      <w:r>
        <w:rPr>
          <w:spacing w:val="-5"/>
        </w:rPr>
        <w:t>个连续</w:t>
      </w:r>
      <w:r>
        <w:rPr>
          <w:u w:val="single" w:color="C0C0C0"/>
          <w:spacing w:val="-5"/>
        </w:rPr>
        <w:t>的TS2有序</w:t>
      </w:r>
      <w:r>
        <w:rPr>
          <w:u w:val="single" w:color="C0C0C0"/>
          <w:spacing w:val="-5"/>
        </w:rPr>
        <w:t>集，</w:t>
      </w:r>
      <w:r>
        <w:rPr>
          <w:spacing w:val="-5"/>
        </w:rPr>
        <w:t>这些通道具有</w:t>
      </w:r>
      <w:r>
        <w:rPr>
          <w:spacing w:val="-5"/>
        </w:rPr>
        <w:t>相同</w:t>
      </w:r>
      <w:r>
        <w:rPr>
          <w:spacing w:val="-5"/>
        </w:rPr>
        <w:t>的</w:t>
      </w:r>
      <w:r>
        <w:t>链路和</w:t>
      </w:r>
      <w:r>
        <w:rPr>
          <w:spacing w:val="-6"/>
        </w:rPr>
        <w:t>通道</w:t>
      </w:r>
      <w:r>
        <w:rPr>
          <w:spacing w:val="-4"/>
        </w:rPr>
        <w:t>号</w:t>
      </w:r>
      <w:r>
        <w:rPr>
          <w:spacing w:val="-4"/>
        </w:rPr>
        <w:t>，这些链路和通道号与</w:t>
      </w:r>
      <w:r>
        <w:rPr>
          <w:spacing w:val="-4"/>
        </w:rPr>
        <w:t>在每个通道</w:t>
      </w:r>
      <w:r>
        <w:rPr>
          <w:spacing w:val="-4"/>
        </w:rPr>
        <w:t>内</w:t>
      </w:r>
      <w:r>
        <w:rPr>
          <w:spacing w:val="-5"/>
        </w:rPr>
        <w:t>具有相同</w:t>
      </w:r>
      <w:r>
        <w:rPr>
          <w:spacing w:val="-5"/>
        </w:rPr>
        <w:t>数据速率标识符</w:t>
      </w:r>
      <w:r>
        <w:t>的</w:t>
      </w:r>
      <w:r>
        <w:rPr>
          <w:spacing w:val="-5"/>
        </w:rPr>
        <w:t>那些</w:t>
      </w:r>
      <w:r>
        <w:rPr>
          <w:spacing w:val="-5"/>
        </w:rPr>
        <w:t>相同通道</w:t>
      </w:r>
      <w:r>
        <w:rPr>
          <w:spacing w:val="-5"/>
        </w:rPr>
        <w:t>上</w:t>
      </w:r>
      <w:r>
        <w:rPr>
          <w:spacing w:val="-5"/>
        </w:rPr>
        <w:t>传输</w:t>
      </w:r>
      <w:r>
        <w:rPr>
          <w:spacing w:val="-4"/>
        </w:rPr>
        <w:t>的内容相</w:t>
      </w:r>
      <w:r>
        <w:t>匹配，并且</w:t>
      </w:r>
      <w:r>
        <w:rPr>
          <w:spacing w:val="-4"/>
        </w:rPr>
        <w:t>以下</w:t>
      </w:r>
      <w:r>
        <w:rPr>
          <w:spacing w:val="-4"/>
        </w:rPr>
        <w:t>两</w:t>
      </w:r>
      <w:r>
        <w:rPr>
          <w:spacing w:val="-4"/>
        </w:rPr>
        <w:t>个子</w:t>
      </w:r>
      <w:r>
        <w:rPr>
          <w:spacing w:val="-5"/>
        </w:rPr>
        <w:t>条件</w:t>
      </w:r>
      <w:r>
        <w:rPr>
          <w:spacing w:val="-4"/>
        </w:rPr>
        <w:t>之</w:t>
      </w:r>
      <w:r>
        <w:rPr>
          <w:spacing w:val="-4"/>
        </w:rPr>
        <w:t>一</w:t>
      </w:r>
      <w:r>
        <w:t>为</w:t>
      </w:r>
      <w:r>
        <w:rPr>
          <w:spacing w:val="-5"/>
        </w:rPr>
        <w:t>真：</w:t>
      </w:r>
    </w:p>
    <w:p>
      <w:pPr>
        <w:pStyle w:val="BodyText"/>
        <w:ind w:left="1851"/>
        <w:spacing w:before="41" w:line="228" w:lineRule="auto"/>
      </w:pPr>
      <w:r>
        <w:rPr>
          <w:rFonts w:ascii="Microsoft YaHei" w:hAnsi="Microsoft YaHei" w:cs="Microsoft YaHei" w:eastAsia="Microsoft YaHei"/>
          <w:spacing w:val="-5"/>
        </w:rPr>
        <w:t>如果</w:t>
      </w:r>
      <w:r>
        <w:rPr>
          <w:spacing w:val="-6"/>
        </w:rPr>
        <w:t>在</w:t>
      </w:r>
      <w:r>
        <w:rPr>
          <w:spacing w:val="-6"/>
        </w:rPr>
        <w:t>接收到的八个连续</w:t>
      </w:r>
      <w:r>
        <w:rPr>
          <w:u w:val="single" w:color="C0C0C0"/>
          <w:spacing w:val="-6"/>
        </w:rPr>
        <w:t>TS2</w:t>
      </w:r>
      <w:r>
        <w:rPr>
          <w:u w:val="single" w:color="C0C0C0"/>
          <w:spacing w:val="-6"/>
        </w:rPr>
        <w:t>有序</w:t>
      </w:r>
      <w:r>
        <w:rPr>
          <w:u w:val="single" w:color="C0C0C0"/>
          <w:spacing w:val="-6"/>
        </w:rPr>
        <w:t>集中</w:t>
      </w:r>
      <w:r>
        <w:rPr>
          <w:spacing w:val="-5"/>
        </w:rPr>
        <w:t xml:space="preserve">speed_change位为0 b</w:t>
      </w:r>
    </w:p>
    <w:p>
      <w:pPr>
        <w:pStyle w:val="BodyText"/>
        <w:ind w:left="2073" w:right="2564" w:hanging="222"/>
        <w:spacing w:before="24" w:line="211" w:lineRule="auto"/>
      </w:pPr>
      <w:r>
        <w:rPr>
          <w:rFonts w:ascii="Microsoft YaHei" w:hAnsi="Microsoft YaHei" w:cs="Microsoft YaHei" w:eastAsia="Microsoft YaHei"/>
          <w:spacing w:val="-7"/>
        </w:rPr>
        <w:t xml:space="preserve">▪   </w:t>
      </w:r>
      <w:r>
        <w:rPr>
          <w:spacing w:val="-7"/>
        </w:rPr>
        <w:t>当前数据速率是</w:t>
      </w:r>
      <w:r>
        <w:rPr>
          <w:spacing w:val="-7"/>
        </w:rPr>
        <w:t xml:space="preserve">2.5 GT</w:t>
      </w:r>
      <w:r>
        <w:rPr>
          <w:spacing w:val="-8"/>
        </w:rPr>
        <w:t>/s，并且</w:t>
      </w:r>
      <w:r>
        <w:rPr>
          <w:spacing w:val="-8"/>
        </w:rPr>
        <w:t>在</w:t>
      </w:r>
      <w:r>
        <w:rPr>
          <w:spacing w:val="-7"/>
        </w:rPr>
        <w:t>所接收的八个连续</w:t>
      </w:r>
      <w:r>
        <w:rPr>
          <w:u w:val="single" w:color="C0C0C0"/>
          <w:spacing w:val="-7"/>
        </w:rPr>
        <w:t xml:space="preserve">TS 2有序</w:t>
      </w:r>
      <w:r>
        <w:rPr>
          <w:u w:val="single" w:color="C0C0C0"/>
          <w:spacing w:val="-7"/>
        </w:rPr>
        <w:t>集</w:t>
      </w:r>
      <w:r>
        <w:t>中</w:t>
      </w:r>
      <w:r>
        <w:rPr>
          <w:spacing w:val="-8"/>
        </w:rPr>
        <w:t>没有</w:t>
      </w:r>
      <w:r>
        <w:rPr>
          <w:spacing w:val="-8"/>
        </w:rPr>
        <w:t>设置</w:t>
      </w:r>
      <w:r>
        <w:rPr>
          <w:spacing w:val="-8"/>
        </w:rPr>
        <w:t>5.0</w:t>
      </w:r>
      <w:r>
        <w:rPr>
          <w:spacing w:val="-8"/>
        </w:rPr>
        <w:t>GT/s</w:t>
      </w:r>
      <w:r>
        <w:rPr>
          <w:spacing w:val="-8"/>
        </w:rPr>
        <w:t>或更高的</w:t>
      </w:r>
      <w:r>
        <w:rPr>
          <w:spacing w:val="-8"/>
        </w:rPr>
        <w:t>数据速率</w:t>
      </w:r>
      <w:r>
        <w:rPr>
          <w:spacing w:val="-8"/>
        </w:rPr>
        <w:t>标识符</w:t>
      </w:r>
      <w:r>
        <w:rPr>
          <w:spacing w:val="-7"/>
        </w:rPr>
        <w:t>，</w:t>
      </w:r>
      <w:r>
        <w:rPr>
          <w:spacing w:val="-7"/>
        </w:rPr>
        <w:t>或者没有设置</w:t>
      </w:r>
      <w:r>
        <w:rPr>
          <w:spacing w:val="-7"/>
        </w:rPr>
        <w:t>5.0</w:t>
      </w:r>
      <w:r>
        <w:rPr>
          <w:spacing w:val="-7"/>
        </w:rPr>
        <w:t>GT/s</w:t>
      </w:r>
      <w:r>
        <w:rPr>
          <w:spacing w:val="-7"/>
        </w:rPr>
        <w:t>或更高的</w:t>
      </w:r>
      <w:r>
        <w:rPr>
          <w:spacing w:val="-7"/>
        </w:rPr>
        <w:t>数据速率</w:t>
      </w:r>
    </w:p>
    <w:p>
      <w:pPr>
        <w:pStyle w:val="BodyText"/>
        <w:ind w:left="2083"/>
        <w:spacing w:before="1" w:line="259" w:lineRule="auto"/>
      </w:pPr>
      <w:r>
        <w:rPr>
          <w:spacing w:val="-5"/>
        </w:rPr>
        <w:t>在</w:t>
      </w:r>
      <w:r>
        <w:rPr>
          <w:u w:val="single" w:color="C0C0C0"/>
          <w:spacing w:val="-5"/>
        </w:rPr>
        <w:t>TS2有序</w:t>
      </w:r>
      <w:r>
        <w:rPr>
          <w:u w:val="single" w:color="C0C0C0"/>
          <w:spacing w:val="-5"/>
        </w:rPr>
        <w:t>集</w:t>
      </w:r>
      <w:r>
        <w:rPr>
          <w:spacing w:val="-5"/>
        </w:rPr>
        <w:t>中传输标识符</w:t>
      </w:r>
    </w:p>
    <w:p>
      <w:pPr>
        <w:pStyle w:val="BodyText"/>
        <w:ind w:left="1680" w:right="2177" w:hanging="230"/>
        <w:spacing w:before="77" w:line="220" w:lineRule="auto"/>
      </w:pPr>
      <w:r>
        <w:rPr>
          <w:rFonts w:ascii="Microsoft YaHei" w:hAnsi="Microsoft YaHei" w:cs="Microsoft YaHei" w:eastAsia="Microsoft YaHei"/>
          <w:spacing w:val="-5"/>
        </w:rPr>
        <w:t xml:space="preserve">. </w:t>
      </w:r>
      <w:r>
        <w:rPr>
          <w:spacing w:val="-6"/>
        </w:rPr>
        <w:t>在接收到一</w:t>
      </w:r>
      <w:r>
        <w:rPr>
          <w:spacing w:val="-6"/>
        </w:rPr>
        <w:t>个</w:t>
      </w:r>
      <w:r>
        <w:rPr>
          <w:u w:val="single" w:color="C0C0C0"/>
          <w:spacing w:val="-5"/>
        </w:rPr>
        <w:t>TS2有序</w:t>
      </w:r>
      <w:r>
        <w:rPr>
          <w:spacing w:val="-6"/>
        </w:rPr>
        <w:t>集</w:t>
      </w:r>
      <w:r>
        <w:rPr>
          <w:spacing w:val="-5"/>
        </w:rPr>
        <w:t>之后发送</w:t>
      </w:r>
      <w:r>
        <w:t>16个TS2有序</w:t>
      </w:r>
      <w:r>
        <w:rPr>
          <w:u w:val="single" w:color="C0C0C0"/>
          <w:spacing w:val="-5"/>
        </w:rPr>
        <w:t>集，</w:t>
      </w:r>
      <w:r>
        <w:rPr>
          <w:spacing w:val="-6"/>
        </w:rPr>
        <w:t>而不</w:t>
      </w:r>
      <w:r>
        <w:rPr>
          <w:spacing w:val="-6"/>
        </w:rPr>
        <w:t>被</w:t>
      </w:r>
      <w:r>
        <w:rPr>
          <w:spacing w:val="-6"/>
        </w:rPr>
        <w:t>任何</w:t>
      </w:r>
      <w:r>
        <w:t xml:space="preserve">   </w:t>
      </w:r>
      <w:r>
        <w:rPr>
          <w:spacing w:val="-2"/>
        </w:rPr>
        <w:t>干预EIEOS。</w:t>
      </w:r>
      <w:r>
        <w:rPr>
          <w:spacing w:val="-17"/>
        </w:rPr>
        <w:t>进入Recovery.Idle时</w:t>
      </w:r>
      <w:r>
        <w:rPr>
          <w:spacing w:val="-2"/>
        </w:rPr>
        <w:t>，</w:t>
      </w:r>
      <w:hyperlink w:history="true" w:anchor="bookmark236">
        <w:r>
          <w:rPr>
            <w:u w:val="single" w:color="C0C0C0"/>
            <w:spacing w:val="-2"/>
          </w:rPr>
          <w:t>更改</w:t>
        </w:r>
        <w:r>
          <w:rPr>
            <w:u w:val="single" w:color="C0C0C0"/>
            <w:spacing w:val="-3"/>
          </w:rPr>
          <w:t>d_speed_recovery</w:t>
        </w:r>
      </w:hyperlink>
      <w:r>
        <w:rPr>
          <w:spacing w:val="-3"/>
        </w:rPr>
        <w:t>变量</w:t>
      </w:r>
      <w:r>
        <w:rPr>
          <w:spacing w:val="-3"/>
        </w:rPr>
        <w:t>和</w:t>
      </w:r>
      <w:hyperlink w:history="true" w:anchor="bookmark171">
        <w:r>
          <w:rPr>
            <w:u w:val="single" w:color="C0C0C0"/>
            <w:spacing w:val="-3"/>
          </w:rPr>
          <w:t>directed_speed_change</w:t>
        </w:r>
      </w:hyperlink>
      <w:r>
        <w:rPr>
          <w:spacing w:val="-3"/>
        </w:rPr>
        <w:t>变量</w:t>
      </w:r>
      <w:r>
        <w:rPr>
          <w:spacing w:val="-5"/>
        </w:rPr>
        <w:t>将重置</w:t>
      </w:r>
      <w:r>
        <w:rPr>
          <w:spacing w:val="-5"/>
        </w:rPr>
        <w:t>为</w:t>
      </w:r>
      <w:r>
        <w:rPr>
          <w:spacing w:val="-5"/>
        </w:rPr>
        <w:t>0b</w:t>
      </w:r>
      <w:hyperlink w:history="true" w:anchor="bookmark394">
        <w:r>
          <w:rPr>
            <w:spacing w:val="-5"/>
          </w:rPr>
          <w:t>。</w:t>
        </w:r>
      </w:hyperlink>
    </w:p>
    <w:p>
      <w:pPr>
        <w:pStyle w:val="BodyText"/>
        <w:ind w:left="1450"/>
        <w:spacing w:before="94" w:line="225" w:lineRule="auto"/>
      </w:pPr>
      <w:r>
        <w:rPr>
          <w:rFonts w:ascii="Microsoft YaHei" w:hAnsi="Microsoft YaHei" w:cs="Microsoft YaHei" w:eastAsia="Microsoft YaHei"/>
          <w:spacing w:val="-6"/>
        </w:rPr>
        <w:t xml:space="preserve">. </w:t>
      </w:r>
      <w:r>
        <w:rPr>
          <w:spacing w:val="-6"/>
        </w:rPr>
        <w:t>如果N_FTS值被更改，则新值必须用于未来</w:t>
      </w:r>
      <w:hyperlink w:history="true" w:anchor="bookmark395">
        <w:r>
          <w:rPr>
            <w:u w:val="single" w:color="C0C0C0"/>
            <w:spacing w:val="-6"/>
          </w:rPr>
          <w:t>的L0</w:t>
        </w:r>
      </w:hyperlink>
      <w:r>
        <w:rPr>
          <w:spacing w:val="-6"/>
        </w:rPr>
        <w:t>状态。</w:t>
      </w:r>
    </w:p>
    <w:p>
      <w:pPr>
        <w:pStyle w:val="BodyText"/>
        <w:ind w:left="1450"/>
        <w:spacing w:before="32" w:line="176" w:lineRule="auto"/>
      </w:pPr>
      <w:r>
        <w:rPr>
          <w:rFonts w:ascii="Microsoft YaHei" w:hAnsi="Microsoft YaHei" w:cs="Microsoft YaHei" w:eastAsia="Microsoft YaHei"/>
          <w:spacing w:val="-6"/>
        </w:rPr>
        <w:t xml:space="preserve">. </w:t>
      </w:r>
      <w:r>
        <w:rPr>
          <w:spacing w:val="-6"/>
        </w:rPr>
        <w:t xml:space="preserve">当使用8b/10 b编码时，</w:t>
      </w:r>
      <w:r>
        <w:rPr>
          <w:spacing w:val="-7"/>
        </w:rPr>
        <w:t>必须在离开之前完成</w:t>
      </w:r>
    </w:p>
    <w:p>
      <w:pPr>
        <w:pStyle w:val="P68B1DB1-BodyText45"/>
        <w:ind w:left="1688"/>
        <w:spacing w:before="47" w:line="188" w:lineRule="auto"/>
      </w:pPr>
      <w:hyperlink w:history="true" w:anchor="bookmark343">
        <w:r>
          <w:rPr>
            <w:u w:val="single" w:color="C0C0C0"/>
          </w:rPr>
          <w:t>恢复。RcvrCfg</w:t>
        </w:r>
        <w:r>
          <w:rPr>
            <w:u w:val="single" w:color="C0C0C0"/>
          </w:rPr>
          <w:t>。</w:t>
        </w:r>
      </w:hyperlink>
    </w:p>
    <w:p>
      <w:pPr>
        <w:pStyle w:val="BodyText"/>
        <w:ind w:left="1450"/>
        <w:spacing w:before="112" w:line="174" w:lineRule="auto"/>
      </w:pPr>
      <w:r>
        <w:rPr>
          <w:rFonts w:ascii="Microsoft YaHei" w:hAnsi="Microsoft YaHei" w:cs="Microsoft YaHei" w:eastAsia="Microsoft YaHei"/>
          <w:spacing w:val="-5"/>
        </w:rPr>
        <w:t xml:space="preserve">. </w:t>
      </w:r>
      <w:r>
        <w:rPr>
          <w:spacing w:val="-5"/>
        </w:rPr>
        <w:t>设备必须注意</w:t>
      </w:r>
      <w:r>
        <w:rPr>
          <w:spacing w:val="-6"/>
        </w:rPr>
        <w:t>八</w:t>
      </w:r>
      <w:r>
        <w:rPr>
          <w:spacing w:val="-6"/>
        </w:rPr>
        <w:t>个通道</w:t>
      </w:r>
      <w:r>
        <w:rPr>
          <w:spacing w:val="-6"/>
        </w:rPr>
        <w:t>中</w:t>
      </w:r>
      <w:r>
        <w:rPr>
          <w:spacing w:val="-6"/>
        </w:rPr>
        <w:t>任何</w:t>
      </w:r>
      <w:r>
        <w:rPr>
          <w:spacing w:val="-6"/>
        </w:rPr>
        <w:t>已配置通道</w:t>
      </w:r>
      <w:r>
        <w:rPr>
          <w:spacing w:val="-6"/>
        </w:rPr>
        <w:t>上</w:t>
      </w:r>
      <w:r>
        <w:rPr>
          <w:spacing w:val="-6"/>
        </w:rPr>
        <w:t>通告</w:t>
      </w:r>
      <w:r>
        <w:rPr>
          <w:spacing w:val="-5"/>
        </w:rPr>
        <w:t>的数据</w:t>
      </w:r>
    </w:p>
    <w:p>
      <w:pPr>
        <w:pStyle w:val="BodyText"/>
        <w:ind w:left="1686" w:right="2473" w:hanging="7"/>
        <w:spacing w:before="2" w:line="268" w:lineRule="auto"/>
      </w:pPr>
      <w:r>
        <w:rPr>
          <w:spacing w:val="-3"/>
        </w:rPr>
        <w:t>连续的</w:t>
      </w:r>
      <w:r>
        <w:rPr>
          <w:u w:val="single" w:color="C0C0C0"/>
          <w:spacing w:val="-3"/>
        </w:rPr>
        <w:t>TS2有序</w:t>
      </w:r>
      <w:r>
        <w:rPr>
          <w:u w:val="single" w:color="C0C0C0"/>
          <w:spacing w:val="-3"/>
        </w:rPr>
        <w:t>集</w:t>
      </w:r>
      <w:r>
        <w:rPr>
          <w:spacing w:val="-4"/>
        </w:rPr>
        <w:t>在</w:t>
      </w:r>
      <w:r>
        <w:rPr>
          <w:spacing w:val="-4"/>
        </w:rPr>
        <w:t>此</w:t>
      </w:r>
      <w:r>
        <w:rPr>
          <w:spacing w:val="-4"/>
        </w:rPr>
        <w:t>状态</w:t>
      </w:r>
      <w:r>
        <w:rPr>
          <w:spacing w:val="-4"/>
        </w:rPr>
        <w:t>转换中描述。</w:t>
      </w:r>
      <w:r>
        <w:rPr>
          <w:spacing w:val="-17"/>
        </w:rPr>
        <w:t xml:space="preserve"> </w:t>
      </w:r>
      <w:r>
        <w:rPr>
          <w:spacing w:val="-4"/>
        </w:rPr>
        <w:t>这</w:t>
      </w:r>
      <w:r>
        <w:rPr>
          <w:spacing w:val="-4"/>
        </w:rPr>
        <w:t>将</w:t>
      </w:r>
      <w:r>
        <w:rPr>
          <w:spacing w:val="-4"/>
        </w:rPr>
        <w:t>覆盖任何先前</w:t>
      </w:r>
      <w:r>
        <w:rPr>
          <w:spacing w:val="-5"/>
        </w:rPr>
        <w:t>记录</w:t>
      </w:r>
      <w:r>
        <w:rPr>
          <w:spacing w:val="-14"/>
        </w:rPr>
        <w:t>的</w:t>
      </w:r>
      <w:r>
        <w:rPr>
          <w:spacing w:val="-5"/>
        </w:rPr>
        <w:t>值。</w:t>
      </w:r>
    </w:p>
    <w:p>
      <w:pPr>
        <w:pStyle w:val="BodyText"/>
        <w:ind w:left="1675" w:right="2310" w:hanging="225"/>
        <w:spacing w:before="60" w:line="215"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0"/>
        </w:rPr>
        <w:t>当</w:t>
      </w:r>
      <w:r>
        <w:rPr>
          <w:spacing w:val="-6"/>
        </w:rPr>
        <w:t xml:space="preserve">使用128 b/130 b编码时，如果</w:t>
      </w:r>
      <w:r>
        <w:rPr>
          <w:spacing w:val="-6"/>
        </w:rPr>
        <w:t>请求均衡位</w:t>
      </w:r>
      <w:r>
        <w:rPr>
          <w:spacing w:val="-6"/>
        </w:rPr>
        <w:t xml:space="preserve">在八个连续的TS 2有序集中被置</w:t>
      </w:r>
      <w:r>
        <w:rPr>
          <w:u w:val="single" w:color="C0C0C0"/>
          <w:spacing w:val="-5"/>
        </w:rPr>
        <w:t>位</w:t>
      </w:r>
      <w:r>
        <w:rPr>
          <w:spacing w:val="-5"/>
        </w:rPr>
        <w:t>，</w:t>
      </w:r>
      <w:r>
        <w:rPr>
          <w:spacing w:val="-17"/>
        </w:rPr>
        <w:t>则</w:t>
      </w:r>
      <w:r>
        <w:rPr>
          <w:spacing w:val="-5"/>
        </w:rPr>
        <w:t>设备</w:t>
      </w:r>
      <w:r>
        <w:rPr>
          <w:spacing w:val="-6"/>
        </w:rPr>
        <w:t>必须注意它</w:t>
      </w:r>
      <w:r>
        <w:rPr>
          <w:spacing w:val="-6"/>
        </w:rPr>
        <w:t>并</w:t>
      </w:r>
      <w:r>
        <w:rPr>
          <w:spacing w:val="-6"/>
        </w:rPr>
        <w:t>遵循</w:t>
      </w:r>
      <w:r>
        <w:rPr>
          <w:spacing w:val="-18"/>
        </w:rPr>
        <w:t>第4.2.3节</w:t>
      </w:r>
      <w:r>
        <w:rPr>
          <w:spacing w:val="-6"/>
        </w:rPr>
        <w:t>中的规则</w:t>
      </w:r>
      <w:r>
        <w:rPr>
          <w:spacing w:val="-6"/>
        </w:rPr>
        <w:t>。</w:t>
      </w:r>
    </w:p>
    <w:p>
      <w:pPr>
        <w:pStyle w:val="BodyText"/>
        <w:ind w:left="1278" w:right="1849" w:hanging="221"/>
        <w:spacing w:before="74" w:line="250" w:lineRule="auto"/>
      </w:pPr>
      <w:r>
        <w:rPr>
          <w:spacing w:val="-4"/>
        </w:rPr>
        <w:t>·</w:t>
      </w:r>
      <w:hyperlink w:history="true" w:anchor="bookmark204"/>
      <w:r>
        <w:rPr>
          <w:spacing w:val="-4"/>
        </w:rPr>
        <w:t>如果</w:t>
      </w:r>
      <w:r>
        <w:rPr>
          <w:spacing w:val="-5"/>
        </w:rPr>
        <w:t>在任何</w:t>
      </w:r>
      <w:r>
        <w:rPr>
          <w:spacing w:val="-5"/>
        </w:rPr>
        <w:t>配置的通道</w:t>
      </w:r>
      <w:r>
        <w:t>上</w:t>
      </w:r>
      <w:r>
        <w:rPr>
          <w:spacing w:val="-4"/>
        </w:rPr>
        <w:t>接收</w:t>
      </w:r>
      <w:r>
        <w:rPr>
          <w:spacing w:val="-4"/>
        </w:rPr>
        <w:t>到八</w:t>
      </w:r>
      <w:r>
        <w:rPr>
          <w:spacing w:val="-4"/>
        </w:rPr>
        <w:t>个连续</w:t>
      </w:r>
      <w:r>
        <w:rPr>
          <w:u w:val="single" w:color="C0C0C0"/>
          <w:spacing w:val="-4"/>
        </w:rPr>
        <w:t>的TS1有序</w:t>
      </w:r>
      <w:r>
        <w:rPr>
          <w:u w:val="single" w:color="C0C0C0"/>
          <w:spacing w:val="-4"/>
        </w:rPr>
        <w:t>集</w:t>
      </w:r>
      <w:r>
        <w:rPr>
          <w:spacing w:val="-5"/>
        </w:rPr>
        <w:t>，</w:t>
      </w:r>
      <w:r>
        <w:rPr>
          <w:spacing w:val="-4"/>
        </w:rPr>
        <w:t>则下一</w:t>
      </w:r>
      <w:r>
        <w:t>状态是配置</w:t>
      </w:r>
      <w:r>
        <w:rPr>
          <w:spacing w:val="-5"/>
        </w:rPr>
        <w:t>，</w:t>
      </w:r>
      <w:r>
        <w:t xml:space="preserve">   </w:t>
      </w:r>
      <w:r>
        <w:rPr>
          <w:spacing w:val="-5"/>
        </w:rPr>
        <w:t>在接收到</w:t>
      </w:r>
      <w:r>
        <w:rPr>
          <w:spacing w:val="-5"/>
        </w:rPr>
        <w:t>一个</w:t>
      </w:r>
      <w:r>
        <w:rPr>
          <w:spacing w:val="-5"/>
        </w:rPr>
        <w:t xml:space="preserve">TS 1有序</w:t>
      </w:r>
      <w:r>
        <w:rPr>
          <w:spacing w:val="-5"/>
        </w:rPr>
        <w:t>集</w:t>
      </w:r>
      <w:r>
        <w:t>之后</w:t>
      </w:r>
      <w:r>
        <w:rPr>
          <w:spacing w:val="-5"/>
        </w:rPr>
        <w:t>，发送与</w:t>
      </w:r>
      <w:r>
        <w:rPr>
          <w:spacing w:val="-6"/>
        </w:rPr>
        <w:t>在</w:t>
      </w:r>
      <w:r>
        <w:rPr>
          <w:spacing w:val="-6"/>
        </w:rPr>
        <w:t>这些</w:t>
      </w:r>
      <w:r>
        <w:rPr>
          <w:spacing w:val="-6"/>
        </w:rPr>
        <w:t>相同通道</w:t>
      </w:r>
      <w:r>
        <w:t>上传输</w:t>
      </w:r>
      <w:r>
        <w:rPr>
          <w:spacing w:val="-5"/>
        </w:rPr>
        <w:t>的内容</w:t>
      </w:r>
      <w:r>
        <w:rPr>
          <w:spacing w:val="-5"/>
        </w:rPr>
        <w:t>不匹配的</w:t>
      </w:r>
      <w:r>
        <w:rPr>
          <w:spacing w:val="-5"/>
        </w:rPr>
        <w:t>链路</w:t>
      </w:r>
      <w:r>
        <w:rPr>
          <w:spacing w:val="-5"/>
        </w:rPr>
        <w:t>或通道号</w:t>
      </w:r>
      <w:r>
        <w:t xml:space="preserve">和16个TS 2</w:t>
      </w:r>
      <w:r>
        <w:rPr>
          <w:u w:val="single" w:color="C0C0C0"/>
          <w:spacing w:val="-6"/>
        </w:rPr>
        <w:t>有序</w:t>
      </w:r>
      <w:r>
        <w:rPr>
          <w:u w:val="single" w:color="C0C0C0"/>
          <w:spacing w:val="-5"/>
        </w:rPr>
        <w:t>集，</w:t>
      </w:r>
      <w:r>
        <w:t>并且</w:t>
      </w:r>
      <w:r>
        <w:rPr>
          <w:spacing w:val="-5"/>
        </w:rPr>
        <w:t>以下</w:t>
      </w:r>
      <w:r>
        <w:rPr>
          <w:spacing w:val="-5"/>
        </w:rPr>
        <w:t>两</w:t>
      </w:r>
      <w:r>
        <w:rPr>
          <w:spacing w:val="-5"/>
        </w:rPr>
        <w:t>个条件</w:t>
      </w:r>
      <w:r>
        <w:rPr>
          <w:spacing w:val="-5"/>
        </w:rPr>
        <w:t>之</w:t>
      </w:r>
      <w:r>
        <w:rPr>
          <w:spacing w:val="-5"/>
        </w:rPr>
        <w:t>一</w:t>
      </w:r>
    </w:p>
    <w:p>
      <w:pPr>
        <w:pStyle w:val="BodyText"/>
        <w:ind w:left="1450"/>
        <w:spacing w:before="47" w:line="212" w:lineRule="auto"/>
      </w:pPr>
      <w:r>
        <w:rPr>
          <w:rFonts w:ascii="Microsoft YaHei" w:hAnsi="Microsoft YaHei" w:cs="Microsoft YaHei" w:eastAsia="Microsoft YaHei"/>
          <w:spacing w:val="-5"/>
        </w:rPr>
        <w:t xml:space="preserve">. </w:t>
      </w:r>
      <w:r>
        <w:rPr>
          <w:spacing w:val="-5"/>
        </w:rPr>
        <w:t>接收到的</w:t>
      </w:r>
      <w:r>
        <w:rPr>
          <w:u w:val="single" w:color="C0C0C0"/>
          <w:spacing w:val="-6"/>
        </w:rPr>
        <w:t xml:space="preserve">TS 1有序</w:t>
      </w:r>
      <w:r>
        <w:rPr>
          <w:u w:val="single" w:color="C0C0C0"/>
          <w:spacing w:val="-6"/>
        </w:rPr>
        <w:t>集</w:t>
      </w:r>
      <w:r>
        <w:rPr>
          <w:spacing w:val="-5"/>
        </w:rPr>
        <w:t>上的speed_change位为0b</w:t>
      </w:r>
    </w:p>
    <w:p>
      <w:pPr>
        <w:pStyle w:val="BodyText"/>
        <w:ind w:left="1450"/>
        <w:spacing w:before="48" w:line="174" w:lineRule="auto"/>
      </w:pPr>
      <w:r>
        <w:rPr>
          <w:rFonts w:ascii="Microsoft YaHei" w:hAnsi="Microsoft YaHei" w:cs="Microsoft YaHei" w:eastAsia="Microsoft YaHei"/>
          <w:spacing w:val="-7"/>
        </w:rPr>
        <w:t xml:space="preserve">. </w:t>
      </w:r>
      <w:r>
        <w:rPr>
          <w:spacing w:val="-7"/>
        </w:rPr>
        <w:t xml:space="preserve">当前数据速率为2.5 GT/s，并且</w:t>
      </w:r>
      <w:r>
        <w:rPr>
          <w:spacing w:val="-8"/>
        </w:rPr>
        <w:t>在数据</w:t>
      </w:r>
      <w:r>
        <w:rPr>
          <w:spacing w:val="-8"/>
        </w:rPr>
        <w:t>速率表</w:t>
      </w:r>
      <w:r>
        <w:rPr>
          <w:spacing w:val="-8"/>
        </w:rPr>
        <w:t>中</w:t>
      </w:r>
      <w:r>
        <w:rPr>
          <w:spacing w:val="-7"/>
        </w:rPr>
        <w:t>设置</w:t>
      </w:r>
      <w:r>
        <w:rPr>
          <w:spacing w:val="-8"/>
        </w:rPr>
        <w:t>不</w:t>
      </w:r>
      <w:r>
        <w:rPr>
          <w:spacing w:val="-8"/>
        </w:rPr>
        <w:t>为</w:t>
      </w:r>
      <w:r>
        <w:rPr>
          <w:spacing w:val="-8"/>
        </w:rPr>
        <w:t>5.0</w:t>
      </w:r>
      <w:r>
        <w:rPr>
          <w:spacing w:val="-8"/>
        </w:rPr>
        <w:t>GT/s</w:t>
      </w:r>
      <w:r>
        <w:rPr>
          <w:spacing w:val="-8"/>
        </w:rPr>
        <w:t>或更高</w:t>
      </w:r>
      <w:r>
        <w:rPr>
          <w:spacing w:val="-8"/>
        </w:rPr>
        <w:t>的数据速率</w:t>
      </w:r>
      <w:r>
        <w:rPr>
          <w:spacing w:val="-8"/>
        </w:rPr>
        <w:t>标识符</w:t>
      </w:r>
    </w:p>
    <w:p>
      <w:pPr>
        <w:pStyle w:val="BodyText"/>
        <w:ind w:left="1674" w:right="2152" w:firstLine="11"/>
        <w:spacing w:before="2" w:line="276" w:lineRule="auto"/>
      </w:pPr>
      <w:r>
        <w:rPr>
          <w:spacing w:val="-6"/>
        </w:rPr>
        <w:t>接收到8</w:t>
      </w:r>
      <w:r>
        <w:rPr>
          <w:spacing w:val="-5"/>
        </w:rPr>
        <w:t>个</w:t>
      </w:r>
      <w:r>
        <w:rPr>
          <w:spacing w:val="-7"/>
        </w:rPr>
        <w:t>连续的</w:t>
      </w:r>
      <w:r>
        <w:rPr>
          <w:u w:val="single" w:color="C0C0C0"/>
          <w:spacing w:val="-7"/>
        </w:rPr>
        <w:t xml:space="preserve">TS 1有序集</w:t>
      </w:r>
      <w:r>
        <w:rPr>
          <w:spacing w:val="-7"/>
        </w:rPr>
        <w:t>，</w:t>
      </w:r>
      <w:r>
        <w:rPr>
          <w:spacing w:val="-7"/>
        </w:rPr>
        <w:t>或者没有</w:t>
      </w:r>
      <w:r>
        <w:rPr>
          <w:spacing w:val="-7"/>
        </w:rPr>
        <w:t>5.0</w:t>
      </w:r>
      <w:r>
        <w:rPr>
          <w:spacing w:val="-7"/>
        </w:rPr>
        <w:t>GT/s</w:t>
      </w:r>
      <w:r>
        <w:rPr>
          <w:spacing w:val="-7"/>
        </w:rPr>
        <w:t>或更高的</w:t>
      </w:r>
      <w:r>
        <w:rPr>
          <w:spacing w:val="-7"/>
        </w:rPr>
        <w:t>数据</w:t>
      </w:r>
      <w:r>
        <w:rPr>
          <w:spacing w:val="-7"/>
        </w:rPr>
        <w:t>速率</w:t>
      </w:r>
      <w:r>
        <w:rPr>
          <w:spacing w:val="-7"/>
        </w:rPr>
        <w:t>标识符</w:t>
      </w:r>
      <w:r>
        <w:rPr>
          <w:spacing w:val="-5"/>
        </w:rPr>
        <w:t>在</w:t>
      </w:r>
      <w:r>
        <w:rPr>
          <w:u w:val="single" w:color="C0C0C0"/>
          <w:spacing w:val="-5"/>
        </w:rPr>
        <w:t xml:space="preserve">TS 2有序</w:t>
      </w:r>
      <w:r>
        <w:rPr>
          <w:u w:val="single" w:color="C0C0C0"/>
          <w:spacing w:val="-5"/>
        </w:rPr>
        <w:t>集</w:t>
      </w:r>
      <w:r>
        <w:t>中</w:t>
      </w:r>
      <w:r>
        <w:rPr>
          <w:spacing w:val="-7"/>
        </w:rPr>
        <w:t>被</w:t>
      </w:r>
    </w:p>
    <w:p>
      <w:pPr>
        <w:pStyle w:val="BodyText"/>
        <w:ind w:left="1274" w:right="1909"/>
        <w:spacing w:before="91" w:line="251" w:lineRule="auto"/>
      </w:pPr>
      <w:r>
        <w:rPr>
          <w:spacing w:val="-4"/>
        </w:rPr>
        <w:t>如果LTSSM转换为配置，则</w:t>
      </w:r>
      <w:hyperlink w:history="true" w:anchor="bookmark236">
        <w:r>
          <w:rPr>
            <w:u w:val="single" w:color="C0C0C0"/>
            <w:spacing w:val="-4"/>
          </w:rPr>
          <w:t>changed_speed_recovery</w:t>
        </w:r>
      </w:hyperlink>
      <w:r>
        <w:rPr>
          <w:spacing w:val="-4"/>
        </w:rPr>
        <w:t>变量和</w:t>
      </w:r>
      <w:hyperlink w:history="true" w:anchor="bookmark171">
        <w:r>
          <w:rPr>
            <w:u w:val="single" w:color="C0C0C0"/>
            <w:spacing w:val="-4"/>
          </w:rPr>
          <w:t>directed_speed_change</w:t>
        </w:r>
      </w:hyperlink>
      <w:r>
        <w:rPr>
          <w:spacing w:val="-4"/>
        </w:rPr>
        <w:t>变量重置</w:t>
      </w:r>
      <w:r>
        <w:rPr>
          <w:spacing w:val="-4"/>
        </w:rPr>
        <w:t>为</w:t>
      </w:r>
      <w:r>
        <w:rPr>
          <w:spacing w:val="-4"/>
        </w:rPr>
        <w:t>0b</w:t>
      </w:r>
      <w:hyperlink w:history="true" w:anchor="bookmark204">
        <w:r>
          <w:rPr>
            <w:spacing w:val="-1"/>
          </w:rPr>
          <w:t>。</w:t>
        </w:r>
      </w:hyperlink>
    </w:p>
    <w:p>
      <w:pPr>
        <w:pStyle w:val="BodyText"/>
        <w:ind w:left="1450"/>
        <w:spacing w:before="145" w:line="225" w:lineRule="auto"/>
      </w:pPr>
      <w:r>
        <w:rPr>
          <w:rFonts w:ascii="Microsoft YaHei" w:hAnsi="Microsoft YaHei" w:cs="Microsoft YaHei" w:eastAsia="Microsoft YaHei"/>
          <w:spacing w:val="-6"/>
        </w:rPr>
        <w:t xml:space="preserve">. </w:t>
      </w:r>
      <w:r>
        <w:rPr>
          <w:spacing w:val="-6"/>
        </w:rPr>
        <w:t>如果N_FTS值被更改，则新值必须用于未来</w:t>
      </w:r>
      <w:hyperlink w:history="true" w:anchor="bookmark396">
        <w:r>
          <w:rPr>
            <w:u w:val="single" w:color="C0C0C0"/>
            <w:spacing w:val="-6"/>
          </w:rPr>
          <w:t>的L0</w:t>
        </w:r>
      </w:hyperlink>
      <w:r>
        <w:rPr>
          <w:spacing w:val="-6"/>
        </w:rPr>
        <w:t>状态。</w:t>
      </w:r>
    </w:p>
    <w:p>
      <w:pPr>
        <w:pStyle w:val="BodyText"/>
        <w:ind w:left="1057"/>
        <w:spacing w:before="31" w:line="248" w:lineRule="auto"/>
      </w:pPr>
      <w:r>
        <w:rPr>
          <w:spacing w:val="-5"/>
        </w:rPr>
        <w:t>·如果操作速度已经改变为相互协商的数据速率，则下一状态是</w:t>
      </w:r>
      <w:hyperlink w:history="true" w:anchor="bookmark379">
        <w:r>
          <w:rPr>
            <w:u w:val="single" w:color="C0C0C0"/>
            <w:spacing w:val="-5"/>
          </w:rPr>
          <w:t>恢复</w:t>
        </w:r>
      </w:hyperlink>
      <w:r>
        <w:rPr>
          <w:spacing w:val="-5"/>
        </w:rPr>
        <w:t>速度</w:t>
      </w:r>
      <w:r>
        <w:rPr>
          <w:spacing w:val="-6"/>
        </w:rPr>
        <w:t>。</w:t>
      </w:r>
    </w:p>
    <w:p>
      <w:pPr>
        <w:pStyle w:val="BodyText"/>
        <w:ind w:left="1279"/>
        <w:spacing w:line="258" w:lineRule="auto"/>
      </w:pPr>
      <w:r>
        <w:rPr>
          <w:spacing w:val="-4"/>
        </w:rPr>
        <w:t>从</w:t>
      </w:r>
      <w:hyperlink w:history="true" w:anchor="bookmark397">
        <w:r>
          <w:rPr>
            <w:u w:val="single" w:color="C0C0C0"/>
            <w:spacing w:val="-4"/>
          </w:rPr>
          <w:t>L0</w:t>
        </w:r>
      </w:hyperlink>
      <w:r>
        <w:rPr>
          <w:spacing w:val="-4"/>
        </w:rPr>
        <w:t>或</w:t>
      </w:r>
      <w:hyperlink w:history="true" w:anchor="bookmark398">
        <w:r>
          <w:rPr>
            <w:u w:val="single" w:color="C0C0C0"/>
            <w:spacing w:val="-4"/>
          </w:rPr>
          <w:t>L1</w:t>
        </w:r>
      </w:hyperlink>
      <w:r>
        <w:rPr>
          <w:spacing w:val="-4"/>
        </w:rPr>
        <w:t>输入</w:t>
      </w:r>
      <w:hyperlink w:history="true" w:anchor="bookmark258">
        <w:r>
          <w:rPr>
            <w:u w:val="single" w:color="C0C0C0"/>
            <w:spacing w:val="-4"/>
          </w:rPr>
          <w:t>恢复</w:t>
        </w:r>
      </w:hyperlink>
      <w:r>
        <w:rPr>
          <w:spacing w:val="-4"/>
        </w:rPr>
        <w:t>（即，</w:t>
      </w:r>
      <w:hyperlink w:history="true" w:anchor="bookmark236">
        <w:r>
          <w:rPr>
            <w:u w:val="single" w:color="C0C0C0"/>
            <w:spacing w:val="-4"/>
          </w:rPr>
          <w:t>changed_</w:t>
        </w:r>
        <w:r>
          <w:rPr>
            <w:u w:val="single" w:color="C0C0C0"/>
            <w:spacing w:val="-5"/>
          </w:rPr>
          <w:t>speed_recovery</w:t>
        </w:r>
      </w:hyperlink>
      <w:r>
        <w:rPr>
          <w:spacing w:val="-5"/>
        </w:rPr>
        <w:t xml:space="preserve">= 1b），并且已</w:t>
      </w:r>
      <w:r>
        <w:rPr>
          <w:spacing w:val="-5"/>
        </w:rPr>
        <w:t>检测</w:t>
      </w:r>
      <w:r>
        <w:rPr>
          <w:spacing w:val="-4"/>
        </w:rPr>
        <w:t>到EIOS</w:t>
      </w:r>
      <w:r>
        <w:rPr>
          <w:spacing w:val="-5"/>
        </w:rPr>
        <w:t>或</w:t>
      </w:r>
    </w:p>
    <w:p>
      <w:pPr>
        <w:pStyle w:val="BodyText"/>
        <w:ind w:left="1288"/>
        <w:spacing w:line="239" w:lineRule="auto"/>
      </w:pPr>
      <w:r>
        <w:rPr>
          <w:spacing w:val="-5"/>
        </w:rPr>
        <w:t>在任何配置</w:t>
      </w:r>
      <w:r>
        <w:rPr>
          <w:spacing w:val="-6"/>
        </w:rPr>
        <w:t>车道</w:t>
      </w:r>
      <w:r>
        <w:rPr>
          <w:spacing w:val="-5"/>
        </w:rPr>
        <w:t>上推断/检测到电气怠速条件，且未</w:t>
      </w:r>
      <w:r>
        <w:rPr>
          <w:spacing w:val="-6"/>
        </w:rPr>
        <w:t>配置</w:t>
      </w:r>
      <w:r>
        <w:rPr>
          <w:spacing w:val="-6"/>
        </w:rPr>
        <w:t>车道</w:t>
      </w:r>
    </w:p>
    <w:p>
      <w:pPr>
        <w:pStyle w:val="BodyText"/>
        <w:ind w:left="1286" w:right="1655"/>
        <w:spacing w:before="2" w:line="257" w:lineRule="auto"/>
      </w:pPr>
      <w:r>
        <w:rPr>
          <w:spacing w:val="-7"/>
        </w:rPr>
        <w:t>自</w:t>
      </w:r>
      <w:r>
        <w:rPr>
          <w:spacing w:val="-7"/>
        </w:rPr>
        <w:t>进入</w:t>
      </w:r>
      <w:r>
        <w:rPr>
          <w:spacing w:val="-7"/>
        </w:rPr>
        <w:t>此</w:t>
      </w:r>
      <w:r>
        <w:rPr>
          <w:spacing w:val="-7"/>
        </w:rPr>
        <w:t>子状态（</w:t>
      </w:r>
      <w:hyperlink w:history="true" w:anchor="bookmark343">
        <w:r>
          <w:rPr>
            <w:u w:val="single" w:color="C0C0C0"/>
            <w:spacing w:val="-7"/>
          </w:rPr>
          <w:t>Recovery.RcvrCfg</w:t>
        </w:r>
        <w:r>
          <w:rPr>
            <w:spacing w:val="-7"/>
          </w:rPr>
          <w:t>）以来，收到一个TS2有序集</w:t>
        </w:r>
      </w:hyperlink>
      <w:r>
        <w:rPr>
          <w:spacing w:val="-7"/>
        </w:rPr>
        <w:t>。</w:t>
      </w:r>
      <w:r>
        <w:rPr>
          <w:spacing w:val="-17"/>
        </w:rPr>
        <w:t xml:space="preserve"> </w:t>
      </w:r>
      <w:r>
        <w:rPr>
          <w:spacing w:val="-7"/>
        </w:rPr>
        <w:t>在</w:t>
      </w:r>
      <w:r>
        <w:rPr>
          <w:spacing w:val="-2"/>
        </w:rPr>
        <w:t>离开</w:t>
      </w:r>
      <w:hyperlink w:history="true" w:anchor="bookmark379">
        <w:r>
          <w:rPr>
            <w:u w:val="single" w:color="C0C0C0"/>
            <w:spacing w:val="-2"/>
          </w:rPr>
          <w:t>Recovery.Speed后运行的新数据速率</w:t>
        </w:r>
      </w:hyperlink>
      <w:r>
        <w:rPr>
          <w:spacing w:val="-2"/>
        </w:rPr>
        <w:t>将恢复</w:t>
      </w:r>
      <w:r>
        <w:rPr>
          <w:spacing w:val="-2"/>
        </w:rPr>
        <w:t>为</w:t>
      </w:r>
      <w:r>
        <w:rPr>
          <w:spacing w:val="-13"/>
        </w:rPr>
        <w:t>从L0或L1</w:t>
      </w:r>
      <w:r>
        <w:rPr>
          <w:spacing w:val="-2"/>
        </w:rPr>
        <w:t>进入</w:t>
      </w:r>
      <w:hyperlink w:history="true" w:anchor="bookmark258">
        <w:r>
          <w:rPr>
            <w:u w:val="single" w:color="C0C0C0"/>
            <w:spacing w:val="-2"/>
          </w:rPr>
          <w:t>Recovery</w:t>
        </w:r>
        <w:r>
          <w:rPr>
            <w:u w:val="single" w:color="C0C0C0"/>
            <w:spacing w:val="-3"/>
          </w:rPr>
          <w:t>y</w:t>
        </w:r>
      </w:hyperlink>
      <w:hyperlink w:history="true" w:anchor="bookmark399"/>
      <w:hyperlink w:history="true" w:anchor="bookmark400">
        <w:r>
          <w:rPr>
            <w:u w:val="single" w:color="C0C0C0"/>
            <w:spacing w:val="-3"/>
          </w:rPr>
          <w:t>时的运行速度</w:t>
        </w:r>
        <w:r>
          <w:rPr>
            <w:spacing w:val="-3"/>
          </w:rPr>
          <w:t>。</w:t>
        </w:r>
      </w:hyperlink>
    </w:p>
    <w:p>
      <w:pPr>
        <w:spacing w:line="257" w:lineRule="auto"/>
        <w:sectPr>
          <w:footerReference w:type="default" r:id="rId158"/>
          <w:pgSz w:w="12240" w:h="15840"/>
          <w:pgMar w:top="146" w:right="21" w:bottom="578" w:left="141" w:header="0" w:footer="294" w:gutter="0"/>
        </w:sectPr>
      </w:pPr>
    </w:p>
    <w:p>
      <w:pPr>
        <w:pStyle w:val="P68B1DB1-BodyText2"/>
        <w:spacing w:line="420" w:lineRule="exact"/>
      </w:pPr>
      <w:r>
        <w:pict>
          <v:shape id="_x0000_s67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285" w:right="1700" w:hanging="15"/>
        <w:spacing w:before="60" w:line="260" w:lineRule="auto"/>
      </w:pPr>
      <w:r>
        <w:rPr>
          <w:spacing w:val="-5"/>
        </w:rPr>
        <w:t>如第www.example.com节中所述</w:t>
      </w:r>
      <w:hyperlink w:history="true" w:anchor="bookmark32">
        <w:r>
          <w:rPr>
            <w:u w:val="single" w:color="C0C0C0"/>
            <w:spacing w:val="-5"/>
          </w:rPr>
          <w:t>4.2.4.4</w:t>
        </w:r>
        <w:r>
          <w:rPr>
            <w:spacing w:val="-5"/>
          </w:rPr>
          <w:t>，</w:t>
        </w:r>
      </w:hyperlink>
      <w:r>
        <w:rPr>
          <w:spacing w:val="-6"/>
        </w:rPr>
        <w:t>如果</w:t>
      </w:r>
      <w:r>
        <w:rPr>
          <w:spacing w:val="-17"/>
        </w:rPr>
        <w:t>在表4-16中指定的时间间隔内没有接收</w:t>
      </w:r>
      <w:r>
        <w:rPr>
          <w:spacing w:val="-6"/>
        </w:rPr>
        <w:t>到</w:t>
      </w:r>
      <w:r>
        <w:rPr>
          <w:u w:val="single" w:color="C0C0C0"/>
          <w:spacing w:val="-6"/>
        </w:rPr>
        <w:t xml:space="preserve">TS 1</w:t>
      </w:r>
      <w:r>
        <w:rPr>
          <w:spacing w:val="-6"/>
        </w:rPr>
        <w:t>或</w:t>
      </w:r>
      <w:r>
        <w:rPr>
          <w:spacing w:val="-6"/>
        </w:rPr>
        <w:t xml:space="preserve">TS 2</w:t>
      </w:r>
      <w:r>
        <w:rPr>
          <w:spacing w:val="-6"/>
        </w:rPr>
        <w:t>有序</w:t>
      </w:r>
      <w:r>
        <w:rPr>
          <w:spacing w:val="-6"/>
        </w:rPr>
        <w:t>集</w:t>
      </w:r>
      <w:hyperlink w:history="true" w:anchor="bookmark33">
        <w:r>
          <w:rPr>
            <w:u w:val="single" w:color="C0C0C0"/>
            <w:spacing w:val="-10"/>
          </w:rPr>
          <w:t>，则可以推断出电气空闲状况</w:t>
        </w:r>
        <w:r>
          <w:rPr>
            <w:spacing w:val="-6"/>
          </w:rPr>
          <w:t>。</w:t>
        </w:r>
      </w:hyperlink>
    </w:p>
    <w:p>
      <w:pPr>
        <w:pStyle w:val="BodyText"/>
        <w:ind w:left="1278" w:right="1621" w:hanging="221"/>
        <w:spacing w:before="130" w:line="253" w:lineRule="auto"/>
      </w:pPr>
      <w:r>
        <w:rPr>
          <w:spacing w:val="-5"/>
        </w:rPr>
        <w:t xml:space="preserve">·   下一</w:t>
      </w:r>
      <w:r>
        <w:rPr>
          <w:spacing w:val="-17"/>
        </w:rPr>
        <w:t>个</w:t>
      </w:r>
      <w:r>
        <w:rPr>
          <w:spacing w:val="-5"/>
        </w:rPr>
        <w:t>状态是</w:t>
      </w:r>
      <w:hyperlink w:history="true" w:anchor="bookmark37">
        <w:r>
          <w:rPr>
            <w:u w:val="single" w:color="C0C0C0"/>
            <w:spacing w:val="-5"/>
          </w:rPr>
          <w:t>Recovery.Speed，</w:t>
        </w:r>
      </w:hyperlink>
      <w:r>
        <w:rPr>
          <w:spacing w:val="-5"/>
        </w:rPr>
        <w:t>如果</w:t>
      </w:r>
      <w:r>
        <w:rPr>
          <w:spacing w:val="-17"/>
        </w:rPr>
        <w:t>操作</w:t>
      </w:r>
      <w:r>
        <w:rPr>
          <w:spacing w:val="-5"/>
        </w:rPr>
        <w:t>速度</w:t>
      </w:r>
      <w:r>
        <w:rPr>
          <w:spacing w:val="-18"/>
        </w:rPr>
        <w:t>自从从L0或L1进入Recovery之后</w:t>
      </w:r>
      <w:r>
        <w:rPr>
          <w:spacing w:val="-5"/>
        </w:rPr>
        <w:t>没有</w:t>
      </w:r>
      <w:r>
        <w:rPr>
          <w:spacing w:val="-5"/>
        </w:rPr>
        <w:t>改变</w:t>
      </w:r>
      <w:r>
        <w:rPr>
          <w:spacing w:val="-5"/>
        </w:rPr>
        <w:t>到相互协商的</w:t>
      </w:r>
      <w:r>
        <w:rPr>
          <w:spacing w:val="-6"/>
        </w:rPr>
        <w:t>数据速率</w:t>
      </w:r>
      <w:hyperlink w:history="true" w:anchor="bookmark229"/>
      <w:hyperlink w:history="true" w:anchor="bookmark401"/>
      <w:hyperlink w:history="true" w:anchor="bookmark402"/>
      <w:r>
        <w:rPr>
          <w:spacing w:val="-3"/>
        </w:rPr>
        <w:t>（即，</w:t>
      </w:r>
      <w:hyperlink w:history="true" w:anchor="bookmark236">
        <w:r>
          <w:rPr>
            <w:u w:val="single" w:color="C0C0C0"/>
            <w:spacing w:val="-3"/>
          </w:rPr>
          <w:t>changed_speed_recovery</w:t>
        </w:r>
      </w:hyperlink>
      <w:r>
        <w:rPr>
          <w:spacing w:val="-3"/>
        </w:rPr>
        <w:t xml:space="preserve"> =</w:t>
      </w:r>
      <w:r>
        <w:rPr>
          <w:spacing w:val="-3"/>
        </w:rPr>
        <w:t>0b），并且</w:t>
      </w:r>
      <w:r>
        <w:rPr>
          <w:spacing w:val="-3"/>
        </w:rPr>
        <w:t>当前</w:t>
      </w:r>
      <w:r>
        <w:rPr>
          <w:spacing w:val="-17"/>
        </w:rPr>
        <w:t>操作</w:t>
      </w:r>
      <w:r>
        <w:rPr>
          <w:spacing w:val="-4"/>
        </w:rPr>
        <w:t>速度</w:t>
      </w:r>
      <w:r>
        <w:rPr>
          <w:spacing w:val="-4"/>
        </w:rPr>
        <w:t>为</w:t>
      </w:r>
    </w:p>
    <w:p>
      <w:pPr>
        <w:pStyle w:val="BodyText"/>
        <w:ind w:left="1278" w:right="1668"/>
        <w:spacing w:line="246" w:lineRule="auto"/>
      </w:pPr>
      <w:r>
        <w:rPr>
          <w:spacing w:val="-6"/>
        </w:rPr>
        <w:t>大于</w:t>
      </w:r>
      <w:r>
        <w:rPr>
          <w:spacing w:val="-6"/>
        </w:rPr>
        <w:t xml:space="preserve">2.5 GT/并且在任何配置通道上检测到EIOS或检测到/推断出电气空闲</w:t>
      </w:r>
      <w:r>
        <w:rPr>
          <w:spacing w:val="-6"/>
        </w:rPr>
        <w:t>条件</w:t>
      </w:r>
      <w:r>
        <w:rPr>
          <w:spacing w:val="-6"/>
        </w:rPr>
        <w:t>，并且</w:t>
      </w:r>
      <w:r>
        <w:rPr>
          <w:spacing w:val="-6"/>
        </w:rPr>
        <w:t>自</w:t>
      </w:r>
      <w:r>
        <w:rPr>
          <w:spacing w:val="-6"/>
        </w:rPr>
        <w:t>进入</w:t>
      </w:r>
      <w:r>
        <w:rPr>
          <w:spacing w:val="-6"/>
        </w:rPr>
        <w:t>此</w:t>
      </w:r>
      <w:r>
        <w:rPr>
          <w:spacing w:val="-6"/>
        </w:rPr>
        <w:t>子状态</w:t>
      </w:r>
      <w:hyperlink w:history="true" w:anchor="bookmark391">
        <w:r>
          <w:rPr>
            <w:spacing w:val="-6"/>
          </w:rPr>
          <w:t>（</w:t>
        </w:r>
        <w:r>
          <w:rPr>
            <w:u w:val="single" w:color="C0C0C0"/>
            <w:spacing w:val="-6"/>
          </w:rPr>
          <w:t>恢复.RcvrCfg</w:t>
        </w:r>
        <w:r>
          <w:rPr>
            <w:spacing w:val="-6"/>
          </w:rPr>
          <w:t xml:space="preserve">）以来，没有配置通道接收到TS 2有序集。</w:t>
        </w:r>
        <w:r>
          <w:rPr>
            <w:spacing w:val="-17"/>
          </w:rPr>
          <w:t>新</w:t>
        </w:r>
        <w:r>
          <w:rPr>
            <w:spacing w:val="-6"/>
          </w:rPr>
          <w:t>的</w:t>
        </w:r>
      </w:hyperlink>
      <w:r>
        <w:rPr>
          <w:spacing w:val="-6"/>
        </w:rPr>
        <w:t>数据率</w:t>
      </w:r>
      <w:r>
        <w:rPr>
          <w:spacing w:val="-6"/>
        </w:rPr>
        <w:t>运行后</w:t>
      </w:r>
      <w:r>
        <w:rPr>
          <w:spacing w:val="-7"/>
        </w:rPr>
        <w:t>离开</w:t>
      </w:r>
      <w:hyperlink w:history="true" w:anchor="bookmark37">
        <w:r>
          <w:rPr>
            <w:u w:val="single" w:color="C0C0C0"/>
            <w:spacing w:val="-7"/>
          </w:rPr>
          <w:t>恢复。速度</w:t>
        </w:r>
      </w:hyperlink>
      <w:r>
        <w:rPr>
          <w:spacing w:val="-7"/>
        </w:rPr>
        <w:t>将是</w:t>
      </w:r>
      <w:r>
        <w:rPr>
          <w:spacing w:val="-7"/>
        </w:rPr>
        <w:t>2.5</w:t>
      </w:r>
      <w:r>
        <w:rPr>
          <w:spacing w:val="-7"/>
        </w:rPr>
        <w:t>GT/s。</w:t>
      </w:r>
    </w:p>
    <w:p>
      <w:pPr>
        <w:pStyle w:val="BodyText"/>
        <w:ind w:left="1285" w:right="1700" w:hanging="15"/>
        <w:spacing w:before="144" w:line="260" w:lineRule="auto"/>
      </w:pPr>
      <w:r>
        <w:rPr>
          <w:spacing w:val="-5"/>
        </w:rPr>
        <w:t>如第www.example.com节中所述</w:t>
      </w:r>
      <w:hyperlink w:history="true" w:anchor="bookmark32">
        <w:r>
          <w:rPr>
            <w:u w:val="single" w:color="C0C0C0"/>
            <w:spacing w:val="-5"/>
          </w:rPr>
          <w:t>4.2.4.4</w:t>
        </w:r>
        <w:r>
          <w:rPr>
            <w:spacing w:val="-5"/>
          </w:rPr>
          <w:t>，</w:t>
        </w:r>
      </w:hyperlink>
      <w:r>
        <w:rPr>
          <w:spacing w:val="-6"/>
        </w:rPr>
        <w:t>如果</w:t>
      </w:r>
      <w:r>
        <w:rPr>
          <w:spacing w:val="-17"/>
        </w:rPr>
        <w:t>在表4-16中指定的时间间隔内没有接收</w:t>
      </w:r>
      <w:r>
        <w:rPr>
          <w:spacing w:val="-6"/>
        </w:rPr>
        <w:t>到</w:t>
      </w:r>
      <w:r>
        <w:rPr>
          <w:u w:val="single" w:color="C0C0C0"/>
          <w:spacing w:val="-6"/>
        </w:rPr>
        <w:t xml:space="preserve">TS 1</w:t>
      </w:r>
      <w:r>
        <w:rPr>
          <w:spacing w:val="-6"/>
        </w:rPr>
        <w:t>或</w:t>
      </w:r>
      <w:r>
        <w:rPr>
          <w:spacing w:val="-6"/>
        </w:rPr>
        <w:t xml:space="preserve">TS 2</w:t>
      </w:r>
      <w:r>
        <w:rPr>
          <w:spacing w:val="-6"/>
        </w:rPr>
        <w:t>有序</w:t>
      </w:r>
      <w:r>
        <w:rPr>
          <w:spacing w:val="-6"/>
        </w:rPr>
        <w:t>集</w:t>
      </w:r>
      <w:hyperlink w:history="true" w:anchor="bookmark33">
        <w:r>
          <w:rPr>
            <w:u w:val="single" w:color="C0C0C0"/>
            <w:spacing w:val="-10"/>
          </w:rPr>
          <w:t>，则可以推断出电气空闲状况</w:t>
        </w:r>
        <w:r>
          <w:rPr>
            <w:spacing w:val="-6"/>
          </w:rPr>
          <w:t>。</w:t>
        </w:r>
      </w:hyperlink>
    </w:p>
    <w:p>
      <w:pPr>
        <w:pStyle w:val="BodyText"/>
        <w:ind w:left="1274" w:right="1614" w:firstLine="13"/>
        <w:spacing w:before="131" w:line="253" w:lineRule="auto"/>
      </w:pPr>
      <w:r>
        <w:rPr>
          <w:spacing w:val="-4"/>
        </w:rPr>
        <w:t>注：</w:t>
      </w:r>
      <w:r>
        <w:rPr>
          <w:spacing w:val="-4"/>
        </w:rPr>
        <w:t>此</w:t>
      </w:r>
      <w:r>
        <w:rPr>
          <w:spacing w:val="-4"/>
        </w:rPr>
        <w:t>转换意味</w:t>
      </w:r>
      <w:r>
        <w:rPr>
          <w:spacing w:val="-4"/>
        </w:rPr>
        <w:t>着</w:t>
      </w:r>
      <w:r>
        <w:rPr>
          <w:spacing w:val="-4"/>
        </w:rPr>
        <w:t>另</w:t>
      </w:r>
      <w:r>
        <w:rPr>
          <w:spacing w:val="-4"/>
        </w:rPr>
        <w:t>一</w:t>
      </w:r>
      <w:r>
        <w:rPr>
          <w:spacing w:val="-4"/>
        </w:rPr>
        <w:t>方</w:t>
      </w:r>
      <w:r>
        <w:rPr>
          <w:spacing w:val="-4"/>
        </w:rPr>
        <w:t>无法</w:t>
      </w:r>
      <w:r>
        <w:rPr>
          <w:spacing w:val="-4"/>
        </w:rPr>
        <w:t>实现</w:t>
      </w:r>
      <w:r>
        <w:rPr>
          <w:spacing w:val="-5"/>
        </w:rPr>
        <w:t>符号锁定</w:t>
      </w:r>
      <w:r>
        <w:rPr>
          <w:spacing w:val="-5"/>
        </w:rPr>
        <w:t>或块对齐</w:t>
      </w:r>
      <w:r>
        <w:rPr>
          <w:spacing w:val="-5"/>
        </w:rPr>
        <w:t>，</w:t>
      </w:r>
      <w:r>
        <w:t xml:space="preserve">    </w:t>
      </w:r>
      <w:r>
        <w:rPr>
          <w:spacing w:val="-5"/>
        </w:rPr>
        <w:t>它</w:t>
      </w:r>
      <w:r>
        <w:rPr>
          <w:spacing w:val="-5"/>
        </w:rPr>
        <w:t>运行的</w:t>
      </w:r>
      <w:r>
        <w:rPr>
          <w:spacing w:val="-18"/>
        </w:rPr>
        <w:t>速度</w:t>
      </w:r>
      <w:r>
        <w:rPr>
          <w:spacing w:val="-5"/>
        </w:rPr>
        <w:t>。因此，</w:t>
      </w:r>
      <w:r>
        <w:rPr>
          <w:spacing w:val="-6"/>
        </w:rPr>
        <w:t>两侧</w:t>
      </w:r>
      <w:r>
        <w:rPr>
          <w:spacing w:val="-6"/>
        </w:rPr>
        <w:t>将</w:t>
      </w:r>
      <w:r>
        <w:rPr>
          <w:spacing w:val="-6"/>
        </w:rPr>
        <w:t>返回</w:t>
      </w:r>
      <w:r>
        <w:rPr>
          <w:spacing w:val="-6"/>
        </w:rPr>
        <w:t>到</w:t>
      </w:r>
      <w:r>
        <w:rPr>
          <w:spacing w:val="-6"/>
        </w:rPr>
        <w:t xml:space="preserve">2.5 GT/s</w:t>
      </w:r>
      <w:r>
        <w:rPr>
          <w:spacing w:val="-6"/>
        </w:rPr>
        <w:t>的运行速度</w:t>
      </w:r>
      <w:r>
        <w:rPr>
          <w:spacing w:val="-6"/>
        </w:rPr>
        <w:t>，并且在不退出重新加工状态的情况下，任何</w:t>
      </w:r>
      <w:r>
        <w:rPr>
          <w:spacing w:val="-4"/>
        </w:rPr>
        <w:t>器械</w:t>
      </w:r>
      <w:r>
        <w:rPr>
          <w:spacing w:val="-4"/>
        </w:rPr>
        <w:t>都不会尝试</w:t>
      </w:r>
      <w:r>
        <w:rPr>
          <w:spacing w:val="-14"/>
        </w:rPr>
        <w:t>再次</w:t>
      </w:r>
      <w:r>
        <w:rPr>
          <w:spacing w:val="-4"/>
        </w:rPr>
        <w:t>改变</w:t>
      </w:r>
      <w:r>
        <w:rPr>
          <w:spacing w:val="-4"/>
        </w:rPr>
        <w:t>速度</w:t>
      </w:r>
      <w:hyperlink w:history="true" w:anchor="bookmark229"/>
      <w:r>
        <w:rPr>
          <w:spacing w:val="-5"/>
        </w:rPr>
        <w:t>。还</w:t>
      </w:r>
      <w:r>
        <w:rPr>
          <w:spacing w:val="-5"/>
        </w:rPr>
        <w:t>应注意</w:t>
      </w:r>
      <w:r>
        <w:rPr>
          <w:spacing w:val="-5"/>
        </w:rPr>
        <w:t>，</w:t>
      </w:r>
      <w:r>
        <w:rPr>
          <w:spacing w:val="-4"/>
        </w:rPr>
        <w:t>即使</w:t>
      </w:r>
      <w:r>
        <w:rPr>
          <w:spacing w:val="-4"/>
        </w:rPr>
        <w:t>这里涉及速度改变，</w:t>
      </w:r>
      <w:hyperlink w:history="true" w:anchor="bookmark236">
        <w:r>
          <w:rPr>
            <w:u w:val="single" w:color="C0C0C0"/>
            <w:spacing w:val="-4"/>
          </w:rPr>
          <w:t>changed_</w:t>
        </w:r>
        <w:r>
          <w:rPr>
            <w:u w:val="single" w:color="C0C0C0"/>
            <w:spacing w:val="-5"/>
          </w:rPr>
          <w:t>speed_recovery也</w:t>
        </w:r>
      </w:hyperlink>
      <w:r>
        <w:rPr>
          <w:spacing w:val="-5"/>
        </w:rPr>
        <w:t>将为</w:t>
      </w:r>
      <w:r>
        <w:rPr>
          <w:spacing w:val="-5"/>
        </w:rPr>
        <w:t>0b。</w:t>
      </w:r>
    </w:p>
    <w:p>
      <w:pPr>
        <w:pStyle w:val="P68B1DB1-BodyText4"/>
        <w:ind w:left="1057"/>
        <w:spacing w:before="132" w:line="252" w:lineRule="exact"/>
      </w:pPr>
      <w:r>
        <w:rPr>
          <w:spacing w:val="-8"/>
        </w:rPr>
        <w:t xml:space="preserve">·48 ms超时后</w:t>
      </w:r>
    </w:p>
    <w:p>
      <w:pPr>
        <w:pStyle w:val="BodyText"/>
        <w:ind w:left="1450"/>
        <w:spacing w:before="44" w:line="232" w:lineRule="auto"/>
      </w:pPr>
      <w:r>
        <w:rPr>
          <w:rFonts w:ascii="Microsoft YaHei" w:hAnsi="Microsoft YaHei" w:cs="Microsoft YaHei" w:eastAsia="Microsoft YaHei"/>
          <w:spacing w:val="-8"/>
        </w:rPr>
        <w:t xml:space="preserve">. </w:t>
      </w:r>
      <w:r>
        <w:rPr>
          <w:rFonts w:ascii="Microsoft YaHei" w:hAnsi="Microsoft YaHei" w:cs="Microsoft YaHei" w:eastAsia="Microsoft YaHei"/>
          <w:spacing w:val="-21"/>
        </w:rPr>
        <w:t xml:space="preserve"> </w:t>
      </w:r>
      <w:hyperlink w:history="true" w:anchor="bookmark168"/>
      <w:r>
        <w:rPr>
          <w:spacing w:val="-8"/>
        </w:rPr>
        <w:t>如果</w:t>
      </w:r>
      <w:r>
        <w:rPr>
          <w:spacing w:val="-8"/>
        </w:rPr>
        <w:t>当前</w:t>
      </w:r>
      <w:r>
        <w:rPr>
          <w:spacing w:val="-8"/>
        </w:rPr>
        <w:t>数据速率为</w:t>
      </w:r>
      <w:r>
        <w:rPr>
          <w:spacing w:val="-8"/>
        </w:rPr>
        <w:t xml:space="preserve">2.5 </w:t>
      </w:r>
      <w:r>
        <w:rPr>
          <w:spacing w:val="-8"/>
        </w:rPr>
        <w:t>GT/s</w:t>
      </w:r>
      <w:r>
        <w:rPr>
          <w:spacing w:val="-8"/>
        </w:rPr>
        <w:t>或</w:t>
      </w:r>
      <w:r>
        <w:rPr>
          <w:spacing w:val="-8"/>
        </w:rPr>
        <w:t xml:space="preserve">5.0 </w:t>
      </w:r>
      <w:r>
        <w:rPr>
          <w:spacing w:val="-8"/>
        </w:rPr>
        <w:t xml:space="preserve">G </w:t>
      </w:r>
      <w:r>
        <w:rPr>
          <w:spacing w:val="-9"/>
        </w:rPr>
        <w:t>T/s，则下一状态为检测。</w:t>
      </w:r>
    </w:p>
    <w:p>
      <w:pPr>
        <w:pStyle w:val="BodyText"/>
        <w:ind w:left="1679" w:right="2495" w:hanging="229"/>
        <w:spacing w:before="17" w:line="208"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17"/>
        </w:rPr>
        <w:t xml:space="preserve"> </w:t>
      </w:r>
      <w:hyperlink w:history="true" w:anchor="bookmark403"/>
      <w:r>
        <w:rPr>
          <w:spacing w:val="-4"/>
        </w:rPr>
        <w:t>如果</w:t>
      </w:r>
      <w:hyperlink w:history="true" w:anchor="bookmark172">
        <w:r>
          <w:rPr>
            <w:u w:val="single" w:color="C0C0C0"/>
            <w:spacing w:val="-4"/>
          </w:rPr>
          <w:t>idle_to_rlock_transitioned</w:t>
        </w:r>
      </w:hyperlink>
      <w:r>
        <w:rPr>
          <w:spacing w:val="-4"/>
        </w:rPr>
        <w:t>变量小于</w:t>
      </w:r>
      <w:r>
        <w:rPr>
          <w:spacing w:val="-4"/>
        </w:rPr>
        <w:t>FFh且</w:t>
      </w:r>
      <w:r>
        <w:rPr>
          <w:spacing w:val="-8"/>
        </w:rPr>
        <w:t>当前数据速率为</w:t>
      </w:r>
      <w:r>
        <w:rPr>
          <w:spacing w:val="-8"/>
        </w:rPr>
        <w:t>8.0</w:t>
      </w:r>
      <w:r>
        <w:rPr>
          <w:spacing w:val="-8"/>
        </w:rPr>
        <w:t>GT/s</w:t>
      </w:r>
      <w:r>
        <w:rPr>
          <w:spacing w:val="-8"/>
        </w:rPr>
        <w:t>或</w:t>
      </w:r>
      <w:r>
        <w:rPr>
          <w:spacing w:val="-8"/>
        </w:rPr>
        <w:t>更高，则下一状态为Recovery.Idle。</w:t>
      </w:r>
    </w:p>
    <w:p>
      <w:pPr>
        <w:pStyle w:val="BodyText"/>
        <w:ind w:left="1824"/>
        <w:spacing w:before="45" w:line="261" w:lineRule="auto"/>
      </w:pPr>
      <w:r>
        <w:rPr>
          <w:spacing w:val="-3"/>
        </w:rPr>
        <w:t xml:space="preserve">I. </w:t>
      </w:r>
      <w:r>
        <w:rPr>
          <w:spacing w:val="-3"/>
        </w:rPr>
        <w:t>重置</w:t>
      </w:r>
      <w:hyperlink w:history="true" w:anchor="bookmark236">
        <w:r>
          <w:rPr>
            <w:u w:val="single" w:color="C0C0C0"/>
            <w:spacing w:val="-3"/>
          </w:rPr>
          <w:t>changed_speed_recovery</w:t>
        </w:r>
      </w:hyperlink>
      <w:r>
        <w:rPr>
          <w:spacing w:val="-3"/>
        </w:rPr>
        <w:t>变量和</w:t>
      </w:r>
      <w:hyperlink w:history="true" w:anchor="bookmark171">
        <w:r>
          <w:rPr>
            <w:u w:val="single" w:color="C0C0C0"/>
            <w:spacing w:val="-3"/>
          </w:rPr>
          <w:t>directed_speed_change</w:t>
        </w:r>
      </w:hyperlink>
      <w:r>
        <w:rPr>
          <w:spacing w:val="-3"/>
        </w:rPr>
        <w:t>变量</w:t>
      </w:r>
    </w:p>
    <w:p>
      <w:pPr>
        <w:pStyle w:val="BodyText"/>
        <w:ind w:left="1450" w:right="7416" w:firstLine="624"/>
        <w:spacing w:before="1" w:line="281" w:lineRule="auto"/>
      </w:pPr>
      <w:r>
        <w:rPr>
          <w:spacing w:val="-5"/>
        </w:rPr>
        <w:t>在</w:t>
      </w:r>
      <w:r>
        <w:rPr>
          <w:spacing w:val="-5"/>
        </w:rPr>
        <w:t>进入</w:t>
      </w:r>
      <w:hyperlink w:history="true" w:anchor="bookmark404">
        <w:r>
          <w:rPr>
            <w:u w:val="single" w:color="C0C0C0"/>
            <w:spacing w:val="-5"/>
          </w:rPr>
          <w:t>恢复时变为0b。空闲</w:t>
        </w:r>
        <w:r>
          <w:rPr>
            <w:spacing w:val="-5"/>
          </w:rPr>
          <w:t>。</w:t>
        </w:r>
      </w:hyperlink>
      <w:r>
        <w:t>.</w:t>
      </w:r>
      <w:r>
        <w:rPr>
          <w:spacing w:val="-6"/>
        </w:rPr>
        <w:t>否则</w:t>
      </w:r>
      <w:r>
        <w:rPr>
          <w:spacing w:val="-6"/>
        </w:rPr>
        <w:t>，下一</w:t>
      </w:r>
      <w:r>
        <w:rPr>
          <w:spacing w:val="-17"/>
        </w:rPr>
        <w:t>个</w:t>
      </w:r>
      <w:r>
        <w:rPr>
          <w:spacing w:val="-6"/>
        </w:rPr>
        <w:t>状态为</w:t>
      </w:r>
      <w:hyperlink w:history="true" w:anchor="bookmark168">
        <w:r>
          <w:rPr>
            <w:u w:val="single" w:color="C0C0C0"/>
            <w:spacing w:val="-6"/>
          </w:rPr>
          <w:t>检测</w:t>
        </w:r>
        <w:r>
          <w:rPr>
            <w:spacing w:val="-6"/>
          </w:rPr>
          <w:t>。</w:t>
        </w:r>
      </w:hyperlink>
    </w:p>
    <w:p>
      <w:pPr>
        <w:spacing w:line="250" w:lineRule="auto"/>
        <w:rPr>
          <w:rFonts w:ascii="Arial"/>
          <w:sz w:val="21"/>
        </w:rPr>
      </w:pPr>
    </w:p>
    <w:p>
      <w:pPr>
        <w:pStyle w:val="P68B1DB1-BodyText77"/>
        <w:ind w:left="874"/>
        <w:spacing w:before="73" w:line="177" w:lineRule="auto"/>
        <w:outlineLvl w:val="4"/>
        <w:rPr>
          <w:sz w:val="24"/>
          <w:szCs w:val="24"/>
        </w:rPr>
      </w:pPr>
      <w:bookmarkStart w:name="bookmark405" w:id="221"/>
      <w:bookmarkEnd w:id="221"/>
      <w:bookmarkStart w:name="bookmark403" w:id="222"/>
      <w:bookmarkEnd w:id="222"/>
      <w:bookmarkStart w:name="bookmark404" w:id="223"/>
      <w:bookmarkEnd w:id="223"/>
      <w:bookmarkStart w:name="bookmark63" w:id="224"/>
      <w:bookmarkEnd w:id="224"/>
      <w:bookmarkStart w:name="bookmark392" w:id="225"/>
      <w:bookmarkEnd w:id="225"/>
      <w:bookmarkStart w:name="bookmark324" w:id="226"/>
      <w:bookmarkEnd w:id="226"/>
      <w:bookmarkStart w:name="bookmark26" w:id="227"/>
      <w:bookmarkEnd w:id="227"/>
      <w:bookmarkStart w:name="bookmark27" w:id="228"/>
      <w:bookmarkEnd w:id="228"/>
      <w:bookmarkStart w:name="bookmark275" w:id="229"/>
      <w:bookmarkEnd w:id="229"/>
      <w:bookmarkStart w:name="bookmark393" w:id="230"/>
      <w:bookmarkEnd w:id="230"/>
      <w:bookmarkStart w:name="bookmark394" w:id="231"/>
      <w:bookmarkEnd w:id="231"/>
      <w:r>
        <w:rPr>
          <w:spacing w:val="-18"/>
        </w:rPr>
        <w:t>恢复.空闲</w:t>
      </w:r>
    </w:p>
    <w:p>
      <w:pPr>
        <w:spacing w:line="372" w:lineRule="auto"/>
        <w:rPr>
          <w:rFonts w:ascii="Arial"/>
          <w:sz w:val="21"/>
        </w:rPr>
      </w:pPr>
    </w:p>
    <w:p>
      <w:pPr>
        <w:pStyle w:val="BodyText"/>
        <w:ind w:left="1057"/>
        <w:spacing w:before="61" w:line="252" w:lineRule="exact"/>
      </w:pPr>
      <w:r>
        <w:rPr>
          <w:spacing w:val="-6"/>
        </w:rPr>
        <w:t xml:space="preserve">·   如果指示，则下一</w:t>
      </w:r>
      <w:r>
        <w:rPr>
          <w:spacing w:val="-6"/>
        </w:rPr>
        <w:t xml:space="preserve">状态为Disa </w:t>
      </w:r>
      <w:r>
        <w:rPr>
          <w:spacing w:val="-7"/>
        </w:rPr>
        <w:t>bled</w:t>
      </w:r>
      <w:r>
        <w:rPr>
          <w:spacing w:val="-7"/>
        </w:rPr>
        <w:t>。</w:t>
      </w:r>
    </w:p>
    <w:p>
      <w:pPr>
        <w:pStyle w:val="BodyText"/>
        <w:ind w:left="1687" w:right="2266" w:hanging="237"/>
        <w:spacing w:before="48" w:line="213" w:lineRule="auto"/>
      </w:pPr>
      <w:r>
        <w:rPr>
          <w:rFonts w:ascii="Microsoft YaHei" w:hAnsi="Microsoft YaHei" w:cs="Microsoft YaHei" w:eastAsia="Microsoft YaHei"/>
          <w:spacing w:val="-5"/>
        </w:rPr>
        <w:t xml:space="preserve">. </w:t>
      </w:r>
      <w:r>
        <w:rPr>
          <w:spacing w:val="-5"/>
        </w:rPr>
        <w:t>注：</w:t>
      </w:r>
      <w:r>
        <w:rPr>
          <w:spacing w:val="-17"/>
        </w:rPr>
        <w:t>“如果指示”适用于由更高层指示在链路上断言禁用链路位（TS1和TS2）的下游或可选交叉链路端口</w:t>
      </w:r>
      <w:r>
        <w:rPr>
          <w:spacing w:val="-5"/>
        </w:rPr>
        <w:t>。</w:t>
      </w:r>
    </w:p>
    <w:p>
      <w:pPr>
        <w:pStyle w:val="BodyText"/>
        <w:ind w:left="1057"/>
        <w:spacing w:before="81" w:line="252" w:lineRule="exact"/>
      </w:pPr>
      <w:r>
        <w:rPr>
          <w:spacing w:val="-7"/>
        </w:rPr>
        <w:t xml:space="preserve">·   如果有指示，下一</w:t>
      </w:r>
      <w:r>
        <w:rPr>
          <w:spacing w:val="-17"/>
        </w:rPr>
        <w:t>个</w:t>
      </w:r>
      <w:r>
        <w:rPr>
          <w:spacing w:val="-7"/>
        </w:rPr>
        <w:t xml:space="preserve">状态是Hot Res </w:t>
      </w:r>
      <w:r>
        <w:rPr>
          <w:spacing w:val="-8"/>
        </w:rPr>
        <w:t>et</w:t>
      </w:r>
      <w:r>
        <w:rPr>
          <w:spacing w:val="-8"/>
        </w:rPr>
        <w:t>。</w:t>
      </w:r>
    </w:p>
    <w:p>
      <w:pPr>
        <w:pStyle w:val="BodyText"/>
        <w:ind w:left="1687" w:right="2266" w:hanging="237"/>
        <w:spacing w:before="49" w:line="213" w:lineRule="auto"/>
      </w:pPr>
      <w:r>
        <w:rPr>
          <w:rFonts w:ascii="Microsoft YaHei" w:hAnsi="Microsoft YaHei" w:cs="Microsoft YaHei" w:eastAsia="Microsoft YaHei"/>
          <w:spacing w:val="-5"/>
        </w:rPr>
        <w:t xml:space="preserve">. </w:t>
      </w:r>
      <w:r>
        <w:rPr>
          <w:spacing w:val="-5"/>
        </w:rPr>
        <w:t>注：</w:t>
      </w:r>
      <w:r>
        <w:rPr>
          <w:spacing w:val="-18"/>
        </w:rPr>
        <w:t>“如果指示”适用于由更高层指示在链路上断言热复位位（TS1和TS2）的下游或可选交叉连接端口</w:t>
      </w:r>
      <w:r>
        <w:rPr>
          <w:spacing w:val="-5"/>
        </w:rPr>
        <w:t>。</w:t>
      </w:r>
    </w:p>
    <w:p>
      <w:pPr>
        <w:pStyle w:val="BodyText"/>
        <w:ind w:left="1057"/>
        <w:spacing w:before="77" w:line="270" w:lineRule="auto"/>
      </w:pPr>
      <w:r>
        <w:rPr>
          <w:spacing w:val="-5"/>
        </w:rPr>
        <w:t xml:space="preserve">·   下一</w:t>
      </w:r>
      <w:r>
        <w:rPr>
          <w:spacing w:val="-17"/>
        </w:rPr>
        <w:t>个</w:t>
      </w:r>
      <w:r>
        <w:rPr>
          <w:spacing w:val="-5"/>
        </w:rPr>
        <w:t>状态是</w:t>
      </w:r>
      <w:hyperlink w:history="true" w:anchor="bookmark212">
        <w:r>
          <w:rPr>
            <w:u w:val="single" w:color="C0C0C0"/>
            <w:spacing w:val="-5"/>
          </w:rPr>
          <w:t>配置（</w:t>
        </w:r>
      </w:hyperlink>
      <w:r>
        <w:rPr>
          <w:spacing w:val="-5"/>
        </w:rPr>
        <w:t>如果</w:t>
      </w:r>
      <w:r>
        <w:rPr>
          <w:spacing w:val="-5"/>
        </w:rPr>
        <w:t>已</w:t>
      </w:r>
      <w:r>
        <w:rPr>
          <w:spacing w:val="-6"/>
        </w:rPr>
        <w:t>定向）。</w:t>
      </w:r>
    </w:p>
    <w:p>
      <w:pPr>
        <w:pStyle w:val="BodyText"/>
        <w:ind w:left="1687" w:right="2137" w:hanging="237"/>
        <w:spacing w:before="31" w:line="207" w:lineRule="auto"/>
      </w:pPr>
      <w:r>
        <w:rPr>
          <w:rFonts w:ascii="Microsoft YaHei" w:hAnsi="Microsoft YaHei" w:cs="Microsoft YaHei" w:eastAsia="Microsoft YaHei"/>
          <w:spacing w:val="-5"/>
        </w:rPr>
        <w:t xml:space="preserve">. </w:t>
      </w:r>
      <w:r>
        <w:rPr>
          <w:spacing w:val="-5"/>
        </w:rPr>
        <w:t>注意：</w:t>
      </w:r>
      <w:r>
        <w:t>“如果被指示”适用于由更高层指示以可选地重新配置链路的端口（即</w:t>
      </w:r>
      <w:r>
        <w:rPr>
          <w:spacing w:val="-6"/>
        </w:rPr>
        <w:t>，不同</w:t>
      </w:r>
      <w:r>
        <w:rPr>
          <w:spacing w:val="-6"/>
        </w:rPr>
        <w:t>宽度的链接）。</w:t>
      </w:r>
    </w:p>
    <w:p>
      <w:pPr>
        <w:pStyle w:val="BodyText"/>
        <w:ind w:left="1274" w:right="2085" w:hanging="217"/>
        <w:spacing w:before="93" w:line="252" w:lineRule="auto"/>
      </w:pPr>
      <w:r>
        <w:rPr>
          <w:spacing w:val="-4"/>
        </w:rPr>
        <w:t>·</w:t>
      </w:r>
      <w:r>
        <w:rPr>
          <w:spacing w:val="-4"/>
        </w:rPr>
        <w:t>下一</w:t>
      </w:r>
      <w:r>
        <w:rPr>
          <w:spacing w:val="-17"/>
        </w:rPr>
        <w:t>个</w:t>
      </w:r>
      <w:r>
        <w:rPr>
          <w:spacing w:val="-4"/>
        </w:rPr>
        <w:t>状态是</w:t>
      </w:r>
      <w:hyperlink w:history="true" w:anchor="bookmark406">
        <w:r>
          <w:rPr>
            <w:u w:val="single" w:color="C0C0C0"/>
            <w:spacing w:val="-4"/>
          </w:rPr>
          <w:t>环回，</w:t>
        </w:r>
      </w:hyperlink>
      <w:r>
        <w:rPr>
          <w:spacing w:val="-4"/>
        </w:rPr>
        <w:t>如果</w:t>
      </w:r>
      <w:r>
        <w:rPr>
          <w:spacing w:val="-19"/>
        </w:rPr>
        <w:t>被</w:t>
      </w:r>
      <w:r>
        <w:rPr>
          <w:spacing w:val="-4"/>
        </w:rPr>
        <w:t>引导</w:t>
      </w:r>
      <w:r>
        <w:rPr>
          <w:spacing w:val="-4"/>
        </w:rPr>
        <w:t>到</w:t>
      </w:r>
      <w:r>
        <w:rPr>
          <w:spacing w:val="-4"/>
        </w:rPr>
        <w:t>该</w:t>
      </w:r>
      <w:r>
        <w:rPr>
          <w:spacing w:val="-4"/>
        </w:rPr>
        <w:t>状态，</w:t>
      </w:r>
      <w:r>
        <w:rPr>
          <w:spacing w:val="-5"/>
        </w:rPr>
        <w:t>并且</w:t>
      </w:r>
      <w:r>
        <w:rPr>
          <w:spacing w:val="-5"/>
        </w:rPr>
        <w:t>发送器</w:t>
      </w:r>
      <w:r>
        <w:rPr>
          <w:spacing w:val="-5"/>
        </w:rPr>
        <w:t>能够</w:t>
      </w:r>
      <w:r>
        <w:rPr>
          <w:spacing w:val="-5"/>
        </w:rPr>
        <w:t>是</w:t>
      </w:r>
      <w:hyperlink w:history="true" w:anchor="bookmark137">
        <w:r>
          <w:rPr>
            <w:u w:val="single" w:color="C0C0C0"/>
            <w:spacing w:val="-5"/>
          </w:rPr>
          <w:t>环回主机</w:t>
        </w:r>
        <w:r>
          <w:rPr>
            <w:spacing w:val="-5"/>
          </w:rPr>
          <w:t>，</w:t>
        </w:r>
      </w:hyperlink>
      <w:r>
        <w:rPr>
          <w:spacing w:val="-4"/>
        </w:rPr>
        <w:t>这</w:t>
      </w:r>
      <w:r>
        <w:rPr>
          <w:spacing w:val="-4"/>
        </w:rPr>
        <w:t>由实现</w:t>
      </w:r>
      <w:r>
        <w:rPr>
          <w:spacing w:val="-4"/>
        </w:rPr>
        <w:t>特定的手段来确定。</w:t>
      </w:r>
    </w:p>
    <w:p>
      <w:pPr>
        <w:pStyle w:val="BodyText"/>
        <w:ind w:left="1686" w:right="2410" w:hanging="236"/>
        <w:spacing w:before="42" w:line="215" w:lineRule="auto"/>
      </w:pPr>
      <w:r>
        <w:rPr>
          <w:rFonts w:ascii="Microsoft YaHei" w:hAnsi="Microsoft YaHei" w:cs="Microsoft YaHei" w:eastAsia="Microsoft YaHei"/>
          <w:spacing w:val="-5"/>
        </w:rPr>
        <w:t xml:space="preserve">. </w:t>
      </w:r>
      <w:r>
        <w:rPr>
          <w:spacing w:val="-5"/>
        </w:rPr>
        <w:t>注：</w:t>
      </w:r>
      <w:r>
        <w:rPr>
          <w:spacing w:val="-17"/>
        </w:rPr>
        <w:t>“如果定向”适用于由更高层指示在链路上断言环回位（TS1和TS2）的端口</w:t>
      </w:r>
      <w:r>
        <w:rPr>
          <w:spacing w:val="-5"/>
        </w:rPr>
        <w:t>。</w:t>
      </w:r>
    </w:p>
    <w:p>
      <w:pPr>
        <w:pStyle w:val="BodyText"/>
        <w:ind w:left="1278" w:right="2520" w:hanging="221"/>
        <w:spacing w:before="77" w:line="252" w:lineRule="auto"/>
      </w:pPr>
      <w:r>
        <w:rPr>
          <w:spacing w:val="-5"/>
        </w:rPr>
        <w:t xml:space="preserve">·   在</w:t>
      </w:r>
      <w:r>
        <w:rPr>
          <w:spacing w:val="-5"/>
        </w:rPr>
        <w:t>任何配置的通道具有在两</w:t>
      </w:r>
      <w:r>
        <w:rPr>
          <w:spacing w:val="-6"/>
        </w:rPr>
        <w:t>个</w:t>
      </w:r>
      <w:r>
        <w:rPr>
          <w:spacing w:val="-4"/>
        </w:rPr>
        <w:t>连续接收的</w:t>
      </w:r>
      <w:r>
        <w:rPr>
          <w:u w:val="single" w:color="C0C0C0"/>
          <w:spacing w:val="-4"/>
        </w:rPr>
        <w:t xml:space="preserve">TS 1有序</w:t>
      </w:r>
      <w:r>
        <w:rPr>
          <w:u w:val="single" w:color="C0C0C0"/>
          <w:spacing w:val="-5"/>
        </w:rPr>
        <w:t>集合中断言的禁用链路位之后，下一状态立即被禁用</w:t>
      </w:r>
      <w:r>
        <w:rPr>
          <w:spacing w:val="-5"/>
        </w:rPr>
        <w:t>。</w:t>
      </w:r>
    </w:p>
    <w:p>
      <w:pPr>
        <w:pStyle w:val="BodyText"/>
        <w:ind w:left="1450"/>
        <w:spacing w:before="46" w:line="213" w:lineRule="auto"/>
      </w:pPr>
      <w:r>
        <w:rPr>
          <w:rFonts w:ascii="Microsoft YaHei" w:hAnsi="Microsoft YaHei" w:cs="Microsoft YaHei" w:eastAsia="Microsoft YaHei"/>
          <w:spacing w:val="-4"/>
        </w:rPr>
        <w:t xml:space="preserve">. </w:t>
      </w:r>
      <w:r>
        <w:rPr>
          <w:spacing w:val="-4"/>
        </w:rPr>
        <w:t>注意：</w:t>
      </w:r>
      <w:r>
        <w:rPr>
          <w:spacing w:val="-4"/>
        </w:rPr>
        <w:t>这是</w:t>
      </w:r>
      <w:r>
        <w:rPr>
          <w:spacing w:val="-4"/>
        </w:rPr>
        <w:t>仅</w:t>
      </w:r>
      <w:r>
        <w:rPr>
          <w:spacing w:val="-5"/>
        </w:rPr>
        <w:t>适用</w:t>
      </w:r>
      <w:r>
        <w:rPr>
          <w:spacing w:val="-5"/>
        </w:rPr>
        <w:t>于上游和</w:t>
      </w:r>
      <w:r>
        <w:rPr>
          <w:spacing w:val="-5"/>
        </w:rPr>
        <w:t>可选</w:t>
      </w:r>
      <w:r>
        <w:rPr>
          <w:spacing w:val="-5"/>
        </w:rPr>
        <w:t>交叉连接端口的行为。</w:t>
      </w:r>
    </w:p>
    <w:p>
      <w:pPr>
        <w:pStyle w:val="BodyText"/>
        <w:ind w:left="1275" w:right="1619" w:hanging="218"/>
        <w:spacing w:before="43" w:line="267" w:lineRule="auto"/>
      </w:pPr>
      <w:r>
        <w:rPr>
          <w:spacing w:val="-5"/>
        </w:rPr>
        <w:t xml:space="preserve">·   下一</w:t>
      </w:r>
      <w:r>
        <w:rPr>
          <w:spacing w:val="-17"/>
        </w:rPr>
        <w:t>个</w:t>
      </w:r>
      <w:r>
        <w:rPr>
          <w:spacing w:val="-5"/>
        </w:rPr>
        <w:t>状态是</w:t>
      </w:r>
      <w:r>
        <w:rPr>
          <w:spacing w:val="-6"/>
        </w:rPr>
        <w:t>在任何配置通道在两个连续的</w:t>
      </w:r>
      <w:r>
        <w:rPr>
          <w:spacing w:val="-17"/>
        </w:rPr>
        <w:t>TS1有序集合中置</w:t>
      </w:r>
      <w:r>
        <w:rPr>
          <w:spacing w:val="-6"/>
        </w:rPr>
        <w:t>位</w:t>
      </w:r>
      <w:r>
        <w:rPr>
          <w:u w:val="single" w:color="C0C0C0"/>
          <w:spacing w:val="-6"/>
        </w:rPr>
        <w:t>热复位位</w:t>
      </w:r>
      <w:r>
        <w:rPr>
          <w:u w:val="single" w:color="C0C0C0"/>
          <w:spacing w:val="-7"/>
        </w:rPr>
        <w:t>后立即进行热复位</w:t>
      </w:r>
      <w:r>
        <w:rPr>
          <w:spacing w:val="-7"/>
        </w:rPr>
        <w:t>。</w:t>
      </w:r>
    </w:p>
    <w:p>
      <w:pPr>
        <w:pStyle w:val="BodyText"/>
        <w:ind w:left="1450"/>
        <w:spacing w:before="16" w:line="213" w:lineRule="auto"/>
      </w:pPr>
      <w:r>
        <w:rPr>
          <w:rFonts w:ascii="Microsoft YaHei" w:hAnsi="Microsoft YaHei" w:cs="Microsoft YaHei" w:eastAsia="Microsoft YaHei"/>
          <w:spacing w:val="-4"/>
        </w:rPr>
        <w:t xml:space="preserve">. </w:t>
      </w:r>
      <w:r>
        <w:rPr>
          <w:spacing w:val="-4"/>
        </w:rPr>
        <w:t>注意：</w:t>
      </w:r>
      <w:r>
        <w:rPr>
          <w:spacing w:val="-4"/>
        </w:rPr>
        <w:t>这是</w:t>
      </w:r>
      <w:r>
        <w:rPr>
          <w:spacing w:val="-4"/>
        </w:rPr>
        <w:t>仅</w:t>
      </w:r>
      <w:r>
        <w:rPr>
          <w:spacing w:val="-5"/>
        </w:rPr>
        <w:t>适用</w:t>
      </w:r>
      <w:r>
        <w:rPr>
          <w:spacing w:val="-5"/>
        </w:rPr>
        <w:t>于上游和</w:t>
      </w:r>
      <w:r>
        <w:rPr>
          <w:spacing w:val="-5"/>
        </w:rPr>
        <w:t>可选</w:t>
      </w:r>
      <w:r>
        <w:rPr>
          <w:spacing w:val="-5"/>
        </w:rPr>
        <w:t>交叉连接端口的行为。</w:t>
      </w:r>
    </w:p>
    <w:p>
      <w:pPr>
        <w:pStyle w:val="BodyText"/>
        <w:ind w:left="1287" w:right="2023" w:hanging="230"/>
        <w:spacing w:before="43" w:line="270" w:lineRule="auto"/>
      </w:pPr>
      <w:r>
        <w:rPr>
          <w:spacing w:val="-4"/>
        </w:rPr>
        <w:t>·</w:t>
      </w:r>
      <w:hyperlink w:history="true" w:anchor="bookmark212"/>
      <w:r>
        <w:rPr>
          <w:spacing w:val="-4"/>
        </w:rPr>
        <w:t>如果</w:t>
      </w:r>
      <w:r>
        <w:rPr>
          <w:spacing w:val="-5"/>
        </w:rPr>
        <w:t>在</w:t>
      </w:r>
      <w:r>
        <w:rPr>
          <w:spacing w:val="-5"/>
        </w:rPr>
        <w:t>具有设置为PAD的</w:t>
      </w:r>
      <w:r>
        <w:rPr>
          <w:spacing w:val="-8"/>
        </w:rPr>
        <w:t>通道号</w:t>
      </w:r>
      <w:r>
        <w:rPr>
          <w:spacing w:val="-8"/>
        </w:rPr>
        <w:t xml:space="preserve">的任何配置通道上接收到两个连续的TS 1有序集，则下一状态是配置。</w:t>
      </w:r>
    </w:p>
    <w:p>
      <w:pPr>
        <w:spacing w:line="270" w:lineRule="auto"/>
        <w:sectPr>
          <w:footerReference w:type="default" r:id="rId159"/>
          <w:pgSz w:w="12240" w:h="15840"/>
          <w:pgMar w:top="146" w:right="21" w:bottom="578" w:left="141" w:header="0" w:footer="294" w:gutter="0"/>
        </w:sectPr>
      </w:pPr>
    </w:p>
    <w:p>
      <w:pPr>
        <w:pStyle w:val="P68B1DB1-BodyText2"/>
        <w:spacing w:line="420" w:lineRule="exact"/>
      </w:pPr>
      <w:r>
        <w:pict>
          <v:shape id="_x0000_s67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7" w:lineRule="auto"/>
        <w:rPr>
          <w:rFonts w:ascii="Arial"/>
          <w:sz w:val="21"/>
        </w:rPr>
      </w:pPr>
    </w:p>
    <w:p>
      <w:pPr>
        <w:spacing w:line="297" w:lineRule="auto"/>
        <w:rPr>
          <w:rFonts w:ascii="Arial"/>
          <w:sz w:val="21"/>
        </w:rPr>
      </w:pPr>
    </w:p>
    <w:p>
      <w:pPr>
        <w:pStyle w:val="BodyText"/>
        <w:ind w:left="1678" w:right="2910" w:hanging="228"/>
        <w:spacing w:before="86" w:line="208" w:lineRule="auto"/>
      </w:pPr>
      <w:r>
        <w:rPr>
          <w:rFonts w:ascii="Microsoft YaHei" w:hAnsi="Microsoft YaHei" w:cs="Microsoft YaHei" w:eastAsia="Microsoft YaHei"/>
          <w:spacing w:val="-2"/>
        </w:rPr>
        <w:t xml:space="preserve">. </w:t>
      </w:r>
      <w:r>
        <w:rPr>
          <w:spacing w:val="-2"/>
        </w:rPr>
        <w:t>注：</w:t>
      </w:r>
      <w:r>
        <w:rPr>
          <w:spacing w:val="-2"/>
        </w:rPr>
        <w:t>可</w:t>
      </w:r>
      <w:r>
        <w:rPr>
          <w:spacing w:val="-2"/>
        </w:rPr>
        <w:t>选择</w:t>
      </w:r>
      <w:r>
        <w:rPr>
          <w:spacing w:val="-2"/>
        </w:rPr>
        <w:t>转换</w:t>
      </w:r>
      <w:r>
        <w:rPr>
          <w:spacing w:val="-2"/>
        </w:rPr>
        <w:t>到</w:t>
      </w:r>
      <w:hyperlink w:history="true" w:anchor="bookmark204">
        <w:r>
          <w:rPr>
            <w:u w:val="single" w:color="C0C0C0"/>
            <w:spacing w:val="-2"/>
          </w:rPr>
          <w:t>配置</w:t>
        </w:r>
      </w:hyperlink>
      <w:r>
        <w:rPr>
          <w:spacing w:val="-2"/>
        </w:rPr>
        <w:t>以</w:t>
      </w:r>
      <w:r>
        <w:rPr>
          <w:spacing w:val="-2"/>
        </w:rPr>
        <w:t>更改</w:t>
      </w:r>
      <w:r>
        <w:rPr>
          <w:spacing w:val="-2"/>
        </w:rPr>
        <w:t>链路</w:t>
      </w:r>
      <w:hyperlink w:history="true" w:anchor="bookmark204">
        <w:r>
          <w:rPr>
            <w:u w:val="single" w:color="C0C0C0"/>
            <w:spacing w:val="-2"/>
          </w:rPr>
          <w:t>配置</w:t>
        </w:r>
      </w:hyperlink>
      <w:r>
        <w:t>的端口</w:t>
      </w:r>
      <w:r>
        <w:rPr>
          <w:spacing w:val="-6"/>
        </w:rPr>
        <w:t>保证</w:t>
      </w:r>
      <w:r>
        <w:rPr>
          <w:spacing w:val="-17"/>
        </w:rPr>
        <w:t>在所有通道上</w:t>
      </w:r>
      <w:r>
        <w:rPr>
          <w:spacing w:val="-6"/>
        </w:rPr>
        <w:t>发送</w:t>
      </w:r>
      <w:r>
        <w:rPr>
          <w:spacing w:val="-6"/>
        </w:rPr>
        <w:t>设置</w:t>
      </w:r>
      <w:r>
        <w:rPr>
          <w:spacing w:val="-6"/>
        </w:rPr>
        <w:t>为PAD</w:t>
      </w:r>
      <w:r>
        <w:rPr>
          <w:spacing w:val="-7"/>
        </w:rPr>
        <w:t>的通道号。</w:t>
      </w:r>
    </w:p>
    <w:p>
      <w:pPr>
        <w:pStyle w:val="BodyText"/>
        <w:ind w:left="1686" w:right="2229" w:hanging="236"/>
        <w:spacing w:before="98" w:line="206" w:lineRule="auto"/>
      </w:pPr>
      <w:r>
        <w:rPr>
          <w:rFonts w:ascii="Microsoft YaHei" w:hAnsi="Microsoft YaHei" w:cs="Microsoft YaHei" w:eastAsia="Microsoft YaHei"/>
          <w:spacing w:val="-5"/>
        </w:rPr>
        <w:t xml:space="preserve">. </w:t>
      </w:r>
      <w:r>
        <w:rPr>
          <w:spacing w:val="-5"/>
        </w:rPr>
        <w:t>注：建议</w:t>
      </w:r>
      <w:r>
        <w:rPr>
          <w:spacing w:val="-5"/>
        </w:rPr>
        <w:t>LTSSM</w:t>
      </w:r>
      <w:r>
        <w:rPr>
          <w:spacing w:val="-6"/>
        </w:rPr>
        <w:t>使用此转换初始化链路</w:t>
      </w:r>
      <w:r>
        <w:rPr>
          <w:spacing w:val="-6"/>
        </w:rPr>
        <w:t>宽度增大/减小</w:t>
      </w:r>
      <w:r>
        <w:rPr>
          <w:spacing w:val="-18"/>
        </w:rPr>
        <w:t>，</w:t>
      </w:r>
      <w:r>
        <w:rPr>
          <w:spacing w:val="-6"/>
        </w:rPr>
        <w:t>以</w:t>
      </w:r>
      <w:r>
        <w:rPr>
          <w:spacing w:val="-5"/>
        </w:rPr>
        <w:t>减少</w:t>
      </w:r>
      <w:r>
        <w:rPr>
          <w:spacing w:val="-5"/>
        </w:rPr>
        <w:t>更改</w:t>
      </w:r>
      <w:r>
        <w:rPr>
          <w:spacing w:val="-5"/>
        </w:rPr>
        <w:t>链路</w:t>
      </w:r>
      <w:r>
        <w:rPr>
          <w:spacing w:val="-5"/>
        </w:rPr>
        <w:t>宽度所需的时间。</w:t>
      </w:r>
    </w:p>
    <w:p>
      <w:pPr>
        <w:pStyle w:val="BodyText"/>
        <w:ind w:left="1278" w:right="1873" w:hanging="221"/>
        <w:spacing w:before="95" w:line="237" w:lineRule="auto"/>
      </w:pPr>
      <w:r>
        <w:rPr>
          <w:spacing w:val="-3"/>
        </w:rPr>
        <w:t>·</w:t>
      </w:r>
      <w:hyperlink w:history="true" w:anchor="bookmark407"/>
      <w:r>
        <w:rPr>
          <w:spacing w:val="-3"/>
        </w:rPr>
        <w:t>如果</w:t>
      </w:r>
      <w:r>
        <w:rPr>
          <w:spacing w:val="-4"/>
        </w:rPr>
        <w:t>y</w:t>
      </w:r>
      <w:r>
        <w:rPr>
          <w:spacing w:val="-4"/>
        </w:rPr>
        <w:t>配置的通道具有</w:t>
      </w:r>
      <w:r>
        <w:rPr>
          <w:spacing w:val="-4"/>
        </w:rPr>
        <w:t>在两个连续的</w:t>
      </w:r>
      <w:r>
        <w:rPr>
          <w:u w:val="single" w:color="C0C0C0"/>
          <w:spacing w:val="-4"/>
        </w:rPr>
        <w:t xml:space="preserve">TS 1有序</w:t>
      </w:r>
      <w:r>
        <w:rPr>
          <w:u w:val="single" w:color="C0C0C0"/>
          <w:spacing w:val="-3"/>
        </w:rPr>
        <w:t>集合中断言的环回位，则下一状态是环回</w:t>
      </w:r>
      <w:r>
        <w:rPr>
          <w:spacing w:val="-3"/>
        </w:rPr>
        <w:t>。</w:t>
      </w:r>
    </w:p>
    <w:p>
      <w:pPr>
        <w:pStyle w:val="BodyText"/>
        <w:ind w:left="1450"/>
        <w:spacing w:before="72" w:line="225" w:lineRule="auto"/>
      </w:pPr>
      <w:r>
        <w:rPr>
          <w:rFonts w:ascii="Microsoft YaHei" w:hAnsi="Microsoft YaHei" w:cs="Microsoft YaHei" w:eastAsia="Microsoft YaHei"/>
          <w:spacing w:val="-4"/>
        </w:rPr>
        <w:t xml:space="preserve">. </w:t>
      </w:r>
      <w:r>
        <w:rPr>
          <w:spacing w:val="-4"/>
        </w:rPr>
        <w:t>注：</w:t>
      </w:r>
      <w:r>
        <w:rPr>
          <w:spacing w:val="-4"/>
        </w:rPr>
        <w:t>接收</w:t>
      </w:r>
      <w:r>
        <w:rPr>
          <w:spacing w:val="-4"/>
        </w:rPr>
        <w:t>到</w:t>
      </w:r>
      <w:r>
        <w:rPr>
          <w:spacing w:val="-4"/>
        </w:rPr>
        <w:t>带有</w:t>
      </w:r>
      <w:r>
        <w:rPr>
          <w:spacing w:val="-4"/>
        </w:rPr>
        <w:t>环</w:t>
      </w:r>
      <w:r>
        <w:rPr>
          <w:u w:val="single" w:color="C0C0C0"/>
          <w:spacing w:val="-4"/>
        </w:rPr>
        <w:t>回位设置</w:t>
      </w:r>
      <w:r>
        <w:rPr>
          <w:spacing w:val="-4"/>
        </w:rPr>
        <w:t>的有序集的设备成为</w:t>
      </w:r>
      <w:hyperlink w:history="true" w:anchor="bookmark134">
        <w:r>
          <w:rPr>
            <w:u w:val="single" w:color="C0C0C0"/>
            <w:spacing w:val="-4"/>
          </w:rPr>
          <w:t>环回</w:t>
        </w:r>
        <w:r>
          <w:rPr>
            <w:u w:val="single" w:color="C0C0C0"/>
            <w:spacing w:val="-4"/>
          </w:rPr>
          <w:t>从设备。</w:t>
        </w:r>
      </w:hyperlink>
    </w:p>
    <w:p>
      <w:pPr>
        <w:pStyle w:val="P68B1DB1-BodyText4"/>
        <w:ind w:left="1057"/>
        <w:spacing w:before="31" w:line="252" w:lineRule="exact"/>
      </w:pPr>
      <w:r>
        <w:rPr>
          <w:spacing w:val="-5"/>
        </w:rPr>
        <w:t>·</w:t>
      </w:r>
      <w:r>
        <w:rPr>
          <w:spacing w:val="-5"/>
        </w:rPr>
        <w:t>当使用</w:t>
      </w:r>
      <w:r>
        <w:rPr>
          <w:spacing w:val="-5"/>
        </w:rPr>
        <w:t xml:space="preserve">8b/10 b</w:t>
      </w:r>
      <w:r>
        <w:rPr>
          <w:spacing w:val="-6"/>
        </w:rPr>
        <w:t>编码时，</w:t>
      </w:r>
      <w:r>
        <w:rPr>
          <w:spacing w:val="-6"/>
        </w:rPr>
        <w:t>发送器</w:t>
      </w:r>
      <w:r>
        <w:rPr>
          <w:spacing w:val="-6"/>
        </w:rPr>
        <w:t>在所有配置的通道上发送空闲数据</w:t>
      </w:r>
      <w:r>
        <w:rPr>
          <w:spacing w:val="-6"/>
        </w:rPr>
        <w:t>。</w:t>
      </w:r>
    </w:p>
    <w:p>
      <w:pPr>
        <w:pStyle w:val="P68B1DB1-BodyText4"/>
        <w:ind w:left="1057"/>
        <w:spacing w:before="97" w:line="252" w:lineRule="exact"/>
      </w:pPr>
      <w:r>
        <w:rPr>
          <w:spacing w:val="-9"/>
        </w:rPr>
        <w:t xml:space="preserve">·当使用128 b/130 b编码时：</w:t>
      </w:r>
    </w:p>
    <w:p>
      <w:pPr>
        <w:pStyle w:val="BodyText"/>
        <w:ind w:left="1674" w:right="2056" w:hanging="224"/>
        <w:spacing w:before="44" w:line="220" w:lineRule="auto"/>
      </w:pPr>
      <w:r>
        <w:rPr>
          <w:rFonts w:ascii="Microsoft YaHei" w:hAnsi="Microsoft YaHei" w:cs="Microsoft YaHei" w:eastAsia="Microsoft YaHei"/>
          <w:spacing w:val="-6"/>
        </w:rPr>
        <w:t xml:space="preserve">. </w:t>
      </w:r>
      <w:r>
        <w:rPr>
          <w:spacing w:val="-6"/>
        </w:rPr>
        <w:t>如果</w:t>
      </w:r>
      <w:r>
        <w:rPr>
          <w:spacing w:val="-6"/>
        </w:rPr>
        <w:t>数据速率为</w:t>
      </w:r>
      <w:r>
        <w:rPr>
          <w:spacing w:val="-6"/>
        </w:rPr>
        <w:t xml:space="preserve">8.0 GT/s，</w:t>
      </w:r>
      <w:r>
        <w:rPr>
          <w:spacing w:val="-6"/>
        </w:rPr>
        <w:t>则</w:t>
      </w:r>
      <w:r>
        <w:rPr>
          <w:spacing w:val="-6"/>
        </w:rPr>
        <w:t>发送器</w:t>
      </w:r>
      <w:r>
        <w:rPr>
          <w:spacing w:val="-17"/>
        </w:rPr>
        <w:t>在所有配置通道上</w:t>
      </w:r>
      <w:r>
        <w:rPr>
          <w:spacing w:val="-6"/>
        </w:rPr>
        <w:t>发送一个</w:t>
      </w:r>
      <w:hyperlink w:history="true" w:anchor="bookmark59">
        <w:r>
          <w:rPr>
            <w:u w:val="single" w:color="C0C0C0"/>
            <w:spacing w:val="-6"/>
          </w:rPr>
          <w:t>SDS</w:t>
        </w:r>
        <w:r>
          <w:rPr>
            <w:u w:val="single" w:color="C0C0C0"/>
            <w:spacing w:val="-6"/>
          </w:rPr>
          <w:t>有序</w:t>
        </w:r>
        <w:r>
          <w:rPr>
            <w:u w:val="single" w:color="C0C0C0"/>
            <w:spacing w:val="-6"/>
          </w:rPr>
          <w:t>集</w:t>
        </w:r>
      </w:hyperlink>
      <w:r>
        <w:rPr>
          <w:spacing w:val="-7"/>
        </w:rPr>
        <w:t>以</w:t>
      </w:r>
      <w:r>
        <w:rPr>
          <w:spacing w:val="-7"/>
        </w:rPr>
        <w:t>启动</w:t>
      </w:r>
      <w:r>
        <w:rPr>
          <w:spacing w:val="-6"/>
        </w:rPr>
        <w:t>数据</w:t>
      </w:r>
      <w:r>
        <w:rPr>
          <w:spacing w:val="-6"/>
        </w:rPr>
        <w:t>流，</w:t>
      </w:r>
      <w:r>
        <w:rPr>
          <w:spacing w:val="-6"/>
        </w:rPr>
        <w:t>然后</w:t>
      </w:r>
      <w:r>
        <w:rPr>
          <w:spacing w:val="-17"/>
        </w:rPr>
        <w:t>在所有配置通道上</w:t>
      </w:r>
      <w:r>
        <w:rPr>
          <w:spacing w:val="-6"/>
        </w:rPr>
        <w:t>发送空闲数据</w:t>
      </w:r>
      <w:r>
        <w:rPr>
          <w:spacing w:val="-6"/>
        </w:rPr>
        <w:t>符号</w:t>
      </w:r>
      <w:r>
        <w:rPr>
          <w:spacing w:val="-6"/>
        </w:rPr>
        <w:t>。</w:t>
      </w:r>
      <w:r>
        <w:rPr>
          <w:spacing w:val="-6"/>
        </w:rPr>
        <w:t>第</w:t>
      </w:r>
      <w:r>
        <w:rPr>
          <w:spacing w:val="-6"/>
        </w:rPr>
        <w:t>一空闲</w:t>
      </w:r>
      <w:r>
        <w:rPr>
          <w:spacing w:val="-6"/>
        </w:rPr>
        <w:t>数据</w:t>
      </w:r>
      <w:r>
        <w:rPr>
          <w:spacing w:val="-6"/>
        </w:rPr>
        <w:t>符号</w:t>
      </w:r>
      <w:r>
        <w:t xml:space="preserve">   </w:t>
      </w:r>
      <w:r>
        <w:rPr>
          <w:spacing w:val="-5"/>
        </w:rPr>
        <w:t>在通道0上传输</w:t>
      </w:r>
      <w:r>
        <w:rPr>
          <w:spacing w:val="-6"/>
        </w:rPr>
        <w:t>的是</w:t>
      </w:r>
      <w:r>
        <w:rPr>
          <w:spacing w:val="-17"/>
        </w:rPr>
        <w:t>数据流</w:t>
      </w:r>
      <w:r>
        <w:rPr>
          <w:spacing w:val="-6"/>
        </w:rPr>
        <w:t>的</w:t>
      </w:r>
      <w:r>
        <w:rPr>
          <w:spacing w:val="-6"/>
        </w:rPr>
        <w:t>第一</w:t>
      </w:r>
      <w:r>
        <w:rPr>
          <w:spacing w:val="-6"/>
        </w:rPr>
        <w:t>符号</w:t>
      </w:r>
      <w:r>
        <w:rPr>
          <w:spacing w:val="-6"/>
        </w:rPr>
        <w:t>。</w:t>
      </w:r>
    </w:p>
    <w:p>
      <w:pPr>
        <w:pStyle w:val="BodyText"/>
        <w:ind w:left="1450"/>
        <w:spacing w:before="94" w:line="182" w:lineRule="auto"/>
      </w:pPr>
      <w:r>
        <w:rPr>
          <w:rFonts w:ascii="Microsoft YaHei" w:hAnsi="Microsoft YaHei" w:cs="Microsoft YaHei" w:eastAsia="Microsoft YaHei"/>
          <w:spacing w:val="-6"/>
        </w:rPr>
        <w:t xml:space="preserve">. </w:t>
      </w:r>
      <w:r>
        <w:rPr>
          <w:spacing w:val="-6"/>
        </w:rPr>
        <w:t xml:space="preserve">如果数据速率为16.0 GT/s或更高，则发送器发送一个控制</w:t>
      </w:r>
      <w:hyperlink w:history="true" w:anchor="bookmark408">
        <w:r>
          <w:rPr>
            <w:u w:val="single" w:color="C0C0C0"/>
            <w:spacing w:val="-6"/>
          </w:rPr>
          <w:t>SKP</w:t>
        </w:r>
        <w:r>
          <w:rPr>
            <w:u w:val="single" w:color="C0C0C0"/>
            <w:spacing w:val="-6"/>
          </w:rPr>
          <w:t>有序</w:t>
        </w:r>
      </w:hyperlink>
      <w:r>
        <w:rPr>
          <w:spacing w:val="-7"/>
        </w:rPr>
        <w:t>集</w:t>
      </w:r>
    </w:p>
    <w:p>
      <w:pPr>
        <w:pStyle w:val="BodyText"/>
        <w:ind w:left="1678" w:right="2021" w:firstLine="5"/>
        <w:spacing w:before="1" w:line="247" w:lineRule="auto"/>
      </w:pPr>
      <w:r>
        <w:rPr>
          <w:spacing w:val="-5"/>
        </w:rPr>
        <w:t>立即通过</w:t>
      </w:r>
      <w:r>
        <w:rPr>
          <w:spacing w:val="-5"/>
        </w:rPr>
        <w:t>所有</w:t>
      </w:r>
      <w:r>
        <w:rPr>
          <w:spacing w:val="-5"/>
        </w:rPr>
        <w:t>配置通道</w:t>
      </w:r>
      <w:r>
        <w:t>上</w:t>
      </w:r>
      <w:r>
        <w:rPr>
          <w:spacing w:val="-5"/>
        </w:rPr>
        <w:t>的</w:t>
      </w:r>
      <w:hyperlink w:history="true" w:anchor="bookmark59">
        <w:r>
          <w:rPr>
            <w:u w:val="single" w:color="C0C0C0"/>
            <w:spacing w:val="-5"/>
          </w:rPr>
          <w:t>SDS有序</w:t>
        </w:r>
        <w:r>
          <w:rPr>
            <w:u w:val="single" w:color="C0C0C0"/>
            <w:spacing w:val="-5"/>
          </w:rPr>
          <w:t>集</w:t>
        </w:r>
      </w:hyperlink>
      <w:r>
        <w:rPr>
          <w:spacing w:val="-5"/>
        </w:rPr>
        <w:t>启动数据</w:t>
      </w:r>
      <w:r>
        <w:rPr>
          <w:spacing w:val="-5"/>
        </w:rPr>
        <w:t>流，</w:t>
      </w:r>
      <w:r>
        <w:rPr>
          <w:spacing w:val="-5"/>
        </w:rPr>
        <w:t>然后</w:t>
      </w:r>
      <w:r>
        <w:rPr>
          <w:spacing w:val="-5"/>
        </w:rPr>
        <w:t>发送</w:t>
      </w:r>
      <w:r>
        <w:t xml:space="preserve">    </w:t>
      </w:r>
      <w:r>
        <w:rPr>
          <w:spacing w:val="-5"/>
        </w:rPr>
        <w:t>所有</w:t>
      </w:r>
      <w:r>
        <w:rPr>
          <w:spacing w:val="-5"/>
        </w:rPr>
        <w:t>已配置的LAN上的空闲数据符号</w:t>
      </w:r>
      <w:r>
        <w:rPr>
          <w:spacing w:val="-6"/>
        </w:rPr>
        <w:t>。</w:t>
      </w:r>
      <w:r>
        <w:rPr>
          <w:spacing w:val="-17"/>
        </w:rPr>
        <w:t>在</w:t>
      </w:r>
      <w:r>
        <w:rPr>
          <w:spacing w:val="-6"/>
        </w:rPr>
        <w:t>通道0上传输的</w:t>
      </w:r>
      <w:r>
        <w:rPr>
          <w:spacing w:val="-6"/>
        </w:rPr>
        <w:t>第一空闲</w:t>
      </w:r>
      <w:r>
        <w:rPr>
          <w:spacing w:val="-6"/>
        </w:rPr>
        <w:t>数据</w:t>
      </w:r>
      <w:r>
        <w:rPr>
          <w:spacing w:val="-6"/>
        </w:rPr>
        <w:t>符号</w:t>
      </w:r>
      <w:r>
        <w:rPr>
          <w:spacing w:val="-6"/>
        </w:rPr>
        <w:t>是</w:t>
      </w:r>
      <w:r>
        <w:rPr>
          <w:spacing w:val="-18"/>
        </w:rPr>
        <w:t>数据流的</w:t>
      </w:r>
      <w:r>
        <w:rPr>
          <w:spacing w:val="-6"/>
        </w:rPr>
        <w:t>第</w:t>
      </w:r>
      <w:r>
        <w:rPr>
          <w:spacing w:val="-6"/>
        </w:rPr>
        <w:t>一</w:t>
      </w:r>
      <w:r>
        <w:rPr>
          <w:spacing w:val="-6"/>
        </w:rPr>
        <w:t>符号</w:t>
      </w:r>
      <w:r>
        <w:rPr>
          <w:spacing w:val="-6"/>
        </w:rPr>
        <w:t>。</w:t>
      </w:r>
    </w:p>
    <w:p>
      <w:pPr>
        <w:pStyle w:val="BodyText"/>
        <w:ind w:left="1679" w:right="2100" w:hanging="229"/>
        <w:spacing w:before="97" w:line="209" w:lineRule="auto"/>
      </w:pPr>
      <w:r>
        <w:rPr>
          <w:rFonts w:ascii="Microsoft YaHei" w:hAnsi="Microsoft YaHei" w:cs="Microsoft YaHei" w:eastAsia="Microsoft YaHei"/>
          <w:spacing w:val="-6"/>
        </w:rPr>
        <w:t xml:space="preserve">. </w:t>
      </w:r>
      <w:r>
        <w:rPr>
          <w:spacing w:val="-6"/>
        </w:rPr>
        <w:t>如果</w:t>
      </w:r>
      <w:r>
        <w:rPr>
          <w:spacing w:val="-6"/>
        </w:rPr>
        <w:t>指向</w:t>
      </w:r>
      <w:r>
        <w:rPr>
          <w:spacing w:val="-6"/>
        </w:rPr>
        <w:t>其他</w:t>
      </w:r>
      <w:r>
        <w:rPr>
          <w:spacing w:val="-6"/>
        </w:rPr>
        <w:t>状态</w:t>
      </w:r>
      <w:r>
        <w:rPr>
          <w:spacing w:val="-7"/>
        </w:rPr>
        <w:t>，则在转换到其他状态之前，空闲</w:t>
      </w:r>
      <w:r>
        <w:rPr>
          <w:spacing w:val="-7"/>
        </w:rPr>
        <w:t>符号不必</w:t>
      </w:r>
      <w:r>
        <w:rPr>
          <w:spacing w:val="-7"/>
        </w:rPr>
        <w:t>被</w:t>
      </w:r>
      <w:r>
        <w:rPr>
          <w:spacing w:val="-7"/>
        </w:rPr>
        <w:t>发送，并且一定不能</w:t>
      </w:r>
      <w:r>
        <w:rPr>
          <w:spacing w:val="-7"/>
        </w:rPr>
        <w:t xml:space="preserve">用128 b/130 b</w:t>
      </w:r>
      <w:r>
        <w:rPr>
          <w:spacing w:val="-5"/>
        </w:rPr>
        <w:t>编码</w:t>
      </w:r>
      <w:r>
        <w:rPr>
          <w:spacing w:val="-5"/>
        </w:rPr>
        <w:t>来发送（即，禁用、热重置、</w:t>
      </w:r>
      <w:hyperlink w:history="true" w:anchor="bookmark204">
        <w:r>
          <w:rPr>
            <w:u w:val="single" w:color="C0C0C0"/>
            <w:spacing w:val="-5"/>
          </w:rPr>
          <w:t>配置</w:t>
        </w:r>
      </w:hyperlink>
      <w:r>
        <w:rPr>
          <w:spacing w:val="-6"/>
        </w:rPr>
        <w:t>或</w:t>
      </w:r>
    </w:p>
    <w:p>
      <w:pPr>
        <w:pStyle w:val="P68B1DB1-BodyText86"/>
        <w:ind w:left="1688"/>
        <w:spacing w:line="242" w:lineRule="auto"/>
      </w:pPr>
      <w:r>
        <w:t>Loopback）</w:t>
      </w:r>
    </w:p>
    <w:p>
      <w:pPr>
        <w:pStyle w:val="P68B1DB1-BodyText56"/>
        <w:ind w:firstLine="870"/>
        <w:spacing w:before="219" w:line="2750" w:lineRule="exact"/>
      </w:pPr>
      <w:r>
        <w:pict>
          <v:group id="_x0000_s680" style="mso-position-vertical-relative:line;mso-position-horizontal-relative:char;width:500pt;height:137.5pt;" filled="false" stroked="false" coordsize="10000,2750" coordorigin="0,0">
            <v:rect id="_x0000_s682" style="position:absolute;left:0;top:0;width:10000;height:2750;" fillcolor="#E5F4FF" filled="true" stroked="false"/>
            <v:shape id="_x0000_s684" style="position:absolute;left:328;top:293;width:9449;height:2246;" filled="false" stroked="false" type="#_x0000_t202">
              <v:fill on="false"/>
              <v:stroke on="false"/>
              <v:path/>
              <v:imagedata o:title=""/>
              <o:lock v:ext="edit" aspectratio="false"/>
              <v:textbox inset="0mm,0mm,0mm,0mm">
                <w:txbxContent>
                  <w:p>
                    <w:pPr>
                      <w:ind w:left="39"/>
                      <w:spacing w:before="20" w:line="172" w:lineRule="auto"/>
                      <w:rPr>
                        <w:rFonts w:ascii="Tahoma" w:hAnsi="Tahoma" w:cs="Tahoma" w:eastAsia="Tahoma"/>
                        <w:sz w:val="36"/>
                        <w:szCs w:val="36"/>
                      </w:rPr>
                      <w:pStyle w:val="P68B1DB1-Normal5"/>
                    </w:pPr>
                    <w:r>
                      <w:t>执行说明</w:t>
                    </w:r>
                  </w:p>
                  <w:p>
                    <w:pPr>
                      <w:ind w:left="44"/>
                      <w:spacing w:before="136" w:line="177" w:lineRule="auto"/>
                      <w:rPr>
                        <w:rFonts w:ascii="Tahoma" w:hAnsi="Tahoma" w:cs="Tahoma" w:eastAsia="Tahoma"/>
                        <w:sz w:val="36"/>
                        <w:szCs w:val="36"/>
                      </w:rPr>
                      <w:pStyle w:val="P68B1DB1-Normal116"/>
                    </w:pPr>
                    <w:r>
                      <w:t>EDS使用</w:t>
                    </w:r>
                  </w:p>
                  <w:p>
                    <w:pPr>
                      <w:ind w:left="20" w:right="20" w:firstLine="9"/>
                      <w:spacing w:before="165" w:line="253" w:lineRule="auto"/>
                      <w:rPr>
                        <w:rFonts w:ascii="Tahoma" w:hAnsi="Tahoma" w:cs="Tahoma" w:eastAsia="Tahoma"/>
                        <w:sz w:val="20"/>
                        <w:szCs w:val="20"/>
                      </w:rPr>
                      <w:pStyle w:val="BodyText"/>
                    </w:pPr>
                    <w:r>
                      <w:rPr>
                        <w:spacing w:val="-4"/>
                      </w:rPr>
                      <w:t xml:space="preserve">在128 b/130 b编码中</w:t>
                    </w:r>
                    <w:r>
                      <w:rPr>
                        <w:spacing w:val="-4"/>
                      </w:rPr>
                      <w:t>，</w:t>
                    </w:r>
                    <w:r>
                      <w:rPr>
                        <w:spacing w:val="-4"/>
                      </w:rPr>
                      <w:t>在</w:t>
                    </w:r>
                    <w:r>
                      <w:rPr>
                        <w:spacing w:val="-4"/>
                      </w:rPr>
                      <w:t>转换</w:t>
                    </w:r>
                    <w:r>
                      <w:rPr>
                        <w:spacing w:val="-4"/>
                      </w:rPr>
                      <w:t>到</w:t>
                    </w:r>
                    <w:hyperlink w:history="true" w:anchor="bookmark204">
                      <w:r>
                        <w:rPr>
                          <w:u w:val="single" w:color="C0C0C0"/>
                          <w:spacing w:val="-4"/>
                        </w:rPr>
                        <w:t>配置</w:t>
                      </w:r>
                    </w:hyperlink>
                    <w:r>
                      <w:rPr>
                        <w:spacing w:val="-4"/>
                      </w:rPr>
                      <w:t>或</w:t>
                    </w:r>
                    <w:hyperlink w:history="true" w:anchor="bookmark409">
                      <w:r>
                        <w:rPr>
                          <w:u w:val="single" w:color="C0C0C0"/>
                          <w:spacing w:val="-4"/>
                        </w:rPr>
                        <w:t>环回</w:t>
                      </w:r>
                    </w:hyperlink>
                    <w:r>
                      <w:rPr>
                        <w:spacing w:val="-4"/>
                      </w:rPr>
                      <w:t>或热复位</w:t>
                    </w:r>
                    <w:r>
                      <w:rPr>
                        <w:spacing w:val="-4"/>
                      </w:rPr>
                      <w:t>或禁用</w:t>
                    </w:r>
                    <w:r>
                      <w:rPr>
                        <w:spacing w:val="-5"/>
                      </w:rPr>
                      <w:t>时，</w:t>
                    </w:r>
                    <w:r>
                      <w:rPr>
                        <w:spacing w:val="-6"/>
                      </w:rPr>
                      <w:t>如果</w:t>
                    </w:r>
                    <w:r>
                      <w:rPr>
                        <w:spacing w:val="-6"/>
                      </w:rPr>
                      <w:t>数据</w:t>
                    </w:r>
                    <w:r>
                      <w:rPr>
                        <w:spacing w:val="-6"/>
                      </w:rPr>
                      <w:t>流是活动的，则必须发送EDS（即，已</w:t>
                    </w:r>
                    <w:r>
                      <w:rPr>
                        <w:spacing w:val="-43"/>
                      </w:rPr>
                      <w:t>发送</w:t>
                    </w:r>
                    <w:hyperlink w:history="true" w:anchor="bookmark59">
                      <w:r>
                        <w:rPr>
                          <w:u w:val="single" w:color="C0C0C0"/>
                          <w:spacing w:val="-6"/>
                        </w:rPr>
                        <w:t>SDS有序集</w:t>
                      </w:r>
                    </w:hyperlink>
                    <w:r>
                      <w:rPr>
                        <w:spacing w:val="-6"/>
                      </w:rPr>
                      <w:t>）。有</w:t>
                    </w:r>
                    <w:r>
                      <w:rPr>
                        <w:spacing w:val="-6"/>
                      </w:rPr>
                      <w:t>可能</w:t>
                    </w:r>
                    <w:r>
                      <w:rPr>
                        <w:spacing w:val="-18"/>
                      </w:rPr>
                      <w:t>没有启动</w:t>
                    </w:r>
                    <w:r>
                      <w:rPr>
                        <w:spacing w:val="-7"/>
                      </w:rPr>
                      <w:t>的那一</w:t>
                    </w:r>
                    <w:r>
                      <w:rPr>
                        <w:spacing w:val="-7"/>
                      </w:rPr>
                      <w:t>方</w:t>
                    </w:r>
                    <w:r>
                      <w:t xml:space="preserve">    </w:t>
                    </w:r>
                    <w:r>
                      <w:rPr>
                        <w:spacing w:val="-5"/>
                      </w:rPr>
                      <w:t xml:space="preserve">链路升级配置在接收到TS 1有序集时</w:t>
                    </w:r>
                    <w:r>
                      <w:rPr>
                        <w:spacing w:val="-6"/>
                      </w:rPr>
                      <w:t>已经</w:t>
                    </w:r>
                    <w:r>
                      <w:rPr>
                        <w:spacing w:val="-6"/>
                      </w:rPr>
                      <w:t>发送</w:t>
                    </w:r>
                    <w:r>
                      <w:rPr>
                        <w:spacing w:val="-6"/>
                      </w:rPr>
                      <w:t>SDS和</w:t>
                    </w:r>
                    <w:r>
                      <w:rPr>
                        <w:spacing w:val="-6"/>
                      </w:rPr>
                      <w:t>发送数据</w:t>
                    </w:r>
                    <w:r>
                      <w:rPr>
                        <w:spacing w:val="-6"/>
                      </w:rPr>
                      <w:t>流（逻辑IDL）</w:t>
                    </w:r>
                    <w:r>
                      <w:rPr>
                        <w:spacing w:val="-5"/>
                      </w:rPr>
                      <w:t>。在</w:t>
                    </w:r>
                    <w:r>
                      <w:rPr>
                        <w:spacing w:val="-5"/>
                      </w:rPr>
                      <w:t>这种</w:t>
                    </w:r>
                    <w:r>
                      <w:rPr>
                        <w:spacing w:val="-5"/>
                      </w:rPr>
                      <w:t>情况下，它</w:t>
                    </w:r>
                    <w:r>
                      <w:rPr>
                        <w:spacing w:val="-5"/>
                      </w:rPr>
                      <w:t>将在</w:t>
                    </w:r>
                    <w:r>
                      <w:rPr>
                        <w:spacing w:val="-5"/>
                      </w:rPr>
                      <w:t>发送</w:t>
                    </w:r>
                    <w:r>
                      <w:rPr>
                        <w:u w:val="single" w:color="C0C0C0"/>
                        <w:spacing w:val="-5"/>
                      </w:rPr>
                      <w:t xml:space="preserve">TS 1 0命令</w:t>
                    </w:r>
                    <w:r>
                      <w:rPr>
                        <w:u w:val="single" w:color="C0C0C0"/>
                        <w:spacing w:val="-6"/>
                      </w:rPr>
                      <w:t>之前在激活的通道集合中发送EDS。</w:t>
                    </w:r>
                    <w:r>
                      <w:t xml:space="preserve">   </w:t>
                    </w:r>
                    <w:r>
                      <w:rPr>
                        <w:u w:val="single" w:color="C0C0C0"/>
                        <w:spacing w:val="-3"/>
                      </w:rPr>
                      <w:t>在</w:t>
                    </w:r>
                    <w:r>
                      <w:rPr>
                        <w:spacing w:val="-3"/>
                      </w:rPr>
                      <w:t>配置中</w:t>
                    </w:r>
                    <w:hyperlink w:history="true" w:anchor="bookmark204">
                      <w:r>
                        <w:rPr>
                          <w:u w:val="single" w:color="C0C0C0"/>
                          <w:spacing w:val="-3"/>
                        </w:rPr>
                        <w:t>设置</w:t>
                      </w:r>
                      <w:r>
                        <w:rPr>
                          <w:spacing w:val="-3"/>
                        </w:rPr>
                        <w:t>。</w:t>
                      </w:r>
                    </w:hyperlink>
                  </w:p>
                </w:txbxContent>
              </v:textbox>
            </v:shape>
            <v:shape id="_x0000_s686" style="position:absolute;left:0;top:0;width:100;height:2750;" filled="false" stroked="false" type="#_x0000_t75">
              <v:imagedata o:title="" r:id="rId161"/>
            </v:shape>
          </v:group>
        </w:pict>
      </w:r>
    </w:p>
    <w:p>
      <w:pPr>
        <w:pStyle w:val="BodyText"/>
        <w:ind w:left="1278" w:right="1694" w:hanging="221"/>
        <w:spacing w:before="223" w:line="251" w:lineRule="auto"/>
      </w:pPr>
      <w:r>
        <w:rPr>
          <w:spacing w:val="-5"/>
        </w:rPr>
        <w:t>·</w:t>
      </w:r>
      <w:r>
        <w:rPr>
          <w:spacing w:val="-5"/>
        </w:rPr>
        <w:t>当使用</w:t>
      </w:r>
      <w:r>
        <w:rPr>
          <w:spacing w:val="-5"/>
        </w:rPr>
        <w:t xml:space="preserve">8b/10 b编码时，</w:t>
      </w:r>
      <w:hyperlink w:history="true" w:anchor="bookmark410"/>
      <w:r>
        <w:rPr>
          <w:spacing w:val="-6"/>
        </w:rPr>
        <w:t>如果</w:t>
      </w:r>
      <w:r>
        <w:rPr>
          <w:spacing w:val="-6"/>
        </w:rPr>
        <w:t>在</w:t>
      </w:r>
      <w:r>
        <w:rPr>
          <w:spacing w:val="-6"/>
        </w:rPr>
        <w:t>所有</w:t>
      </w:r>
      <w:r>
        <w:rPr>
          <w:spacing w:val="-6"/>
        </w:rPr>
        <w:t>配置的通道上接收到空闲数据的八个连续符号时间，并且在</w:t>
      </w:r>
      <w:r>
        <w:rPr>
          <w:spacing w:val="-6"/>
        </w:rPr>
        <w:t>接收</w:t>
      </w:r>
      <w:r>
        <w:rPr>
          <w:spacing w:val="-7"/>
        </w:rPr>
        <w:t>到</w:t>
      </w:r>
      <w:r>
        <w:rPr>
          <w:spacing w:val="-7"/>
        </w:rPr>
        <w:t>一个空闲</w:t>
      </w:r>
      <w:r>
        <w:rPr>
          <w:spacing w:val="-7"/>
        </w:rPr>
        <w:t>数据符号之后发送16个空闲数据</w:t>
      </w:r>
      <w:r>
        <w:rPr>
          <w:spacing w:val="-7"/>
        </w:rPr>
        <w:t>符号，则下一状态是L0。</w:t>
      </w:r>
    </w:p>
    <w:p>
      <w:pPr>
        <w:pStyle w:val="BodyText"/>
        <w:ind w:left="1674" w:right="2079" w:hanging="224"/>
        <w:spacing w:before="44" w:line="210" w:lineRule="auto"/>
      </w:pPr>
      <w:r>
        <w:rPr>
          <w:rFonts w:ascii="Microsoft YaHei" w:hAnsi="Microsoft YaHei" w:cs="Microsoft YaHei" w:eastAsia="Microsoft YaHei"/>
          <w:spacing w:val="-4"/>
        </w:rPr>
        <w:t xml:space="preserve">. </w:t>
      </w:r>
      <w:r>
        <w:rPr>
          <w:spacing w:val="-4"/>
        </w:rPr>
        <w:t>如果</w:t>
      </w:r>
      <w:r>
        <w:rPr>
          <w:spacing w:val="-5"/>
        </w:rPr>
        <w:t>自</w:t>
      </w:r>
      <w:r>
        <w:rPr>
          <w:spacing w:val="-5"/>
        </w:rPr>
        <w:t>上次</w:t>
      </w:r>
      <w:hyperlink w:history="true" w:anchor="bookmark411"/>
      <w:r>
        <w:rPr>
          <w:spacing w:val="-1"/>
        </w:rPr>
        <w:t>从</w:t>
      </w:r>
      <w:hyperlink w:history="true" w:anchor="bookmark258">
        <w:r>
          <w:rPr>
            <w:u w:val="single" w:color="C0C0C0"/>
            <w:spacing w:val="-1"/>
          </w:rPr>
          <w:t>恢复</w:t>
        </w:r>
      </w:hyperlink>
      <w:r>
        <w:rPr>
          <w:spacing w:val="-1"/>
        </w:rPr>
        <w:t>或</w:t>
      </w:r>
      <w:hyperlink w:history="true" w:anchor="bookmark204">
        <w:r>
          <w:rPr>
            <w:u w:val="single" w:color="C0C0C0"/>
            <w:spacing w:val="-2"/>
          </w:rPr>
          <w:t>配置</w:t>
        </w:r>
      </w:hyperlink>
      <w:r>
        <w:rPr>
          <w:spacing w:val="-5"/>
        </w:rPr>
        <w:t>转换</w:t>
      </w:r>
      <w:r>
        <w:t>到L0后</w:t>
      </w:r>
      <w:r>
        <w:rPr>
          <w:spacing w:val="-5"/>
        </w:rPr>
        <w:t>，</w:t>
      </w:r>
      <w:r>
        <w:rPr>
          <w:spacing w:val="-4"/>
        </w:rPr>
        <w:t>软件已</w:t>
      </w:r>
      <w:r>
        <w:rPr>
          <w:spacing w:val="-4"/>
        </w:rPr>
        <w:t>将1b</w:t>
      </w:r>
      <w:r>
        <w:rPr>
          <w:spacing w:val="-4"/>
        </w:rPr>
        <w:t>写入</w:t>
      </w:r>
      <w:r>
        <w:rPr>
          <w:u w:val="single" w:color="C0C0C0"/>
          <w:spacing w:val="-5"/>
        </w:rPr>
        <w:t>链路控制寄存器</w:t>
      </w:r>
      <w:r>
        <w:rPr>
          <w:spacing w:val="-5"/>
        </w:rPr>
        <w:t>中</w:t>
      </w:r>
      <w:r>
        <w:rPr>
          <w:spacing w:val="-4"/>
        </w:rPr>
        <w:t>的</w:t>
      </w:r>
      <w:r>
        <w:rPr>
          <w:u w:val="single" w:color="C0C0C0"/>
          <w:spacing w:val="-4"/>
        </w:rPr>
        <w:t>重新训练链路</w:t>
      </w:r>
      <w:r>
        <w:rPr>
          <w:spacing w:val="-4"/>
        </w:rPr>
        <w:t>位</w:t>
      </w:r>
      <w:r>
        <w:t>，</w:t>
      </w:r>
      <w:r>
        <w:rPr>
          <w:spacing w:val="-2"/>
        </w:rPr>
        <w:t>则下游端口必须</w:t>
      </w:r>
      <w:r>
        <w:rPr>
          <w:spacing w:val="-2"/>
        </w:rPr>
        <w:t>设置</w:t>
      </w:r>
      <w:r>
        <w:rPr>
          <w:u w:val="single" w:color="C0C0C0"/>
          <w:spacing w:val="-2"/>
        </w:rPr>
        <w:t>链路带宽</w:t>
      </w:r>
    </w:p>
    <w:p>
      <w:pPr>
        <w:pStyle w:val="BodyText"/>
        <w:ind w:left="1688"/>
        <w:spacing w:line="259" w:lineRule="auto"/>
      </w:pPr>
      <w:r>
        <w:rPr>
          <w:u w:val="single" w:color="C0C0C0"/>
          <w:spacing w:val="-4"/>
        </w:rPr>
        <w:t>L</w:t>
      </w:r>
      <w:r>
        <w:rPr>
          <w:u w:val="single" w:color="C0C0C0"/>
          <w:spacing w:val="-5"/>
        </w:rPr>
        <w:t>ink</w:t>
      </w:r>
      <w:r>
        <w:rPr>
          <w:u w:val="single" w:color="C0C0C0"/>
          <w:spacing w:val="-5"/>
        </w:rPr>
        <w:t>状态寄存器的管理状态位</w:t>
      </w:r>
      <w:r>
        <w:rPr>
          <w:spacing w:val="-5"/>
        </w:rPr>
        <w:t>为1b。</w:t>
      </w:r>
    </w:p>
    <w:p>
      <w:pPr>
        <w:pStyle w:val="BodyText"/>
        <w:ind w:left="1278" w:right="1639" w:hanging="221"/>
        <w:spacing w:before="78" w:line="256" w:lineRule="auto"/>
      </w:pPr>
      <w:r>
        <w:rPr>
          <w:spacing w:val="-6"/>
        </w:rPr>
        <w:t>·</w:t>
      </w:r>
      <w:r>
        <w:rPr>
          <w:spacing w:val="-6"/>
        </w:rPr>
        <w:t xml:space="preserve">当使用128 b/130 b编码时，</w:t>
      </w:r>
      <w:r>
        <w:rPr>
          <w:spacing w:val="-6"/>
        </w:rPr>
        <w:t>如果</w:t>
      </w:r>
      <w:r>
        <w:rPr>
          <w:spacing w:val="-7"/>
        </w:rPr>
        <w:t>在</w:t>
      </w:r>
      <w:r>
        <w:rPr>
          <w:spacing w:val="-6"/>
        </w:rPr>
        <w:t>所有配置的通道</w:t>
      </w:r>
      <w:r>
        <w:t>上</w:t>
      </w:r>
      <w:r>
        <w:rPr>
          <w:spacing w:val="-6"/>
        </w:rPr>
        <w:t>接收</w:t>
      </w:r>
      <w:r>
        <w:rPr>
          <w:spacing w:val="-7"/>
        </w:rPr>
        <w:t>到</w:t>
      </w:r>
      <w:r>
        <w:rPr>
          <w:spacing w:val="-6"/>
        </w:rPr>
        <w:t>八个连续</w:t>
      </w:r>
      <w:r>
        <w:rPr>
          <w:spacing w:val="-6"/>
        </w:rPr>
        <w:t>的空闲</w:t>
      </w:r>
      <w:r>
        <w:rPr>
          <w:spacing w:val="-6"/>
        </w:rPr>
        <w:t>数据符号</w:t>
      </w:r>
      <w:r>
        <w:t>时间，则下一</w:t>
      </w:r>
      <w:r>
        <w:rPr>
          <w:spacing w:val="-6"/>
        </w:rPr>
        <w:t>状态为</w:t>
      </w:r>
      <w:hyperlink w:history="true" w:anchor="bookmark412">
        <w:r>
          <w:rPr>
            <w:u w:val="single" w:color="C0C0C0"/>
            <w:spacing w:val="-6"/>
          </w:rPr>
          <w:t>L0</w:t>
        </w:r>
      </w:hyperlink>
      <w:r>
        <w:t>，</w:t>
      </w:r>
      <w:r>
        <w:rPr>
          <w:spacing w:val="-6"/>
        </w:rPr>
        <w:t>在接收到</w:t>
      </w:r>
      <w:r>
        <w:rPr>
          <w:spacing w:val="-6"/>
        </w:rPr>
        <w:t>一个空闲</w:t>
      </w:r>
      <w:r>
        <w:rPr>
          <w:spacing w:val="-6"/>
        </w:rPr>
        <w:t>数据</w:t>
      </w:r>
      <w:r>
        <w:rPr>
          <w:spacing w:val="-6"/>
        </w:rPr>
        <w:t>符号</w:t>
      </w:r>
      <w:r>
        <w:t>之后发送16</w:t>
      </w:r>
      <w:r>
        <w:rPr>
          <w:spacing w:val="-7"/>
        </w:rPr>
        <w:t>个</w:t>
      </w:r>
      <w:r>
        <w:t>空闲数据</w:t>
      </w:r>
      <w:r>
        <w:rPr>
          <w:spacing w:val="-6"/>
        </w:rPr>
        <w:t>符号</w:t>
      </w:r>
      <w:r>
        <w:t>，</w:t>
      </w:r>
      <w:r>
        <w:rPr>
          <w:spacing w:val="-7"/>
        </w:rPr>
        <w:t>并且</w:t>
      </w:r>
      <w:r>
        <w:rPr>
          <w:spacing w:val="-7"/>
        </w:rPr>
        <w:t>该</w:t>
      </w:r>
      <w:r>
        <w:rPr>
          <w:spacing w:val="-7"/>
        </w:rPr>
        <w:t>状态</w:t>
      </w:r>
      <w:r>
        <w:rPr>
          <w:spacing w:val="-7"/>
        </w:rPr>
        <w:t>不是</w:t>
      </w:r>
      <w:r>
        <w:rPr>
          <w:spacing w:val="-5"/>
        </w:rPr>
        <w:t>由</w:t>
      </w:r>
      <w:r>
        <w:rPr>
          <w:spacing w:val="-5"/>
        </w:rPr>
        <w:t>来自</w:t>
      </w:r>
      <w:hyperlink w:history="true" w:anchor="bookmark343">
        <w:r>
          <w:rPr>
            <w:u w:val="single" w:color="C0C0C0"/>
            <w:spacing w:val="-5"/>
          </w:rPr>
          <w:t>恢复</w:t>
        </w:r>
      </w:hyperlink>
      <w:r>
        <w:t>的</w:t>
      </w:r>
      <w:r>
        <w:rPr>
          <w:spacing w:val="-5"/>
        </w:rPr>
        <w:t>超时</w:t>
      </w:r>
    </w:p>
    <w:p>
      <w:pPr>
        <w:pStyle w:val="BodyText"/>
        <w:ind w:left="1450"/>
        <w:spacing w:before="31" w:line="213"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21"/>
        </w:rPr>
        <w:t>空闲</w:t>
      </w:r>
      <w:r>
        <w:rPr>
          <w:spacing w:val="-6"/>
        </w:rPr>
        <w:t>数据</w:t>
      </w:r>
      <w:r>
        <w:rPr>
          <w:spacing w:val="-6"/>
        </w:rPr>
        <w:t>符号</w:t>
      </w:r>
      <w:r>
        <w:rPr>
          <w:spacing w:val="-7"/>
        </w:rPr>
        <w:t>必须在数据块中接收。</w:t>
      </w:r>
    </w:p>
    <w:p>
      <w:pPr>
        <w:pStyle w:val="BodyText"/>
        <w:ind w:left="1450"/>
        <w:spacing w:before="46" w:line="212" w:lineRule="auto"/>
      </w:pPr>
      <w:r>
        <w:rPr>
          <w:rFonts w:ascii="Microsoft YaHei" w:hAnsi="Microsoft YaHei" w:cs="Microsoft YaHei" w:eastAsia="Microsoft YaHei"/>
          <w:spacing w:val="-6"/>
        </w:rPr>
        <w:t xml:space="preserve">. </w:t>
      </w:r>
      <w:r>
        <w:rPr>
          <w:spacing w:val="-6"/>
        </w:rPr>
        <w:t>在数据流处理开始之前，必须完成通道到通道的去偏斜</w:t>
      </w:r>
      <w:r>
        <w:rPr>
          <w:spacing w:val="-7"/>
        </w:rPr>
        <w:t>。</w:t>
      </w:r>
    </w:p>
    <w:p>
      <w:pPr>
        <w:pStyle w:val="BodyText"/>
        <w:ind w:left="1674" w:right="2079" w:hanging="224"/>
        <w:spacing w:before="43" w:line="210" w:lineRule="auto"/>
      </w:pPr>
      <w:r>
        <w:rPr>
          <w:rFonts w:ascii="Microsoft YaHei" w:hAnsi="Microsoft YaHei" w:cs="Microsoft YaHei" w:eastAsia="Microsoft YaHei"/>
          <w:spacing w:val="-4"/>
        </w:rPr>
        <w:t xml:space="preserve">. </w:t>
      </w:r>
      <w:r>
        <w:rPr>
          <w:spacing w:val="-4"/>
        </w:rPr>
        <w:t>如果</w:t>
      </w:r>
      <w:r>
        <w:rPr>
          <w:spacing w:val="-5"/>
        </w:rPr>
        <w:t>自</w:t>
      </w:r>
      <w:r>
        <w:rPr>
          <w:spacing w:val="-5"/>
        </w:rPr>
        <w:t>上次</w:t>
      </w:r>
      <w:hyperlink w:history="true" w:anchor="bookmark413"/>
      <w:r>
        <w:rPr>
          <w:spacing w:val="-1"/>
        </w:rPr>
        <w:t>从</w:t>
      </w:r>
      <w:hyperlink w:history="true" w:anchor="bookmark258">
        <w:r>
          <w:rPr>
            <w:u w:val="single" w:color="C0C0C0"/>
            <w:spacing w:val="-1"/>
          </w:rPr>
          <w:t>恢复</w:t>
        </w:r>
      </w:hyperlink>
      <w:r>
        <w:rPr>
          <w:spacing w:val="-1"/>
        </w:rPr>
        <w:t>或</w:t>
      </w:r>
      <w:hyperlink w:history="true" w:anchor="bookmark204">
        <w:r>
          <w:rPr>
            <w:u w:val="single" w:color="C0C0C0"/>
            <w:spacing w:val="-2"/>
          </w:rPr>
          <w:t>配置</w:t>
        </w:r>
      </w:hyperlink>
      <w:r>
        <w:rPr>
          <w:spacing w:val="-5"/>
        </w:rPr>
        <w:t>转换</w:t>
      </w:r>
      <w:r>
        <w:t>到L0后</w:t>
      </w:r>
      <w:r>
        <w:rPr>
          <w:spacing w:val="-5"/>
        </w:rPr>
        <w:t>，</w:t>
      </w:r>
      <w:r>
        <w:rPr>
          <w:spacing w:val="-4"/>
        </w:rPr>
        <w:t>软件已</w:t>
      </w:r>
      <w:r>
        <w:rPr>
          <w:spacing w:val="-4"/>
        </w:rPr>
        <w:t>将1b</w:t>
      </w:r>
      <w:r>
        <w:rPr>
          <w:spacing w:val="-4"/>
        </w:rPr>
        <w:t>写入</w:t>
      </w:r>
      <w:r>
        <w:rPr>
          <w:u w:val="single" w:color="C0C0C0"/>
          <w:spacing w:val="-5"/>
        </w:rPr>
        <w:t>链路控制寄存器</w:t>
      </w:r>
      <w:r>
        <w:rPr>
          <w:spacing w:val="-5"/>
        </w:rPr>
        <w:t>中</w:t>
      </w:r>
      <w:r>
        <w:rPr>
          <w:spacing w:val="-4"/>
        </w:rPr>
        <w:t>的</w:t>
      </w:r>
      <w:r>
        <w:rPr>
          <w:u w:val="single" w:color="C0C0C0"/>
          <w:spacing w:val="-4"/>
        </w:rPr>
        <w:t>重新训练链路</w:t>
      </w:r>
      <w:r>
        <w:rPr>
          <w:spacing w:val="-4"/>
        </w:rPr>
        <w:t>位</w:t>
      </w:r>
      <w:r>
        <w:t>，</w:t>
      </w:r>
      <w:r>
        <w:rPr>
          <w:spacing w:val="-2"/>
        </w:rPr>
        <w:t>则下游端口必须</w:t>
      </w:r>
      <w:r>
        <w:rPr>
          <w:spacing w:val="-2"/>
        </w:rPr>
        <w:t>设置</w:t>
      </w:r>
      <w:r>
        <w:rPr>
          <w:u w:val="single" w:color="C0C0C0"/>
          <w:spacing w:val="-2"/>
        </w:rPr>
        <w:t>链路带宽</w:t>
      </w:r>
    </w:p>
    <w:p>
      <w:pPr>
        <w:pStyle w:val="BodyText"/>
        <w:ind w:left="1688"/>
        <w:spacing w:line="259" w:lineRule="auto"/>
      </w:pPr>
      <w:r>
        <w:rPr>
          <w:u w:val="single" w:color="C0C0C0"/>
          <w:spacing w:val="-4"/>
        </w:rPr>
        <w:t>L</w:t>
      </w:r>
      <w:r>
        <w:rPr>
          <w:u w:val="single" w:color="C0C0C0"/>
          <w:spacing w:val="-5"/>
        </w:rPr>
        <w:t>ink</w:t>
      </w:r>
      <w:r>
        <w:rPr>
          <w:u w:val="single" w:color="C0C0C0"/>
          <w:spacing w:val="-5"/>
        </w:rPr>
        <w:t>状态寄存器的管理状态位</w:t>
      </w:r>
      <w:r>
        <w:rPr>
          <w:spacing w:val="-5"/>
        </w:rPr>
        <w:t>为1b。</w:t>
      </w:r>
    </w:p>
    <w:p>
      <w:pPr>
        <w:pStyle w:val="BodyText"/>
        <w:ind w:left="1450"/>
        <w:spacing w:before="78" w:line="234" w:lineRule="auto"/>
      </w:pPr>
      <w:r>
        <w:rPr>
          <w:rFonts w:ascii="Microsoft YaHei" w:hAnsi="Microsoft YaHei" w:cs="Microsoft YaHei" w:eastAsia="Microsoft YaHei"/>
          <w:spacing w:val="-2"/>
        </w:rPr>
        <w:t xml:space="preserve">. </w:t>
      </w:r>
      <w:r>
        <w:rPr>
          <w:rFonts w:ascii="Microsoft YaHei" w:hAnsi="Microsoft YaHei" w:cs="Microsoft YaHei" w:eastAsia="Microsoft YaHei"/>
          <w:spacing w:val="-21"/>
        </w:rPr>
        <w:t>idle</w:t>
      </w:r>
      <w:hyperlink w:history="true" w:anchor="bookmark172">
        <w:r>
          <w:rPr>
            <w:u w:val="single" w:color="C0C0C0"/>
            <w:spacing w:val="-2"/>
          </w:rPr>
          <w:t>_to_rlock_transitioned</w:t>
        </w:r>
      </w:hyperlink>
      <w:r>
        <w:rPr>
          <w:spacing w:val="-2"/>
        </w:rPr>
        <w:t>变量</w:t>
      </w:r>
      <w:r>
        <w:rPr>
          <w:spacing w:val="-2"/>
        </w:rPr>
        <w:t>在</w:t>
      </w:r>
      <w:r>
        <w:rPr>
          <w:spacing w:val="-2"/>
        </w:rPr>
        <w:t>传输</w:t>
      </w:r>
      <w:r>
        <w:rPr>
          <w:spacing w:val="-3"/>
        </w:rPr>
        <w:t>到</w:t>
      </w:r>
      <w:hyperlink w:history="true" w:anchor="bookmark414">
        <w:r>
          <w:rPr>
            <w:u w:val="single" w:color="C0C0C0"/>
            <w:spacing w:val="-3"/>
          </w:rPr>
          <w:t xml:space="preserve">L0时重置为00 h</w:t>
        </w:r>
        <w:r>
          <w:rPr>
            <w:spacing w:val="-3"/>
          </w:rPr>
          <w:t>。</w:t>
        </w:r>
      </w:hyperlink>
    </w:p>
    <w:p>
      <w:pPr>
        <w:pStyle w:val="P68B1DB1-BodyText4"/>
        <w:ind w:left="1057"/>
        <w:spacing w:before="19" w:line="253" w:lineRule="exact"/>
      </w:pPr>
      <w:r>
        <w:rPr>
          <w:spacing w:val="-7"/>
        </w:rPr>
        <w:t xml:space="preserve">·否则，在2 ms超时之后：</w:t>
      </w:r>
    </w:p>
    <w:p>
      <w:pPr>
        <w:spacing w:line="253" w:lineRule="exact"/>
        <w:sectPr>
          <w:footerReference w:type="default" r:id="rId160"/>
          <w:pgSz w:w="12240" w:h="15840"/>
          <w:pgMar w:top="146" w:right="21" w:bottom="578" w:left="141" w:header="0" w:footer="294" w:gutter="0"/>
        </w:sectPr>
      </w:pPr>
    </w:p>
    <w:p>
      <w:pPr>
        <w:pStyle w:val="P68B1DB1-BodyText2"/>
        <w:spacing w:line="420" w:lineRule="exact"/>
      </w:pPr>
      <w:r>
        <w:pict>
          <v:shape id="_x0000_s6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450"/>
        <w:spacing w:before="61" w:line="271" w:lineRule="auto"/>
      </w:pPr>
      <w:r>
        <w:rPr>
          <w:rFonts w:ascii="Arial" w:hAnsi="Arial" w:cs="Arial" w:eastAsia="Arial"/>
          <w:spacing w:val="-3"/>
        </w:rPr>
        <w:t xml:space="preserve">◦   </w:t>
      </w:r>
      <w:r>
        <w:rPr>
          <w:spacing w:val="-3"/>
        </w:rPr>
        <w:t>如果</w:t>
      </w:r>
      <w:hyperlink w:history="true" w:anchor="bookmark172">
        <w:r>
          <w:rPr>
            <w:u w:val="single" w:color="C0C0C0"/>
            <w:spacing w:val="-3"/>
          </w:rPr>
          <w:t>idle_to_rlock_transitioned</w:t>
        </w:r>
      </w:hyperlink>
      <w:r>
        <w:rPr>
          <w:spacing w:val="-3"/>
        </w:rPr>
        <w:t>变量小于</w:t>
      </w:r>
      <w:r>
        <w:rPr>
          <w:spacing w:val="-4"/>
        </w:rPr>
        <w:t>FFh，</w:t>
      </w:r>
      <w:r>
        <w:rPr>
          <w:spacing w:val="-4"/>
        </w:rPr>
        <w:t>则下一</w:t>
      </w:r>
      <w:r>
        <w:rPr>
          <w:spacing w:val="-4"/>
        </w:rPr>
        <w:t>状态为</w:t>
      </w:r>
      <w:hyperlink w:history="true" w:anchor="bookmark263">
        <w:r>
          <w:rPr>
            <w:u w:val="single" w:color="C0C0C0"/>
            <w:spacing w:val="-4"/>
          </w:rPr>
          <w:t>Recovery.RcvrLock</w:t>
        </w:r>
        <w:r>
          <w:rPr>
            <w:spacing w:val="-4"/>
          </w:rPr>
          <w:t>。</w:t>
        </w:r>
      </w:hyperlink>
    </w:p>
    <w:p>
      <w:pPr>
        <w:pStyle w:val="BodyText"/>
        <w:ind w:left="2085" w:right="2535" w:hanging="234"/>
        <w:spacing w:before="21" w:line="253" w:lineRule="auto"/>
      </w:pPr>
      <w:r>
        <w:rPr>
          <w:rFonts w:ascii="Arial" w:hAnsi="Arial" w:cs="Arial" w:eastAsia="Arial"/>
          <w:spacing w:val="-5"/>
        </w:rPr>
        <w:t xml:space="preserve">▪   </w:t>
      </w:r>
      <w:r>
        <w:rPr>
          <w:spacing w:val="-5"/>
        </w:rPr>
        <w:t>如果</w:t>
      </w:r>
      <w:r>
        <w:rPr>
          <w:spacing w:val="-5"/>
        </w:rPr>
        <w:t>数据速率为</w:t>
      </w:r>
      <w:r>
        <w:rPr>
          <w:spacing w:val="-5"/>
        </w:rPr>
        <w:t xml:space="preserve">8.0 GT/s</w:t>
      </w:r>
      <w:r>
        <w:rPr>
          <w:spacing w:val="-5"/>
        </w:rPr>
        <w:t>或更高，</w:t>
      </w:r>
      <w:r>
        <w:rPr>
          <w:spacing w:val="-42"/>
        </w:rPr>
        <w:t>则在转换到Recovery.RcvrLock时，</w:t>
      </w:r>
      <w:hyperlink w:history="true" w:anchor="bookmark172">
        <w:r>
          <w:rPr>
            <w:u w:val="single" w:color="C0C0C0"/>
            <w:spacing w:val="-5"/>
          </w:rPr>
          <w:t>idle_to_rlock_transitioned</w:t>
        </w:r>
      </w:hyperlink>
      <w:r>
        <w:rPr>
          <w:spacing w:val="-5"/>
        </w:rPr>
        <w:t>变量将</w:t>
      </w:r>
      <w:r>
        <w:rPr>
          <w:spacing w:val="-3"/>
        </w:rPr>
        <w:t>递增1b</w:t>
      </w:r>
      <w:hyperlink w:history="true" w:anchor="bookmark263">
        <w:r>
          <w:rPr>
            <w:spacing w:val="-4"/>
          </w:rPr>
          <w:t>。</w:t>
        </w:r>
      </w:hyperlink>
    </w:p>
    <w:p>
      <w:pPr>
        <w:pStyle w:val="BodyText"/>
        <w:ind w:left="2071" w:right="2985" w:hanging="220"/>
        <w:spacing w:before="89" w:line="253" w:lineRule="auto"/>
      </w:pPr>
      <w:r>
        <w:rPr>
          <w:rFonts w:ascii="Arial" w:hAnsi="Arial" w:cs="Arial" w:eastAsia="Arial"/>
          <w:spacing w:val="-6"/>
        </w:rPr>
        <w:t xml:space="preserve">▪   </w:t>
      </w:r>
      <w:r>
        <w:rPr>
          <w:spacing w:val="-6"/>
        </w:rPr>
        <w:t>如果</w:t>
      </w:r>
      <w:r>
        <w:rPr>
          <w:spacing w:val="-6"/>
        </w:rPr>
        <w:t>数据速率为</w:t>
      </w:r>
      <w:r>
        <w:rPr>
          <w:spacing w:val="-6"/>
        </w:rPr>
        <w:t xml:space="preserve">5.0 GT/s（或者，如果</w:t>
      </w:r>
      <w:r>
        <w:rPr>
          <w:spacing w:val="-7"/>
        </w:rPr>
        <w:t>支持</w:t>
      </w:r>
      <w:r>
        <w:rPr>
          <w:spacing w:val="-7"/>
        </w:rPr>
        <w:t xml:space="preserve">2.5 GT/s），</w:t>
      </w:r>
      <w:r>
        <w:rPr>
          <w:spacing w:val="-18"/>
        </w:rPr>
        <w:t>则在转换到Recovery.RcvrLock时，</w:t>
      </w:r>
      <w:r>
        <w:rPr>
          <w:spacing w:val="-7"/>
        </w:rPr>
        <w:t>将</w:t>
      </w:r>
      <w:hyperlink w:history="true" w:anchor="bookmark172">
        <w:r>
          <w:rPr>
            <w:u w:val="single" w:color="C0C0C0"/>
            <w:spacing w:val="-7"/>
          </w:rPr>
          <w:t>idle_to_rlock_transitioned</w:t>
        </w:r>
      </w:hyperlink>
      <w:r>
        <w:rPr>
          <w:spacing w:val="-3"/>
        </w:rPr>
        <w:t>变量</w:t>
      </w:r>
      <w:r>
        <w:rPr>
          <w:spacing w:val="-3"/>
        </w:rPr>
        <w:t>设置</w:t>
      </w:r>
      <w:r>
        <w:rPr>
          <w:spacing w:val="-3"/>
        </w:rPr>
        <w:t>为FFh</w:t>
      </w:r>
      <w:hyperlink w:history="true" w:anchor="bookmark263">
        <w:r>
          <w:rPr>
            <w:spacing w:val="-4"/>
          </w:rPr>
          <w:t>。</w:t>
        </w:r>
      </w:hyperlink>
    </w:p>
    <w:p>
      <w:pPr>
        <w:pStyle w:val="BodyText"/>
        <w:ind w:left="1450"/>
        <w:spacing w:before="97" w:line="252" w:lineRule="exact"/>
      </w:pPr>
      <w:r>
        <w:rPr>
          <w:rFonts w:ascii="Arial" w:hAnsi="Arial" w:cs="Arial" w:eastAsia="Arial"/>
          <w:spacing w:val="-8"/>
        </w:rPr>
        <w:t>◦</w:t>
      </w:r>
      <w:r>
        <w:rPr>
          <w:rFonts w:ascii="Arial" w:hAnsi="Arial" w:cs="Arial" w:eastAsia="Arial"/>
          <w:spacing w:val="7"/>
        </w:rPr>
        <w:t xml:space="preserve">   </w:t>
      </w:r>
      <w:r>
        <w:rPr>
          <w:spacing w:val="-8"/>
        </w:rPr>
        <w:t>否则，下一个状态为检测</w:t>
      </w:r>
    </w:p>
    <w:p>
      <w:pPr>
        <w:spacing w:line="298" w:lineRule="auto"/>
        <w:rPr>
          <w:rFonts w:ascii="Arial"/>
          <w:sz w:val="21"/>
        </w:rPr>
      </w:pPr>
    </w:p>
    <w:p>
      <w:pPr>
        <w:spacing w:line="298" w:lineRule="auto"/>
        <w:rPr>
          <w:rFonts w:ascii="Arial"/>
          <w:sz w:val="21"/>
        </w:rPr>
      </w:pPr>
    </w:p>
    <w:p>
      <w:pPr>
        <w:ind w:left="5192" w:right="6076" w:hanging="306"/>
        <w:spacing w:before="76" w:line="333" w:lineRule="auto"/>
        <w:rPr>
          <w:rFonts w:ascii="Arial" w:hAnsi="Arial" w:cs="Arial" w:eastAsia="Arial"/>
          <w:sz w:val="22"/>
          <w:szCs w:val="22"/>
        </w:rPr>
        <w:pStyle w:val="P68B1DB1-Normal117"/>
      </w:pPr>
      <w:bookmarkStart w:name="bookmark262" w:id="232"/>
      <w:bookmarkEnd w:id="232"/>
      <w:r>
        <w:rPr>
          <w:sz w:val="26"/>
          <w:szCs w:val="26"/>
          <w:spacing w:val="1"/>
        </w:rPr>
        <w:t>恢复</w:t>
      </w:r>
      <w:r>
        <w:rPr>
          <w:sz w:val="22"/>
          <w:szCs w:val="22"/>
          <w:spacing w:val="-2"/>
        </w:rPr>
        <w:t>入口</w:t>
      </w:r>
    </w:p>
    <w:p>
      <w:pPr>
        <w:ind w:left="5379"/>
        <w:spacing w:line="486" w:lineRule="exact"/>
      </w:pPr>
      <w:r>
        <w:pict>
          <v:shape id="_x0000_s690" style="position:absolute;margin-left:496.671pt;margin-top:70.8237pt;mso-position-vertical-relative:text;mso-position-horizontal-relative:text;width:0.85pt;height:107pt;z-index:254145536;" filled="false" strokecolor="#231F20" strokeweight="0.84pt" coordsize="17,2140" coordorigin="0,0" path="m8,8l8,2131e">
            <v:stroke endcap="square" joinstyle="miter" miterlimit="10"/>
          </v:shape>
        </w:pict>
        <w:pict>
          <v:shape id="_x0000_s692" style="position:absolute;margin-left:271.848pt;margin-top:63.5147pt;mso-position-vertical-relative:text;mso-position-horizontal-relative:text;width:0.85pt;height:110.95pt;z-index:-249205760;" filled="false" strokecolor="#231F20" strokeweight="0.84pt" coordsize="17,2218" coordorigin="0,0" path="m8,2210l8,8e">
            <v:stroke endcap="square" joinstyle="miter" miterlimit="10"/>
          </v:shape>
        </w:pict>
        <w:pict>
          <v:shape id="_x0000_s694" style="position:absolute;margin-left:485.388pt;margin-top:70.8237pt;mso-position-vertical-relative:text;mso-position-horizontal-relative:text;width:0.85pt;height:99.75pt;z-index:254146560;" filled="false" strokecolor="#231F20" strokeweight="0.84pt" coordsize="17,1995" coordorigin="0,0" path="m8,8l8,1985e">
            <v:stroke endcap="square" joinstyle="miter" miterlimit="10"/>
          </v:shape>
        </w:pict>
        <w:pict>
          <v:shape id="_x0000_s696" style="position:absolute;margin-left:134.018pt;margin-top:105.085pt;mso-position-vertical-relative:text;mso-position-horizontal-relative:text;width:0.85pt;height:21.4pt;z-index:-249201664;" filled="false" strokecolor="#231F20" strokeweight="0.84pt" coordsize="17,427" coordorigin="0,0" path="m8,419l8,8e">
            <v:stroke endcap="square" joinstyle="miter" miterlimit="10"/>
          </v:shape>
        </w:pict>
        <w:pict>
          <v:shape id="_x0000_s698" style="position:absolute;margin-left:75.1426pt;margin-top:53.2171pt;mso-position-vertical-relative:text;mso-position-horizontal-relative:text;width:143.45pt;height:0.85pt;z-index:-249206784;" filled="false" strokecolor="#231F20" strokeweight="0.84pt" coordsize="2868,17" coordorigin="0,0" path="m2860,8l8,8e">
            <v:stroke endcap="square" joinstyle="miter" miterlimit="10"/>
          </v:shape>
        </w:pict>
        <w:pict>
          <v:shape id="_x0000_s700" style="position:absolute;margin-left:66.0651pt;margin-top:61.4887pt;mso-position-vertical-relative:text;mso-position-horizontal-relative:text;width:0.85pt;height:310.7pt;z-index:254135296;" filled="false" strokecolor="#231F20" strokeweight="0.84pt" coordsize="17,6214" coordorigin="0,0" path="m8,8l8,6205e">
            <v:stroke endcap="square" joinstyle="miter" miterlimit="10"/>
          </v:shape>
        </w:pict>
        <w:pict>
          <v:shape id="_x0000_s702" style="position:absolute;margin-left:53.764pt;margin-top:49.1205pt;mso-position-vertical-relative:text;mso-position-horizontal-relative:text;width:0.85pt;height:354.8pt;z-index:254134272;" filled="false" strokecolor="#231F20" strokeweight="0.84pt" coordsize="17,7095" coordorigin="0,0" path="m8,7087l8,8e">
            <v:stroke endcap="square" joinstyle="miter" miterlimit="10"/>
          </v:shape>
        </w:pict>
        <w:pict>
          <v:shape id="_x0000_s704" style="position:absolute;margin-left:62.8415pt;margin-top:40.8489pt;mso-position-vertical-relative:text;mso-position-horizontal-relative:text;width:149.4pt;height:0.85pt;z-index:254137344;" filled="false" strokecolor="#231F20" strokeweight="0.84pt" coordsize="2987,17" coordorigin="0,0" path="m8,8l2979,8e">
            <v:stroke endcap="square" joinstyle="miter" miterlimit="10"/>
          </v:shape>
        </w:pict>
        <w:pict>
          <v:shape id="_x0000_s706" style="position:absolute;margin-left:235.035pt;margin-top:71.1931pt;mso-position-vertical-relative:text;mso-position-horizontal-relative:text;width:0.85pt;height:61.95pt;z-index:254148608;" filled="false" strokecolor="#231F20" strokeweight="0.84pt" coordsize="17,1239" coordorigin="0,0" path="m8,8l8,1230e">
            <v:stroke endcap="square" joinstyle="miter" miterlimit="10"/>
          </v:shape>
        </w:pict>
        <w:pict>
          <v:shape id="_x0000_s708" style="position:absolute;margin-left:245.422pt;margin-top:64.0184pt;mso-position-vertical-relative:text;mso-position-horizontal-relative:text;width:0.85pt;height:78.9pt;z-index:-249202688;" filled="false" strokecolor="#231F20" strokeweight="0.84pt" coordsize="17,1578" coordorigin="0,0" path="m8,8l8,1568e">
            <v:stroke endcap="square" joinstyle="miter" miterlimit="10"/>
          </v:shape>
        </w:pict>
      </w:r>
      <w:r>
        <w:pict>
          <v:group id="_x0000_s710" style="position:absolute;margin-left:446.952pt;margin-top:24.5519pt;mso-position-vertical-relative:text;mso-position-horizontal-relative:text;width:88.25pt;height:41.75pt;z-index:254132224;" filled="false" stroked="false" coordsize="1765,835" coordorigin="0,0">
            <v:shape id="_x0000_s712" style="position:absolute;left:0;top:0;width:1765;height:835;" filled="false" stroked="false" type="#_x0000_t75">
              <v:imagedata o:title="" r:id="rId163"/>
            </v:shape>
            <v:shape id="_x0000_s714" style="position:absolute;left:-20;top:-20;width:1805;height:875;" filled="false" stroked="false" type="#_x0000_t202">
              <v:fill on="false"/>
              <v:stroke on="false"/>
              <v:path/>
              <v:imagedata o:title=""/>
              <o:lock v:ext="edit" aspectratio="false"/>
              <v:textbox inset="0mm,0mm,0mm,0mm">
                <w:txbxContent>
                  <w:p>
                    <w:pPr>
                      <w:ind w:left="609"/>
                      <w:spacing w:before="156" w:line="292" w:lineRule="exact"/>
                      <w:rPr>
                        <w:rFonts w:ascii="Arial" w:hAnsi="Arial" w:cs="Arial" w:eastAsia="Arial"/>
                        <w:sz w:val="22"/>
                        <w:szCs w:val="22"/>
                      </w:rPr>
                      <w:pStyle w:val="P68B1DB1-Normal118"/>
                    </w:pPr>
                    <w:r>
                      <w:rPr>
                        <w:spacing w:val="-3"/>
                      </w:rPr>
                      <w:t>退出到</w:t>
                    </w:r>
                  </w:p>
                  <w:p>
                    <w:pPr>
                      <w:ind w:left="248"/>
                      <w:spacing w:line="193" w:lineRule="auto"/>
                      <w:rPr>
                        <w:rFonts w:ascii="Arial" w:hAnsi="Arial" w:cs="Arial" w:eastAsia="Arial"/>
                        <w:sz w:val="22"/>
                        <w:szCs w:val="22"/>
                      </w:rPr>
                      <w:pStyle w:val="P68B1DB1-Normal72"/>
                    </w:pPr>
                    <w:r>
                      <w:t>配置</w:t>
                    </w:r>
                  </w:p>
                </w:txbxContent>
              </v:textbox>
            </v:shape>
          </v:group>
        </w:pict>
      </w:r>
      <w:r>
        <w:pict>
          <v:shape id="_x0000_s716" style="position:absolute;margin-left:436.039pt;margin-top:42.2927pt;mso-position-vertical-relative:text;mso-position-horizontal-relative:text;width:10.4pt;height:5.7pt;z-index:254157824;" fillcolor="#231F20" filled="true" stroked="false" coordsize="207,113" coordorigin="0,0" path="m31,53l0,0l207,57l0,113l31,60l31,53xe"/>
        </w:pict>
        <w:pict>
          <v:shape id="_x0000_s718" style="position:absolute;margin-left:66.0554pt;margin-top:53.2171pt;mso-position-vertical-relative:text;mso-position-horizontal-relative:text;width:9.95pt;height:9.15pt;z-index:254140416;" filled="false" strokecolor="#231F20" strokeweight="0.84pt" coordsize="198,182" coordorigin="0,0" path="m190,8c-5,8,8,173,8,173e">
            <v:stroke endcap="square" joinstyle="miter" miterlimit="10"/>
          </v:shape>
        </w:pict>
        <w:pict>
          <v:shape id="_x0000_s720" style="position:absolute;margin-left:53.7543pt;margin-top:40.8489pt;mso-position-vertical-relative:text;mso-position-horizontal-relative:text;width:9.95pt;height:9.15pt;z-index:254143488;" filled="false" strokecolor="#231F20" strokeweight="0.84pt" coordsize="198,182" coordorigin="0,0" path="m8,173c8,173,-5,8,190,8e">
            <v:stroke endcap="square" joinstyle="miter" miterlimit="10"/>
          </v:shape>
        </w:pict>
        <w:pict>
          <v:shape id="_x0000_s722" style="position:absolute;margin-left:204.769pt;margin-top:37.9835pt;mso-position-vertical-relative:text;mso-position-horizontal-relative:text;width:10.4pt;height:5.7pt;z-index:254155776;" fillcolor="#231F20" filled="true" stroked="false" coordsize="207,113" coordorigin="0,0" path="m31,60l0,113l207,56l0,0l31,53l31,60xe"/>
        </w:pict>
        <w:pict>
          <v:shape id="_x0000_s724" style="position:absolute;margin-left:493.839pt;margin-top:66.1674pt;mso-position-vertical-relative:text;mso-position-horizontal-relative:text;width:5.7pt;height:10.4pt;z-index:254152704;" fillcolor="#231F20" filled="true" stroked="false" coordsize="113,207" coordorigin="0,0" path="m53,175l0,207l57,0l113,207l60,175l53,175xe"/>
        </w:pict>
        <w:pict>
          <v:shape id="_x0000_s726" style="position:absolute;margin-left:482.557pt;margin-top:66.1674pt;mso-position-vertical-relative:text;mso-position-horizontal-relative:text;width:5.7pt;height:10.4pt;z-index:254154752;" fillcolor="#231F20" filled="true" stroked="false" coordsize="113,207" coordorigin="0,0" path="m53,175l0,207l57,0l113,207l60,175l53,175xe"/>
        </w:pict>
        <w:pict>
          <v:shape id="_x0000_s728" style="position:absolute;margin-left:232.147pt;margin-top:67.3987pt;mso-position-vertical-relative:text;mso-position-horizontal-relative:text;width:5.7pt;height:10.4pt;z-index:254149632;" fillcolor="#231F20" filled="true" stroked="false" coordsize="113,207" coordorigin="0,0" path="m53,175l0,207l57,0l113,207l60,175l53,175xe"/>
        </w:pict>
      </w:r>
      <w:r>
        <w:rPr>
          <w:position w:val="-10"/>
        </w:rPr>
        <w:drawing>
          <wp:inline distT="0" distB="0" distL="0" distR="0">
            <wp:extent cx="72212" cy="308681"/>
            <wp:effectExtent l="0" t="0" r="0" b="0"/>
            <wp:docPr id="208" name="IM 208"/>
            <wp:cNvGraphicFramePr/>
            <a:graphic>
              <a:graphicData uri="http://schemas.openxmlformats.org/drawingml/2006/picture">
                <pic:pic>
                  <pic:nvPicPr>
                    <pic:cNvPr id="208" name="IM 208"/>
                    <pic:cNvPicPr/>
                  </pic:nvPicPr>
                  <pic:blipFill>
                    <a:blip r:embed="rId164"/>
                    <a:stretch>
                      <a:fillRect/>
                    </a:stretch>
                  </pic:blipFill>
                  <pic:spPr>
                    <a:xfrm rot="0">
                      <a:off x="0" y="0"/>
                      <a:ext cx="72212" cy="308681"/>
                    </a:xfrm>
                    <a:prstGeom prst="rect">
                      <a:avLst/>
                    </a:prstGeom>
                  </pic:spPr>
                </pic:pic>
              </a:graphicData>
            </a:graphic>
          </wp:inline>
        </w:drawing>
      </w:r>
    </w:p>
    <w:p>
      <w:pPr>
        <w:spacing w:line="114" w:lineRule="auto"/>
        <w:rPr>
          <w:rFonts w:ascii="Arial"/>
          <w:sz w:val="2"/>
        </w:rPr>
      </w:pPr>
    </w:p>
    <w:tbl>
      <w:tblPr>
        <w:tblStyle w:val="TableNormal"/>
        <w:tblW w:w="2263" w:type="dxa"/>
        <w:tblInd w:w="4307" w:type="dxa"/>
        <w:shd w:val="clear" w:fill="FFFFFF"/>
        <w:tblLayout w:type="fixed"/>
        <w:tblBorders>
          <w:left w:val="single" w:color="000000" w:sz="4" w:space="0"/>
          <w:bottom w:val="single" w:color="000000" w:sz="4" w:space="0"/>
          <w:right w:val="single" w:color="000000" w:sz="4" w:space="0"/>
          <w:top w:val="single" w:color="000000" w:sz="4" w:space="0"/>
        </w:tblBorders>
      </w:tblPr>
      <w:tblGrid>
        <w:gridCol w:w="2263"/>
      </w:tblGrid>
      <w:tr>
        <w:trPr>
          <w:trHeight w:val="818" w:hRule="atLeast"/>
        </w:trPr>
        <w:tc>
          <w:tcPr>
            <w:shd w:val="clear" w:fill="FFFFFF"/>
            <w:tcW w:w="2263" w:type="dxa"/>
            <w:vAlign w:val="top"/>
          </w:tcPr>
          <w:p>
            <w:pPr>
              <w:spacing w:line="249" w:lineRule="auto"/>
              <w:rPr>
                <w:rFonts w:ascii="Arial"/>
                <w:sz w:val="21"/>
              </w:rPr>
            </w:pPr>
          </w:p>
          <w:p>
            <w:pPr>
              <w:ind w:left="178"/>
              <w:spacing w:before="64" w:line="194" w:lineRule="auto"/>
              <w:rPr>
                <w:rFonts w:ascii="Arial" w:hAnsi="Arial" w:cs="Arial" w:eastAsia="Arial"/>
                <w:sz w:val="22"/>
                <w:szCs w:val="22"/>
              </w:rPr>
            </w:pPr>
            <w:r>
              <w:pict>
                <v:shape id="_x0000_s730" style="position:absolute;margin-left:56.1422pt;margin-top:6.851pt;mso-position-vertical-relative:text;mso-position-horizontal-relative:text;width:170.45pt;height:0.85pt;z-index:-249204736;" filled="false" strokecolor="#231F20" strokeweight="0.84pt" coordsize="3408,17" coordorigin="0,0" path="m3400,8l8,8e">
                  <v:stroke endcap="square" joinstyle="miter" miterlimit="10"/>
                </v:shape>
              </w:pict>
              <w:pict>
                <v:group id="_x0000_s732" style="position:absolute;margin-left:-29.0813pt;margin-top:12.5258pt;mso-position-vertical-relative:text;mso-position-horizontal-relative:text;width:41.65pt;height:42.65pt;z-index:-249203712;" filled="false" stroked="false" coordsize="833,853" coordorigin="0,0">
                  <v:shape id="_x0000_s734" style="position:absolute;left:0;top:389;width:666;height:462;" filled="false" strokecolor="#231F20" strokeweight="0.84pt" coordsize="666,462" coordorigin="0,0" path="m658,8l8,453e">
                    <v:stroke endcap="square" joinstyle="miter" miterlimit="10"/>
                  </v:shape>
                  <v:shape id="_x0000_s736" style="position:absolute;left:531;top:345;width:203;height:165;" fillcolor="#231F20" filled="true" stroked="false" coordsize="203,165" coordorigin="0,0" path="m60,102l64,164l203,0l0,70l56,97l60,102xe"/>
                  <v:shape id="_x0000_s738" style="position:absolute;left:166;top:0;width:666;height:462;" filled="false" strokecolor="#231F20" strokeweight="0.84pt" coordsize="666,462" coordorigin="0,0" path="m8,453l658,8e">
                    <v:stroke endcap="square" joinstyle="miter" miterlimit="10"/>
                  </v:shape>
                  <v:shape id="_x0000_s740" style="position:absolute;left:98;top:342;width:203;height:165;" fillcolor="#231F20" filled="true" stroked="false" coordsize="203,165" coordorigin="0,0" path="m142,62l138,0l0,164l203,93l146,67l142,62xe"/>
                </v:group>
              </w:pict>
            </w:r>
            <w:r>
              <w:rPr>
                <w:sz w:val="22"/>
                <w:szCs w:val="22"/>
                <w:color w:val="231F20"/>
                <w:spacing w:val="-1"/>
              </w:rPr>
              <w:t>Recovery.RcvrLock</w:t>
            </w:r>
          </w:p>
        </w:tc>
      </w:tr>
    </w:tbl>
    <w:tbl>
      <w:tblPr>
        <w:tblStyle w:val="TableNormal"/>
        <w:tblW w:w="2262" w:type="dxa"/>
        <w:tblInd w:w="1556" w:type="dxa"/>
        <w:tblLayout w:type="fixed"/>
        <w:tblBorders>
          <w:left w:val="single" w:color="000000" w:sz="4" w:space="0"/>
          <w:bottom w:val="single" w:color="000000" w:sz="4" w:space="0"/>
          <w:right w:val="single" w:color="000000" w:sz="4" w:space="0"/>
          <w:top w:val="single" w:color="000000" w:sz="4" w:space="0"/>
        </w:tblBorders>
      </w:tblPr>
      <w:tblGrid>
        <w:gridCol w:w="2262"/>
      </w:tblGrid>
      <w:tr>
        <w:trPr>
          <w:trHeight w:val="818" w:hRule="atLeast"/>
        </w:trPr>
        <w:tc>
          <w:tcPr>
            <w:tcW w:w="2262" w:type="dxa"/>
            <w:vAlign w:val="top"/>
          </w:tcPr>
          <w:p>
            <w:pPr>
              <w:spacing w:line="242" w:lineRule="auto"/>
              <w:rPr>
                <w:rFonts w:ascii="Arial"/>
                <w:sz w:val="21"/>
              </w:rPr>
            </w:pPr>
          </w:p>
          <w:p>
            <w:pPr>
              <w:ind w:left="79"/>
              <w:spacing w:before="63" w:line="197" w:lineRule="auto"/>
              <w:rPr>
                <w:rFonts w:ascii="Arial" w:hAnsi="Arial" w:cs="Arial" w:eastAsia="Arial"/>
                <w:sz w:val="22"/>
                <w:szCs w:val="22"/>
              </w:rPr>
              <w:pStyle w:val="P68B1DB1-Normal119"/>
            </w:pPr>
            <w:r>
              <w:t>Recovery.Equalization</w:t>
            </w:r>
          </w:p>
        </w:tc>
      </w:tr>
    </w:tbl>
    <w:p>
      <w:pPr>
        <w:ind w:firstLine="2623"/>
        <w:spacing w:before="225" w:line="207" w:lineRule="exact"/>
      </w:pPr>
      <w:r>
        <w:pict>
          <v:shape id="_x0000_s742" style="position:absolute;margin-left:201.713pt;margin-top:100.379pt;mso-position-vertical-relative:text;mso-position-horizontal-relative:text;width:0.85pt;height:146.7pt;z-index:-249186304;" filled="false" strokecolor="#231F20" strokeweight="0.84pt" coordsize="17,2933" coordorigin="0,0" path="m8,2925l8,8e">
            <v:stroke endcap="square" joinstyle="miter" miterlimit="10"/>
          </v:shape>
        </w:pict>
        <w:pict>
          <v:shape id="_x0000_s744" style="position:absolute;margin-left:272.005pt;margin-top:107.99pt;mso-position-vertical-relative:text;mso-position-horizontal-relative:text;width:0.85pt;height:40.25pt;z-index:-249194496;" filled="false" strokecolor="#231F20" strokeweight="0.84pt" coordsize="17,805" coordorigin="0,0" path="m8,796l8,8e">
            <v:stroke endcap="square" joinstyle="miter" miterlimit="10"/>
          </v:shape>
        </w:pict>
        <w:pict>
          <v:shape id="_x0000_s746" style="position:absolute;margin-left:185.17pt;margin-top:32.7171pt;mso-position-vertical-relative:text;mso-position-horizontal-relative:text;width:42.45pt;height:0.85pt;z-index:-249200640;" filled="false" strokecolor="#231F20" strokeweight="0.84pt" coordsize="849,17" coordorigin="0,0" path="m840,8l8,8e">
            <v:stroke endcap="square" joinstyle="miter" miterlimit="10"/>
          </v:shape>
        </w:pict>
        <w:pict>
          <v:shape id="_x0000_s748" style="position:absolute;margin-left:226.763pt;margin-top:23.6396pt;mso-position-vertical-relative:text;mso-position-horizontal-relative:text;width:19.5pt;height:19.7pt;z-index:254133248;" filled="false" strokecolor="#231F20" strokeweight="0.84pt" coordsize="390,394" coordorigin="0,0" path="m173,8c173,203,8,189,8,189m381,203c381,398,216,384,216,384e">
            <v:stroke endcap="square" joinstyle="miter" miterlimit="10"/>
          </v:shape>
        </w:pict>
        <w:pict>
          <v:shape id="_x0000_s750" style="position:absolute;margin-left:268.994pt;margin-top:59.2333pt;mso-position-vertical-relative:text;mso-position-horizontal-relative:text;width:5.7pt;height:10.4pt;z-index:254153728;" fillcolor="#231F20" filled="true" stroked="false" coordsize="113,207" coordorigin="0,0" path="m60,31l113,0l56,207l0,0l53,31l60,31xe"/>
        </w:pict>
        <w:pict>
          <v:group id="_x0000_s752" style="position:absolute;margin-left:137.829pt;margin-top:55.8027pt;mso-position-vertical-relative:text;mso-position-horizontal-relative:text;width:43.55pt;height:196.9pt;z-index:-249196544;" filled="false" stroked="false" coordsize="870,3937" coordorigin="0,0">
            <v:shape id="_x0000_s754" style="position:absolute;left:0;top:0;width:848;height:3855;" filled="false" strokecolor="#231F20" strokeweight="0.84pt" coordsize="848,3855" coordorigin="0,0" path="m839,3846l8,8e">
              <v:stroke endcap="square" joinstyle="miter" miterlimit="10"/>
            </v:shape>
            <v:shape id="_x0000_s756" style="position:absolute;left:759;top:3722;width:111;height:215;" fillcolor="#231F20" filled="true" stroked="false" coordsize="111,215" coordorigin="0,0" path="m65,42l111,0l98,214l0,23l58,43l65,42xe"/>
          </v:group>
        </w:pict>
        <w:pict>
          <v:group id="_x0000_s758" style="position:absolute;margin-left:191.203pt;margin-top:39.7016pt;mso-position-vertical-relative:text;mso-position-horizontal-relative:text;width:54.65pt;height:38.75pt;z-index:-249193472;" filled="false" stroked="false" coordsize="1093,775" coordorigin="0,0">
            <v:shape id="_x0000_s760" style="position:absolute;left:78;top:46;width:849;height:17;" filled="false" strokecolor="#231F20" strokeweight="0.84pt" coordsize="849,17" coordorigin="0,0" path="m840,8l8,8e">
              <v:stroke endcap="square" joinstyle="miter" miterlimit="10"/>
            </v:shape>
            <v:shape id="_x0000_s762" style="position:absolute;left:0;top:0;width:207;height:113;" fillcolor="#231F20" filled="true" stroked="false" coordsize="207,113" coordorigin="0,0" path="m175,60l207,113l0,56l207,0l175,53l175,60xe"/>
            <v:shape id="_x0000_s764" style="position:absolute;left:78;top:243;width:1015;height:530;" filled="false" strokecolor="#231F20" strokeweight="0.84pt" coordsize="1015,530" coordorigin="0,0" path="m1005,522l1005,190c1005,-5,840,8,840,8l8,8e">
              <v:stroke endcap="square" joinstyle="miter" miterlimit="10"/>
            </v:shape>
            <v:shape id="_x0000_s766" style="position:absolute;left:0;top:193;width:207;height:113;" fillcolor="#231F20" filled="true" stroked="false" coordsize="207,113" coordorigin="0,0" path="m175,53l207,0l0,57l207,113l175,60l175,53xe"/>
          </v:group>
        </w:pict>
        <w:pict>
          <v:shape id="_x0000_s768" style="position:absolute;margin-left:327.534pt;margin-top:68.3109pt;mso-position-vertical-relative:text;mso-position-horizontal-relative:text;width:170pt;height:91.15pt;z-index:-249207808;" filled="false" strokecolor="#231F20" strokeweight="0.84pt" coordsize="3400,1823" coordorigin="0,0" path="m3391,8l8,1814e">
            <v:stroke endcap="square" joinstyle="miter" miterlimit="10"/>
          </v:shape>
        </w:pict>
        <w:pict>
          <v:shape id="_x0000_s770" style="position:absolute;margin-left:201.713pt;margin-top:91.2916pt;mso-position-vertical-relative:text;mso-position-horizontal-relative:text;width:9.15pt;height:9.95pt;z-index:254141440;" filled="false" strokecolor="#231F20" strokeweight="0.84pt" coordsize="182,198" coordorigin="0,0" path="m8,190c8,-5,173,8,173,8e">
            <v:stroke endcap="square" joinstyle="miter" miterlimit="10"/>
          </v:shape>
        </w:pict>
        <w:pict>
          <v:shape id="_x0000_s772" style="position:absolute;margin-left:327.534pt;margin-top:61.0578pt;mso-position-vertical-relative:text;mso-position-horizontal-relative:text;width:158.7pt;height:31.9pt;z-index:-249208832;" filled="false" strokecolor="#231F20" strokeweight="0.84pt" coordsize="3173,637" coordorigin="0,0" path="m3165,8l8,629e">
            <v:stroke endcap="square" joinstyle="miter" miterlimit="10"/>
          </v:shape>
        </w:pict>
      </w:r>
      <w:r>
        <w:rPr>
          <w:position w:val="-4"/>
        </w:rPr>
        <w:pict>
          <v:shape id="_x0000_s774" style="mso-position-vertical-relative:line;mso-position-horizontal-relative:char;width:5.7pt;height:10.4pt;" fillcolor="#231F20" filled="true" stroked="false" coordsize="113,207" coordorigin="0,0" path="m59,31l113,0l56,207l0,0l53,31l59,31xe"/>
        </w:pict>
      </w:r>
    </w:p>
    <w:p>
      <w:pPr>
        <w:spacing w:line="43" w:lineRule="auto"/>
        <w:rPr>
          <w:rFonts w:ascii="Arial"/>
          <w:sz w:val="2"/>
        </w:rPr>
      </w:pPr>
    </w:p>
    <w:tbl>
      <w:tblPr>
        <w:tblStyle w:val="TableNormal"/>
        <w:tblW w:w="2262" w:type="dxa"/>
        <w:tblInd w:w="1556" w:type="dxa"/>
        <w:tblLayout w:type="fixed"/>
        <w:tblBorders>
          <w:left w:val="single" w:color="000000" w:sz="4" w:space="0"/>
          <w:bottom w:val="single" w:color="000000" w:sz="4" w:space="0"/>
          <w:right w:val="single" w:color="000000" w:sz="4" w:space="0"/>
          <w:top w:val="single" w:color="000000" w:sz="4" w:space="0"/>
        </w:tblBorders>
      </w:tblPr>
      <w:tblGrid>
        <w:gridCol w:w="2262"/>
      </w:tblGrid>
      <w:tr>
        <w:trPr>
          <w:trHeight w:val="829" w:hRule="atLeast"/>
        </w:trPr>
        <w:tc>
          <w:tcPr>
            <w:tcW w:w="2262" w:type="dxa"/>
            <w:vAlign w:val="top"/>
          </w:tcPr>
          <w:p>
            <w:pPr>
              <w:spacing w:line="252" w:lineRule="auto"/>
              <w:rPr>
                <w:rFonts w:ascii="Arial"/>
                <w:sz w:val="21"/>
              </w:rPr>
            </w:pPr>
          </w:p>
          <w:p>
            <w:pPr>
              <w:ind w:left="310"/>
              <w:spacing w:before="63" w:line="199" w:lineRule="auto"/>
              <w:rPr>
                <w:rFonts w:ascii="Arial" w:hAnsi="Arial" w:cs="Arial" w:eastAsia="Arial"/>
                <w:sz w:val="22"/>
                <w:szCs w:val="22"/>
              </w:rPr>
              <w:pStyle w:val="P68B1DB1-Normal73"/>
            </w:pPr>
            <w:r>
              <w:t>Recovery.Speed</w:t>
            </w:r>
          </w:p>
        </w:tc>
      </w:tr>
    </w:tbl>
    <w:p>
      <w:pPr>
        <w:spacing w:line="116" w:lineRule="exact"/>
      </w:pPr>
    </w:p>
    <w:tbl>
      <w:tblPr>
        <w:tblStyle w:val="TableNormal"/>
        <w:tblW w:w="2263" w:type="dxa"/>
        <w:tblInd w:w="4307" w:type="dxa"/>
        <w:shd w:val="clear" w:fill="FFFFFF"/>
        <w:tblLayout w:type="fixed"/>
        <w:tblBorders>
          <w:left w:val="single" w:color="000000" w:sz="4" w:space="0"/>
          <w:bottom w:val="single" w:color="000000" w:sz="4" w:space="0"/>
          <w:right w:val="single" w:color="000000" w:sz="4" w:space="0"/>
          <w:top w:val="single" w:color="000000" w:sz="4" w:space="0"/>
        </w:tblBorders>
      </w:tblPr>
      <w:tblGrid>
        <w:gridCol w:w="2263"/>
      </w:tblGrid>
      <w:tr>
        <w:trPr>
          <w:trHeight w:val="829" w:hRule="atLeast"/>
        </w:trPr>
        <w:tc>
          <w:tcPr>
            <w:shd w:val="clear" w:fill="FFFFFF"/>
            <w:tcW w:w="2263" w:type="dxa"/>
            <w:vAlign w:val="top"/>
          </w:tcPr>
          <w:p>
            <w:pPr>
              <w:spacing w:line="252" w:lineRule="auto"/>
              <w:rPr>
                <w:rFonts w:ascii="Arial"/>
                <w:sz w:val="21"/>
              </w:rPr>
            </w:pPr>
          </w:p>
          <w:p>
            <w:pPr>
              <w:ind w:left="241"/>
              <w:spacing w:before="63" w:line="199" w:lineRule="auto"/>
              <w:rPr>
                <w:rFonts w:ascii="Arial" w:hAnsi="Arial" w:cs="Arial" w:eastAsia="Arial"/>
                <w:sz w:val="22"/>
                <w:szCs w:val="22"/>
              </w:rPr>
            </w:pPr>
            <w:r>
              <w:pict>
                <v:shape id="_x0000_s776" style="position:absolute;margin-left:-6.04616pt;margin-top:7.60681pt;mso-position-vertical-relative:text;mso-position-horizontal-relative:text;width:44.8pt;height:0.85pt;z-index:-249195520;" filled="false" strokecolor="#231F20" strokeweight="0.84pt" coordsize="895,17" coordorigin="0,0" path="m8,8l887,8e">
                  <v:stroke endcap="square" joinstyle="miter" miterlimit="10"/>
                </v:shape>
              </w:pict>
            </w:r>
            <w:r>
              <w:rPr>
                <w:sz w:val="22"/>
                <w:szCs w:val="22"/>
                <w:color w:val="231F20"/>
                <w:spacing w:val="2"/>
              </w:rPr>
              <w:t>复苏</w:t>
            </w:r>
            <w:r>
              <w:rPr>
                <w:sz w:val="22"/>
                <w:szCs w:val="22"/>
                <w:color w:val="231F20"/>
              </w:rPr>
              <w:t>RcvrCfg</w:t>
            </w:r>
          </w:p>
        </w:tc>
      </w:tr>
    </w:tbl>
    <w:p>
      <w:pPr>
        <w:spacing w:line="288" w:lineRule="auto"/>
        <w:rPr>
          <w:rFonts w:ascii="Arial"/>
          <w:sz w:val="21"/>
        </w:rPr>
      </w:pPr>
    </w:p>
    <w:p>
      <w:pPr>
        <w:spacing w:line="289" w:lineRule="auto"/>
        <w:rPr>
          <w:rFonts w:ascii="Arial"/>
          <w:sz w:val="21"/>
        </w:rPr>
      </w:pPr>
    </w:p>
    <w:p>
      <w:pPr>
        <w:ind w:firstLine="5383"/>
        <w:spacing w:line="208" w:lineRule="exact"/>
      </w:pPr>
      <w:r>
        <w:pict>
          <v:shape id="_x0000_s778" style="position:absolute;margin-left:325.709pt;margin-top:48.7411pt;mso-position-vertical-relative:text;mso-position-horizontal-relative:text;width:7.75pt;height:0.85pt;z-index:-249189376;" filled="false" strokecolor="#231F20" strokeweight="0.84pt" coordsize="155,17" coordorigin="0,0" path="m145,8l8,8e">
            <v:stroke endcap="square" joinstyle="miter" miterlimit="10"/>
          </v:shape>
        </w:pict>
        <w:pict>
          <v:shape id="_x0000_s780" style="position:absolute;margin-left:225.98pt;margin-top:50.2634pt;mso-position-vertical-relative:text;mso-position-horizontal-relative:text;width:0.85pt;height:57.4pt;z-index:-249199616;" filled="false" strokecolor="#231F20" strokeweight="0.84pt" coordsize="17,1148" coordorigin="0,0" path="m8,1138l8,8e">
            <v:stroke endcap="square" joinstyle="miter" miterlimit="10"/>
          </v:shape>
        </w:pict>
        <w:pict>
          <v:shape id="_x0000_s782" style="position:absolute;margin-left:325.709pt;margin-top:40.6822pt;mso-position-vertical-relative:text;mso-position-horizontal-relative:text;width:100.4pt;height:0.85pt;z-index:-249188352;" filled="false" strokecolor="#231F20" strokeweight="0.84pt" coordsize="2008,17" coordorigin="0,0" path="m1999,8l8,8e">
            <v:stroke endcap="square" joinstyle="miter" miterlimit="10"/>
          </v:shape>
        </w:pict>
        <w:pict>
          <v:shape id="_x0000_s784" style="position:absolute;margin-left:433.531pt;margin-top:49.7597pt;mso-position-vertical-relative:text;mso-position-horizontal-relative:text;width:0.85pt;height:55.35pt;z-index:254150656;" filled="false" strokecolor="#231F20" strokeweight="0.84pt" coordsize="17,1106" coordorigin="0,0" path="m8,1098l8,8e">
            <v:stroke endcap="square" joinstyle="miter" miterlimit="10"/>
          </v:shape>
        </w:pict>
        <w:pict>
          <v:shape id="_x0000_s786" style="position:absolute;margin-left:271.837pt;margin-top:45.4728pt;mso-position-vertical-relative:text;mso-position-horizontal-relative:text;width:0.85pt;height:108.15pt;z-index:-249187328;" filled="false" strokecolor="#231F20" strokeweight="0.84pt" coordsize="17,2163" coordorigin="0,0" path="m8,8l8,2154e">
            <v:stroke endcap="square" joinstyle="miter" miterlimit="10"/>
          </v:shape>
        </w:pict>
      </w:r>
      <w:r>
        <w:pict>
          <v:group id="_x0000_s788" style="position:absolute;margin-left:436.039pt;margin-top:11.2334pt;mso-position-vertical-relative:text;mso-position-horizontal-relative:text;width:99.2pt;height:41.75pt;z-index:-249191424;" filled="false" stroked="false" coordsize="1983,835" coordorigin="0,0">
            <v:shape id="_x0000_s790" style="position:absolute;left:0;top:0;width:1983;height:835;" filled="false" stroked="false" type="#_x0000_t75">
              <v:imagedata o:title="" r:id="rId165"/>
            </v:shape>
            <v:shape id="_x0000_s792" style="position:absolute;left:-20;top:-20;width:2023;height:919;" filled="false" stroked="false" type="#_x0000_t202">
              <v:fill on="false"/>
              <v:stroke on="false"/>
              <v:path/>
              <v:imagedata o:title=""/>
              <o:lock v:ext="edit" aspectratio="false"/>
              <v:textbox inset="0mm,0mm,0mm,0mm">
                <w:txbxContent>
                  <w:p>
                    <w:pPr>
                      <w:ind w:left="702" w:right="466" w:firstLine="124"/>
                      <w:spacing w:before="172" w:line="235" w:lineRule="auto"/>
                      <w:rPr>
                        <w:rFonts w:ascii="Arial" w:hAnsi="Arial" w:cs="Arial" w:eastAsia="Arial"/>
                        <w:sz w:val="22"/>
                        <w:szCs w:val="22"/>
                      </w:rPr>
                      <w:pStyle w:val="P68B1DB1-Normal72"/>
                    </w:pPr>
                    <w:r>
                      <w:rPr>
                        <w:spacing w:val="-3"/>
                      </w:rPr>
                      <w:t>退出</w:t>
                    </w:r>
                    <w:r>
                      <w:rPr>
                        <w:spacing w:val="-3"/>
                      </w:rPr>
                      <w:t>到</w:t>
                    </w:r>
                    <w:r>
                      <w:t xml:space="preserve">   </w:t>
                    </w:r>
                    <w:r>
                      <w:rPr>
                        <w:spacing w:val="-1"/>
                      </w:rPr>
                      <w:t>残疾</w:t>
                    </w:r>
                  </w:p>
                </w:txbxContent>
              </v:textbox>
            </v:shape>
          </v:group>
        </w:pict>
      </w:r>
      <w:r>
        <w:pict>
          <v:shape id="_x0000_s794" style="position:absolute;margin-left:332.57pt;margin-top:48.7315pt;mso-position-vertical-relative:text;mso-position-horizontal-relative:text;width:9.15pt;height:9.95pt;z-index:254142464;" filled="false" strokecolor="#231F20" strokeweight="0.84pt" coordsize="182,198" coordorigin="0,0" path="m173,190c173,-5,8,8,8,8e">
            <v:stroke endcap="square" joinstyle="miter" miterlimit="10"/>
          </v:shape>
        </w:pict>
        <w:pict>
          <v:shape id="_x0000_s796" style="position:absolute;margin-left:425.26pt;margin-top:40.6722pt;mso-position-vertical-relative:text;mso-position-horizontal-relative:text;width:9.15pt;height:9.95pt;z-index:254138368;" filled="false" strokecolor="#231F20" strokeweight="0.84pt" coordsize="182,198" coordorigin="0,0" path="m173,190c173,-5,8,8,8,8e">
            <v:stroke endcap="square" joinstyle="miter" miterlimit="10"/>
          </v:shape>
        </w:pict>
      </w:r>
      <w:r>
        <w:rPr>
          <w:position w:val="-4"/>
        </w:rPr>
        <w:pict>
          <v:shape id="_x0000_s798" style="mso-position-vertical-relative:line;mso-position-horizontal-relative:char;width:5.7pt;height:10.4pt;" fillcolor="#231F20" filled="true" stroked="false" coordsize="113,207" coordorigin="0,0" path="m60,31l113,0l56,207l0,0l53,31l60,31xe"/>
        </w:pict>
      </w:r>
    </w:p>
    <w:p>
      <w:pPr>
        <w:spacing w:line="110" w:lineRule="auto"/>
        <w:rPr>
          <w:rFonts w:ascii="Arial"/>
          <w:sz w:val="2"/>
        </w:rPr>
      </w:pPr>
    </w:p>
    <w:tbl>
      <w:tblPr>
        <w:tblStyle w:val="TableNormal"/>
        <w:tblW w:w="2263" w:type="dxa"/>
        <w:tblInd w:w="4307" w:type="dxa"/>
        <w:shd w:val="clear" w:fill="FFFFFF"/>
        <w:tblLayout w:type="fixed"/>
        <w:tblBorders>
          <w:left w:val="single" w:color="000000" w:sz="4" w:space="0"/>
          <w:bottom w:val="single" w:color="000000" w:sz="4" w:space="0"/>
          <w:right w:val="single" w:color="000000" w:sz="4" w:space="0"/>
          <w:top w:val="single" w:color="000000" w:sz="4" w:space="0"/>
        </w:tblBorders>
      </w:tblPr>
      <w:tblGrid>
        <w:gridCol w:w="2263"/>
      </w:tblGrid>
      <w:tr>
        <w:trPr>
          <w:trHeight w:val="830" w:hRule="atLeast"/>
        </w:trPr>
        <w:tc>
          <w:tcPr>
            <w:shd w:val="clear" w:fill="FFFFFF"/>
            <w:tcW w:w="2263" w:type="dxa"/>
            <w:vAlign w:val="top"/>
          </w:tcPr>
          <w:p>
            <w:pPr>
              <w:ind w:left="464"/>
              <w:spacing w:before="254" w:line="298" w:lineRule="exact"/>
              <w:rPr>
                <w:rFonts w:ascii="Arial" w:hAnsi="Arial" w:cs="Arial" w:eastAsia="Arial"/>
                <w:sz w:val="22"/>
                <w:szCs w:val="22"/>
              </w:rPr>
            </w:pPr>
            <w:r>
              <w:pict>
                <v:shape id="_x0000_s800" style="position:absolute;margin-left:56.1422pt;margin-top:19.9776pt;mso-position-vertical-relative:text;mso-position-horizontal-relative:text;width:170.45pt;height:0.85pt;z-index:-249192448;" filled="false" strokecolor="#231F20" strokeweight="0.84pt" coordsize="3408,17" coordorigin="0,0" path="m3400,8l8,8e">
                  <v:stroke endcap="square" joinstyle="miter" miterlimit="10"/>
                </v:shape>
              </w:pict>
            </w:r>
            <w:r>
              <w:pict>
                <v:group id="_x0000_s802" style="position:absolute;margin-left:62.0633pt;margin-top:-57.0134pt;mso-position-vertical-relative:text;mso-position-horizontal-relative:text;width:257.55pt;height:77.65pt;z-index:-249190400;" filled="false" stroked="false" coordsize="5150,1553" coordorigin="0,0">
                  <v:shape id="_x0000_s804" style="position:absolute;left:0;top:0;width:5150;height:1553;" filled="false" stroked="false" type="#_x0000_t75">
                    <v:imagedata o:title="" r:id="rId166"/>
                  </v:shape>
                  <v:shape id="_x0000_s806" style="position:absolute;left:-20;top:-20;width:5190;height:1596;" filled="false" stroked="false" type="#_x0000_t202">
                    <v:fill on="false"/>
                    <v:stroke on="false"/>
                    <v:path/>
                    <v:imagedata o:title=""/>
                    <o:lock v:ext="edit" aspectratio="false"/>
                    <v:textbox inset="0mm,0mm,0mm,0mm">
                      <w:txbxContent>
                        <w:p>
                          <w:pPr>
                            <w:ind w:left="3819" w:right="416" w:firstLine="175"/>
                            <w:spacing w:before="173" w:line="235" w:lineRule="auto"/>
                            <w:rPr>
                              <w:rFonts w:ascii="Arial" w:hAnsi="Arial" w:cs="Arial" w:eastAsia="Arial"/>
                              <w:sz w:val="22"/>
                              <w:szCs w:val="22"/>
                            </w:rPr>
                            <w:pStyle w:val="P68B1DB1-Normal72"/>
                          </w:pPr>
                          <w:r>
                            <w:rPr>
                              <w:spacing w:val="-3"/>
                            </w:rPr>
                            <w:t>退出</w:t>
                          </w:r>
                          <w:r>
                            <w:rPr>
                              <w:spacing w:val="-3"/>
                            </w:rPr>
                            <w:t>到</w:t>
                          </w:r>
                          <w:r>
                            <w:t xml:space="preserve">    环回</w:t>
                          </w:r>
                        </w:p>
                      </w:txbxContent>
                    </v:textbox>
                  </v:shape>
                </v:group>
              </w:pict>
            </w:r>
            <w:r>
              <w:rPr>
                <w:sz w:val="22"/>
                <w:szCs w:val="22"/>
                <w:color w:val="231F20"/>
                <w:spacing w:val="-1"/>
                <w:position w:val="3"/>
              </w:rPr>
              <w:t>Recovery.Idle</w:t>
            </w:r>
          </w:p>
        </w:tc>
      </w:tr>
    </w:tbl>
    <w:p>
      <w:pPr>
        <w:spacing w:line="295" w:lineRule="auto"/>
        <w:rPr>
          <w:rFonts w:ascii="Arial"/>
          <w:sz w:val="21"/>
        </w:rPr>
      </w:pPr>
      <w:r>
        <w:pict>
          <v:shape id="_x0000_s808" style="position:absolute;margin-left:340.842pt;margin-top:4.39886pt;mso-position-vertical-relative:text;mso-position-horizontal-relative:text;width:0.85pt;height:47.3pt;z-index:254158848;" filled="false" strokecolor="#231F20" strokeweight="0.84pt" coordsize="17,945" coordorigin="0,0" path="m8,937l8,8e">
            <v:stroke endcap="square" joinstyle="miter" miterlimit="10"/>
          </v:shape>
        </w:pict>
      </w:r>
    </w:p>
    <w:p>
      <w:pPr>
        <w:spacing w:line="295" w:lineRule="auto"/>
        <w:rPr>
          <w:rFonts w:ascii="Arial"/>
          <w:sz w:val="21"/>
        </w:rPr>
      </w:pPr>
    </w:p>
    <w:p>
      <w:pPr>
        <w:spacing w:line="296" w:lineRule="auto"/>
        <w:rPr>
          <w:rFonts w:ascii="Arial"/>
          <w:sz w:val="21"/>
        </w:rPr>
      </w:pPr>
      <w:r>
        <w:pict>
          <v:shape id="_x0000_s810" style="position:absolute;margin-left:337.965pt;margin-top:14.5753pt;mso-position-vertical-relative:text;mso-position-horizontal-relative:text;width:5.7pt;height:10.4pt;z-index:254159872;" fillcolor="#231F20" filled="true" stroked="false" coordsize="113,207" coordorigin="0,0" path="m53,31l0,0l57,207l113,0l60,31l53,31xe"/>
        </w:pict>
        <w:pict>
          <v:shape id="_x0000_s812" style="position:absolute;margin-left:430.643pt;margin-top:14.5753pt;mso-position-vertical-relative:text;mso-position-horizontal-relative:text;width:5.7pt;height:10.4pt;z-index:254151680;" fillcolor="#231F20" filled="true" stroked="false" coordsize="113,207" coordorigin="0,0" path="m53,31l0,0l57,207l113,0l60,31l53,31xe"/>
        </w:pict>
      </w:r>
    </w:p>
    <w:p>
      <w:pPr>
        <w:ind w:firstLine="3978"/>
        <w:spacing w:line="207" w:lineRule="exact"/>
      </w:pPr>
      <w:r>
        <w:pict>
          <v:shape id="_x0000_s814" style="position:absolute;margin-left:223.125pt;margin-top:3.06435pt;mso-position-vertical-relative:text;mso-position-horizontal-relative:text;width:5.7pt;height:10.4pt;z-index:-249198592;" fillcolor="#231F20" filled="true" stroked="false" coordsize="113,207" coordorigin="0,0" path="m60,31l113,0l56,207l0,0l53,31l60,31xe"/>
        </w:pict>
      </w:r>
      <w:r>
        <w:rPr>
          <w:position w:val="-4"/>
        </w:rPr>
        <w:pict>
          <v:shape id="_x0000_s816" style="mso-position-vertical-relative:line;mso-position-horizontal-relative:char;width:5.7pt;height:10.4pt;" fillcolor="#231F20" filled="true" stroked="false" coordsize="113,207" coordorigin="0,0" path="m60,31l113,0l56,207l0,0l53,31l60,31xe"/>
        </w:pict>
      </w:r>
    </w:p>
    <w:p>
      <w:pPr>
        <w:ind w:firstLine="7789"/>
        <w:spacing w:before="3" w:line="835" w:lineRule="exact"/>
      </w:pPr>
      <w:r>
        <w:pict>
          <v:shape id="_x0000_s818" style="position:absolute;margin-left:75.1426pt;margin-top:20.9309pt;mso-position-vertical-relative:text;mso-position-horizontal-relative:text;width:80.2pt;height:0.85pt;z-index:254147584;" filled="false" strokecolor="#231F20" strokeweight="0.84pt" coordsize="1603,17" coordorigin="0,0" path="m8,8l1595,8e">
            <v:stroke endcap="square" joinstyle="miter" miterlimit="10"/>
          </v:shape>
        </w:pict>
      </w:r>
      <w:r>
        <w:pict>
          <v:group id="_x0000_s820" style="position:absolute;margin-left:158.452pt;margin-top:0.134308pt;mso-position-vertical-relative:text;mso-position-horizontal-relative:text;width:88.25pt;height:41.75pt;z-index:-249197568;" filled="false" stroked="false" coordsize="1765,835" coordorigin="0,0">
            <v:shape id="_x0000_s822" style="position:absolute;left:0;top:0;width:1765;height:835;" filled="false" stroked="false" type="#_x0000_t75">
              <v:imagedata o:title="" r:id="rId167"/>
            </v:shape>
            <v:shape id="_x0000_s824" style="position:absolute;left:-20;top:-20;width:1805;height:919;" filled="false" stroked="false" type="#_x0000_t202">
              <v:fill on="false"/>
              <v:stroke on="false"/>
              <v:path/>
              <v:imagedata o:title=""/>
              <o:lock v:ext="edit" aspectratio="false"/>
              <v:textbox inset="0mm,0mm,0mm,0mm">
                <w:txbxContent>
                  <w:p>
                    <w:pPr>
                      <w:ind w:left="596" w:right="579" w:firstLine="12"/>
                      <w:spacing w:before="172" w:line="235" w:lineRule="auto"/>
                      <w:rPr>
                        <w:rFonts w:ascii="Arial" w:hAnsi="Arial" w:cs="Arial" w:eastAsia="Arial"/>
                        <w:sz w:val="22"/>
                        <w:szCs w:val="22"/>
                      </w:rPr>
                      <w:pStyle w:val="P68B1DB1-Normal72"/>
                    </w:pPr>
                    <w:r>
                      <w:rPr>
                        <w:spacing w:val="-3"/>
                      </w:rPr>
                      <w:t>退出</w:t>
                    </w:r>
                    <w:r>
                      <w:rPr>
                        <w:spacing w:val="-2"/>
                      </w:rPr>
                      <w:t>检测</w:t>
                    </w:r>
                  </w:p>
                </w:txbxContent>
              </v:textbox>
            </v:shape>
          </v:group>
        </w:pict>
      </w:r>
      <w:r>
        <w:pict>
          <v:group id="_x0000_s826" style="position:absolute;margin-left:296.775pt;margin-top:0.134308pt;mso-position-vertical-relative:text;mso-position-horizontal-relative:text;width:88.25pt;height:41.75pt;z-index:254131200;" filled="false" stroked="false" coordsize="1765,835" coordorigin="0,0">
            <v:shape id="_x0000_s828" style="position:absolute;left:0;top:0;width:1765;height:835;" filled="false" stroked="false" type="#_x0000_t75">
              <v:imagedata o:title="" r:id="rId168"/>
            </v:shape>
            <v:shape id="_x0000_s830" style="position:absolute;left:-20;top:-20;width:1805;height:919;" filled="false" stroked="false" type="#_x0000_t202">
              <v:fill on="false"/>
              <v:stroke on="false"/>
              <v:path/>
              <v:imagedata o:title=""/>
              <o:lock v:ext="edit" aspectratio="false"/>
              <v:textbox inset="0mm,0mm,0mm,0mm">
                <w:txbxContent>
                  <w:p>
                    <w:pPr>
                      <w:ind w:left="794" w:right="591" w:hanging="185"/>
                      <w:spacing w:before="208" w:line="235" w:lineRule="auto"/>
                      <w:rPr>
                        <w:rFonts w:ascii="Arial" w:hAnsi="Arial" w:cs="Arial" w:eastAsia="Arial"/>
                        <w:sz w:val="22"/>
                        <w:szCs w:val="22"/>
                      </w:rPr>
                      <w:pStyle w:val="P68B1DB1-Normal72"/>
                    </w:pPr>
                    <w:r>
                      <w:rPr>
                        <w:spacing w:val="-3"/>
                      </w:rPr>
                      <w:t>出口</w:t>
                    </w:r>
                    <w:r>
                      <w:rPr>
                        <w:spacing w:val="-3"/>
                      </w:rPr>
                      <w:t>至</w:t>
                    </w:r>
                    <w:r>
                      <w:rPr>
                        <w:spacing w:val="-4"/>
                      </w:rPr>
                      <w:t>L0</w:t>
                    </w:r>
                  </w:p>
                </w:txbxContent>
              </v:textbox>
            </v:shape>
          </v:group>
        </w:pict>
      </w:r>
      <w:r>
        <w:pict>
          <v:shape id="_x0000_s832" style="position:absolute;margin-left:66.0554pt;margin-top:12.6593pt;mso-position-vertical-relative:text;mso-position-horizontal-relative:text;width:9.95pt;height:9.15pt;z-index:254144512;" filled="false" strokecolor="#231F20" strokeweight="0.84pt" coordsize="198,182" coordorigin="0,0" path="m8,8c8,8,-5,173,190,173e">
            <v:stroke endcap="square" joinstyle="miter" miterlimit="10"/>
          </v:shape>
        </w:pict>
        <w:pict>
          <v:shape id="_x0000_s834" style="position:absolute;margin-left:147.92pt;margin-top:18.1438pt;mso-position-vertical-relative:text;mso-position-horizontal-relative:text;width:10.4pt;height:5.7pt;z-index:254156800;" fillcolor="#231F20" filled="true" stroked="false" coordsize="207,113" coordorigin="0,0" path="m31,53l0,0l207,57l0,113l31,60l31,53xe"/>
        </w:pict>
      </w:r>
      <w:r>
        <w:rPr>
          <w:position w:val="-16"/>
        </w:rPr>
        <w:pict>
          <v:group id="_x0000_s836" style="mso-position-vertical-relative:line;mso-position-horizontal-relative:char;width:88.25pt;height:41.75pt;" filled="false" stroked="false" coordsize="1765,835" coordorigin="0,0">
            <v:shape id="_x0000_s838" style="position:absolute;left:0;top:0;width:1765;height:835;" filled="false" stroked="false" type="#_x0000_t75">
              <v:imagedata o:title="" r:id="rId169"/>
            </v:shape>
            <v:shape id="_x0000_s840" style="position:absolute;left:-20;top:-20;width:1805;height:875;" filled="false" stroked="false" type="#_x0000_t202">
              <v:fill on="false"/>
              <v:stroke on="false"/>
              <v:path/>
              <v:imagedata o:title=""/>
              <o:lock v:ext="edit" aspectratio="false"/>
              <v:textbox inset="0mm,0mm,0mm,0mm">
                <w:txbxContent>
                  <w:p>
                    <w:pPr>
                      <w:ind w:left="423" w:right="405" w:firstLine="186"/>
                      <w:spacing w:before="160" w:line="235" w:lineRule="auto"/>
                      <w:rPr>
                        <w:rFonts w:ascii="Arial" w:hAnsi="Arial" w:cs="Arial" w:eastAsia="Arial"/>
                        <w:sz w:val="22"/>
                        <w:szCs w:val="22"/>
                      </w:rPr>
                      <w:pStyle w:val="P68B1DB1-Normal72"/>
                    </w:pPr>
                    <w:r>
                      <w:rPr>
                        <w:spacing w:val="-3"/>
                      </w:rPr>
                      <w:t>退出</w:t>
                    </w:r>
                    <w:r>
                      <w:rPr>
                        <w:spacing w:val="-3"/>
                      </w:rPr>
                      <w:t>到</w:t>
                    </w:r>
                    <w:r>
                      <w:t xml:space="preserve">    </w:t>
                    </w:r>
                    <w:r>
                      <w:rPr>
                        <w:spacing w:val="-3"/>
                      </w:rPr>
                      <w:t>热</w:t>
                    </w:r>
                    <w:r>
                      <w:rPr>
                        <w:spacing w:val="-3"/>
                      </w:rPr>
                      <w:t>复位</w:t>
                    </w:r>
                  </w:p>
                </w:txbxContent>
              </v:textbox>
            </v:shape>
          </v:group>
        </w:pict>
      </w:r>
    </w:p>
    <w:p>
      <w:pPr>
        <w:ind w:firstLine="5246"/>
        <w:spacing w:before="42" w:line="182" w:lineRule="exact"/>
      </w:pPr>
      <w:r>
        <w:pict>
          <v:shape id="_x0000_s842" style="position:absolute;margin-left:62.8415pt;margin-top:10.8013pt;mso-position-vertical-relative:text;mso-position-horizontal-relative:text;width:200.8pt;height:0.85pt;z-index:254136320;" filled="false" strokecolor="#231F20" strokeweight="0.84pt" coordsize="4016,17" coordorigin="0,0" path="m4006,8l8,8e">
            <v:stroke endcap="square" joinstyle="miter" miterlimit="10"/>
          </v:shape>
        </w:pict>
        <w:pict>
          <v:shape id="_x0000_s844" style="position:absolute;margin-left:53.7543pt;margin-top:2.52959pt;mso-position-vertical-relative:text;mso-position-horizontal-relative:text;width:9.95pt;height:9.15pt;z-index:254139392;" filled="false" strokecolor="#231F20" strokeweight="0.84pt" coordsize="198,182" coordorigin="0,0" path="m190,173c-5,173,8,8,8,8e">
            <v:stroke endcap="square" joinstyle="miter" miterlimit="10"/>
          </v:shape>
        </w:pict>
      </w:r>
      <w:r>
        <w:rPr>
          <w:position w:val="-3"/>
        </w:rPr>
        <w:pict>
          <v:shape id="_x0000_s846" style="mso-position-vertical-relative:line;mso-position-horizontal-relative:char;width:9.95pt;height:9.15pt;" filled="false" strokecolor="#231F20" strokeweight="0.84pt" coordsize="198,182" coordorigin="0,0" path="m189,8c189,8,203,173,8,173e">
            <v:stroke endcap="square" joinstyle="miter" miterlimit="10"/>
          </v:shape>
        </w:pict>
      </w:r>
    </w:p>
    <w:p>
      <w:pPr>
        <w:ind w:left="10169"/>
        <w:spacing w:before="120" w:line="199" w:lineRule="auto"/>
        <w:rPr>
          <w:rFonts w:ascii="Arial" w:hAnsi="Arial" w:cs="Arial" w:eastAsia="Arial"/>
          <w:sz w:val="13"/>
          <w:szCs w:val="13"/>
        </w:rPr>
        <w:pStyle w:val="P68B1DB1-Normal120"/>
      </w:pPr>
      <w:r>
        <w:t xml:space="preserve">A-0522 A</w:t>
      </w:r>
    </w:p>
    <w:p>
      <w:pPr>
        <w:pStyle w:val="P68B1DB1-BodyText8"/>
        <w:ind w:left="4256"/>
        <w:spacing w:before="244" w:line="270" w:lineRule="auto"/>
      </w:pPr>
      <w:r>
        <w:rPr>
          <w:spacing w:val="-6"/>
        </w:rPr>
        <w:t>图4-30</w:t>
      </w:r>
      <w:hyperlink w:history="true" w:anchor="bookmark111">
        <w:r>
          <w:rPr>
            <w:u w:val="single" w:color="C0C0C0"/>
            <w:spacing w:val="-6"/>
          </w:rPr>
          <w:t>恢复</w:t>
        </w:r>
      </w:hyperlink>
      <w:r>
        <w:rPr>
          <w:spacing w:val="-6"/>
        </w:rPr>
        <w:t>子状态机</w:t>
      </w:r>
    </w:p>
    <w:p>
      <w:pPr>
        <w:spacing w:line="270" w:lineRule="auto"/>
        <w:sectPr>
          <w:footerReference w:type="default" r:id="rId162"/>
          <w:pgSz w:w="12240" w:h="15840"/>
          <w:pgMar w:top="146" w:right="21" w:bottom="578" w:left="141" w:header="0" w:footer="294" w:gutter="0"/>
        </w:sectPr>
      </w:pPr>
    </w:p>
    <w:p>
      <w:pPr>
        <w:pStyle w:val="BodyText"/>
        <w:ind w:left="2341"/>
        <w:spacing w:line="321" w:lineRule="exact"/>
        <w:outlineLvl w:val="3"/>
        <w:rPr>
          <w:sz w:val="25"/>
          <w:szCs w:val="25"/>
        </w:rPr>
      </w:pPr>
      <w:r>
        <mc:AlternateContent xmlns:mc="http://schemas.openxmlformats.org/markup-compatibility/2006">
          <mc:Choice Requires="wps">
            <w:drawing>
              <wp:anchor distT="0" distB="0" distL="0" distR="0" simplePos="0" relativeHeight="254170112" behindDoc="1" locked="0" layoutInCell="1" allowOverlap="1">
                <wp:simplePos x="0" y="0"/>
                <wp:positionH relativeFrom="column">
                  <wp:posOffset>0</wp:posOffset>
                </wp:positionH>
                <wp:positionV relativeFrom="paragraph">
                  <wp:posOffset>-40123</wp:posOffset>
                </wp:positionV>
                <wp:extent cx="7668894" cy="266700"/>
                <wp:effectExtent l="0" t="0" r="0" b="0"/>
                <wp:wrapNone/>
                <wp:docPr id="212" name="Rect 212"/>
                <wp:cNvGraphicFramePr/>
                <a:graphic>
                  <a:graphicData uri="http://schemas.microsoft.com/office/word/2010/wordprocessingShape">
                    <wps:wsp>
                      <wps:cNvPr id="212" name="Rect 212"/>
                      <wps:cNvSpPr/>
                      <wps:spPr>
                        <a:xfrm>
                          <a:off x="0" y="-40123"/>
                          <a:ext cx="7668894" cy="266700"/>
                        </a:xfrm>
                        <a:prstGeom prst="rect">
                          <a:avLst/>
                        </a:prstGeom>
                        <a:solidFill>
                          <a:srgbClr val="0060A9"/>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bookmarkStart w:name="bookmark415" w:id="233"/>
      <w:bookmarkEnd w:id="233"/>
      <w:bookmarkStart w:name="bookmark384" w:id="234"/>
      <w:bookmarkEnd w:id="234"/>
      <w:bookmarkStart w:name="bookmark386" w:id="235"/>
      <w:bookmarkEnd w:id="235"/>
      <w:bookmarkStart w:name="bookmark388" w:id="236"/>
      <w:bookmarkEnd w:id="236"/>
      <w:bookmarkStart w:name="bookmark389" w:id="237"/>
      <w:bookmarkEnd w:id="237"/>
      <w:bookmarkStart w:name="bookmark401" w:id="238"/>
      <w:bookmarkEnd w:id="238"/>
      <w:bookmarkStart w:name="bookmark105" w:id="239"/>
      <w:bookmarkEnd w:id="239"/>
      <w:bookmarkStart w:name="bookmark106" w:id="240"/>
      <w:bookmarkEnd w:id="240"/>
      <w:bookmarkStart w:name="bookmark114" w:id="241"/>
      <w:bookmarkEnd w:id="241"/>
      <w:bookmarkStart w:name="bookmark179" w:id="242"/>
      <w:bookmarkEnd w:id="242"/>
      <w:bookmarkStart w:name="bookmark267" w:id="243"/>
      <w:bookmarkEnd w:id="243"/>
      <w:bookmarkStart w:name="bookmark246" w:id="244"/>
      <w:bookmarkEnd w:id="244"/>
      <w:bookmarkStart w:name="bookmark248" w:id="245"/>
      <w:bookmarkEnd w:id="245"/>
      <w:bookmarkStart w:name="bookmark250" w:id="246"/>
      <w:bookmarkEnd w:id="246"/>
      <w:bookmarkStart w:name="bookmark238" w:id="247"/>
      <w:bookmarkEnd w:id="247"/>
      <w:bookmarkStart w:name="bookmark240" w:id="248"/>
      <w:bookmarkEnd w:id="248"/>
      <w:bookmarkStart w:name="bookmark241" w:id="249"/>
      <w:bookmarkEnd w:id="249"/>
      <w:bookmarkStart w:name="bookmark312" w:id="250"/>
      <w:bookmarkEnd w:id="250"/>
      <w:bookmarkStart w:name="bookmark313" w:id="251"/>
      <w:bookmarkEnd w:id="251"/>
      <w:bookmarkStart w:name="bookmark314" w:id="252"/>
      <w:bookmarkEnd w:id="252"/>
      <w:bookmarkStart w:name="bookmark323" w:id="253"/>
      <w:bookmarkEnd w:id="253"/>
      <w:bookmarkStart w:name="bookmark330" w:id="254"/>
      <w:bookmarkEnd w:id="254"/>
      <w:bookmarkStart w:name="bookmark331" w:id="255"/>
      <w:bookmarkEnd w:id="255"/>
      <w:bookmarkStart w:name="bookmark332" w:id="256"/>
      <w:bookmarkEnd w:id="256"/>
      <w:bookmarkStart w:name="bookmark206" w:id="257"/>
      <w:bookmarkEnd w:id="257"/>
      <w:bookmarkStart w:name="bookmark208" w:id="258"/>
      <w:bookmarkEnd w:id="258"/>
      <w:bookmarkStart w:name="bookmark210" w:id="259"/>
      <w:bookmarkEnd w:id="259"/>
      <w:bookmarkStart w:name="bookmark147" w:id="260"/>
      <w:bookmarkEnd w:id="260"/>
      <w:bookmarkStart w:name="bookmark154" w:id="261"/>
      <w:bookmarkEnd w:id="261"/>
      <w:bookmarkStart w:name="bookmark252" w:id="262"/>
      <w:bookmarkEnd w:id="262"/>
      <w:bookmarkStart w:name="bookmark253" w:id="263"/>
      <w:bookmarkEnd w:id="263"/>
      <w:bookmarkStart w:name="bookmark255" w:id="264"/>
      <w:bookmarkEnd w:id="264"/>
      <w:bookmarkStart w:name="bookmark256" w:id="265"/>
      <w:bookmarkEnd w:id="265"/>
      <w:bookmarkStart w:name="bookmark257" w:id="266"/>
      <w:bookmarkEnd w:id="266"/>
      <w:bookmarkStart w:name="bookmark259" w:id="267"/>
      <w:bookmarkEnd w:id="267"/>
      <w:bookmarkStart w:name="bookmark287" w:id="268"/>
      <w:bookmarkEnd w:id="268"/>
      <w:bookmarkStart w:name="bookmark290" w:id="269"/>
      <w:bookmarkEnd w:id="269"/>
      <w:bookmarkStart w:name="bookmark293" w:id="270"/>
      <w:bookmarkEnd w:id="270"/>
      <w:bookmarkStart w:name="bookmark300" w:id="271"/>
      <w:bookmarkEnd w:id="271"/>
      <w:bookmarkStart w:name="bookmark304" w:id="272"/>
      <w:bookmarkEnd w:id="272"/>
      <w:bookmarkStart w:name="bookmark308" w:id="273"/>
      <w:bookmarkEnd w:id="273"/>
      <w:bookmarkStart w:name="bookmark310" w:id="274"/>
      <w:bookmarkEnd w:id="274"/>
      <w:bookmarkStart w:name="bookmark397" w:id="275"/>
      <w:bookmarkEnd w:id="275"/>
      <w:bookmarkStart w:name="bookmark399" w:id="276"/>
      <w:bookmarkEnd w:id="276"/>
      <w:bookmarkStart w:name="bookmark410" w:id="277"/>
      <w:bookmarkEnd w:id="277"/>
      <w:bookmarkStart w:name="bookmark411" w:id="278"/>
      <w:bookmarkEnd w:id="278"/>
      <w:bookmarkStart w:name="bookmark412" w:id="279"/>
      <w:bookmarkEnd w:id="279"/>
      <w:bookmarkStart w:name="bookmark413" w:id="280"/>
      <w:bookmarkEnd w:id="280"/>
      <w:bookmarkStart w:name="bookmark414" w:id="281"/>
      <w:bookmarkEnd w:id="281"/>
      <w:r>
        <w:rPr>
          <w:sz w:val="25"/>
          <w:szCs w:val="25"/>
          <w:color w:val="FFFFFF"/>
          <w:spacing w:val="-8"/>
          <w:position w:val="3"/>
        </w:rPr>
        <w:t xml:space="preserve">5.0-1.0-PUB - PCI Express®基本</w:t>
      </w:r>
      <w:r>
        <w:rPr>
          <w:sz w:val="25"/>
          <w:szCs w:val="25"/>
          <w:color w:val="FFFFFF"/>
          <w:spacing w:val="-9"/>
          <w:position w:val="3"/>
        </w:rPr>
        <w:t>规范修订版</w:t>
      </w:r>
      <w:r>
        <w:rPr>
          <w:sz w:val="25"/>
          <w:szCs w:val="25"/>
          <w:color w:val="FFFFFF"/>
          <w:spacing w:val="-9"/>
          <w:position w:val="3"/>
        </w:rPr>
        <w:t>5.0</w:t>
      </w:r>
      <w:r>
        <w:rPr>
          <w:sz w:val="25"/>
          <w:szCs w:val="25"/>
          <w:color w:val="FFFFFF"/>
          <w:spacing w:val="-9"/>
          <w:position w:val="3"/>
        </w:rPr>
        <w:t>版本1.0</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pStyle w:val="P68B1DB1-BodyText43"/>
        <w:ind w:left="872"/>
        <w:spacing w:before="78" w:line="169" w:lineRule="auto"/>
        <w:rPr>
          <w:sz w:val="26"/>
          <w:szCs w:val="26"/>
        </w:rPr>
      </w:pPr>
      <w:hyperlink w:history="true" r:id="rId171">
        <w:r>
          <w:rPr>
            <w:spacing w:val="-20"/>
          </w:rPr>
          <w:t>4.2.6.5</w:t>
        </w:r>
      </w:hyperlink>
      <w:r>
        <w:rPr>
          <w:spacing w:val="-20"/>
        </w:rPr>
        <w:t>www.example.com</w:t>
      </w:r>
    </w:p>
    <w:p>
      <w:pPr>
        <w:spacing w:line="281" w:lineRule="auto"/>
        <w:rPr>
          <w:rFonts w:ascii="Arial"/>
          <w:sz w:val="21"/>
        </w:rPr>
      </w:pPr>
    </w:p>
    <w:p>
      <w:pPr>
        <w:pStyle w:val="P68B1DB1-BodyText4"/>
        <w:ind w:left="875"/>
        <w:spacing w:before="60" w:line="252" w:lineRule="exact"/>
      </w:pPr>
      <w:r>
        <w:rPr>
          <w:spacing w:val="-4"/>
        </w:rPr>
        <w:t>这是</w:t>
      </w:r>
      <w:r>
        <w:rPr>
          <w:spacing w:val="-4"/>
        </w:rPr>
        <w:t>正常的</w:t>
      </w:r>
      <w:r>
        <w:rPr>
          <w:spacing w:val="-5"/>
        </w:rPr>
        <w:t>操作</w:t>
      </w:r>
      <w:r>
        <w:rPr>
          <w:spacing w:val="-5"/>
        </w:rPr>
        <w:t>状态。</w:t>
      </w:r>
    </w:p>
    <w:p>
      <w:pPr>
        <w:pStyle w:val="BodyText"/>
        <w:ind w:left="1057"/>
        <w:spacing w:before="218" w:line="271" w:lineRule="auto"/>
      </w:pPr>
      <w:r>
        <w:rPr>
          <w:spacing w:val="-5"/>
        </w:rPr>
        <w:t>·</w:t>
      </w:r>
      <w:hyperlink w:history="true" w:anchor="bookmark142">
        <w:r>
          <w:rPr>
            <w:u w:val="single" w:color="C0C0C0"/>
            <w:spacing w:val="-5"/>
          </w:rPr>
          <w:t>LinkUp</w:t>
        </w:r>
      </w:hyperlink>
      <w:r>
        <w:rPr>
          <w:spacing w:val="-5"/>
        </w:rPr>
        <w:t xml:space="preserve"> = 1b（状态</w:t>
      </w:r>
      <w:r>
        <w:rPr>
          <w:spacing w:val="-6"/>
        </w:rPr>
        <w:t>设置为</w:t>
      </w:r>
      <w:r>
        <w:rPr>
          <w:spacing w:val="-6"/>
        </w:rPr>
        <w:t>真）。</w:t>
      </w:r>
    </w:p>
    <w:p>
      <w:pPr>
        <w:pStyle w:val="BodyText"/>
        <w:ind w:left="1450"/>
        <w:spacing w:before="27" w:line="271" w:lineRule="auto"/>
      </w:pPr>
      <w:r>
        <w:rPr>
          <w:rFonts w:ascii="Arial" w:hAnsi="Arial" w:cs="Arial" w:eastAsia="Arial"/>
          <w:spacing w:val="-3"/>
        </w:rPr>
        <w:t xml:space="preserve">◦   </w:t>
      </w:r>
      <w:r>
        <w:rPr>
          <w:spacing w:val="-3"/>
        </w:rPr>
        <w:t>在接收</w:t>
      </w:r>
      <w:r>
        <w:rPr>
          <w:spacing w:val="-3"/>
        </w:rPr>
        <w:t>到</w:t>
      </w:r>
      <w:r>
        <w:rPr>
          <w:spacing w:val="-3"/>
        </w:rPr>
        <w:t>STP</w:t>
      </w:r>
      <w:r>
        <w:rPr>
          <w:spacing w:val="-3"/>
        </w:rPr>
        <w:t>或</w:t>
      </w:r>
      <w:r>
        <w:rPr>
          <w:spacing w:val="-3"/>
        </w:rPr>
        <w:t>SDP</w:t>
      </w:r>
      <w:r>
        <w:rPr>
          <w:spacing w:val="-3"/>
        </w:rPr>
        <w:t>符号</w:t>
      </w:r>
      <w:r>
        <w:rPr>
          <w:spacing w:val="-4"/>
        </w:rPr>
        <w:t>时，</w:t>
      </w:r>
      <w:hyperlink w:history="true" w:anchor="bookmark172">
        <w:r>
          <w:rPr>
            <w:u w:val="single" w:color="C0C0C0"/>
            <w:spacing w:val="-4"/>
          </w:rPr>
          <w:t>idle_to_rlock_transitioned</w:t>
        </w:r>
      </w:hyperlink>
      <w:r>
        <w:rPr>
          <w:spacing w:val="-4"/>
        </w:rPr>
        <w:t>变量被重置</w:t>
      </w:r>
      <w:r>
        <w:rPr>
          <w:spacing w:val="-4"/>
        </w:rPr>
        <w:t>为</w:t>
      </w:r>
      <w:r>
        <w:rPr>
          <w:spacing w:val="-4"/>
        </w:rPr>
        <w:t>00h。</w:t>
      </w:r>
    </w:p>
    <w:p>
      <w:pPr>
        <w:pStyle w:val="BodyText"/>
        <w:ind w:left="1057"/>
        <w:spacing w:before="77" w:line="261" w:lineRule="auto"/>
      </w:pPr>
      <w:r>
        <w:rPr>
          <w:spacing w:val="-5"/>
        </w:rPr>
        <w:t xml:space="preserve">·   如果满足两个条件中的任一个，则下一状态是</w:t>
      </w:r>
      <w:hyperlink w:history="true" w:anchor="bookmark245">
        <w:r>
          <w:rPr>
            <w:u w:val="single" w:color="C0C0C0"/>
            <w:spacing w:val="-5"/>
          </w:rPr>
          <w:t>恢复</w:t>
        </w:r>
      </w:hyperlink>
      <w:r>
        <w:rPr>
          <w:spacing w:val="-5"/>
        </w:rPr>
        <w:t>（i）如果</w:t>
      </w:r>
      <w:r>
        <w:rPr>
          <w:spacing w:val="-6"/>
        </w:rPr>
        <w:t>指示</w:t>
      </w:r>
      <w:r>
        <w:rPr>
          <w:spacing w:val="-6"/>
        </w:rPr>
        <w:t>改变</w:t>
      </w:r>
      <w:r>
        <w:rPr>
          <w:spacing w:val="-6"/>
        </w:rPr>
        <w:t>速度，</w:t>
      </w:r>
    </w:p>
    <w:p>
      <w:pPr>
        <w:pStyle w:val="BodyText"/>
        <w:ind w:left="1280" w:right="1633" w:firstLine="6"/>
        <w:spacing w:before="1" w:line="245" w:lineRule="auto"/>
      </w:pPr>
      <w:hyperlink w:history="true" w:anchor="bookmark171">
        <w:r>
          <w:rPr>
            <w:spacing w:val="-6"/>
          </w:rPr>
          <w:t>（</w:t>
        </w:r>
        <w:r>
          <w:rPr>
            <w:u w:val="single" w:color="C0C0C0"/>
            <w:spacing w:val="-6"/>
          </w:rPr>
          <w:t>directed_speed_change</w:t>
        </w:r>
      </w:hyperlink>
      <w:r>
        <w:rPr>
          <w:spacing w:val="-6"/>
        </w:rPr>
        <w:t>variable</w:t>
      </w:r>
      <w:r>
        <w:rPr>
          <w:spacing w:val="-6"/>
        </w:rPr>
        <w:t xml:space="preserve">= 1b）</w:t>
      </w:r>
      <w:r>
        <w:rPr>
          <w:spacing w:val="-6"/>
        </w:rPr>
        <w:t>当两侧都</w:t>
      </w:r>
      <w:r>
        <w:rPr>
          <w:spacing w:val="-6"/>
        </w:rPr>
        <w:t>支持</w:t>
      </w:r>
      <w:r>
        <w:rPr>
          <w:spacing w:val="-7"/>
        </w:rPr>
        <w:t>大于</w:t>
      </w:r>
      <w:r>
        <w:rPr>
          <w:spacing w:val="-7"/>
        </w:rPr>
        <w:t xml:space="preserve">2.5 GT/s</w:t>
      </w:r>
      <w:r>
        <w:rPr>
          <w:spacing w:val="-7"/>
        </w:rPr>
        <w:t>的速度</w:t>
      </w:r>
      <w:r>
        <w:rPr>
          <w:spacing w:val="-6"/>
        </w:rPr>
        <w:t>并且</w:t>
      </w:r>
      <w:r>
        <w:rPr>
          <w:spacing w:val="-6"/>
        </w:rPr>
        <w:t>链路处于DL_Active</w:t>
      </w:r>
      <w:r>
        <w:rPr>
          <w:spacing w:val="-6"/>
        </w:rPr>
        <w:t xml:space="preserve">状态时，由更高层指示改变速度（directed_speed_change variable = 1b），或者（ii）</w:t>
      </w:r>
      <w:r>
        <w:rPr>
          <w:spacing w:val="-6"/>
        </w:rPr>
        <w:t>如果当两侧都</w:t>
      </w:r>
      <w:r>
        <w:rPr>
          <w:spacing w:val="-6"/>
        </w:rPr>
        <w:t>支持</w:t>
      </w:r>
      <w:r>
        <w:rPr>
          <w:spacing w:val="-7"/>
        </w:rPr>
        <w:t xml:space="preserve">8.0 GT/</w:t>
      </w:r>
      <w:r>
        <w:rPr>
          <w:spacing w:val="-6"/>
        </w:rPr>
        <w:t>s数据时，</w:t>
      </w:r>
      <w:r>
        <w:t>由</w:t>
      </w:r>
      <w:r>
        <w:rPr>
          <w:spacing w:val="-7"/>
        </w:rPr>
        <w:t>更</w:t>
      </w:r>
      <w:r>
        <w:rPr>
          <w:spacing w:val="-6"/>
        </w:rPr>
        <w:t>高层指示</w:t>
      </w:r>
      <w:r>
        <w:t>改变</w:t>
      </w:r>
      <w:r>
        <w:rPr>
          <w:spacing w:val="-6"/>
        </w:rPr>
        <w:t>速度（</w:t>
      </w:r>
      <w:hyperlink w:history="true" w:anchor="bookmark171">
        <w:r>
          <w:rPr>
            <w:u w:val="single" w:color="C0C0C0"/>
            <w:spacing w:val="-6"/>
          </w:rPr>
          <w:t>directed_speed_change</w:t>
        </w:r>
      </w:hyperlink>
      <w:r>
        <w:rPr>
          <w:spacing w:val="-7"/>
        </w:rPr>
        <w:t>variable</w:t>
      </w:r>
      <w:r>
        <w:rPr>
          <w:spacing w:val="-7"/>
        </w:rPr>
        <w:t xml:space="preserve">= 1b）</w:t>
      </w:r>
      <w:r>
        <w:rPr>
          <w:spacing w:val="-7"/>
        </w:rPr>
        <w:t>，则以</w:t>
      </w:r>
      <w:r>
        <w:t xml:space="preserve">8.0 GT/s</w:t>
      </w:r>
      <w:r>
        <w:rPr>
          <w:spacing w:val="-7"/>
        </w:rPr>
        <w:t>数据的</w:t>
      </w:r>
      <w:r>
        <w:rPr>
          <w:spacing w:val="-7"/>
        </w:rPr>
        <w:t>速率</w:t>
      </w:r>
      <w:r>
        <w:rPr>
          <w:spacing w:val="-7"/>
        </w:rPr>
        <w:t>执行</w:t>
      </w:r>
    </w:p>
    <w:p>
      <w:pPr>
        <w:pStyle w:val="BodyText"/>
        <w:ind w:left="1286"/>
        <w:spacing w:line="267" w:lineRule="auto"/>
      </w:pPr>
      <w:r>
        <w:rPr>
          <w:spacing w:val="-5"/>
        </w:rPr>
        <w:t>率</w:t>
      </w:r>
      <w:r>
        <w:rPr>
          <w:spacing w:val="-17"/>
        </w:rPr>
        <w:t>changed</w:t>
      </w:r>
      <w:hyperlink w:history="true" w:anchor="bookmark236">
        <w:r>
          <w:rPr>
            <w:u w:val="single" w:color="C0C0C0"/>
            <w:spacing w:val="-5"/>
          </w:rPr>
          <w:t>_speed_recovery</w:t>
        </w:r>
      </w:hyperlink>
      <w:r>
        <w:rPr>
          <w:spacing w:val="-5"/>
        </w:rPr>
        <w:t>位</w:t>
      </w:r>
      <w:r>
        <w:rPr>
          <w:spacing w:val="-6"/>
        </w:rPr>
        <w:t>复位</w:t>
      </w:r>
      <w:r>
        <w:rPr>
          <w:spacing w:val="-6"/>
        </w:rPr>
        <w:t>为</w:t>
      </w:r>
      <w:r>
        <w:rPr>
          <w:spacing w:val="-6"/>
        </w:rPr>
        <w:t>0b。</w:t>
      </w:r>
    </w:p>
    <w:p>
      <w:pPr>
        <w:pStyle w:val="BodyText"/>
        <w:ind w:left="1686" w:right="2576" w:hanging="236"/>
        <w:spacing w:before="29" w:line="253" w:lineRule="auto"/>
      </w:pPr>
      <w:r>
        <w:rPr>
          <w:rFonts w:ascii="Arial" w:hAnsi="Arial" w:cs="Arial" w:eastAsia="Arial"/>
          <w:spacing w:val="-5"/>
        </w:rPr>
        <w:t xml:space="preserve">◦   </w:t>
      </w:r>
      <w:r>
        <w:rPr>
          <w:spacing w:val="-5"/>
        </w:rPr>
        <w:t>对于上游端口，</w:t>
      </w:r>
      <w:r>
        <w:rPr>
          <w:spacing w:val="-5"/>
        </w:rPr>
        <w:t>如果</w:t>
      </w:r>
      <w:hyperlink w:history="true" w:anchor="bookmark171">
        <w:r>
          <w:rPr>
            <w:u w:val="single" w:color="C0C0C0"/>
            <w:spacing w:val="-5"/>
          </w:rPr>
          <w:t>directed_speed_change</w:t>
        </w:r>
      </w:hyperlink>
      <w:r>
        <w:rPr>
          <w:spacing w:val="-5"/>
        </w:rPr>
        <w:t>变量</w:t>
      </w:r>
      <w:r>
        <w:rPr>
          <w:spacing w:val="-5"/>
        </w:rPr>
        <w:t>从未</w:t>
      </w:r>
      <w:r>
        <w:rPr>
          <w:spacing w:val="-4"/>
        </w:rPr>
        <w:t>记录</w:t>
      </w:r>
      <w:hyperlink w:history="true" w:anchor="bookmark233">
        <w:r>
          <w:rPr>
            <w:u w:val="single" w:color="C0C0C0"/>
            <w:spacing w:val="-5"/>
          </w:rPr>
          <w:t>配置</w:t>
        </w:r>
      </w:hyperlink>
      <w:r>
        <w:rPr>
          <w:spacing w:val="-5"/>
        </w:rPr>
        <w:t>中通告</w:t>
      </w:r>
      <w:r>
        <w:t>的</w:t>
      </w:r>
      <w:r>
        <w:rPr>
          <w:spacing w:val="-4"/>
        </w:rPr>
        <w:t>大于</w:t>
      </w:r>
      <w:r>
        <w:rPr>
          <w:spacing w:val="-4"/>
        </w:rPr>
        <w:t xml:space="preserve">2.5 G</w:t>
      </w:r>
      <w:r>
        <w:rPr>
          <w:spacing w:val="-5"/>
        </w:rPr>
        <w:t>T/s</w:t>
      </w:r>
      <w:r>
        <w:rPr>
          <w:spacing w:val="-5"/>
        </w:rPr>
        <w:t>的数据速率</w:t>
      </w:r>
      <w:r>
        <w:t>支持，则不得</w:t>
      </w:r>
      <w:r>
        <w:rPr>
          <w:spacing w:val="-5"/>
        </w:rPr>
        <w:t>将其设置</w:t>
      </w:r>
      <w:r>
        <w:rPr>
          <w:spacing w:val="-5"/>
        </w:rPr>
        <w:t>为1b</w:t>
      </w:r>
      <w:r>
        <w:t>。完成</w:t>
      </w:r>
      <w:r>
        <w:rPr>
          <w:spacing w:val="-5"/>
        </w:rPr>
        <w:t>或</w:t>
      </w:r>
    </w:p>
    <w:p>
      <w:pPr>
        <w:pStyle w:val="BodyText"/>
        <w:ind w:left="1688"/>
        <w:spacing w:line="259" w:lineRule="auto"/>
      </w:pPr>
      <w:hyperlink w:history="true" w:anchor="bookmark391">
        <w:r>
          <w:rPr>
            <w:u w:val="single" w:color="C0C0C0"/>
            <w:spacing w:val="-4"/>
          </w:rPr>
          <w:t>Recovery.RcvrCfg</w:t>
        </w:r>
      </w:hyperlink>
      <w:r>
        <w:rPr>
          <w:spacing w:val="-5"/>
        </w:rPr>
        <w:t>自</w:t>
      </w:r>
      <w:r>
        <w:rPr>
          <w:spacing w:val="-5"/>
        </w:rPr>
        <w:t>退出</w:t>
      </w:r>
      <w:hyperlink w:history="true" w:anchor="bookmark168">
        <w:r>
          <w:rPr>
            <w:u w:val="single" w:color="C0C0C0"/>
            <w:spacing w:val="-5"/>
          </w:rPr>
          <w:t>Detect</w:t>
        </w:r>
      </w:hyperlink>
      <w:r>
        <w:rPr>
          <w:spacing w:val="-5"/>
        </w:rPr>
        <w:t xml:space="preserve">状态以来，由Downstre am Port子状态。</w:t>
      </w:r>
    </w:p>
    <w:p>
      <w:pPr>
        <w:pStyle w:val="BodyText"/>
        <w:ind w:left="1686" w:right="2442" w:hanging="236"/>
        <w:spacing w:before="80" w:line="253" w:lineRule="auto"/>
      </w:pPr>
      <w:r>
        <w:rPr>
          <w:rFonts w:ascii="Arial" w:hAnsi="Arial" w:cs="Arial" w:eastAsia="Arial"/>
          <w:spacing w:val="-5"/>
        </w:rPr>
        <w:t xml:space="preserve">◦   </w:t>
      </w:r>
      <w:r>
        <w:rPr>
          <w:spacing w:val="-5"/>
        </w:rPr>
        <w:t>对于下游端口，</w:t>
      </w:r>
      <w:r>
        <w:rPr>
          <w:spacing w:val="-5"/>
        </w:rPr>
        <w:t>如果</w:t>
      </w:r>
      <w:hyperlink w:history="true" w:anchor="bookmark171">
        <w:r>
          <w:rPr>
            <w:u w:val="single" w:color="C0C0C0"/>
            <w:spacing w:val="-5"/>
          </w:rPr>
          <w:t>directed_speed_change</w:t>
        </w:r>
      </w:hyperlink>
      <w:r>
        <w:rPr>
          <w:spacing w:val="-5"/>
        </w:rPr>
        <w:t>变量</w:t>
      </w:r>
      <w:r>
        <w:rPr>
          <w:spacing w:val="-6"/>
        </w:rPr>
        <w:t>从未</w:t>
      </w:r>
      <w:r>
        <w:rPr>
          <w:spacing w:val="-4"/>
        </w:rPr>
        <w:t>记录</w:t>
      </w:r>
      <w:hyperlink w:history="true" w:anchor="bookmark228">
        <w:r>
          <w:rPr>
            <w:u w:val="single" w:color="C0C0C0"/>
            <w:spacing w:val="-5"/>
          </w:rPr>
          <w:t>配置</w:t>
        </w:r>
      </w:hyperlink>
      <w:r>
        <w:rPr>
          <w:spacing w:val="-5"/>
        </w:rPr>
        <w:t>中通告</w:t>
      </w:r>
      <w:r>
        <w:t>的</w:t>
      </w:r>
      <w:r>
        <w:rPr>
          <w:spacing w:val="-4"/>
        </w:rPr>
        <w:t>大于</w:t>
      </w:r>
      <w:r>
        <w:rPr>
          <w:spacing w:val="-4"/>
        </w:rPr>
        <w:t xml:space="preserve">2.5 G</w:t>
      </w:r>
      <w:r>
        <w:rPr>
          <w:spacing w:val="-5"/>
        </w:rPr>
        <w:t>T/s</w:t>
      </w:r>
      <w:r>
        <w:rPr>
          <w:spacing w:val="-5"/>
        </w:rPr>
        <w:t>的数据速率</w:t>
      </w:r>
      <w:r>
        <w:t>支持，则不得</w:t>
      </w:r>
      <w:r>
        <w:rPr>
          <w:spacing w:val="-5"/>
        </w:rPr>
        <w:t>将其设置</w:t>
      </w:r>
      <w:r>
        <w:rPr>
          <w:spacing w:val="-5"/>
        </w:rPr>
        <w:t>为1b</w:t>
      </w:r>
      <w:r>
        <w:t>。完成</w:t>
      </w:r>
      <w:r>
        <w:rPr>
          <w:spacing w:val="-5"/>
        </w:rPr>
        <w:t>或</w:t>
      </w:r>
    </w:p>
    <w:p>
      <w:pPr>
        <w:pStyle w:val="BodyText"/>
        <w:ind w:left="1675" w:right="2033" w:firstLine="12"/>
        <w:spacing w:before="1" w:line="244" w:lineRule="auto"/>
      </w:pPr>
      <w:hyperlink w:history="true" w:anchor="bookmark391">
        <w:r>
          <w:rPr>
            <w:u w:val="single" w:color="C0C0C0"/>
            <w:spacing w:val="-6"/>
          </w:rPr>
          <w:t>Recovery.RcvrCfg</w:t>
        </w:r>
      </w:hyperlink>
      <w:r>
        <w:rPr>
          <w:spacing w:val="-6"/>
        </w:rPr>
        <w:t>自退出</w:t>
      </w:r>
      <w:hyperlink w:history="true" w:anchor="bookmark168">
        <w:r>
          <w:rPr>
            <w:u w:val="single" w:color="C0C0C0"/>
            <w:spacing w:val="-6"/>
          </w:rPr>
          <w:t>检测</w:t>
        </w:r>
      </w:hyperlink>
      <w:r>
        <w:rPr>
          <w:spacing w:val="-6"/>
        </w:rPr>
        <w:t>状态后由上游端口子状态。如果</w:t>
      </w:r>
      <w:r>
        <w:rPr>
          <w:spacing w:val="-19"/>
        </w:rPr>
        <w:t>注意到数据速率支持</w:t>
      </w:r>
      <w:r>
        <w:rPr>
          <w:spacing w:val="-6"/>
        </w:rPr>
        <w:t>大于</w:t>
      </w:r>
      <w:r>
        <w:rPr>
          <w:spacing w:val="-6"/>
        </w:rPr>
        <w:t xml:space="preserve">2.5 GT/</w:t>
      </w:r>
      <w:r>
        <w:rPr>
          <w:spacing w:val="-5"/>
        </w:rPr>
        <w:t>s</w:t>
      </w:r>
      <w:r>
        <w:rPr>
          <w:spacing w:val="-5"/>
        </w:rPr>
        <w:t>，</w:t>
      </w:r>
      <w:r>
        <w:rPr>
          <w:spacing w:val="-5"/>
        </w:rPr>
        <w:t>则下游端口必须</w:t>
      </w:r>
      <w:r>
        <w:rPr>
          <w:spacing w:val="-5"/>
        </w:rPr>
        <w:t>设置</w:t>
      </w:r>
      <w:hyperlink w:history="true" w:anchor="bookmark171">
        <w:r>
          <w:rPr>
            <w:u w:val="single" w:color="C0C0C0"/>
            <w:spacing w:val="-5"/>
          </w:rPr>
          <w:t>directe</w:t>
        </w:r>
        <w:r>
          <w:rPr>
            <w:u w:val="single" w:color="C0C0C0"/>
            <w:spacing w:val="-6"/>
          </w:rPr>
          <w:t>d_speed_change</w:t>
        </w:r>
      </w:hyperlink>
    </w:p>
    <w:p>
      <w:pPr>
        <w:pStyle w:val="BodyText"/>
        <w:ind w:left="1675" w:right="2083" w:hanging="3"/>
        <w:spacing w:before="1" w:line="257" w:lineRule="auto"/>
      </w:pPr>
      <w:r>
        <w:rPr>
          <w:spacing w:val="-3"/>
        </w:rPr>
        <w:t>如果</w:t>
      </w:r>
      <w:r>
        <w:rPr>
          <w:spacing w:val="-24"/>
        </w:rPr>
        <w:t>链路控制寄存器</w:t>
      </w:r>
      <w:r>
        <w:rPr>
          <w:spacing w:val="-3"/>
        </w:rPr>
        <w:t>的</w:t>
      </w:r>
      <w:r>
        <w:rPr>
          <w:u w:val="single" w:color="C0C0C0"/>
          <w:spacing w:val="-3"/>
        </w:rPr>
        <w:t>重新训练链路</w:t>
      </w:r>
      <w:r>
        <w:rPr>
          <w:spacing w:val="-3"/>
        </w:rPr>
        <w:t>位</w:t>
      </w:r>
      <w:r>
        <w:rPr>
          <w:spacing w:val="-4"/>
        </w:rPr>
        <w:t>设置</w:t>
      </w:r>
      <w:r>
        <w:rPr>
          <w:spacing w:val="-4"/>
        </w:rPr>
        <w:t>为1，</w:t>
      </w:r>
      <w:r>
        <w:rPr>
          <w:spacing w:val="-42"/>
        </w:rPr>
        <w:t>并且</w:t>
      </w:r>
      <w:r>
        <w:rPr>
          <w:u w:val="single" w:color="C0C0C0"/>
          <w:spacing w:val="-3"/>
        </w:rPr>
        <w:t>链路控制寄存器</w:t>
      </w:r>
      <w:r>
        <w:rPr>
          <w:u w:val="single" w:color="C0C0C0"/>
          <w:spacing w:val="-3"/>
        </w:rPr>
        <w:t>2</w:t>
      </w:r>
      <w:r>
        <w:rPr>
          <w:u w:val="single" w:color="C0C0C0"/>
          <w:spacing w:val="-4"/>
        </w:rPr>
        <w:t>中的目标链路速度</w:t>
      </w:r>
      <w:r>
        <w:rPr>
          <w:spacing w:val="-4"/>
        </w:rPr>
        <w:t>字段不</w:t>
      </w:r>
      <w:r>
        <w:rPr>
          <w:spacing w:val="-4"/>
        </w:rPr>
        <w:t>等于</w:t>
      </w:r>
      <w:r>
        <w:rPr>
          <w:spacing w:val="-4"/>
        </w:rPr>
        <w:t>当前链路</w:t>
      </w:r>
      <w:r>
        <w:rPr>
          <w:spacing w:val="-4"/>
        </w:rPr>
        <w:t>速度，则变量为1b。</w:t>
      </w:r>
    </w:p>
    <w:p>
      <w:pPr>
        <w:pStyle w:val="BodyText"/>
        <w:ind w:left="1687" w:right="2308" w:hanging="237"/>
        <w:spacing w:before="82" w:line="249" w:lineRule="auto"/>
      </w:pPr>
      <w:r>
        <w:rPr>
          <w:rFonts w:ascii="Arial" w:hAnsi="Arial" w:cs="Arial" w:eastAsia="Arial"/>
          <w:spacing w:val="-6"/>
        </w:rPr>
        <w:t xml:space="preserve">◦   </w:t>
      </w:r>
      <w:r>
        <w:rPr>
          <w:spacing w:val="-6"/>
        </w:rPr>
        <w:t>支持</w:t>
      </w:r>
      <w:r>
        <w:rPr>
          <w:spacing w:val="-6"/>
        </w:rPr>
        <w:t>大于</w:t>
      </w:r>
      <w:r>
        <w:rPr>
          <w:spacing w:val="-6"/>
        </w:rPr>
        <w:t xml:space="preserve">2.5 GT/s数据速率的端口必须</w:t>
      </w:r>
      <w:r>
        <w:rPr>
          <w:spacing w:val="-7"/>
        </w:rPr>
        <w:t>参与</w:t>
      </w:r>
      <w:r>
        <w:rPr>
          <w:spacing w:val="-7"/>
        </w:rPr>
        <w:t>速度变化</w:t>
      </w:r>
      <w:r>
        <w:rPr>
          <w:spacing w:val="-13"/>
        </w:rPr>
        <w:t>，</w:t>
      </w:r>
      <w:r>
        <w:rPr>
          <w:spacing w:val="-7"/>
        </w:rPr>
        <w:t>即使</w:t>
      </w:r>
      <w:r>
        <w:rPr>
          <w:spacing w:val="-6"/>
        </w:rPr>
        <w:t>链路不处于DL_Active</w:t>
      </w:r>
      <w:r>
        <w:rPr>
          <w:spacing w:val="-6"/>
        </w:rPr>
        <w:t>状态，如果</w:t>
      </w:r>
      <w:r>
        <w:rPr>
          <w:spacing w:val="-6"/>
        </w:rPr>
        <w:t>它是由</w:t>
      </w:r>
      <w:r>
        <w:rPr>
          <w:spacing w:val="-6"/>
        </w:rPr>
        <w:t>另</w:t>
      </w:r>
      <w:r>
        <w:rPr>
          <w:spacing w:val="-6"/>
        </w:rPr>
        <w:t>一侧</w:t>
      </w:r>
      <w:r>
        <w:rPr>
          <w:spacing w:val="-6"/>
        </w:rPr>
        <w:t>通过</w:t>
      </w:r>
      <w:r>
        <w:rPr>
          <w:spacing w:val="-7"/>
        </w:rPr>
        <w:t>TS</w:t>
      </w:r>
      <w:r>
        <w:rPr>
          <w:spacing w:val="-7"/>
        </w:rPr>
        <w:t>有序</w:t>
      </w:r>
      <w:r>
        <w:rPr>
          <w:spacing w:val="-7"/>
        </w:rPr>
        <w:t>集请求的。</w:t>
      </w:r>
    </w:p>
    <w:p>
      <w:pPr>
        <w:pStyle w:val="BodyText"/>
        <w:ind w:left="1057"/>
        <w:spacing w:before="95" w:line="270" w:lineRule="auto"/>
      </w:pPr>
      <w:r>
        <w:rPr>
          <w:spacing w:val="-5"/>
        </w:rPr>
        <w:t xml:space="preserve">·   下一</w:t>
      </w:r>
      <w:r>
        <w:rPr>
          <w:spacing w:val="-17"/>
        </w:rPr>
        <w:t>个</w:t>
      </w:r>
      <w:r>
        <w:rPr>
          <w:spacing w:val="-5"/>
        </w:rPr>
        <w:t>状态是</w:t>
      </w:r>
      <w:hyperlink w:history="true" w:anchor="bookmark229">
        <w:r>
          <w:rPr>
            <w:u w:val="single" w:color="C0C0C0"/>
            <w:spacing w:val="-5"/>
          </w:rPr>
          <w:t>恢复，</w:t>
        </w:r>
      </w:hyperlink>
      <w:r>
        <w:rPr>
          <w:spacing w:val="-5"/>
        </w:rPr>
        <w:t>如果</w:t>
      </w:r>
      <w:r>
        <w:rPr>
          <w:spacing w:val="-19"/>
        </w:rPr>
        <w:t>被</w:t>
      </w:r>
      <w:r>
        <w:rPr>
          <w:spacing w:val="-5"/>
        </w:rPr>
        <w:t>指示</w:t>
      </w:r>
      <w:r>
        <w:rPr>
          <w:spacing w:val="-5"/>
        </w:rPr>
        <w:t>更改</w:t>
      </w:r>
      <w:r>
        <w:rPr>
          <w:spacing w:val="-6"/>
        </w:rPr>
        <w:t>链接</w:t>
      </w:r>
      <w:r>
        <w:rPr>
          <w:spacing w:val="-6"/>
        </w:rPr>
        <w:t xml:space="preserve">宽度. </w:t>
      </w:r>
    </w:p>
    <w:p>
      <w:pPr>
        <w:pStyle w:val="BodyText"/>
        <w:ind w:left="1674" w:right="2196" w:hanging="224"/>
        <w:spacing w:before="32" w:line="254" w:lineRule="auto"/>
      </w:pPr>
      <w:r>
        <w:rPr>
          <w:rFonts w:ascii="Arial" w:hAnsi="Arial" w:cs="Arial" w:eastAsia="Arial"/>
          <w:spacing w:val="-5"/>
        </w:rPr>
        <w:t xml:space="preserve">◦   </w:t>
      </w:r>
      <w:r>
        <w:rPr>
          <w:spacing w:val="-5"/>
        </w:rPr>
        <w:t>如果</w:t>
      </w:r>
      <w:r>
        <w:rPr>
          <w:spacing w:val="-5"/>
        </w:rPr>
        <w:t>另一</w:t>
      </w:r>
      <w:r>
        <w:rPr>
          <w:spacing w:val="-6"/>
        </w:rPr>
        <w:t>个端口</w:t>
      </w:r>
      <w:r>
        <w:rPr>
          <w:spacing w:val="-14"/>
        </w:rPr>
        <w:t>在配置状态期间</w:t>
      </w:r>
      <w:r>
        <w:rPr>
          <w:spacing w:val="-6"/>
        </w:rPr>
        <w:t>没有</w:t>
      </w:r>
      <w:r>
        <w:rPr>
          <w:spacing w:val="-6"/>
        </w:rPr>
        <w:t>通告</w:t>
      </w:r>
      <w:r>
        <w:rPr>
          <w:spacing w:val="-3"/>
        </w:rPr>
        <w:t>升级</w:t>
      </w:r>
      <w:r>
        <w:rPr>
          <w:spacing w:val="-3"/>
        </w:rPr>
        <w:t>链路</w:t>
      </w:r>
      <w:r>
        <w:rPr>
          <w:spacing w:val="-3"/>
        </w:rPr>
        <w:t>宽度</w:t>
      </w:r>
      <w:hyperlink w:history="true" w:anchor="bookmark212"/>
      <w:r>
        <w:rPr>
          <w:spacing w:val="-13"/>
        </w:rPr>
        <w:t>的能力，</w:t>
      </w:r>
      <w:r>
        <w:rPr>
          <w:spacing w:val="-3"/>
        </w:rPr>
        <w:t>或者</w:t>
      </w:r>
      <w:r>
        <w:rPr>
          <w:spacing w:val="-4"/>
        </w:rPr>
        <w:t>如果</w:t>
      </w:r>
      <w:r>
        <w:rPr>
          <w:spacing w:val="-4"/>
        </w:rPr>
        <w:t>链路</w:t>
      </w:r>
      <w:r>
        <w:rPr>
          <w:spacing w:val="-4"/>
        </w:rPr>
        <w:t>当前</w:t>
      </w:r>
      <w:r>
        <w:rPr>
          <w:spacing w:val="-3"/>
        </w:rPr>
        <w:t>以</w:t>
      </w:r>
      <w:r>
        <w:rPr>
          <w:spacing w:val="-4"/>
        </w:rPr>
        <w:t>其</w:t>
      </w:r>
      <w:r>
        <w:rPr>
          <w:spacing w:val="-4"/>
        </w:rPr>
        <w:t>在初始</w:t>
      </w:r>
      <w:r>
        <w:rPr>
          <w:spacing w:val="-4"/>
        </w:rPr>
        <w:t>进入</w:t>
      </w:r>
      <w:hyperlink w:history="true" w:anchor="bookmark401">
        <w:r>
          <w:rPr>
            <w:u w:val="single" w:color="C0C0C0"/>
            <w:spacing w:val="-4"/>
          </w:rPr>
          <w:t>L0</w:t>
        </w:r>
      </w:hyperlink>
      <w:r>
        <w:rPr>
          <w:spacing w:val="-4"/>
        </w:rPr>
        <w:t>状态时协商的最大可能宽度运行，则上层不得指示端口增加链路宽度。</w:t>
      </w:r>
    </w:p>
    <w:p>
      <w:pPr>
        <w:pStyle w:val="BodyText"/>
        <w:ind w:left="1686" w:right="2258" w:hanging="236"/>
        <w:spacing w:before="81" w:line="249" w:lineRule="auto"/>
      </w:pPr>
      <w:r>
        <w:rPr>
          <w:rFonts w:ascii="Arial" w:hAnsi="Arial" w:cs="Arial" w:eastAsia="Arial"/>
          <w:spacing w:val="-3"/>
        </w:rPr>
        <w:t xml:space="preserve">◦   </w:t>
      </w:r>
      <w:r>
        <w:rPr>
          <w:spacing w:val="-3"/>
        </w:rPr>
        <w:t>正常情况下，</w:t>
      </w:r>
      <w:r>
        <w:rPr>
          <w:spacing w:val="-4"/>
        </w:rPr>
        <w:t>如果</w:t>
      </w:r>
      <w:hyperlink w:history="true" w:anchor="bookmark171">
        <w:r>
          <w:rPr>
            <w:u w:val="single" w:color="C0C0C0"/>
            <w:spacing w:val="-4"/>
          </w:rPr>
          <w:t>upconfigure_capable</w:t>
        </w:r>
      </w:hyperlink>
      <w:r>
        <w:rPr>
          <w:spacing w:val="-4"/>
        </w:rPr>
        <w:t>被重置</w:t>
      </w:r>
      <w:r>
        <w:rPr>
          <w:spacing w:val="-4"/>
        </w:rPr>
        <w:t>为</w:t>
      </w:r>
      <w:r>
        <w:rPr>
          <w:spacing w:val="-4"/>
        </w:rPr>
        <w:t>0b</w:t>
      </w:r>
      <w:r>
        <w:rPr>
          <w:spacing w:val="-3"/>
        </w:rPr>
        <w:t>，上层</w:t>
      </w:r>
      <w:r>
        <w:rPr>
          <w:spacing w:val="-3"/>
        </w:rPr>
        <w:t>将不会</w:t>
      </w:r>
      <w:r>
        <w:rPr>
          <w:spacing w:val="-4"/>
        </w:rPr>
        <w:t>减小</w:t>
      </w:r>
      <w:r>
        <w:t>宽度</w:t>
      </w:r>
      <w:r>
        <w:rPr>
          <w:spacing w:val="-5"/>
        </w:rPr>
        <w:t>，</w:t>
      </w:r>
      <w:r>
        <w:rPr>
          <w:spacing w:val="-4"/>
        </w:rPr>
        <w:t>除非</w:t>
      </w:r>
      <w:r>
        <w:rPr>
          <w:spacing w:val="-4"/>
        </w:rPr>
        <w:t>出于</w:t>
      </w:r>
      <w:r>
        <w:rPr>
          <w:spacing w:val="-4"/>
        </w:rPr>
        <w:t>可靠性原因，</w:t>
      </w:r>
      <w:r>
        <w:rPr>
          <w:spacing w:val="-4"/>
        </w:rPr>
        <w:t>因为</w:t>
      </w:r>
      <w:r>
        <w:rPr>
          <w:spacing w:val="-5"/>
        </w:rPr>
        <w:t>如果</w:t>
      </w:r>
    </w:p>
    <w:p>
      <w:pPr>
        <w:pStyle w:val="BodyText"/>
        <w:ind w:left="1686" w:right="2325" w:hanging="1"/>
        <w:spacing w:line="257" w:lineRule="auto"/>
      </w:pPr>
      <w:hyperlink w:history="true" w:anchor="bookmark171">
        <w:r>
          <w:rPr>
            <w:u w:val="single" w:color="C0C0C0"/>
            <w:spacing w:val="-4"/>
          </w:rPr>
          <w:t>upconfigure_capable</w:t>
        </w:r>
      </w:hyperlink>
      <w:r>
        <w:rPr>
          <w:spacing w:val="-4"/>
        </w:rPr>
        <w:t>是</w:t>
      </w:r>
      <w:r>
        <w:rPr>
          <w:spacing w:val="-4"/>
        </w:rPr>
        <w:t>0b。</w:t>
      </w:r>
      <w:r>
        <w:rPr>
          <w:spacing w:val="-22"/>
        </w:rPr>
        <w:t xml:space="preserve"> </w:t>
      </w:r>
      <w:r>
        <w:rPr>
          <w:spacing w:val="-3"/>
        </w:rPr>
        <w:t>如果</w:t>
      </w:r>
      <w:r>
        <w:rPr>
          <w:spacing w:val="-23"/>
        </w:rPr>
        <w:t>链路控制寄存器中</w:t>
      </w:r>
      <w:r>
        <w:rPr>
          <w:spacing w:val="-3"/>
        </w:rPr>
        <w:t>的</w:t>
      </w:r>
      <w:r>
        <w:rPr>
          <w:u w:val="single" w:color="C0C0C0"/>
          <w:spacing w:val="-3"/>
        </w:rPr>
        <w:t>硬件</w:t>
      </w:r>
      <w:r>
        <w:rPr>
          <w:u w:val="single" w:color="C0C0C0"/>
          <w:spacing w:val="-3"/>
        </w:rPr>
        <w:t>自主</w:t>
      </w:r>
      <w:r>
        <w:rPr>
          <w:u w:val="single" w:color="C0C0C0"/>
          <w:spacing w:val="-3"/>
        </w:rPr>
        <w:t>宽度禁用</w:t>
      </w:r>
      <w:r>
        <w:rPr>
          <w:spacing w:val="-3"/>
        </w:rPr>
        <w:t>位</w:t>
      </w:r>
      <w:r>
        <w:rPr>
          <w:spacing w:val="-4"/>
        </w:rPr>
        <w:t>设置</w:t>
      </w:r>
      <w:r>
        <w:rPr>
          <w:spacing w:val="-4"/>
        </w:rPr>
        <w:t>为1b，则端口不得出于可靠性以外的原因开始减小链路宽度。</w:t>
      </w:r>
    </w:p>
    <w:p>
      <w:pPr>
        <w:pStyle w:val="BodyText"/>
        <w:ind w:left="1683" w:right="2223" w:hanging="233"/>
        <w:spacing w:before="81" w:line="250" w:lineRule="auto"/>
      </w:pPr>
      <w:r>
        <w:rPr>
          <w:rFonts w:ascii="Arial" w:hAnsi="Arial" w:cs="Arial" w:eastAsia="Arial"/>
          <w:spacing w:val="-4"/>
        </w:rPr>
        <w:t xml:space="preserve">◦   </w:t>
      </w:r>
      <w:r>
        <w:rPr>
          <w:spacing w:val="-4"/>
        </w:rPr>
        <w:t>根据规范的要求，</w:t>
      </w:r>
      <w:r>
        <w:rPr>
          <w:spacing w:val="-4"/>
        </w:rPr>
        <w:t>决定</w:t>
      </w:r>
      <w:r>
        <w:rPr>
          <w:spacing w:val="-5"/>
        </w:rPr>
        <w:t>增加</w:t>
      </w:r>
      <w:r>
        <w:rPr>
          <w:spacing w:val="-5"/>
        </w:rPr>
        <w:t>或</w:t>
      </w:r>
      <w:r>
        <w:rPr>
          <w:spacing w:val="-5"/>
        </w:rPr>
        <w:t>减少</w:t>
      </w:r>
      <w:r>
        <w:rPr>
          <w:spacing w:val="-5"/>
        </w:rPr>
        <w:t>链路</w:t>
      </w:r>
      <w:r>
        <w:rPr>
          <w:spacing w:val="-5"/>
        </w:rPr>
        <w:t>宽度</w:t>
      </w:r>
      <w:r>
        <w:rPr>
          <w:spacing w:val="-5"/>
        </w:rPr>
        <w:t>是</w:t>
      </w:r>
      <w:r>
        <w:rPr>
          <w:spacing w:val="-3"/>
        </w:rPr>
        <w:t>特定于具体实现的。</w:t>
      </w:r>
    </w:p>
    <w:p>
      <w:pPr>
        <w:pStyle w:val="BodyText"/>
        <w:ind w:left="1280" w:right="1674" w:hanging="223"/>
        <w:spacing w:before="94" w:line="251" w:lineRule="auto"/>
      </w:pPr>
      <w:r>
        <w:rPr>
          <w:spacing w:val="-6"/>
        </w:rPr>
        <w:t xml:space="preserve">·   </w:t>
      </w:r>
      <w:hyperlink w:history="true" w:anchor="bookmark229"/>
      <w:r>
        <w:rPr>
          <w:spacing w:val="-6"/>
        </w:rPr>
        <w:t>如果</w:t>
      </w:r>
      <w:r>
        <w:rPr>
          <w:spacing w:val="-18"/>
        </w:rPr>
        <w:t>在任何配置的通道上接收</w:t>
      </w:r>
      <w:r>
        <w:rPr>
          <w:spacing w:val="-6"/>
        </w:rPr>
        <w:t>到</w:t>
      </w:r>
      <w:r>
        <w:rPr>
          <w:u w:val="single" w:color="C0C0C0"/>
          <w:spacing w:val="-6"/>
        </w:rPr>
        <w:t xml:space="preserve">TS 1</w:t>
      </w:r>
      <w:r>
        <w:rPr>
          <w:spacing w:val="-6"/>
        </w:rPr>
        <w:t>或</w:t>
      </w:r>
      <w:r>
        <w:rPr>
          <w:spacing w:val="-6"/>
        </w:rPr>
        <w:t xml:space="preserve">TS 2有序</w:t>
      </w:r>
      <w:r>
        <w:rPr>
          <w:spacing w:val="-6"/>
        </w:rPr>
        <w:t>集</w:t>
      </w:r>
      <w:r>
        <w:rPr>
          <w:spacing w:val="-13"/>
        </w:rPr>
        <w:t>，</w:t>
      </w:r>
      <w:r>
        <w:rPr>
          <w:spacing w:val="-6"/>
        </w:rPr>
        <w:t>或者</w:t>
      </w:r>
      <w:r>
        <w:rPr>
          <w:spacing w:val="-6"/>
        </w:rPr>
        <w:t>在</w:t>
      </w:r>
      <w:r>
        <w:rPr>
          <w:spacing w:val="-6"/>
        </w:rPr>
        <w:t xml:space="preserve">任何配置的通道上接收到128 b/130</w:t>
      </w:r>
      <w:r>
        <w:rPr>
          <w:spacing w:val="-7"/>
        </w:rPr>
        <w:t>b</w:t>
      </w:r>
      <w:r>
        <w:rPr>
          <w:spacing w:val="-7"/>
        </w:rPr>
        <w:t>编码的EIEOS，则下一状态为恢复。</w:t>
      </w:r>
    </w:p>
    <w:p>
      <w:pPr>
        <w:pStyle w:val="BodyText"/>
        <w:ind w:left="1057"/>
        <w:spacing w:before="95" w:line="259" w:lineRule="auto"/>
      </w:pPr>
      <w:r>
        <w:rPr>
          <w:spacing w:val="-5"/>
        </w:rPr>
        <w:t xml:space="preserve">·   下一个状态是</w:t>
      </w:r>
      <w:hyperlink w:history="true" w:anchor="bookmark229">
        <w:r>
          <w:rPr>
            <w:u w:val="single" w:color="C0C0C0"/>
            <w:spacing w:val="-5"/>
          </w:rPr>
          <w:t>恢复</w:t>
        </w:r>
      </w:hyperlink>
      <w:r>
        <w:rPr>
          <w:spacing w:val="-5"/>
        </w:rPr>
        <w:t>（如果定向到此状态）。</w:t>
      </w:r>
      <w:r>
        <w:rPr>
          <w:spacing w:val="-5"/>
        </w:rPr>
        <w:t>如果</w:t>
      </w:r>
      <w:r>
        <w:rPr>
          <w:spacing w:val="-6"/>
        </w:rPr>
        <w:t>在</w:t>
      </w:r>
      <w:r>
        <w:rPr>
          <w:spacing w:val="-6"/>
        </w:rPr>
        <w:t>所有车道</w:t>
      </w:r>
      <w:r>
        <w:rPr>
          <w:spacing w:val="-5"/>
        </w:rPr>
        <w:t>上检测到/推断出电气故障</w:t>
      </w:r>
      <w:r>
        <w:rPr>
          <w:spacing w:val="-6"/>
        </w:rPr>
        <w:t>，</w:t>
      </w:r>
    </w:p>
    <w:p>
      <w:pPr>
        <w:pStyle w:val="BodyText"/>
        <w:ind w:left="1274" w:right="1766" w:firstLine="11"/>
        <w:spacing w:before="1" w:line="247" w:lineRule="auto"/>
      </w:pPr>
      <w:r>
        <w:rPr>
          <w:spacing w:val="-5"/>
        </w:rPr>
        <w:t>在任何通道上接收到EIOS时</w:t>
      </w:r>
      <w:r>
        <w:rPr>
          <w:spacing w:val="-5"/>
        </w:rPr>
        <w:t>，端口可能</w:t>
      </w:r>
      <w:r>
        <w:rPr>
          <w:spacing w:val="-5"/>
        </w:rPr>
        <w:t>会</w:t>
      </w:r>
      <w:r>
        <w:rPr>
          <w:spacing w:val="-6"/>
        </w:rPr>
        <w:t>转换</w:t>
      </w:r>
      <w:r>
        <w:rPr>
          <w:spacing w:val="-6"/>
        </w:rPr>
        <w:t>到</w:t>
      </w:r>
      <w:hyperlink w:history="true" w:anchor="bookmark229">
        <w:r>
          <w:rPr>
            <w:u w:val="single" w:color="C0C0C0"/>
            <w:spacing w:val="-6"/>
          </w:rPr>
          <w:t>恢复</w:t>
        </w:r>
      </w:hyperlink>
      <w:r>
        <w:rPr>
          <w:spacing w:val="-6"/>
        </w:rPr>
        <w:t>状态或可能保持</w:t>
      </w:r>
      <w:r>
        <w:rPr>
          <w:spacing w:val="-6"/>
        </w:rPr>
        <w:t>在</w:t>
      </w:r>
      <w:hyperlink w:history="true" w:anchor="bookmark401">
        <w:r>
          <w:rPr>
            <w:u w:val="single" w:color="C0C0C0"/>
            <w:spacing w:val="-6"/>
          </w:rPr>
          <w:t>L0</w:t>
        </w:r>
        <w:r>
          <w:rPr>
            <w:spacing w:val="-6"/>
          </w:rPr>
          <w:t>。</w:t>
        </w:r>
      </w:hyperlink>
      <w:r>
        <w:rPr>
          <w:spacing w:val="-6"/>
        </w:rPr>
        <w:t>在</w:t>
      </w:r>
      <w:r>
        <w:rPr>
          <w:spacing w:val="-4"/>
        </w:rPr>
        <w:t>端口处于</w:t>
      </w:r>
      <w:hyperlink w:history="true" w:anchor="bookmark401">
        <w:r>
          <w:rPr>
            <w:u w:val="single" w:color="C0C0C0"/>
            <w:spacing w:val="-4"/>
          </w:rPr>
          <w:t>L0</w:t>
        </w:r>
      </w:hyperlink>
      <w:r>
        <w:rPr>
          <w:spacing w:val="-4"/>
        </w:rPr>
        <w:t>并且</w:t>
      </w:r>
      <w:r>
        <w:rPr>
          <w:spacing w:val="-18"/>
        </w:rPr>
        <w:t>在</w:t>
      </w:r>
      <w:r>
        <w:rPr>
          <w:spacing w:val="-5"/>
        </w:rPr>
        <w:t>没有接收到EIOS的情况下发生电空闲状况的情况下，</w:t>
      </w:r>
      <w:r>
        <w:rPr>
          <w:spacing w:val="-5"/>
        </w:rPr>
        <w:t>可能发生错误</w:t>
      </w:r>
      <w:r>
        <w:rPr>
          <w:spacing w:val="-5"/>
        </w:rPr>
        <w:t>并且</w:t>
      </w:r>
      <w:r>
        <w:rPr>
          <w:spacing w:val="-3"/>
        </w:rPr>
        <w:t>端口可能被</w:t>
      </w:r>
      <w:r>
        <w:rPr>
          <w:spacing w:val="-3"/>
        </w:rPr>
        <w:t>定向</w:t>
      </w:r>
      <w:r>
        <w:rPr>
          <w:spacing w:val="-3"/>
        </w:rPr>
        <w:t>到</w:t>
      </w:r>
      <w:r>
        <w:rPr>
          <w:spacing w:val="-4"/>
        </w:rPr>
        <w:t>转换</w:t>
      </w:r>
      <w:r>
        <w:rPr>
          <w:spacing w:val="-4"/>
        </w:rPr>
        <w:t>到</w:t>
      </w:r>
      <w:hyperlink w:history="true" w:anchor="bookmark229">
        <w:r>
          <w:rPr>
            <w:u w:val="single" w:color="C0C0C0"/>
            <w:spacing w:val="-4"/>
          </w:rPr>
          <w:t>恢复</w:t>
        </w:r>
        <w:r>
          <w:rPr>
            <w:spacing w:val="-4"/>
          </w:rPr>
          <w:t>。</w:t>
        </w:r>
      </w:hyperlink>
    </w:p>
    <w:p>
      <w:pPr>
        <w:pStyle w:val="BodyText"/>
        <w:ind w:left="1679" w:right="2280" w:hanging="229"/>
        <w:spacing w:before="44" w:line="249" w:lineRule="auto"/>
      </w:pPr>
      <w:r>
        <w:rPr>
          <w:rFonts w:ascii="Arial" w:hAnsi="Arial" w:cs="Arial" w:eastAsia="Arial"/>
          <w:spacing w:val="-5"/>
        </w:rPr>
        <w:t xml:space="preserve">◦   </w:t>
      </w:r>
      <w:r>
        <w:rPr>
          <w:spacing w:val="-5"/>
        </w:rPr>
        <w:t>如在</w:t>
      </w:r>
      <w:hyperlink w:history="true" w:anchor="bookmark32">
        <w:r>
          <w:rPr>
            <w:u w:val="single" w:color="C0C0C0"/>
            <w:spacing w:val="-5"/>
          </w:rPr>
          <w:t>章节</w:t>
        </w:r>
        <w:r>
          <w:rPr>
            <w:u w:val="single" w:color="C0C0C0"/>
            <w:spacing w:val="-5"/>
          </w:rPr>
          <w:t>4.2.4.4</w:t>
        </w:r>
        <w:r>
          <w:rPr>
            <w:spacing w:val="-5"/>
          </w:rPr>
          <w:t>中所描述的，</w:t>
        </w:r>
      </w:hyperlink>
      <w:r>
        <w:rPr>
          <w:spacing w:val="-6"/>
        </w:rPr>
        <w:t>可以</w:t>
      </w:r>
      <w:r>
        <w:rPr>
          <w:spacing w:val="-6"/>
        </w:rPr>
        <w:t>在</w:t>
      </w:r>
      <w:r>
        <w:rPr>
          <w:spacing w:val="-5"/>
        </w:rPr>
        <w:t>以下条件</w:t>
      </w:r>
      <w:r>
        <w:rPr>
          <w:spacing w:val="-5"/>
        </w:rPr>
        <w:t>中的</w:t>
      </w:r>
      <w:r>
        <w:rPr>
          <w:spacing w:val="-6"/>
        </w:rPr>
        <w:t>任何</w:t>
      </w:r>
      <w:r>
        <w:t>一个</w:t>
      </w:r>
      <w:r>
        <w:rPr>
          <w:spacing w:val="-5"/>
        </w:rPr>
        <w:t>条件</w:t>
      </w:r>
      <w:r>
        <w:t>下</w:t>
      </w:r>
      <w:r>
        <w:rPr>
          <w:spacing w:val="-6"/>
        </w:rPr>
        <w:t>在</w:t>
      </w:r>
      <w:r>
        <w:rPr>
          <w:spacing w:val="-6"/>
        </w:rPr>
        <w:t>所有通道</w:t>
      </w:r>
      <w:r>
        <w:t>上</w:t>
      </w:r>
      <w:r>
        <w:rPr>
          <w:spacing w:val="-6"/>
        </w:rPr>
        <w:t>推断</w:t>
      </w:r>
      <w:r>
        <w:rPr>
          <w:spacing w:val="-5"/>
        </w:rPr>
        <w:t>电气空闲</w:t>
      </w:r>
      <w:r>
        <w:t>条件：（i）</w:t>
      </w:r>
      <w:r>
        <w:rPr>
          <w:spacing w:val="-6"/>
        </w:rPr>
        <w:t>在</w:t>
      </w:r>
      <w:r>
        <w:rPr>
          <w:spacing w:val="-6"/>
        </w:rPr>
        <w:t>任何</w:t>
      </w:r>
      <w:r>
        <w:rPr>
          <w:spacing w:val="-6"/>
        </w:rPr>
        <w:t>窗口</w:t>
      </w:r>
      <w:r>
        <w:t>中</w:t>
      </w:r>
      <w:r>
        <w:rPr>
          <w:spacing w:val="-6"/>
        </w:rPr>
        <w:t>不存在</w:t>
      </w:r>
      <w:r>
        <w:rPr>
          <w:spacing w:val="-6"/>
        </w:rPr>
        <w:t>流</w:t>
      </w:r>
      <w:r>
        <w:rPr>
          <w:spacing w:val="-6"/>
        </w:rPr>
        <w:t>控制更新DLLP</w:t>
      </w:r>
    </w:p>
    <w:p>
      <w:pPr>
        <w:pStyle w:val="BodyText"/>
        <w:ind w:left="1674" w:right="2087" w:firstLine="5"/>
        <w:spacing w:line="262" w:lineRule="auto"/>
      </w:pPr>
      <w:r>
        <w:rPr>
          <w:spacing w:val="-5"/>
        </w:rPr>
        <w:t>在</w:t>
      </w:r>
      <w:hyperlink w:history="true" w:anchor="bookmark416"/>
      <w:r>
        <w:rPr>
          <w:spacing w:val="-6"/>
        </w:rPr>
        <w:t>任何</w:t>
      </w:r>
      <w:r>
        <w:rPr>
          <w:spacing w:val="-6"/>
        </w:rPr>
        <w:t xml:space="preserve">128 μs</w:t>
      </w:r>
      <w:r>
        <w:rPr>
          <w:spacing w:val="-6"/>
        </w:rPr>
        <w:t>窗口中的任何配置通道中不存在SKP有序集，</w:t>
      </w:r>
      <w:r>
        <w:rPr>
          <w:spacing w:val="-6"/>
        </w:rPr>
        <w:t>或</w:t>
      </w:r>
      <w:r>
        <w:rPr>
          <w:spacing w:val="-6"/>
        </w:rPr>
        <w:t>（iii）</w:t>
      </w:r>
      <w:r>
        <w:rPr>
          <w:spacing w:val="-12"/>
        </w:rPr>
        <w:t xml:space="preserve">在任何128 μs窗口中的任何配置通道中</w:t>
      </w:r>
      <w:r>
        <w:rPr>
          <w:spacing w:val="-6"/>
        </w:rPr>
        <w:t>不</w:t>
      </w:r>
      <w:r>
        <w:rPr>
          <w:spacing w:val="-6"/>
        </w:rPr>
        <w:t>存在</w:t>
      </w:r>
      <w:r>
        <w:rPr>
          <w:spacing w:val="-5"/>
        </w:rPr>
        <w:t>流控制更新DLLP</w:t>
      </w:r>
      <w:r>
        <w:rPr>
          <w:spacing w:val="-5"/>
        </w:rPr>
        <w:t>或</w:t>
      </w:r>
      <w:hyperlink w:history="true" w:anchor="bookmark417">
        <w:r>
          <w:rPr>
            <w:u w:val="single" w:color="C0C0C0"/>
            <w:spacing w:val="-5"/>
          </w:rPr>
          <w:t>SKP有序</w:t>
        </w:r>
        <w:r>
          <w:rPr>
            <w:u w:val="single" w:color="C0C0C0"/>
            <w:spacing w:val="-5"/>
          </w:rPr>
          <w:t>集</w:t>
        </w:r>
      </w:hyperlink>
      <w:r>
        <w:rPr>
          <w:spacing w:val="-2"/>
        </w:rPr>
        <w:t>。</w:t>
      </w:r>
    </w:p>
    <w:p>
      <w:pPr>
        <w:pStyle w:val="BodyText"/>
        <w:ind w:left="1683" w:right="2531" w:hanging="233"/>
        <w:spacing w:before="60" w:line="257" w:lineRule="auto"/>
      </w:pPr>
      <w:r>
        <w:rPr>
          <w:rFonts w:ascii="Arial" w:hAnsi="Arial" w:cs="Arial" w:eastAsia="Arial"/>
          <w:spacing w:val="-4"/>
        </w:rPr>
        <w:t xml:space="preserve">◦   </w:t>
      </w:r>
      <w:r>
        <w:rPr>
          <w:spacing w:val="-4"/>
        </w:rPr>
        <w:t>注：</w:t>
      </w:r>
      <w:hyperlink w:history="true" w:anchor="bookmark229"/>
      <w:r>
        <w:rPr>
          <w:spacing w:val="-17"/>
        </w:rPr>
        <w:t>“如果指示”适用于由更高层指示转换到恢复的端口，包括设置链路控制寄存器中的重新训练链路位</w:t>
      </w:r>
      <w:r>
        <w:rPr>
          <w:spacing w:val="-4"/>
        </w:rPr>
        <w:t>。</w:t>
      </w:r>
    </w:p>
    <w:p>
      <w:pPr>
        <w:pStyle w:val="P68B1DB1-BodyText4"/>
        <w:ind w:left="1450"/>
        <w:spacing w:before="82" w:line="252" w:lineRule="exact"/>
      </w:pPr>
      <w:r>
        <w:rPr>
          <w:rFonts w:ascii="Arial" w:hAnsi="Arial" w:cs="Arial" w:eastAsia="Arial"/>
          <w:spacing w:val="-6"/>
        </w:rPr>
        <w:t xml:space="preserve">◦   </w:t>
      </w:r>
      <w:r>
        <w:rPr>
          <w:spacing w:val="-6"/>
        </w:rPr>
        <w:t>变送</w:t>
      </w:r>
      <w:r>
        <w:rPr>
          <w:spacing w:val="-6"/>
        </w:rPr>
        <w:t>器可按程序完成任何</w:t>
      </w:r>
      <w:r>
        <w:rPr>
          <w:spacing w:val="-6"/>
        </w:rPr>
        <w:t>TLP或DLLP</w:t>
      </w:r>
      <w:r>
        <w:rPr>
          <w:spacing w:val="-7"/>
        </w:rPr>
        <w:t>。</w:t>
      </w:r>
    </w:p>
    <w:p>
      <w:pPr>
        <w:spacing w:line="252" w:lineRule="exact"/>
        <w:sectPr>
          <w:footerReference w:type="default" r:id="rId170"/>
          <w:pgSz w:w="12240" w:h="15840"/>
          <w:pgMar w:top="210" w:right="21" w:bottom="578" w:left="141" w:header="0" w:footer="294" w:gutter="0"/>
        </w:sectPr>
      </w:pPr>
    </w:p>
    <w:p>
      <w:pPr>
        <w:pStyle w:val="P68B1DB1-BodyText2"/>
        <w:spacing w:line="420" w:lineRule="exact"/>
      </w:pPr>
      <w:r>
        <w:pict>
          <v:shape id="_x0000_s85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1278" w:right="2160" w:hanging="221"/>
        <w:spacing w:before="61" w:line="265" w:lineRule="auto"/>
      </w:pPr>
      <w:r>
        <w:rPr>
          <w:spacing w:val="-4"/>
        </w:rPr>
        <w:t>·</w:t>
      </w:r>
      <w:r>
        <w:rPr>
          <w:spacing w:val="-4"/>
        </w:rPr>
        <w:t>下一</w:t>
      </w:r>
      <w:r>
        <w:rPr>
          <w:spacing w:val="-16"/>
        </w:rPr>
        <w:t>个</w:t>
      </w:r>
      <w:r>
        <w:rPr>
          <w:spacing w:val="-4"/>
        </w:rPr>
        <w:t>状态是</w:t>
      </w:r>
      <w:hyperlink w:history="true" w:anchor="bookmark418">
        <w:r>
          <w:rPr>
            <w:u w:val="single" w:color="C0C0C0"/>
            <w:spacing w:val="-4"/>
          </w:rPr>
          <w:t>仅</w:t>
        </w:r>
      </w:hyperlink>
      <w:r>
        <w:rPr>
          <w:spacing w:val="-4"/>
        </w:rPr>
        <w:t>针对</w:t>
      </w:r>
      <w:r>
        <w:rPr>
          <w:spacing w:val="-4"/>
        </w:rPr>
        <w:t>发送器的L0s，如果</w:t>
      </w:r>
      <w:r>
        <w:rPr>
          <w:spacing w:val="-18"/>
        </w:rPr>
        <w:t>被</w:t>
      </w:r>
      <w:r>
        <w:rPr>
          <w:spacing w:val="-5"/>
        </w:rPr>
        <w:t>引导</w:t>
      </w:r>
      <w:r>
        <w:rPr>
          <w:spacing w:val="-5"/>
        </w:rPr>
        <w:t>到</w:t>
      </w:r>
      <w:r>
        <w:rPr>
          <w:spacing w:val="-5"/>
        </w:rPr>
        <w:t>该</w:t>
      </w:r>
      <w:r>
        <w:rPr>
          <w:spacing w:val="-5"/>
        </w:rPr>
        <w:t>状态并且</w:t>
      </w:r>
      <w:r>
        <w:rPr>
          <w:spacing w:val="-5"/>
        </w:rPr>
        <w:t>发送器实现</w:t>
      </w:r>
      <w:hyperlink w:history="true" w:anchor="bookmark419">
        <w:r>
          <w:rPr>
            <w:u w:val="single" w:color="C0C0C0"/>
            <w:spacing w:val="-5"/>
          </w:rPr>
          <w:t>L0s</w:t>
        </w:r>
        <w:r>
          <w:rPr>
            <w:spacing w:val="-5"/>
          </w:rPr>
          <w:t>。</w:t>
        </w:r>
      </w:hyperlink>
      <w:r>
        <w:rPr>
          <w:spacing w:val="-14"/>
        </w:rPr>
        <w:t xml:space="preserve"> </w:t>
      </w:r>
      <w:r>
        <w:rPr>
          <w:spacing w:val="-5"/>
        </w:rPr>
        <w:t>参见</w:t>
      </w:r>
      <w:hyperlink w:history="true" w:anchor="bookmark420">
        <w:r>
          <w:rPr>
            <w:u w:val="single" w:color="C0C0C0"/>
            <w:spacing w:val="-7"/>
          </w:rPr>
          <w:t>第4.2.6.6.2节</w:t>
        </w:r>
        <w:r>
          <w:rPr>
            <w:spacing w:val="-7"/>
          </w:rPr>
          <w:t>。</w:t>
        </w:r>
      </w:hyperlink>
    </w:p>
    <w:p>
      <w:pPr>
        <w:pStyle w:val="BodyText"/>
        <w:ind w:left="1674" w:right="2399" w:hanging="224"/>
        <w:spacing w:before="16" w:line="259" w:lineRule="auto"/>
      </w:pPr>
      <w:r>
        <w:rPr>
          <w:rFonts w:ascii="Arial" w:hAnsi="Arial" w:cs="Arial" w:eastAsia="Arial"/>
          <w:spacing w:val="-4"/>
        </w:rPr>
        <w:t xml:space="preserve">◦   </w:t>
      </w:r>
      <w:r>
        <w:rPr>
          <w:spacing w:val="-4"/>
        </w:rPr>
        <w:t>注：</w:t>
      </w:r>
      <w:hyperlink w:history="true" w:anchor="bookmark421"/>
      <w:r>
        <w:rPr>
          <w:u w:val="single" w:color="C0C0C0"/>
          <w:spacing w:val="-14"/>
        </w:rPr>
        <w:t>“如果指示”适用于由更高层指示启动L0的端口（参见第5.4.1.1.1节）</w:t>
      </w:r>
      <w:r>
        <w:rPr>
          <w:spacing w:val="-10"/>
        </w:rPr>
        <w:t>。</w:t>
      </w:r>
    </w:p>
    <w:p>
      <w:pPr>
        <w:pStyle w:val="P68B1DB1-BodyText4"/>
        <w:ind w:left="1450"/>
        <w:spacing w:before="80" w:line="252" w:lineRule="exact"/>
      </w:pPr>
      <w:r>
        <w:rPr>
          <w:rFonts w:ascii="Arial" w:hAnsi="Arial" w:cs="Arial" w:eastAsia="Arial"/>
          <w:spacing w:val="-7"/>
        </w:rPr>
        <w:t xml:space="preserve">◦   </w:t>
      </w:r>
      <w:r>
        <w:rPr>
          <w:spacing w:val="-7"/>
        </w:rPr>
        <w:t>注：</w:t>
      </w:r>
      <w:r>
        <w:rPr>
          <w:spacing w:val="-7"/>
        </w:rPr>
        <w:t>这是</w:t>
      </w:r>
      <w:r>
        <w:rPr>
          <w:spacing w:val="-7"/>
        </w:rPr>
        <w:t>TX和RX可能会分叉为</w:t>
      </w:r>
      <w:r>
        <w:rPr>
          <w:spacing w:val="-8"/>
        </w:rPr>
        <w:t>不同LTSSM</w:t>
      </w:r>
      <w:r>
        <w:rPr>
          <w:spacing w:val="-8"/>
        </w:rPr>
        <w:t>状态的点。</w:t>
      </w:r>
    </w:p>
    <w:p>
      <w:pPr>
        <w:pStyle w:val="BodyText"/>
        <w:ind w:left="1287" w:right="1747" w:hanging="230"/>
        <w:spacing w:before="94" w:line="259" w:lineRule="auto"/>
      </w:pPr>
      <w:r>
        <w:rPr>
          <w:spacing w:val="-6"/>
        </w:rPr>
        <w:t xml:space="preserve">·   </w:t>
      </w:r>
      <w:hyperlink w:history="true" w:anchor="bookmark422"/>
      <w:r>
        <w:rPr>
          <w:spacing w:val="-6"/>
        </w:rPr>
        <w:t>如果</w:t>
      </w:r>
      <w:r>
        <w:rPr>
          <w:spacing w:val="-6"/>
        </w:rPr>
        <w:t>在任何通道上接收到EIOS，则下一状态仅针对接收器为L0，</w:t>
      </w:r>
      <w:r>
        <w:rPr>
          <w:spacing w:val="-6"/>
        </w:rPr>
        <w:t>接收器实现</w:t>
      </w:r>
      <w:hyperlink w:history="true" w:anchor="bookmark423">
        <w:r>
          <w:rPr>
            <w:u w:val="single" w:color="C0C0C0"/>
            <w:spacing w:val="-6"/>
          </w:rPr>
          <w:t>L0</w:t>
        </w:r>
        <w:r>
          <w:rPr>
            <w:spacing w:val="-6"/>
          </w:rPr>
          <w:t>，</w:t>
        </w:r>
      </w:hyperlink>
      <w:r>
        <w:rPr>
          <w:spacing w:val="-6"/>
        </w:rPr>
        <w:t>并且</w:t>
      </w:r>
      <w:r>
        <w:rPr>
          <w:spacing w:val="-4"/>
        </w:rPr>
        <w:t>端口未</w:t>
      </w:r>
      <w:r>
        <w:rPr>
          <w:spacing w:val="-13"/>
        </w:rPr>
        <w:t>被任何更高层</w:t>
      </w:r>
      <w:r>
        <w:rPr>
          <w:spacing w:val="-4"/>
        </w:rPr>
        <w:t>定向</w:t>
      </w:r>
      <w:r>
        <w:rPr>
          <w:spacing w:val="-4"/>
        </w:rPr>
        <w:t>到</w:t>
      </w:r>
      <w:hyperlink w:history="true" w:anchor="bookmark424">
        <w:r>
          <w:rPr>
            <w:u w:val="single" w:color="C0C0C0"/>
            <w:spacing w:val="-4"/>
          </w:rPr>
          <w:t>L1</w:t>
        </w:r>
      </w:hyperlink>
      <w:r>
        <w:rPr>
          <w:spacing w:val="-4"/>
        </w:rPr>
        <w:t>或</w:t>
      </w:r>
      <w:hyperlink w:history="true" w:anchor="bookmark425">
        <w:r>
          <w:rPr>
            <w:u w:val="single" w:color="C0C0C0"/>
            <w:spacing w:val="-4"/>
          </w:rPr>
          <w:t>L2</w:t>
        </w:r>
      </w:hyperlink>
      <w:r>
        <w:rPr>
          <w:spacing w:val="-4"/>
        </w:rPr>
        <w:t>状态。</w:t>
      </w:r>
      <w:r>
        <w:rPr>
          <w:spacing w:val="-14"/>
        </w:rPr>
        <w:t xml:space="preserve"> </w:t>
      </w:r>
      <w:r>
        <w:rPr>
          <w:spacing w:val="-4"/>
        </w:rPr>
        <w:t>参见</w:t>
      </w:r>
      <w:hyperlink w:history="true" w:anchor="bookmark426">
        <w:r>
          <w:rPr>
            <w:u w:val="single" w:color="C0C0C0"/>
            <w:spacing w:val="-4"/>
          </w:rPr>
          <w:t>第4节</w:t>
        </w:r>
        <w:r>
          <w:rPr>
            <w:u w:val="single" w:color="C0C0C0"/>
            <w:spacing w:val="-4"/>
          </w:rPr>
          <w:t>。</w:t>
        </w:r>
        <w:r>
          <w:rPr>
            <w:u w:val="single" w:color="C0C0C0"/>
            <w:spacing w:val="-5"/>
          </w:rPr>
          <w:t>2.6.6.1</w:t>
        </w:r>
        <w:r>
          <w:rPr>
            <w:spacing w:val="-5"/>
          </w:rPr>
          <w:t>。</w:t>
        </w:r>
      </w:hyperlink>
    </w:p>
    <w:p>
      <w:pPr>
        <w:pStyle w:val="P68B1DB1-BodyText4"/>
        <w:ind w:left="1450"/>
        <w:spacing w:before="32" w:line="252" w:lineRule="exact"/>
      </w:pPr>
      <w:r>
        <w:rPr>
          <w:rFonts w:ascii="Arial" w:hAnsi="Arial" w:cs="Arial" w:eastAsia="Arial"/>
          <w:spacing w:val="-7"/>
        </w:rPr>
        <w:t xml:space="preserve">◦   </w:t>
      </w:r>
      <w:r>
        <w:rPr>
          <w:spacing w:val="-7"/>
        </w:rPr>
        <w:t>注：</w:t>
      </w:r>
      <w:r>
        <w:rPr>
          <w:spacing w:val="-7"/>
        </w:rPr>
        <w:t>这是</w:t>
      </w:r>
      <w:r>
        <w:rPr>
          <w:spacing w:val="-7"/>
        </w:rPr>
        <w:t>TX和RX可能会分叉为</w:t>
      </w:r>
      <w:r>
        <w:rPr>
          <w:spacing w:val="-8"/>
        </w:rPr>
        <w:t>不同LTSSM</w:t>
      </w:r>
      <w:r>
        <w:rPr>
          <w:spacing w:val="-8"/>
        </w:rPr>
        <w:t>状态的点。</w:t>
      </w:r>
    </w:p>
    <w:p>
      <w:pPr>
        <w:pStyle w:val="BodyText"/>
        <w:ind w:left="1286" w:right="1753" w:hanging="229"/>
        <w:spacing w:before="95" w:line="259" w:lineRule="auto"/>
      </w:pPr>
      <w:r>
        <w:rPr>
          <w:spacing w:val="-6"/>
        </w:rPr>
        <w:t xml:space="preserve">·   </w:t>
      </w:r>
      <w:hyperlink w:history="true" w:anchor="bookmark57"/>
      <w:r>
        <w:rPr>
          <w:spacing w:val="-6"/>
        </w:rPr>
        <w:t>如果</w:t>
      </w:r>
      <w:r>
        <w:rPr>
          <w:spacing w:val="-6"/>
        </w:rPr>
        <w:t>在任何通道上接收到EIOS，则下一个状态是恢复，</w:t>
      </w:r>
      <w:r>
        <w:rPr>
          <w:spacing w:val="-6"/>
        </w:rPr>
        <w:t>接收器不实现</w:t>
      </w:r>
      <w:hyperlink w:history="true" w:anchor="bookmark427">
        <w:r>
          <w:rPr>
            <w:u w:val="single" w:color="C0C0C0"/>
            <w:spacing w:val="-6"/>
          </w:rPr>
          <w:t>L0</w:t>
        </w:r>
        <w:r>
          <w:rPr>
            <w:spacing w:val="-6"/>
          </w:rPr>
          <w:t>，</w:t>
        </w:r>
      </w:hyperlink>
      <w:r>
        <w:rPr>
          <w:spacing w:val="-6"/>
        </w:rPr>
        <w:t>并且</w:t>
      </w:r>
      <w:r>
        <w:rPr>
          <w:spacing w:val="-6"/>
        </w:rPr>
        <w:t>端口</w:t>
      </w:r>
      <w:r>
        <w:rPr>
          <w:spacing w:val="-4"/>
        </w:rPr>
        <w:t>未</w:t>
      </w:r>
      <w:r>
        <w:rPr>
          <w:spacing w:val="-2"/>
        </w:rPr>
        <w:t>被任何更高层</w:t>
      </w:r>
      <w:r>
        <w:rPr>
          <w:spacing w:val="-4"/>
        </w:rPr>
        <w:t>定向</w:t>
      </w:r>
      <w:r>
        <w:rPr>
          <w:spacing w:val="-4"/>
        </w:rPr>
        <w:t>到</w:t>
      </w:r>
      <w:hyperlink w:history="true" w:anchor="bookmark428">
        <w:r>
          <w:rPr>
            <w:u w:val="single" w:color="C0C0C0"/>
            <w:spacing w:val="-4"/>
          </w:rPr>
          <w:t>L1</w:t>
        </w:r>
      </w:hyperlink>
      <w:r>
        <w:rPr>
          <w:spacing w:val="-4"/>
        </w:rPr>
        <w:t>或</w:t>
      </w:r>
      <w:hyperlink w:history="true" w:anchor="bookmark429">
        <w:r>
          <w:rPr>
            <w:u w:val="single" w:color="C0C0C0"/>
            <w:spacing w:val="-4"/>
          </w:rPr>
          <w:t>L2</w:t>
        </w:r>
      </w:hyperlink>
      <w:r>
        <w:rPr>
          <w:spacing w:val="-4"/>
        </w:rPr>
        <w:t>状态。</w:t>
      </w:r>
      <w:r>
        <w:rPr>
          <w:spacing w:val="-14"/>
        </w:rPr>
        <w:t xml:space="preserve"> </w:t>
      </w:r>
      <w:r>
        <w:rPr>
          <w:spacing w:val="-4"/>
        </w:rPr>
        <w:t>参见</w:t>
      </w:r>
      <w:hyperlink w:history="true" w:anchor="bookmark430">
        <w:r>
          <w:rPr>
            <w:u w:val="single" w:color="C0C0C0"/>
            <w:spacing w:val="-4"/>
          </w:rPr>
          <w:t>第4.2.6.6.1节</w:t>
        </w:r>
        <w:r>
          <w:rPr>
            <w:spacing w:val="-4"/>
          </w:rPr>
          <w:t>。</w:t>
        </w:r>
      </w:hyperlink>
    </w:p>
    <w:p>
      <w:pPr>
        <w:pStyle w:val="BodyText"/>
        <w:ind w:left="1424" w:right="9522" w:hanging="367"/>
        <w:spacing w:before="77" w:line="276" w:lineRule="auto"/>
      </w:pPr>
      <w:r>
        <w:rPr>
          <w:spacing w:val="-9"/>
        </w:rPr>
        <w:t xml:space="preserve">·   下一</w:t>
      </w:r>
      <w:r>
        <w:rPr>
          <w:spacing w:val="-10"/>
        </w:rPr>
        <w:t>个</w:t>
      </w:r>
      <w:r>
        <w:rPr>
          <w:spacing w:val="-9"/>
        </w:rPr>
        <w:t>状态是</w:t>
      </w:r>
      <w:hyperlink w:history="true" w:anchor="bookmark431">
        <w:r>
          <w:rPr>
            <w:u w:val="single" w:color="C0C0C0"/>
            <w:spacing w:val="-9"/>
          </w:rPr>
          <w:t>L1</w:t>
        </w:r>
        <w:r>
          <w:rPr>
            <w:spacing w:val="-9"/>
          </w:rPr>
          <w:t>：</w:t>
        </w:r>
      </w:hyperlink>
      <w:r>
        <w:rPr>
          <w:spacing w:val="-7"/>
        </w:rPr>
        <w:t xml:space="preserve">i。   如果</w:t>
      </w:r>
      <w:r>
        <w:rPr>
          <w:spacing w:val="-8"/>
        </w:rPr>
        <w:t>被</w:t>
      </w:r>
      <w:r>
        <w:rPr>
          <w:spacing w:val="-7"/>
        </w:rPr>
        <w:t>引导</w:t>
      </w:r>
    </w:p>
    <w:p>
      <w:pPr>
        <w:pStyle w:val="P68B1DB1-BodyText36"/>
        <w:ind w:left="1680"/>
        <w:spacing w:line="252" w:lineRule="exact"/>
      </w:pPr>
      <w:r>
        <w:t>和</w:t>
      </w:r>
    </w:p>
    <w:p>
      <w:pPr>
        <w:pStyle w:val="BodyText"/>
        <w:ind w:left="1680" w:right="7792" w:hanging="305"/>
        <w:spacing w:before="147" w:line="269" w:lineRule="auto"/>
      </w:pPr>
      <w:r>
        <w:rPr>
          <w:spacing w:val="-8"/>
        </w:rPr>
        <w:t xml:space="preserve">二. </w:t>
      </w:r>
      <w:r>
        <w:rPr>
          <w:spacing w:val="-8"/>
        </w:rPr>
        <w:t>在任何通道上</w:t>
      </w:r>
      <w:r>
        <w:rPr>
          <w:spacing w:val="-8"/>
        </w:rPr>
        <w:t>接收到EIOS</w:t>
      </w:r>
      <w:r>
        <w:rPr>
          <w:spacing w:val="-4"/>
        </w:rPr>
        <w:t>，</w:t>
      </w:r>
    </w:p>
    <w:p>
      <w:pPr>
        <w:pStyle w:val="P68B1DB1-BodyText4"/>
        <w:ind w:left="1325"/>
        <w:spacing w:before="109" w:line="252" w:lineRule="exact"/>
      </w:pPr>
      <w:r>
        <w:rPr>
          <w:spacing w:val="-6"/>
        </w:rPr>
        <w:t xml:space="preserve">三. </w:t>
      </w:r>
      <w:r>
        <w:rPr>
          <w:spacing w:val="-6"/>
        </w:rPr>
        <w:t>在所有通道上发送EIOSQ</w:t>
      </w:r>
    </w:p>
    <w:p>
      <w:pPr>
        <w:pStyle w:val="BodyText"/>
        <w:ind w:left="1679" w:right="2023" w:hanging="229"/>
        <w:spacing w:before="97" w:line="255" w:lineRule="auto"/>
      </w:pPr>
      <w:r>
        <w:rPr>
          <w:rFonts w:ascii="Arial" w:hAnsi="Arial" w:cs="Arial" w:eastAsia="Arial"/>
          <w:spacing w:val="-4"/>
        </w:rPr>
        <w:t xml:space="preserve">◦   </w:t>
      </w:r>
      <w:r>
        <w:rPr>
          <w:spacing w:val="-4"/>
        </w:rPr>
        <w:t>注：</w:t>
      </w:r>
      <w:hyperlink w:history="true" w:anchor="bookmark432"/>
      <w:r>
        <w:rPr>
          <w:spacing w:val="-24"/>
        </w:rPr>
        <w:t>“如果指示”定义为链路两端同意在EIOS的接收和发送条件都满足后立即进入L1</w:t>
      </w:r>
      <w:r>
        <w:rPr>
          <w:spacing w:val="-4"/>
        </w:rPr>
        <w:t>。</w:t>
      </w:r>
      <w:r>
        <w:rPr>
          <w:spacing w:val="-21"/>
        </w:rPr>
        <w:t xml:space="preserve"> </w:t>
      </w:r>
      <w:hyperlink w:history="true" w:anchor="bookmark433"/>
      <w:r>
        <w:rPr>
          <w:spacing w:val="-5"/>
        </w:rPr>
        <w:t>可以</w:t>
      </w:r>
      <w:r>
        <w:rPr>
          <w:spacing w:val="-6"/>
        </w:rPr>
        <w:t>通过PCI-PM（参见</w:t>
      </w:r>
      <w:r>
        <w:rPr>
          <w:u w:val="single" w:color="C0C0C0"/>
          <w:spacing w:val="-6"/>
        </w:rPr>
        <w:t>第www.example.com节</w:t>
      </w:r>
      <w:r>
        <w:rPr>
          <w:u w:val="single" w:color="C0C0C0"/>
          <w:spacing w:val="-6"/>
        </w:rPr>
        <w:t>5.3.2.1</w:t>
      </w:r>
      <w:r>
        <w:rPr>
          <w:spacing w:val="-6"/>
        </w:rPr>
        <w:t>）或</w:t>
      </w:r>
      <w:r>
        <w:rPr>
          <w:spacing w:val="-6"/>
        </w:rPr>
        <w:t>ASPM（参见</w:t>
      </w:r>
      <w:r>
        <w:rPr>
          <w:u w:val="single" w:color="C0C0C0"/>
          <w:spacing w:val="-6"/>
        </w:rPr>
        <w:t>第5.4.1.2.1节</w:t>
      </w:r>
      <w:r>
        <w:rPr>
          <w:spacing w:val="-6"/>
        </w:rPr>
        <w:t>）启动到L1的转换。</w:t>
      </w:r>
    </w:p>
    <w:p>
      <w:pPr>
        <w:pStyle w:val="BodyText"/>
        <w:ind w:left="1450"/>
        <w:spacing w:before="77" w:line="260" w:lineRule="auto"/>
      </w:pPr>
      <w:r>
        <w:rPr>
          <w:rFonts w:ascii="Arial" w:hAnsi="Arial" w:cs="Arial" w:eastAsia="Arial"/>
          <w:spacing w:val="-5"/>
        </w:rPr>
        <w:t xml:space="preserve">◦   </w:t>
      </w:r>
      <w:r>
        <w:rPr>
          <w:spacing w:val="-5"/>
        </w:rPr>
        <w:t>注：当由更高层引导时</w:t>
      </w:r>
      <w:r>
        <w:rPr>
          <w:spacing w:val="-6"/>
        </w:rPr>
        <w:t>，</w:t>
      </w:r>
      <w:r>
        <w:rPr>
          <w:spacing w:val="-6"/>
        </w:rPr>
        <w:t>链路</w:t>
      </w:r>
      <w:r>
        <w:rPr>
          <w:spacing w:val="-6"/>
        </w:rPr>
        <w:t>的一端</w:t>
      </w:r>
      <w:r>
        <w:rPr>
          <w:spacing w:val="-5"/>
        </w:rPr>
        <w:t>总是通过以下方式发起并</w:t>
      </w:r>
      <w:r>
        <w:rPr>
          <w:spacing w:val="-6"/>
        </w:rPr>
        <w:t>退出</w:t>
      </w:r>
      <w:r>
        <w:rPr>
          <w:spacing w:val="-6"/>
        </w:rPr>
        <w:t>到</w:t>
      </w:r>
      <w:hyperlink w:history="true" w:anchor="bookmark434">
        <w:r>
          <w:rPr>
            <w:u w:val="single" w:color="C0C0C0"/>
            <w:spacing w:val="-6"/>
          </w:rPr>
          <w:t>L1</w:t>
        </w:r>
      </w:hyperlink>
      <w:r>
        <w:rPr>
          <w:spacing w:val="-6"/>
        </w:rPr>
        <w:t>：</w:t>
      </w:r>
    </w:p>
    <w:p>
      <w:pPr>
        <w:pStyle w:val="BodyText"/>
        <w:ind w:left="1674" w:right="2118"/>
        <w:spacing w:before="2" w:line="242" w:lineRule="auto"/>
      </w:pPr>
      <w:r>
        <w:rPr>
          <w:spacing w:val="-5"/>
        </w:rPr>
        <w:t>在</w:t>
      </w:r>
      <w:r>
        <w:rPr>
          <w:spacing w:val="-5"/>
        </w:rPr>
        <w:t>所有通道上传输EIOS，</w:t>
      </w:r>
      <w:r>
        <w:rPr>
          <w:spacing w:val="-5"/>
        </w:rPr>
        <w:t>然后</w:t>
      </w:r>
      <w:r>
        <w:rPr>
          <w:spacing w:val="-6"/>
        </w:rPr>
        <w:t>过渡</w:t>
      </w:r>
      <w:r>
        <w:rPr>
          <w:spacing w:val="-6"/>
        </w:rPr>
        <w:t>到电气空闲。</w:t>
      </w:r>
      <w:r>
        <w:rPr>
          <w:sz w:val="12"/>
          <w:szCs w:val="12"/>
          <w:spacing w:val="-4"/>
          <w:position w:val="9"/>
        </w:rPr>
        <w:t>72</w:t>
      </w:r>
      <w:r>
        <w:rPr>
          <w:sz w:val="12"/>
          <w:szCs w:val="12"/>
          <w:spacing w:val="8"/>
          <w:position w:val="9"/>
        </w:rPr>
        <w:t>然后</w:t>
      </w:r>
      <w:r>
        <w:rPr>
          <w:spacing w:val="-6"/>
        </w:rPr>
        <w:t>，</w:t>
      </w:r>
      <w:r>
        <w:rPr>
          <w:spacing w:val="-6"/>
        </w:rPr>
        <w:t>同一端口</w:t>
      </w:r>
      <w:r>
        <w:rPr>
          <w:spacing w:val="-5"/>
        </w:rPr>
        <w:t>等待</w:t>
      </w:r>
      <w:r>
        <w:rPr>
          <w:spacing w:val="-5"/>
        </w:rPr>
        <w:t>在任何通道上接收EIOS，</w:t>
      </w:r>
      <w:r>
        <w:rPr>
          <w:spacing w:val="-5"/>
        </w:rPr>
        <w:t>然后立即</w:t>
      </w:r>
      <w:r>
        <w:rPr>
          <w:spacing w:val="-5"/>
        </w:rPr>
        <w:t>转换</w:t>
      </w:r>
      <w:r>
        <w:rPr>
          <w:spacing w:val="-5"/>
        </w:rPr>
        <w:t>到</w:t>
      </w:r>
      <w:hyperlink w:history="true" w:anchor="bookmark435">
        <w:r>
          <w:rPr>
            <w:u w:val="single" w:color="C0C0C0"/>
            <w:spacing w:val="-5"/>
          </w:rPr>
          <w:t>L1</w:t>
        </w:r>
      </w:hyperlink>
      <w:r>
        <w:rPr>
          <w:spacing w:val="-5"/>
        </w:rPr>
        <w:t>。因此</w:t>
      </w:r>
      <w:r>
        <w:rPr>
          <w:spacing w:val="-6"/>
        </w:rPr>
        <w:t>，</w:t>
      </w:r>
      <w:r>
        <w:rPr>
          <w:spacing w:val="-7"/>
        </w:rPr>
        <w:t>在任何通道上首先接收EIOS的链路侧必须</w:t>
      </w:r>
      <w:r>
        <w:rPr>
          <w:spacing w:val="-7"/>
        </w:rPr>
        <w:t>在</w:t>
      </w:r>
      <w:r>
        <w:rPr>
          <w:spacing w:val="-7"/>
        </w:rPr>
        <w:t>所有通道</w:t>
      </w:r>
      <w:r>
        <w:rPr>
          <w:spacing w:val="-12"/>
        </w:rPr>
        <w:t>上发送EIOS</w:t>
      </w:r>
      <w:r>
        <w:rPr>
          <w:spacing w:val="-7"/>
        </w:rPr>
        <w:t>，</w:t>
      </w:r>
    </w:p>
    <w:p>
      <w:pPr>
        <w:pStyle w:val="BodyText"/>
        <w:ind w:left="1683"/>
        <w:spacing w:before="1" w:line="250" w:lineRule="auto"/>
      </w:pPr>
      <w:r>
        <w:rPr>
          <w:spacing w:val="-1"/>
        </w:rPr>
        <w:t>立即</w:t>
      </w:r>
      <w:r>
        <w:rPr>
          <w:spacing w:val="-1"/>
        </w:rPr>
        <w:t>转到</w:t>
      </w:r>
      <w:hyperlink w:history="true" w:anchor="bookmark436">
        <w:r>
          <w:rPr>
            <w:u w:val="single" w:color="C0C0C0"/>
            <w:spacing w:val="-1"/>
          </w:rPr>
          <w:t>L1。</w:t>
        </w:r>
      </w:hyperlink>
    </w:p>
    <w:p>
      <w:pPr>
        <w:pStyle w:val="BodyText"/>
        <w:ind w:left="1424" w:right="9522" w:hanging="367"/>
        <w:spacing w:before="93" w:line="295" w:lineRule="auto"/>
      </w:pPr>
      <w:r>
        <w:rPr>
          <w:spacing w:val="-9"/>
        </w:rPr>
        <w:t xml:space="preserve">·   下一</w:t>
      </w:r>
      <w:r>
        <w:rPr>
          <w:spacing w:val="-10"/>
        </w:rPr>
        <w:t>个</w:t>
      </w:r>
      <w:r>
        <w:rPr>
          <w:spacing w:val="-9"/>
        </w:rPr>
        <w:t>状态是</w:t>
      </w:r>
      <w:hyperlink w:history="true" w:anchor="bookmark437">
        <w:r>
          <w:rPr>
            <w:u w:val="single" w:color="C0C0C0"/>
            <w:spacing w:val="-9"/>
          </w:rPr>
          <w:t>L2</w:t>
        </w:r>
        <w:r>
          <w:rPr>
            <w:spacing w:val="-9"/>
          </w:rPr>
          <w:t>：</w:t>
        </w:r>
      </w:hyperlink>
      <w:r>
        <w:rPr>
          <w:spacing w:val="-7"/>
        </w:rPr>
        <w:t xml:space="preserve">i。   如果</w:t>
      </w:r>
      <w:r>
        <w:rPr>
          <w:spacing w:val="-8"/>
        </w:rPr>
        <w:t>被</w:t>
      </w:r>
      <w:r>
        <w:rPr>
          <w:spacing w:val="-7"/>
        </w:rPr>
        <w:t>引导</w:t>
      </w:r>
    </w:p>
    <w:p>
      <w:pPr>
        <w:pStyle w:val="BodyText"/>
        <w:ind w:left="1680" w:right="7792" w:hanging="305"/>
        <w:spacing w:before="59" w:line="269" w:lineRule="auto"/>
      </w:pPr>
      <w:r>
        <w:rPr>
          <w:spacing w:val="-8"/>
        </w:rPr>
        <w:t xml:space="preserve">二. </w:t>
      </w:r>
      <w:r>
        <w:rPr>
          <w:spacing w:val="-8"/>
        </w:rPr>
        <w:t>在任何通道上</w:t>
      </w:r>
      <w:r>
        <w:rPr>
          <w:spacing w:val="-8"/>
        </w:rPr>
        <w:t>接收到EIOS</w:t>
      </w:r>
      <w:r>
        <w:rPr>
          <w:spacing w:val="-4"/>
        </w:rPr>
        <w:t>，</w:t>
      </w:r>
    </w:p>
    <w:p>
      <w:pPr>
        <w:pStyle w:val="P68B1DB1-BodyText4"/>
        <w:ind w:left="1325"/>
        <w:spacing w:before="110" w:line="252" w:lineRule="exact"/>
      </w:pPr>
      <w:r>
        <w:rPr>
          <w:spacing w:val="-6"/>
        </w:rPr>
        <w:t xml:space="preserve">三. </w:t>
      </w:r>
      <w:r>
        <w:rPr>
          <w:spacing w:val="-6"/>
        </w:rPr>
        <w:t>在所有通道上发送EIOSQ</w:t>
      </w:r>
    </w:p>
    <w:p>
      <w:pPr>
        <w:pStyle w:val="BodyText"/>
        <w:ind w:left="1679" w:right="2061" w:hanging="229"/>
        <w:spacing w:before="97" w:line="249" w:lineRule="auto"/>
      </w:pPr>
      <w:r>
        <w:rPr>
          <w:rFonts w:ascii="Arial" w:hAnsi="Arial" w:cs="Arial" w:eastAsia="Arial"/>
          <w:spacing w:val="-4"/>
        </w:rPr>
        <w:t xml:space="preserve">◦   </w:t>
      </w:r>
      <w:r>
        <w:rPr>
          <w:spacing w:val="-4"/>
        </w:rPr>
        <w:t>注：</w:t>
      </w:r>
      <w:hyperlink w:history="true" w:anchor="bookmark438"/>
      <w:r>
        <w:rPr>
          <w:u w:val="single" w:color="C0C0C0"/>
          <w:spacing w:val="-5"/>
        </w:rPr>
        <w:t>5.3.2.3</w:t>
      </w:r>
    </w:p>
    <w:p>
      <w:pPr>
        <w:pStyle w:val="P68B1DB1-BodyText37"/>
        <w:ind w:left="1679"/>
        <w:spacing w:line="251" w:lineRule="exact"/>
      </w:pPr>
      <w:r>
        <w:t>详细信息）。</w:t>
      </w:r>
    </w:p>
    <w:p>
      <w:pPr>
        <w:pStyle w:val="BodyText"/>
        <w:ind w:left="1450"/>
        <w:spacing w:before="94" w:line="260" w:lineRule="auto"/>
      </w:pPr>
      <w:r>
        <w:rPr>
          <w:rFonts w:ascii="Arial" w:hAnsi="Arial" w:cs="Arial" w:eastAsia="Arial"/>
          <w:spacing w:val="-6"/>
        </w:rPr>
        <w:t xml:space="preserve">◦   </w:t>
      </w:r>
      <w:r>
        <w:rPr>
          <w:spacing w:val="-6"/>
        </w:rPr>
        <w:t>注：当由更高层引导时，链路的一端总是通过以下方式启动并退出到</w:t>
      </w:r>
      <w:hyperlink w:history="true" w:anchor="bookmark439">
        <w:r>
          <w:rPr>
            <w:u w:val="single" w:color="C0C0C0"/>
            <w:spacing w:val="-6"/>
          </w:rPr>
          <w:t>L2</w:t>
        </w:r>
      </w:hyperlink>
      <w:r>
        <w:rPr>
          <w:spacing w:val="-6"/>
        </w:rPr>
        <w:t>：</w:t>
      </w:r>
    </w:p>
    <w:p>
      <w:pPr>
        <w:pStyle w:val="BodyText"/>
        <w:ind w:left="1674" w:right="2207"/>
        <w:spacing w:before="2" w:line="242" w:lineRule="auto"/>
      </w:pPr>
      <w:r>
        <w:rPr>
          <w:spacing w:val="-5"/>
        </w:rPr>
        <w:t>在所有通道上传输EIOS</w:t>
      </w:r>
      <w:r>
        <w:rPr>
          <w:spacing w:val="-5"/>
        </w:rPr>
        <w:t>，然后</w:t>
      </w:r>
      <w:r>
        <w:rPr>
          <w:spacing w:val="-5"/>
        </w:rPr>
        <w:t>转换</w:t>
      </w:r>
      <w:r>
        <w:rPr>
          <w:spacing w:val="-5"/>
        </w:rPr>
        <w:t>到电气Id</w:t>
      </w:r>
      <w:r>
        <w:rPr>
          <w:spacing w:val="-6"/>
        </w:rPr>
        <w:t>le。</w:t>
      </w:r>
      <w:r>
        <w:rPr>
          <w:sz w:val="12"/>
          <w:szCs w:val="12"/>
          <w:spacing w:val="-6"/>
          <w:position w:val="9"/>
        </w:rPr>
        <w:t>73</w:t>
      </w:r>
      <w:r>
        <w:rPr>
          <w:sz w:val="12"/>
          <w:szCs w:val="12"/>
          <w:spacing w:val="8"/>
          <w:position w:val="9"/>
        </w:rPr>
        <w:t>相同</w:t>
      </w:r>
      <w:r>
        <w:rPr>
          <w:spacing w:val="-6"/>
        </w:rPr>
        <w:t>的</w:t>
      </w:r>
      <w:r>
        <w:rPr>
          <w:spacing w:val="-6"/>
        </w:rPr>
        <w:t>端口</w:t>
      </w:r>
      <w:r>
        <w:rPr>
          <w:spacing w:val="-6"/>
        </w:rPr>
        <w:t>然后</w:t>
      </w:r>
      <w:r>
        <w:rPr>
          <w:spacing w:val="-5"/>
        </w:rPr>
        <w:t>等待</w:t>
      </w:r>
      <w:r>
        <w:rPr>
          <w:spacing w:val="-5"/>
        </w:rPr>
        <w:t>在任何通道上接收EIOS，</w:t>
      </w:r>
      <w:r>
        <w:rPr>
          <w:spacing w:val="-5"/>
        </w:rPr>
        <w:t>然后立即</w:t>
      </w:r>
      <w:r>
        <w:rPr>
          <w:spacing w:val="-5"/>
        </w:rPr>
        <w:t>转换</w:t>
      </w:r>
      <w:r>
        <w:rPr>
          <w:spacing w:val="-5"/>
        </w:rPr>
        <w:t>到</w:t>
      </w:r>
      <w:hyperlink w:history="true" w:anchor="bookmark440">
        <w:r>
          <w:rPr>
            <w:u w:val="single" w:color="C0C0C0"/>
            <w:spacing w:val="-5"/>
          </w:rPr>
          <w:t>L2</w:t>
        </w:r>
      </w:hyperlink>
      <w:r>
        <w:rPr>
          <w:spacing w:val="-5"/>
        </w:rPr>
        <w:t>。相反，</w:t>
      </w:r>
      <w:r>
        <w:t>在</w:t>
      </w:r>
      <w:r>
        <w:rPr>
          <w:spacing w:val="-6"/>
        </w:rPr>
        <w:t>任何</w:t>
      </w:r>
      <w:r>
        <w:rPr>
          <w:spacing w:val="-6"/>
        </w:rPr>
        <w:t>链路上首先接收EIOS的链路侧</w:t>
      </w:r>
      <w:r>
        <w:rPr>
          <w:spacing w:val="-7"/>
        </w:rPr>
        <w:t>必须</w:t>
      </w:r>
      <w:r>
        <w:rPr>
          <w:spacing w:val="-13"/>
        </w:rPr>
        <w:t>立即</w:t>
      </w:r>
      <w:r>
        <w:rPr>
          <w:spacing w:val="-7"/>
        </w:rPr>
        <w:t>在</w:t>
      </w:r>
      <w:r>
        <w:rPr>
          <w:spacing w:val="-7"/>
        </w:rPr>
        <w:t>所有链路</w:t>
      </w:r>
      <w:r>
        <w:rPr>
          <w:spacing w:val="-9"/>
        </w:rPr>
        <w:t>上发送</w:t>
      </w:r>
      <w:r>
        <w:rPr>
          <w:spacing w:val="-7"/>
        </w:rPr>
        <w:t>EIOS</w:t>
      </w:r>
    </w:p>
    <w:p>
      <w:pPr>
        <w:pStyle w:val="BodyText"/>
        <w:ind w:left="1674"/>
        <w:spacing w:before="1" w:line="287" w:lineRule="auto"/>
      </w:pPr>
      <w:r>
        <w:t>转换</w:t>
      </w:r>
      <w:r>
        <w:t>为</w:t>
      </w:r>
      <w:hyperlink w:history="true" w:anchor="bookmark441">
        <w:r>
          <w:rPr>
            <w:u w:val="single" w:color="C0C0C0"/>
            <w:spacing w:val="7"/>
          </w:rPr>
          <w:t>L2</w:t>
        </w:r>
        <w:r>
          <w:rPr>
            <w:spacing w:val="7"/>
          </w:rPr>
          <w:t>。</w:t>
        </w:r>
      </w:hyperlink>
    </w:p>
    <w:p>
      <w:pPr>
        <w:spacing w:line="346" w:lineRule="auto"/>
        <w:rPr>
          <w:rFonts w:ascii="Arial"/>
          <w:sz w:val="21"/>
        </w:rPr>
      </w:pPr>
    </w:p>
    <w:p>
      <w:pPr>
        <w:pStyle w:val="P68B1DB1-BodyText43"/>
        <w:ind w:left="872"/>
        <w:spacing w:before="79" w:line="169" w:lineRule="auto"/>
        <w:outlineLvl w:val="3"/>
        <w:rPr>
          <w:sz w:val="26"/>
          <w:szCs w:val="26"/>
        </w:rPr>
      </w:pPr>
      <w:bookmarkStart w:name="bookmark79" w:id="282"/>
      <w:bookmarkEnd w:id="282"/>
      <w:bookmarkStart w:name="bookmark418" w:id="283"/>
      <w:bookmarkEnd w:id="283"/>
      <w:bookmarkStart w:name="bookmark419" w:id="284"/>
      <w:bookmarkEnd w:id="284"/>
      <w:bookmarkStart w:name="bookmark47" w:id="285"/>
      <w:bookmarkEnd w:id="285"/>
      <w:bookmarkStart w:name="bookmark49" w:id="286"/>
      <w:bookmarkEnd w:id="286"/>
      <w:bookmarkStart w:name="bookmark234" w:id="287"/>
      <w:bookmarkEnd w:id="287"/>
      <w:bookmarkStart w:name="bookmark56" w:id="288"/>
      <w:bookmarkEnd w:id="288"/>
      <w:bookmarkStart w:name="bookmark421" w:id="289"/>
      <w:bookmarkEnd w:id="289"/>
      <w:bookmarkStart w:name="bookmark422" w:id="290"/>
      <w:bookmarkEnd w:id="290"/>
      <w:bookmarkStart w:name="bookmark423" w:id="291"/>
      <w:bookmarkEnd w:id="291"/>
      <w:bookmarkStart w:name="bookmark427" w:id="292"/>
      <w:bookmarkEnd w:id="292"/>
      <w:bookmarkStart w:name="bookmark80" w:id="293"/>
      <w:bookmarkEnd w:id="293"/>
      <w:bookmarkStart w:name="bookmark78" w:id="294"/>
      <w:bookmarkEnd w:id="294"/>
      <w:bookmarkStart w:name="bookmark81" w:id="295"/>
      <w:bookmarkEnd w:id="295"/>
      <w:bookmarkStart w:name="bookmark107" w:id="296"/>
      <w:bookmarkEnd w:id="296"/>
      <w:bookmarkStart w:name="bookmark108" w:id="297"/>
      <w:bookmarkEnd w:id="297"/>
      <w:bookmarkStart w:name="bookmark110" w:id="298"/>
      <w:bookmarkEnd w:id="298"/>
      <w:bookmarkStart w:name="bookmark112" w:id="299"/>
      <w:bookmarkEnd w:id="299"/>
      <w:bookmarkStart w:name="bookmark113" w:id="300"/>
      <w:bookmarkEnd w:id="300"/>
      <w:bookmarkStart w:name="bookmark115" w:id="301"/>
      <w:bookmarkEnd w:id="301"/>
      <w:bookmarkStart w:name="bookmark119" w:id="302"/>
      <w:bookmarkEnd w:id="302"/>
      <w:bookmarkStart w:name="bookmark266" w:id="303"/>
      <w:bookmarkEnd w:id="303"/>
      <w:bookmarkStart w:name="bookmark30" w:id="304"/>
      <w:bookmarkEnd w:id="304"/>
      <w:bookmarkStart w:name="bookmark54" w:id="305"/>
      <w:bookmarkEnd w:id="305"/>
      <w:bookmarkStart w:name="bookmark155" w:id="306"/>
      <w:bookmarkEnd w:id="306"/>
      <w:bookmarkStart w:name="bookmark243" w:id="307"/>
      <w:bookmarkEnd w:id="307"/>
      <w:bookmarkStart w:name="bookmark288" w:id="308"/>
      <w:bookmarkEnd w:id="308"/>
      <w:bookmarkStart w:name="bookmark395" w:id="309"/>
      <w:bookmarkEnd w:id="309"/>
      <w:bookmarkStart w:name="bookmark396" w:id="310"/>
      <w:bookmarkEnd w:id="310"/>
      <w:hyperlink w:history="true" r:id="rId173">
        <w:r>
          <w:rPr>
            <w:spacing w:val="-20"/>
          </w:rPr>
          <w:t>4.2.6.6</w:t>
        </w:r>
      </w:hyperlink>
      <w:r>
        <w:rPr>
          <w:spacing w:val="-20"/>
        </w:rPr>
        <w:t>L0s</w:t>
      </w:r>
    </w:p>
    <w:p>
      <w:pPr>
        <w:spacing w:line="277" w:lineRule="auto"/>
        <w:rPr>
          <w:rFonts w:ascii="Arial"/>
          <w:sz w:val="21"/>
        </w:rPr>
      </w:pPr>
    </w:p>
    <w:p>
      <w:pPr>
        <w:pStyle w:val="BodyText"/>
        <w:ind w:left="875"/>
        <w:spacing w:before="61" w:line="270" w:lineRule="auto"/>
      </w:pPr>
      <w:r>
        <w:rPr>
          <w:spacing w:val="-4"/>
        </w:rPr>
        <w:t>L0</w:t>
      </w:r>
      <w:hyperlink w:history="true" w:anchor="bookmark427">
        <w:r>
          <w:rPr>
            <w:u w:val="single" w:color="C0C0C0"/>
            <w:spacing w:val="-4"/>
          </w:rPr>
          <w:t>s</w:t>
        </w:r>
      </w:hyperlink>
      <w:r>
        <w:rPr>
          <w:spacing w:val="-4"/>
        </w:rPr>
        <w:t>子状态机</w:t>
      </w:r>
      <w:r>
        <w:rPr>
          <w:spacing w:val="-4"/>
        </w:rPr>
        <w:t>如</w:t>
      </w:r>
      <w:hyperlink w:history="true" w:anchor="bookmark442">
        <w:r>
          <w:rPr>
            <w:u w:val="single" w:color="C0C0C0"/>
            <w:spacing w:val="-4"/>
          </w:rPr>
          <w:t>图</w:t>
        </w:r>
        <w:r>
          <w:rPr>
            <w:u w:val="single" w:color="C0C0C0"/>
            <w:spacing w:val="-4"/>
          </w:rPr>
          <w:t>4-31</w:t>
        </w:r>
        <w:r>
          <w:rPr>
            <w:u w:val="single" w:color="C0C0C0"/>
            <w:spacing w:val="-5"/>
          </w:rPr>
          <w:t>所示</w:t>
        </w:r>
        <w:r>
          <w:rPr>
            <w:spacing w:val="-5"/>
          </w:rPr>
          <w:t>。</w:t>
        </w:r>
      </w:hyperlink>
    </w:p>
    <w:p>
      <w:pPr>
        <w:spacing w:line="282" w:lineRule="auto"/>
        <w:rPr>
          <w:rFonts w:ascii="Arial"/>
          <w:sz w:val="21"/>
        </w:rPr>
      </w:pPr>
    </w:p>
    <w:p>
      <w:pPr>
        <w:spacing w:line="282" w:lineRule="auto"/>
        <w:rPr>
          <w:rFonts w:ascii="Arial"/>
          <w:sz w:val="21"/>
        </w:rPr>
      </w:pPr>
    </w:p>
    <w:p>
      <w:pPr>
        <w:spacing w:line="283" w:lineRule="auto"/>
        <w:rPr>
          <w:rFonts w:ascii="Arial"/>
          <w:sz w:val="21"/>
        </w:rPr>
      </w:pPr>
      <w:r>
        <w:drawing>
          <wp:anchor distT="0" distB="0" distL="0" distR="0" simplePos="0" relativeHeight="254210048" behindDoc="0" locked="0" layoutInCell="1" allowOverlap="1">
            <wp:simplePos x="0" y="0"/>
            <wp:positionH relativeFrom="column">
              <wp:posOffset>0</wp:posOffset>
            </wp:positionH>
            <wp:positionV relativeFrom="paragraph">
              <wp:posOffset>113151</wp:posOffset>
            </wp:positionV>
            <wp:extent cx="7592400" cy="9525"/>
            <wp:effectExtent l="0" t="0" r="0" b="0"/>
            <wp:wrapNone/>
            <wp:docPr id="216" name="IM 216"/>
            <wp:cNvGraphicFramePr/>
            <a:graphic>
              <a:graphicData uri="http://schemas.openxmlformats.org/drawingml/2006/picture">
                <pic:pic>
                  <pic:nvPicPr>
                    <pic:cNvPr id="216" name="IM 216"/>
                    <pic:cNvPicPr/>
                  </pic:nvPicPr>
                  <pic:blipFill>
                    <a:blip r:embed="rId174"/>
                    <a:stretch>
                      <a:fillRect/>
                    </a:stretch>
                  </pic:blipFill>
                  <pic:spPr>
                    <a:xfrm rot="0">
                      <a:off x="0" y="0"/>
                      <a:ext cx="7592400" cy="9525"/>
                    </a:xfrm>
                    <a:prstGeom prst="rect">
                      <a:avLst/>
                    </a:prstGeom>
                  </pic:spPr>
                </pic:pic>
              </a:graphicData>
            </a:graphic>
          </wp:anchor>
        </w:drawing>
      </w:r>
    </w:p>
    <w:p>
      <w:pPr>
        <w:pStyle w:val="BodyText"/>
        <w:ind w:left="854" w:right="2035" w:hanging="214"/>
        <w:spacing w:before="46" w:line="249" w:lineRule="auto"/>
        <w:rPr>
          <w:sz w:val="15"/>
          <w:szCs w:val="15"/>
        </w:rPr>
      </w:pPr>
      <w:r>
        <w:rPr>
          <w:sz w:val="15"/>
          <w:szCs w:val="15"/>
          <w:spacing w:val="-4"/>
        </w:rPr>
        <w:t xml:space="preserve">72. </w:t>
      </w:r>
      <w:r>
        <w:rPr>
          <w:sz w:val="15"/>
          <w:szCs w:val="15"/>
          <w:spacing w:val="-12"/>
        </w:rPr>
        <w:t>被</w:t>
      </w:r>
      <w:r>
        <w:rPr>
          <w:sz w:val="15"/>
          <w:szCs w:val="15"/>
          <w:spacing w:val="-4"/>
        </w:rPr>
        <w:t>驱动的共模必须满足</w:t>
      </w:r>
      <w:hyperlink w:history="true" w:anchor="bookmark401">
        <w:r>
          <w:rPr>
            <w:sz w:val="15"/>
            <w:szCs w:val="15"/>
            <w:u w:val="single" w:color="C0C0C0"/>
            <w:spacing w:val="-5"/>
          </w:rPr>
          <w:t>L0</w:t>
        </w:r>
      </w:hyperlink>
      <w:r>
        <w:rPr>
          <w:sz w:val="15"/>
          <w:szCs w:val="15"/>
          <w:spacing w:val="-5"/>
        </w:rPr>
        <w:t>和电气怠速期间直流共模之间的绝对差值（</w:t>
      </w:r>
      <w:r>
        <w:rPr>
          <w:sz w:val="15"/>
          <w:szCs w:val="15"/>
          <w:u w:val="single" w:color="C0C0C0"/>
          <w:spacing w:val="-5"/>
          <w:position w:val="-1"/>
        </w:rPr>
        <w:t>V</w:t>
      </w:r>
      <w:r>
        <w:rPr>
          <w:sz w:val="12"/>
          <w:szCs w:val="12"/>
          <w:u w:val="single" w:color="C0C0C0"/>
          <w:spacing w:val="-5"/>
          <w:position w:val="-1"/>
        </w:rPr>
        <w:t>TX-CM-DC-ACTIVE-IDLE-DELTA</w:t>
      </w:r>
      <w:r>
        <w:rPr>
          <w:sz w:val="15"/>
          <w:szCs w:val="15"/>
          <w:spacing w:val="-5"/>
        </w:rPr>
        <w:t>）</w:t>
      </w:r>
      <w:r>
        <w:rPr>
          <w:sz w:val="15"/>
          <w:szCs w:val="15"/>
          <w:spacing w:val="-3"/>
        </w:rPr>
        <w:t>规格（见</w:t>
      </w:r>
      <w:r>
        <w:rPr>
          <w:sz w:val="15"/>
          <w:szCs w:val="15"/>
          <w:u w:val="single" w:color="C0C0C0"/>
          <w:spacing w:val="-3"/>
        </w:rPr>
        <w:t>表</w:t>
      </w:r>
      <w:r>
        <w:rPr>
          <w:sz w:val="15"/>
          <w:szCs w:val="15"/>
          <w:u w:val="single" w:color="C0C0C0"/>
          <w:spacing w:val="-3"/>
        </w:rPr>
        <w:t>8-6</w:t>
      </w:r>
      <w:r>
        <w:rPr>
          <w:sz w:val="15"/>
          <w:szCs w:val="15"/>
          <w:spacing w:val="-3"/>
        </w:rPr>
        <w:t>）。</w:t>
      </w:r>
    </w:p>
    <w:p>
      <w:pPr>
        <w:pStyle w:val="BodyText"/>
        <w:ind w:left="862" w:right="3044" w:hanging="222"/>
        <w:rPr>
          <w:sz w:val="15"/>
          <w:szCs w:val="15"/>
        </w:rPr>
      </w:pPr>
      <w:r>
        <w:rPr>
          <w:sz w:val="15"/>
          <w:szCs w:val="15"/>
          <w:spacing w:val="-4"/>
        </w:rPr>
        <w:t xml:space="preserve">73. </w:t>
      </w:r>
      <w:r>
        <w:rPr>
          <w:sz w:val="15"/>
          <w:szCs w:val="15"/>
          <w:spacing w:val="-13"/>
        </w:rPr>
        <w:t>被</w:t>
      </w:r>
      <w:r>
        <w:rPr>
          <w:sz w:val="15"/>
          <w:szCs w:val="15"/>
          <w:spacing w:val="-4"/>
        </w:rPr>
        <w:t>驱动的共模不需要</w:t>
      </w:r>
      <w:r>
        <w:rPr>
          <w:sz w:val="15"/>
          <w:szCs w:val="15"/>
          <w:spacing w:val="-4"/>
        </w:rPr>
        <w:t>满足</w:t>
      </w:r>
      <w:r>
        <w:rPr>
          <w:sz w:val="15"/>
          <w:szCs w:val="15"/>
          <w:spacing w:val="-16"/>
        </w:rPr>
        <w:t xml:space="preserve">L 0和电气怠速期间</w:t>
      </w:r>
      <w:r>
        <w:rPr>
          <w:sz w:val="15"/>
          <w:szCs w:val="15"/>
          <w:spacing w:val="-4"/>
        </w:rPr>
        <w:t>直流共模之间的绝对差值</w:t>
      </w:r>
      <w:hyperlink w:history="true" w:anchor="bookmark401"/>
      <w:r>
        <w:rPr>
          <w:sz w:val="15"/>
          <w:szCs w:val="15"/>
          <w:spacing w:val="-4"/>
          <w:position w:val="-1"/>
        </w:rPr>
        <w:t>（</w:t>
      </w:r>
      <w:r>
        <w:rPr>
          <w:sz w:val="15"/>
          <w:szCs w:val="15"/>
          <w:u w:val="single" w:color="C0C0C0"/>
          <w:spacing w:val="-4"/>
          <w:position w:val="-1"/>
        </w:rPr>
        <w:t>V</w:t>
      </w:r>
      <w:r>
        <w:rPr>
          <w:sz w:val="12"/>
          <w:szCs w:val="12"/>
          <w:u w:val="single" w:color="C0C0C0"/>
          <w:spacing w:val="-4"/>
          <w:position w:val="-1"/>
        </w:rPr>
        <w:t>TX-CM-DC-ACTIVE-IDLE-DELTA</w:t>
      </w:r>
      <w:r>
        <w:rPr>
          <w:sz w:val="15"/>
          <w:szCs w:val="15"/>
          <w:spacing w:val="-4"/>
          <w:position w:val="-1"/>
        </w:rPr>
        <w:t>）</w:t>
      </w:r>
      <w:r>
        <w:rPr>
          <w:sz w:val="15"/>
          <w:szCs w:val="15"/>
          <w:spacing w:val="-4"/>
        </w:rPr>
        <w:t>规格</w:t>
      </w:r>
      <w:r>
        <w:rPr>
          <w:sz w:val="15"/>
          <w:szCs w:val="15"/>
          <w:spacing w:val="-5"/>
        </w:rPr>
        <w:t>（见</w:t>
      </w:r>
      <w:r>
        <w:rPr>
          <w:sz w:val="15"/>
          <w:szCs w:val="15"/>
          <w:u w:val="single" w:color="C0C0C0"/>
          <w:spacing w:val="-5"/>
        </w:rPr>
        <w:t>表</w:t>
      </w:r>
      <w:r>
        <w:rPr>
          <w:sz w:val="15"/>
          <w:szCs w:val="15"/>
          <w:u w:val="single" w:color="C0C0C0"/>
          <w:spacing w:val="-5"/>
        </w:rPr>
        <w:t>8-6</w:t>
      </w:r>
      <w:r>
        <w:rPr>
          <w:sz w:val="15"/>
          <w:szCs w:val="15"/>
          <w:spacing w:val="-5"/>
        </w:rPr>
        <w:t>）。</w:t>
      </w:r>
    </w:p>
    <w:p>
      <w:pPr>
        <w:sectPr>
          <w:footerReference w:type="default" r:id="rId172"/>
          <w:pgSz w:w="12240" w:h="15840"/>
          <w:pgMar w:top="146" w:right="21" w:bottom="578" w:left="141" w:header="0" w:footer="294" w:gutter="0"/>
        </w:sectPr>
        <w:rPr>
          <w:sz w:val="15"/>
          <w:szCs w:val="15"/>
        </w:rPr>
      </w:pPr>
    </w:p>
    <w:p>
      <w:pPr>
        <w:pStyle w:val="P68B1DB1-BodyText2"/>
        <w:spacing w:line="420" w:lineRule="exact"/>
      </w:pPr>
      <w:r>
        <w:pict>
          <v:shape id="_x0000_s85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42" w:lineRule="auto"/>
        <w:rPr>
          <w:rFonts w:ascii="Arial"/>
          <w:sz w:val="21"/>
        </w:rPr>
      </w:pPr>
    </w:p>
    <w:p>
      <w:pPr>
        <w:spacing w:line="243" w:lineRule="auto"/>
        <w:rPr>
          <w:rFonts w:ascii="Arial"/>
          <w:sz w:val="21"/>
        </w:rPr>
      </w:pPr>
    </w:p>
    <w:p>
      <w:pPr>
        <w:spacing w:line="243" w:lineRule="auto"/>
        <w:rPr>
          <w:rFonts w:ascii="Arial"/>
          <w:sz w:val="21"/>
        </w:rPr>
      </w:pPr>
    </w:p>
    <w:p>
      <w:pPr>
        <w:pStyle w:val="P68B1DB1-BodyText121"/>
        <w:ind w:left="874"/>
        <w:spacing w:before="73" w:line="318" w:lineRule="exact"/>
        <w:outlineLvl w:val="4"/>
        <w:rPr>
          <w:sz w:val="24"/>
          <w:szCs w:val="24"/>
        </w:rPr>
      </w:pPr>
      <w:bookmarkStart w:name="bookmark426" w:id="311"/>
      <w:bookmarkEnd w:id="311"/>
      <w:bookmarkStart w:name="bookmark430" w:id="312"/>
      <w:bookmarkEnd w:id="312"/>
      <w:r>
        <w:rPr>
          <w:spacing w:val="-18"/>
        </w:rPr>
        <w:t>接收器L0</w:t>
      </w:r>
    </w:p>
    <w:p>
      <w:pPr>
        <w:spacing w:line="343" w:lineRule="auto"/>
        <w:rPr>
          <w:rFonts w:ascii="Arial"/>
          <w:sz w:val="21"/>
        </w:rPr>
      </w:pPr>
    </w:p>
    <w:p>
      <w:pPr>
        <w:pStyle w:val="BodyText"/>
        <w:ind w:left="879" w:right="1429" w:hanging="9"/>
        <w:spacing w:before="60" w:line="259" w:lineRule="auto"/>
      </w:pPr>
      <w:hyperlink w:history="true" w:anchor="bookmark419"/>
      <w:r>
        <w:rPr>
          <w:spacing w:val="-4"/>
        </w:rPr>
        <w:t>如果</w:t>
      </w:r>
      <w:r>
        <w:rPr>
          <w:spacing w:val="-15"/>
        </w:rPr>
        <w:t>接收</w:t>
      </w:r>
      <w:r>
        <w:rPr>
          <w:spacing w:val="-4"/>
        </w:rPr>
        <w:t>器的端口</w:t>
      </w:r>
      <w:r>
        <w:rPr>
          <w:spacing w:val="-4"/>
        </w:rPr>
        <w:t>支持</w:t>
      </w:r>
      <w:hyperlink w:history="true" w:anchor="bookmark419">
        <w:r>
          <w:rPr>
            <w:u w:val="single" w:color="C0C0C0"/>
            <w:spacing w:val="-4"/>
          </w:rPr>
          <w:t>L0，则接收器必须实现L0</w:t>
        </w:r>
        <w:r>
          <w:rPr>
            <w:spacing w:val="-4"/>
          </w:rPr>
          <w:t>，</w:t>
        </w:r>
      </w:hyperlink>
      <w:r>
        <w:rPr>
          <w:spacing w:val="-4"/>
        </w:rPr>
        <w:t>如</w:t>
      </w:r>
      <w:r>
        <w:rPr>
          <w:spacing w:val="-18"/>
        </w:rPr>
        <w:t>链路能力寄存器中</w:t>
      </w:r>
      <w:r>
        <w:rPr>
          <w:spacing w:val="-4"/>
        </w:rPr>
        <w:t>的</w:t>
      </w:r>
      <w:r>
        <w:rPr>
          <w:spacing w:val="-4"/>
        </w:rPr>
        <w:t>ASPM</w:t>
      </w:r>
      <w:r>
        <w:rPr>
          <w:spacing w:val="-4"/>
        </w:rPr>
        <w:t>支持</w:t>
      </w:r>
      <w:r>
        <w:rPr>
          <w:spacing w:val="-4"/>
        </w:rPr>
        <w:t>字段</w:t>
      </w:r>
      <w:r>
        <w:rPr>
          <w:u w:val="single" w:color="C0C0C0"/>
          <w:spacing w:val="-4"/>
        </w:rPr>
        <w:t>所示</w:t>
      </w:r>
      <w:r>
        <w:rPr>
          <w:spacing w:val="-4"/>
        </w:rPr>
        <w:t>。允许</w:t>
      </w:r>
      <w:r>
        <w:rPr>
          <w:spacing w:val="-4"/>
        </w:rPr>
        <w:t>接收器</w:t>
      </w:r>
      <w:r>
        <w:rPr>
          <w:spacing w:val="-5"/>
        </w:rPr>
        <w:t>实现</w:t>
      </w:r>
      <w:hyperlink w:history="true" w:anchor="bookmark234">
        <w:r>
          <w:rPr>
            <w:u w:val="single" w:color="C0C0C0"/>
            <w:spacing w:val="-5"/>
          </w:rPr>
          <w:t>L0，</w:t>
        </w:r>
      </w:hyperlink>
      <w:r>
        <w:rPr>
          <w:spacing w:val="-5"/>
        </w:rPr>
        <w:t>即使</w:t>
      </w:r>
      <w:r>
        <w:rPr>
          <w:spacing w:val="-5"/>
        </w:rPr>
        <w:t>其端口</w:t>
      </w:r>
      <w:r>
        <w:rPr>
          <w:spacing w:val="-5"/>
        </w:rPr>
        <w:t>不通告</w:t>
      </w:r>
      <w:r>
        <w:rPr>
          <w:spacing w:val="-5"/>
        </w:rPr>
        <w:t>对</w:t>
      </w:r>
      <w:hyperlink w:history="true" w:anchor="bookmark234">
        <w:r>
          <w:rPr>
            <w:u w:val="single" w:color="C0C0C0"/>
            <w:spacing w:val="-5"/>
          </w:rPr>
          <w:t>L0的支持</w:t>
        </w:r>
        <w:r>
          <w:rPr>
            <w:spacing w:val="-5"/>
          </w:rPr>
          <w:t>。</w:t>
        </w:r>
      </w:hyperlink>
    </w:p>
    <w:p>
      <w:pPr>
        <w:spacing w:line="338" w:lineRule="auto"/>
        <w:rPr>
          <w:rFonts w:ascii="Arial"/>
          <w:sz w:val="21"/>
        </w:rPr>
      </w:pPr>
    </w:p>
    <w:p>
      <w:pPr>
        <w:pStyle w:val="P68B1DB1-BodyText77"/>
        <w:ind w:left="874"/>
        <w:spacing w:before="73" w:line="167" w:lineRule="auto"/>
        <w:outlineLvl w:val="4"/>
        <w:rPr>
          <w:sz w:val="24"/>
          <w:szCs w:val="24"/>
        </w:rPr>
      </w:pPr>
      <w:r>
        <w:rPr>
          <w:spacing w:val="-17"/>
        </w:rPr>
        <w:t xml:space="preserve">4.2.6.6.1.1 Rx_L0s.Entry</w:t>
      </w:r>
    </w:p>
    <w:p>
      <w:pPr>
        <w:spacing w:line="369" w:lineRule="auto"/>
        <w:rPr>
          <w:rFonts w:ascii="Arial"/>
          <w:sz w:val="21"/>
        </w:rPr>
      </w:pPr>
    </w:p>
    <w:p>
      <w:pPr>
        <w:pStyle w:val="BodyText"/>
        <w:ind w:left="1057"/>
        <w:spacing w:before="60" w:line="271" w:lineRule="auto"/>
      </w:pPr>
      <w:r>
        <w:rPr>
          <w:spacing w:val="-6"/>
        </w:rPr>
        <w:t xml:space="preserve">·   下一</w:t>
      </w:r>
      <w:r>
        <w:rPr>
          <w:spacing w:val="-17"/>
        </w:rPr>
        <w:t>个</w:t>
      </w:r>
      <w:r>
        <w:rPr>
          <w:spacing w:val="-6"/>
        </w:rPr>
        <w:t>状态是</w:t>
      </w:r>
      <w:hyperlink w:history="true" w:anchor="bookmark443"/>
      <w:r>
        <w:rPr>
          <w:spacing w:val="-6"/>
        </w:rPr>
        <w:t>在</w:t>
      </w:r>
      <w:r>
        <w:rPr>
          <w:u w:val="single" w:color="C0C0C0"/>
          <w:spacing w:val="-6"/>
          <w:position w:val="-2"/>
        </w:rPr>
        <w:t>T</w:t>
      </w:r>
      <w:r>
        <w:rPr>
          <w:sz w:val="16"/>
          <w:szCs w:val="16"/>
          <w:u w:val="single" w:color="C0C0C0"/>
          <w:spacing w:val="-6"/>
          <w:position w:val="-2"/>
        </w:rPr>
        <w:t>TX-IDLE-MIN</w:t>
      </w:r>
      <w:r>
        <w:rPr>
          <w:u w:val="single" w:color="C0C0C0"/>
          <w:spacing w:val="-6"/>
        </w:rPr>
        <w:t>（</w:t>
      </w:r>
      <w:r>
        <w:rPr>
          <w:u w:val="single" w:color="C0C0C0"/>
          <w:spacing w:val="-7"/>
        </w:rPr>
        <w:t>表</w:t>
      </w:r>
      <w:r>
        <w:rPr>
          <w:u w:val="single" w:color="C0C0C0"/>
          <w:spacing w:val="-7"/>
        </w:rPr>
        <w:t>8-7</w:t>
      </w:r>
      <w:r>
        <w:rPr>
          <w:spacing w:val="-7"/>
        </w:rPr>
        <w:t>）</w:t>
      </w:r>
      <w:r>
        <w:rPr>
          <w:spacing w:val="-7"/>
        </w:rPr>
        <w:t>超时之后的Rx_L0s.Idle。</w:t>
      </w:r>
    </w:p>
    <w:p>
      <w:pPr>
        <w:pStyle w:val="BodyText"/>
        <w:ind w:left="1450"/>
        <w:spacing w:before="28" w:line="253" w:lineRule="exact"/>
      </w:pPr>
      <w:r>
        <w:rPr>
          <w:rFonts w:ascii="Arial" w:hAnsi="Arial" w:cs="Arial" w:eastAsia="Arial"/>
          <w:spacing w:val="-4"/>
        </w:rPr>
        <w:t xml:space="preserve">◦   </w:t>
      </w:r>
      <w:r>
        <w:rPr>
          <w:spacing w:val="-4"/>
        </w:rPr>
        <w:t>注：</w:t>
      </w:r>
      <w:r>
        <w:rPr>
          <w:spacing w:val="-4"/>
        </w:rPr>
        <w:t>这是</w:t>
      </w:r>
      <w:r>
        <w:rPr>
          <w:spacing w:val="-4"/>
        </w:rPr>
        <w:t>变送器必须处于</w:t>
      </w:r>
      <w:r>
        <w:rPr>
          <w:spacing w:val="-5"/>
        </w:rPr>
        <w:t>电气空闲</w:t>
      </w:r>
      <w:r>
        <w:rPr>
          <w:spacing w:val="-5"/>
        </w:rPr>
        <w:t>状态的最短时间。</w:t>
      </w:r>
    </w:p>
    <w:p>
      <w:pPr>
        <w:spacing w:line="343" w:lineRule="auto"/>
        <w:rPr>
          <w:rFonts w:ascii="Arial"/>
          <w:sz w:val="21"/>
        </w:rPr>
      </w:pPr>
    </w:p>
    <w:p>
      <w:pPr>
        <w:pStyle w:val="P68B1DB1-BodyText77"/>
        <w:ind w:left="874"/>
        <w:spacing w:before="72" w:line="174" w:lineRule="auto"/>
        <w:outlineLvl w:val="4"/>
        <w:rPr>
          <w:sz w:val="24"/>
          <w:szCs w:val="24"/>
        </w:rPr>
      </w:pPr>
      <w:bookmarkStart w:name="bookmark443" w:id="313"/>
      <w:bookmarkEnd w:id="313"/>
      <w:r>
        <w:rPr>
          <w:spacing w:val="-18"/>
        </w:rPr>
        <w:t xml:space="preserve">4.2.6.6.1.2 Rx_L0s.空闲</w:t>
      </w:r>
    </w:p>
    <w:p>
      <w:pPr>
        <w:spacing w:line="371" w:lineRule="auto"/>
        <w:rPr>
          <w:rFonts w:ascii="Arial"/>
          <w:sz w:val="21"/>
        </w:rPr>
      </w:pPr>
    </w:p>
    <w:p>
      <w:pPr>
        <w:pStyle w:val="BodyText"/>
        <w:ind w:left="1057"/>
        <w:spacing w:before="61" w:line="270" w:lineRule="auto"/>
      </w:pPr>
      <w:r>
        <w:rPr>
          <w:spacing w:val="-6"/>
        </w:rPr>
        <w:t xml:space="preserve">·   </w:t>
      </w:r>
      <w:hyperlink w:history="true" w:anchor="bookmark444"/>
      <w:r>
        <w:rPr>
          <w:spacing w:val="-6"/>
        </w:rPr>
        <w:t>如果</w:t>
      </w:r>
      <w:r>
        <w:rPr>
          <w:spacing w:val="-6"/>
        </w:rPr>
        <w:t>接收器检测到</w:t>
      </w:r>
      <w:r>
        <w:rPr>
          <w:spacing w:val="-7"/>
        </w:rPr>
        <w:t>已</w:t>
      </w:r>
      <w:r>
        <w:rPr>
          <w:spacing w:val="-7"/>
        </w:rPr>
        <w:t>配置链路的任何通道上的电子空闲退出，则下一状态为Rx_L0s.FTS。</w:t>
      </w:r>
    </w:p>
    <w:p>
      <w:pPr>
        <w:pStyle w:val="BodyText"/>
        <w:ind w:left="1283" w:right="2183" w:hanging="226"/>
        <w:spacing w:before="79" w:line="253" w:lineRule="auto"/>
      </w:pPr>
      <w:r>
        <w:rPr>
          <w:spacing w:val="-7"/>
        </w:rPr>
        <w:t xml:space="preserve">·   </w:t>
      </w:r>
      <w:hyperlink w:history="true" w:anchor="bookmark445"/>
      <w:r>
        <w:rPr>
          <w:spacing w:val="-7"/>
        </w:rPr>
        <w:t>如果</w:t>
      </w:r>
      <w:r>
        <w:rPr>
          <w:spacing w:val="-7"/>
        </w:rPr>
        <w:t>当前数据速率为</w:t>
      </w:r>
      <w:r>
        <w:rPr>
          <w:spacing w:val="-7"/>
        </w:rPr>
        <w:t>8.0</w:t>
      </w:r>
      <w:r>
        <w:rPr>
          <w:spacing w:val="-7"/>
        </w:rPr>
        <w:t>GT/s</w:t>
      </w:r>
      <w:r>
        <w:rPr>
          <w:spacing w:val="-7"/>
        </w:rPr>
        <w:t>或更高</w:t>
      </w:r>
      <w:r>
        <w:rPr>
          <w:spacing w:val="-7"/>
        </w:rPr>
        <w:t>，并且</w:t>
      </w:r>
      <w:r>
        <w:rPr>
          <w:spacing w:val="-8"/>
        </w:rPr>
        <w:t>端口</w:t>
      </w:r>
      <w:r>
        <w:rPr>
          <w:u w:val="single" w:color="C0C0C0"/>
          <w:spacing w:val="-5"/>
        </w:rPr>
        <w:t xml:space="preserve">接收器不符合2.5 GT/s的Z RX-DC规范，则下一个状态为100 ms超时后的Rx_L0s.FTS（见表8-10）</w:t>
      </w:r>
      <w:r>
        <w:rPr>
          <w:spacing w:val="-6"/>
        </w:rPr>
        <w:t>。</w:t>
      </w:r>
      <w:r>
        <w:rPr>
          <w:spacing w:val="-6"/>
        </w:rPr>
        <w:t>允许所有端口</w:t>
      </w:r>
      <w:r>
        <w:t xml:space="preserve">     </w:t>
      </w:r>
      <w:hyperlink w:history="true" w:anchor="bookmark446"/>
      <w:r>
        <w:rPr>
          <w:spacing w:val="-5"/>
        </w:rPr>
        <w:t>当</w:t>
      </w:r>
      <w:r>
        <w:rPr>
          <w:spacing w:val="-5"/>
        </w:rPr>
        <w:t>数据速率为</w:t>
      </w:r>
      <w:r>
        <w:rPr>
          <w:spacing w:val="-5"/>
        </w:rPr>
        <w:t xml:space="preserve">8.0 GT/s</w:t>
      </w:r>
      <w:r>
        <w:rPr>
          <w:spacing w:val="-5"/>
        </w:rPr>
        <w:t>或更高时，实现超时并转换到Rx_L0s.FTS。</w:t>
      </w:r>
    </w:p>
    <w:p>
      <w:pPr>
        <w:spacing w:line="350" w:lineRule="auto"/>
        <w:rPr>
          <w:rFonts w:ascii="Arial"/>
          <w:sz w:val="21"/>
        </w:rPr>
      </w:pPr>
    </w:p>
    <w:p>
      <w:pPr>
        <w:pStyle w:val="P68B1DB1-BodyText77"/>
        <w:ind w:left="874"/>
        <w:spacing w:before="73" w:line="168" w:lineRule="auto"/>
        <w:outlineLvl w:val="4"/>
        <w:rPr>
          <w:sz w:val="24"/>
          <w:szCs w:val="24"/>
        </w:rPr>
      </w:pPr>
      <w:bookmarkStart w:name="bookmark447" w:id="314"/>
      <w:bookmarkEnd w:id="314"/>
      <w:bookmarkStart w:name="bookmark444" w:id="315"/>
      <w:bookmarkEnd w:id="315"/>
      <w:bookmarkStart w:name="bookmark445" w:id="316"/>
      <w:bookmarkEnd w:id="316"/>
      <w:bookmarkStart w:name="bookmark446" w:id="317"/>
      <w:bookmarkEnd w:id="317"/>
      <w:r>
        <w:rPr>
          <w:spacing w:val="-17"/>
        </w:rPr>
        <w:t xml:space="preserve">4.2.6.6.1.3 Rx_L0s. FTS</w:t>
      </w:r>
    </w:p>
    <w:p>
      <w:pPr>
        <w:spacing w:line="372" w:lineRule="auto"/>
        <w:rPr>
          <w:rFonts w:ascii="Arial"/>
          <w:sz w:val="21"/>
        </w:rPr>
      </w:pPr>
    </w:p>
    <w:p>
      <w:pPr>
        <w:pStyle w:val="BodyText"/>
        <w:ind w:left="1285" w:right="1831" w:hanging="228"/>
        <w:spacing w:before="60" w:line="251" w:lineRule="auto"/>
      </w:pPr>
      <w:r>
        <w:rPr>
          <w:spacing w:val="-4"/>
        </w:rPr>
        <w:t>·</w:t>
      </w:r>
      <w:hyperlink w:history="true" w:anchor="bookmark401"/>
      <w:r>
        <w:rPr>
          <w:spacing w:val="-4"/>
        </w:rPr>
        <w:t>如果</w:t>
      </w:r>
      <w:hyperlink w:history="true" w:anchor="bookmark448"/>
      <w:r>
        <w:rPr>
          <w:spacing w:val="-4"/>
        </w:rPr>
        <w:t>在</w:t>
      </w:r>
      <w:r>
        <w:rPr>
          <w:spacing w:val="-4"/>
        </w:rPr>
        <w:t>8b/10</w:t>
      </w:r>
      <w:r>
        <w:rPr>
          <w:spacing w:val="-13"/>
        </w:rPr>
        <w:t>b</w:t>
      </w:r>
      <w:r>
        <w:rPr>
          <w:spacing w:val="-5"/>
        </w:rPr>
        <w:t>编码</w:t>
      </w:r>
      <w:r>
        <w:rPr>
          <w:spacing w:val="-14"/>
        </w:rPr>
        <w:t>中接收到SKP有序集，</w:t>
      </w:r>
      <w:r>
        <w:rPr>
          <w:spacing w:val="-5"/>
        </w:rPr>
        <w:t>或者</w:t>
      </w:r>
      <w:hyperlink w:history="true" w:anchor="bookmark59">
        <w:r>
          <w:rPr>
            <w:u w:val="single" w:color="C0C0C0"/>
            <w:spacing w:val="-5"/>
          </w:rPr>
          <w:t>在链路的所有配置的通道上</w:t>
        </w:r>
      </w:hyperlink>
      <w:r>
        <w:rPr>
          <w:spacing w:val="-5"/>
        </w:rPr>
        <w:t>接收到</w:t>
      </w:r>
      <w:r>
        <w:rPr>
          <w:spacing w:val="-5"/>
        </w:rPr>
        <w:t>用于</w:t>
      </w:r>
      <w:r>
        <w:rPr>
          <w:spacing w:val="-5"/>
        </w:rPr>
        <w:t xml:space="preserve">128 b/130 b编码</w:t>
      </w:r>
      <w:r>
        <w:rPr>
          <w:spacing w:val="-23"/>
        </w:rPr>
        <w:t>的SDS有序集</w:t>
      </w:r>
      <w:r>
        <w:rPr>
          <w:spacing w:val="-6"/>
        </w:rPr>
        <w:t>，则下一状态是L0。</w:t>
      </w:r>
    </w:p>
    <w:p>
      <w:pPr>
        <w:pStyle w:val="BodyText"/>
        <w:ind w:left="1679" w:right="2426" w:hanging="229"/>
        <w:spacing w:before="44" w:line="251" w:lineRule="auto"/>
      </w:pPr>
      <w:r>
        <w:rPr>
          <w:rFonts w:ascii="Arial" w:hAnsi="Arial" w:cs="Arial" w:eastAsia="Arial"/>
          <w:spacing w:val="-5"/>
        </w:rPr>
        <w:t xml:space="preserve">◦   </w:t>
      </w:r>
      <w:r>
        <w:rPr>
          <w:spacing w:val="-5"/>
        </w:rPr>
        <w:t>接收器必须能够</w:t>
      </w:r>
      <w:hyperlink w:history="true" w:anchor="bookmark449"/>
      <w:r>
        <w:rPr>
          <w:spacing w:val="-15"/>
        </w:rPr>
        <w:t>在</w:t>
      </w:r>
      <w:r>
        <w:rPr>
          <w:spacing w:val="-5"/>
        </w:rPr>
        <w:t xml:space="preserve">8b/10 b</w:t>
      </w:r>
      <w:r>
        <w:rPr>
          <w:spacing w:val="-4"/>
        </w:rPr>
        <w:t>编码的SKP有序集之后立即接受有效数据。</w:t>
      </w:r>
    </w:p>
    <w:p>
      <w:pPr>
        <w:pStyle w:val="BodyText"/>
        <w:ind w:left="1679" w:right="2127" w:hanging="229"/>
        <w:spacing w:before="94" w:line="251" w:lineRule="auto"/>
      </w:pPr>
      <w:r>
        <w:rPr>
          <w:rFonts w:ascii="Arial" w:hAnsi="Arial" w:cs="Arial" w:eastAsia="Arial"/>
          <w:spacing w:val="-5"/>
        </w:rPr>
        <w:t xml:space="preserve">◦   </w:t>
      </w:r>
      <w:r>
        <w:rPr>
          <w:spacing w:val="-5"/>
        </w:rPr>
        <w:t>接收器必须能够</w:t>
      </w:r>
      <w:r>
        <w:rPr>
          <w:spacing w:val="-6"/>
        </w:rPr>
        <w:t>在</w:t>
      </w:r>
      <w:hyperlink w:history="true" w:anchor="bookmark59">
        <w:r>
          <w:rPr>
            <w:u w:val="single" w:color="C0C0C0"/>
            <w:spacing w:val="-6"/>
          </w:rPr>
          <w:t>SDS有序</w:t>
        </w:r>
        <w:r>
          <w:rPr>
            <w:u w:val="single" w:color="C0C0C0"/>
            <w:spacing w:val="-6"/>
          </w:rPr>
          <w:t>集</w:t>
        </w:r>
      </w:hyperlink>
      <w:r>
        <w:rPr>
          <w:spacing w:val="-7"/>
        </w:rPr>
        <w:t>之后立即接受</w:t>
      </w:r>
      <w:r>
        <w:rPr>
          <w:spacing w:val="-6"/>
        </w:rPr>
        <w:t xml:space="preserve">128 b/130 b</w:t>
      </w:r>
      <w:r>
        <w:rPr>
          <w:spacing w:val="-4"/>
        </w:rPr>
        <w:t>编码的有效数据。</w:t>
      </w:r>
    </w:p>
    <w:p>
      <w:pPr>
        <w:pStyle w:val="BodyText"/>
        <w:ind w:left="1450"/>
        <w:spacing w:before="98" w:line="251" w:lineRule="auto"/>
      </w:pPr>
      <w:r>
        <w:rPr>
          <w:rFonts w:ascii="Arial" w:hAnsi="Arial" w:cs="Arial" w:eastAsia="Arial"/>
          <w:spacing w:val="-5"/>
        </w:rPr>
        <w:t xml:space="preserve">◦   </w:t>
      </w:r>
      <w:r>
        <w:rPr>
          <w:spacing w:val="-5"/>
        </w:rPr>
        <w:t>在离开Rx_L0s.FTS之前，必须完成通道到通道的去偏斜</w:t>
      </w:r>
      <w:hyperlink w:history="true" w:anchor="bookmark446">
        <w:r>
          <w:rPr>
            <w:spacing w:val="-6"/>
          </w:rPr>
          <w:t>。</w:t>
        </w:r>
      </w:hyperlink>
    </w:p>
    <w:p>
      <w:pPr>
        <w:pStyle w:val="BodyText"/>
        <w:ind w:left="1057"/>
        <w:spacing w:before="96" w:line="252" w:lineRule="auto"/>
      </w:pPr>
      <w:r>
        <w:rPr>
          <w:spacing w:val="-5"/>
        </w:rPr>
        <w:t>·否则，下一个状态是N_FTS超时后</w:t>
      </w:r>
      <w:hyperlink w:history="true" w:anchor="bookmark57">
        <w:r>
          <w:rPr>
            <w:u w:val="single" w:color="C0C0C0"/>
            <w:spacing w:val="-5"/>
          </w:rPr>
          <w:t>的恢复</w:t>
        </w:r>
      </w:hyperlink>
    </w:p>
    <w:p>
      <w:pPr>
        <w:pStyle w:val="BodyText"/>
        <w:ind w:left="1673" w:right="2094" w:hanging="223"/>
        <w:spacing w:before="45" w:line="249" w:lineRule="auto"/>
      </w:pPr>
      <w:r>
        <w:rPr>
          <w:rFonts w:ascii="Arial" w:hAnsi="Arial" w:cs="Arial" w:eastAsia="Arial"/>
          <w:spacing w:val="-8"/>
        </w:rPr>
        <w:t xml:space="preserve">◦   </w:t>
      </w:r>
      <w:r>
        <w:rPr>
          <w:spacing w:val="-8"/>
        </w:rPr>
        <w:t xml:space="preserve">当使用8b/10 b编码时：</w:t>
      </w:r>
      <w:r>
        <w:rPr>
          <w:spacing w:val="-8"/>
        </w:rPr>
        <w:t>N_FTS</w:t>
      </w:r>
      <w:r>
        <w:rPr>
          <w:spacing w:val="-8"/>
        </w:rPr>
        <w:t>超时</w:t>
      </w:r>
      <w:r>
        <w:rPr>
          <w:spacing w:val="-8"/>
        </w:rPr>
        <w:t>不得</w:t>
      </w:r>
      <w:r>
        <w:rPr>
          <w:spacing w:val="-8"/>
        </w:rPr>
        <w:t>短</w:t>
      </w:r>
      <w:r>
        <w:rPr>
          <w:spacing w:val="-9"/>
        </w:rPr>
        <w:t>于</w:t>
      </w:r>
      <w:r>
        <w:rPr>
          <w:spacing w:val="-9"/>
        </w:rPr>
        <w:t>40*[N_FTS+3]*UI（</w:t>
      </w:r>
      <w:r>
        <w:rPr>
          <w:spacing w:val="-9"/>
        </w:rPr>
        <w:t xml:space="preserve">3 *</w:t>
      </w:r>
      <w:r>
        <w:rPr>
          <w:spacing w:val="-5"/>
        </w:rPr>
        <w:t xml:space="preserve">40 UI</w:t>
      </w:r>
      <w:r>
        <w:rPr>
          <w:spacing w:val="-5"/>
        </w:rPr>
        <w:t>源自</w:t>
      </w:r>
      <w:r>
        <w:rPr>
          <w:spacing w:val="-5"/>
        </w:rPr>
        <w:t>6</w:t>
      </w:r>
      <w:r>
        <w:rPr>
          <w:spacing w:val="-14"/>
        </w:rPr>
        <w:t>个</w:t>
      </w:r>
      <w:r>
        <w:rPr>
          <w:spacing w:val="-5"/>
        </w:rPr>
        <w:t>符号</w:t>
      </w:r>
      <w:r>
        <w:rPr>
          <w:spacing w:val="-5"/>
        </w:rPr>
        <w:t>，以</w:t>
      </w:r>
      <w:r>
        <w:rPr>
          <w:spacing w:val="-5"/>
        </w:rPr>
        <w:t>覆盖最大</w:t>
      </w:r>
      <w:hyperlink w:history="true" w:anchor="bookmark450">
        <w:r>
          <w:rPr>
            <w:u w:val="single" w:color="C0C0C0"/>
            <w:spacing w:val="-6"/>
          </w:rPr>
          <w:t>SKP有序</w:t>
        </w:r>
        <w:r>
          <w:rPr>
            <w:u w:val="single" w:color="C0C0C0"/>
            <w:spacing w:val="-6"/>
          </w:rPr>
          <w:t>集</w:t>
        </w:r>
      </w:hyperlink>
      <w:r>
        <w:rPr>
          <w:spacing w:val="-6"/>
        </w:rPr>
        <w:t>+</w:t>
      </w:r>
      <w:r>
        <w:rPr>
          <w:spacing w:val="-6"/>
        </w:rPr>
        <w:t>4</w:t>
      </w:r>
      <w:r>
        <w:rPr>
          <w:spacing w:val="-14"/>
        </w:rPr>
        <w:t>个</w:t>
      </w:r>
      <w:r>
        <w:rPr>
          <w:spacing w:val="-6"/>
        </w:rPr>
        <w:t>符号</w:t>
      </w:r>
      <w:r>
        <w:rPr>
          <w:spacing w:val="-6"/>
        </w:rPr>
        <w:t>，用于可能的</w:t>
      </w:r>
      <w:r>
        <w:rPr>
          <w:spacing w:val="-6"/>
        </w:rPr>
        <w:t>额外FTS+2</w:t>
      </w:r>
      <w:r>
        <w:rPr>
          <w:spacing w:val="-6"/>
        </w:rPr>
        <w:t>个</w:t>
      </w:r>
      <w:r>
        <w:rPr>
          <w:spacing w:val="-6"/>
        </w:rPr>
        <w:t>设计余量</w:t>
      </w:r>
      <w:r>
        <w:rPr>
          <w:spacing w:val="-7"/>
        </w:rPr>
        <w:t>符号），且不得</w:t>
      </w:r>
      <w:r>
        <w:rPr>
          <w:spacing w:val="-7"/>
        </w:rPr>
        <w:t>长于</w:t>
      </w:r>
      <w:r>
        <w:rPr>
          <w:spacing w:val="-7"/>
        </w:rPr>
        <w:t>该数量的两倍。</w:t>
      </w:r>
      <w:r>
        <w:rPr>
          <w:spacing w:val="-7"/>
        </w:rPr>
        <w:t>当</w:t>
      </w:r>
      <w:r>
        <w:rPr>
          <w:spacing w:val="-7"/>
        </w:rPr>
        <w:t>扩展</w:t>
      </w:r>
      <w:r>
        <w:t xml:space="preserve">    </w:t>
      </w:r>
      <w:r>
        <w:rPr>
          <w:spacing w:val="-7"/>
        </w:rPr>
        <w:t>同步位为设置</w:t>
      </w:r>
      <w:r>
        <w:rPr>
          <w:spacing w:val="-7"/>
        </w:rPr>
        <w:t>接收器N_FTS</w:t>
      </w:r>
      <w:r>
        <w:rPr>
          <w:spacing w:val="-7"/>
        </w:rPr>
        <w:t>超时必须</w:t>
      </w:r>
      <w:r>
        <w:rPr>
          <w:spacing w:val="-8"/>
        </w:rPr>
        <w:t>调整</w:t>
      </w:r>
      <w:r>
        <w:rPr>
          <w:spacing w:val="-8"/>
        </w:rPr>
        <w:t>为不</w:t>
      </w:r>
      <w:r>
        <w:rPr>
          <w:spacing w:val="-8"/>
        </w:rPr>
        <w:t>短</w:t>
      </w:r>
      <w:r>
        <w:rPr>
          <w:spacing w:val="-8"/>
        </w:rPr>
        <w:t>于</w:t>
      </w:r>
      <w:r>
        <w:rPr>
          <w:spacing w:val="-8"/>
        </w:rPr>
        <w:t>40*[2048]*UI（2048</w:t>
      </w:r>
      <w:r>
        <w:rPr>
          <w:spacing w:val="-8"/>
        </w:rPr>
        <w:t>FTS）且不</w:t>
      </w:r>
      <w:r>
        <w:rPr>
          <w:spacing w:val="-8"/>
        </w:rPr>
        <w:t>长于</w:t>
      </w:r>
      <w:r>
        <w:rPr>
          <w:spacing w:val="-8"/>
        </w:rPr>
        <w:t xml:space="preserve">40* [4096]*UI（4096 FTS）。实现必须</w:t>
      </w:r>
      <w:r>
        <w:rPr>
          <w:spacing w:val="-8"/>
        </w:rPr>
        <w:t>考虑</w:t>
      </w:r>
      <w:r>
        <w:rPr>
          <w:spacing w:val="-8"/>
        </w:rPr>
        <w:t>到</w:t>
      </w:r>
    </w:p>
    <w:p>
      <w:pPr>
        <w:pStyle w:val="BodyText"/>
        <w:ind w:left="1674" w:right="2526"/>
        <w:spacing w:before="3" w:line="248" w:lineRule="auto"/>
      </w:pPr>
      <w:r>
        <w:rPr>
          <w:spacing w:val="-6"/>
        </w:rPr>
        <w:t>最坏情况通道</w:t>
      </w:r>
      <w:r>
        <w:rPr>
          <w:spacing w:val="-17"/>
        </w:rPr>
        <w:t>间</w:t>
      </w:r>
      <w:r>
        <w:rPr>
          <w:spacing w:val="-6"/>
        </w:rPr>
        <w:t>偏斜、</w:t>
      </w:r>
      <w:r>
        <w:rPr>
          <w:spacing w:val="-6"/>
        </w:rPr>
        <w:t>设计裕度</w:t>
      </w:r>
      <w:r>
        <w:rPr>
          <w:spacing w:val="-6"/>
        </w:rPr>
        <w:t>以及</w:t>
      </w:r>
      <w:r>
        <w:rPr>
          <w:spacing w:val="-16"/>
        </w:rPr>
        <w:t>在</w:t>
      </w:r>
      <w:r>
        <w:rPr>
          <w:spacing w:val="-4"/>
        </w:rPr>
        <w:t xml:space="preserve">2.5 G</w:t>
      </w:r>
      <w:r>
        <w:rPr>
          <w:spacing w:val="-5"/>
        </w:rPr>
        <w:t>T/s</w:t>
      </w:r>
      <w:r>
        <w:rPr>
          <w:spacing w:val="-17"/>
        </w:rPr>
        <w:t>以外的速度下，</w:t>
      </w:r>
      <w:r>
        <w:rPr>
          <w:spacing w:val="-5"/>
        </w:rPr>
        <w:t>当</w:t>
      </w:r>
      <w:r>
        <w:rPr>
          <w:spacing w:val="-14"/>
        </w:rPr>
        <w:t>在规范定义的范围内</w:t>
      </w:r>
      <w:r>
        <w:rPr>
          <w:spacing w:val="-5"/>
        </w:rPr>
        <w:t>选择</w:t>
      </w:r>
      <w:r>
        <w:rPr>
          <w:spacing w:val="-5"/>
        </w:rPr>
        <w:t>适当的</w:t>
      </w:r>
      <w:r>
        <w:rPr>
          <w:spacing w:val="-5"/>
        </w:rPr>
        <w:t>超</w:t>
      </w:r>
      <w:r>
        <w:rPr>
          <w:spacing w:val="-5"/>
        </w:rPr>
        <w:t>时值</w:t>
      </w:r>
      <w:r>
        <w:rPr>
          <w:spacing w:val="-14"/>
        </w:rPr>
        <w:t>时，4到8个连续EIE符号</w:t>
      </w:r>
      <w:r>
        <w:rPr>
          <w:spacing w:val="-4"/>
        </w:rPr>
        <w:t>。</w:t>
      </w:r>
    </w:p>
    <w:p>
      <w:pPr>
        <w:pStyle w:val="P68B1DB1-BodyText4"/>
        <w:ind w:left="1450"/>
        <w:spacing w:before="97" w:line="252" w:lineRule="exact"/>
      </w:pPr>
      <w:r>
        <w:rPr>
          <w:rFonts w:ascii="Arial" w:hAnsi="Arial" w:cs="Arial" w:eastAsia="Arial"/>
          <w:spacing w:val="-6"/>
        </w:rPr>
        <w:t xml:space="preserve">◦   </w:t>
      </w:r>
      <w:r>
        <w:rPr>
          <w:spacing w:val="-6"/>
        </w:rPr>
        <w:t xml:space="preserve">当使用128 b/130 b编码时：N_FTS超时不得</w:t>
      </w:r>
      <w:r>
        <w:rPr>
          <w:spacing w:val="-7"/>
        </w:rPr>
        <w:t>短</w:t>
      </w:r>
      <w:r>
        <w:rPr>
          <w:spacing w:val="-7"/>
        </w:rPr>
        <w:t>于</w:t>
      </w:r>
    </w:p>
    <w:p>
      <w:pPr>
        <w:pStyle w:val="P68B1DB1-BodyText4"/>
        <w:ind w:left="1685"/>
        <w:spacing w:line="250" w:lineRule="exact"/>
      </w:pPr>
      <w:r>
        <w:rPr>
          <w:spacing w:val="-9"/>
        </w:rPr>
        <w:t>130*[N_FTS+5+12+Floor（N_FTS/32）]*UI，并且</w:t>
      </w:r>
      <w:r>
        <w:rPr>
          <w:spacing w:val="-10"/>
        </w:rPr>
        <w:t xml:space="preserve">对于8.0 GT/s，</w:t>
      </w:r>
      <w:r>
        <w:rPr>
          <w:spacing w:val="-9"/>
        </w:rPr>
        <w:t>不超过</w:t>
      </w:r>
      <w:r>
        <w:rPr>
          <w:spacing w:val="-10"/>
        </w:rPr>
        <w:t>该量</w:t>
      </w:r>
      <w:r>
        <w:rPr>
          <w:spacing w:val="-10"/>
        </w:rPr>
        <w:t>的两倍</w:t>
      </w:r>
      <w:r>
        <w:rPr>
          <w:spacing w:val="-9"/>
        </w:rPr>
        <w:t>，</w:t>
      </w:r>
      <w:r>
        <w:rPr>
          <w:spacing w:val="-10"/>
        </w:rPr>
        <w:t>并且</w:t>
      </w:r>
    </w:p>
    <w:p>
      <w:pPr>
        <w:pStyle w:val="BodyText"/>
        <w:ind w:left="1685" w:right="2202"/>
        <w:spacing w:before="1" w:line="248" w:lineRule="auto"/>
      </w:pPr>
      <w:r>
        <w:rPr>
          <w:spacing w:val="-7"/>
        </w:rPr>
        <w:t xml:space="preserve">16.0 GT/s数据速率。</w:t>
      </w:r>
      <w:r>
        <w:rPr>
          <w:spacing w:val="-8"/>
        </w:rPr>
        <w:t>对于</w:t>
      </w:r>
      <w:r>
        <w:rPr>
          <w:spacing w:val="-8"/>
        </w:rPr>
        <w:t xml:space="preserve">32.0 GT/s及</w:t>
      </w:r>
      <w:r>
        <w:rPr>
          <w:spacing w:val="-8"/>
        </w:rPr>
        <w:t>以上</w:t>
      </w:r>
      <w:r>
        <w:rPr>
          <w:spacing w:val="-8"/>
        </w:rPr>
        <w:t>数据速率，</w:t>
      </w:r>
      <w:r>
        <w:rPr>
          <w:spacing w:val="-8"/>
        </w:rPr>
        <w:t>N_FTS</w:t>
      </w:r>
      <w:r>
        <w:rPr>
          <w:spacing w:val="-8"/>
        </w:rPr>
        <w:t>超时</w:t>
      </w:r>
      <w:r>
        <w:rPr>
          <w:spacing w:val="-8"/>
        </w:rPr>
        <w:t>不得</w:t>
      </w:r>
      <w:r>
        <w:rPr>
          <w:spacing w:val="-8"/>
        </w:rPr>
        <w:t>短</w:t>
      </w:r>
      <w:r>
        <w:rPr>
          <w:spacing w:val="-8"/>
        </w:rPr>
        <w:t>于</w:t>
      </w:r>
      <w:r>
        <w:rPr>
          <w:spacing w:val="-9"/>
        </w:rPr>
        <w:t>130*[N_FTS+10+12+2*Floor（N_FTS/32）]*UI，且不得</w:t>
      </w:r>
      <w:r>
        <w:rPr>
          <w:spacing w:val="-9"/>
        </w:rPr>
        <w:t>长于</w:t>
      </w:r>
      <w:r>
        <w:rPr>
          <w:spacing w:val="-10"/>
        </w:rPr>
        <w:t>该数量的两倍。</w:t>
      </w:r>
      <w:r>
        <w:rPr>
          <w:spacing w:val="-10"/>
        </w:rPr>
        <w:t>的</w:t>
      </w:r>
    </w:p>
    <w:p>
      <w:pPr>
        <w:pStyle w:val="BodyText"/>
        <w:ind w:left="1674" w:right="2184"/>
        <w:spacing w:before="5" w:line="248" w:lineRule="auto"/>
      </w:pPr>
      <w:r>
        <w:rPr>
          <w:spacing w:val="-7"/>
        </w:rPr>
        <w:t>第一</w:t>
      </w:r>
      <w:r>
        <w:rPr>
          <w:spacing w:val="-7"/>
        </w:rPr>
        <w:t>个</w:t>
      </w:r>
      <w:r>
        <w:rPr>
          <w:spacing w:val="-8"/>
        </w:rPr>
        <w:t>EIEOS、</w:t>
      </w:r>
      <w:r>
        <w:rPr>
          <w:spacing w:val="-8"/>
        </w:rPr>
        <w:t>最后一个EIEOS、</w:t>
      </w:r>
      <w:r>
        <w:rPr>
          <w:spacing w:val="-8"/>
        </w:rPr>
        <w:t>SDS、</w:t>
      </w:r>
      <w:r>
        <w:rPr>
          <w:spacing w:val="-8"/>
        </w:rPr>
        <w:t>周期性EIEOS和一</w:t>
      </w:r>
      <w:r>
        <w:rPr>
          <w:spacing w:val="-7"/>
        </w:rPr>
        <w:t>个EIEOS的</w:t>
      </w:r>
      <w:r>
        <w:rPr>
          <w:spacing w:val="-7"/>
        </w:rPr>
        <w:t>5+楼层（N_FTS/32）</w:t>
      </w:r>
      <w:r>
        <w:t xml:space="preserve">   </w:t>
      </w:r>
      <w:r>
        <w:rPr>
          <w:spacing w:val="-5"/>
        </w:rPr>
        <w:t>如果实现</w:t>
      </w:r>
      <w:r>
        <w:rPr>
          <w:spacing w:val="-6"/>
        </w:rPr>
        <w:t>选择</w:t>
      </w:r>
      <w:r>
        <w:rPr>
          <w:spacing w:val="-6"/>
        </w:rPr>
        <w:t>发送</w:t>
      </w:r>
      <w:r>
        <w:rPr>
          <w:spacing w:val="-6"/>
        </w:rPr>
        <w:t>两个EIEOS</w:t>
      </w:r>
      <w:r>
        <w:rPr>
          <w:spacing w:val="-6"/>
        </w:rPr>
        <w:t>，然后发送</w:t>
      </w:r>
      <w:r>
        <w:rPr>
          <w:spacing w:val="-6"/>
        </w:rPr>
        <w:t>SDS，则</w:t>
      </w:r>
      <w:r>
        <w:rPr>
          <w:spacing w:val="-5"/>
        </w:rPr>
        <w:t>需要额外的EIEOS</w:t>
      </w:r>
      <w:r>
        <w:rPr>
          <w:spacing w:val="-6"/>
        </w:rPr>
        <w:t>，</w:t>
      </w:r>
      <w:r>
        <w:t xml:space="preserve">   </w:t>
      </w:r>
      <w:r>
        <w:rPr>
          <w:spacing w:val="-7"/>
        </w:rPr>
        <w:t>对于</w:t>
      </w:r>
      <w:r>
        <w:rPr>
          <w:spacing w:val="-7"/>
        </w:rPr>
        <w:t xml:space="preserve">8.0 GT/s和16.0</w:t>
      </w:r>
      <w:r>
        <w:rPr>
          <w:spacing w:val="-7"/>
        </w:rPr>
        <w:t>GT/s</w:t>
      </w:r>
      <w:r>
        <w:rPr>
          <w:spacing w:val="-7"/>
        </w:rPr>
        <w:t>的</w:t>
      </w:r>
      <w:r>
        <w:rPr>
          <w:spacing w:val="-7"/>
        </w:rPr>
        <w:t>数据速率，</w:t>
      </w:r>
      <w:r>
        <w:rPr>
          <w:spacing w:val="-7"/>
        </w:rPr>
        <w:t>N_FTS可被</w:t>
      </w:r>
      <w:r>
        <w:rPr>
          <w:spacing w:val="-7"/>
        </w:rPr>
        <w:t>32</w:t>
      </w:r>
      <w:r>
        <w:t>整除</w:t>
      </w:r>
      <w:r>
        <w:rPr>
          <w:spacing w:val="-7"/>
        </w:rPr>
        <w:t>，</w:t>
      </w:r>
      <w:r>
        <w:rPr>
          <w:spacing w:val="-7"/>
        </w:rPr>
        <w:t>并且对于</w:t>
      </w:r>
      <w:r>
        <w:t xml:space="preserve">    </w:t>
      </w:r>
      <w:r>
        <w:rPr>
          <w:spacing w:val="-6"/>
        </w:rPr>
        <w:t xml:space="preserve">32.0 GT/s和更高的数据速率。</w:t>
      </w:r>
      <w:r>
        <w:rPr>
          <w:spacing w:val="-17"/>
        </w:rPr>
        <w:t>12</w:t>
      </w:r>
      <w:r>
        <w:rPr>
          <w:spacing w:val="-6"/>
        </w:rPr>
        <w:t>用于</w:t>
      </w:r>
      <w:r>
        <w:rPr>
          <w:spacing w:val="-6"/>
        </w:rPr>
        <w:t>说明</w:t>
      </w:r>
      <w:hyperlink w:history="true" w:anchor="bookmark451"/>
      <w:r>
        <w:rPr>
          <w:spacing w:val="-5"/>
        </w:rPr>
        <w:t>在</w:t>
      </w:r>
      <w:r>
        <w:rPr>
          <w:spacing w:val="-5"/>
        </w:rPr>
        <w:t>扩展</w:t>
      </w:r>
      <w:r>
        <w:rPr>
          <w:spacing w:val="-5"/>
        </w:rPr>
        <w:t>同步位置位</w:t>
      </w:r>
      <w:r>
        <w:rPr>
          <w:spacing w:val="-5"/>
        </w:rPr>
        <w:t>时将传输的SKP有序集的数量。</w:t>
      </w:r>
      <w:r>
        <w:rPr>
          <w:spacing w:val="-18"/>
        </w:rPr>
        <w:t>当</w:t>
      </w:r>
      <w:r>
        <w:rPr>
          <w:spacing w:val="-6"/>
        </w:rPr>
        <w:t>扩展</w:t>
      </w:r>
      <w:r>
        <w:rPr>
          <w:spacing w:val="-6"/>
        </w:rPr>
        <w:t>同步位被</w:t>
      </w:r>
      <w:r>
        <w:rPr>
          <w:spacing w:val="-6"/>
        </w:rPr>
        <w:t>置位时</w:t>
      </w:r>
      <w:r>
        <w:rPr>
          <w:spacing w:val="-6"/>
        </w:rPr>
        <w:t>，</w:t>
      </w:r>
      <w:r>
        <w:rPr>
          <w:spacing w:val="-6"/>
        </w:rPr>
        <w:t>超时</w:t>
      </w:r>
      <w:r>
        <w:rPr>
          <w:spacing w:val="-6"/>
        </w:rPr>
        <w:t>应</w:t>
      </w:r>
      <w:r>
        <w:rPr>
          <w:spacing w:val="-6"/>
        </w:rPr>
        <w:t>与</w:t>
      </w:r>
      <w:r>
        <w:rPr>
          <w:spacing w:val="-6"/>
        </w:rPr>
        <w:t>N_FTS</w:t>
      </w:r>
      <w:r>
        <w:rPr>
          <w:spacing w:val="-6"/>
        </w:rPr>
        <w:t>等于</w:t>
      </w:r>
      <w:r>
        <w:rPr>
          <w:spacing w:val="-6"/>
        </w:rPr>
        <w:t>4096的正常情况相同。</w:t>
      </w:r>
    </w:p>
    <w:p>
      <w:pPr>
        <w:spacing w:line="248" w:lineRule="auto"/>
        <w:sectPr>
          <w:footerReference w:type="default" r:id="rId175"/>
          <w:pgSz w:w="12240" w:h="15840"/>
          <w:pgMar w:top="146" w:right="21" w:bottom="578" w:left="141" w:header="0" w:footer="294" w:gutter="0"/>
        </w:sectPr>
      </w:pPr>
    </w:p>
    <w:p>
      <w:pPr>
        <w:pStyle w:val="P68B1DB1-BodyText2"/>
        <w:spacing w:line="420" w:lineRule="exact"/>
      </w:pPr>
      <w:r>
        <w:pict>
          <v:shape id="_x0000_s85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686" w:right="2326" w:hanging="236"/>
        <w:spacing w:before="60" w:line="242" w:lineRule="auto"/>
      </w:pPr>
      <w:r>
        <w:rPr>
          <w:rFonts w:ascii="Arial" w:hAnsi="Arial" w:cs="Arial" w:eastAsia="Arial"/>
          <w:spacing w:val="-5"/>
        </w:rPr>
        <w:t xml:space="preserve">◦   </w:t>
      </w:r>
      <w:r>
        <w:rPr>
          <w:spacing w:val="-5"/>
        </w:rPr>
        <w:t>变送</w:t>
      </w:r>
      <w:r>
        <w:rPr>
          <w:spacing w:val="-5"/>
        </w:rPr>
        <w:t>器也必须</w:t>
      </w:r>
      <w:r>
        <w:rPr>
          <w:spacing w:val="-5"/>
        </w:rPr>
        <w:t>转换</w:t>
      </w:r>
      <w:r>
        <w:rPr>
          <w:spacing w:val="-5"/>
        </w:rPr>
        <w:t>到Reco</w:t>
      </w:r>
      <w:r>
        <w:rPr>
          <w:spacing w:val="-6"/>
        </w:rPr>
        <w:t>Very，但</w:t>
      </w:r>
      <w:r>
        <w:rPr>
          <w:spacing w:val="-6"/>
        </w:rPr>
        <w:t>允许完成任何</w:t>
      </w:r>
      <w:r>
        <w:rPr>
          <w:spacing w:val="-6"/>
        </w:rPr>
        <w:t>正在</w:t>
      </w:r>
      <w:r>
        <w:rPr>
          <w:spacing w:val="-6"/>
        </w:rPr>
        <w:t>进行的TLP或DLLP。</w:t>
      </w:r>
    </w:p>
    <w:p>
      <w:pPr>
        <w:pStyle w:val="BodyText"/>
        <w:ind w:left="1675" w:right="2541" w:hanging="225"/>
        <w:spacing w:before="110" w:line="258" w:lineRule="auto"/>
      </w:pPr>
      <w:r>
        <w:rPr>
          <w:rFonts w:ascii="Arial" w:hAnsi="Arial" w:cs="Arial" w:eastAsia="Arial"/>
          <w:spacing w:val="-4"/>
        </w:rPr>
        <w:t xml:space="preserve">◦   </w:t>
      </w:r>
      <w:r>
        <w:rPr>
          <w:spacing w:val="-4"/>
        </w:rPr>
        <w:t>建议</w:t>
      </w:r>
      <w:r>
        <w:rPr>
          <w:spacing w:val="-18"/>
        </w:rPr>
        <w:t>在转换到恢复时</w:t>
      </w:r>
      <w:r>
        <w:rPr>
          <w:spacing w:val="-4"/>
        </w:rPr>
        <w:t>增加N_FTS</w:t>
      </w:r>
      <w:r>
        <w:rPr>
          <w:spacing w:val="-4"/>
        </w:rPr>
        <w:t>字段</w:t>
      </w:r>
      <w:hyperlink w:history="true" w:anchor="bookmark245">
        <w:r>
          <w:rPr>
            <w:u w:val="single" w:color="C0C0C0"/>
            <w:spacing w:val="-4"/>
          </w:rPr>
          <w:t>，以</w:t>
        </w:r>
      </w:hyperlink>
      <w:r>
        <w:rPr>
          <w:spacing w:val="-5"/>
        </w:rPr>
        <w:t>防止</w:t>
      </w:r>
      <w:r>
        <w:rPr>
          <w:spacing w:val="-2"/>
        </w:rPr>
        <w:t>将来</w:t>
      </w:r>
      <w:r>
        <w:rPr>
          <w:spacing w:val="-18"/>
        </w:rPr>
        <w:t xml:space="preserve">从Rx_L0s.FT S</w:t>
      </w:r>
      <w:r>
        <w:rPr>
          <w:spacing w:val="-2"/>
        </w:rPr>
        <w:t>转换</w:t>
      </w:r>
      <w:r>
        <w:rPr>
          <w:spacing w:val="-2"/>
        </w:rPr>
        <w:t>到</w:t>
      </w:r>
      <w:hyperlink w:history="true" w:anchor="bookmark245">
        <w:r>
          <w:rPr>
            <w:u w:val="single" w:color="C0C0C0"/>
            <w:spacing w:val="-2"/>
          </w:rPr>
          <w:t>恢复</w:t>
        </w:r>
      </w:hyperlink>
      <w:hyperlink w:history="true" w:anchor="bookmark447">
        <w:r>
          <w:rPr>
            <w:spacing w:val="-3"/>
          </w:rPr>
          <w:t>。</w:t>
        </w:r>
      </w:hyperlink>
    </w:p>
    <w:p>
      <w:pPr>
        <w:spacing w:line="248" w:lineRule="auto"/>
        <w:rPr>
          <w:rFonts w:ascii="Arial"/>
          <w:sz w:val="21"/>
        </w:rPr>
      </w:pPr>
    </w:p>
    <w:p>
      <w:pPr>
        <w:pStyle w:val="P68B1DB1-BodyText121"/>
        <w:ind w:left="874"/>
        <w:spacing w:before="72" w:line="318" w:lineRule="exact"/>
        <w:outlineLvl w:val="4"/>
        <w:rPr>
          <w:sz w:val="24"/>
          <w:szCs w:val="24"/>
        </w:rPr>
      </w:pPr>
      <w:bookmarkStart w:name="bookmark420" w:id="318"/>
      <w:bookmarkEnd w:id="318"/>
      <w:r>
        <w:rPr>
          <w:spacing w:val="-16"/>
        </w:rPr>
        <w:t>变送器L</w:t>
      </w:r>
      <w:r>
        <w:rPr>
          <w:spacing w:val="-17"/>
        </w:rPr>
        <w:t>0</w:t>
      </w:r>
    </w:p>
    <w:p>
      <w:pPr>
        <w:spacing w:line="343" w:lineRule="auto"/>
        <w:rPr>
          <w:rFonts w:ascii="Arial"/>
          <w:sz w:val="21"/>
        </w:rPr>
      </w:pPr>
    </w:p>
    <w:p>
      <w:pPr>
        <w:pStyle w:val="BodyText"/>
        <w:ind w:left="875" w:right="1445" w:hanging="5"/>
        <w:spacing w:before="61" w:line="268" w:lineRule="auto"/>
        <w:jc w:val="both"/>
      </w:pPr>
      <w:r>
        <w:rPr>
          <w:spacing w:val="-4"/>
        </w:rPr>
        <w:t>如果</w:t>
      </w:r>
      <w:r>
        <w:rPr>
          <w:spacing w:val="-4"/>
        </w:rPr>
        <w:t>发送</w:t>
      </w:r>
      <w:r>
        <w:rPr>
          <w:spacing w:val="-4"/>
        </w:rPr>
        <w:t>器</w:t>
      </w:r>
      <w:r>
        <w:rPr>
          <w:spacing w:val="-4"/>
        </w:rPr>
        <w:t>的端口不</w:t>
      </w:r>
      <w:r>
        <w:rPr>
          <w:spacing w:val="-4"/>
        </w:rPr>
        <w:t>支持</w:t>
      </w:r>
      <w:hyperlink w:history="true" w:anchor="bookmark56">
        <w:r>
          <w:rPr>
            <w:u w:val="single" w:color="C0C0C0"/>
            <w:spacing w:val="-4"/>
          </w:rPr>
          <w:t>L0</w:t>
        </w:r>
      </w:hyperlink>
      <w:r>
        <w:rPr>
          <w:spacing w:val="-4"/>
        </w:rPr>
        <w:t>，则</w:t>
      </w:r>
      <w:r>
        <w:rPr>
          <w:spacing w:val="-4"/>
        </w:rPr>
        <w:t>发送器必须实现</w:t>
      </w:r>
      <w:r>
        <w:t>L0，</w:t>
      </w:r>
      <w:r>
        <w:rPr>
          <w:spacing w:val="-4"/>
        </w:rPr>
        <w:t>如</w:t>
      </w:r>
      <w:hyperlink w:history="true" w:anchor="bookmark56"/>
      <w:r>
        <w:t xml:space="preserve">   </w:t>
      </w:r>
      <w:r>
        <w:rPr>
          <w:u w:val="single" w:color="C0C0C0"/>
          <w:spacing w:val="-4"/>
        </w:rPr>
        <w:t>链路能力寄存器</w:t>
      </w:r>
      <w:r>
        <w:rPr>
          <w:spacing w:val="-4"/>
        </w:rPr>
        <w:t>。允许</w:t>
      </w:r>
      <w:r>
        <w:rPr>
          <w:spacing w:val="-5"/>
        </w:rPr>
        <w:t>发送器</w:t>
      </w:r>
      <w:r>
        <w:rPr>
          <w:spacing w:val="-5"/>
        </w:rPr>
        <w:t>实现</w:t>
      </w:r>
      <w:hyperlink w:history="true" w:anchor="bookmark56">
        <w:r>
          <w:rPr>
            <w:u w:val="single" w:color="C0C0C0"/>
            <w:spacing w:val="-5"/>
          </w:rPr>
          <w:t>L0，</w:t>
        </w:r>
      </w:hyperlink>
      <w:r>
        <w:rPr>
          <w:spacing w:val="-5"/>
        </w:rPr>
        <w:t>即使</w:t>
      </w:r>
      <w:r>
        <w:rPr>
          <w:spacing w:val="-5"/>
        </w:rPr>
        <w:t>其端口不</w:t>
      </w:r>
      <w:r>
        <w:rPr>
          <w:spacing w:val="-5"/>
        </w:rPr>
        <w:t>通告</w:t>
      </w:r>
      <w:r>
        <w:rPr>
          <w:spacing w:val="-1"/>
        </w:rPr>
        <w:t>对</w:t>
      </w:r>
      <w:hyperlink w:history="true" w:anchor="bookmark56">
        <w:r>
          <w:rPr>
            <w:u w:val="single" w:color="C0C0C0"/>
            <w:spacing w:val="-1"/>
          </w:rPr>
          <w:t>L0的支持</w:t>
        </w:r>
        <w:r>
          <w:rPr>
            <w:spacing w:val="-1"/>
          </w:rPr>
          <w:t>。</w:t>
        </w:r>
      </w:hyperlink>
    </w:p>
    <w:p>
      <w:pPr>
        <w:spacing w:line="300" w:lineRule="auto"/>
        <w:rPr>
          <w:rFonts w:ascii="Arial"/>
          <w:sz w:val="21"/>
        </w:rPr>
      </w:pPr>
    </w:p>
    <w:p>
      <w:pPr>
        <w:pStyle w:val="P68B1DB1-BodyText122"/>
        <w:ind w:left="874"/>
        <w:spacing w:before="73" w:line="167" w:lineRule="auto"/>
        <w:outlineLvl w:val="4"/>
        <w:rPr>
          <w:sz w:val="24"/>
          <w:szCs w:val="24"/>
        </w:rPr>
      </w:pPr>
      <w:r>
        <w:t xml:space="preserve">4.2.6.6.2.1 Tx_L0s.Entry</w:t>
      </w:r>
    </w:p>
    <w:p>
      <w:pPr>
        <w:spacing w:line="372" w:lineRule="auto"/>
        <w:rPr>
          <w:rFonts w:ascii="Arial"/>
          <w:sz w:val="21"/>
        </w:rPr>
      </w:pPr>
    </w:p>
    <w:p>
      <w:pPr>
        <w:pStyle w:val="P68B1DB1-BodyText4"/>
        <w:ind w:left="1057"/>
        <w:spacing w:before="61" w:line="252" w:lineRule="exact"/>
      </w:pPr>
      <w:r>
        <w:rPr>
          <w:spacing w:val="-7"/>
        </w:rPr>
        <w:t>·变送器发送EIOSQ并进入电气空闲。</w:t>
      </w:r>
    </w:p>
    <w:p>
      <w:pPr>
        <w:pStyle w:val="BodyText"/>
        <w:ind w:left="1450"/>
        <w:spacing w:before="45" w:line="250" w:lineRule="auto"/>
        <w:rPr>
          <w:sz w:val="12"/>
          <w:szCs w:val="12"/>
        </w:rPr>
      </w:pPr>
      <w:r>
        <w:rPr>
          <w:rFonts w:ascii="Arial" w:hAnsi="Arial" w:cs="Arial" w:eastAsia="Arial"/>
          <w:spacing w:val="-5"/>
        </w:rPr>
        <w:t xml:space="preserve">◦   </w:t>
      </w:r>
      <w:r>
        <w:rPr>
          <w:spacing w:val="-5"/>
        </w:rPr>
        <w:t>直流共模</w:t>
      </w:r>
      <w:r>
        <w:rPr>
          <w:spacing w:val="-5"/>
        </w:rPr>
        <w:t>电压必须在</w:t>
      </w:r>
      <w:r>
        <w:rPr>
          <w:u w:val="single" w:color="C0C0C0"/>
          <w:spacing w:val="-6"/>
          <w:position w:val="-2"/>
        </w:rPr>
        <w:t>T</w:t>
      </w:r>
      <w:r>
        <w:rPr>
          <w:sz w:val="16"/>
          <w:szCs w:val="16"/>
          <w:u w:val="single" w:color="C0C0C0"/>
          <w:spacing w:val="-6"/>
          <w:position w:val="-2"/>
        </w:rPr>
        <w:t>TX-IDLE-SET-TO-IDLE规定范围内</w:t>
      </w:r>
      <w:r>
        <w:rPr>
          <w:spacing w:val="-6"/>
        </w:rPr>
        <w:t>。</w:t>
      </w:r>
      <w:r>
        <w:rPr>
          <w:sz w:val="12"/>
          <w:szCs w:val="12"/>
          <w:spacing w:val="-6"/>
          <w:position w:val="10"/>
        </w:rPr>
        <w:t>74</w:t>
      </w:r>
    </w:p>
    <w:p>
      <w:pPr>
        <w:pStyle w:val="BodyText"/>
        <w:ind w:left="1057"/>
        <w:spacing w:before="76" w:line="271" w:lineRule="auto"/>
      </w:pPr>
      <w:r>
        <w:rPr>
          <w:spacing w:val="-6"/>
        </w:rPr>
        <w:t xml:space="preserve">·   下一</w:t>
      </w:r>
      <w:r>
        <w:rPr>
          <w:spacing w:val="-17"/>
        </w:rPr>
        <w:t>个</w:t>
      </w:r>
      <w:r>
        <w:rPr>
          <w:spacing w:val="-6"/>
        </w:rPr>
        <w:t xml:space="preserve">状态是T </w:t>
      </w:r>
      <w:hyperlink w:history="true" w:anchor="bookmark452">
        <w:r>
          <w:rPr>
            <w:u w:val="single" w:color="C0C0C0"/>
            <w:spacing w:val="-6"/>
          </w:rPr>
          <w:t>TX-IDLE</w:t>
        </w:r>
      </w:hyperlink>
      <w:r>
        <w:rPr>
          <w:sz w:val="16"/>
          <w:szCs w:val="16"/>
          <w:u w:val="single" w:color="C0C0C0"/>
          <w:spacing w:val="-6"/>
          <w:position w:val="-2"/>
        </w:rPr>
        <w:t>-MIN</w:t>
      </w:r>
      <w:r>
        <w:rPr>
          <w:u w:val="single" w:color="C0C0C0"/>
          <w:spacing w:val="-7"/>
        </w:rPr>
        <w:t>（表</w:t>
      </w:r>
      <w:r>
        <w:rPr>
          <w:u w:val="single" w:color="C0C0C0"/>
          <w:spacing w:val="-7"/>
        </w:rPr>
        <w:t>8-7</w:t>
      </w:r>
      <w:r>
        <w:rPr>
          <w:spacing w:val="-7"/>
        </w:rPr>
        <w:t>）</w:t>
      </w:r>
      <w:r>
        <w:rPr>
          <w:spacing w:val="-7"/>
        </w:rPr>
        <w:t>超时后的Tx_L0s.Idle。</w:t>
      </w:r>
    </w:p>
    <w:p>
      <w:pPr>
        <w:spacing w:line="324" w:lineRule="auto"/>
        <w:rPr>
          <w:rFonts w:ascii="Arial"/>
          <w:sz w:val="21"/>
        </w:rPr>
      </w:pPr>
    </w:p>
    <w:p>
      <w:pPr>
        <w:pStyle w:val="P68B1DB1-BodyText123"/>
        <w:ind w:left="874"/>
        <w:spacing w:before="73" w:line="174" w:lineRule="auto"/>
        <w:outlineLvl w:val="4"/>
        <w:rPr>
          <w:sz w:val="24"/>
          <w:szCs w:val="24"/>
        </w:rPr>
      </w:pPr>
      <w:r>
        <w:t xml:space="preserve">4.2.6.6.2.2 Tx_L0s.空闲</w:t>
      </w:r>
    </w:p>
    <w:p>
      <w:pPr>
        <w:spacing w:line="371" w:lineRule="auto"/>
        <w:rPr>
          <w:rFonts w:ascii="Arial"/>
          <w:sz w:val="21"/>
        </w:rPr>
      </w:pPr>
    </w:p>
    <w:p>
      <w:pPr>
        <w:pStyle w:val="BodyText"/>
        <w:ind w:left="1057"/>
        <w:spacing w:before="61" w:line="282" w:lineRule="auto"/>
      </w:pPr>
      <w:r>
        <w:rPr>
          <w:spacing w:val="-7"/>
        </w:rPr>
        <w:t xml:space="preserve">·   下一</w:t>
      </w:r>
      <w:r>
        <w:rPr>
          <w:spacing w:val="-17"/>
        </w:rPr>
        <w:t>个</w:t>
      </w:r>
      <w:r>
        <w:rPr>
          <w:spacing w:val="-7"/>
        </w:rPr>
        <w:t>状态为</w:t>
      </w:r>
      <w:hyperlink w:history="true" w:anchor="bookmark453">
        <w:r>
          <w:rPr>
            <w:u w:val="single" w:color="C0C0C0"/>
            <w:spacing w:val="-7"/>
          </w:rPr>
          <w:t>Tx_L0s.FTS（</w:t>
        </w:r>
      </w:hyperlink>
      <w:r>
        <w:rPr>
          <w:spacing w:val="-7"/>
        </w:rPr>
        <w:t>如果</w:t>
      </w:r>
      <w:r>
        <w:rPr>
          <w:spacing w:val="-7"/>
        </w:rPr>
        <w:t>已定向</w:t>
      </w:r>
      <w:r>
        <w:rPr>
          <w:spacing w:val="-8"/>
        </w:rPr>
        <w:t>）。</w:t>
      </w:r>
    </w:p>
    <w:p>
      <w:pPr>
        <w:pStyle w:val="P68B1DB1-BodyText61"/>
        <w:ind w:firstLine="870"/>
        <w:spacing w:before="192" w:line="2500" w:lineRule="exact"/>
      </w:pPr>
      <w:r>
        <w:pict>
          <v:group id="_x0000_s856" style="mso-position-vertical-relative:line;mso-position-horizontal-relative:char;width:500pt;height:125pt;" filled="false" stroked="false" coordsize="10000,2500" coordorigin="0,0">
            <v:rect id="_x0000_s858" style="position:absolute;left:0;top:0;width:10000;height:2500;" fillcolor="#E5F4FF" filled="true" stroked="false"/>
            <v:shape id="_x0000_s860" style="position:absolute;left:324;top:293;width:9255;height:1996;"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bookmarkStart w:name="bookmark452" w:id="319"/>
                    <w:bookmarkEnd w:id="319"/>
                    <w:r>
                      <w:t>执行说明</w:t>
                    </w:r>
                  </w:p>
                  <w:p>
                    <w:pPr>
                      <w:ind w:left="47"/>
                      <w:spacing w:before="28" w:line="454" w:lineRule="exact"/>
                      <w:rPr>
                        <w:rFonts w:ascii="Tahoma" w:hAnsi="Tahoma" w:cs="Tahoma" w:eastAsia="Tahoma"/>
                        <w:sz w:val="36"/>
                        <w:szCs w:val="36"/>
                      </w:rPr>
                      <w:pStyle w:val="P68B1DB1-Normal124"/>
                    </w:pPr>
                    <w:r>
                      <w:rPr>
                        <w:spacing w:val="-15"/>
                      </w:rPr>
                      <w:t>由于</w:t>
                    </w:r>
                    <w:r>
                      <w:rPr>
                        <w:spacing w:val="-15"/>
                      </w:rPr>
                      <w:t>Rx_L0s.FTS中的干扰</w:t>
                    </w:r>
                    <w:r>
                      <w:rPr>
                        <w:spacing w:val="-14"/>
                      </w:rPr>
                      <w:t>，N_FTS增加</w:t>
                    </w:r>
                  </w:p>
                  <w:p>
                    <w:pPr>
                      <w:ind w:left="32" w:right="148" w:hanging="12"/>
                      <w:spacing w:before="144" w:line="248" w:lineRule="auto"/>
                      <w:rPr>
                        <w:rFonts w:ascii="Tahoma" w:hAnsi="Tahoma" w:cs="Tahoma" w:eastAsia="Tahoma"/>
                        <w:sz w:val="20"/>
                        <w:szCs w:val="20"/>
                      </w:rPr>
                      <w:pStyle w:val="BodyText"/>
                    </w:pPr>
                    <w:r>
                      <w:rPr>
                        <w:spacing w:val="-5"/>
                      </w:rPr>
                      <w:t>发射</w:t>
                    </w:r>
                    <w:r>
                      <w:rPr>
                        <w:spacing w:val="-5"/>
                      </w:rPr>
                      <w:t>机</w:t>
                    </w:r>
                    <w:r>
                      <w:rPr>
                        <w:spacing w:val="-17"/>
                      </w:rPr>
                      <w:t>通过遍历Tx_L0s.FTS子状态来</w:t>
                    </w:r>
                    <w:r>
                      <w:rPr>
                        <w:spacing w:val="-5"/>
                      </w:rPr>
                      <w:t>发送</w:t>
                    </w:r>
                    <w:r>
                      <w:rPr>
                        <w:spacing w:val="-5"/>
                      </w:rPr>
                      <w:t>N_FTS</w:t>
                    </w:r>
                    <w:r>
                      <w:rPr>
                        <w:spacing w:val="-5"/>
                      </w:rPr>
                      <w:t>快速</w:t>
                    </w:r>
                    <w:r>
                      <w:rPr>
                        <w:spacing w:val="-5"/>
                      </w:rPr>
                      <w:t>训练</w:t>
                    </w:r>
                    <w:r>
                      <w:rPr>
                        <w:spacing w:val="-5"/>
                      </w:rPr>
                      <w:t>序列</w:t>
                    </w:r>
                    <w:hyperlink w:history="true" w:anchor="bookmark454"/>
                    <w:r>
                      <w:rPr>
                        <w:spacing w:val="-5"/>
                      </w:rPr>
                      <w:t>，以</w:t>
                    </w:r>
                    <w:r>
                      <w:rPr>
                        <w:spacing w:val="-5"/>
                      </w:rPr>
                      <w:t>使</w:t>
                    </w:r>
                    <w:r>
                      <w:rPr>
                        <w:spacing w:val="-5"/>
                      </w:rPr>
                      <w:t>接收机</w:t>
                    </w:r>
                    <w:r>
                      <w:rPr>
                        <w:spacing w:val="-5"/>
                      </w:rPr>
                      <w:t>能够重新获取其比特和</w:t>
                    </w:r>
                    <w:r>
                      <w:rPr>
                        <w:spacing w:val="-5"/>
                      </w:rPr>
                      <w:t>符号</w:t>
                    </w:r>
                    <w:r>
                      <w:rPr>
                        <w:spacing w:val="-6"/>
                      </w:rPr>
                      <w:t>锁定或块对齐。如果</w:t>
                    </w:r>
                    <w:r>
                      <w:rPr>
                        <w:spacing w:val="-6"/>
                      </w:rPr>
                      <w:t>没有</w:t>
                    </w:r>
                    <w:r>
                      <w:rPr>
                        <w:spacing w:val="-6"/>
                      </w:rPr>
                      <w:t>N_FTS</w:t>
                    </w:r>
                    <w:r>
                      <w:rPr>
                        <w:spacing w:val="-6"/>
                      </w:rPr>
                      <w:t>快速</w:t>
                    </w:r>
                    <w:r>
                      <w:rPr>
                        <w:spacing w:val="-6"/>
                      </w:rPr>
                      <w:t>训练，</w:t>
                    </w:r>
                  </w:p>
                  <w:p>
                    <w:pPr>
                      <w:ind w:left="20" w:right="20"/>
                      <w:spacing w:line="258" w:lineRule="auto"/>
                      <w:rPr>
                        <w:rFonts w:ascii="Tahoma" w:hAnsi="Tahoma" w:cs="Tahoma" w:eastAsia="Tahoma"/>
                        <w:sz w:val="20"/>
                        <w:szCs w:val="20"/>
                      </w:rPr>
                      <w:pStyle w:val="BodyText"/>
                    </w:pPr>
                    <w:r>
                      <w:rPr>
                        <w:spacing w:val="-5"/>
                      </w:rPr>
                      <w:t>序列，</w:t>
                    </w:r>
                    <w:r>
                      <w:rPr>
                        <w:spacing w:val="-5"/>
                      </w:rPr>
                      <w:t>接收器</w:t>
                    </w:r>
                    <w:r>
                      <w:rPr>
                        <w:spacing w:val="-5"/>
                      </w:rPr>
                      <w:t>将</w:t>
                    </w:r>
                    <w:r>
                      <w:rPr>
                        <w:spacing w:val="-5"/>
                      </w:rPr>
                      <w:t>在</w:t>
                    </w:r>
                    <w:hyperlink w:history="true" w:anchor="bookmark446">
                      <w:r>
                        <w:rPr>
                          <w:u w:val="single" w:color="C0C0C0"/>
                          <w:spacing w:val="-5"/>
                        </w:rPr>
                        <w:t>Rx_L0s.FTS</w:t>
                      </w:r>
                    </w:hyperlink>
                    <w:r>
                      <w:rPr>
                        <w:spacing w:val="-5"/>
                      </w:rPr>
                      <w:t>子状态中超时，并且可能会增加</w:t>
                    </w:r>
                    <w:r>
                      <w:rPr>
                        <w:spacing w:val="-6"/>
                      </w:rPr>
                      <w:t xml:space="preserve">其在恢复状态中暂停的N_ FTS数量</w:t>
                    </w:r>
                    <w:hyperlink w:history="true" w:anchor="bookmark57"/>
                    <w:r>
                      <w:rPr>
                        <w:spacing w:val="-2"/>
                      </w:rPr>
                      <w:t>。</w:t>
                    </w:r>
                  </w:p>
                </w:txbxContent>
              </v:textbox>
            </v:shape>
            <v:shape id="_x0000_s862" style="position:absolute;left:0;top:0;width:100;height:2500;" filled="false" stroked="false" type="#_x0000_t75">
              <v:imagedata o:title="" r:id="rId177"/>
            </v:shape>
          </v:group>
        </w:pict>
      </w:r>
    </w:p>
    <w:p>
      <w:pPr>
        <w:spacing w:line="355" w:lineRule="auto"/>
        <w:rPr>
          <w:rFonts w:ascii="Arial"/>
          <w:sz w:val="21"/>
        </w:rPr>
      </w:pPr>
    </w:p>
    <w:p>
      <w:pPr>
        <w:pStyle w:val="P68B1DB1-BodyText122"/>
        <w:ind w:left="874"/>
        <w:spacing w:before="72" w:line="168" w:lineRule="auto"/>
        <w:outlineLvl w:val="4"/>
        <w:rPr>
          <w:sz w:val="24"/>
          <w:szCs w:val="24"/>
        </w:rPr>
      </w:pPr>
      <w:bookmarkStart w:name="bookmark64" w:id="320"/>
      <w:bookmarkEnd w:id="320"/>
      <w:bookmarkStart w:name="bookmark453" w:id="321"/>
      <w:bookmarkEnd w:id="321"/>
      <w:bookmarkStart w:name="bookmark454" w:id="322"/>
      <w:bookmarkEnd w:id="322"/>
      <w:r>
        <w:t xml:space="preserve">4.2.6.6.2.3 Tx_L0s.FTS</w:t>
      </w:r>
    </w:p>
    <w:p>
      <w:pPr>
        <w:spacing w:line="375" w:lineRule="auto"/>
        <w:rPr>
          <w:rFonts w:ascii="Arial"/>
          <w:sz w:val="21"/>
        </w:rPr>
      </w:pPr>
    </w:p>
    <w:p>
      <w:pPr>
        <w:pStyle w:val="P68B1DB1-BodyText4"/>
        <w:ind w:left="1057"/>
        <w:spacing w:before="61" w:line="252" w:lineRule="exact"/>
      </w:pPr>
      <w:r>
        <w:rPr>
          <w:spacing w:val="-6"/>
        </w:rPr>
        <w:t>·</w:t>
      </w:r>
      <w:r>
        <w:rPr>
          <w:spacing w:val="-6"/>
        </w:rPr>
        <w:t>发射机必须</w:t>
      </w:r>
      <w:r>
        <w:rPr>
          <w:spacing w:val="-17"/>
        </w:rPr>
        <w:t>在所有配置的通道上</w:t>
      </w:r>
      <w:r>
        <w:rPr>
          <w:spacing w:val="-6"/>
        </w:rPr>
        <w:t>发送N_FTS</w:t>
      </w:r>
      <w:r>
        <w:rPr>
          <w:spacing w:val="-7"/>
        </w:rPr>
        <w:t>快速</w:t>
      </w:r>
      <w:r>
        <w:rPr>
          <w:spacing w:val="-7"/>
        </w:rPr>
        <w:t>训练</w:t>
      </w:r>
      <w:r>
        <w:rPr>
          <w:spacing w:val="-7"/>
        </w:rPr>
        <w:t>序列。</w:t>
      </w:r>
    </w:p>
    <w:p>
      <w:pPr>
        <w:pStyle w:val="P68B1DB1-BodyText4"/>
        <w:ind w:left="1450"/>
        <w:spacing w:before="48" w:line="251" w:lineRule="exact"/>
      </w:pPr>
      <w:r>
        <w:rPr>
          <w:rFonts w:ascii="Arial" w:hAnsi="Arial" w:cs="Arial" w:eastAsia="Arial"/>
          <w:spacing w:val="-6"/>
        </w:rPr>
        <w:t xml:space="preserve">◦   </w:t>
      </w:r>
      <w:r>
        <w:rPr>
          <w:spacing w:val="-6"/>
        </w:rPr>
        <w:t>在发送N_FTS之前必须发送4到8个EIE符号（如果</w:t>
      </w:r>
      <w:r>
        <w:rPr>
          <w:spacing w:val="-7"/>
        </w:rPr>
        <w:t>是扩展</w:t>
      </w:r>
      <w:r>
        <w:rPr>
          <w:spacing w:val="-6"/>
        </w:rPr>
        <w:t>的，</w:t>
      </w:r>
    </w:p>
    <w:p>
      <w:pPr>
        <w:pStyle w:val="BodyText"/>
        <w:ind w:left="1674" w:right="2247" w:firstLine="3"/>
        <w:spacing w:before="1" w:line="248" w:lineRule="auto"/>
      </w:pPr>
      <w:r>
        <w:rPr>
          <w:spacing w:val="-7"/>
        </w:rPr>
        <w:t>同步位已设置）</w:t>
      </w:r>
      <w:r>
        <w:rPr>
          <w:spacing w:val="-7"/>
        </w:rPr>
        <w:t>5.0</w:t>
      </w:r>
      <w:r>
        <w:rPr>
          <w:spacing w:val="-7"/>
        </w:rPr>
        <w:t>GT/s</w:t>
      </w:r>
      <w:r>
        <w:rPr>
          <w:spacing w:val="-7"/>
        </w:rPr>
        <w:t>数据速率下的FTS数量。</w:t>
      </w:r>
      <w:r>
        <w:rPr>
          <w:spacing w:val="-22"/>
        </w:rPr>
        <w:t xml:space="preserve"> </w:t>
      </w:r>
      <w:r>
        <w:rPr>
          <w:spacing w:val="-8"/>
        </w:rPr>
        <w:t>在</w:t>
      </w:r>
      <w:r>
        <w:rPr>
          <w:spacing w:val="-8"/>
        </w:rPr>
        <w:t>发送</w:t>
      </w:r>
      <w:r>
        <w:rPr>
          <w:spacing w:val="-7"/>
        </w:rPr>
        <w:t>N_FTS（或</w:t>
      </w:r>
      <w:r>
        <w:rPr>
          <w:spacing w:val="-7"/>
        </w:rPr>
        <w:t>4096，如果</w:t>
      </w:r>
      <w:r>
        <w:rPr>
          <w:spacing w:val="-7"/>
        </w:rPr>
        <w:t>扩展同步位被设置）数量</w:t>
      </w:r>
      <w:r>
        <w:rPr>
          <w:spacing w:val="-8"/>
        </w:rPr>
        <w:t>的</w:t>
      </w:r>
      <w:r>
        <w:rPr>
          <w:spacing w:val="-8"/>
        </w:rPr>
        <w:t xml:space="preserve">128 b/130 b</w:t>
      </w:r>
      <w:r>
        <w:rPr>
          <w:spacing w:val="-8"/>
        </w:rPr>
        <w:t xml:space="preserve">编码的FTS之前，必须发送EIE OSQ。在</w:t>
      </w:r>
    </w:p>
    <w:p>
      <w:pPr>
        <w:pStyle w:val="BodyText"/>
        <w:ind w:left="1678" w:right="2168" w:hanging="1"/>
        <w:spacing w:before="1" w:line="249" w:lineRule="auto"/>
      </w:pPr>
      <w:r>
        <w:rPr>
          <w:spacing w:val="-7"/>
        </w:rPr>
        <w:t xml:space="preserve">2.5 GT/s</w:t>
      </w:r>
      <w:r>
        <w:rPr>
          <w:spacing w:val="-7"/>
        </w:rPr>
        <w:t>速度，在</w:t>
      </w:r>
      <w:r>
        <w:rPr>
          <w:spacing w:val="-8"/>
        </w:rPr>
        <w:t>发送N_FTS（或</w:t>
      </w:r>
      <w:r>
        <w:rPr>
          <w:spacing w:val="-8"/>
        </w:rPr>
        <w:t>如果</w:t>
      </w:r>
      <w:r>
        <w:rPr>
          <w:spacing w:val="-23"/>
        </w:rPr>
        <w:t>设置</w:t>
      </w:r>
      <w:r>
        <w:rPr>
          <w:spacing w:val="-8"/>
        </w:rPr>
        <w:t>了扩展同步位</w:t>
      </w:r>
      <w:r>
        <w:rPr>
          <w:spacing w:val="-8"/>
        </w:rPr>
        <w:t>，则为4096）数量</w:t>
      </w:r>
      <w:r>
        <w:rPr>
          <w:spacing w:val="5"/>
        </w:rPr>
        <w:t>的</w:t>
      </w:r>
      <w:r>
        <w:rPr>
          <w:spacing w:val="-8"/>
        </w:rPr>
        <w:t>FTS之前，最多可以发送一个完整的FTS</w:t>
      </w:r>
      <w:r>
        <w:rPr>
          <w:spacing w:val="-8"/>
        </w:rPr>
        <w:t>。</w:t>
      </w:r>
    </w:p>
    <w:p>
      <w:pPr>
        <w:pStyle w:val="BodyText"/>
        <w:ind w:left="1686" w:right="2805" w:hanging="236"/>
        <w:spacing w:before="94" w:line="251" w:lineRule="auto"/>
      </w:pPr>
      <w:r>
        <w:rPr>
          <w:rFonts w:ascii="Arial" w:hAnsi="Arial" w:cs="Arial" w:eastAsia="Arial"/>
          <w:spacing w:val="-6"/>
        </w:rPr>
        <w:t>在</w:t>
      </w:r>
      <w:hyperlink w:history="true" w:anchor="bookmark455"/>
      <w:r>
        <w:rPr>
          <w:spacing w:val="-6"/>
        </w:rPr>
        <w:t>传输商定的N_FTS参数定义的所有FTS之前，不得插入</w:t>
      </w:r>
      <w:r>
        <w:rPr>
          <w:spacing w:val="-5"/>
        </w:rPr>
        <w:t>SKP有序集</w:t>
      </w:r>
      <w:r>
        <w:rPr>
          <w:spacing w:val="-6"/>
        </w:rPr>
        <w:t>。</w:t>
      </w: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r>
        <w:drawing>
          <wp:anchor distT="0" distB="0" distL="0" distR="0" simplePos="0" relativeHeight="254287872" behindDoc="0" locked="0" layoutInCell="1" allowOverlap="1">
            <wp:simplePos x="0" y="0"/>
            <wp:positionH relativeFrom="column">
              <wp:posOffset>0</wp:posOffset>
            </wp:positionH>
            <wp:positionV relativeFrom="paragraph">
              <wp:posOffset>89840</wp:posOffset>
            </wp:positionV>
            <wp:extent cx="7592400" cy="9525"/>
            <wp:effectExtent l="0" t="0" r="0" b="0"/>
            <wp:wrapNone/>
            <wp:docPr id="220" name="IM 220"/>
            <wp:cNvGraphicFramePr/>
            <a:graphic>
              <a:graphicData uri="http://schemas.openxmlformats.org/drawingml/2006/picture">
                <pic:pic>
                  <pic:nvPicPr>
                    <pic:cNvPr id="220" name="IM 220"/>
                    <pic:cNvPicPr/>
                  </pic:nvPicPr>
                  <pic:blipFill>
                    <a:blip r:embed="rId178"/>
                    <a:stretch>
                      <a:fillRect/>
                    </a:stretch>
                  </pic:blipFill>
                  <pic:spPr>
                    <a:xfrm rot="0">
                      <a:off x="0" y="0"/>
                      <a:ext cx="7592400" cy="9525"/>
                    </a:xfrm>
                    <a:prstGeom prst="rect">
                      <a:avLst/>
                    </a:prstGeom>
                  </pic:spPr>
                </pic:pic>
              </a:graphicData>
            </a:graphic>
          </wp:anchor>
        </w:drawing>
      </w:r>
    </w:p>
    <w:p>
      <w:pPr>
        <w:pStyle w:val="BodyText"/>
        <w:ind w:left="854" w:right="2035" w:hanging="214"/>
        <w:spacing w:before="46" w:line="258" w:lineRule="auto"/>
        <w:rPr>
          <w:sz w:val="15"/>
          <w:szCs w:val="15"/>
        </w:rPr>
      </w:pPr>
      <w:r>
        <w:drawing>
          <wp:anchor distT="0" distB="0" distL="0" distR="0" simplePos="0" relativeHeight="254288896" behindDoc="0" locked="0" layoutInCell="1" allowOverlap="1">
            <wp:simplePos x="0" y="0"/>
            <wp:positionH relativeFrom="column">
              <wp:posOffset>0</wp:posOffset>
            </wp:positionH>
            <wp:positionV relativeFrom="paragraph">
              <wp:posOffset>368196</wp:posOffset>
            </wp:positionV>
            <wp:extent cx="7592400" cy="7143"/>
            <wp:effectExtent l="0" t="0" r="0" b="0"/>
            <wp:wrapNone/>
            <wp:docPr id="222" name="IM 222"/>
            <wp:cNvGraphicFramePr/>
            <a:graphic>
              <a:graphicData uri="http://schemas.openxmlformats.org/drawingml/2006/picture">
                <pic:pic>
                  <pic:nvPicPr>
                    <pic:cNvPr id="222" name="IM 222"/>
                    <pic:cNvPicPr/>
                  </pic:nvPicPr>
                  <pic:blipFill>
                    <a:blip r:embed="rId179"/>
                    <a:stretch>
                      <a:fillRect/>
                    </a:stretch>
                  </pic:blipFill>
                  <pic:spPr>
                    <a:xfrm rot="0">
                      <a:off x="0" y="0"/>
                      <a:ext cx="7592400" cy="7143"/>
                    </a:xfrm>
                    <a:prstGeom prst="rect">
                      <a:avLst/>
                    </a:prstGeom>
                  </pic:spPr>
                </pic:pic>
              </a:graphicData>
            </a:graphic>
          </wp:anchor>
        </w:drawing>
      </w:r>
      <w:r>
        <w:rPr>
          <w:sz w:val="15"/>
          <w:szCs w:val="15"/>
          <w:spacing w:val="-4"/>
        </w:rPr>
        <w:t xml:space="preserve">74. </w:t>
      </w:r>
      <w:r>
        <w:rPr>
          <w:sz w:val="15"/>
          <w:szCs w:val="15"/>
          <w:spacing w:val="-12"/>
        </w:rPr>
        <w:t>被</w:t>
      </w:r>
      <w:r>
        <w:rPr>
          <w:sz w:val="15"/>
          <w:szCs w:val="15"/>
          <w:spacing w:val="-4"/>
        </w:rPr>
        <w:t>驱动的共模必须满足</w:t>
      </w:r>
      <w:hyperlink w:history="true" w:anchor="bookmark401">
        <w:r>
          <w:rPr>
            <w:sz w:val="15"/>
            <w:szCs w:val="15"/>
            <w:u w:val="single" w:color="C0C0C0"/>
            <w:spacing w:val="-5"/>
          </w:rPr>
          <w:t>L0</w:t>
        </w:r>
      </w:hyperlink>
      <w:r>
        <w:rPr>
          <w:sz w:val="15"/>
          <w:szCs w:val="15"/>
          <w:spacing w:val="-5"/>
        </w:rPr>
        <w:t>和电气怠速期间直流共模之间的绝对差值（</w:t>
      </w:r>
      <w:r>
        <w:rPr>
          <w:sz w:val="15"/>
          <w:szCs w:val="15"/>
          <w:u w:val="single" w:color="C0C0C0"/>
          <w:spacing w:val="-5"/>
          <w:position w:val="-1"/>
        </w:rPr>
        <w:t>V</w:t>
      </w:r>
      <w:r>
        <w:rPr>
          <w:sz w:val="12"/>
          <w:szCs w:val="12"/>
          <w:u w:val="single" w:color="C0C0C0"/>
          <w:spacing w:val="-5"/>
          <w:position w:val="-1"/>
        </w:rPr>
        <w:t>TX-CM-DC-ACTIVE-IDLE-DELTA</w:t>
      </w:r>
      <w:r>
        <w:rPr>
          <w:sz w:val="15"/>
          <w:szCs w:val="15"/>
          <w:spacing w:val="-5"/>
        </w:rPr>
        <w:t>）</w:t>
      </w:r>
      <w:r>
        <w:rPr>
          <w:sz w:val="15"/>
          <w:szCs w:val="15"/>
          <w:spacing w:val="-3"/>
        </w:rPr>
        <w:t>规格（见</w:t>
      </w:r>
      <w:r>
        <w:rPr>
          <w:sz w:val="15"/>
          <w:szCs w:val="15"/>
          <w:u w:val="single" w:color="C0C0C0"/>
          <w:spacing w:val="-3"/>
        </w:rPr>
        <w:t>表</w:t>
      </w:r>
      <w:r>
        <w:rPr>
          <w:sz w:val="15"/>
          <w:szCs w:val="15"/>
          <w:u w:val="single" w:color="C0C0C0"/>
          <w:spacing w:val="-3"/>
        </w:rPr>
        <w:t>8-6</w:t>
      </w:r>
      <w:r>
        <w:rPr>
          <w:sz w:val="15"/>
          <w:szCs w:val="15"/>
          <w:spacing w:val="-3"/>
        </w:rPr>
        <w:t>）。</w:t>
      </w:r>
    </w:p>
    <w:p>
      <w:pPr>
        <w:spacing w:line="258" w:lineRule="auto"/>
        <w:sectPr>
          <w:footerReference w:type="default" r:id="rId176"/>
          <w:pgSz w:w="12240" w:h="15840"/>
          <w:pgMar w:top="146" w:right="21" w:bottom="453" w:left="141" w:header="0" w:footer="294" w:gutter="0"/>
        </w:sectPr>
        <w:rPr>
          <w:sz w:val="15"/>
          <w:szCs w:val="15"/>
        </w:rPr>
      </w:pPr>
    </w:p>
    <w:p>
      <w:pPr>
        <w:pStyle w:val="P68B1DB1-BodyText2"/>
        <w:spacing w:line="420" w:lineRule="exact"/>
      </w:pPr>
      <w:r>
        <w:pict>
          <v:shape id="_x0000_s8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678" w:right="2267" w:hanging="228"/>
        <w:spacing w:before="60" w:line="257" w:lineRule="auto"/>
      </w:pPr>
      <w:r>
        <w:rPr>
          <w:rFonts w:ascii="Arial" w:hAnsi="Arial" w:cs="Arial" w:eastAsia="Arial"/>
          <w:spacing w:val="-6"/>
        </w:rPr>
        <w:t xml:space="preserve">◦   </w:t>
      </w:r>
      <w:r>
        <w:rPr>
          <w:spacing w:val="-6"/>
        </w:rPr>
        <w:t>如果</w:t>
      </w:r>
      <w:r>
        <w:rPr>
          <w:spacing w:val="-23"/>
        </w:rPr>
        <w:t>设置</w:t>
      </w:r>
      <w:r>
        <w:rPr>
          <w:spacing w:val="-6"/>
        </w:rPr>
        <w:t>了扩展</w:t>
      </w:r>
      <w:r>
        <w:rPr>
          <w:spacing w:val="-6"/>
        </w:rPr>
        <w:t>同步位</w:t>
      </w:r>
      <w:r>
        <w:rPr>
          <w:spacing w:val="-6"/>
        </w:rPr>
        <w:t>，</w:t>
      </w:r>
      <w:r>
        <w:rPr>
          <w:spacing w:val="-6"/>
        </w:rPr>
        <w:t>则</w:t>
      </w:r>
      <w:r>
        <w:rPr>
          <w:spacing w:val="-6"/>
        </w:rPr>
        <w:t>发送器必须</w:t>
      </w:r>
      <w:r>
        <w:rPr>
          <w:spacing w:val="-6"/>
        </w:rPr>
        <w:t>发送</w:t>
      </w:r>
      <w:r>
        <w:rPr>
          <w:spacing w:val="-6"/>
        </w:rPr>
        <w:t>4096快速</w:t>
      </w:r>
      <w:r>
        <w:rPr>
          <w:spacing w:val="-6"/>
        </w:rPr>
        <w:t>训练</w:t>
      </w:r>
      <w:r>
        <w:rPr>
          <w:spacing w:val="-6"/>
        </w:rPr>
        <w:t>序列</w:t>
      </w:r>
      <w:r>
        <w:rPr>
          <w:spacing w:val="-7"/>
        </w:rPr>
        <w:t>，并</w:t>
      </w:r>
      <w:hyperlink w:history="true" w:anchor="bookmark456"/>
      <w:r>
        <w:rPr>
          <w:spacing w:val="-4"/>
        </w:rPr>
        <w:t>根据</w:t>
      </w:r>
      <w:r>
        <w:rPr>
          <w:spacing w:val="-18"/>
        </w:rPr>
        <w:t>Search.example.com</w:t>
      </w:r>
      <w:r>
        <w:rPr>
          <w:spacing w:val="-4"/>
        </w:rPr>
        <w:t>中的要求</w:t>
      </w:r>
      <w:hyperlink w:history="true" w:anchor="bookmark29">
        <w:r>
          <w:rPr>
            <w:u w:val="single" w:color="C0C0C0"/>
            <w:spacing w:val="-5"/>
          </w:rPr>
          <w:t>4.2.4.6插入SKP有序集</w:t>
        </w:r>
        <w:r>
          <w:rPr>
            <w:spacing w:val="-5"/>
          </w:rPr>
          <w:t>。</w:t>
        </w:r>
      </w:hyperlink>
    </w:p>
    <w:p>
      <w:pPr>
        <w:pStyle w:val="BodyText"/>
        <w:ind w:left="1057"/>
        <w:spacing w:before="78" w:line="270" w:lineRule="auto"/>
      </w:pPr>
      <w:r>
        <w:rPr>
          <w:spacing w:val="-5"/>
        </w:rPr>
        <w:t>·</w:t>
      </w:r>
      <w:r>
        <w:rPr>
          <w:spacing w:val="-5"/>
        </w:rPr>
        <w:t>当使用</w:t>
      </w:r>
      <w:r>
        <w:rPr>
          <w:spacing w:val="-5"/>
        </w:rPr>
        <w:t xml:space="preserve">8b/10 b</w:t>
      </w:r>
      <w:r>
        <w:rPr>
          <w:spacing w:val="-5"/>
        </w:rPr>
        <w:t>编码时，</w:t>
      </w:r>
      <w:r>
        <w:rPr>
          <w:spacing w:val="-5"/>
        </w:rPr>
        <w:t>发送器必须</w:t>
      </w:r>
      <w:r>
        <w:rPr>
          <w:spacing w:val="-17"/>
        </w:rPr>
        <w:t>在所有配置的通道上</w:t>
      </w:r>
      <w:r>
        <w:rPr>
          <w:spacing w:val="-5"/>
        </w:rPr>
        <w:t>发送</w:t>
      </w:r>
      <w:r>
        <w:rPr>
          <w:spacing w:val="-5"/>
        </w:rPr>
        <w:t>单个</w:t>
      </w:r>
      <w:hyperlink w:history="true" w:anchor="bookmark457">
        <w:r>
          <w:rPr>
            <w:u w:val="single" w:color="C0C0C0"/>
            <w:spacing w:val="-5"/>
          </w:rPr>
          <w:t xml:space="preserve">SKP Orde</w:t>
        </w:r>
        <w:r>
          <w:rPr>
            <w:u w:val="single" w:color="C0C0C0"/>
            <w:spacing w:val="-6"/>
          </w:rPr>
          <w:t>red</w:t>
        </w:r>
        <w:r>
          <w:rPr>
            <w:u w:val="single" w:color="C0C0C0"/>
            <w:spacing w:val="-6"/>
          </w:rPr>
          <w:t>Set</w:t>
        </w:r>
      </w:hyperlink>
      <w:r>
        <w:rPr>
          <w:spacing w:val="-6"/>
        </w:rPr>
        <w:t>。</w:t>
      </w:r>
    </w:p>
    <w:p>
      <w:pPr>
        <w:pStyle w:val="BodyText"/>
        <w:ind w:left="1278" w:right="1651" w:hanging="221"/>
        <w:spacing w:before="78" w:line="263" w:lineRule="auto"/>
      </w:pPr>
      <w:r>
        <w:rPr>
          <w:spacing w:val="-6"/>
        </w:rPr>
        <w:t>·</w:t>
      </w:r>
      <w:r>
        <w:rPr>
          <w:spacing w:val="-6"/>
        </w:rPr>
        <w:t xml:space="preserve">当使用128 b/130 b编码时，</w:t>
      </w:r>
      <w:r>
        <w:rPr>
          <w:spacing w:val="-6"/>
        </w:rPr>
        <w:t>发送器必须</w:t>
      </w:r>
      <w:r>
        <w:rPr>
          <w:spacing w:val="-17"/>
        </w:rPr>
        <w:t>在所有配置通道上</w:t>
      </w:r>
      <w:r>
        <w:rPr>
          <w:spacing w:val="-6"/>
        </w:rPr>
        <w:t>发送一个EIEOSQ</w:t>
      </w:r>
      <w:r>
        <w:rPr>
          <w:spacing w:val="-16"/>
        </w:rPr>
        <w:t>，</w:t>
      </w:r>
      <w:r>
        <w:rPr>
          <w:spacing w:val="-7"/>
        </w:rPr>
        <w:t>然后发送一个</w:t>
      </w:r>
      <w:hyperlink w:history="true" w:anchor="bookmark59">
        <w:r>
          <w:rPr>
            <w:u w:val="single" w:color="C0C0C0"/>
            <w:spacing w:val="-7"/>
          </w:rPr>
          <w:t>SDS有序</w:t>
        </w:r>
        <w:r>
          <w:rPr>
            <w:u w:val="single" w:color="C0C0C0"/>
            <w:spacing w:val="-7"/>
          </w:rPr>
          <w:t>集</w:t>
        </w:r>
      </w:hyperlink>
      <w:r>
        <w:rPr>
          <w:spacing w:val="-4"/>
        </w:rPr>
        <w:t>。非</w:t>
      </w:r>
      <w:r>
        <w:rPr>
          <w:spacing w:val="-5"/>
        </w:rPr>
        <w:t>e：</w:t>
      </w:r>
      <w:r>
        <w:rPr>
          <w:spacing w:val="-16"/>
        </w:rPr>
        <w:t>在SDS有序集之后在通道0上传输</w:t>
      </w:r>
      <w:r>
        <w:rPr>
          <w:spacing w:val="-5"/>
        </w:rPr>
        <w:t>的</w:t>
      </w:r>
      <w:r>
        <w:rPr>
          <w:spacing w:val="-5"/>
        </w:rPr>
        <w:t>第一</w:t>
      </w:r>
      <w:r>
        <w:rPr>
          <w:spacing w:val="-14"/>
        </w:rPr>
        <w:t>个</w:t>
      </w:r>
      <w:r>
        <w:rPr>
          <w:spacing w:val="-5"/>
        </w:rPr>
        <w:t>符号</w:t>
      </w:r>
      <w:hyperlink w:history="true" w:anchor="bookmark59"/>
      <w:r>
        <w:rPr>
          <w:spacing w:val="-5"/>
        </w:rPr>
        <w:t>是</w:t>
      </w:r>
      <w:r>
        <w:rPr>
          <w:spacing w:val="-17"/>
        </w:rPr>
        <w:t>数据流的</w:t>
      </w:r>
      <w:r>
        <w:rPr>
          <w:spacing w:val="-5"/>
        </w:rPr>
        <w:t>第</w:t>
      </w:r>
      <w:r>
        <w:rPr>
          <w:spacing w:val="-5"/>
        </w:rPr>
        <w:t>一</w:t>
      </w:r>
      <w:r>
        <w:rPr>
          <w:spacing w:val="-14"/>
        </w:rPr>
        <w:t>个</w:t>
      </w:r>
      <w:r>
        <w:rPr>
          <w:spacing w:val="-5"/>
        </w:rPr>
        <w:t>符号</w:t>
      </w:r>
      <w:r>
        <w:rPr>
          <w:spacing w:val="-7"/>
        </w:rPr>
        <w:t>。</w:t>
      </w:r>
    </w:p>
    <w:p>
      <w:pPr>
        <w:pStyle w:val="BodyText"/>
        <w:ind w:left="1057"/>
        <w:spacing w:before="59" w:line="251" w:lineRule="auto"/>
      </w:pPr>
      <w:r>
        <w:rPr>
          <w:spacing w:val="-5"/>
        </w:rPr>
        <w:t xml:space="preserve">·   </w:t>
      </w:r>
      <w:hyperlink w:history="true" w:anchor="bookmark414"/>
      <w:r>
        <w:rPr>
          <w:spacing w:val="-5"/>
        </w:rPr>
        <w:t>在</w:t>
      </w:r>
      <w:r>
        <w:rPr>
          <w:spacing w:val="-5"/>
        </w:rPr>
        <w:t>完成</w:t>
      </w:r>
      <w:r>
        <w:rPr>
          <w:spacing w:val="-5"/>
        </w:rPr>
        <w:t>上述要求的</w:t>
      </w:r>
      <w:r>
        <w:rPr>
          <w:spacing w:val="-6"/>
        </w:rPr>
        <w:t>传输后，下一个状态必须是L0。</w:t>
      </w:r>
    </w:p>
    <w:p>
      <w:pPr>
        <w:pStyle w:val="P68B1DB1-BodyText125"/>
        <w:ind w:firstLine="870"/>
        <w:spacing w:before="219" w:line="2950" w:lineRule="exact"/>
      </w:pPr>
      <w:r>
        <w:pict>
          <v:group id="_x0000_s866" style="mso-position-vertical-relative:line;mso-position-horizontal-relative:char;width:500pt;height:147.5pt;" filled="false" stroked="false" coordsize="10000,2950" coordorigin="0,0">
            <v:rect id="_x0000_s868" style="position:absolute;left:0;top:0;width:10000;height:2950;" fillcolor="#E5F4FF" filled="true" stroked="false"/>
            <v:shape id="_x0000_s870" style="position:absolute;left:324;top:293;width:9235;height:24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3" w:right="1358" w:firstLine="3"/>
                      <w:spacing w:before="27" w:line="250" w:lineRule="auto"/>
                      <w:rPr>
                        <w:rFonts w:ascii="Tahoma" w:hAnsi="Tahoma" w:cs="Tahoma" w:eastAsia="Tahoma"/>
                        <w:sz w:val="36"/>
                        <w:szCs w:val="36"/>
                      </w:rPr>
                      <w:pStyle w:val="P68B1DB1-Normal6"/>
                    </w:pPr>
                    <w:r>
                      <w:rPr>
                        <w:spacing w:val="-11"/>
                      </w:rPr>
                      <w:t>以</w:t>
                    </w:r>
                    <w:r>
                      <w:rPr>
                        <w:spacing w:val="-17"/>
                      </w:rPr>
                      <w:t xml:space="preserve">16.0 GT/s</w:t>
                    </w:r>
                    <w:r>
                      <w:rPr>
                        <w:spacing w:val="-17"/>
                      </w:rPr>
                      <w:t>或更高</w:t>
                    </w:r>
                    <w:r>
                      <w:rPr>
                        <w:spacing w:val="-17"/>
                      </w:rPr>
                      <w:t>数据速率</w:t>
                    </w:r>
                    <w:r>
                      <w:rPr>
                        <w:spacing w:val="-11"/>
                      </w:rPr>
                      <w:t>退出L0时</w:t>
                    </w:r>
                    <w:r>
                      <w:rPr>
                        <w:spacing w:val="-11"/>
                      </w:rPr>
                      <w:t>，无</w:t>
                    </w:r>
                    <w:r>
                      <w:rPr>
                        <w:spacing w:val="-11"/>
                      </w:rPr>
                      <w:t>SKP有序</w:t>
                    </w:r>
                    <w:r>
                      <w:rPr>
                        <w:spacing w:val="-11"/>
                      </w:rPr>
                      <w:t>集要求</w:t>
                    </w:r>
                  </w:p>
                  <w:p>
                    <w:pPr>
                      <w:ind w:left="32"/>
                      <w:spacing w:before="140" w:line="261" w:lineRule="auto"/>
                      <w:rPr>
                        <w:rFonts w:ascii="Tahoma" w:hAnsi="Tahoma" w:cs="Tahoma" w:eastAsia="Tahoma"/>
                        <w:sz w:val="20"/>
                        <w:szCs w:val="20"/>
                      </w:rPr>
                      <w:pStyle w:val="BodyText"/>
                    </w:pPr>
                    <w:r>
                      <w:rPr>
                        <w:spacing w:val="-5"/>
                      </w:rPr>
                      <w:t>与其他LTSSM状态不同，当退出</w:t>
                    </w:r>
                    <w:hyperlink w:history="true" w:anchor="bookmark454">
                      <w:r>
                        <w:rPr>
                          <w:u w:val="single" w:color="C0C0C0"/>
                          <w:spacing w:val="-5"/>
                        </w:rPr>
                        <w:t>Tx_L0s.FTS</w:t>
                      </w:r>
                    </w:hyperlink>
                    <w:r>
                      <w:rPr>
                        <w:spacing w:val="-5"/>
                      </w:rPr>
                      <w:t>时，之前不传输控制</w:t>
                    </w:r>
                    <w:hyperlink w:history="true" w:anchor="bookmark458">
                      <w:r>
                        <w:rPr>
                          <w:u w:val="single" w:color="C0C0C0"/>
                          <w:spacing w:val="-5"/>
                        </w:rPr>
                        <w:t>SKP有序</w:t>
                      </w:r>
                    </w:hyperlink>
                    <w:r>
                      <w:rPr>
                        <w:spacing w:val="-6"/>
                      </w:rPr>
                      <w:t>集</w:t>
                    </w:r>
                  </w:p>
                  <w:p>
                    <w:pPr>
                      <w:ind w:left="24" w:right="20" w:hanging="4"/>
                      <w:spacing w:before="1" w:line="246" w:lineRule="auto"/>
                      <w:rPr>
                        <w:rFonts w:ascii="Tahoma" w:hAnsi="Tahoma" w:cs="Tahoma" w:eastAsia="Tahoma"/>
                        <w:sz w:val="20"/>
                        <w:szCs w:val="20"/>
                      </w:rPr>
                      <w:pStyle w:val="BodyText"/>
                    </w:pPr>
                    <w:r>
                      <w:rPr>
                        <w:spacing w:val="-4"/>
                      </w:rPr>
                      <w:t>发送</w:t>
                    </w:r>
                    <w:r>
                      <w:rPr>
                        <w:spacing w:val="-4"/>
                      </w:rPr>
                      <w:t>SDS。</w:t>
                    </w:r>
                    <w:r>
                      <w:rPr>
                        <w:spacing w:val="-4"/>
                      </w:rPr>
                      <w:t>这</w:t>
                    </w:r>
                    <w:r>
                      <w:rPr>
                        <w:spacing w:val="-5"/>
                      </w:rPr>
                      <w:t>导致</w:t>
                    </w:r>
                    <w:r>
                      <w:rPr>
                        <w:spacing w:val="-5"/>
                      </w:rPr>
                      <w:t>与</w:t>
                    </w:r>
                    <w:r>
                      <w:rPr>
                        <w:spacing w:val="-5"/>
                      </w:rPr>
                      <w:t>前一</w:t>
                    </w:r>
                    <w:r>
                      <w:rPr>
                        <w:spacing w:val="-4"/>
                      </w:rPr>
                      <w:t>数据流</w:t>
                    </w:r>
                    <w:r>
                      <w:rPr>
                        <w:spacing w:val="-5"/>
                      </w:rPr>
                      <w:t>的</w:t>
                    </w:r>
                    <w:r>
                      <w:rPr>
                        <w:spacing w:val="-5"/>
                      </w:rPr>
                      <w:t>最后部分</w:t>
                    </w:r>
                    <w:r>
                      <w:rPr>
                        <w:spacing w:val="-5"/>
                      </w:rPr>
                      <w:t>相关联的数据奇偶校验信息</w:t>
                    </w:r>
                    <w:r>
                      <w:t>被</w:t>
                    </w:r>
                    <w:r>
                      <w:rPr>
                        <w:spacing w:val="-4"/>
                      </w:rPr>
                      <w:t>丢弃</w:t>
                    </w:r>
                    <w:r>
                      <w:rPr>
                        <w:spacing w:val="-5"/>
                      </w:rPr>
                      <w:t>。不</w:t>
                    </w:r>
                    <w:r>
                      <w:rPr>
                        <w:spacing w:val="-5"/>
                      </w:rPr>
                      <w:t>发送</w:t>
                    </w:r>
                    <w:r>
                      <w:rPr>
                        <w:spacing w:val="-5"/>
                      </w:rPr>
                      <w:t>控制</w:t>
                    </w:r>
                    <w:hyperlink w:history="true" w:anchor="bookmark459">
                      <w:r>
                        <w:rPr>
                          <w:u w:val="single" w:color="C0C0C0"/>
                          <w:spacing w:val="-5"/>
                        </w:rPr>
                        <w:t>SKP有序</w:t>
                      </w:r>
                      <w:r>
                        <w:rPr>
                          <w:u w:val="single" w:color="C0C0C0"/>
                          <w:spacing w:val="-5"/>
                        </w:rPr>
                        <w:t>集</w:t>
                      </w:r>
                    </w:hyperlink>
                    <w:r>
                      <w:rPr>
                        <w:spacing w:val="-5"/>
                      </w:rPr>
                      <w:t>降低了</w:t>
                    </w:r>
                    <w:r>
                      <w:rPr>
                        <w:spacing w:val="-5"/>
                      </w:rPr>
                      <w:t>复杂性并改进了</w:t>
                    </w:r>
                    <w:r>
                      <w:rPr>
                        <w:spacing w:val="-5"/>
                      </w:rPr>
                      <w:t>退出</w:t>
                    </w:r>
                    <w:r>
                      <w:t xml:space="preserve">    </w:t>
                    </w:r>
                    <w:r>
                      <w:rPr>
                        <w:spacing w:val="-4"/>
                      </w:rPr>
                      <w:t>延迟。</w:t>
                    </w:r>
                  </w:p>
                </w:txbxContent>
              </v:textbox>
            </v:shape>
            <v:shape id="_x0000_s872" style="position:absolute;left:0;top:0;width:100;height:2950;" filled="false" stroked="false" type="#_x0000_t75">
              <v:imagedata o:title="" r:id="rId181"/>
            </v:shape>
          </v:group>
        </w:pict>
      </w:r>
    </w:p>
    <w:p>
      <w:pPr>
        <w:spacing w:line="2950" w:lineRule="exact"/>
        <w:sectPr>
          <w:footerReference w:type="default" r:id="rId180"/>
          <w:pgSz w:w="12240" w:h="15840"/>
          <w:pgMar w:top="146" w:right="21" w:bottom="578" w:left="141" w:header="0" w:footer="294" w:gutter="0"/>
        </w:sectPr>
      </w:pPr>
    </w:p>
    <w:p>
      <w:pPr>
        <w:pStyle w:val="P68B1DB1-BodyText2"/>
        <w:spacing w:line="420" w:lineRule="exact"/>
      </w:pPr>
      <w:r>
        <w:pict>
          <v:shape id="_x0000_s8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442" w:id="323"/>
                  <w:bookmarkEnd w:id="323"/>
                  <w:bookmarkStart w:name="bookmark364" w:id="324"/>
                  <w:bookmarkEnd w:id="324"/>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1" w:lineRule="auto"/>
        <w:rPr>
          <w:rFonts w:ascii="Arial"/>
          <w:sz w:val="21"/>
        </w:rPr>
      </w:pPr>
    </w:p>
    <w:p>
      <w:pPr>
        <w:spacing w:line="311" w:lineRule="auto"/>
        <w:rPr>
          <w:rFonts w:ascii="Arial"/>
          <w:sz w:val="21"/>
        </w:rPr>
      </w:pPr>
    </w:p>
    <w:p>
      <w:pPr>
        <w:ind w:left="5384"/>
        <w:spacing w:before="47" w:line="203" w:lineRule="auto"/>
        <w:rPr>
          <w:rFonts w:ascii="Arial" w:hAnsi="Arial" w:cs="Arial" w:eastAsia="Arial"/>
          <w:sz w:val="16"/>
          <w:szCs w:val="16"/>
        </w:rPr>
        <w:pStyle w:val="P68B1DB1-Normal103"/>
      </w:pPr>
      <w:r>
        <w:rPr>
          <w:spacing w:val="8"/>
        </w:rPr>
        <w:t>L0s：</w:t>
      </w:r>
      <w:r>
        <w:t>接收器</w:t>
      </w:r>
    </w:p>
    <w:p>
      <w:pPr>
        <w:ind w:left="4319"/>
        <w:spacing w:before="59" w:line="205" w:lineRule="auto"/>
        <w:rPr>
          <w:rFonts w:ascii="Arial" w:hAnsi="Arial" w:cs="Arial" w:eastAsia="Arial"/>
          <w:sz w:val="16"/>
          <w:szCs w:val="16"/>
        </w:rPr>
        <w:pStyle w:val="P68B1DB1-Normal126"/>
      </w:pPr>
      <w:r>
        <w:t>条目</w:t>
      </w:r>
    </w:p>
    <w:p>
      <w:pPr>
        <w:spacing w:line="251" w:lineRule="auto"/>
        <w:rPr>
          <w:rFonts w:ascii="Arial"/>
          <w:sz w:val="21"/>
        </w:rPr>
      </w:pPr>
      <w:r>
        <w:pict>
          <v:shape id="_x0000_s876" style="position:absolute;margin-left:225.147pt;margin-top:3.2215pt;mso-position-vertical-relative:text;mso-position-horizontal-relative:text;width:0.65pt;height:14.6pt;z-index:-248950784;" filled="false" strokecolor="#000000" strokeweight="0.64pt" coordsize="12,292" coordorigin="0,0" path="m6,285l6,6e">
            <v:stroke endcap="square" joinstyle="miter" miterlimit="10"/>
          </v:shape>
        </w:pict>
      </w:r>
    </w:p>
    <w:p>
      <w:pPr>
        <w:ind w:firstLine="4457"/>
        <w:spacing w:line="163" w:lineRule="exact"/>
      </w:pPr>
      <w:r>
        <w:pict>
          <v:shape id="_x0000_s878" style="position:absolute;margin-left:185.362pt;margin-top:7.64815pt;mso-position-vertical-relative:text;mso-position-horizontal-relative:text;width:77.65pt;height:35.65pt;z-index:254370816;" filled="false" stroked="false" type="#_x0000_t202">
            <v:fill on="false"/>
            <v:stroke on="false"/>
            <v:path/>
            <v:imagedata o:title=""/>
            <o:lock v:ext="edit" aspectratio="false"/>
            <v:textbox inset="0mm,0mm,0mm,0mm">
              <w:txbxContent>
                <w:p>
                  <w:pPr>
                    <w:spacing w:line="20" w:lineRule="exact"/>
                  </w:pPr>
                </w:p>
                <w:tbl>
                  <w:tblPr>
                    <w:tblStyle w:val="TableNormal"/>
                    <w:tblW w:w="1507" w:type="dxa"/>
                    <w:tblInd w:w="22" w:type="dxa"/>
                    <w:tblLayout w:type="fixed"/>
                    <w:tblBorders>
                      <w:left w:val="single" w:color="000000" w:sz="2" w:space="0"/>
                      <w:bottom w:val="single" w:color="000000" w:sz="2" w:space="0"/>
                      <w:right w:val="single" w:color="000000" w:sz="2" w:space="0"/>
                      <w:top w:val="single" w:color="000000" w:sz="2" w:space="0"/>
                    </w:tblBorders>
                  </w:tblPr>
                  <w:tblGrid>
                    <w:gridCol w:w="1507"/>
                  </w:tblGrid>
                  <w:tr>
                    <w:trPr>
                      <w:trHeight w:val="662" w:hRule="atLeast"/>
                    </w:trPr>
                    <w:tc>
                      <w:tcPr>
                        <w:tcW w:w="1507" w:type="dxa"/>
                        <w:vAlign w:val="top"/>
                      </w:tcPr>
                      <w:p>
                        <w:pPr>
                          <w:ind w:left="258"/>
                          <w:spacing w:before="259" w:line="206" w:lineRule="auto"/>
                          <w:rPr>
                            <w:rFonts w:ascii="Arial" w:hAnsi="Arial" w:cs="Arial" w:eastAsia="Arial"/>
                            <w:sz w:val="16"/>
                            <w:szCs w:val="16"/>
                          </w:rPr>
                          <w:pStyle w:val="P68B1DB1-Normal103"/>
                        </w:pPr>
                        <w:r>
                          <w:t>Rx</w:t>
                        </w:r>
                        <w:r>
                          <w:rPr>
                            <w:spacing w:val="9"/>
                          </w:rPr>
                          <w:t>_L0s。</w:t>
                        </w:r>
                        <w:r>
                          <w:t>条目</w:t>
                        </w:r>
                      </w:p>
                    </w:tc>
                  </w:tr>
                </w:tbl>
                <w:p>
                  <w:pPr>
                    <w:rPr>
                      <w:rFonts w:ascii="Arial"/>
                      <w:sz w:val="21"/>
                    </w:rPr>
                  </w:pPr>
                </w:p>
              </w:txbxContent>
            </v:textbox>
          </v:shape>
        </w:pict>
      </w:r>
      <w:r>
        <w:pict>
          <v:group id="_x0000_s880" style="position:absolute;margin-left:256.858pt;margin-top:22.794pt;mso-position-vertical-relative:text;mso-position-horizontal-relative:text;width:67.1pt;height:4.55pt;z-index:254369792;" filled="false" stroked="false" coordsize="1341,91" coordorigin="0,0">
            <v:shape id="_x0000_s882" style="position:absolute;left:0;top:36;width:1274;height:12;" filled="false" strokecolor="#000000" strokeweight="0.64pt" coordsize="1274,12" coordorigin="0,0" path="m1267,6l6,6e">
              <v:stroke endcap="square" joinstyle="miter" miterlimit="10"/>
            </v:shape>
            <v:shape id="_x0000_s884" style="position:absolute;left:1177;top:0;width:165;height:91;" fillcolor="#000000" filled="true" stroked="false" coordsize="165,91" coordorigin="0,0" path="m25,47l0,90l164,44l0,0l25,42l25,47xe"/>
          </v:group>
        </w:pict>
      </w:r>
      <w:r>
        <w:rPr>
          <w:position w:val="-3"/>
        </w:rPr>
        <w:pict>
          <v:shape id="_x0000_s886" style="mso-position-vertical-relative:line;mso-position-horizontal-relative:char;width:4.55pt;height:8.25pt;" fillcolor="#000000" filled="true" stroked="false" coordsize="91,165" coordorigin="0,0" path="m47,25l90,0l45,164l0,0l42,25l47,25xe"/>
        </w:pict>
      </w:r>
    </w:p>
    <w:tbl>
      <w:tblPr>
        <w:tblStyle w:val="TableNormal"/>
        <w:tblW w:w="1507" w:type="dxa"/>
        <w:tblInd w:w="6484" w:type="dxa"/>
        <w:tblLayout w:type="fixed"/>
        <w:tblBorders>
          <w:left w:val="single" w:color="000000" w:sz="2" w:space="0"/>
          <w:bottom w:val="single" w:color="000000" w:sz="2" w:space="0"/>
          <w:right w:val="single" w:color="000000" w:sz="2" w:space="0"/>
          <w:top w:val="single" w:color="000000" w:sz="2" w:space="0"/>
        </w:tblBorders>
      </w:tblPr>
      <w:tblGrid>
        <w:gridCol w:w="1507"/>
      </w:tblGrid>
      <w:tr>
        <w:trPr>
          <w:trHeight w:val="648" w:hRule="atLeast"/>
        </w:trPr>
        <w:tc>
          <w:tcPr>
            <w:tcW w:w="1507" w:type="dxa"/>
            <w:vAlign w:val="top"/>
          </w:tcPr>
          <w:p>
            <w:pPr>
              <w:ind w:left="311"/>
              <w:spacing w:before="205" w:line="222" w:lineRule="exact"/>
              <w:rPr>
                <w:rFonts w:ascii="Arial" w:hAnsi="Arial" w:cs="Arial" w:eastAsia="Arial"/>
                <w:sz w:val="16"/>
                <w:szCs w:val="16"/>
              </w:rPr>
              <w:pStyle w:val="P68B1DB1-Normal127"/>
            </w:pPr>
            <w:r>
              <w:t>Rx</w:t>
            </w:r>
            <w:r>
              <w:rPr>
                <w:spacing w:val="7"/>
              </w:rPr>
              <w:t>_L0s。</w:t>
            </w:r>
            <w:r>
              <w:t>空闲</w:t>
            </w:r>
          </w:p>
        </w:tc>
      </w:tr>
    </w:tbl>
    <w:p>
      <w:pPr>
        <w:ind w:firstLine="7189"/>
        <w:spacing w:line="502" w:lineRule="exact"/>
      </w:pPr>
      <w:r>
        <w:pict>
          <v:group id="_x0000_s888" style="position:absolute;margin-left:338.228pt;margin-top:55.0435pt;mso-position-vertical-relative:text;mso-position-horizontal-relative:text;width:25pt;height:31.5pt;z-index:-248949760;" filled="false" stroked="false" coordsize="500,630" coordorigin="0,0">
            <v:shape id="_x0000_s890" style="position:absolute;left:41;top:0;width:457;height:575;" filled="false" strokecolor="#000000" strokeweight="0.64pt" coordsize="457,575" coordorigin="0,0" path="m6,568l451,6e">
              <v:stroke endcap="square" joinstyle="miter" miterlimit="10"/>
            </v:shape>
            <v:shape id="_x0000_s892" style="position:absolute;left:0;top:471;width:138;height:158;" fillcolor="#000000" filled="true" stroked="false" coordsize="138,158" coordorigin="0,0" path="m84,45l66,0l0,158l137,56l88,49l84,45xe"/>
          </v:group>
        </w:pict>
        <w:pict>
          <v:shape id="_x0000_s894" style="position:absolute;margin-left:360.063pt;margin-top:55.3621pt;mso-position-vertical-relative:text;mso-position-horizontal-relative:text;width:22.9pt;height:28.8pt;z-index:-248948736;" filled="false" strokecolor="#000000" strokeweight="0.64pt" coordsize="457,575" coordorigin="0,0" path="m451,568l6,6e">
            <v:stroke endcap="square" joinstyle="miter" miterlimit="10"/>
          </v:shape>
        </w:pict>
      </w:r>
      <w:r>
        <w:rPr>
          <w:position w:val="-10"/>
        </w:rPr>
        <w:pict>
          <v:group id="_x0000_s896" style="mso-position-vertical-relative:line;mso-position-horizontal-relative:char;width:4.55pt;height:25.75pt;" filled="false" stroked="false" coordsize="91,515" coordorigin="0,0">
            <v:shape id="_x0000_s898" style="position:absolute;left:41;top:0;width:12;height:412;" filled="false" strokecolor="#000000" strokeweight="0.64pt" coordsize="12,412" coordorigin="0,0" path="m6,6l6,405e">
              <v:stroke endcap="square" joinstyle="miter" miterlimit="10"/>
            </v:shape>
            <v:shape id="_x0000_s900" style="position:absolute;left:0;top:351;width:91;height:163;" fillcolor="#000000" filled="true" stroked="false" coordsize="91,163" coordorigin="0,0" path="m47,23l90,0l44,163l0,0l42,23l47,23xe"/>
          </v:group>
        </w:pict>
      </w:r>
    </w:p>
    <w:p>
      <w:pPr>
        <w:spacing w:line="44" w:lineRule="auto"/>
        <w:rPr>
          <w:rFonts w:ascii="Arial"/>
          <w:sz w:val="2"/>
        </w:rPr>
      </w:pPr>
    </w:p>
    <w:tbl>
      <w:tblPr>
        <w:tblStyle w:val="TableNormal"/>
        <w:tblW w:w="1507" w:type="dxa"/>
        <w:tblInd w:w="6484" w:type="dxa"/>
        <w:tblLayout w:type="fixed"/>
        <w:tblBorders>
          <w:left w:val="single" w:color="000000" w:sz="2" w:space="0"/>
          <w:bottom w:val="single" w:color="000000" w:sz="2" w:space="0"/>
          <w:right w:val="single" w:color="000000" w:sz="2" w:space="0"/>
          <w:top w:val="single" w:color="000000" w:sz="2" w:space="0"/>
        </w:tblBorders>
      </w:tblPr>
      <w:tblGrid>
        <w:gridCol w:w="1507"/>
      </w:tblGrid>
      <w:tr>
        <w:trPr>
          <w:trHeight w:val="662" w:hRule="atLeast"/>
        </w:trPr>
        <w:tc>
          <w:tcPr>
            <w:tcW w:w="1507" w:type="dxa"/>
            <w:vAlign w:val="top"/>
          </w:tcPr>
          <w:p>
            <w:pPr>
              <w:ind w:left="288"/>
              <w:spacing w:before="257" w:line="208" w:lineRule="auto"/>
              <w:rPr>
                <w:rFonts w:ascii="Arial" w:hAnsi="Arial" w:cs="Arial" w:eastAsia="Arial"/>
                <w:sz w:val="16"/>
                <w:szCs w:val="16"/>
              </w:rPr>
              <w:pStyle w:val="P68B1DB1-Normal103"/>
            </w:pPr>
            <w:r>
              <w:t>Rx</w:t>
            </w:r>
            <w:r>
              <w:rPr>
                <w:spacing w:val="8"/>
              </w:rPr>
              <w:t>_L0s。</w:t>
            </w:r>
            <w:r>
              <w:t>FTS</w:t>
            </w:r>
          </w:p>
        </w:tc>
      </w:tr>
    </w:tbl>
    <w:p>
      <w:pPr>
        <w:spacing w:line="390" w:lineRule="auto"/>
        <w:rPr>
          <w:rFonts w:ascii="Arial"/>
          <w:sz w:val="21"/>
        </w:rPr>
      </w:pPr>
    </w:p>
    <w:p>
      <w:pPr>
        <w:ind w:firstLine="7281"/>
        <w:spacing w:line="842" w:lineRule="exact"/>
      </w:pPr>
      <w:r>
        <w:pict>
          <v:group id="_x0000_s902" style="position:absolute;margin-left:293.157pt;margin-top:6.71738pt;mso-position-vertical-relative:text;mso-position-horizontal-relative:text;width:64.85pt;height:35.45pt;z-index:254371840;" filled="false" stroked="false" coordsize="1296,709" coordorigin="0,0">
            <v:shape id="_x0000_s904" style="position:absolute;left:0;top:0;width:1296;height:709;" filled="false" stroked="false" type="#_x0000_t75">
              <v:imagedata o:title="" r:id="rId183"/>
            </v:shape>
            <v:shape id="_x0000_s906" style="position:absolute;left:-20;top:-20;width:1336;height:780;" filled="false" stroked="false" type="#_x0000_t202">
              <v:fill on="false"/>
              <v:stroke on="false"/>
              <v:path/>
              <v:imagedata o:title=""/>
              <o:lock v:ext="edit" aspectratio="false"/>
              <v:textbox inset="0mm,0mm,0mm,0mm">
                <w:txbxContent>
                  <w:p>
                    <w:pPr>
                      <w:ind w:left="587" w:right="430" w:hanging="140"/>
                      <w:spacing w:before="190" w:line="244" w:lineRule="auto"/>
                      <w:rPr>
                        <w:rFonts w:ascii="Arial" w:hAnsi="Arial" w:cs="Arial" w:eastAsia="Arial"/>
                        <w:sz w:val="16"/>
                        <w:szCs w:val="16"/>
                      </w:rPr>
                      <w:pStyle w:val="P68B1DB1-Normal103"/>
                    </w:pPr>
                    <w:r>
                      <w:rPr>
                        <w:spacing w:val="1"/>
                      </w:rPr>
                      <w:t>出口</w:t>
                    </w:r>
                    <w:r>
                      <w:rPr>
                        <w:spacing w:val="1"/>
                      </w:rPr>
                      <w:t>至</w:t>
                    </w:r>
                    <w:r>
                      <w:rPr>
                        <w:spacing w:val="-1"/>
                      </w:rPr>
                      <w:t>L0</w:t>
                    </w:r>
                  </w:p>
                </w:txbxContent>
              </v:textbox>
            </v:shape>
          </v:group>
        </w:pict>
      </w:r>
      <w:r>
        <w:rPr>
          <w:position w:val="-16"/>
        </w:rPr>
        <w:pict>
          <v:group id="_x0000_s908" style="mso-position-vertical-relative:line;mso-position-horizontal-relative:char;width:64.85pt;height:42.1pt;" filled="false" stroked="false" coordsize="1296,841" coordorigin="0,0">
            <v:shape id="_x0000_s910" style="position:absolute;left:0;top:0;width:1296;height:841;" filled="false" stroked="false" type="#_x0000_t75">
              <v:imagedata o:title="" r:id="rId184"/>
            </v:shape>
            <v:shape id="_x0000_s912" style="position:absolute;left:-20;top:-20;width:1336;height:881;" filled="false" stroked="false" type="#_x0000_t202">
              <v:fill on="false"/>
              <v:stroke on="false"/>
              <v:path/>
              <v:imagedata o:title=""/>
              <o:lock v:ext="edit" aspectratio="false"/>
              <v:textbox inset="0mm,0mm,0mm,0mm">
                <w:txbxContent>
                  <w:p>
                    <w:pPr>
                      <w:spacing w:line="394" w:lineRule="auto"/>
                      <w:rPr>
                        <w:rFonts w:ascii="Arial"/>
                        <w:sz w:val="21"/>
                      </w:rPr>
                    </w:pPr>
                  </w:p>
                  <w:p>
                    <w:pPr>
                      <w:ind w:left="324"/>
                      <w:spacing w:before="46" w:line="205" w:lineRule="auto"/>
                      <w:rPr>
                        <w:rFonts w:ascii="Arial" w:hAnsi="Arial" w:cs="Arial" w:eastAsia="Arial"/>
                        <w:sz w:val="16"/>
                        <w:szCs w:val="16"/>
                      </w:rPr>
                      <w:pStyle w:val="P68B1DB1-Normal105"/>
                    </w:pPr>
                    <w:r>
                      <w:t>恢复</w:t>
                    </w:r>
                  </w:p>
                </w:txbxContent>
              </v:textbox>
            </v:shape>
          </v:group>
        </w:pict>
      </w:r>
    </w:p>
    <w:p>
      <w:pPr>
        <w:spacing w:line="273" w:lineRule="auto"/>
        <w:rPr>
          <w:rFonts w:ascii="Arial"/>
          <w:sz w:val="21"/>
        </w:rPr>
      </w:pPr>
    </w:p>
    <w:p>
      <w:pPr>
        <w:spacing w:line="274" w:lineRule="auto"/>
        <w:rPr>
          <w:rFonts w:ascii="Arial"/>
          <w:sz w:val="21"/>
        </w:rPr>
      </w:pPr>
    </w:p>
    <w:p>
      <w:pPr>
        <w:ind w:left="5281"/>
        <w:spacing w:before="46" w:line="226" w:lineRule="exact"/>
        <w:rPr>
          <w:rFonts w:ascii="Arial" w:hAnsi="Arial" w:cs="Arial" w:eastAsia="Arial"/>
          <w:sz w:val="16"/>
          <w:szCs w:val="16"/>
        </w:rPr>
        <w:pStyle w:val="P68B1DB1-Normal128"/>
      </w:pPr>
      <w:r>
        <w:rPr>
          <w:spacing w:val="10"/>
        </w:rPr>
        <w:t>L0s：</w:t>
      </w:r>
      <w:r>
        <w:t>变送器</w:t>
      </w:r>
    </w:p>
    <w:p>
      <w:pPr>
        <w:ind w:left="3440"/>
        <w:spacing w:before="73" w:line="205" w:lineRule="auto"/>
        <w:rPr>
          <w:rFonts w:ascii="Arial" w:hAnsi="Arial" w:cs="Arial" w:eastAsia="Arial"/>
          <w:sz w:val="16"/>
          <w:szCs w:val="16"/>
        </w:rPr>
        <w:pStyle w:val="P68B1DB1-Normal126"/>
      </w:pPr>
      <w:r>
        <w:t>条目</w:t>
      </w:r>
    </w:p>
    <w:p>
      <w:pPr>
        <w:ind w:left="3578"/>
        <w:spacing w:before="58" w:line="359" w:lineRule="exact"/>
      </w:pPr>
      <w:r>
        <w:pict>
          <v:shape id="_x0000_s914" style="position:absolute;margin-left:405.432pt;margin-top:51.3614pt;mso-position-vertical-relative:text;mso-position-horizontal-relative:text;width:0.65pt;height:22.6pt;z-index:-248947712;" filled="false" strokecolor="#000000" strokeweight="0.64pt" coordsize="12,452" coordorigin="0,0" path="m6,444l6,6e">
            <v:stroke endcap="square" joinstyle="miter" miterlimit="10"/>
          </v:shape>
        </w:pict>
      </w:r>
      <w:r>
        <w:rPr>
          <w:position w:val="-7"/>
        </w:rPr>
        <w:drawing>
          <wp:inline distT="0" distB="0" distL="0" distR="0">
            <wp:extent cx="57186" cy="228476"/>
            <wp:effectExtent l="0" t="0" r="0" b="0"/>
            <wp:docPr id="228" name="IM 228"/>
            <wp:cNvGraphicFramePr/>
            <a:graphic>
              <a:graphicData uri="http://schemas.openxmlformats.org/drawingml/2006/picture">
                <pic:pic>
                  <pic:nvPicPr>
                    <pic:cNvPr id="228" name="IM 228"/>
                    <pic:cNvPicPr/>
                  </pic:nvPicPr>
                  <pic:blipFill>
                    <a:blip r:embed="rId185"/>
                    <a:stretch>
                      <a:fillRect/>
                    </a:stretch>
                  </pic:blipFill>
                  <pic:spPr>
                    <a:xfrm rot="0">
                      <a:off x="0" y="0"/>
                      <a:ext cx="57186" cy="228476"/>
                    </a:xfrm>
                    <a:prstGeom prst="rect">
                      <a:avLst/>
                    </a:prstGeom>
                  </pic:spPr>
                </pic:pic>
              </a:graphicData>
            </a:graphic>
          </wp:inline>
        </w:drawing>
      </w:r>
    </w:p>
    <w:p>
      <w:pPr>
        <w:spacing w:line="88" w:lineRule="auto"/>
        <w:rPr>
          <w:rFonts w:ascii="Arial"/>
          <w:sz w:val="2"/>
        </w:rPr>
      </w:pPr>
    </w:p>
    <w:tbl>
      <w:tblPr>
        <w:tblStyle w:val="TableNormal"/>
        <w:tblW w:w="5994" w:type="dxa"/>
        <w:tblInd w:w="287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06"/>
        <w:gridCol w:w="742"/>
        <w:gridCol w:w="1502"/>
        <w:gridCol w:w="737"/>
        <w:gridCol w:w="1507"/>
      </w:tblGrid>
      <w:tr>
        <w:trPr>
          <w:trHeight w:val="321" w:hRule="atLeast"/>
        </w:trPr>
        <w:tc>
          <w:tcPr>
            <w:tcW w:w="1506" w:type="dxa"/>
            <w:vAlign w:val="top"/>
            <w:vMerge w:val="restart"/>
            <w:tcBorders>
              <w:bottom w:val="nil"/>
            </w:tcBorders>
          </w:tcPr>
          <w:p>
            <w:pPr>
              <w:ind w:left="258"/>
              <w:spacing w:before="270" w:line="206" w:lineRule="auto"/>
              <w:rPr>
                <w:rFonts w:ascii="Arial" w:hAnsi="Arial" w:cs="Arial" w:eastAsia="Arial"/>
                <w:sz w:val="16"/>
                <w:szCs w:val="16"/>
              </w:rPr>
              <w:pStyle w:val="P68B1DB1-Normal103"/>
            </w:pPr>
            <w:r>
              <w:t>Tx</w:t>
            </w:r>
            <w:r>
              <w:rPr>
                <w:spacing w:val="10"/>
              </w:rPr>
              <w:t>_L0s。</w:t>
            </w:r>
            <w:r>
              <w:t>条目</w:t>
            </w:r>
          </w:p>
        </w:tc>
        <w:tc>
          <w:tcPr>
            <w:tcW w:w="742" w:type="dxa"/>
            <w:vAlign w:val="top"/>
            <w:tcBorders>
              <w:bottom w:val="single" w:color="000000" w:sz="4" w:space="0"/>
              <w:top w:val="nil"/>
            </w:tcBorders>
          </w:tcPr>
          <w:p>
            <w:pPr>
              <w:rPr>
                <w:rFonts w:ascii="Arial"/>
                <w:sz w:val="21"/>
              </w:rPr>
            </w:pPr>
          </w:p>
        </w:tc>
        <w:tc>
          <w:tcPr>
            <w:tcW w:w="1502" w:type="dxa"/>
            <w:vAlign w:val="top"/>
            <w:vMerge w:val="restart"/>
            <w:tcBorders>
              <w:bottom w:val="nil"/>
            </w:tcBorders>
          </w:tcPr>
          <w:p>
            <w:pPr>
              <w:ind w:left="308"/>
              <w:spacing w:before="221" w:line="226" w:lineRule="exact"/>
              <w:rPr>
                <w:rFonts w:ascii="Arial" w:hAnsi="Arial" w:cs="Arial" w:eastAsia="Arial"/>
                <w:sz w:val="16"/>
                <w:szCs w:val="16"/>
              </w:rPr>
              <w:pStyle w:val="P68B1DB1-Normal129"/>
            </w:pPr>
            <w:r>
              <w:t>Tx</w:t>
            </w:r>
            <w:r>
              <w:rPr>
                <w:spacing w:val="9"/>
              </w:rPr>
              <w:t>_L0s。</w:t>
            </w:r>
            <w:r>
              <w:t>空闲</w:t>
            </w:r>
          </w:p>
        </w:tc>
        <w:tc>
          <w:tcPr>
            <w:tcW w:w="737" w:type="dxa"/>
            <w:vAlign w:val="top"/>
            <w:tcBorders>
              <w:bottom w:val="single" w:color="000000" w:sz="4" w:space="0"/>
              <w:top w:val="nil"/>
            </w:tcBorders>
          </w:tcPr>
          <w:p>
            <w:pPr>
              <w:rPr>
                <w:rFonts w:ascii="Arial"/>
                <w:sz w:val="21"/>
              </w:rPr>
            </w:pPr>
          </w:p>
        </w:tc>
        <w:tc>
          <w:tcPr>
            <w:tcW w:w="1507" w:type="dxa"/>
            <w:vAlign w:val="top"/>
            <w:vMerge w:val="restart"/>
            <w:tcBorders>
              <w:bottom w:val="nil"/>
            </w:tcBorders>
          </w:tcPr>
          <w:p>
            <w:pPr>
              <w:ind w:left="288"/>
              <w:spacing w:before="268" w:line="208" w:lineRule="auto"/>
              <w:rPr>
                <w:rFonts w:ascii="Arial" w:hAnsi="Arial" w:cs="Arial" w:eastAsia="Arial"/>
                <w:sz w:val="16"/>
                <w:szCs w:val="16"/>
              </w:rPr>
              <w:pStyle w:val="P68B1DB1-Normal103"/>
            </w:pPr>
            <w:r>
              <w:t>Tx</w:t>
            </w:r>
            <w:r>
              <w:rPr>
                <w:spacing w:val="9"/>
              </w:rPr>
              <w:t>_L0s。</w:t>
            </w:r>
            <w:r>
              <w:t>FTS</w:t>
            </w:r>
          </w:p>
        </w:tc>
      </w:tr>
      <w:tr>
        <w:trPr>
          <w:trHeight w:val="331" w:hRule="atLeast"/>
        </w:trPr>
        <w:tc>
          <w:tcPr>
            <w:tcW w:w="1506" w:type="dxa"/>
            <w:vAlign w:val="top"/>
            <w:vMerge w:val="continue"/>
            <w:tcBorders>
              <w:top w:val="nil"/>
            </w:tcBorders>
          </w:tcPr>
          <w:p>
            <w:pPr>
              <w:rPr>
                <w:rFonts w:ascii="Arial"/>
                <w:sz w:val="21"/>
              </w:rPr>
            </w:pPr>
          </w:p>
        </w:tc>
        <w:tc>
          <w:tcPr>
            <w:tcW w:w="742" w:type="dxa"/>
            <w:vAlign w:val="top"/>
            <w:tcBorders>
              <w:top w:val="single" w:color="000000" w:sz="4" w:space="0"/>
              <w:bottom w:val="nil"/>
            </w:tcBorders>
          </w:tcPr>
          <w:p>
            <w:pPr>
              <w:rPr>
                <w:rFonts w:ascii="Arial"/>
                <w:sz w:val="21"/>
              </w:rPr>
            </w:pPr>
          </w:p>
        </w:tc>
        <w:tc>
          <w:tcPr>
            <w:tcW w:w="1502" w:type="dxa"/>
            <w:vAlign w:val="top"/>
            <w:vMerge w:val="continue"/>
            <w:tcBorders>
              <w:top w:val="nil"/>
            </w:tcBorders>
          </w:tcPr>
          <w:p>
            <w:pPr>
              <w:rPr>
                <w:rFonts w:ascii="Arial"/>
                <w:sz w:val="21"/>
              </w:rPr>
            </w:pPr>
          </w:p>
        </w:tc>
        <w:tc>
          <w:tcPr>
            <w:tcW w:w="737" w:type="dxa"/>
            <w:vAlign w:val="top"/>
            <w:tcBorders>
              <w:top w:val="single" w:color="000000" w:sz="4" w:space="0"/>
              <w:bottom w:val="nil"/>
            </w:tcBorders>
          </w:tcPr>
          <w:p>
            <w:pPr>
              <w:rPr>
                <w:rFonts w:ascii="Arial"/>
                <w:sz w:val="21"/>
              </w:rPr>
            </w:pPr>
          </w:p>
        </w:tc>
        <w:tc>
          <w:tcPr>
            <w:tcW w:w="1507" w:type="dxa"/>
            <w:vAlign w:val="top"/>
            <w:vMerge w:val="continue"/>
            <w:tcBorders>
              <w:top w:val="nil"/>
            </w:tcBorders>
          </w:tcPr>
          <w:p>
            <w:pPr>
              <w:rPr>
                <w:rFonts w:ascii="Arial"/>
                <w:sz w:val="21"/>
              </w:rPr>
            </w:pPr>
          </w:p>
        </w:tc>
      </w:tr>
    </w:tbl>
    <w:p>
      <w:pPr>
        <w:spacing w:line="276" w:lineRule="auto"/>
        <w:rPr>
          <w:rFonts w:ascii="Arial"/>
          <w:sz w:val="21"/>
        </w:rPr>
      </w:pPr>
    </w:p>
    <w:p>
      <w:pPr>
        <w:ind w:firstLine="8062"/>
        <w:spacing w:line="163" w:lineRule="exact"/>
        <w:pStyle w:val="P68B1DB1-Normal90"/>
      </w:pPr>
      <w:r>
        <w:pict>
          <v:shape id="_x0000_s916" style="mso-position-vertical-relative:line;mso-position-horizontal-relative:char;width:4.55pt;height:8.2pt;" fillcolor="#000000" filled="true" stroked="false" coordsize="91,163" coordorigin="0,0" path="m47,25l90,0l45,163l0,0l42,25l47,25xe"/>
        </w:pict>
      </w:r>
    </w:p>
    <w:p>
      <w:pPr>
        <w:ind w:firstLine="7460"/>
        <w:spacing w:before="2" w:line="709" w:lineRule="exact"/>
        <w:pStyle w:val="P68B1DB1-Normal108"/>
      </w:pPr>
      <w:r>
        <w:pict>
          <v:group id="_x0000_s918" style="mso-position-vertical-relative:line;mso-position-horizontal-relative:char;width:64.85pt;height:35.45pt;" filled="false" stroked="false" coordsize="1296,709" coordorigin="0,0">
            <v:shape id="_x0000_s920" style="position:absolute;left:0;top:0;width:1296;height:709;" filled="false" stroked="false" type="#_x0000_t75">
              <v:imagedata o:title="" r:id="rId186"/>
            </v:shape>
            <v:shape id="_x0000_s922" style="position:absolute;left:-20;top:-20;width:1336;height:749;" filled="false" stroked="false" type="#_x0000_t202">
              <v:fill on="false"/>
              <v:stroke on="false"/>
              <v:path/>
              <v:imagedata o:title=""/>
              <o:lock v:ext="edit" aspectratio="false"/>
              <v:textbox inset="0mm,0mm,0mm,0mm">
                <w:txbxContent>
                  <w:p>
                    <w:pPr>
                      <w:ind w:left="587" w:right="431" w:hanging="140"/>
                      <w:spacing w:before="189" w:line="244" w:lineRule="auto"/>
                      <w:rPr>
                        <w:rFonts w:ascii="Arial" w:hAnsi="Arial" w:cs="Arial" w:eastAsia="Arial"/>
                        <w:sz w:val="16"/>
                        <w:szCs w:val="16"/>
                      </w:rPr>
                      <w:pStyle w:val="P68B1DB1-Normal103"/>
                    </w:pPr>
                    <w:r>
                      <w:rPr>
                        <w:spacing w:val="1"/>
                      </w:rPr>
                      <w:t>出口</w:t>
                    </w:r>
                    <w:r>
                      <w:rPr>
                        <w:spacing w:val="1"/>
                      </w:rPr>
                      <w:t>至</w:t>
                    </w:r>
                    <w:r>
                      <w:rPr>
                        <w:spacing w:val="-1"/>
                      </w:rPr>
                      <w:t>L0</w:t>
                    </w:r>
                  </w:p>
                </w:txbxContent>
              </v:textbox>
            </v:shape>
          </v:group>
        </w:pict>
      </w:r>
    </w:p>
    <w:p>
      <w:pPr>
        <w:ind w:left="8338"/>
        <w:spacing w:before="183" w:line="199" w:lineRule="auto"/>
        <w:rPr>
          <w:rFonts w:ascii="Arial" w:hAnsi="Arial" w:cs="Arial" w:eastAsia="Arial"/>
          <w:sz w:val="10"/>
          <w:szCs w:val="10"/>
        </w:rPr>
        <w:pStyle w:val="P68B1DB1-Normal94"/>
      </w:pPr>
      <w:r>
        <w:t>OM13804A</w:t>
      </w:r>
    </w:p>
    <w:p>
      <w:pPr>
        <w:pStyle w:val="P68B1DB1-BodyText8"/>
        <w:ind w:left="4489"/>
        <w:spacing w:before="64" w:line="270" w:lineRule="auto"/>
      </w:pPr>
      <w:r>
        <w:rPr>
          <w:spacing w:val="-5"/>
        </w:rPr>
        <w:t>图4-31</w:t>
      </w:r>
      <w:hyperlink w:history="true" w:anchor="bookmark419">
        <w:r>
          <w:rPr>
            <w:u w:val="single" w:color="C0C0C0"/>
            <w:spacing w:val="-5"/>
          </w:rPr>
          <w:t>L0s</w:t>
        </w:r>
      </w:hyperlink>
      <w:r>
        <w:rPr>
          <w:spacing w:val="-5"/>
        </w:rPr>
        <w:t xml:space="preserve"> Substat</w:t>
      </w:r>
      <w:r>
        <w:rPr>
          <w:spacing w:val="-6"/>
        </w:rPr>
        <w:t>e</w:t>
      </w:r>
      <w:r>
        <w:rPr>
          <w:spacing w:val="-6"/>
        </w:rPr>
        <w:t>Machine</w:t>
      </w:r>
    </w:p>
    <w:p>
      <w:pPr>
        <w:spacing w:line="477" w:lineRule="auto"/>
        <w:rPr>
          <w:rFonts w:ascii="Arial"/>
          <w:sz w:val="21"/>
        </w:rPr>
      </w:pPr>
    </w:p>
    <w:p>
      <w:pPr>
        <w:pStyle w:val="P68B1DB1-BodyText43"/>
        <w:ind w:left="872"/>
        <w:spacing w:before="80" w:line="169" w:lineRule="auto"/>
        <w:outlineLvl w:val="3"/>
        <w:rPr>
          <w:sz w:val="26"/>
          <w:szCs w:val="26"/>
        </w:rPr>
      </w:pPr>
      <w:bookmarkStart w:name="bookmark460" w:id="325"/>
      <w:bookmarkEnd w:id="325"/>
      <w:bookmarkStart w:name="bookmark385" w:id="326"/>
      <w:bookmarkEnd w:id="326"/>
      <w:bookmarkStart w:name="bookmark387" w:id="327"/>
      <w:bookmarkEnd w:id="327"/>
      <w:bookmarkStart w:name="bookmark390" w:id="328"/>
      <w:bookmarkEnd w:id="328"/>
      <w:bookmarkStart w:name="bookmark402" w:id="329"/>
      <w:bookmarkEnd w:id="329"/>
      <w:bookmarkStart w:name="bookmark424" w:id="330"/>
      <w:bookmarkEnd w:id="330"/>
      <w:bookmarkStart w:name="bookmark428" w:id="331"/>
      <w:bookmarkEnd w:id="331"/>
      <w:bookmarkStart w:name="bookmark431" w:id="332"/>
      <w:bookmarkEnd w:id="332"/>
      <w:bookmarkStart w:name="bookmark432" w:id="333"/>
      <w:bookmarkEnd w:id="333"/>
      <w:bookmarkStart w:name="bookmark433" w:id="334"/>
      <w:bookmarkEnd w:id="334"/>
      <w:bookmarkStart w:name="bookmark434" w:id="335"/>
      <w:bookmarkEnd w:id="335"/>
      <w:bookmarkStart w:name="bookmark435" w:id="336"/>
      <w:bookmarkEnd w:id="336"/>
      <w:bookmarkStart w:name="bookmark436" w:id="337"/>
      <w:bookmarkEnd w:id="337"/>
      <w:bookmarkStart w:name="bookmark116" w:id="338"/>
      <w:bookmarkEnd w:id="338"/>
      <w:bookmarkStart w:name="bookmark117" w:id="339"/>
      <w:bookmarkEnd w:id="339"/>
      <w:bookmarkStart w:name="bookmark118" w:id="340"/>
      <w:bookmarkEnd w:id="340"/>
      <w:bookmarkStart w:name="bookmark120" w:id="341"/>
      <w:bookmarkEnd w:id="341"/>
      <w:bookmarkStart w:name="bookmark264" w:id="342"/>
      <w:bookmarkEnd w:id="342"/>
      <w:bookmarkStart w:name="bookmark156" w:id="343"/>
      <w:bookmarkEnd w:id="343"/>
      <w:bookmarkStart w:name="bookmark289" w:id="344"/>
      <w:bookmarkEnd w:id="344"/>
      <w:bookmarkStart w:name="bookmark291" w:id="345"/>
      <w:bookmarkEnd w:id="345"/>
      <w:bookmarkStart w:name="bookmark301" w:id="346"/>
      <w:bookmarkEnd w:id="346"/>
      <w:bookmarkStart w:name="bookmark305" w:id="347"/>
      <w:bookmarkEnd w:id="347"/>
      <w:bookmarkStart w:name="bookmark309" w:id="348"/>
      <w:bookmarkEnd w:id="348"/>
      <w:bookmarkStart w:name="bookmark311" w:id="349"/>
      <w:bookmarkEnd w:id="349"/>
      <w:bookmarkStart w:name="bookmark398" w:id="350"/>
      <w:bookmarkEnd w:id="350"/>
      <w:bookmarkStart w:name="bookmark400" w:id="351"/>
      <w:bookmarkEnd w:id="351"/>
      <w:hyperlink w:history="true" r:id="rId187">
        <w:r>
          <w:rPr>
            <w:spacing w:val="-19"/>
          </w:rPr>
          <w:t>4.2.6.7</w:t>
        </w:r>
      </w:hyperlink>
      <w:r>
        <w:rPr>
          <w:spacing w:val="-19"/>
        </w:rPr>
        <w:t>www.example.com</w:t>
      </w:r>
    </w:p>
    <w:p>
      <w:pPr>
        <w:spacing w:line="278" w:lineRule="auto"/>
        <w:rPr>
          <w:rFonts w:ascii="Arial"/>
          <w:sz w:val="21"/>
        </w:rPr>
      </w:pPr>
    </w:p>
    <w:p>
      <w:pPr>
        <w:pStyle w:val="BodyText"/>
        <w:ind w:left="875"/>
        <w:spacing w:before="60" w:line="270" w:lineRule="auto"/>
      </w:pPr>
      <w:hyperlink w:history="true" w:anchor="bookmark460">
        <w:r>
          <w:rPr>
            <w:u w:val="single" w:color="C0C0C0"/>
            <w:spacing w:val="-4"/>
          </w:rPr>
          <w:t>L1</w:t>
        </w:r>
      </w:hyperlink>
      <w:r>
        <w:rPr>
          <w:spacing w:val="-4"/>
        </w:rPr>
        <w:t>子状态机</w:t>
      </w:r>
      <w:r>
        <w:rPr>
          <w:spacing w:val="-4"/>
        </w:rPr>
        <w:t>如</w:t>
      </w:r>
      <w:hyperlink w:history="true" w:anchor="bookmark461">
        <w:r>
          <w:rPr>
            <w:u w:val="single" w:color="C0C0C0"/>
            <w:spacing w:val="-4"/>
          </w:rPr>
          <w:t>图</w:t>
        </w:r>
        <w:r>
          <w:rPr>
            <w:u w:val="single" w:color="C0C0C0"/>
            <w:spacing w:val="-4"/>
          </w:rPr>
          <w:t>4-32所示。</w:t>
        </w:r>
      </w:hyperlink>
    </w:p>
    <w:p>
      <w:pPr>
        <w:spacing w:line="338" w:lineRule="auto"/>
        <w:rPr>
          <w:rFonts w:ascii="Arial"/>
          <w:sz w:val="21"/>
        </w:rPr>
      </w:pPr>
    </w:p>
    <w:p>
      <w:pPr>
        <w:pStyle w:val="P68B1DB1-BodyText77"/>
        <w:ind w:left="874"/>
        <w:spacing w:before="73" w:line="167" w:lineRule="auto"/>
        <w:outlineLvl w:val="4"/>
        <w:rPr>
          <w:sz w:val="24"/>
          <w:szCs w:val="24"/>
        </w:rPr>
      </w:pPr>
      <w:r>
        <w:rPr>
          <w:spacing w:val="-15"/>
        </w:rPr>
        <w:t xml:space="preserve">4.2.6.7.1 L1.入口</w:t>
      </w:r>
    </w:p>
    <w:p>
      <w:pPr>
        <w:spacing w:line="372" w:lineRule="auto"/>
        <w:rPr>
          <w:rFonts w:ascii="Arial"/>
          <w:sz w:val="21"/>
        </w:rPr>
      </w:pPr>
    </w:p>
    <w:p>
      <w:pPr>
        <w:pStyle w:val="P68B1DB1-BodyText4"/>
        <w:ind w:left="1057"/>
        <w:spacing w:before="61" w:line="252" w:lineRule="exact"/>
      </w:pPr>
      <w:r>
        <w:rPr>
          <w:spacing w:val="-6"/>
        </w:rPr>
        <w:t>·所有配置的变送器均处于电气空闲状态。</w:t>
      </w:r>
    </w:p>
    <w:p>
      <w:pPr>
        <w:pStyle w:val="BodyText"/>
        <w:ind w:left="1450"/>
        <w:spacing w:before="45" w:line="270" w:lineRule="auto"/>
      </w:pPr>
      <w:r>
        <w:rPr>
          <w:rFonts w:ascii="Arial" w:hAnsi="Arial" w:cs="Arial" w:eastAsia="Arial"/>
          <w:spacing w:val="-5"/>
        </w:rPr>
        <w:t xml:space="preserve">◦   </w:t>
      </w:r>
      <w:r>
        <w:rPr>
          <w:spacing w:val="-5"/>
        </w:rPr>
        <w:t>直流</w:t>
      </w:r>
      <w:r>
        <w:rPr>
          <w:spacing w:val="-5"/>
        </w:rPr>
        <w:t>共模</w:t>
      </w:r>
      <w:r>
        <w:rPr>
          <w:spacing w:val="-5"/>
        </w:rPr>
        <w:t>电压必须</w:t>
      </w:r>
      <w:r>
        <w:rPr>
          <w:spacing w:val="-5"/>
        </w:rPr>
        <w:t>在</w:t>
      </w:r>
      <w:r>
        <w:rPr>
          <w:u w:val="single" w:color="C0C0C0"/>
          <w:spacing w:val="-5"/>
          <w:position w:val="-2"/>
        </w:rPr>
        <w:t>T</w:t>
      </w:r>
      <w:r>
        <w:rPr>
          <w:sz w:val="16"/>
          <w:szCs w:val="16"/>
          <w:u w:val="single" w:color="C0C0C0"/>
          <w:spacing w:val="-5"/>
          <w:position w:val="-2"/>
        </w:rPr>
        <w:t>TX-IDLE-SET-T</w:t>
      </w:r>
      <w:r>
        <w:rPr>
          <w:sz w:val="16"/>
          <w:szCs w:val="16"/>
          <w:u w:val="single" w:color="C0C0C0"/>
          <w:spacing w:val="-6"/>
          <w:position w:val="-2"/>
        </w:rPr>
        <w:t>O-IDLE的规格范围内</w:t>
      </w:r>
      <w:r>
        <w:rPr>
          <w:spacing w:val="-6"/>
        </w:rPr>
        <w:t>。</w:t>
      </w:r>
    </w:p>
    <w:p>
      <w:pPr>
        <w:pStyle w:val="BodyText"/>
        <w:ind w:left="1057"/>
        <w:spacing w:before="76" w:line="271" w:lineRule="auto"/>
      </w:pPr>
      <w:r>
        <w:rPr>
          <w:spacing w:val="-6"/>
        </w:rPr>
        <w:t>·</w:t>
      </w:r>
      <w:r>
        <w:rPr>
          <w:spacing w:val="-6"/>
        </w:rPr>
        <w:t>下一</w:t>
      </w:r>
      <w:r>
        <w:rPr>
          <w:spacing w:val="-16"/>
        </w:rPr>
        <w:t>个</w:t>
      </w:r>
      <w:r>
        <w:rPr>
          <w:spacing w:val="-6"/>
        </w:rPr>
        <w:t>状态是</w:t>
      </w:r>
      <w:hyperlink w:history="true" w:anchor="bookmark462"/>
      <w:r>
        <w:rPr>
          <w:u w:val="single" w:color="C0C0C0"/>
          <w:spacing w:val="-6"/>
          <w:position w:val="-2"/>
        </w:rPr>
        <w:t>T</w:t>
      </w:r>
      <w:r>
        <w:rPr>
          <w:sz w:val="16"/>
          <w:szCs w:val="16"/>
          <w:u w:val="single" w:color="C0C0C0"/>
          <w:spacing w:val="-6"/>
          <w:position w:val="-2"/>
        </w:rPr>
        <w:t>TX-IDLE-MIN</w:t>
      </w:r>
      <w:r>
        <w:rPr>
          <w:u w:val="single" w:color="C0C0C0"/>
          <w:spacing w:val="-6"/>
        </w:rPr>
        <w:t>（表</w:t>
      </w:r>
      <w:r>
        <w:rPr>
          <w:u w:val="single" w:color="C0C0C0"/>
          <w:spacing w:val="-7"/>
        </w:rPr>
        <w:t>8-7</w:t>
      </w:r>
      <w:r>
        <w:rPr>
          <w:spacing w:val="-7"/>
        </w:rPr>
        <w:t>）</w:t>
      </w:r>
      <w:r>
        <w:rPr>
          <w:spacing w:val="-7"/>
        </w:rPr>
        <w:t xml:space="preserve">超时后的L1. Idle。</w:t>
      </w:r>
    </w:p>
    <w:p>
      <w:pPr>
        <w:pStyle w:val="P68B1DB1-BodyText4"/>
        <w:ind w:left="1450"/>
        <w:spacing w:before="29" w:line="252" w:lineRule="exact"/>
      </w:pPr>
      <w:r>
        <w:rPr>
          <w:rFonts w:ascii="Arial" w:hAnsi="Arial" w:cs="Arial" w:eastAsia="Arial"/>
          <w:spacing w:val="-4"/>
        </w:rPr>
        <w:t xml:space="preserve">◦   </w:t>
      </w:r>
      <w:r>
        <w:rPr>
          <w:spacing w:val="-4"/>
        </w:rPr>
        <w:t>注：</w:t>
      </w:r>
      <w:r>
        <w:rPr>
          <w:spacing w:val="-4"/>
        </w:rPr>
        <w:t>这</w:t>
      </w:r>
      <w:r>
        <w:rPr>
          <w:spacing w:val="-4"/>
        </w:rPr>
        <w:t>可保证</w:t>
      </w:r>
      <w:r>
        <w:rPr>
          <w:spacing w:val="-4"/>
        </w:rPr>
        <w:t>变速器</w:t>
      </w:r>
      <w:r>
        <w:rPr>
          <w:spacing w:val="-5"/>
        </w:rPr>
        <w:t>已</w:t>
      </w:r>
      <w:r>
        <w:rPr>
          <w:spacing w:val="-5"/>
        </w:rPr>
        <w:t>建立</w:t>
      </w:r>
      <w:r>
        <w:rPr>
          <w:spacing w:val="-5"/>
        </w:rPr>
        <w:t>电气怠速</w:t>
      </w:r>
      <w:r>
        <w:rPr>
          <w:spacing w:val="-5"/>
        </w:rPr>
        <w:t>条件。</w:t>
      </w:r>
    </w:p>
    <w:p>
      <w:pPr>
        <w:spacing w:line="342" w:lineRule="auto"/>
        <w:rPr>
          <w:rFonts w:ascii="Arial"/>
          <w:sz w:val="21"/>
        </w:rPr>
      </w:pPr>
    </w:p>
    <w:p>
      <w:pPr>
        <w:pStyle w:val="P68B1DB1-BodyText77"/>
        <w:ind w:left="874"/>
        <w:spacing w:before="73" w:line="179" w:lineRule="auto"/>
        <w:outlineLvl w:val="4"/>
        <w:rPr>
          <w:sz w:val="24"/>
          <w:szCs w:val="24"/>
        </w:rPr>
      </w:pPr>
      <w:bookmarkStart w:name="bookmark462" w:id="352"/>
      <w:bookmarkEnd w:id="352"/>
      <w:r>
        <w:rPr>
          <w:spacing w:val="-17"/>
        </w:rPr>
        <w:t>L1.怠速</w:t>
      </w:r>
    </w:p>
    <w:p>
      <w:pPr>
        <w:spacing w:line="369" w:lineRule="auto"/>
        <w:rPr>
          <w:rFonts w:ascii="Arial"/>
          <w:sz w:val="21"/>
        </w:rPr>
      </w:pPr>
    </w:p>
    <w:p>
      <w:pPr>
        <w:pStyle w:val="BodyText"/>
        <w:ind w:left="1057"/>
        <w:spacing w:before="62" w:line="252" w:lineRule="exact"/>
      </w:pPr>
      <w:r>
        <w:rPr>
          <w:spacing w:val="-6"/>
        </w:rPr>
        <w:t>·变送器保持在电气空闲状态。</w:t>
      </w:r>
    </w:p>
    <w:p>
      <w:pPr>
        <w:spacing w:line="252" w:lineRule="exact"/>
        <w:sectPr>
          <w:footerReference w:type="default" r:id="rId182"/>
          <w:pgSz w:w="12240" w:h="15840"/>
          <w:pgMar w:top="146" w:right="21" w:bottom="578" w:left="141" w:header="0" w:footer="294" w:gutter="0"/>
        </w:sectPr>
      </w:pPr>
    </w:p>
    <w:p>
      <w:pPr>
        <w:pStyle w:val="P68B1DB1-BodyText2"/>
        <w:spacing w:line="420" w:lineRule="exact"/>
      </w:pPr>
      <w:r>
        <w:pict>
          <v:shape id="_x0000_s92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1280" w:right="2120" w:hanging="223"/>
        <w:spacing w:before="60" w:line="245" w:lineRule="auto"/>
        <w:rPr>
          <w:sz w:val="12"/>
          <w:szCs w:val="12"/>
        </w:rPr>
      </w:pPr>
      <w:r>
        <w:rPr>
          <w:spacing w:val="-6"/>
        </w:rPr>
        <w:t>·</w:t>
      </w:r>
      <w:r>
        <w:rPr>
          <w:spacing w:val="-6"/>
        </w:rPr>
        <w:t>直流共模</w:t>
      </w:r>
      <w:r>
        <w:rPr>
          <w:spacing w:val="-6"/>
        </w:rPr>
        <w:t>电压必须在</w:t>
      </w:r>
      <w:r>
        <w:rPr>
          <w:spacing w:val="-6"/>
        </w:rPr>
        <w:t>规格范围内</w:t>
      </w:r>
      <w:r>
        <w:rPr>
          <w:spacing w:val="-6"/>
        </w:rPr>
        <w:t>，除非</w:t>
      </w:r>
      <w:r>
        <w:rPr>
          <w:spacing w:val="-7"/>
        </w:rPr>
        <w:t xml:space="preserve">L1 PM</w:t>
      </w:r>
      <w:r>
        <w:rPr>
          <w:spacing w:val="-7"/>
        </w:rPr>
        <w:t>子状态欠压（</w:t>
      </w:r>
      <w:r>
        <w:rPr>
          <w:spacing w:val="-7"/>
        </w:rPr>
        <w:t>如</w:t>
      </w:r>
      <w:r>
        <w:rPr>
          <w:spacing w:val="-3"/>
        </w:rPr>
        <w:t>适用）。</w:t>
      </w:r>
      <w:r>
        <w:rPr>
          <w:sz w:val="12"/>
          <w:szCs w:val="12"/>
          <w:spacing w:val="-3"/>
          <w:position w:val="9"/>
        </w:rPr>
        <w:t>75</w:t>
      </w:r>
    </w:p>
    <w:p>
      <w:pPr>
        <w:pStyle w:val="BodyText"/>
        <w:ind w:left="1057"/>
        <w:spacing w:before="93" w:line="271" w:lineRule="auto"/>
      </w:pPr>
      <w:r>
        <w:rPr>
          <w:spacing w:val="-4"/>
        </w:rPr>
        <w:t>·</w:t>
      </w:r>
      <w:hyperlink w:history="true" w:anchor="bookmark400"/>
      <w:r>
        <w:rPr>
          <w:spacing w:val="-4"/>
        </w:rPr>
        <w:t>当</w:t>
      </w:r>
      <w:r>
        <w:rPr>
          <w:spacing w:val="-17"/>
        </w:rPr>
        <w:t>满足</w:t>
      </w:r>
      <w:r>
        <w:rPr>
          <w:spacing w:val="-4"/>
        </w:rPr>
        <w:t xml:space="preserve">L1 PM</w:t>
      </w:r>
      <w:r>
        <w:rPr>
          <w:spacing w:val="-4"/>
        </w:rPr>
        <w:t>子状态</w:t>
      </w:r>
      <w:r>
        <w:rPr>
          <w:spacing w:val="-17"/>
        </w:rPr>
        <w:t>的条件时，进入L1子状态</w:t>
      </w:r>
      <w:r>
        <w:rPr>
          <w:spacing w:val="-4"/>
        </w:rPr>
        <w:t>（</w:t>
      </w:r>
      <w:r>
        <w:rPr>
          <w:spacing w:val="-5"/>
        </w:rPr>
        <w:t>参见</w:t>
      </w:r>
      <w:r>
        <w:rPr>
          <w:u w:val="single" w:color="C0C0C0"/>
          <w:spacing w:val="-5"/>
        </w:rPr>
        <w:t>第5.5节</w:t>
      </w:r>
      <w:r>
        <w:rPr>
          <w:spacing w:val="-5"/>
        </w:rPr>
        <w:t>）。</w:t>
      </w:r>
    </w:p>
    <w:p>
      <w:pPr>
        <w:pStyle w:val="BodyText"/>
        <w:ind w:left="1450"/>
        <w:spacing w:before="27" w:line="308" w:lineRule="auto"/>
      </w:pPr>
      <w:r>
        <w:rPr>
          <w:rFonts w:ascii="Arial" w:hAnsi="Arial" w:cs="Arial" w:eastAsia="Arial"/>
          <w:spacing w:val="-4"/>
        </w:rPr>
        <w:t xml:space="preserve">◦   </w:t>
      </w:r>
      <w:r>
        <w:rPr>
          <w:spacing w:val="-4"/>
        </w:rPr>
        <w:t xml:space="preserve">当进入或退出L1.Idle时，L1 PM</w:t>
      </w:r>
      <w:r>
        <w:rPr>
          <w:spacing w:val="-4"/>
        </w:rPr>
        <w:t>Substate必须为</w:t>
      </w:r>
      <w:r>
        <w:rPr>
          <w:u w:val="single" w:color="C0C0C0"/>
          <w:spacing w:val="-4"/>
        </w:rPr>
        <w:t>L1.0</w:t>
      </w:r>
      <w:hyperlink w:history="true" w:anchor="bookmark462"/>
      <w:r>
        <w:rPr>
          <w:spacing w:val="-5"/>
        </w:rPr>
        <w:t>。</w:t>
      </w:r>
    </w:p>
    <w:p>
      <w:pPr>
        <w:pStyle w:val="BodyText"/>
        <w:ind w:left="1286" w:right="1800" w:hanging="229"/>
        <w:spacing w:before="39" w:line="251" w:lineRule="auto"/>
      </w:pPr>
      <w:r>
        <w:rPr>
          <w:spacing w:val="-6"/>
        </w:rPr>
        <w:t xml:space="preserve">·   </w:t>
      </w:r>
      <w:hyperlink w:history="true" w:anchor="bookmark258"/>
      <w:r>
        <w:rPr>
          <w:spacing w:val="-6"/>
        </w:rPr>
        <w:t>如果</w:t>
      </w:r>
      <w:r>
        <w:rPr>
          <w:spacing w:val="-6"/>
        </w:rPr>
        <w:t>在配置链路的任何通道上检测到从电气空闲</w:t>
      </w:r>
      <w:r>
        <w:rPr>
          <w:spacing w:val="-13"/>
        </w:rPr>
        <w:t>退出</w:t>
      </w:r>
      <w:r>
        <w:rPr>
          <w:spacing w:val="-6"/>
        </w:rPr>
        <w:t>，</w:t>
      </w:r>
      <w:r>
        <w:rPr>
          <w:spacing w:val="-6"/>
        </w:rPr>
        <w:t>或者</w:t>
      </w:r>
      <w:r>
        <w:t xml:space="preserve">在以2.5 GT/s以外的速度</w:t>
      </w:r>
      <w:r>
        <w:rPr>
          <w:spacing w:val="-6"/>
        </w:rPr>
        <w:t>保持在</w:t>
      </w:r>
      <w:r>
        <w:rPr>
          <w:spacing w:val="-6"/>
        </w:rPr>
        <w:t>该</w:t>
      </w:r>
      <w:r>
        <w:rPr>
          <w:spacing w:val="-6"/>
        </w:rPr>
        <w:t>子状态</w:t>
      </w:r>
      <w:r>
        <w:rPr>
          <w:spacing w:val="-6"/>
        </w:rPr>
        <w:t>至少</w:t>
      </w:r>
      <w:r>
        <w:rPr>
          <w:spacing w:val="-6"/>
        </w:rPr>
        <w:t xml:space="preserve">40 ns</w:t>
      </w:r>
      <w:r>
        <w:rPr>
          <w:spacing w:val="-7"/>
        </w:rPr>
        <w:t>之后指示退出，则下一个状态为恢复。</w:t>
      </w:r>
    </w:p>
    <w:p>
      <w:pPr>
        <w:pStyle w:val="P68B1DB1-BodyText4"/>
        <w:ind w:left="1450"/>
        <w:spacing w:before="48" w:line="252" w:lineRule="exact"/>
      </w:pPr>
      <w:r>
        <w:rPr>
          <w:rFonts w:ascii="Arial" w:hAnsi="Arial" w:cs="Arial" w:eastAsia="Arial"/>
          <w:spacing w:val="-5"/>
        </w:rPr>
        <w:t xml:space="preserve">◦   </w:t>
      </w:r>
      <w:r>
        <w:rPr>
          <w:spacing w:val="-5"/>
        </w:rPr>
        <w:t>不需要端口</w:t>
      </w:r>
      <w:r>
        <w:rPr>
          <w:spacing w:val="-5"/>
        </w:rPr>
        <w:t>来装备</w:t>
      </w:r>
      <w:r>
        <w:rPr>
          <w:spacing w:val="-18"/>
        </w:rPr>
        <w:t>链路的所有通道上</w:t>
      </w:r>
      <w:r>
        <w:rPr>
          <w:spacing w:val="-5"/>
        </w:rPr>
        <w:t>的电气怠速</w:t>
      </w:r>
      <w:r>
        <w:rPr>
          <w:spacing w:val="-6"/>
        </w:rPr>
        <w:t>出口检测器</w:t>
      </w:r>
      <w:r>
        <w:rPr>
          <w:spacing w:val="-6"/>
        </w:rPr>
        <w:t>。</w:t>
      </w:r>
    </w:p>
    <w:p>
      <w:pPr>
        <w:pStyle w:val="BodyText"/>
        <w:ind w:left="1674" w:right="2039" w:hanging="224"/>
        <w:spacing w:before="96" w:line="255" w:lineRule="auto"/>
      </w:pPr>
      <w:r>
        <w:rPr>
          <w:rFonts w:ascii="Arial" w:hAnsi="Arial" w:cs="Arial" w:eastAsia="Arial"/>
          <w:spacing w:val="-6"/>
        </w:rPr>
        <w:t xml:space="preserve">◦   </w:t>
      </w:r>
      <w:r>
        <w:rPr>
          <w:spacing w:val="-6"/>
        </w:rPr>
        <w:t>注：</w:t>
      </w:r>
      <w:r>
        <w:rPr>
          <w:spacing w:val="-25"/>
        </w:rPr>
        <w:t xml:space="preserve">在2.5 GT/s以外的速度下，</w:t>
      </w:r>
      <w:r>
        <w:rPr>
          <w:spacing w:val="-6"/>
        </w:rPr>
        <w:t xml:space="preserve">在此子状态下需要至少40 ns</w:t>
      </w:r>
      <w:r>
        <w:rPr>
          <w:spacing w:val="-18"/>
        </w:rPr>
        <w:t>的停留时间，</w:t>
      </w:r>
      <w:r>
        <w:rPr>
          <w:spacing w:val="-7"/>
        </w:rPr>
        <w:t>以</w:t>
      </w:r>
      <w:r>
        <w:rPr>
          <w:spacing w:val="-7"/>
        </w:rPr>
        <w:t>考虑</w:t>
      </w:r>
      <w:r>
        <w:rPr>
          <w:spacing w:val="-3"/>
        </w:rPr>
        <w:t>逻辑电平</w:t>
      </w:r>
      <w:r>
        <w:rPr>
          <w:spacing w:val="-4"/>
        </w:rPr>
        <w:t>的延迟，</w:t>
      </w:r>
      <w:r>
        <w:rPr>
          <w:spacing w:val="-4"/>
        </w:rPr>
        <w:t>以便</w:t>
      </w:r>
      <w:r>
        <w:rPr>
          <w:spacing w:val="-4"/>
        </w:rPr>
        <w:t>在</w:t>
      </w:r>
      <w:r>
        <w:rPr>
          <w:spacing w:val="-4"/>
        </w:rPr>
        <w:t>链路</w:t>
      </w:r>
      <w:r>
        <w:rPr>
          <w:spacing w:val="-4"/>
        </w:rPr>
        <w:t>进入</w:t>
      </w:r>
      <w:hyperlink w:history="true" w:anchor="bookmark400">
        <w:r>
          <w:rPr>
            <w:u w:val="single" w:color="C0C0C0"/>
            <w:spacing w:val="-4"/>
          </w:rPr>
          <w:t>L1</w:t>
        </w:r>
      </w:hyperlink>
      <w:r>
        <w:rPr>
          <w:spacing w:val="-4"/>
        </w:rPr>
        <w:t>并</w:t>
      </w:r>
      <w:r>
        <w:rPr>
          <w:spacing w:val="-2"/>
        </w:rPr>
        <w:t>立即</w:t>
      </w:r>
      <w:r>
        <w:rPr>
          <w:spacing w:val="-2"/>
        </w:rPr>
        <w:t>退出</w:t>
      </w:r>
      <w:hyperlink w:history="true" w:anchor="bookmark400">
        <w:r>
          <w:rPr>
            <w:u w:val="single" w:color="C0C0C0"/>
            <w:spacing w:val="-2"/>
          </w:rPr>
          <w:t>L1</w:t>
        </w:r>
      </w:hyperlink>
      <w:r>
        <w:rPr>
          <w:spacing w:val="-2"/>
        </w:rPr>
        <w:t>状态的情况下启用电气空闲检测电路。</w:t>
      </w:r>
    </w:p>
    <w:p>
      <w:pPr>
        <w:pStyle w:val="BodyText"/>
        <w:ind w:left="1683" w:right="2093" w:hanging="233"/>
        <w:spacing w:before="80" w:line="251" w:lineRule="auto"/>
      </w:pPr>
      <w:r>
        <w:rPr>
          <w:rFonts w:ascii="Arial" w:hAnsi="Arial" w:cs="Arial" w:eastAsia="Arial"/>
          <w:spacing w:val="-3"/>
        </w:rPr>
        <w:t>根据</w:t>
      </w:r>
      <w:r>
        <w:rPr>
          <w:rFonts w:ascii="Arial" w:hAnsi="Arial" w:cs="Arial" w:eastAsia="Arial"/>
          <w:spacing w:val="24"/>
          <w:w w:val="101"/>
        </w:rPr>
        <w:t>L0中描述的设置此变量的相同规则，</w:t>
      </w:r>
      <w:r>
        <w:rPr>
          <w:spacing w:val="-3"/>
        </w:rPr>
        <w:t>允许端口</w:t>
      </w:r>
      <w:r>
        <w:rPr>
          <w:spacing w:val="-3"/>
        </w:rPr>
        <w:t>将</w:t>
      </w:r>
      <w:hyperlink w:history="true" w:anchor="bookmark171">
        <w:r>
          <w:rPr>
            <w:u w:val="single" w:color="C0C0C0"/>
            <w:spacing w:val="-3"/>
          </w:rPr>
          <w:t>directed_speed_change</w:t>
        </w:r>
      </w:hyperlink>
      <w:r>
        <w:rPr>
          <w:spacing w:val="-3"/>
        </w:rPr>
        <w:t>变量</w:t>
      </w:r>
      <w:r>
        <w:rPr>
          <w:spacing w:val="-18"/>
        </w:rPr>
        <w:t>设置</w:t>
      </w:r>
      <w:r>
        <w:rPr>
          <w:spacing w:val="-3"/>
        </w:rPr>
        <w:t>为1b</w:t>
      </w:r>
      <w:hyperlink w:history="true" w:anchor="bookmark414"/>
      <w:r>
        <w:rPr>
          <w:spacing w:val="-3"/>
        </w:rPr>
        <w:t>。</w:t>
      </w:r>
      <w:r>
        <w:rPr>
          <w:spacing w:val="-17"/>
        </w:rPr>
        <w:t xml:space="preserve"> </w:t>
      </w:r>
      <w:r>
        <w:rPr>
          <w:spacing w:val="-3"/>
        </w:rPr>
        <w:t>进行</w:t>
      </w:r>
      <w:r>
        <w:rPr>
          <w:spacing w:val="-3"/>
        </w:rPr>
        <w:t>这种</w:t>
      </w:r>
      <w:r>
        <w:rPr>
          <w:spacing w:val="-3"/>
        </w:rPr>
        <w:t>转换时，</w:t>
      </w:r>
      <w:r>
        <w:rPr>
          <w:spacing w:val="-18"/>
        </w:rPr>
        <w:t>必须</w:t>
      </w:r>
      <w:r>
        <w:rPr>
          <w:spacing w:val="-3"/>
        </w:rPr>
        <w:t>将</w:t>
      </w:r>
      <w:hyperlink w:history="true" w:anchor="bookmark236">
        <w:r>
          <w:rPr>
            <w:u w:val="single" w:color="C0C0C0"/>
            <w:spacing w:val="-3"/>
          </w:rPr>
          <w:t>changed_speed_recovery</w:t>
        </w:r>
      </w:hyperlink>
      <w:r>
        <w:rPr>
          <w:spacing w:val="-3"/>
        </w:rPr>
        <w:t>变量</w:t>
      </w:r>
      <w:r>
        <w:rPr>
          <w:spacing w:val="-4"/>
        </w:rPr>
        <w:t>重置</w:t>
      </w:r>
      <w:r>
        <w:rPr>
          <w:spacing w:val="-4"/>
        </w:rPr>
        <w:t>为</w:t>
      </w:r>
      <w:r>
        <w:rPr>
          <w:spacing w:val="-4"/>
        </w:rPr>
        <w:t>0b。</w:t>
      </w:r>
      <w:r>
        <w:rPr>
          <w:spacing w:val="-4"/>
        </w:rPr>
        <w:t>端口也可以</w:t>
      </w:r>
      <w:r>
        <w:rPr>
          <w:spacing w:val="-4"/>
        </w:rPr>
        <w:t>通过</w:t>
      </w:r>
      <w:hyperlink w:history="true" w:anchor="bookmark258">
        <w:r>
          <w:rPr>
            <w:u w:val="single" w:color="C0C0C0"/>
            <w:spacing w:val="-4"/>
          </w:rPr>
          <w:t>恢复</w:t>
        </w:r>
      </w:hyperlink>
      <w:r>
        <w:rPr>
          <w:spacing w:val="-5"/>
        </w:rPr>
        <w:t>回到</w:t>
      </w:r>
      <w:hyperlink w:history="true" w:anchor="bookmark414">
        <w:r>
          <w:rPr>
            <w:u w:val="single" w:color="C0C0C0"/>
            <w:spacing w:val="-5"/>
          </w:rPr>
          <w:t>L0</w:t>
        </w:r>
      </w:hyperlink>
      <w:r>
        <w:rPr>
          <w:spacing w:val="-5"/>
        </w:rPr>
        <w:t>，</w:t>
      </w:r>
      <w:r>
        <w:rPr>
          <w:spacing w:val="-5"/>
        </w:rPr>
        <w:t>然后</w:t>
      </w:r>
      <w:r>
        <w:rPr>
          <w:spacing w:val="-5"/>
        </w:rPr>
        <w:t>设置</w:t>
      </w:r>
    </w:p>
    <w:p>
      <w:pPr>
        <w:pStyle w:val="BodyText"/>
        <w:ind w:left="1679"/>
        <w:spacing w:line="259" w:lineRule="auto"/>
      </w:pPr>
      <w:hyperlink w:history="true" w:anchor="bookmark171">
        <w:r>
          <w:rPr>
            <w:u w:val="single" w:color="C0C0C0"/>
            <w:spacing w:val="-2"/>
          </w:rPr>
          <w:t>在从L0到Recovery的转换中，directed_speed_change</w:t>
        </w:r>
      </w:hyperlink>
      <w:r>
        <w:rPr>
          <w:spacing w:val="-2"/>
        </w:rPr>
        <w:t>变量</w:t>
      </w:r>
      <w:r>
        <w:rPr>
          <w:spacing w:val="-2"/>
        </w:rPr>
        <w:t>变为1b</w:t>
      </w:r>
      <w:hyperlink w:history="true" w:anchor="bookmark414"/>
      <w:hyperlink w:history="true" w:anchor="bookmark258">
        <w:r>
          <w:rPr>
            <w:u w:val="single" w:color="C0C0C0"/>
            <w:spacing w:val="-2"/>
          </w:rPr>
          <w:t>。</w:t>
        </w:r>
      </w:hyperlink>
    </w:p>
    <w:p>
      <w:pPr>
        <w:pStyle w:val="BodyText"/>
        <w:ind w:left="1675" w:right="2235" w:hanging="225"/>
        <w:spacing w:before="78" w:line="259" w:lineRule="auto"/>
      </w:pPr>
      <w:hyperlink w:history="true" w:anchor="bookmark258"/>
      <w:hyperlink w:history="true" w:anchor="bookmark400"/>
      <w:r>
        <w:rPr>
          <w:spacing w:val="-3"/>
        </w:rPr>
        <w:t>如果</w:t>
      </w:r>
      <w:r>
        <w:rPr>
          <w:spacing w:val="-18"/>
        </w:rPr>
        <w:t>被</w:t>
      </w:r>
      <w:r>
        <w:rPr>
          <w:spacing w:val="-3"/>
        </w:rPr>
        <w:t>指示</w:t>
      </w:r>
      <w:r>
        <w:rPr>
          <w:spacing w:val="-4"/>
        </w:rPr>
        <w:t>更改</w:t>
      </w:r>
      <w:r>
        <w:rPr>
          <w:spacing w:val="-4"/>
        </w:rPr>
        <w:t>链路</w:t>
      </w:r>
      <w:r>
        <w:rPr>
          <w:spacing w:val="-4"/>
        </w:rPr>
        <w:t>宽度，则还允许CNAS端口从L1进入恢复。</w:t>
      </w:r>
      <w:r>
        <w:rPr>
          <w:spacing w:val="-17"/>
        </w:rPr>
        <w:t>端口</w:t>
      </w:r>
      <w:r>
        <w:rPr>
          <w:spacing w:val="-4"/>
        </w:rPr>
        <w:t>必须</w:t>
      </w:r>
      <w:r>
        <w:rPr>
          <w:spacing w:val="-3"/>
        </w:rPr>
        <w:t>遵循与L0状态中描述的</w:t>
      </w:r>
      <w:r>
        <w:rPr>
          <w:spacing w:val="-3"/>
        </w:rPr>
        <w:t>更改</w:t>
      </w:r>
      <w:r>
        <w:rPr>
          <w:spacing w:val="-3"/>
        </w:rPr>
        <w:t>链路</w:t>
      </w:r>
      <w:r>
        <w:rPr>
          <w:spacing w:val="-3"/>
        </w:rPr>
        <w:t>宽度</w:t>
      </w:r>
      <w:hyperlink w:history="true" w:anchor="bookmark414">
        <w:r>
          <w:rPr>
            <w:u w:val="single" w:color="C0C0C0"/>
            <w:spacing w:val="-4"/>
          </w:rPr>
          <w:t>相同的规则</w:t>
        </w:r>
      </w:hyperlink>
      <w:r>
        <w:rPr>
          <w:spacing w:val="-4"/>
        </w:rPr>
        <w:t>。</w:t>
      </w:r>
    </w:p>
    <w:p>
      <w:pPr>
        <w:pStyle w:val="BodyText"/>
        <w:ind w:left="1057"/>
        <w:spacing w:before="82" w:line="250" w:lineRule="auto"/>
      </w:pPr>
      <w:r>
        <w:rPr>
          <w:spacing w:val="-6"/>
        </w:rPr>
        <w:t xml:space="preserve">·   </w:t>
      </w:r>
      <w:hyperlink w:history="true" w:anchor="bookmark258"/>
      <w:r>
        <w:rPr>
          <w:spacing w:val="-6"/>
        </w:rPr>
        <w:t>如果当前数据</w:t>
      </w:r>
      <w:r>
        <w:rPr>
          <w:spacing w:val="-7"/>
        </w:rPr>
        <w:t>速率为</w:t>
      </w:r>
      <w:r>
        <w:rPr>
          <w:spacing w:val="-7"/>
        </w:rPr>
        <w:t>8.0</w:t>
      </w:r>
      <w:r>
        <w:rPr>
          <w:spacing w:val="-7"/>
        </w:rPr>
        <w:t>GT/s</w:t>
      </w:r>
      <w:r>
        <w:rPr>
          <w:spacing w:val="-7"/>
        </w:rPr>
        <w:t>或更高</w:t>
      </w:r>
      <w:r>
        <w:rPr>
          <w:spacing w:val="-7"/>
        </w:rPr>
        <w:t>，</w:t>
      </w:r>
      <w:r>
        <w:rPr>
          <w:spacing w:val="-7"/>
        </w:rPr>
        <w:t>并且端口</w:t>
      </w:r>
    </w:p>
    <w:p>
      <w:pPr>
        <w:pStyle w:val="BodyText"/>
        <w:ind w:left="1283" w:right="2003" w:firstLine="4"/>
        <w:spacing w:line="253" w:lineRule="auto"/>
      </w:pPr>
      <w:r>
        <w:rPr>
          <w:spacing w:val="-5"/>
        </w:rPr>
        <w:t>接收器不符合</w:t>
      </w:r>
      <w:r>
        <w:rPr>
          <w:spacing w:val="-18"/>
        </w:rPr>
        <w:t xml:space="preserve">2.5 GT/s</w:t>
      </w:r>
      <w:r>
        <w:rPr>
          <w:spacing w:val="-5"/>
        </w:rPr>
        <w:t>的</w:t>
      </w:r>
      <w:r>
        <w:rPr>
          <w:u w:val="single" w:color="C0C0C0"/>
          <w:spacing w:val="-5"/>
          <w:position w:val="-1"/>
        </w:rPr>
        <w:t>Z</w:t>
      </w:r>
      <w:r>
        <w:rPr>
          <w:sz w:val="16"/>
          <w:szCs w:val="16"/>
          <w:u w:val="single" w:color="C0C0C0"/>
          <w:spacing w:val="-5"/>
          <w:position w:val="-1"/>
        </w:rPr>
        <w:t>RX-DC</w:t>
      </w:r>
      <w:r>
        <w:rPr>
          <w:spacing w:val="-6"/>
        </w:rPr>
        <w:t>规范</w:t>
      </w:r>
      <w:r>
        <w:rPr>
          <w:spacing w:val="-6"/>
        </w:rPr>
        <w:t>）。</w:t>
      </w:r>
      <w:r>
        <w:rPr>
          <w:spacing w:val="-22"/>
        </w:rPr>
        <w:t>允许</w:t>
      </w:r>
      <w:r>
        <w:rPr>
          <w:spacing w:val="-6"/>
        </w:rPr>
        <w:t>但不鼓励所有端口</w:t>
      </w:r>
      <w:hyperlink w:history="true" w:anchor="bookmark258"/>
      <w:r>
        <w:rPr>
          <w:spacing w:val="-4"/>
        </w:rPr>
        <w:t>在</w:t>
      </w:r>
      <w:r>
        <w:rPr>
          <w:spacing w:val="-5"/>
        </w:rPr>
        <w:t>数据速率为</w:t>
      </w:r>
      <w:r>
        <w:rPr>
          <w:spacing w:val="-5"/>
        </w:rPr>
        <w:t xml:space="preserve">8.0 GT/s</w:t>
      </w:r>
      <w:r>
        <w:rPr>
          <w:spacing w:val="-5"/>
        </w:rPr>
        <w:t>或更高时实现超时并转换到恢复。</w:t>
      </w:r>
    </w:p>
    <w:p>
      <w:pPr>
        <w:pStyle w:val="P68B1DB1-BodyText4"/>
        <w:ind w:left="1450"/>
        <w:spacing w:before="48" w:line="252" w:lineRule="exact"/>
      </w:pPr>
      <w:r>
        <w:rPr>
          <w:rFonts w:ascii="Arial" w:hAnsi="Arial" w:cs="Arial" w:eastAsia="Arial"/>
          <w:spacing w:val="-5"/>
        </w:rPr>
        <w:t xml:space="preserve">◦   </w:t>
      </w:r>
      <w:r>
        <w:rPr>
          <w:spacing w:val="-5"/>
        </w:rPr>
        <w:t>此</w:t>
      </w:r>
      <w:r>
        <w:rPr>
          <w:spacing w:val="-5"/>
        </w:rPr>
        <w:t>超时不</w:t>
      </w:r>
      <w:r>
        <w:rPr>
          <w:spacing w:val="-6"/>
        </w:rPr>
        <w:t>受</w:t>
      </w:r>
      <w:r>
        <w:rPr>
          <w:spacing w:val="-6"/>
        </w:rPr>
        <w:t xml:space="preserve">L1 PM</w:t>
      </w:r>
      <w:r>
        <w:rPr>
          <w:spacing w:val="-6"/>
        </w:rPr>
        <w:t>子状态机制的影响。</w:t>
      </w:r>
    </w:p>
    <w:p>
      <w:pPr>
        <w:pStyle w:val="P68B1DB1-BodyText7"/>
        <w:ind w:firstLine="870"/>
        <w:spacing w:before="219" w:line="2268" w:lineRule="exact"/>
      </w:pPr>
      <w:r>
        <w:pict>
          <v:group id="_x0000_s926" style="mso-position-vertical-relative:line;mso-position-horizontal-relative:char;width:500pt;height:113.45pt;" filled="false" stroked="false" coordsize="10000,2268" coordorigin="0,0">
            <v:rect id="_x0000_s928" style="position:absolute;left:0;top:0;width:10000;height:2268;" fillcolor="#E5F4FF" filled="true" stroked="false"/>
            <v:shape id="_x0000_s930" style="position:absolute;left:333;top:293;width:9252;height:1765;" filled="false" stroked="false" type="#_x0000_t202">
              <v:fill on="false"/>
              <v:stroke on="false"/>
              <v:path/>
              <v:imagedata o:title=""/>
              <o:lock v:ext="edit" aspectratio="false"/>
              <v:textbox inset="0mm,0mm,0mm,0mm">
                <w:txbxContent>
                  <w:p>
                    <w:pPr>
                      <w:ind w:left="34"/>
                      <w:spacing w:before="20" w:line="172" w:lineRule="auto"/>
                      <w:rPr>
                        <w:rFonts w:ascii="Tahoma" w:hAnsi="Tahoma" w:cs="Tahoma" w:eastAsia="Tahoma"/>
                        <w:sz w:val="36"/>
                        <w:szCs w:val="36"/>
                      </w:rPr>
                      <w:pStyle w:val="P68B1DB1-Normal5"/>
                    </w:pPr>
                    <w:r>
                      <w:t>执行说明</w:t>
                    </w:r>
                  </w:p>
                  <w:p>
                    <w:pPr>
                      <w:ind w:left="35"/>
                      <w:spacing w:before="28" w:line="454" w:lineRule="exact"/>
                      <w:rPr>
                        <w:rFonts w:ascii="Tahoma" w:hAnsi="Tahoma" w:cs="Tahoma" w:eastAsia="Tahoma"/>
                        <w:sz w:val="36"/>
                        <w:szCs w:val="36"/>
                      </w:rPr>
                      <w:pStyle w:val="P68B1DB1-Normal130"/>
                    </w:pPr>
                    <w:r>
                      <w:rPr>
                        <w:spacing w:val="-14"/>
                      </w:rPr>
                      <w:t xml:space="preserve">L1中的100 ms</w:t>
                    </w:r>
                  </w:p>
                  <w:p>
                    <w:pPr>
                      <w:ind w:left="20" w:right="20" w:firstLine="4"/>
                      <w:spacing w:before="141" w:line="258" w:lineRule="auto"/>
                      <w:rPr>
                        <w:rFonts w:ascii="Tahoma" w:hAnsi="Tahoma" w:cs="Tahoma" w:eastAsia="Tahoma"/>
                        <w:sz w:val="20"/>
                        <w:szCs w:val="20"/>
                      </w:rPr>
                      <w:pStyle w:val="P68B1DB1-Normal131"/>
                    </w:pPr>
                    <w:r>
                      <w:rPr>
                        <w:sz w:val="20"/>
                        <w:szCs w:val="20"/>
                        <w:spacing w:val="-4"/>
                      </w:rPr>
                      <w:t>在</w:t>
                    </w:r>
                    <w:hyperlink w:history="true" w:anchor="bookmark462">
                      <w:r>
                        <w:rPr>
                          <w:sz w:val="20"/>
                          <w:szCs w:val="20"/>
                          <w:u w:val="single" w:color="C0C0C0"/>
                          <w:spacing w:val="-5"/>
                        </w:rPr>
                        <w:t>L1.Idle</w:t>
                      </w:r>
                    </w:hyperlink>
                    <w:r>
                      <w:rPr>
                        <w:sz w:val="20"/>
                        <w:szCs w:val="20"/>
                        <w:spacing w:val="-5"/>
                      </w:rPr>
                      <w:t>状态</w:t>
                    </w:r>
                    <w:r>
                      <w:rPr>
                        <w:sz w:val="20"/>
                        <w:szCs w:val="20"/>
                        <w:spacing w:val="-5"/>
                      </w:rPr>
                      <w:t>下</w:t>
                    </w:r>
                    <w:r>
                      <w:rPr>
                        <w:sz w:val="20"/>
                        <w:szCs w:val="20"/>
                        <w:spacing w:val="-4"/>
                      </w:rPr>
                      <w:t>满足</w:t>
                    </w:r>
                    <w:r>
                      <w:rPr>
                        <w:sz w:val="20"/>
                        <w:szCs w:val="20"/>
                        <w:spacing w:val="-4"/>
                      </w:rPr>
                      <w:t xml:space="preserve">2.5 GT/s</w:t>
                    </w:r>
                    <w:r>
                      <w:rPr>
                        <w:sz w:val="20"/>
                        <w:szCs w:val="20"/>
                        <w:spacing w:val="-4"/>
                      </w:rPr>
                      <w:t>的</w:t>
                    </w:r>
                    <w:r>
                      <w:rPr>
                        <w:sz w:val="20"/>
                        <w:szCs w:val="20"/>
                        <w:u w:val="single" w:color="C0C0C0"/>
                        <w:spacing w:val="-4"/>
                        <w:position w:val="-1"/>
                      </w:rPr>
                      <w:t>Z</w:t>
                    </w:r>
                    <w:r>
                      <w:rPr>
                        <w:sz w:val="16"/>
                        <w:szCs w:val="16"/>
                        <w:u w:val="single" w:color="C0C0C0"/>
                        <w:spacing w:val="-4"/>
                        <w:position w:val="-1"/>
                      </w:rPr>
                      <w:t>RX-DC</w:t>
                    </w:r>
                    <w:r>
                      <w:rPr>
                        <w:sz w:val="20"/>
                        <w:szCs w:val="20"/>
                        <w:spacing w:val="-4"/>
                      </w:rPr>
                      <w:t>规范</w:t>
                    </w:r>
                    <w:r>
                      <w:rPr>
                        <w:sz w:val="20"/>
                        <w:szCs w:val="20"/>
                      </w:rPr>
                      <w:t>的</w:t>
                    </w:r>
                    <w:r>
                      <w:rPr>
                        <w:sz w:val="20"/>
                        <w:szCs w:val="20"/>
                        <w:spacing w:val="-4"/>
                      </w:rPr>
                      <w:t>端口</w:t>
                    </w:r>
                    <w:r>
                      <w:rPr>
                        <w:sz w:val="20"/>
                        <w:szCs w:val="20"/>
                      </w:rPr>
                      <w:t>，</w:t>
                    </w:r>
                    <w:r>
                      <w:rPr>
                        <w:sz w:val="20"/>
                        <w:szCs w:val="20"/>
                        <w:spacing w:val="-5"/>
                      </w:rPr>
                      <w:t>因此不</w:t>
                    </w:r>
                    <w:r>
                      <w:rPr>
                        <w:sz w:val="20"/>
                        <w:szCs w:val="20"/>
                        <w:spacing w:val="-5"/>
                      </w:rPr>
                      <w:t>需要</w:t>
                    </w:r>
                    <w:r>
                      <w:rPr>
                        <w:sz w:val="20"/>
                        <w:szCs w:val="20"/>
                      </w:rPr>
                      <w:t xml:space="preserve">   </w:t>
                    </w:r>
                    <w:r>
                      <w:rPr>
                        <w:sz w:val="20"/>
                        <w:szCs w:val="20"/>
                        <w:spacing w:val="-3"/>
                      </w:rPr>
                      <w:t>实现</w:t>
                    </w:r>
                    <w:r>
                      <w:rPr>
                        <w:sz w:val="20"/>
                        <w:szCs w:val="20"/>
                        <w:spacing w:val="-3"/>
                      </w:rPr>
                      <w:t xml:space="preserve">100 ms</w:t>
                    </w:r>
                    <w:r>
                      <w:rPr>
                        <w:sz w:val="20"/>
                        <w:szCs w:val="20"/>
                        <w:spacing w:val="-3"/>
                      </w:rPr>
                      <w:t>超时和</w:t>
                    </w:r>
                    <w:r>
                      <w:rPr>
                        <w:sz w:val="20"/>
                        <w:szCs w:val="20"/>
                        <w:spacing w:val="-3"/>
                      </w:rPr>
                      <w:t>转换</w:t>
                    </w:r>
                    <w:r>
                      <w:rPr>
                        <w:sz w:val="20"/>
                        <w:szCs w:val="20"/>
                        <w:spacing w:val="-3"/>
                      </w:rPr>
                      <w:t>到</w:t>
                    </w:r>
                    <w:hyperlink w:history="true" w:anchor="bookmark258">
                      <w:r>
                        <w:rPr>
                          <w:sz w:val="20"/>
                          <w:szCs w:val="20"/>
                          <w:u w:val="single" w:color="C0C0C0"/>
                          <w:spacing w:val="-3"/>
                        </w:rPr>
                        <w:t>恢复</w:t>
                      </w:r>
                    </w:hyperlink>
                    <w:r>
                      <w:rPr>
                        <w:sz w:val="20"/>
                        <w:szCs w:val="20"/>
                        <w:spacing w:val="-3"/>
                      </w:rPr>
                      <w:t>应避免</w:t>
                    </w:r>
                    <w:r>
                      <w:rPr>
                        <w:sz w:val="20"/>
                        <w:szCs w:val="20"/>
                        <w:spacing w:val="-4"/>
                      </w:rPr>
                      <w:t>实现它，</w:t>
                    </w:r>
                    <w:r>
                      <w:rPr>
                        <w:sz w:val="20"/>
                        <w:szCs w:val="20"/>
                        <w:spacing w:val="-4"/>
                      </w:rPr>
                      <w:t>因为它</w:t>
                    </w:r>
                    <w:r>
                      <w:rPr>
                        <w:sz w:val="20"/>
                        <w:szCs w:val="20"/>
                        <w:spacing w:val="-4"/>
                      </w:rPr>
                      <w:t>将减少</w:t>
                    </w:r>
                    <w:r>
                      <w:rPr>
                        <w:sz w:val="20"/>
                        <w:szCs w:val="20"/>
                        <w:spacing w:val="-4"/>
                      </w:rPr>
                      <w:t>从</w:t>
                    </w:r>
                    <w:hyperlink w:history="true" w:anchor="bookmark400">
                      <w:r>
                        <w:rPr>
                          <w:sz w:val="20"/>
                          <w:szCs w:val="20"/>
                          <w:u w:val="single" w:color="C0C0C0"/>
                          <w:spacing w:val="-4"/>
                        </w:rPr>
                        <w:t>L1</w:t>
                      </w:r>
                    </w:hyperlink>
                    <w:r>
                      <w:rPr>
                        <w:sz w:val="20"/>
                        <w:szCs w:val="20"/>
                        <w:spacing w:val="-4"/>
                      </w:rPr>
                      <w:t>状态预期的功率节省。</w:t>
                    </w:r>
                  </w:p>
                </w:txbxContent>
              </v:textbox>
            </v:shape>
            <v:shape id="_x0000_s932" style="position:absolute;left:0;top:0;width:100;height:2268;" filled="false" stroked="false" type="#_x0000_t75">
              <v:imagedata o:title="" r:id="rId188"/>
            </v:shape>
          </v:group>
        </w:pict>
      </w: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r>
        <w:drawing>
          <wp:anchor distT="0" distB="0" distL="0" distR="0" simplePos="0" relativeHeight="254408704" behindDoc="0" locked="0" layoutInCell="1" allowOverlap="1">
            <wp:simplePos x="0" y="0"/>
            <wp:positionH relativeFrom="column">
              <wp:posOffset>0</wp:posOffset>
            </wp:positionH>
            <wp:positionV relativeFrom="paragraph">
              <wp:posOffset>89016</wp:posOffset>
            </wp:positionV>
            <wp:extent cx="7592400" cy="9525"/>
            <wp:effectExtent l="0" t="0" r="0" b="0"/>
            <wp:wrapNone/>
            <wp:docPr id="230" name="IM 230"/>
            <wp:cNvGraphicFramePr/>
            <a:graphic>
              <a:graphicData uri="http://schemas.openxmlformats.org/drawingml/2006/picture">
                <pic:pic>
                  <pic:nvPicPr>
                    <pic:cNvPr id="230" name="IM 230"/>
                    <pic:cNvPicPr/>
                  </pic:nvPicPr>
                  <pic:blipFill>
                    <a:blip r:embed="rId189"/>
                    <a:stretch>
                      <a:fillRect/>
                    </a:stretch>
                  </pic:blipFill>
                  <pic:spPr>
                    <a:xfrm rot="0">
                      <a:off x="0" y="0"/>
                      <a:ext cx="7592400" cy="9525"/>
                    </a:xfrm>
                    <a:prstGeom prst="rect">
                      <a:avLst/>
                    </a:prstGeom>
                  </pic:spPr>
                </pic:pic>
              </a:graphicData>
            </a:graphic>
          </wp:anchor>
        </w:drawing>
      </w:r>
    </w:p>
    <w:p>
      <w:pPr>
        <w:pStyle w:val="BodyText"/>
        <w:ind w:left="854" w:right="2035" w:hanging="214"/>
        <w:spacing w:before="46" w:line="258" w:lineRule="auto"/>
        <w:rPr>
          <w:sz w:val="15"/>
          <w:szCs w:val="15"/>
        </w:rPr>
      </w:pPr>
      <w:r>
        <w:drawing>
          <wp:anchor distT="0" distB="0" distL="0" distR="0" simplePos="0" relativeHeight="254409728" behindDoc="0" locked="0" layoutInCell="1" allowOverlap="1">
            <wp:simplePos x="0" y="0"/>
            <wp:positionH relativeFrom="column">
              <wp:posOffset>0</wp:posOffset>
            </wp:positionH>
            <wp:positionV relativeFrom="paragraph">
              <wp:posOffset>368649</wp:posOffset>
            </wp:positionV>
            <wp:extent cx="7592400" cy="7143"/>
            <wp:effectExtent l="0" t="0" r="0" b="0"/>
            <wp:wrapNone/>
            <wp:docPr id="232" name="IM 232"/>
            <wp:cNvGraphicFramePr/>
            <a:graphic>
              <a:graphicData uri="http://schemas.openxmlformats.org/drawingml/2006/picture">
                <pic:pic>
                  <pic:nvPicPr>
                    <pic:cNvPr id="232" name="IM 232"/>
                    <pic:cNvPicPr/>
                  </pic:nvPicPr>
                  <pic:blipFill>
                    <a:blip r:embed="rId190"/>
                    <a:stretch>
                      <a:fillRect/>
                    </a:stretch>
                  </pic:blipFill>
                  <pic:spPr>
                    <a:xfrm rot="0">
                      <a:off x="0" y="0"/>
                      <a:ext cx="7592400" cy="7143"/>
                    </a:xfrm>
                    <a:prstGeom prst="rect">
                      <a:avLst/>
                    </a:prstGeom>
                  </pic:spPr>
                </pic:pic>
              </a:graphicData>
            </a:graphic>
          </wp:anchor>
        </w:drawing>
      </w:r>
      <w:r>
        <w:rPr>
          <w:sz w:val="15"/>
          <w:szCs w:val="15"/>
          <w:spacing w:val="-4"/>
        </w:rPr>
        <w:t xml:space="preserve">75. </w:t>
      </w:r>
      <w:r>
        <w:rPr>
          <w:sz w:val="15"/>
          <w:szCs w:val="15"/>
          <w:spacing w:val="-12"/>
        </w:rPr>
        <w:t>被</w:t>
      </w:r>
      <w:r>
        <w:rPr>
          <w:sz w:val="15"/>
          <w:szCs w:val="15"/>
          <w:spacing w:val="-4"/>
        </w:rPr>
        <w:t>驱动的共模必须满足</w:t>
      </w:r>
      <w:hyperlink w:history="true" w:anchor="bookmark414">
        <w:r>
          <w:rPr>
            <w:sz w:val="15"/>
            <w:szCs w:val="15"/>
            <w:u w:val="single" w:color="C0C0C0"/>
            <w:spacing w:val="-5"/>
          </w:rPr>
          <w:t>L0</w:t>
        </w:r>
      </w:hyperlink>
      <w:r>
        <w:rPr>
          <w:sz w:val="15"/>
          <w:szCs w:val="15"/>
          <w:spacing w:val="-5"/>
        </w:rPr>
        <w:t>和电气怠速期间直流共模之间的绝对差值（</w:t>
      </w:r>
      <w:r>
        <w:rPr>
          <w:sz w:val="15"/>
          <w:szCs w:val="15"/>
          <w:u w:val="single" w:color="C0C0C0"/>
          <w:spacing w:val="-5"/>
          <w:position w:val="-1"/>
        </w:rPr>
        <w:t>V</w:t>
      </w:r>
      <w:r>
        <w:rPr>
          <w:sz w:val="12"/>
          <w:szCs w:val="12"/>
          <w:u w:val="single" w:color="C0C0C0"/>
          <w:spacing w:val="-5"/>
          <w:position w:val="-1"/>
        </w:rPr>
        <w:t>TX-CM-DC-ACTIVE-IDLE-DELTA</w:t>
      </w:r>
      <w:r>
        <w:rPr>
          <w:sz w:val="15"/>
          <w:szCs w:val="15"/>
          <w:spacing w:val="-5"/>
        </w:rPr>
        <w:t>）</w:t>
      </w:r>
      <w:r>
        <w:rPr>
          <w:sz w:val="15"/>
          <w:szCs w:val="15"/>
          <w:spacing w:val="-3"/>
        </w:rPr>
        <w:t>规格（见</w:t>
      </w:r>
      <w:r>
        <w:rPr>
          <w:sz w:val="15"/>
          <w:szCs w:val="15"/>
          <w:u w:val="single" w:color="C0C0C0"/>
          <w:spacing w:val="-3"/>
        </w:rPr>
        <w:t>表</w:t>
      </w:r>
      <w:r>
        <w:rPr>
          <w:sz w:val="15"/>
          <w:szCs w:val="15"/>
          <w:u w:val="single" w:color="C0C0C0"/>
          <w:spacing w:val="-3"/>
        </w:rPr>
        <w:t>8-6</w:t>
      </w:r>
      <w:r>
        <w:rPr>
          <w:sz w:val="15"/>
          <w:szCs w:val="15"/>
          <w:spacing w:val="-3"/>
        </w:rPr>
        <w:t>）。</w:t>
      </w:r>
    </w:p>
    <w:p>
      <w:pPr>
        <w:pStyle w:val="P68B1DB1-BodyText34"/>
        <w:ind w:left="16"/>
        <w:spacing w:before="261" w:line="164" w:lineRule="auto"/>
        <w:rPr>
          <w:sz w:val="18"/>
          <w:szCs w:val="18"/>
        </w:rPr>
      </w:pPr>
      <w:r>
        <w:rPr>
          <w:spacing w:val="-9"/>
        </w:rPr>
        <w:t>第372</w:t>
      </w:r>
    </w:p>
    <w:p>
      <w:pPr>
        <w:spacing w:line="164" w:lineRule="auto"/>
        <w:sectPr>
          <w:footerReference w:type="default" r:id="rId27"/>
          <w:pgSz w:w="12240" w:h="15840"/>
          <w:pgMar w:top="146" w:right="21" w:bottom="294" w:left="141" w:header="0" w:footer="0" w:gutter="0"/>
        </w:sectPr>
        <w:rPr>
          <w:sz w:val="18"/>
          <w:szCs w:val="18"/>
        </w:rPr>
      </w:pPr>
    </w:p>
    <w:p>
      <w:pPr>
        <w:pStyle w:val="P68B1DB1-BodyText2"/>
        <w:spacing w:line="420" w:lineRule="exact"/>
      </w:pPr>
      <w:r>
        <w:pict>
          <v:shape id="_x0000_s93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bookmarkStart w:name="bookmark461" w:id="353"/>
                  <w:bookmarkEnd w:id="353"/>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08" w:lineRule="auto"/>
        <w:rPr>
          <w:rFonts w:ascii="Arial"/>
          <w:sz w:val="21"/>
        </w:rPr>
      </w:pPr>
    </w:p>
    <w:p>
      <w:pPr>
        <w:spacing w:line="309" w:lineRule="auto"/>
        <w:rPr>
          <w:rFonts w:ascii="Arial"/>
          <w:sz w:val="21"/>
        </w:rPr>
      </w:pPr>
    </w:p>
    <w:p>
      <w:pPr>
        <w:spacing w:line="309" w:lineRule="auto"/>
        <w:rPr>
          <w:rFonts w:ascii="Arial"/>
          <w:sz w:val="21"/>
        </w:rPr>
      </w:pPr>
    </w:p>
    <w:p>
      <w:pPr>
        <w:ind w:left="5685" w:right="6009" w:firstLine="87"/>
        <w:spacing w:before="58" w:line="343" w:lineRule="auto"/>
        <w:rPr>
          <w:rFonts w:ascii="Arial" w:hAnsi="Arial" w:cs="Arial" w:eastAsia="Arial"/>
          <w:sz w:val="16"/>
          <w:szCs w:val="16"/>
        </w:rPr>
      </w:pPr>
      <w:r>
        <w:rPr>
          <w:sz w:val="20"/>
          <w:szCs w:val="20"/>
          <w:spacing w:val="-6"/>
        </w:rPr>
        <w:t>L1</w:t>
      </w:r>
      <w:r>
        <w:rPr>
          <w:sz w:val="16"/>
          <w:szCs w:val="16"/>
          <w:spacing w:val="1"/>
        </w:rPr>
        <w:t>进入</w:t>
      </w:r>
    </w:p>
    <w:p>
      <w:pPr>
        <w:ind w:firstLine="5825"/>
        <w:spacing w:line="429" w:lineRule="exact"/>
      </w:pPr>
      <w:r>
        <w:pict>
          <v:shape id="_x0000_s936" style="position:absolute;margin-left:293.5pt;margin-top:106.384pt;mso-position-vertical-relative:text;mso-position-horizontal-relative:text;width:0.65pt;height:21.9pt;z-index:-248868864;" filled="false" strokecolor="#000000" strokeweight="0.63pt" coordsize="12,437" coordorigin="0,0" path="m6,431l6,6e">
            <v:stroke endcap="square" joinstyle="miter" miterlimit="10"/>
          </v:shape>
        </w:pict>
      </w:r>
      <w:r>
        <w:rPr>
          <w:position w:val="-8"/>
        </w:rPr>
        <w:pict>
          <v:group id="_x0000_s938" style="mso-position-vertical-relative:line;mso-position-horizontal-relative:char;width:4.35pt;height:21.5pt;" filled="false" stroked="false" coordsize="86,430" coordorigin="0,0">
            <v:shape id="_x0000_s940" style="position:absolute;left:37;top:0;width:12;height:365;" filled="false" strokecolor="#000000" strokeweight="0.63pt" coordsize="12,365" coordorigin="0,0" path="m6,358l6,6e">
              <v:stroke endcap="square" joinstyle="miter" miterlimit="10"/>
            </v:shape>
            <v:shape id="_x0000_s942" style="position:absolute;left:0;top:272;width:86;height:158;" fillcolor="#000000" filled="true" stroked="false" coordsize="86,158" coordorigin="0,0" path="m45,23l86,0l44,157l0,0l40,23l45,23xe"/>
          </v:group>
        </w:pict>
      </w:r>
    </w:p>
    <w:p>
      <w:pPr>
        <w:spacing w:line="79" w:lineRule="auto"/>
        <w:rPr>
          <w:rFonts w:ascii="Arial"/>
          <w:sz w:val="2"/>
        </w:rPr>
      </w:pPr>
    </w:p>
    <w:tbl>
      <w:tblPr>
        <w:tblStyle w:val="TableNormal"/>
        <w:tblW w:w="1474" w:type="dxa"/>
        <w:tblInd w:w="513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34"/>
        <w:gridCol w:w="740"/>
      </w:tblGrid>
      <w:tr>
        <w:trPr>
          <w:trHeight w:val="632" w:hRule="atLeast"/>
        </w:trPr>
        <w:tc>
          <w:tcPr>
            <w:tcW w:w="1474" w:type="dxa"/>
            <w:vAlign w:val="top"/>
            <w:gridSpan w:val="2"/>
          </w:tcPr>
          <w:p>
            <w:pPr>
              <w:ind w:left="434"/>
              <w:spacing w:before="243" w:line="205" w:lineRule="auto"/>
              <w:rPr>
                <w:rFonts w:ascii="Arial" w:hAnsi="Arial" w:cs="Arial" w:eastAsia="Arial"/>
                <w:sz w:val="16"/>
                <w:szCs w:val="16"/>
              </w:rPr>
              <w:pStyle w:val="P68B1DB1-Normal103"/>
            </w:pPr>
            <w:r>
              <w:rPr>
                <w:spacing w:val="7"/>
              </w:rPr>
              <w:t>L1。</w:t>
            </w:r>
            <w:r>
              <w:t>条目</w:t>
            </w:r>
          </w:p>
        </w:tc>
      </w:tr>
      <w:tr>
        <w:trPr>
          <w:trHeight w:val="451" w:hRule="atLeast"/>
        </w:trPr>
        <w:tc>
          <w:tcPr>
            <w:tcW w:w="734" w:type="dxa"/>
            <w:vAlign w:val="top"/>
            <w:tcBorders>
              <w:left w:val="nil"/>
              <w:right w:val="single" w:color="000000" w:sz="4" w:space="0"/>
            </w:tcBorders>
          </w:tcPr>
          <w:p>
            <w:pPr>
              <w:rPr>
                <w:rFonts w:ascii="Arial"/>
                <w:sz w:val="21"/>
              </w:rPr>
            </w:pPr>
          </w:p>
        </w:tc>
        <w:tc>
          <w:tcPr>
            <w:tcW w:w="740" w:type="dxa"/>
            <w:vAlign w:val="top"/>
            <w:tcBorders>
              <w:right w:val="nil"/>
              <w:left w:val="single" w:color="000000" w:sz="4" w:space="0"/>
            </w:tcBorders>
          </w:tcPr>
          <w:p>
            <w:pPr>
              <w:rPr>
                <w:rFonts w:ascii="Arial"/>
                <w:sz w:val="21"/>
              </w:rPr>
            </w:pPr>
          </w:p>
        </w:tc>
      </w:tr>
      <w:tr>
        <w:trPr>
          <w:trHeight w:val="632" w:hRule="atLeast"/>
        </w:trPr>
        <w:tc>
          <w:tcPr>
            <w:tcW w:w="1474" w:type="dxa"/>
            <w:vAlign w:val="top"/>
            <w:gridSpan w:val="2"/>
          </w:tcPr>
          <w:p>
            <w:pPr>
              <w:ind w:left="492"/>
              <w:spacing w:before="194" w:line="225" w:lineRule="exact"/>
              <w:rPr>
                <w:rFonts w:ascii="Arial" w:hAnsi="Arial" w:cs="Arial" w:eastAsia="Arial"/>
                <w:sz w:val="16"/>
                <w:szCs w:val="16"/>
              </w:rPr>
              <w:pStyle w:val="P68B1DB1-Normal128"/>
            </w:pPr>
            <w:r>
              <w:rPr>
                <w:spacing w:val="5"/>
              </w:rPr>
              <w:t>L1。</w:t>
            </w:r>
            <w:r>
              <w:t>空闲</w:t>
            </w:r>
          </w:p>
        </w:tc>
      </w:tr>
    </w:tbl>
    <w:p>
      <w:pPr>
        <w:spacing w:line="291" w:lineRule="auto"/>
        <w:rPr>
          <w:rFonts w:ascii="Arial"/>
          <w:sz w:val="21"/>
        </w:rPr>
      </w:pPr>
    </w:p>
    <w:p>
      <w:pPr>
        <w:ind w:firstLine="5825"/>
        <w:spacing w:line="158" w:lineRule="exact"/>
        <w:pStyle w:val="P68B1DB1-Normal90"/>
      </w:pPr>
      <w:r>
        <w:pict>
          <v:shape id="_x0000_s944" style="mso-position-vertical-relative:line;mso-position-horizontal-relative:char;width:4.35pt;height:7.9pt;" fillcolor="#000000" filled="true" stroked="false" coordsize="86,158" coordorigin="0,0" path="m45,23l86,0l42,157l0,0l40,23l45,23xe"/>
        </w:pict>
      </w:r>
    </w:p>
    <w:p>
      <w:pPr>
        <w:ind w:firstLine="5120"/>
        <w:spacing w:line="710" w:lineRule="exact"/>
        <w:pStyle w:val="P68B1DB1-Normal108"/>
      </w:pPr>
      <w:r>
        <w:pict>
          <v:group id="_x0000_s946" style="mso-position-vertical-relative:line;mso-position-horizontal-relative:char;width:75pt;height:35.5pt;" filled="false" stroked="false" coordsize="1500,710" coordorigin="0,0">
            <v:shape id="_x0000_s948" style="position:absolute;left:0;top:0;width:1500;height:710;" filled="false" stroked="false" type="#_x0000_t75">
              <v:imagedata o:title="" r:id="rId192"/>
            </v:shape>
            <v:shape id="_x0000_s950" style="position:absolute;left:-20;top:-20;width:1540;height:750;" filled="false" stroked="false" type="#_x0000_t202">
              <v:fill on="false"/>
              <v:stroke on="false"/>
              <v:path/>
              <v:imagedata o:title=""/>
              <o:lock v:ext="edit" aspectratio="false"/>
              <v:textbox inset="0mm,0mm,0mm,0mm">
                <w:txbxContent>
                  <w:p>
                    <w:pPr>
                      <w:ind w:left="427" w:right="410" w:firstLine="121"/>
                      <w:spacing w:before="185" w:line="245" w:lineRule="auto"/>
                      <w:rPr>
                        <w:rFonts w:ascii="Arial" w:hAnsi="Arial" w:cs="Arial" w:eastAsia="Arial"/>
                        <w:sz w:val="16"/>
                        <w:szCs w:val="16"/>
                      </w:rPr>
                      <w:pStyle w:val="P68B1DB1-Normal103"/>
                    </w:pPr>
                    <w:r>
                      <w:rPr>
                        <w:spacing w:val="1"/>
                      </w:rPr>
                      <w:t>退出</w:t>
                    </w:r>
                    <w:r>
                      <w:rPr>
                        <w:spacing w:val="1"/>
                      </w:rPr>
                      <w:t>到</w:t>
                    </w:r>
                    <w:r>
                      <w:t xml:space="preserve">    </w:t>
                    </w:r>
                    <w:r>
                      <w:rPr>
                        <w:spacing w:val="3"/>
                      </w:rPr>
                      <w:t>恢复</w:t>
                    </w:r>
                  </w:p>
                </w:txbxContent>
              </v:textbox>
            </v:shape>
          </v:group>
        </w:pict>
      </w:r>
    </w:p>
    <w:p>
      <w:pPr>
        <w:ind w:left="6103"/>
        <w:spacing w:before="146" w:line="199" w:lineRule="auto"/>
        <w:rPr>
          <w:rFonts w:ascii="Arial" w:hAnsi="Arial" w:cs="Arial" w:eastAsia="Arial"/>
          <w:sz w:val="10"/>
          <w:szCs w:val="10"/>
        </w:rPr>
        <w:pStyle w:val="P68B1DB1-Normal94"/>
      </w:pPr>
      <w:r>
        <w:t>OM13805A</w:t>
      </w:r>
    </w:p>
    <w:p>
      <w:pPr>
        <w:pStyle w:val="P68B1DB1-BodyText8"/>
        <w:ind w:left="4529"/>
        <w:spacing w:before="64" w:line="270" w:lineRule="auto"/>
      </w:pPr>
      <w:r>
        <w:rPr>
          <w:spacing w:val="-5"/>
        </w:rPr>
        <w:t>图4-32</w:t>
      </w:r>
      <w:hyperlink w:history="true" w:anchor="bookmark460">
        <w:r>
          <w:rPr>
            <w:u w:val="single" w:color="C0C0C0"/>
            <w:spacing w:val="-5"/>
          </w:rPr>
          <w:t>L1</w:t>
        </w:r>
      </w:hyperlink>
      <w:r>
        <w:rPr>
          <w:spacing w:val="-5"/>
        </w:rPr>
        <w:t>子状态机</w:t>
      </w:r>
      <w:r>
        <w:rPr>
          <w:spacing w:val="-6"/>
        </w:rPr>
        <w:t>画面</w:t>
      </w:r>
    </w:p>
    <w:p>
      <w:pPr>
        <w:spacing w:line="477" w:lineRule="auto"/>
        <w:rPr>
          <w:rFonts w:ascii="Arial"/>
          <w:sz w:val="21"/>
        </w:rPr>
      </w:pPr>
    </w:p>
    <w:p>
      <w:pPr>
        <w:pStyle w:val="P68B1DB1-BodyText43"/>
        <w:ind w:left="872"/>
        <w:spacing w:before="79" w:line="169" w:lineRule="auto"/>
        <w:outlineLvl w:val="3"/>
        <w:rPr>
          <w:sz w:val="26"/>
          <w:szCs w:val="26"/>
        </w:rPr>
      </w:pPr>
      <w:bookmarkStart w:name="bookmark463" w:id="354"/>
      <w:bookmarkEnd w:id="354"/>
      <w:bookmarkStart w:name="bookmark425" w:id="355"/>
      <w:bookmarkEnd w:id="355"/>
      <w:bookmarkStart w:name="bookmark429" w:id="356"/>
      <w:bookmarkEnd w:id="356"/>
      <w:bookmarkStart w:name="bookmark437" w:id="357"/>
      <w:bookmarkEnd w:id="357"/>
      <w:bookmarkStart w:name="bookmark438" w:id="358"/>
      <w:bookmarkEnd w:id="358"/>
      <w:bookmarkStart w:name="bookmark439" w:id="359"/>
      <w:bookmarkEnd w:id="359"/>
      <w:bookmarkStart w:name="bookmark440" w:id="360"/>
      <w:bookmarkEnd w:id="360"/>
      <w:bookmarkStart w:name="bookmark441" w:id="361"/>
      <w:bookmarkEnd w:id="361"/>
      <w:bookmarkStart w:name="bookmark121" w:id="362"/>
      <w:bookmarkEnd w:id="362"/>
      <w:bookmarkStart w:name="bookmark122" w:id="363"/>
      <w:bookmarkEnd w:id="363"/>
      <w:bookmarkStart w:name="bookmark123" w:id="364"/>
      <w:bookmarkEnd w:id="364"/>
      <w:bookmarkStart w:name="bookmark157" w:id="365"/>
      <w:bookmarkEnd w:id="365"/>
      <w:hyperlink w:history="true" r:id="rId193">
        <w:r>
          <w:rPr>
            <w:spacing w:val="-20"/>
          </w:rPr>
          <w:t>4.2.6.8</w:t>
        </w:r>
      </w:hyperlink>
      <w:r>
        <w:rPr>
          <w:spacing w:val="-20"/>
        </w:rPr>
        <w:t>www.example.com</w:t>
      </w:r>
    </w:p>
    <w:p>
      <w:pPr>
        <w:spacing w:line="278" w:lineRule="auto"/>
        <w:rPr>
          <w:rFonts w:ascii="Arial"/>
          <w:sz w:val="21"/>
        </w:rPr>
      </w:pPr>
    </w:p>
    <w:p>
      <w:pPr>
        <w:pStyle w:val="BodyText"/>
        <w:ind w:left="875"/>
        <w:spacing w:before="61" w:line="270" w:lineRule="auto"/>
      </w:pPr>
      <w:hyperlink w:history="true" w:anchor="bookmark463">
        <w:r>
          <w:rPr>
            <w:u w:val="single" w:color="C0C0C0"/>
            <w:spacing w:val="-4"/>
          </w:rPr>
          <w:t>L2</w:t>
        </w:r>
      </w:hyperlink>
      <w:r>
        <w:rPr>
          <w:spacing w:val="-4"/>
        </w:rPr>
        <w:t>子状态机</w:t>
      </w:r>
      <w:r>
        <w:rPr>
          <w:spacing w:val="-4"/>
        </w:rPr>
        <w:t>如</w:t>
      </w:r>
      <w:hyperlink w:history="true" w:anchor="bookmark464">
        <w:r>
          <w:rPr>
            <w:u w:val="single" w:color="C0C0C0"/>
            <w:spacing w:val="-4"/>
          </w:rPr>
          <w:t>图</w:t>
        </w:r>
        <w:r>
          <w:rPr>
            <w:u w:val="single" w:color="C0C0C0"/>
            <w:spacing w:val="-4"/>
          </w:rPr>
          <w:t>4-33所示。</w:t>
        </w:r>
      </w:hyperlink>
    </w:p>
    <w:p>
      <w:pPr>
        <w:spacing w:line="327" w:lineRule="auto"/>
        <w:rPr>
          <w:rFonts w:ascii="Arial"/>
          <w:sz w:val="21"/>
        </w:rPr>
      </w:pPr>
    </w:p>
    <w:p>
      <w:pPr>
        <w:pStyle w:val="P68B1DB1-BodyText77"/>
        <w:ind w:left="874"/>
        <w:spacing w:before="73" w:line="178" w:lineRule="auto"/>
        <w:outlineLvl w:val="4"/>
        <w:rPr>
          <w:sz w:val="24"/>
          <w:szCs w:val="24"/>
        </w:rPr>
      </w:pPr>
      <w:bookmarkStart w:name="bookmark465" w:id="366"/>
      <w:bookmarkEnd w:id="366"/>
      <w:r>
        <w:rPr>
          <w:spacing w:val="-17"/>
        </w:rPr>
        <w:t>L2.怠速</w:t>
      </w:r>
    </w:p>
    <w:p>
      <w:pPr>
        <w:spacing w:line="367" w:lineRule="auto"/>
        <w:rPr>
          <w:rFonts w:ascii="Arial"/>
          <w:sz w:val="21"/>
        </w:rPr>
      </w:pPr>
    </w:p>
    <w:p>
      <w:pPr>
        <w:pStyle w:val="BodyText"/>
        <w:ind w:left="1057"/>
        <w:spacing w:before="60" w:line="271" w:lineRule="auto"/>
      </w:pPr>
      <w:r>
        <w:rPr>
          <w:spacing w:val="-5"/>
        </w:rPr>
        <w:t>·</w:t>
      </w:r>
      <w:r>
        <w:rPr>
          <w:spacing w:val="-5"/>
        </w:rPr>
        <w:t>所有接收器必须满足</w:t>
      </w:r>
      <w:r>
        <w:rPr>
          <w:u w:val="single" w:color="C0C0C0"/>
          <w:spacing w:val="-5"/>
          <w:position w:val="-1"/>
        </w:rPr>
        <w:t>Z</w:t>
      </w:r>
      <w:r>
        <w:rPr>
          <w:sz w:val="16"/>
          <w:szCs w:val="16"/>
          <w:u w:val="single" w:color="C0C0C0"/>
          <w:spacing w:val="-5"/>
          <w:position w:val="-1"/>
        </w:rPr>
        <w:t>RX-DC</w:t>
      </w:r>
      <w:r>
        <w:rPr>
          <w:spacing w:val="-5"/>
        </w:rPr>
        <w:t>规范</w:t>
      </w:r>
      <w:r>
        <w:rPr>
          <w:spacing w:val="-5"/>
        </w:rPr>
        <w:t xml:space="preserve">，在1 ms内达到</w:t>
      </w:r>
      <w:r>
        <w:rPr>
          <w:spacing w:val="-5"/>
        </w:rPr>
        <w:t xml:space="preserve">2.5 GT/s</w:t>
      </w:r>
      <w:r>
        <w:rPr>
          <w:spacing w:val="-6"/>
        </w:rPr>
        <w:t>（见</w:t>
      </w:r>
      <w:r>
        <w:rPr>
          <w:u w:val="single" w:color="C0C0C0"/>
          <w:spacing w:val="-6"/>
        </w:rPr>
        <w:t>表</w:t>
      </w:r>
      <w:r>
        <w:rPr>
          <w:u w:val="single" w:color="C0C0C0"/>
          <w:spacing w:val="-6"/>
        </w:rPr>
        <w:t>8-10</w:t>
      </w:r>
      <w:r>
        <w:rPr>
          <w:spacing w:val="-6"/>
        </w:rPr>
        <w:t>）。</w:t>
      </w:r>
    </w:p>
    <w:p>
      <w:pPr>
        <w:pStyle w:val="BodyText"/>
        <w:ind w:left="1057"/>
        <w:spacing w:before="89" w:line="251" w:lineRule="auto"/>
      </w:pPr>
      <w:r>
        <w:rPr>
          <w:spacing w:val="-5"/>
        </w:rPr>
        <w:t>·</w:t>
      </w:r>
      <w:r>
        <w:rPr>
          <w:spacing w:val="-5"/>
        </w:rPr>
        <w:t>所有</w:t>
      </w:r>
      <w:r>
        <w:rPr>
          <w:spacing w:val="-5"/>
        </w:rPr>
        <w:t>配置</w:t>
      </w:r>
      <w:r>
        <w:rPr>
          <w:spacing w:val="-5"/>
        </w:rPr>
        <w:t>的变送器必须保持电气空闲</w:t>
      </w:r>
      <w:r>
        <w:rPr>
          <w:spacing w:val="-5"/>
        </w:rPr>
        <w:t>状态至少</w:t>
      </w:r>
      <w:r>
        <w:rPr>
          <w:u w:val="single" w:color="C0C0C0"/>
          <w:spacing w:val="-5"/>
          <w:position w:val="-2"/>
        </w:rPr>
        <w:t>T</w:t>
      </w:r>
      <w:r>
        <w:rPr>
          <w:sz w:val="16"/>
          <w:szCs w:val="16"/>
          <w:u w:val="single" w:color="C0C0C0"/>
          <w:spacing w:val="-5"/>
          <w:position w:val="-2"/>
        </w:rPr>
        <w:t>T</w:t>
      </w:r>
      <w:r>
        <w:rPr>
          <w:sz w:val="16"/>
          <w:szCs w:val="16"/>
          <w:u w:val="single" w:color="C0C0C0"/>
          <w:spacing w:val="-6"/>
          <w:position w:val="-2"/>
        </w:rPr>
        <w:t>X-空闲-最小时间</w:t>
      </w:r>
      <w:r>
        <w:rPr>
          <w:spacing w:val="-6"/>
        </w:rPr>
        <w:t>。</w:t>
      </w:r>
    </w:p>
    <w:p>
      <w:pPr>
        <w:pStyle w:val="P68B1DB1-BodyText4"/>
        <w:ind w:left="1450"/>
        <w:spacing w:before="46" w:line="252" w:lineRule="exact"/>
      </w:pPr>
      <w:r>
        <w:rPr>
          <w:rFonts w:ascii="Arial" w:hAnsi="Arial" w:cs="Arial" w:eastAsia="Arial"/>
          <w:spacing w:val="-5"/>
        </w:rPr>
        <w:t xml:space="preserve">◦   </w:t>
      </w:r>
      <w:r>
        <w:rPr>
          <w:spacing w:val="-5"/>
        </w:rPr>
        <w:t>直流共模电压不必在规格范围内</w:t>
      </w:r>
    </w:p>
    <w:p>
      <w:pPr>
        <w:pStyle w:val="BodyText"/>
        <w:ind w:left="1450"/>
        <w:spacing w:before="97" w:line="251" w:lineRule="auto"/>
      </w:pPr>
      <w:r>
        <w:rPr>
          <w:rFonts w:ascii="Arial" w:hAnsi="Arial" w:cs="Arial" w:eastAsia="Arial"/>
          <w:spacing w:val="-4"/>
        </w:rPr>
        <w:t xml:space="preserve">◦   </w:t>
      </w:r>
      <w:r>
        <w:rPr>
          <w:spacing w:val="-4"/>
        </w:rPr>
        <w:t>接收器需要</w:t>
      </w:r>
      <w:r>
        <w:rPr>
          <w:spacing w:val="-4"/>
        </w:rPr>
        <w:t>等待</w:t>
      </w:r>
      <w:r>
        <w:rPr>
          <w:spacing w:val="-5"/>
        </w:rPr>
        <w:t>至少</w:t>
      </w:r>
      <w:r>
        <w:rPr>
          <w:u w:val="single" w:color="C0C0C0"/>
          <w:spacing w:val="-5"/>
          <w:position w:val="-2"/>
        </w:rPr>
        <w:t>T</w:t>
      </w:r>
      <w:r>
        <w:rPr>
          <w:sz w:val="16"/>
          <w:szCs w:val="16"/>
          <w:u w:val="single" w:color="C0C0C0"/>
          <w:spacing w:val="-5"/>
          <w:position w:val="-2"/>
        </w:rPr>
        <w:t>TX-IDLE-MIN</w:t>
      </w:r>
      <w:r>
        <w:rPr>
          <w:spacing w:val="-5"/>
        </w:rPr>
        <w:t>以</w:t>
      </w:r>
      <w:r>
        <w:rPr>
          <w:spacing w:val="-5"/>
        </w:rPr>
        <w:t>开始寻找</w:t>
      </w:r>
      <w:r>
        <w:rPr>
          <w:spacing w:val="-5"/>
        </w:rPr>
        <w:t>电气怠速退出。</w:t>
      </w:r>
    </w:p>
    <w:p>
      <w:pPr>
        <w:pStyle w:val="BodyText"/>
        <w:ind w:left="1057"/>
        <w:spacing w:before="158" w:line="171" w:lineRule="auto"/>
      </w:pPr>
      <w:r>
        <w:rPr>
          <w:spacing w:val="-8"/>
        </w:rPr>
        <w:t xml:space="preserve">·   对于下游</w:t>
      </w:r>
      <w:r>
        <w:rPr>
          <w:spacing w:val="-9"/>
        </w:rPr>
        <w:t>车道：</w:t>
      </w:r>
    </w:p>
    <w:p>
      <w:pPr>
        <w:pStyle w:val="BodyText"/>
        <w:ind w:left="1679" w:right="2627" w:hanging="229"/>
        <w:spacing w:before="63" w:line="270" w:lineRule="auto"/>
      </w:pPr>
      <w:r>
        <w:rPr>
          <w:rFonts w:ascii="Arial" w:hAnsi="Arial" w:cs="Arial" w:eastAsia="Arial"/>
          <w:spacing w:val="-6"/>
        </w:rPr>
        <w:t xml:space="preserve">◦   </w:t>
      </w:r>
      <w:r>
        <w:rPr>
          <w:spacing w:val="-6"/>
        </w:rPr>
        <w:t>对于所有下游端口，</w:t>
      </w:r>
      <w:hyperlink w:history="true" w:anchor="bookmark168"/>
      <w:r>
        <w:rPr>
          <w:spacing w:val="-7"/>
        </w:rPr>
        <w:t>如果</w:t>
      </w:r>
      <w:r>
        <w:rPr>
          <w:spacing w:val="-7"/>
        </w:rPr>
        <w:t>至少在通道0上接收到信标或</w:t>
      </w:r>
      <w:r>
        <w:rPr>
          <w:spacing w:val="-7"/>
        </w:rPr>
        <w:t>如果</w:t>
      </w:r>
      <w:r>
        <w:rPr>
          <w:spacing w:val="-3"/>
        </w:rPr>
        <w:t>定向，则下一状态为检测。</w:t>
      </w:r>
    </w:p>
    <w:p>
      <w:pPr>
        <w:pStyle w:val="BodyText"/>
        <w:ind w:left="1851"/>
        <w:spacing w:before="2" w:line="274" w:lineRule="auto"/>
      </w:pPr>
      <w:r>
        <w:rPr>
          <w:rFonts w:ascii="Arial" w:hAnsi="Arial" w:cs="Arial" w:eastAsia="Arial"/>
          <w:spacing w:val="-5"/>
        </w:rPr>
        <w:t xml:space="preserve">▪   </w:t>
      </w:r>
      <w:r>
        <w:rPr>
          <w:spacing w:val="-5"/>
        </w:rPr>
        <w:t>在进入检测之前，必须恢复主电源</w:t>
      </w:r>
      <w:hyperlink w:history="true" w:anchor="bookmark168">
        <w:r>
          <w:rPr>
            <w:spacing w:val="-6"/>
          </w:rPr>
          <w:t>。</w:t>
        </w:r>
      </w:hyperlink>
    </w:p>
    <w:p>
      <w:pPr>
        <w:pStyle w:val="BodyText"/>
        <w:ind w:left="1851"/>
        <w:spacing w:before="73" w:line="264" w:lineRule="auto"/>
      </w:pPr>
      <w:r>
        <w:rPr>
          <w:rFonts w:ascii="Arial" w:hAnsi="Arial" w:cs="Arial" w:eastAsia="Arial"/>
          <w:spacing w:val="-4"/>
        </w:rPr>
        <w:t xml:space="preserve">▪   </w:t>
      </w:r>
      <w:r>
        <w:rPr>
          <w:spacing w:val="-4"/>
        </w:rPr>
        <w:t>注：</w:t>
      </w:r>
      <w:hyperlink w:history="true" w:anchor="bookmark168">
        <w:r>
          <w:rPr>
            <w:u w:val="single" w:color="C0C0C0"/>
            <w:spacing w:val="-5"/>
          </w:rPr>
          <w:t>“如果指示”定义为高层决定退出检测</w:t>
        </w:r>
        <w:r>
          <w:rPr>
            <w:spacing w:val="-5"/>
          </w:rPr>
          <w:t>。</w:t>
        </w:r>
      </w:hyperlink>
    </w:p>
    <w:p>
      <w:pPr>
        <w:pStyle w:val="BodyText"/>
        <w:ind w:left="1687" w:right="2737" w:hanging="237"/>
        <w:spacing w:before="90" w:line="258" w:lineRule="auto"/>
      </w:pPr>
      <w:r>
        <w:rPr>
          <w:rFonts w:ascii="Arial" w:hAnsi="Arial" w:cs="Arial" w:eastAsia="Arial"/>
          <w:spacing w:val="-6"/>
        </w:rPr>
        <w:t xml:space="preserve">◦   </w:t>
      </w:r>
      <w:r>
        <w:rPr>
          <w:spacing w:val="-6"/>
        </w:rPr>
        <w:t>对于</w:t>
      </w:r>
      <w:r>
        <w:rPr>
          <w:spacing w:val="-6"/>
        </w:rPr>
        <w:t>交换机，如果</w:t>
      </w:r>
      <w:r>
        <w:rPr>
          <w:spacing w:val="-6"/>
        </w:rPr>
        <w:t>在其任何下游端口的至少通道0上接收到信标</w:t>
      </w:r>
      <w:r>
        <w:rPr>
          <w:spacing w:val="-7"/>
        </w:rPr>
        <w:t>并且</w:t>
      </w:r>
      <w:r>
        <w:rPr>
          <w:spacing w:val="-5"/>
        </w:rPr>
        <w:t>上游端口处于</w:t>
      </w:r>
      <w:hyperlink w:history="true" w:anchor="bookmark465">
        <w:r>
          <w:rPr>
            <w:u w:val="single" w:color="C0C0C0"/>
            <w:spacing w:val="-5"/>
          </w:rPr>
          <w:t>L2.Idle</w:t>
        </w:r>
        <w:r>
          <w:rPr>
            <w:spacing w:val="-5"/>
          </w:rPr>
          <w:t>，</w:t>
        </w:r>
      </w:hyperlink>
      <w:r>
        <w:rPr>
          <w:spacing w:val="-5"/>
        </w:rPr>
        <w:t>则上游端口</w:t>
      </w:r>
      <w:r>
        <w:rPr>
          <w:spacing w:val="-6"/>
        </w:rPr>
        <w:t>必须被定向</w:t>
      </w:r>
      <w:r>
        <w:rPr>
          <w:spacing w:val="-6"/>
        </w:rPr>
        <w:t>到</w:t>
      </w:r>
      <w:hyperlink w:history="true" w:anchor="bookmark466">
        <w:r>
          <w:rPr>
            <w:u w:val="single" w:color="C0C0C0"/>
            <w:spacing w:val="-6"/>
          </w:rPr>
          <w:t>L2.TransmitWake</w:t>
        </w:r>
        <w:r>
          <w:rPr>
            <w:spacing w:val="-6"/>
          </w:rPr>
          <w:t>。</w:t>
        </w:r>
      </w:hyperlink>
    </w:p>
    <w:p>
      <w:pPr>
        <w:pStyle w:val="BodyText"/>
        <w:ind w:left="1057"/>
        <w:spacing w:before="143" w:line="172" w:lineRule="auto"/>
      </w:pPr>
      <w:r>
        <w:rPr>
          <w:spacing w:val="-8"/>
        </w:rPr>
        <w:t xml:space="preserve">·   对于上游</w:t>
      </w:r>
      <w:r>
        <w:rPr>
          <w:spacing w:val="-9"/>
        </w:rPr>
        <w:t>线路：</w:t>
      </w:r>
    </w:p>
    <w:p>
      <w:pPr>
        <w:pStyle w:val="BodyText"/>
        <w:ind w:left="1450"/>
        <w:spacing w:before="61" w:line="271" w:lineRule="auto"/>
      </w:pPr>
      <w:r>
        <w:rPr>
          <w:rFonts w:ascii="Arial" w:hAnsi="Arial" w:cs="Arial" w:eastAsia="Arial"/>
          <w:spacing w:val="-5"/>
        </w:rPr>
        <w:t xml:space="preserve">◦   </w:t>
      </w:r>
      <w:r>
        <w:rPr>
          <w:spacing w:val="-5"/>
        </w:rPr>
        <w:t>如果</w:t>
      </w:r>
      <w:hyperlink w:history="true" w:anchor="bookmark168"/>
      <w:r>
        <w:rPr>
          <w:spacing w:val="-5"/>
        </w:rPr>
        <w:t>在任何预定的一</w:t>
      </w:r>
      <w:r>
        <w:rPr>
          <w:spacing w:val="-6"/>
        </w:rPr>
        <w:t>组车道上检测到电怠速退出</w:t>
      </w:r>
      <w:r>
        <w:rPr>
          <w:spacing w:val="-6"/>
        </w:rPr>
        <w:t>，则下一状态为检测。</w:t>
      </w:r>
    </w:p>
    <w:p>
      <w:pPr>
        <w:pStyle w:val="BodyText"/>
        <w:ind w:left="2085" w:right="2442" w:hanging="234"/>
        <w:spacing w:before="23" w:line="252" w:lineRule="auto"/>
      </w:pPr>
      <w:r>
        <w:rPr>
          <w:rFonts w:ascii="Arial" w:hAnsi="Arial" w:cs="Arial" w:eastAsia="Arial"/>
          <w:spacing w:val="-5"/>
        </w:rPr>
        <w:t xml:space="preserve">▪   </w:t>
      </w:r>
      <w:r>
        <w:rPr>
          <w:spacing w:val="-5"/>
        </w:rPr>
        <w:t>预定的一</w:t>
      </w:r>
      <w:r>
        <w:rPr>
          <w:spacing w:val="-5"/>
        </w:rPr>
        <w:t>组车道必须</w:t>
      </w:r>
      <w:r>
        <w:rPr>
          <w:spacing w:val="-6"/>
        </w:rPr>
        <w:t>包括但不</w:t>
      </w:r>
      <w:r>
        <w:rPr>
          <w:spacing w:val="-6"/>
        </w:rPr>
        <w:t>限于</w:t>
      </w:r>
      <w:r>
        <w:rPr>
          <w:spacing w:val="-6"/>
        </w:rPr>
        <w:t>具有</w:t>
      </w:r>
      <w:r>
        <w:t xml:space="preserve">   </w:t>
      </w:r>
      <w:r>
        <w:rPr>
          <w:spacing w:val="-5"/>
        </w:rPr>
        <w:t>可能协商</w:t>
      </w:r>
      <w:r>
        <w:rPr>
          <w:spacing w:val="-5"/>
        </w:rPr>
        <w:t>到链路的通道</w:t>
      </w:r>
      <w:r>
        <w:rPr>
          <w:spacing w:val="-5"/>
        </w:rPr>
        <w:t>0</w:t>
      </w:r>
      <w:r>
        <w:rPr>
          <w:spacing w:val="-6"/>
        </w:rPr>
        <w:t>。对于多车道连接</w:t>
      </w:r>
      <w:r>
        <w:rPr>
          <w:spacing w:val="-6"/>
        </w:rPr>
        <w:t>，</w:t>
      </w:r>
    </w:p>
    <w:p>
      <w:pPr>
        <w:pStyle w:val="P68B1DB1-BodyText4"/>
        <w:ind w:left="2086"/>
        <w:spacing w:line="251" w:lineRule="exact"/>
      </w:pPr>
      <w:r>
        <w:rPr>
          <w:spacing w:val="-5"/>
        </w:rPr>
        <w:t>预设</w:t>
      </w:r>
      <w:r>
        <w:rPr>
          <w:spacing w:val="-5"/>
        </w:rPr>
        <w:t>值必须</w:t>
      </w:r>
      <w:r>
        <w:rPr>
          <w:spacing w:val="-5"/>
        </w:rPr>
        <w:t>大于</w:t>
      </w:r>
      <w:r>
        <w:rPr>
          <w:spacing w:val="-5"/>
        </w:rPr>
        <w:t>或</w:t>
      </w:r>
      <w:r>
        <w:rPr>
          <w:spacing w:val="-5"/>
        </w:rPr>
        <w:t>等于</w:t>
      </w:r>
      <w:r>
        <w:rPr>
          <w:spacing w:val="-6"/>
        </w:rPr>
        <w:t>2。</w:t>
      </w:r>
    </w:p>
    <w:p>
      <w:pPr>
        <w:pStyle w:val="BodyText"/>
        <w:ind w:left="1851"/>
        <w:spacing w:before="91" w:line="265" w:lineRule="auto"/>
      </w:pPr>
      <w:r>
        <w:rPr>
          <w:rFonts w:ascii="Arial" w:hAnsi="Arial" w:cs="Arial" w:eastAsia="Arial"/>
          <w:spacing w:val="-4"/>
        </w:rPr>
        <w:t xml:space="preserve">▪   </w:t>
      </w:r>
      <w:r>
        <w:rPr>
          <w:spacing w:val="-4"/>
        </w:rPr>
        <w:t>交换</w:t>
      </w:r>
      <w:r>
        <w:rPr>
          <w:spacing w:val="-4"/>
        </w:rPr>
        <w:t>机必须</w:t>
      </w:r>
      <w:r>
        <w:rPr>
          <w:spacing w:val="-4"/>
        </w:rPr>
        <w:t>将任何下行通道转换</w:t>
      </w:r>
      <w:r>
        <w:rPr>
          <w:spacing w:val="-5"/>
        </w:rPr>
        <w:t>为</w:t>
      </w:r>
      <w:hyperlink w:history="true" w:anchor="bookmark168">
        <w:r>
          <w:rPr>
            <w:u w:val="single" w:color="C0C0C0"/>
            <w:spacing w:val="-5"/>
          </w:rPr>
          <w:t>检测</w:t>
        </w:r>
        <w:r>
          <w:rPr>
            <w:spacing w:val="-5"/>
          </w:rPr>
          <w:t>。</w:t>
        </w:r>
      </w:hyperlink>
    </w:p>
    <w:p>
      <w:pPr>
        <w:pStyle w:val="BodyText"/>
        <w:ind w:left="1450"/>
        <w:spacing w:before="86" w:line="271" w:lineRule="auto"/>
      </w:pPr>
      <w:r>
        <w:rPr>
          <w:rFonts w:ascii="Arial" w:hAnsi="Arial" w:cs="Arial" w:eastAsia="Arial"/>
          <w:spacing w:val="-5"/>
        </w:rPr>
        <w:t xml:space="preserve">◦   </w:t>
      </w:r>
      <w:r>
        <w:rPr>
          <w:spacing w:val="-5"/>
        </w:rPr>
        <w:t>下一</w:t>
      </w:r>
      <w:r>
        <w:rPr>
          <w:spacing w:val="-17"/>
        </w:rPr>
        <w:t>个</w:t>
      </w:r>
      <w:r>
        <w:rPr>
          <w:spacing w:val="-5"/>
        </w:rPr>
        <w:t>状态是</w:t>
      </w:r>
      <w:hyperlink w:history="true" w:anchor="bookmark467"/>
      <w:r>
        <w:rPr>
          <w:spacing w:val="-5"/>
        </w:rPr>
        <w:t>上游端口的L2.TransmitWake，如果</w:t>
      </w:r>
      <w:r>
        <w:rPr>
          <w:spacing w:val="-5"/>
        </w:rPr>
        <w:t>被定向</w:t>
      </w:r>
      <w:r>
        <w:rPr>
          <w:spacing w:val="-5"/>
        </w:rPr>
        <w:t>为</w:t>
      </w:r>
      <w:r>
        <w:rPr>
          <w:spacing w:val="-5"/>
        </w:rPr>
        <w:t>传输</w:t>
      </w:r>
      <w:r>
        <w:rPr>
          <w:spacing w:val="-6"/>
        </w:rPr>
        <w:t>信标。</w:t>
      </w:r>
    </w:p>
    <w:p>
      <w:pPr>
        <w:spacing w:line="271" w:lineRule="auto"/>
        <w:sectPr>
          <w:footerReference w:type="default" r:id="rId191"/>
          <w:pgSz w:w="12240" w:h="15840"/>
          <w:pgMar w:top="146" w:right="21" w:bottom="578" w:left="141" w:header="0" w:footer="294" w:gutter="0"/>
        </w:sectPr>
      </w:pPr>
    </w:p>
    <w:p>
      <w:pPr>
        <w:pStyle w:val="P68B1DB1-BodyText2"/>
        <w:spacing w:line="420" w:lineRule="exact"/>
      </w:pPr>
      <w:r>
        <w:pict>
          <v:shape id="_x0000_s95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08" w:lineRule="auto"/>
        <w:rPr>
          <w:rFonts w:ascii="Arial"/>
          <w:sz w:val="21"/>
        </w:rPr>
      </w:pPr>
    </w:p>
    <w:p>
      <w:pPr>
        <w:spacing w:line="309" w:lineRule="auto"/>
        <w:rPr>
          <w:rFonts w:ascii="Arial"/>
          <w:sz w:val="21"/>
        </w:rPr>
      </w:pPr>
    </w:p>
    <w:p>
      <w:pPr>
        <w:pStyle w:val="BodyText"/>
        <w:ind w:left="2079" w:right="2891" w:hanging="228"/>
        <w:spacing w:before="60" w:line="244" w:lineRule="auto"/>
      </w:pPr>
      <w:r>
        <w:rPr>
          <w:rFonts w:ascii="Arial" w:hAnsi="Arial" w:cs="Arial" w:eastAsia="Arial"/>
          <w:spacing w:val="-5"/>
        </w:rPr>
        <w:t xml:space="preserve">▪   </w:t>
      </w:r>
      <w:r>
        <w:rPr>
          <w:spacing w:val="-5"/>
        </w:rPr>
        <w:t>注意：信标只能在</w:t>
      </w:r>
      <w:r>
        <w:rPr>
          <w:spacing w:val="-6"/>
        </w:rPr>
        <w:t>根复合体方向的上游端口上传输</w:t>
      </w:r>
      <w:r>
        <w:rPr>
          <w:spacing w:val="-4"/>
        </w:rPr>
        <w:t>。</w:t>
      </w:r>
    </w:p>
    <w:p>
      <w:pPr>
        <w:spacing w:line="351" w:lineRule="auto"/>
        <w:rPr>
          <w:rFonts w:ascii="Arial"/>
          <w:sz w:val="21"/>
        </w:rPr>
      </w:pPr>
    </w:p>
    <w:p>
      <w:pPr>
        <w:pStyle w:val="P68B1DB1-BodyText77"/>
        <w:ind w:left="874"/>
        <w:spacing w:before="73" w:line="185" w:lineRule="auto"/>
        <w:outlineLvl w:val="4"/>
        <w:rPr>
          <w:sz w:val="24"/>
          <w:szCs w:val="24"/>
        </w:rPr>
      </w:pPr>
      <w:bookmarkStart w:name="bookmark466" w:id="367"/>
      <w:bookmarkEnd w:id="367"/>
      <w:bookmarkStart w:name="bookmark467" w:id="368"/>
      <w:bookmarkEnd w:id="368"/>
      <w:r>
        <w:rPr>
          <w:spacing w:val="-18"/>
        </w:rPr>
        <w:t xml:space="preserve">4.2.6.8.2 L2.tagi</w:t>
      </w:r>
      <w:r>
        <w:rPr>
          <w:spacing w:val="-19"/>
        </w:rPr>
        <w:t>t尾流</w:t>
      </w:r>
    </w:p>
    <w:p>
      <w:pPr>
        <w:spacing w:line="370" w:lineRule="auto"/>
        <w:rPr>
          <w:rFonts w:ascii="Arial"/>
          <w:sz w:val="21"/>
        </w:rPr>
      </w:pPr>
    </w:p>
    <w:p>
      <w:pPr>
        <w:pStyle w:val="P68B1DB1-BodyText4"/>
        <w:ind w:left="875"/>
        <w:spacing w:before="60" w:line="252" w:lineRule="exact"/>
      </w:pPr>
      <w:r>
        <w:rPr>
          <w:spacing w:val="-5"/>
        </w:rPr>
        <w:t>此状态仅适用于上游端口。</w:t>
      </w:r>
    </w:p>
    <w:p>
      <w:pPr>
        <w:pStyle w:val="BodyText"/>
        <w:ind w:left="1057"/>
        <w:spacing w:before="221" w:line="252" w:lineRule="exact"/>
      </w:pPr>
      <w:r>
        <w:rPr>
          <w:spacing w:val="-7"/>
        </w:rPr>
        <w:t>·</w:t>
      </w:r>
      <w:r>
        <w:rPr>
          <w:spacing w:val="-17"/>
        </w:rPr>
        <w:t>至少</w:t>
      </w:r>
      <w:r>
        <w:rPr>
          <w:spacing w:val="-7"/>
        </w:rPr>
        <w:t>在通道0上发送信标</w:t>
      </w:r>
      <w:r>
        <w:rPr>
          <w:spacing w:val="-8"/>
        </w:rPr>
        <w:t>。</w:t>
      </w:r>
    </w:p>
    <w:p>
      <w:pPr>
        <w:pStyle w:val="BodyText"/>
        <w:ind w:left="1274" w:right="1825" w:hanging="217"/>
        <w:spacing w:before="95" w:line="252" w:lineRule="auto"/>
      </w:pPr>
      <w:r>
        <w:rPr>
          <w:spacing w:val="-6"/>
        </w:rPr>
        <w:t xml:space="preserve">·   如果</w:t>
      </w:r>
      <w:hyperlink w:history="true" w:anchor="bookmark168"/>
      <w:r>
        <w:rPr>
          <w:spacing w:val="-6"/>
        </w:rPr>
        <w:t>在根联合体的方向上的任何上游端口的接收器上检测到电空闲退出</w:t>
      </w:r>
      <w:r>
        <w:rPr>
          <w:spacing w:val="1"/>
        </w:rPr>
        <w:t>，则下一状态是检测</w:t>
      </w:r>
      <w:r>
        <w:rPr>
          <w:spacing w:val="-6"/>
        </w:rPr>
        <w:t>。</w:t>
      </w:r>
    </w:p>
    <w:p>
      <w:pPr>
        <w:pStyle w:val="BodyText"/>
        <w:ind w:left="1686" w:right="2256" w:hanging="236"/>
        <w:spacing w:before="47" w:line="249" w:lineRule="auto"/>
      </w:pPr>
      <w:r>
        <w:rPr>
          <w:rFonts w:ascii="Arial" w:hAnsi="Arial" w:cs="Arial" w:eastAsia="Arial"/>
          <w:spacing w:val="-6"/>
        </w:rPr>
        <w:t xml:space="preserve">◦   </w:t>
      </w:r>
      <w:r>
        <w:rPr>
          <w:spacing w:val="-6"/>
        </w:rPr>
        <w:t>注意：</w:t>
      </w:r>
      <w:r>
        <w:rPr>
          <w:spacing w:val="-6"/>
        </w:rPr>
        <w:t>当上游接收器看到</w:t>
      </w:r>
      <w:r>
        <w:rPr>
          <w:spacing w:val="-6"/>
        </w:rPr>
        <w:t>退出电气</w:t>
      </w:r>
      <w:r>
        <w:rPr>
          <w:spacing w:val="-7"/>
        </w:rPr>
        <w:t>空闲时，保证恢复电源，但</w:t>
      </w:r>
      <w:r>
        <w:rPr>
          <w:spacing w:val="-5"/>
        </w:rPr>
        <w:t>也可以在</w:t>
      </w:r>
      <w:r>
        <w:rPr>
          <w:spacing w:val="-18"/>
        </w:rPr>
        <w:t>退出</w:t>
      </w:r>
      <w:r>
        <w:rPr>
          <w:spacing w:val="-6"/>
        </w:rPr>
        <w:t>电气空闲</w:t>
      </w:r>
      <w:r>
        <w:rPr>
          <w:spacing w:val="-14"/>
        </w:rPr>
        <w:t>之前</w:t>
      </w:r>
      <w:r>
        <w:rPr>
          <w:spacing w:val="-6"/>
        </w:rPr>
        <w:t>恢复电源。</w:t>
      </w:r>
    </w:p>
    <w:p>
      <w:pPr>
        <w:spacing w:line="452" w:lineRule="auto"/>
        <w:rPr>
          <w:rFonts w:ascii="Arial"/>
          <w:sz w:val="21"/>
        </w:rPr>
      </w:pPr>
    </w:p>
    <w:p>
      <w:pPr>
        <w:ind w:left="4064" w:right="7474" w:firstLine="116"/>
        <w:spacing w:before="80" w:line="360" w:lineRule="auto"/>
        <w:rPr>
          <w:rFonts w:ascii="Arial" w:hAnsi="Arial" w:cs="Arial" w:eastAsia="Arial"/>
          <w:sz w:val="23"/>
          <w:szCs w:val="23"/>
        </w:rPr>
      </w:pPr>
      <w:bookmarkStart w:name="bookmark464" w:id="369"/>
      <w:bookmarkEnd w:id="369"/>
      <w:r>
        <w:rPr>
          <w:sz w:val="28"/>
          <w:szCs w:val="28"/>
          <w:spacing w:val="-7"/>
        </w:rPr>
        <w:t>L2</w:t>
      </w:r>
      <w:r>
        <w:rPr>
          <w:sz w:val="23"/>
          <w:szCs w:val="23"/>
        </w:rPr>
        <w:t>入口</w:t>
      </w:r>
    </w:p>
    <w:p>
      <w:pPr>
        <w:ind w:firstLine="4264"/>
        <w:spacing w:line="601" w:lineRule="exact"/>
      </w:pPr>
      <w:r>
        <w:pict>
          <v:group id="_x0000_s954" style="position:absolute;margin-left:318.923pt;margin-top:66.7577pt;mso-position-vertical-relative:text;mso-position-horizontal-relative:text;width:105.85pt;height:50.05pt;z-index:254489600;" filled="false" stroked="false" coordsize="2116,1000" coordorigin="0,0">
            <v:shape id="_x0000_s956" style="position:absolute;left:0;top:0;width:2116;height:1000;" filled="false" stroked="false" type="#_x0000_t75">
              <v:imagedata o:title="" r:id="rId194"/>
            </v:shape>
            <v:shape id="_x0000_s958" style="position:absolute;left:-20;top:-20;width:2156;height:1086;" filled="false" stroked="false" type="#_x0000_t202">
              <v:fill on="false"/>
              <v:stroke on="false"/>
              <v:path/>
              <v:imagedata o:title=""/>
              <o:lock v:ext="edit" aspectratio="false"/>
              <v:textbox inset="0mm,0mm,0mm,0mm">
                <w:txbxContent>
                  <w:p>
                    <w:pPr>
                      <w:ind w:left="753" w:right="732" w:firstLine="14"/>
                      <w:spacing w:before="253" w:line="239" w:lineRule="auto"/>
                      <w:rPr>
                        <w:rFonts w:ascii="Arial" w:hAnsi="Arial" w:cs="Arial" w:eastAsia="Arial"/>
                        <w:sz w:val="23"/>
                        <w:szCs w:val="23"/>
                      </w:rPr>
                      <w:pStyle w:val="P68B1DB1-Normal132"/>
                    </w:pPr>
                    <w:r>
                      <w:rPr>
                        <w:spacing w:val="-1"/>
                      </w:rPr>
                      <w:t>退出</w:t>
                    </w:r>
                    <w:r>
                      <w:rPr>
                        <w:spacing w:val="1"/>
                      </w:rPr>
                      <w:t>检测</w:t>
                    </w:r>
                  </w:p>
                </w:txbxContent>
              </v:textbox>
            </v:shape>
          </v:group>
        </w:pict>
      </w:r>
      <w:r>
        <w:pict>
          <v:group id="_x0000_s960" style="position:absolute;margin-left:265.774pt;margin-top:52.6422pt;mso-position-vertical-relative:text;mso-position-horizontal-relative:text;width:69.85pt;height:20.75pt;z-index:-248828928;" filled="false" stroked="false" coordsize="1396,415" coordorigin="0,0">
            <v:shape id="_x0000_s962" style="position:absolute;left:0;top:0;width:1310;height:395;" filled="false" strokecolor="#000000" strokeweight="0.90pt" coordsize="1310,395" coordorigin="0,0" path="m1300,386l8,8e">
              <v:stroke endcap="square" joinstyle="miter" miterlimit="10"/>
            </v:shape>
            <v:shape id="_x0000_s964" style="position:absolute;left:1166;top:295;width:230;height:120;" fillcolor="#000000" filled="true" stroked="false" coordsize="230,120" coordorigin="0,0" path="m50,62l33,0l229,119l0,114l47,69l50,62xe"/>
          </v:group>
        </w:pict>
      </w:r>
      <w:r>
        <w:rPr>
          <w:position w:val="-12"/>
        </w:rPr>
        <w:pict>
          <v:group id="_x0000_s966" style="mso-position-vertical-relative:line;mso-position-horizontal-relative:char;width:6.1pt;height:30.1pt;" filled="false" stroked="false" coordsize="121,602" coordorigin="0,0">
            <v:shape id="_x0000_s968" style="position:absolute;left:50;top:0;width:17;height:512;" filled="false" strokecolor="#000000" strokeweight="0.90pt" coordsize="17,512" coordorigin="0,0" path="m8,503l8,8e">
              <v:stroke endcap="square" joinstyle="miter" miterlimit="10"/>
            </v:shape>
            <v:shape id="_x0000_s970" style="position:absolute;left:0;top:381;width:121;height:220;" fillcolor="#000000" filled="true" stroked="false" coordsize="121,220" coordorigin="0,0" path="m64,33l121,0l59,219l0,0l57,33l64,33xe"/>
          </v:group>
        </w:pict>
      </w:r>
    </w:p>
    <w:p>
      <w:pPr>
        <w:spacing w:line="18" w:lineRule="exact"/>
      </w:pPr>
    </w:p>
    <w:tbl>
      <w:tblPr>
        <w:tblStyle w:val="TableNormal"/>
        <w:tblW w:w="2173" w:type="dxa"/>
        <w:tblInd w:w="3250" w:type="dxa"/>
        <w:tblLayout w:type="fixed"/>
        <w:tblBorders>
          <w:left w:val="single" w:color="000000" w:sz="4" w:space="0"/>
          <w:bottom w:val="single" w:color="000000" w:sz="4" w:space="0"/>
          <w:right w:val="single" w:color="000000" w:sz="4" w:space="0"/>
          <w:top w:val="single" w:color="000000" w:sz="4" w:space="0"/>
        </w:tblBorders>
      </w:tblPr>
      <w:tblGrid>
        <w:gridCol w:w="2173"/>
      </w:tblGrid>
      <w:tr>
        <w:trPr>
          <w:trHeight w:val="861" w:hRule="atLeast"/>
        </w:trPr>
        <w:tc>
          <w:tcPr>
            <w:tcW w:w="2173" w:type="dxa"/>
            <w:vAlign w:val="top"/>
          </w:tcPr>
          <w:p>
            <w:pPr>
              <w:ind w:left="734"/>
              <w:spacing w:before="263" w:line="308" w:lineRule="exact"/>
              <w:rPr>
                <w:rFonts w:ascii="Arial" w:hAnsi="Arial" w:cs="Arial" w:eastAsia="Arial"/>
                <w:sz w:val="23"/>
                <w:szCs w:val="23"/>
              </w:rPr>
              <w:pStyle w:val="P68B1DB1-Normal133"/>
            </w:pPr>
            <w:r>
              <w:rPr>
                <w:spacing w:val="2"/>
              </w:rPr>
              <w:t xml:space="preserve">L2. </w:t>
            </w:r>
            <w:r>
              <w:t>空闲</w:t>
            </w:r>
          </w:p>
        </w:tc>
      </w:tr>
    </w:tbl>
    <w:p>
      <w:pPr>
        <w:ind w:firstLine="4264"/>
        <w:spacing w:line="628" w:lineRule="exact"/>
      </w:pPr>
      <w:r>
        <w:pict>
          <v:group id="_x0000_s972" style="position:absolute;margin-left:265.774pt;margin-top:35.2291pt;mso-position-vertical-relative:text;mso-position-horizontal-relative:text;width:69.85pt;height:20.75pt;z-index:-248827904;" filled="false" stroked="false" coordsize="1396,415" coordorigin="0,0">
            <v:shape id="_x0000_s974" style="position:absolute;left:0;top:19;width:1310;height:395;" filled="false" strokecolor="#000000" strokeweight="0.90pt" coordsize="1310,395" coordorigin="0,0" path="m1300,8l8,386e">
              <v:stroke endcap="square" joinstyle="miter" miterlimit="10"/>
            </v:shape>
            <v:shape id="_x0000_s976" style="position:absolute;left:1166;top:0;width:230;height:121;" fillcolor="#000000" filled="true" stroked="false" coordsize="230,121" coordorigin="0,0" path="m50,57l33,121l229,0l0,4l47,50l50,57xe"/>
          </v:group>
        </w:pict>
      </w:r>
      <w:r>
        <w:rPr>
          <w:position w:val="-12"/>
        </w:rPr>
        <w:pict>
          <v:group id="_x0000_s978" style="mso-position-vertical-relative:line;mso-position-horizontal-relative:char;width:6.1pt;height:32.7pt;" filled="false" stroked="false" coordsize="121,654" coordorigin="0,0">
            <v:shape id="_x0000_s980" style="position:absolute;left:50;top:0;width:17;height:562;" filled="false" strokecolor="#000000" strokeweight="0.90pt" coordsize="17,562" coordorigin="0,0" path="m8,553l8,8e">
              <v:stroke endcap="square" joinstyle="miter" miterlimit="10"/>
            </v:shape>
            <v:shape id="_x0000_s982" style="position:absolute;left:0;top:431;width:121;height:222;" fillcolor="#000000" filled="true" stroked="false" coordsize="121,222" coordorigin="0,0" path="m64,33l121,0l59,222l0,0l57,33l64,33xe"/>
          </v:group>
        </w:pict>
      </w:r>
    </w:p>
    <w:p>
      <w:pPr>
        <w:spacing w:line="94" w:lineRule="auto"/>
        <w:rPr>
          <w:rFonts w:ascii="Arial"/>
          <w:sz w:val="2"/>
        </w:rPr>
      </w:pPr>
    </w:p>
    <w:tbl>
      <w:tblPr>
        <w:tblStyle w:val="TableNormal"/>
        <w:tblW w:w="2173" w:type="dxa"/>
        <w:tblInd w:w="3250" w:type="dxa"/>
        <w:tblLayout w:type="fixed"/>
        <w:tblBorders>
          <w:left w:val="single" w:color="000000" w:sz="4" w:space="0"/>
          <w:bottom w:val="single" w:color="000000" w:sz="4" w:space="0"/>
          <w:right w:val="single" w:color="000000" w:sz="4" w:space="0"/>
          <w:top w:val="single" w:color="000000" w:sz="4" w:space="0"/>
        </w:tblBorders>
      </w:tblPr>
      <w:tblGrid>
        <w:gridCol w:w="2173"/>
      </w:tblGrid>
      <w:tr>
        <w:trPr>
          <w:trHeight w:val="887" w:hRule="atLeast"/>
        </w:trPr>
        <w:tc>
          <w:tcPr>
            <w:tcW w:w="2173" w:type="dxa"/>
            <w:vAlign w:val="top"/>
          </w:tcPr>
          <w:p>
            <w:pPr>
              <w:ind w:left="157"/>
              <w:spacing w:before="272" w:line="317" w:lineRule="exact"/>
              <w:rPr>
                <w:rFonts w:ascii="Arial" w:hAnsi="Arial" w:cs="Arial" w:eastAsia="Arial"/>
                <w:sz w:val="23"/>
                <w:szCs w:val="23"/>
              </w:rPr>
              <w:pStyle w:val="P68B1DB1-Normal133"/>
            </w:pPr>
            <w:r>
              <w:rPr>
                <w:spacing w:val="11"/>
              </w:rPr>
              <w:t xml:space="preserve">L2. </w:t>
            </w:r>
            <w:r>
              <w:t>TransmitWake</w:t>
            </w:r>
          </w:p>
        </w:tc>
      </w:tr>
    </w:tbl>
    <w:p>
      <w:pPr>
        <w:ind w:left="7762"/>
        <w:spacing w:before="254" w:line="200" w:lineRule="auto"/>
        <w:rPr>
          <w:rFonts w:ascii="Arial" w:hAnsi="Arial" w:cs="Arial" w:eastAsia="Arial"/>
          <w:sz w:val="14"/>
          <w:szCs w:val="14"/>
        </w:rPr>
        <w:pStyle w:val="P68B1DB1-Normal134"/>
      </w:pPr>
      <w:r>
        <w:t>OM</w:t>
      </w:r>
      <w:r>
        <w:rPr>
          <w:spacing w:val="1"/>
        </w:rPr>
        <w:t>13806A</w:t>
      </w:r>
    </w:p>
    <w:p>
      <w:pPr>
        <w:pStyle w:val="P68B1DB1-BodyText8"/>
        <w:ind w:left="4529"/>
        <w:spacing w:before="69" w:line="270" w:lineRule="auto"/>
      </w:pPr>
      <w:r>
        <w:rPr>
          <w:spacing w:val="-5"/>
        </w:rPr>
        <w:t>图4-33</w:t>
      </w:r>
      <w:hyperlink w:history="true" w:anchor="bookmark463">
        <w:r>
          <w:rPr>
            <w:u w:val="single" w:color="C0C0C0"/>
            <w:spacing w:val="-5"/>
          </w:rPr>
          <w:t>L2</w:t>
        </w:r>
      </w:hyperlink>
      <w:r>
        <w:rPr>
          <w:spacing w:val="-5"/>
        </w:rPr>
        <w:t>子状态机</w:t>
      </w:r>
      <w:r>
        <w:rPr>
          <w:spacing w:val="-6"/>
        </w:rPr>
        <w:t>画面</w:t>
      </w:r>
    </w:p>
    <w:p>
      <w:pPr>
        <w:spacing w:line="457" w:lineRule="auto"/>
        <w:rPr>
          <w:rFonts w:ascii="Arial"/>
          <w:sz w:val="21"/>
        </w:rPr>
      </w:pPr>
    </w:p>
    <w:p>
      <w:pPr>
        <w:pStyle w:val="P68B1DB1-BodyText135"/>
        <w:ind w:left="872"/>
        <w:spacing w:before="79" w:line="185" w:lineRule="auto"/>
        <w:outlineLvl w:val="3"/>
        <w:rPr>
          <w:sz w:val="26"/>
          <w:szCs w:val="26"/>
        </w:rPr>
      </w:pPr>
      <w:bookmarkStart w:name="bookmark124" w:id="370"/>
      <w:bookmarkEnd w:id="370"/>
      <w:bookmarkStart w:name="bookmark125" w:id="371"/>
      <w:bookmarkEnd w:id="371"/>
      <w:bookmarkStart w:name="bookmark126" w:id="372"/>
      <w:bookmarkEnd w:id="372"/>
      <w:bookmarkStart w:name="bookmark96" w:id="373"/>
      <w:bookmarkEnd w:id="373"/>
      <w:bookmarkStart w:name="bookmark102" w:id="374"/>
      <w:bookmarkEnd w:id="374"/>
      <w:bookmarkStart w:name="bookmark158" w:id="375"/>
      <w:bookmarkEnd w:id="375"/>
      <w:hyperlink w:history="true" r:id="rId195">
        <w:r>
          <w:t>4.2.6.9</w:t>
        </w:r>
      </w:hyperlink>
      <w:r>
        <w:t>已禁用</w:t>
      </w:r>
    </w:p>
    <w:p>
      <w:pPr>
        <w:spacing w:line="280" w:lineRule="auto"/>
        <w:rPr>
          <w:rFonts w:ascii="Arial"/>
          <w:sz w:val="21"/>
        </w:rPr>
      </w:pPr>
    </w:p>
    <w:p>
      <w:pPr>
        <w:pStyle w:val="BodyText"/>
        <w:ind w:left="1274" w:right="1722" w:hanging="217"/>
        <w:spacing w:before="61" w:line="269" w:lineRule="auto"/>
      </w:pPr>
      <w:r>
        <w:rPr>
          <w:spacing w:val="-4"/>
        </w:rPr>
        <w:t>·</w:t>
      </w:r>
      <w:r>
        <w:rPr>
          <w:spacing w:val="-4"/>
        </w:rPr>
        <w:t>建议</w:t>
      </w:r>
      <w:hyperlink w:history="true" w:anchor="bookmark142"/>
      <w:r>
        <w:rPr>
          <w:spacing w:val="-4"/>
        </w:rPr>
        <w:t>在</w:t>
      </w:r>
      <w:r>
        <w:rPr>
          <w:spacing w:val="-4"/>
        </w:rPr>
        <w:t>进入</w:t>
      </w:r>
      <w:r>
        <w:rPr>
          <w:spacing w:val="-4"/>
        </w:rPr>
        <w:t>禁用状态时清除LinkUp，</w:t>
      </w:r>
      <w:r>
        <w:rPr>
          <w:spacing w:val="-5"/>
        </w:rPr>
        <w:t>无需</w:t>
      </w:r>
      <w:r>
        <w:rPr>
          <w:spacing w:val="-5"/>
        </w:rPr>
        <w:t>等待</w:t>
      </w:r>
      <w:r>
        <w:rPr>
          <w:spacing w:val="-5"/>
        </w:rPr>
        <w:t>EIOSQ</w:t>
      </w:r>
      <w:r>
        <w:rPr>
          <w:spacing w:val="-5"/>
        </w:rPr>
        <w:t>发送</w:t>
      </w:r>
      <w:r>
        <w:rPr>
          <w:spacing w:val="-5"/>
        </w:rPr>
        <w:t>或</w:t>
      </w:r>
      <w:r>
        <w:rPr>
          <w:spacing w:val="-8"/>
        </w:rPr>
        <w:t>EIOS</w:t>
      </w:r>
      <w:r>
        <w:rPr>
          <w:spacing w:val="-8"/>
        </w:rPr>
        <w:t>接收。</w:t>
      </w:r>
    </w:p>
    <w:p>
      <w:pPr>
        <w:pStyle w:val="BodyText"/>
        <w:ind w:left="1287" w:right="1700" w:hanging="230"/>
        <w:spacing w:before="57" w:line="270" w:lineRule="auto"/>
      </w:pPr>
      <w:r>
        <w:rPr>
          <w:spacing w:val="-3"/>
        </w:rPr>
        <w:t>·</w:t>
      </w:r>
      <w:r>
        <w:rPr>
          <w:spacing w:val="-3"/>
        </w:rPr>
        <w:t>所有通道</w:t>
      </w:r>
      <w:r>
        <w:rPr>
          <w:spacing w:val="-3"/>
        </w:rPr>
        <w:t>传输16</w:t>
      </w:r>
      <w:r>
        <w:rPr>
          <w:spacing w:val="-3"/>
        </w:rPr>
        <w:t>至</w:t>
      </w:r>
      <w:r>
        <w:rPr>
          <w:spacing w:val="-3"/>
        </w:rPr>
        <w:t>32</w:t>
      </w:r>
      <w:r>
        <w:rPr>
          <w:u w:val="single" w:color="C0C0C0"/>
          <w:spacing w:val="-3"/>
        </w:rPr>
        <w:t>个TS1有序</w:t>
      </w:r>
      <w:r>
        <w:rPr>
          <w:u w:val="single" w:color="C0C0C0"/>
          <w:spacing w:val="-3"/>
        </w:rPr>
        <w:t>集</w:t>
      </w:r>
      <w:r>
        <w:rPr>
          <w:spacing w:val="-4"/>
        </w:rPr>
        <w:t>，</w:t>
      </w:r>
      <w:r>
        <w:rPr>
          <w:u w:val="single" w:color="C0C0C0"/>
          <w:spacing w:val="-4"/>
        </w:rPr>
        <w:t>禁用链路位被</w:t>
      </w:r>
      <w:r>
        <w:rPr>
          <w:spacing w:val="-4"/>
        </w:rPr>
        <w:t>置位，</w:t>
      </w:r>
      <w:r>
        <w:rPr>
          <w:spacing w:val="-4"/>
        </w:rPr>
        <w:t>然后</w:t>
      </w:r>
      <w:r>
        <w:rPr>
          <w:spacing w:val="-4"/>
        </w:rPr>
        <w:t>转换</w:t>
      </w:r>
      <w:r>
        <w:rPr>
          <w:spacing w:val="-4"/>
        </w:rPr>
        <w:t>为电气</w:t>
      </w:r>
      <w:r>
        <w:rPr>
          <w:spacing w:val="-9"/>
        </w:rPr>
        <w:t>空闲。</w:t>
      </w:r>
    </w:p>
    <w:p>
      <w:pPr>
        <w:pStyle w:val="P68B1DB1-BodyText4"/>
        <w:ind w:left="1450"/>
        <w:spacing w:before="9" w:line="252" w:lineRule="exact"/>
      </w:pPr>
      <w:r>
        <w:rPr>
          <w:rFonts w:ascii="Arial" w:hAnsi="Arial" w:cs="Arial" w:eastAsia="Arial"/>
          <w:spacing w:val="-6"/>
        </w:rPr>
        <w:t xml:space="preserve">◦   </w:t>
      </w:r>
      <w:r>
        <w:rPr>
          <w:spacing w:val="-6"/>
        </w:rPr>
        <w:t>在进入电气怠速之前，必须发送EIOSQ</w:t>
      </w:r>
    </w:p>
    <w:p>
      <w:pPr>
        <w:pStyle w:val="BodyText"/>
        <w:ind w:left="1450"/>
        <w:spacing w:before="98" w:line="241" w:lineRule="auto"/>
        <w:rPr>
          <w:sz w:val="12"/>
          <w:szCs w:val="12"/>
        </w:rPr>
      </w:pPr>
      <w:r>
        <w:rPr>
          <w:rFonts w:ascii="Arial" w:hAnsi="Arial" w:cs="Arial" w:eastAsia="Arial"/>
          <w:spacing w:val="-5"/>
        </w:rPr>
        <w:t xml:space="preserve">◦   </w:t>
      </w:r>
      <w:r>
        <w:rPr>
          <w:spacing w:val="-5"/>
        </w:rPr>
        <w:t>直流</w:t>
      </w:r>
      <w:r>
        <w:rPr>
          <w:spacing w:val="-5"/>
        </w:rPr>
        <w:t>共模</w:t>
      </w:r>
      <w:r>
        <w:rPr>
          <w:spacing w:val="-5"/>
        </w:rPr>
        <w:t>电压不必</w:t>
      </w:r>
      <w:r>
        <w:rPr>
          <w:spacing w:val="-5"/>
        </w:rPr>
        <w:t>在</w:t>
      </w:r>
      <w:r>
        <w:rPr>
          <w:spacing w:val="-5"/>
        </w:rPr>
        <w:t>规格</w:t>
      </w:r>
      <w:r>
        <w:rPr>
          <w:spacing w:val="-6"/>
        </w:rPr>
        <w:t>范围内。</w:t>
      </w:r>
      <w:r>
        <w:rPr>
          <w:sz w:val="12"/>
          <w:szCs w:val="12"/>
          <w:spacing w:val="-2"/>
          <w:position w:val="9"/>
        </w:rPr>
        <w:t>76</w:t>
      </w:r>
    </w:p>
    <w:p>
      <w:pPr>
        <w:pStyle w:val="BodyText"/>
        <w:ind w:left="1287" w:right="2144" w:hanging="230"/>
        <w:spacing w:before="97" w:line="250" w:lineRule="auto"/>
      </w:pPr>
      <w:r>
        <w:rPr>
          <w:spacing w:val="-7"/>
        </w:rPr>
        <w:t xml:space="preserve">·   如果</w:t>
      </w:r>
      <w:r>
        <w:rPr>
          <w:spacing w:val="-17"/>
        </w:rPr>
        <w:t>在任何通道上传输</w:t>
      </w:r>
      <w:r>
        <w:rPr>
          <w:spacing w:val="-7"/>
        </w:rPr>
        <w:t>了EIOSQ</w:t>
      </w:r>
      <w:r>
        <w:rPr>
          <w:spacing w:val="-7"/>
        </w:rPr>
        <w:t>并接收到EIOS</w:t>
      </w:r>
      <w:r>
        <w:rPr>
          <w:spacing w:val="-7"/>
        </w:rPr>
        <w:t>（即使</w:t>
      </w:r>
      <w:r>
        <w:rPr>
          <w:spacing w:val="-7"/>
        </w:rPr>
        <w:t>在</w:t>
      </w:r>
      <w:r>
        <w:rPr>
          <w:spacing w:val="-7"/>
        </w:rPr>
        <w:t>传输</w:t>
      </w:r>
      <w:r>
        <w:rPr>
          <w:spacing w:val="-7"/>
        </w:rPr>
        <w:t>TS</w:t>
      </w:r>
      <w:r>
        <w:rPr>
          <w:spacing w:val="-8"/>
        </w:rPr>
        <w:t>1</w:t>
      </w:r>
      <w:r>
        <w:rPr>
          <w:spacing w:val="-18"/>
        </w:rPr>
        <w:t>时</w:t>
      </w:r>
      <w:r>
        <w:rPr>
          <w:spacing w:val="-8"/>
        </w:rPr>
        <w:t>断言</w:t>
      </w:r>
      <w:r>
        <w:rPr>
          <w:spacing w:val="-8"/>
        </w:rPr>
        <w:t>了</w:t>
      </w:r>
      <w:r>
        <w:rPr>
          <w:u w:val="single" w:color="C0C0C0"/>
          <w:spacing w:val="-4"/>
        </w:rPr>
        <w:t>禁用链路位</w:t>
      </w:r>
      <w:r>
        <w:rPr>
          <w:spacing w:val="-4"/>
        </w:rPr>
        <w:t>）</w:t>
      </w:r>
      <w:r>
        <w:rPr>
          <w:spacing w:val="-5"/>
        </w:rPr>
        <w:t>，</w:t>
      </w:r>
      <w:r>
        <w:rPr>
          <w:spacing w:val="-5"/>
        </w:rPr>
        <w:t>则：</w:t>
      </w:r>
    </w:p>
    <w:p>
      <w:pPr>
        <w:pStyle w:val="BodyText"/>
        <w:ind w:left="1450"/>
        <w:spacing w:before="44" w:line="271" w:lineRule="auto"/>
      </w:pPr>
      <w:r>
        <w:rPr>
          <w:spacing w:val="-6"/>
        </w:rPr>
        <w:t>除非已清除</w:t>
      </w:r>
      <w:r>
        <w:rPr>
          <w:rFonts w:ascii="Arial" w:hAnsi="Arial" w:cs="Arial" w:eastAsia="Arial"/>
          <w:spacing w:val="-6"/>
        </w:rPr>
        <w:t>，否则</w:t>
      </w:r>
      <w:hyperlink w:history="true" w:anchor="bookmark142">
        <w:r>
          <w:rPr>
            <w:u w:val="single" w:color="C0C0C0"/>
            <w:spacing w:val="-6"/>
          </w:rPr>
          <w:t>LinkUp</w:t>
        </w:r>
      </w:hyperlink>
      <w:r>
        <w:rPr>
          <w:spacing w:val="-6"/>
        </w:rPr>
        <w:t>=0b（假），如上所述。</w:t>
      </w: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r>
        <w:drawing>
          <wp:anchor distT="0" distB="0" distL="0" distR="0" simplePos="0" relativeHeight="254490624" behindDoc="0" locked="0" layoutInCell="1" allowOverlap="1">
            <wp:simplePos x="0" y="0"/>
            <wp:positionH relativeFrom="column">
              <wp:posOffset>0</wp:posOffset>
            </wp:positionH>
            <wp:positionV relativeFrom="paragraph">
              <wp:posOffset>90954</wp:posOffset>
            </wp:positionV>
            <wp:extent cx="7592400" cy="9525"/>
            <wp:effectExtent l="0" t="0" r="0" b="0"/>
            <wp:wrapNone/>
            <wp:docPr id="236" name="IM 236"/>
            <wp:cNvGraphicFramePr/>
            <a:graphic>
              <a:graphicData uri="http://schemas.openxmlformats.org/drawingml/2006/picture">
                <pic:pic>
                  <pic:nvPicPr>
                    <pic:cNvPr id="236" name="IM 236"/>
                    <pic:cNvPicPr/>
                  </pic:nvPicPr>
                  <pic:blipFill>
                    <a:blip r:embed="rId196"/>
                    <a:stretch>
                      <a:fillRect/>
                    </a:stretch>
                  </pic:blipFill>
                  <pic:spPr>
                    <a:xfrm rot="0">
                      <a:off x="0" y="0"/>
                      <a:ext cx="7592400" cy="9525"/>
                    </a:xfrm>
                    <a:prstGeom prst="rect">
                      <a:avLst/>
                    </a:prstGeom>
                  </pic:spPr>
                </pic:pic>
              </a:graphicData>
            </a:graphic>
          </wp:anchor>
        </w:drawing>
      </w:r>
    </w:p>
    <w:p>
      <w:pPr>
        <w:pStyle w:val="BodyText"/>
        <w:ind w:left="854" w:right="1545" w:hanging="214"/>
        <w:spacing w:before="46" w:line="258" w:lineRule="auto"/>
        <w:rPr>
          <w:sz w:val="15"/>
          <w:szCs w:val="15"/>
        </w:rPr>
      </w:pPr>
      <w:r>
        <w:drawing>
          <wp:anchor distT="0" distB="0" distL="0" distR="0" simplePos="0" relativeHeight="254491648" behindDoc="0" locked="0" layoutInCell="1" allowOverlap="1">
            <wp:simplePos x="0" y="0"/>
            <wp:positionH relativeFrom="column">
              <wp:posOffset>0</wp:posOffset>
            </wp:positionH>
            <wp:positionV relativeFrom="paragraph">
              <wp:posOffset>368671</wp:posOffset>
            </wp:positionV>
            <wp:extent cx="7592400" cy="7143"/>
            <wp:effectExtent l="0" t="0" r="0" b="0"/>
            <wp:wrapNone/>
            <wp:docPr id="238" name="IM 238"/>
            <wp:cNvGraphicFramePr/>
            <a:graphic>
              <a:graphicData uri="http://schemas.openxmlformats.org/drawingml/2006/picture">
                <pic:pic>
                  <pic:nvPicPr>
                    <pic:cNvPr id="238" name="IM 238"/>
                    <pic:cNvPicPr/>
                  </pic:nvPicPr>
                  <pic:blipFill>
                    <a:blip r:embed="rId197"/>
                    <a:stretch>
                      <a:fillRect/>
                    </a:stretch>
                  </pic:blipFill>
                  <pic:spPr>
                    <a:xfrm rot="0">
                      <a:off x="0" y="0"/>
                      <a:ext cx="7592400" cy="7143"/>
                    </a:xfrm>
                    <a:prstGeom prst="rect">
                      <a:avLst/>
                    </a:prstGeom>
                  </pic:spPr>
                </pic:pic>
              </a:graphicData>
            </a:graphic>
          </wp:anchor>
        </w:drawing>
      </w:r>
      <w:r>
        <w:rPr>
          <w:sz w:val="15"/>
          <w:szCs w:val="15"/>
          <w:spacing w:val="-4"/>
        </w:rPr>
        <w:t xml:space="preserve">76. </w:t>
      </w:r>
      <w:r>
        <w:rPr>
          <w:sz w:val="15"/>
          <w:szCs w:val="15"/>
          <w:spacing w:val="-13"/>
        </w:rPr>
        <w:t>所</w:t>
      </w:r>
      <w:r>
        <w:rPr>
          <w:sz w:val="15"/>
          <w:szCs w:val="15"/>
          <w:spacing w:val="-4"/>
        </w:rPr>
        <w:t>驱动的共模需要</w:t>
      </w:r>
      <w:r>
        <w:rPr>
          <w:sz w:val="15"/>
          <w:szCs w:val="15"/>
          <w:spacing w:val="-4"/>
        </w:rPr>
        <w:t>满足</w:t>
      </w:r>
      <w:hyperlink w:history="true" w:anchor="bookmark415">
        <w:r>
          <w:rPr>
            <w:sz w:val="15"/>
            <w:szCs w:val="15"/>
            <w:u w:val="single" w:color="C0C0C0"/>
            <w:spacing w:val="-5"/>
          </w:rPr>
          <w:t>L0</w:t>
        </w:r>
      </w:hyperlink>
      <w:r>
        <w:rPr>
          <w:sz w:val="15"/>
          <w:szCs w:val="15"/>
          <w:spacing w:val="-5"/>
        </w:rPr>
        <w:t>和电气怠速期间直流共模之间的绝对增量（</w:t>
      </w:r>
      <w:r>
        <w:rPr>
          <w:sz w:val="15"/>
          <w:szCs w:val="15"/>
          <w:u w:val="single" w:color="C0C0C0"/>
          <w:spacing w:val="-5"/>
          <w:position w:val="-1"/>
        </w:rPr>
        <w:t>V</w:t>
      </w:r>
      <w:r>
        <w:rPr>
          <w:sz w:val="12"/>
          <w:szCs w:val="12"/>
          <w:u w:val="single" w:color="C0C0C0"/>
          <w:spacing w:val="-5"/>
          <w:position w:val="-1"/>
        </w:rPr>
        <w:t>TX-CM-DC-ACTIVE-IDLE-DELTA</w:t>
      </w:r>
      <w:r>
        <w:rPr>
          <w:sz w:val="15"/>
          <w:szCs w:val="15"/>
          <w:spacing w:val="-5"/>
        </w:rPr>
        <w:t>）</w:t>
      </w:r>
      <w:r>
        <w:rPr>
          <w:sz w:val="15"/>
          <w:szCs w:val="15"/>
          <w:spacing w:val="-3"/>
        </w:rPr>
        <w:t>规格（见</w:t>
      </w:r>
      <w:r>
        <w:rPr>
          <w:sz w:val="15"/>
          <w:szCs w:val="15"/>
          <w:u w:val="single" w:color="C0C0C0"/>
          <w:spacing w:val="-3"/>
        </w:rPr>
        <w:t>表</w:t>
      </w:r>
      <w:r>
        <w:rPr>
          <w:sz w:val="15"/>
          <w:szCs w:val="15"/>
          <w:u w:val="single" w:color="C0C0C0"/>
          <w:spacing w:val="-3"/>
        </w:rPr>
        <w:t>8-6</w:t>
      </w:r>
      <w:r>
        <w:rPr>
          <w:sz w:val="15"/>
          <w:szCs w:val="15"/>
          <w:spacing w:val="-3"/>
        </w:rPr>
        <w:t>）。</w:t>
      </w:r>
    </w:p>
    <w:p>
      <w:pPr>
        <w:pStyle w:val="P68B1DB1-BodyText34"/>
        <w:ind w:left="16"/>
        <w:spacing w:before="260" w:line="164" w:lineRule="auto"/>
        <w:rPr>
          <w:sz w:val="18"/>
          <w:szCs w:val="18"/>
        </w:rPr>
      </w:pPr>
      <w:r>
        <w:rPr>
          <w:spacing w:val="-9"/>
        </w:rPr>
        <w:t>第374</w:t>
      </w:r>
    </w:p>
    <w:p>
      <w:pPr>
        <w:spacing w:line="164" w:lineRule="auto"/>
        <w:sectPr>
          <w:footerReference w:type="default" r:id="rId27"/>
          <w:pgSz w:w="12240" w:h="15840"/>
          <w:pgMar w:top="146" w:right="21" w:bottom="294" w:left="141" w:header="0" w:footer="0" w:gutter="0"/>
        </w:sectPr>
        <w:rPr>
          <w:sz w:val="18"/>
          <w:szCs w:val="18"/>
        </w:rPr>
      </w:pPr>
    </w:p>
    <w:p>
      <w:pPr>
        <w:pStyle w:val="P68B1DB1-BodyText2"/>
        <w:spacing w:line="420" w:lineRule="exact"/>
      </w:pPr>
      <w:r>
        <w:pict>
          <v:shape id="_x0000_s98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P68B1DB1-BodyText4"/>
        <w:ind w:left="1851"/>
        <w:spacing w:before="60" w:line="252" w:lineRule="exact"/>
      </w:pPr>
      <w:r>
        <w:rPr>
          <w:rFonts w:ascii="Arial" w:hAnsi="Arial" w:cs="Arial" w:eastAsia="Arial"/>
          <w:spacing w:val="-4"/>
        </w:rPr>
        <w:t xml:space="preserve">.   </w:t>
      </w:r>
      <w:r>
        <w:rPr>
          <w:spacing w:val="-4"/>
        </w:rPr>
        <w:t>在这一</w:t>
      </w:r>
      <w:r>
        <w:rPr>
          <w:spacing w:val="-4"/>
        </w:rPr>
        <w:t>点上，</w:t>
      </w:r>
      <w:r>
        <w:rPr>
          <w:spacing w:val="-4"/>
        </w:rPr>
        <w:t>LAN</w:t>
      </w:r>
      <w:r>
        <w:rPr>
          <w:spacing w:val="-5"/>
        </w:rPr>
        <w:t>被</w:t>
      </w:r>
      <w:r>
        <w:rPr>
          <w:spacing w:val="-5"/>
        </w:rPr>
        <w:t>视为禁用。</w:t>
      </w:r>
    </w:p>
    <w:p>
      <w:pPr>
        <w:pStyle w:val="BodyText"/>
        <w:ind w:left="1675" w:right="2401" w:hanging="225"/>
        <w:spacing w:before="98" w:line="262" w:lineRule="auto"/>
      </w:pPr>
      <w:r>
        <w:rPr>
          <w:rFonts w:ascii="Arial" w:hAnsi="Arial" w:cs="Arial" w:eastAsia="Arial"/>
          <w:spacing w:val="-5"/>
        </w:rPr>
        <w:t xml:space="preserve">◦   </w:t>
      </w:r>
      <w:r>
        <w:rPr>
          <w:spacing w:val="-5"/>
        </w:rPr>
        <w:t>对于上游端口：</w:t>
      </w:r>
      <w:r>
        <w:rPr>
          <w:spacing w:val="-5"/>
        </w:rPr>
        <w:t>所有接收</w:t>
      </w:r>
      <w:r>
        <w:rPr>
          <w:spacing w:val="-6"/>
        </w:rPr>
        <w:t xml:space="preserve">器必须在1 ms内满足</w:t>
      </w:r>
      <w:r>
        <w:rPr>
          <w:spacing w:val="-17"/>
        </w:rPr>
        <w:t xml:space="preserve">2.5 GT/s</w:t>
      </w:r>
      <w:r>
        <w:rPr>
          <w:spacing w:val="-6"/>
        </w:rPr>
        <w:t>的</w:t>
      </w:r>
      <w:r>
        <w:rPr>
          <w:u w:val="single" w:color="C0C0C0"/>
          <w:spacing w:val="-6"/>
          <w:position w:val="-1"/>
        </w:rPr>
        <w:t>Z</w:t>
      </w:r>
      <w:r>
        <w:rPr>
          <w:sz w:val="16"/>
          <w:szCs w:val="16"/>
          <w:u w:val="single" w:color="C0C0C0"/>
          <w:spacing w:val="-6"/>
          <w:position w:val="-1"/>
        </w:rPr>
        <w:t>RX-DC</w:t>
      </w:r>
      <w:r>
        <w:rPr>
          <w:spacing w:val="-6"/>
        </w:rPr>
        <w:t>规范</w:t>
      </w:r>
      <w:r>
        <w:rPr>
          <w:spacing w:val="-6"/>
        </w:rPr>
        <w:t>（见</w:t>
      </w:r>
      <w:r>
        <w:rPr>
          <w:u w:val="single" w:color="C0C0C0"/>
          <w:spacing w:val="-5"/>
        </w:rPr>
        <w:t>表</w:t>
      </w:r>
      <w:r>
        <w:rPr>
          <w:u w:val="single" w:color="C0C0C0"/>
          <w:spacing w:val="-5"/>
        </w:rPr>
        <w:t>8-10</w:t>
      </w:r>
      <w:r>
        <w:rPr>
          <w:spacing w:val="-5"/>
        </w:rPr>
        <w:t>）。</w:t>
      </w:r>
    </w:p>
    <w:p>
      <w:pPr>
        <w:pStyle w:val="BodyText"/>
        <w:ind w:left="1450"/>
        <w:spacing w:before="77" w:line="271" w:lineRule="auto"/>
      </w:pPr>
      <w:r>
        <w:rPr>
          <w:rFonts w:ascii="Arial" w:hAnsi="Arial" w:cs="Arial" w:eastAsia="Arial"/>
          <w:spacing w:val="-5"/>
        </w:rPr>
        <w:t xml:space="preserve">◦   </w:t>
      </w:r>
      <w:r>
        <w:rPr>
          <w:spacing w:val="-5"/>
        </w:rPr>
        <w:t>对于上游端口</w:t>
      </w:r>
      <w:r>
        <w:rPr>
          <w:spacing w:val="-6"/>
        </w:rPr>
        <w:t>：</w:t>
      </w:r>
      <w:hyperlink w:history="true" w:anchor="bookmark168"/>
      <w:r>
        <w:rPr>
          <w:spacing w:val="-6"/>
        </w:rPr>
        <w:t>当在至少一个通道上检测到电气空闲退出时，下一个状态为检测。</w:t>
      </w:r>
    </w:p>
    <w:p>
      <w:pPr>
        <w:pStyle w:val="BodyText"/>
        <w:ind w:left="1275" w:right="1799" w:hanging="218"/>
        <w:spacing w:before="79" w:line="250" w:lineRule="auto"/>
      </w:pPr>
      <w:r>
        <w:rPr>
          <w:spacing w:val="-6"/>
        </w:rPr>
        <w:t xml:space="preserve">·   对于下游端口：</w:t>
      </w:r>
      <w:r>
        <w:rPr>
          <w:spacing w:val="-6"/>
        </w:rPr>
        <w:t>下一</w:t>
      </w:r>
      <w:r>
        <w:rPr>
          <w:spacing w:val="-17"/>
        </w:rPr>
        <w:t>个</w:t>
      </w:r>
      <w:r>
        <w:rPr>
          <w:spacing w:val="-6"/>
        </w:rPr>
        <w:t>状态是</w:t>
      </w:r>
      <w:hyperlink w:history="true" w:anchor="bookmark168"/>
      <w:r>
        <w:rPr>
          <w:spacing w:val="-6"/>
        </w:rPr>
        <w:t>定向时检测（例如，</w:t>
      </w:r>
      <w:r>
        <w:rPr>
          <w:spacing w:val="-17"/>
        </w:rPr>
        <w:t xml:space="preserve"> </w:t>
      </w:r>
      <w:r>
        <w:rPr>
          <w:spacing w:val="-6"/>
        </w:rPr>
        <w:t>当</w:t>
      </w:r>
      <w:r>
        <w:rPr>
          <w:spacing w:val="-6"/>
        </w:rPr>
        <w:t>软件</w:t>
      </w:r>
      <w:r>
        <w:rPr>
          <w:spacing w:val="-7"/>
        </w:rPr>
        <w:t>将链路禁用位重置</w:t>
      </w:r>
      <w:r>
        <w:rPr>
          <w:spacing w:val="-7"/>
        </w:rPr>
        <w:t>为0b</w:t>
      </w:r>
      <w:r>
        <w:rPr>
          <w:spacing w:val="-5"/>
        </w:rPr>
        <w:t>时）。</w:t>
      </w:r>
    </w:p>
    <w:p>
      <w:pPr>
        <w:pStyle w:val="BodyText"/>
        <w:ind w:left="1057"/>
        <w:spacing w:before="93" w:line="271" w:lineRule="auto"/>
      </w:pPr>
      <w:r>
        <w:rPr>
          <w:spacing w:val="-7"/>
        </w:rPr>
        <w:t xml:space="preserve">·   对于上游端口：如果</w:t>
      </w:r>
      <w:r>
        <w:rPr>
          <w:spacing w:val="-8"/>
        </w:rPr>
        <w:t>在</w:t>
      </w:r>
      <w:r>
        <w:rPr>
          <w:spacing w:val="-8"/>
        </w:rPr>
        <w:t xml:space="preserve">2 ms</w:t>
      </w:r>
      <w:r>
        <w:rPr>
          <w:spacing w:val="-8"/>
        </w:rPr>
        <w:t>超时后未接收到EIOS，</w:t>
      </w:r>
      <w:r>
        <w:rPr>
          <w:spacing w:val="-18"/>
        </w:rPr>
        <w:t>则</w:t>
      </w:r>
      <w:r>
        <w:rPr>
          <w:spacing w:val="-8"/>
        </w:rPr>
        <w:t>下一</w:t>
      </w:r>
      <w:r>
        <w:rPr>
          <w:spacing w:val="-17"/>
        </w:rPr>
        <w:t>个</w:t>
      </w:r>
      <w:r>
        <w:rPr>
          <w:spacing w:val="-8"/>
        </w:rPr>
        <w:t>状态为</w:t>
      </w:r>
      <w:hyperlink w:history="true" w:anchor="bookmark168">
        <w:r>
          <w:rPr>
            <w:u w:val="single" w:color="C0C0C0"/>
            <w:spacing w:val="-8"/>
          </w:rPr>
          <w:t>检测</w:t>
        </w:r>
        <w:r>
          <w:rPr>
            <w:spacing w:val="-8"/>
          </w:rPr>
          <w:t>。</w:t>
        </w:r>
      </w:hyperlink>
    </w:p>
    <w:p>
      <w:pPr>
        <w:spacing w:line="355" w:lineRule="auto"/>
        <w:rPr>
          <w:rFonts w:ascii="Arial"/>
          <w:sz w:val="21"/>
        </w:rPr>
      </w:pPr>
    </w:p>
    <w:p>
      <w:pPr>
        <w:pStyle w:val="P68B1DB1-BodyText43"/>
        <w:ind w:left="872"/>
        <w:spacing w:before="79" w:line="174" w:lineRule="auto"/>
        <w:outlineLvl w:val="3"/>
        <w:rPr>
          <w:sz w:val="26"/>
          <w:szCs w:val="26"/>
        </w:rPr>
      </w:pPr>
      <w:bookmarkStart w:name="bookmark130" w:id="376"/>
      <w:bookmarkEnd w:id="376"/>
      <w:bookmarkStart w:name="bookmark406" w:id="377"/>
      <w:bookmarkEnd w:id="377"/>
      <w:bookmarkStart w:name="bookmark66" w:id="378"/>
      <w:bookmarkEnd w:id="378"/>
      <w:bookmarkStart w:name="bookmark127" w:id="379"/>
      <w:bookmarkEnd w:id="379"/>
      <w:bookmarkStart w:name="bookmark128" w:id="380"/>
      <w:bookmarkEnd w:id="380"/>
      <w:bookmarkStart w:name="bookmark129" w:id="381"/>
      <w:bookmarkEnd w:id="381"/>
      <w:bookmarkStart w:name="bookmark215" w:id="382"/>
      <w:bookmarkEnd w:id="382"/>
      <w:bookmarkStart w:name="bookmark216" w:id="383"/>
      <w:bookmarkEnd w:id="383"/>
      <w:bookmarkStart w:name="bookmark131" w:id="384"/>
      <w:bookmarkEnd w:id="384"/>
      <w:bookmarkStart w:name="bookmark132" w:id="385"/>
      <w:bookmarkEnd w:id="385"/>
      <w:bookmarkStart w:name="bookmark135" w:id="386"/>
      <w:bookmarkEnd w:id="386"/>
      <w:bookmarkStart w:name="bookmark136" w:id="387"/>
      <w:bookmarkEnd w:id="387"/>
      <w:bookmarkStart w:name="bookmark138" w:id="388"/>
      <w:bookmarkEnd w:id="388"/>
      <w:bookmarkStart w:name="bookmark139" w:id="389"/>
      <w:bookmarkEnd w:id="389"/>
      <w:bookmarkStart w:name="bookmark140" w:id="390"/>
      <w:bookmarkEnd w:id="390"/>
      <w:bookmarkStart w:name="bookmark89" w:id="391"/>
      <w:bookmarkEnd w:id="391"/>
      <w:bookmarkStart w:name="bookmark97" w:id="392"/>
      <w:bookmarkEnd w:id="392"/>
      <w:bookmarkStart w:name="bookmark159" w:id="393"/>
      <w:bookmarkEnd w:id="393"/>
      <w:bookmarkStart w:name="bookmark160" w:id="394"/>
      <w:bookmarkEnd w:id="394"/>
      <w:bookmarkStart w:name="bookmark221" w:id="395"/>
      <w:bookmarkEnd w:id="395"/>
      <w:bookmarkStart w:name="bookmark407" w:id="396"/>
      <w:bookmarkEnd w:id="396"/>
      <w:bookmarkStart w:name="bookmark409" w:id="397"/>
      <w:bookmarkEnd w:id="397"/>
      <w:hyperlink w:history="true" r:id="rId199">
        <w:r>
          <w:rPr>
            <w:spacing w:val="-20"/>
          </w:rPr>
          <w:t>4.2.6.10</w:t>
        </w:r>
      </w:hyperlink>
      <w:r>
        <w:rPr>
          <w:spacing w:val="-20"/>
        </w:rPr>
        <w:t>www.example.com</w:t>
      </w:r>
    </w:p>
    <w:p>
      <w:pPr>
        <w:spacing w:line="283" w:lineRule="auto"/>
        <w:rPr>
          <w:rFonts w:ascii="Arial"/>
          <w:sz w:val="21"/>
        </w:rPr>
      </w:pPr>
    </w:p>
    <w:p>
      <w:pPr>
        <w:pStyle w:val="BodyText"/>
        <w:ind w:left="875"/>
        <w:spacing w:before="61" w:line="270" w:lineRule="auto"/>
      </w:pPr>
      <w:r>
        <w:rPr>
          <w:spacing w:val="-3"/>
        </w:rPr>
        <w:t>环</w:t>
      </w:r>
      <w:hyperlink w:history="true" w:anchor="bookmark216">
        <w:r>
          <w:rPr>
            <w:u w:val="single" w:color="C0C0C0"/>
            <w:spacing w:val="-3"/>
          </w:rPr>
          <w:t>回</w:t>
        </w:r>
      </w:hyperlink>
      <w:r>
        <w:rPr>
          <w:spacing w:val="-3"/>
        </w:rPr>
        <w:t>子状态机</w:t>
      </w:r>
      <w:r>
        <w:rPr>
          <w:spacing w:val="-4"/>
        </w:rPr>
        <w:t>如</w:t>
      </w:r>
      <w:hyperlink w:history="true" w:anchor="bookmark468">
        <w:r>
          <w:rPr>
            <w:u w:val="single" w:color="C0C0C0"/>
            <w:spacing w:val="-4"/>
          </w:rPr>
          <w:t>图</w:t>
        </w:r>
        <w:r>
          <w:rPr>
            <w:u w:val="single" w:color="C0C0C0"/>
            <w:spacing w:val="-4"/>
          </w:rPr>
          <w:t>4-34所示</w:t>
        </w:r>
        <w:r>
          <w:rPr>
            <w:spacing w:val="-4"/>
          </w:rPr>
          <w:t>。</w:t>
        </w:r>
      </w:hyperlink>
    </w:p>
    <w:p>
      <w:pPr>
        <w:spacing w:line="326" w:lineRule="auto"/>
        <w:rPr>
          <w:rFonts w:ascii="Arial"/>
          <w:sz w:val="21"/>
        </w:rPr>
      </w:pPr>
    </w:p>
    <w:p>
      <w:pPr>
        <w:pStyle w:val="P68B1DB1-BodyText47"/>
        <w:ind w:left="874"/>
        <w:spacing w:before="73" w:line="177" w:lineRule="auto"/>
        <w:outlineLvl w:val="4"/>
        <w:rPr>
          <w:sz w:val="24"/>
          <w:szCs w:val="24"/>
        </w:rPr>
      </w:pPr>
      <w:bookmarkStart w:name="bookmark469" w:id="398"/>
      <w:bookmarkEnd w:id="398"/>
      <w:bookmarkStart w:name="bookmark351" w:id="399"/>
      <w:bookmarkEnd w:id="399"/>
      <w:bookmarkStart w:name="bookmark334" w:id="400"/>
      <w:bookmarkEnd w:id="400"/>
      <w:bookmarkStart w:name="bookmark335" w:id="401"/>
      <w:bookmarkEnd w:id="401"/>
      <w:bookmarkStart w:name="bookmark336" w:id="402"/>
      <w:bookmarkEnd w:id="402"/>
      <w:bookmarkStart w:name="bookmark339" w:id="403"/>
      <w:bookmarkEnd w:id="403"/>
      <w:bookmarkStart w:name="bookmark340" w:id="404"/>
      <w:bookmarkEnd w:id="404"/>
      <w:bookmarkStart w:name="bookmark341" w:id="405"/>
      <w:bookmarkEnd w:id="405"/>
      <w:bookmarkStart w:name="bookmark346" w:id="406"/>
      <w:bookmarkEnd w:id="406"/>
      <w:bookmarkStart w:name="bookmark355" w:id="407"/>
      <w:bookmarkEnd w:id="407"/>
      <w:bookmarkStart w:name="bookmark360" w:id="408"/>
      <w:bookmarkEnd w:id="408"/>
      <w:bookmarkStart w:name="bookmark361" w:id="409"/>
      <w:bookmarkEnd w:id="409"/>
      <w:bookmarkStart w:name="bookmark362" w:id="410"/>
      <w:bookmarkEnd w:id="410"/>
      <w:bookmarkStart w:name="bookmark365" w:id="411"/>
      <w:bookmarkEnd w:id="411"/>
      <w:bookmarkStart w:name="bookmark369" w:id="412"/>
      <w:bookmarkEnd w:id="412"/>
      <w:bookmarkStart w:name="bookmark377" w:id="413"/>
      <w:bookmarkEnd w:id="413"/>
      <w:bookmarkStart w:name="bookmark380" w:id="414"/>
      <w:bookmarkEnd w:id="414"/>
      <w:r>
        <w:t>4.2.6.10.1环回.入口</w:t>
      </w:r>
    </w:p>
    <w:p>
      <w:pPr>
        <w:spacing w:line="369" w:lineRule="auto"/>
        <w:rPr>
          <w:rFonts w:ascii="Arial"/>
          <w:sz w:val="21"/>
        </w:rPr>
      </w:pPr>
    </w:p>
    <w:p>
      <w:pPr>
        <w:pStyle w:val="BodyText"/>
        <w:ind w:left="1057"/>
        <w:spacing w:before="60" w:line="271" w:lineRule="auto"/>
      </w:pPr>
      <w:r>
        <w:rPr>
          <w:spacing w:val="-7"/>
        </w:rPr>
        <w:t>·</w:t>
      </w:r>
      <w:hyperlink w:history="true" w:anchor="bookmark142">
        <w:r>
          <w:rPr>
            <w:u w:val="single" w:color="C0C0C0"/>
            <w:spacing w:val="-7"/>
          </w:rPr>
          <w:t>LinkUp</w:t>
        </w:r>
      </w:hyperlink>
      <w:r>
        <w:rPr>
          <w:spacing w:val="-7"/>
        </w:rPr>
        <w:t xml:space="preserve">= 0b（假）</w:t>
      </w:r>
    </w:p>
    <w:p>
      <w:pPr>
        <w:pStyle w:val="BodyText"/>
        <w:ind w:left="1275" w:right="1874" w:hanging="218"/>
        <w:spacing w:before="79" w:line="270" w:lineRule="auto"/>
      </w:pPr>
      <w:r>
        <w:rPr>
          <w:spacing w:val="-5"/>
        </w:rPr>
        <w:t>·</w:t>
      </w:r>
      <w:r>
        <w:rPr>
          <w:spacing w:val="20"/>
        </w:rPr>
        <w:t>当处于该子状态时，接收器忽略</w:t>
      </w:r>
      <w:r>
        <w:rPr>
          <w:spacing w:val="-5"/>
        </w:rPr>
        <w:t>在</w:t>
      </w:r>
      <w:r>
        <w:rPr>
          <w:u w:val="single" w:color="C0C0C0"/>
          <w:spacing w:val="-5"/>
        </w:rPr>
        <w:t xml:space="preserve">TS 1</w:t>
      </w:r>
      <w:r>
        <w:rPr>
          <w:spacing w:val="-5"/>
        </w:rPr>
        <w:t>或</w:t>
      </w:r>
      <w:r>
        <w:rPr>
          <w:u w:val="single" w:color="C0C0C0"/>
          <w:spacing w:val="-5"/>
        </w:rPr>
        <w:t xml:space="preserve">TS 2有序</w:t>
      </w:r>
      <w:r>
        <w:rPr>
          <w:u w:val="single" w:color="C0C0C0"/>
          <w:spacing w:val="-5"/>
        </w:rPr>
        <w:t>集中</w:t>
      </w:r>
      <w:r>
        <w:t>接收的链路和通道号</w:t>
      </w:r>
      <w:r>
        <w:rPr>
          <w:spacing w:val="-5"/>
        </w:rPr>
        <w:t>。</w:t>
      </w:r>
    </w:p>
    <w:p>
      <w:pPr>
        <w:pStyle w:val="P68B1DB1-BodyText86"/>
        <w:ind w:left="1057"/>
        <w:spacing w:before="56" w:line="271" w:lineRule="auto"/>
      </w:pPr>
      <w:r>
        <w:t>·</w:t>
      </w:r>
      <w:hyperlink w:history="true" w:anchor="bookmark65">
        <w:r>
          <w:rPr>
            <w:u w:val="single" w:color="C0C0C0"/>
          </w:rPr>
          <w:t xml:space="preserve">Loopback Master</w:t>
        </w:r>
      </w:hyperlink>
      <w:r>
        <w:t>要求：</w:t>
      </w:r>
    </w:p>
    <w:p>
      <w:pPr>
        <w:pStyle w:val="BodyText"/>
        <w:ind w:left="1674" w:right="2155" w:hanging="224"/>
        <w:spacing w:before="26" w:line="250" w:lineRule="auto"/>
      </w:pPr>
      <w:r>
        <w:rPr>
          <w:rFonts w:ascii="Arial" w:hAnsi="Arial" w:cs="Arial" w:eastAsia="Arial"/>
          <w:spacing w:val="-3"/>
        </w:rPr>
        <w:t xml:space="preserve">◦   </w:t>
      </w:r>
      <w:r>
        <w:rPr>
          <w:spacing w:val="-3"/>
        </w:rPr>
        <w:t>如果</w:t>
      </w:r>
      <w:hyperlink w:history="true" w:anchor="bookmark336">
        <w:r>
          <w:rPr>
            <w:u w:val="single" w:color="C0C0C0"/>
            <w:spacing w:val="-3"/>
          </w:rPr>
          <w:t>Loopback.Entry</w:t>
        </w:r>
      </w:hyperlink>
      <w:r>
        <w:rPr>
          <w:spacing w:val="-3"/>
        </w:rPr>
        <w:t>是</w:t>
      </w:r>
      <w:r>
        <w:rPr>
          <w:spacing w:val="-3"/>
        </w:rPr>
        <w:t>从</w:t>
      </w:r>
      <w:hyperlink w:history="true" w:anchor="bookmark214">
        <w:r>
          <w:rPr>
            <w:u w:val="single" w:color="C0C0C0"/>
            <w:spacing w:val="-3"/>
          </w:rPr>
          <w:t>Configuration.Linkwidth.Start</w:t>
        </w:r>
        <w:r>
          <w:rPr>
            <w:spacing w:val="-3"/>
          </w:rPr>
          <w:t>输入的，请</w:t>
        </w:r>
      </w:hyperlink>
      <w:r>
        <w:rPr>
          <w:spacing w:val="-3"/>
        </w:rPr>
        <w:t>确定</w:t>
      </w:r>
      <w:r>
        <w:rPr>
          <w:spacing w:val="-6"/>
        </w:rPr>
        <w:t>主设备</w:t>
      </w:r>
      <w:r>
        <w:rPr>
          <w:spacing w:val="-6"/>
        </w:rPr>
        <w:t>支持</w:t>
      </w:r>
      <w:r>
        <w:rPr>
          <w:spacing w:val="-6"/>
        </w:rPr>
        <w:t>的数据速率</w:t>
      </w:r>
      <w:r>
        <w:rPr>
          <w:spacing w:val="-6"/>
        </w:rPr>
        <w:t>中</w:t>
      </w:r>
      <w:r>
        <w:rPr>
          <w:spacing w:val="-3"/>
        </w:rPr>
        <w:t>的最高</w:t>
      </w:r>
      <w:r>
        <w:rPr>
          <w:spacing w:val="-3"/>
        </w:rPr>
        <w:t>公共</w:t>
      </w:r>
      <w:r>
        <w:t>数据速率以及</w:t>
      </w:r>
      <w:r>
        <w:rPr>
          <w:spacing w:val="-6"/>
        </w:rPr>
        <w:t>在</w:t>
      </w:r>
      <w:r>
        <w:rPr>
          <w:spacing w:val="-6"/>
        </w:rPr>
        <w:t>两</w:t>
      </w:r>
      <w:r>
        <w:rPr>
          <w:spacing w:val="-6"/>
        </w:rPr>
        <w:t>个</w:t>
      </w:r>
      <w:r>
        <w:rPr>
          <w:spacing w:val="-6"/>
        </w:rPr>
        <w:t>连续</w:t>
      </w:r>
      <w:r>
        <w:rPr>
          <w:spacing w:val="-6"/>
        </w:rPr>
        <w:t>的</w:t>
      </w:r>
      <w:r>
        <w:t xml:space="preserve">   </w:t>
      </w:r>
      <w:r>
        <w:rPr>
          <w:u w:val="single" w:color="C0C0C0"/>
          <w:spacing w:val="-2"/>
        </w:rPr>
        <w:t>转换到环回时任何活动通道上的TS1</w:t>
      </w:r>
      <w:r>
        <w:rPr>
          <w:spacing w:val="-2"/>
        </w:rPr>
        <w:t>或</w:t>
      </w:r>
      <w:r>
        <w:rPr>
          <w:u w:val="single" w:color="C0C0C0"/>
          <w:spacing w:val="-2"/>
        </w:rPr>
        <w:t>TS2</w:t>
      </w:r>
      <w:r>
        <w:rPr>
          <w:u w:val="single" w:color="C0C0C0"/>
          <w:spacing w:val="-2"/>
        </w:rPr>
        <w:t>有序</w:t>
      </w:r>
      <w:r>
        <w:rPr>
          <w:u w:val="single" w:color="C0C0C0"/>
          <w:spacing w:val="-2"/>
        </w:rPr>
        <w:t>集</w:t>
      </w:r>
      <w:hyperlink w:history="true" w:anchor="bookmark336">
        <w:r>
          <w:rPr>
            <w:u w:val="single" w:color="C0C0C0"/>
            <w:spacing w:val="-3"/>
          </w:rPr>
          <w:t>。发生</w:t>
        </w:r>
      </w:hyperlink>
      <w:r>
        <w:rPr>
          <w:spacing w:val="-3"/>
        </w:rPr>
        <w:t>输入。如果</w:t>
      </w:r>
      <w:r>
        <w:rPr>
          <w:spacing w:val="-6"/>
        </w:rPr>
        <w:t>当前数据速率</w:t>
      </w:r>
      <w:r>
        <w:rPr>
          <w:spacing w:val="-6"/>
        </w:rPr>
        <w:t>不是</w:t>
      </w:r>
      <w:r>
        <w:rPr>
          <w:spacing w:val="-6"/>
        </w:rPr>
        <w:t>最高</w:t>
      </w:r>
      <w:r>
        <w:rPr>
          <w:spacing w:val="-7"/>
        </w:rPr>
        <w:t>公共</w:t>
      </w:r>
      <w:r>
        <w:rPr>
          <w:spacing w:val="-7"/>
        </w:rPr>
        <w:t>数据</w:t>
      </w:r>
      <w:r>
        <w:rPr>
          <w:spacing w:val="-7"/>
        </w:rPr>
        <w:t>速率：</w:t>
      </w:r>
    </w:p>
    <w:p>
      <w:pPr>
        <w:pStyle w:val="BodyText"/>
        <w:ind w:left="2078" w:right="2608" w:hanging="227"/>
        <w:spacing w:before="44" w:line="250" w:lineRule="auto"/>
      </w:pPr>
      <w:r>
        <w:rPr>
          <w:rFonts w:ascii="Arial" w:hAnsi="Arial" w:cs="Arial" w:eastAsia="Arial"/>
          <w:spacing w:val="-3"/>
        </w:rPr>
        <w:t xml:space="preserve">.   </w:t>
      </w:r>
      <w:r>
        <w:rPr>
          <w:spacing w:val="-3"/>
        </w:rPr>
        <w:t>发送16</w:t>
      </w:r>
      <w:r>
        <w:rPr>
          <w:spacing w:val="-3"/>
        </w:rPr>
        <w:t>个</w:t>
      </w:r>
      <w:r>
        <w:rPr>
          <w:spacing w:val="-3"/>
        </w:rPr>
        <w:t>连续的</w:t>
      </w:r>
      <w:r>
        <w:rPr>
          <w:u w:val="single" w:color="C0C0C0"/>
          <w:spacing w:val="-3"/>
        </w:rPr>
        <w:t xml:space="preserve">TS 1有序</w:t>
      </w:r>
      <w:r>
        <w:rPr>
          <w:u w:val="single" w:color="C0C0C0"/>
          <w:spacing w:val="-3"/>
        </w:rPr>
        <w:t>集</w:t>
      </w:r>
      <w:r>
        <w:rPr>
          <w:spacing w:val="-3"/>
        </w:rPr>
        <w:t>，</w:t>
      </w:r>
      <w:r>
        <w:rPr>
          <w:u w:val="single" w:color="C0C0C0"/>
          <w:spacing w:val="-3"/>
        </w:rPr>
        <w:t>回送</w:t>
      </w:r>
      <w:r>
        <w:rPr>
          <w:u w:val="single" w:color="C0C0C0"/>
          <w:spacing w:val="-4"/>
        </w:rPr>
        <w:t>位被</w:t>
      </w:r>
      <w:r>
        <w:rPr>
          <w:spacing w:val="-4"/>
        </w:rPr>
        <w:t>置位，</w:t>
      </w:r>
      <w:r>
        <w:rPr>
          <w:spacing w:val="-4"/>
        </w:rPr>
        <w:t>然后是</w:t>
      </w:r>
      <w:r>
        <w:rPr>
          <w:spacing w:val="-6"/>
        </w:rPr>
        <w:t>EIOSQ，</w:t>
      </w:r>
      <w:r>
        <w:rPr>
          <w:spacing w:val="-6"/>
        </w:rPr>
        <w:t>然后</w:t>
      </w:r>
      <w:r>
        <w:rPr>
          <w:spacing w:val="-6"/>
        </w:rPr>
        <w:t>过渡</w:t>
      </w:r>
      <w:r>
        <w:rPr>
          <w:spacing w:val="-6"/>
        </w:rPr>
        <w:t>到电气空闲</w:t>
      </w:r>
      <w:r>
        <w:rPr>
          <w:spacing w:val="-6"/>
        </w:rPr>
        <w:t xml:space="preserve">1 ms。在</w:t>
      </w:r>
      <w:r>
        <w:rPr>
          <w:spacing w:val="-6"/>
        </w:rPr>
        <w:t>电气空闲期间，</w:t>
      </w:r>
      <w:r>
        <w:t xml:space="preserve">   </w:t>
      </w:r>
      <w:r>
        <w:rPr>
          <w:spacing w:val="-6"/>
        </w:rPr>
        <w:t>将</w:t>
      </w:r>
      <w:r>
        <w:rPr>
          <w:spacing w:val="-6"/>
        </w:rPr>
        <w:t>数据速率</w:t>
      </w:r>
      <w:r>
        <w:rPr>
          <w:spacing w:val="-18"/>
        </w:rPr>
        <w:t>更改</w:t>
      </w:r>
      <w:r>
        <w:rPr>
          <w:spacing w:val="-6"/>
        </w:rPr>
        <w:t>为</w:t>
      </w:r>
      <w:r>
        <w:rPr>
          <w:spacing w:val="-6"/>
        </w:rPr>
        <w:t>最高</w:t>
      </w:r>
      <w:r>
        <w:rPr>
          <w:spacing w:val="-7"/>
        </w:rPr>
        <w:t>常用</w:t>
      </w:r>
      <w:r>
        <w:rPr>
          <w:spacing w:val="-7"/>
        </w:rPr>
        <w:t>数据</w:t>
      </w:r>
      <w:r>
        <w:rPr>
          <w:spacing w:val="-7"/>
        </w:rPr>
        <w:t>速率。</w:t>
      </w:r>
    </w:p>
    <w:p>
      <w:pPr>
        <w:pStyle w:val="BodyText"/>
        <w:ind w:left="2473" w:right="2817" w:hanging="222"/>
        <w:spacing w:before="45" w:line="249" w:lineRule="auto"/>
      </w:pPr>
      <w:r>
        <w:rPr>
          <w:rFonts w:ascii="Arial" w:hAnsi="Arial" w:cs="Arial" w:eastAsia="Arial"/>
          <w:spacing w:val="-4"/>
        </w:rPr>
        <w:t xml:space="preserve">.   </w:t>
      </w:r>
      <w:hyperlink w:history="true" w:anchor="bookmark65">
        <w:r>
          <w:rPr>
            <w:u w:val="single" w:color="C0C0C0"/>
            <w:spacing w:val="-4"/>
          </w:rPr>
          <w:t>环回主机</w:t>
        </w:r>
      </w:hyperlink>
      <w:r>
        <w:rPr>
          <w:spacing w:val="-4"/>
        </w:rPr>
        <w:t>可以</w:t>
      </w:r>
      <w:r>
        <w:rPr>
          <w:spacing w:val="-5"/>
        </w:rPr>
        <w:t>以</w:t>
      </w:r>
      <w:r>
        <w:rPr>
          <w:spacing w:val="-5"/>
        </w:rPr>
        <w:t>特定于实现的方式</w:t>
      </w:r>
      <w:r>
        <w:rPr>
          <w:spacing w:val="-4"/>
        </w:rPr>
        <w:t>被指示</w:t>
      </w:r>
      <w:r>
        <w:rPr>
          <w:spacing w:val="-5"/>
        </w:rPr>
        <w:t>为：</w:t>
      </w:r>
      <w:r>
        <w:t xml:space="preserve">   </w:t>
      </w:r>
      <w:r>
        <w:rPr>
          <w:spacing w:val="-6"/>
        </w:rPr>
        <w:t>在</w:t>
      </w:r>
      <w:r>
        <w:rPr>
          <w:spacing w:val="-6"/>
        </w:rPr>
        <w:t>一个</w:t>
      </w:r>
      <w:r>
        <w:rPr>
          <w:spacing w:val="-7"/>
        </w:rPr>
        <w:t>活动通道</w:t>
      </w:r>
      <w:r>
        <w:t>上</w:t>
      </w:r>
      <w:r>
        <w:rPr>
          <w:spacing w:val="-6"/>
        </w:rPr>
        <w:t>执行</w:t>
      </w:r>
      <w:r>
        <w:rPr>
          <w:spacing w:val="-6"/>
        </w:rPr>
        <w:t xml:space="preserve">32.0 GT/s的均衡过程</w:t>
      </w:r>
      <w:r>
        <w:rPr>
          <w:spacing w:val="-7"/>
        </w:rPr>
        <w:t>，</w:t>
      </w:r>
      <w:r>
        <w:t xml:space="preserve">    </w:t>
      </w:r>
      <w:r>
        <w:rPr>
          <w:spacing w:val="-5"/>
        </w:rPr>
        <w:t>作为</w:t>
      </w:r>
      <w:hyperlink w:history="true" w:anchor="bookmark336">
        <w:r>
          <w:rPr>
            <w:u w:val="single" w:color="C0C0C0"/>
            <w:spacing w:val="-6"/>
          </w:rPr>
          <w:t>“测试车道”，然后进入环回。进入</w:t>
        </w:r>
        <w:r>
          <w:rPr>
            <w:spacing w:val="-6"/>
          </w:rPr>
          <w:t>。</w:t>
        </w:r>
      </w:hyperlink>
      <w:r>
        <w:rPr>
          <w:spacing w:val="-6"/>
        </w:rPr>
        <w:t>如果</w:t>
      </w:r>
      <w:r>
        <w:rPr>
          <w:spacing w:val="-6"/>
        </w:rPr>
        <w:t>最常见的</w:t>
      </w:r>
      <w:r>
        <w:t xml:space="preserve">    </w:t>
      </w:r>
      <w:r>
        <w:rPr>
          <w:spacing w:val="-5"/>
        </w:rPr>
        <w:t>数据速率为</w:t>
      </w:r>
      <w:r>
        <w:rPr>
          <w:spacing w:val="-5"/>
        </w:rPr>
        <w:t xml:space="preserve">32.0 GT/s，</w:t>
      </w:r>
      <w:hyperlink w:history="true" w:anchor="bookmark173">
        <w:r>
          <w:rPr>
            <w:u w:val="single" w:color="C0C0C0"/>
            <w:spacing w:val="-6"/>
          </w:rPr>
          <w:t>equalization_done_32GT_data_rate</w:t>
        </w:r>
      </w:hyperlink>
      <w:r>
        <w:rPr>
          <w:spacing w:val="-6"/>
        </w:rPr>
        <w:t>变量为</w:t>
      </w:r>
      <w:r>
        <w:rPr>
          <w:spacing w:val="-6"/>
        </w:rPr>
        <w:t xml:space="preserve">0 b，</w:t>
      </w:r>
      <w:r>
        <w:t xml:space="preserve">   </w:t>
      </w:r>
      <w:r>
        <w:rPr>
          <w:spacing w:val="-5"/>
        </w:rPr>
        <w:t>当</w:t>
      </w:r>
      <w:r>
        <w:rPr>
          <w:spacing w:val="-5"/>
        </w:rPr>
        <w:t>要执行</w:t>
      </w:r>
      <w:r>
        <w:t>均衡过程</w:t>
      </w:r>
      <w:r>
        <w:rPr>
          <w:spacing w:val="-6"/>
        </w:rPr>
        <w:t>时，</w:t>
      </w:r>
      <w:r>
        <w:rPr>
          <w:spacing w:val="-6"/>
        </w:rPr>
        <w:t>在</w:t>
      </w:r>
      <w:r>
        <w:rPr>
          <w:spacing w:val="-6"/>
        </w:rPr>
        <w:t>数据速率</w:t>
      </w:r>
      <w:r>
        <w:rPr>
          <w:spacing w:val="-6"/>
        </w:rPr>
        <w:t>改变</w:t>
      </w:r>
      <w:r>
        <w:rPr>
          <w:spacing w:val="-6"/>
        </w:rPr>
        <w:t>到</w:t>
      </w:r>
      <w:r>
        <w:rPr>
          <w:spacing w:val="-6"/>
        </w:rPr>
        <w:t>最高</w:t>
      </w:r>
      <w:r>
        <w:rPr>
          <w:spacing w:val="-6"/>
        </w:rPr>
        <w:t>之前</w:t>
      </w:r>
      <w:r>
        <w:rPr>
          <w:spacing w:val="-5"/>
        </w:rPr>
        <w:t>在测试</w:t>
      </w:r>
      <w:r>
        <w:rPr>
          <w:spacing w:val="-5"/>
        </w:rPr>
        <w:t>下的通道</w:t>
      </w:r>
      <w:r>
        <w:rPr>
          <w:spacing w:val="-5"/>
        </w:rPr>
        <w:t>上发送</w:t>
      </w:r>
      <w:r>
        <w:rPr>
          <w:spacing w:val="-6"/>
        </w:rPr>
        <w:t>的16</w:t>
      </w:r>
      <w:r>
        <w:rPr>
          <w:spacing w:val="-6"/>
        </w:rPr>
        <w:t>个连续</w:t>
      </w:r>
      <w:r>
        <w:rPr>
          <w:u w:val="single" w:color="C0C0C0"/>
          <w:spacing w:val="-6"/>
        </w:rPr>
        <w:t xml:space="preserve">的TS 1</w:t>
      </w:r>
      <w:r>
        <w:rPr>
          <w:u w:val="single" w:color="C0C0C0"/>
          <w:spacing w:val="-6"/>
        </w:rPr>
        <w:t>有序</w:t>
      </w:r>
      <w:r>
        <w:rPr>
          <w:u w:val="single" w:color="C0C0C0"/>
          <w:spacing w:val="-6"/>
        </w:rPr>
        <w:t>集</w:t>
      </w:r>
    </w:p>
    <w:p>
      <w:pPr>
        <w:pStyle w:val="BodyText"/>
        <w:ind w:left="2479"/>
        <w:spacing w:line="251" w:lineRule="exact"/>
      </w:pPr>
      <w:r>
        <w:rPr>
          <w:spacing w:val="-6"/>
        </w:rPr>
        <w:t>公共数据速率必须具有如下所列的位：</w:t>
      </w:r>
    </w:p>
    <w:p>
      <w:pPr>
        <w:pStyle w:val="BodyText"/>
        <w:ind w:left="2651"/>
        <w:spacing w:before="45" w:line="308" w:lineRule="auto"/>
      </w:pPr>
      <w:r>
        <w:rPr>
          <w:rFonts w:ascii="Arial" w:hAnsi="Arial" w:cs="Arial" w:eastAsia="Arial"/>
          <w:spacing w:val="-4"/>
        </w:rPr>
        <w:t xml:space="preserve">.   </w:t>
      </w:r>
      <w:r>
        <w:rPr>
          <w:spacing w:val="-4"/>
        </w:rPr>
        <w:t>增强</w:t>
      </w:r>
      <w:r>
        <w:rPr>
          <w:u w:val="single" w:color="C0C0C0"/>
          <w:spacing w:val="-4"/>
        </w:rPr>
        <w:t>型链路</w:t>
      </w:r>
      <w:r>
        <w:rPr>
          <w:u w:val="single" w:color="C0C0C0"/>
          <w:spacing w:val="-5"/>
        </w:rPr>
        <w:t>带宽控制</w:t>
      </w:r>
      <w:r>
        <w:rPr>
          <w:spacing w:val="-5"/>
        </w:rPr>
        <w:t>位必须</w:t>
      </w:r>
      <w:r>
        <w:rPr>
          <w:spacing w:val="-5"/>
        </w:rPr>
        <w:t>设置</w:t>
      </w:r>
      <w:r>
        <w:rPr>
          <w:spacing w:val="-5"/>
        </w:rPr>
        <w:t>为</w:t>
      </w:r>
      <w:r>
        <w:rPr>
          <w:spacing w:val="-5"/>
        </w:rPr>
        <w:t>01b。</w:t>
      </w:r>
    </w:p>
    <w:p>
      <w:pPr>
        <w:pStyle w:val="BodyText"/>
        <w:ind w:left="2873" w:right="3327" w:hanging="222"/>
        <w:spacing w:before="39" w:line="250" w:lineRule="auto"/>
      </w:pPr>
      <w:r>
        <w:rPr>
          <w:rFonts w:ascii="Arial" w:hAnsi="Arial" w:cs="Arial" w:eastAsia="Arial"/>
          <w:spacing w:val="-4"/>
        </w:rPr>
        <w:t xml:space="preserve">.   </w:t>
      </w:r>
      <w:r>
        <w:rPr>
          <w:spacing w:val="-4"/>
        </w:rPr>
        <w:t>如果</w:t>
      </w:r>
      <w:r>
        <w:rPr>
          <w:spacing w:val="-5"/>
        </w:rPr>
        <w:t>要求</w:t>
      </w:r>
      <w:r>
        <w:rPr>
          <w:spacing w:val="-5"/>
        </w:rPr>
        <w:t>环</w:t>
      </w:r>
      <w:r>
        <w:rPr>
          <w:spacing w:val="-4"/>
        </w:rPr>
        <w:t>回SLAVE</w:t>
      </w:r>
      <w:r>
        <w:rPr>
          <w:spacing w:val="-5"/>
        </w:rPr>
        <w:t>传输</w:t>
      </w:r>
      <w:r>
        <w:rPr>
          <w:spacing w:val="-5"/>
        </w:rPr>
        <w:t>修改</w:t>
      </w:r>
      <w:r>
        <w:rPr>
          <w:spacing w:val="-4"/>
        </w:rPr>
        <w:t>的</w:t>
      </w:r>
      <w:r>
        <w:rPr>
          <w:u w:val="single" w:color="C0C0C0"/>
          <w:spacing w:val="-4"/>
        </w:rPr>
        <w:t>编译</w:t>
      </w:r>
      <w:r>
        <w:rPr>
          <w:u w:val="single" w:color="C0C0C0"/>
          <w:spacing w:val="-5"/>
        </w:rPr>
        <w:t>码，</w:t>
      </w:r>
      <w:r>
        <w:rPr>
          <w:spacing w:val="-5"/>
        </w:rPr>
        <w:t>则必须将</w:t>
      </w:r>
      <w:r>
        <w:t>环回位中的传输修改的编译码</w:t>
      </w:r>
      <w:r>
        <w:rPr>
          <w:spacing w:val="-5"/>
        </w:rPr>
        <w:t>设置</w:t>
      </w:r>
    </w:p>
    <w:p>
      <w:pPr>
        <w:pStyle w:val="P68B1DB1-BodyText4"/>
        <w:ind w:left="2880"/>
        <w:spacing w:line="252" w:lineRule="exact"/>
      </w:pPr>
      <w:r>
        <w:rPr>
          <w:spacing w:val="-5"/>
        </w:rPr>
        <w:t>未测试通道上的符合性模式</w:t>
      </w:r>
      <w:r>
        <w:rPr>
          <w:spacing w:val="-6"/>
        </w:rPr>
        <w:t>。</w:t>
      </w:r>
    </w:p>
    <w:p>
      <w:pPr>
        <w:pStyle w:val="P68B1DB1-BodyText4"/>
        <w:ind w:left="1851"/>
        <w:spacing w:before="97" w:line="250" w:lineRule="exact"/>
      </w:pPr>
      <w:r>
        <w:rPr>
          <w:rFonts w:ascii="Arial" w:hAnsi="Arial" w:cs="Arial" w:eastAsia="Arial"/>
          <w:spacing w:val="-5"/>
        </w:rPr>
        <w:t xml:space="preserve">.   </w:t>
      </w:r>
      <w:r>
        <w:rPr>
          <w:spacing w:val="-5"/>
        </w:rPr>
        <w:t>如果最高公共数据速率为</w:t>
      </w:r>
      <w:r>
        <w:rPr>
          <w:spacing w:val="-6"/>
        </w:rPr>
        <w:t xml:space="preserve">5.0 GT/s，</w:t>
      </w:r>
      <w:r>
        <w:rPr>
          <w:spacing w:val="-6"/>
        </w:rPr>
        <w:t>则从机</w:t>
      </w:r>
    </w:p>
    <w:p>
      <w:pPr>
        <w:pStyle w:val="BodyText"/>
        <w:ind w:left="2074" w:right="2446" w:firstLine="4"/>
        <w:spacing w:before="1" w:line="250" w:lineRule="auto"/>
      </w:pPr>
      <w:r>
        <w:rPr>
          <w:spacing w:val="-4"/>
        </w:rPr>
        <w:t>通过</w:t>
      </w:r>
      <w:r>
        <w:rPr>
          <w:spacing w:val="-4"/>
        </w:rPr>
        <w:t>将</w:t>
      </w:r>
      <w:r>
        <w:rPr>
          <w:spacing w:val="-4"/>
        </w:rPr>
        <w:t>所发送的</w:t>
      </w:r>
      <w:r>
        <w:rPr>
          <w:u w:val="single" w:color="C0C0C0"/>
          <w:spacing w:val="-4"/>
        </w:rPr>
        <w:t xml:space="preserve">TS 1有序</w:t>
      </w:r>
      <w:r>
        <w:rPr>
          <w:u w:val="single" w:color="C0C0C0"/>
          <w:spacing w:val="-4"/>
        </w:rPr>
        <w:t>集的可选择去加重比特设置</w:t>
      </w:r>
      <w:r>
        <w:rPr>
          <w:spacing w:val="-4"/>
        </w:rPr>
        <w:t>为</w:t>
      </w:r>
      <w:r>
        <w:rPr>
          <w:spacing w:val="-10"/>
        </w:rPr>
        <w:t>期望</w:t>
      </w:r>
      <w:r>
        <w:rPr>
          <w:spacing w:val="-10"/>
        </w:rPr>
        <w:t>值（1b</w:t>
      </w:r>
      <w:r>
        <w:rPr>
          <w:spacing w:val="-10"/>
        </w:rPr>
        <w:t>=</w:t>
      </w:r>
      <w:r>
        <w:rPr>
          <w:spacing w:val="-10"/>
        </w:rPr>
        <w:t>-3.5dB</w:t>
      </w:r>
      <w:r>
        <w:rPr>
          <w:spacing w:val="-10"/>
        </w:rPr>
        <w:t>，</w:t>
      </w:r>
      <w:r>
        <w:rPr>
          <w:spacing w:val="-10"/>
        </w:rPr>
        <w:t xml:space="preserve">0 b</w:t>
      </w:r>
      <w:r>
        <w:rPr>
          <w:spacing w:val="-10"/>
        </w:rPr>
        <w:t>=</w:t>
      </w:r>
      <w:r>
        <w:rPr>
          <w:spacing w:val="-10"/>
        </w:rPr>
        <w:t>-6dB</w:t>
      </w:r>
      <w:r>
        <w:rPr>
          <w:spacing w:val="-10"/>
        </w:rPr>
        <w:t>）来控制。</w:t>
      </w:r>
    </w:p>
    <w:p>
      <w:pPr>
        <w:pStyle w:val="BodyText"/>
        <w:ind w:left="2073" w:right="2556" w:hanging="222"/>
        <w:spacing w:before="95" w:line="262" w:lineRule="auto"/>
      </w:pPr>
      <w:r>
        <w:rPr>
          <w:rFonts w:ascii="Arial" w:hAnsi="Arial" w:cs="Arial" w:eastAsia="Arial"/>
          <w:spacing w:val="-6"/>
        </w:rPr>
        <w:t xml:space="preserve">.   </w:t>
      </w:r>
      <w:r>
        <w:rPr>
          <w:spacing w:val="-6"/>
        </w:rPr>
        <w:t>对于</w:t>
      </w:r>
      <w:r>
        <w:rPr>
          <w:spacing w:val="-6"/>
        </w:rPr>
        <w:t xml:space="preserve">5.0 GT/s及以上的数据速率，</w:t>
      </w:r>
      <w:r>
        <w:rPr>
          <w:spacing w:val="-6"/>
        </w:rPr>
        <w:t>允许主机</w:t>
      </w:r>
      <w:r>
        <w:rPr>
          <w:spacing w:val="-14"/>
        </w:rPr>
        <w:t>以特定于实现的方式</w:t>
      </w:r>
      <w:r>
        <w:rPr>
          <w:spacing w:val="-6"/>
        </w:rPr>
        <w:t>选择</w:t>
      </w:r>
      <w:r>
        <w:rPr>
          <w:spacing w:val="-7"/>
        </w:rPr>
        <w:t>其</w:t>
      </w:r>
      <w:r>
        <w:rPr>
          <w:spacing w:val="-7"/>
        </w:rPr>
        <w:t>自己</w:t>
      </w:r>
      <w:r>
        <w:rPr>
          <w:spacing w:val="-18"/>
        </w:rPr>
        <w:t>的</w:t>
      </w:r>
      <w:r>
        <w:rPr>
          <w:spacing w:val="-7"/>
        </w:rPr>
        <w:t>发射机</w:t>
      </w:r>
      <w:r>
        <w:rPr>
          <w:spacing w:val="-4"/>
        </w:rPr>
        <w:t>设置</w:t>
      </w:r>
      <w:r>
        <w:rPr>
          <w:spacing w:val="-5"/>
        </w:rPr>
        <w:t>，而不管</w:t>
      </w:r>
      <w:r>
        <w:rPr>
          <w:spacing w:val="-5"/>
        </w:rPr>
        <w:t>其</w:t>
      </w:r>
      <w:r>
        <w:rPr>
          <w:spacing w:val="-5"/>
        </w:rPr>
        <w:t>发送</w:t>
      </w:r>
      <w:r>
        <w:rPr>
          <w:spacing w:val="-5"/>
        </w:rPr>
        <w:t>到</w:t>
      </w:r>
      <w:r>
        <w:rPr>
          <w:spacing w:val="-4"/>
        </w:rPr>
        <w:t>从机的设置如何。</w:t>
      </w:r>
    </w:p>
    <w:p>
      <w:pPr>
        <w:pStyle w:val="BodyText"/>
        <w:ind w:left="2078" w:right="2703" w:hanging="227"/>
        <w:spacing w:before="57" w:line="255" w:lineRule="auto"/>
      </w:pPr>
      <w:r>
        <w:rPr>
          <w:rFonts w:ascii="Arial" w:hAnsi="Arial" w:cs="Arial" w:eastAsia="Arial"/>
          <w:spacing w:val="-4"/>
        </w:rPr>
        <w:t xml:space="preserve">.   </w:t>
      </w:r>
      <w:r>
        <w:rPr>
          <w:spacing w:val="-4"/>
        </w:rPr>
        <w:t>注：如果</w:t>
      </w:r>
      <w:hyperlink w:history="true" w:anchor="bookmark216"/>
      <w:r>
        <w:rPr>
          <w:spacing w:val="-4"/>
        </w:rPr>
        <w:t>在</w:t>
      </w:r>
      <w:hyperlink w:history="true" w:anchor="bookmark142">
        <w:r>
          <w:rPr>
            <w:u w:val="single" w:color="C0C0C0"/>
            <w:spacing w:val="-4"/>
          </w:rPr>
          <w:t>LinkUp</w:t>
        </w:r>
      </w:hyperlink>
      <w:r>
        <w:rPr>
          <w:spacing w:val="-4"/>
        </w:rPr>
        <w:t>设置</w:t>
      </w:r>
      <w:r>
        <w:rPr>
          <w:spacing w:val="-4"/>
        </w:rPr>
        <w:t>为1</w:t>
      </w:r>
      <w:r>
        <w:rPr>
          <w:spacing w:val="-5"/>
        </w:rPr>
        <w:t>b后进入Loopback，则</w:t>
      </w:r>
      <w:r>
        <w:rPr>
          <w:spacing w:val="-5"/>
        </w:rPr>
        <w:t>一个端口</w:t>
      </w:r>
      <w:r>
        <w:rPr>
          <w:spacing w:val="-5"/>
        </w:rPr>
        <w:t>可以从Recovery</w:t>
      </w:r>
      <w:r>
        <w:t>进入</w:t>
      </w:r>
      <w:hyperlink w:history="true" w:anchor="bookmark216">
        <w:r>
          <w:rPr>
            <w:u w:val="single" w:color="C0C0C0"/>
          </w:rPr>
          <w:t>Loopback</w:t>
        </w:r>
      </w:hyperlink>
      <w:hyperlink w:history="true" w:anchor="bookmark211"/>
      <w:r>
        <w:t>，</w:t>
      </w:r>
      <w:r>
        <w:rPr>
          <w:spacing w:val="-18"/>
        </w:rPr>
        <w:t>另</w:t>
      </w:r>
      <w:r>
        <w:t>一</w:t>
      </w:r>
      <w:r>
        <w:rPr>
          <w:spacing w:val="-18"/>
        </w:rPr>
        <w:t>个端口</w:t>
      </w:r>
      <w:r>
        <w:t>可以</w:t>
      </w:r>
      <w:r>
        <w:rPr>
          <w:spacing w:val="-13"/>
        </w:rPr>
        <w:t>从Configuration</w:t>
      </w:r>
      <w:r>
        <w:t>进入</w:t>
      </w:r>
      <w:hyperlink w:history="true" w:anchor="bookmark216">
        <w:r>
          <w:rPr>
            <w:u w:val="single" w:color="C0C0C0"/>
            <w:spacing w:val="-1"/>
          </w:rPr>
          <w:t>Loopback</w:t>
        </w:r>
      </w:hyperlink>
      <w:hyperlink w:history="true" w:anchor="bookmark205">
        <w:r>
          <w:rPr>
            <w:spacing w:val="-1"/>
          </w:rPr>
          <w:t>。</w:t>
        </w:r>
      </w:hyperlink>
      <w:r>
        <w:rPr>
          <w:spacing w:val="-17"/>
        </w:rPr>
        <w:t>从配置输入</w:t>
      </w:r>
      <w:r>
        <w:rPr>
          <w:spacing w:val="-1"/>
        </w:rPr>
        <w:t>的</w:t>
      </w:r>
      <w:r>
        <w:rPr>
          <w:spacing w:val="-4"/>
        </w:rPr>
        <w:t>端口</w:t>
      </w:r>
      <w:hyperlink w:history="true" w:anchor="bookmark205"/>
      <w:r>
        <w:rPr>
          <w:spacing w:val="-4"/>
        </w:rPr>
        <w:t>可能会尝试</w:t>
      </w:r>
      <w:r>
        <w:rPr>
          <w:spacing w:val="-5"/>
        </w:rPr>
        <w:t>更改</w:t>
      </w:r>
      <w:r>
        <w:rPr>
          <w:spacing w:val="-5"/>
        </w:rPr>
        <w:t>数据速率</w:t>
      </w:r>
      <w:r>
        <w:rPr>
          <w:spacing w:val="-5"/>
        </w:rPr>
        <w:t>，而</w:t>
      </w:r>
      <w:r>
        <w:rPr>
          <w:spacing w:val="-17"/>
        </w:rPr>
        <w:t>另</w:t>
      </w:r>
      <w:r>
        <w:rPr>
          <w:spacing w:val="-5"/>
        </w:rPr>
        <w:t>一个</w:t>
      </w:r>
      <w:r>
        <w:rPr>
          <w:spacing w:val="-5"/>
        </w:rPr>
        <w:t>端口</w:t>
      </w:r>
    </w:p>
    <w:p>
      <w:pPr>
        <w:spacing w:line="255" w:lineRule="auto"/>
        <w:sectPr>
          <w:footerReference w:type="default" r:id="rId198"/>
          <w:pgSz w:w="12240" w:h="15840"/>
          <w:pgMar w:top="146" w:right="21" w:bottom="578" w:left="141" w:header="0" w:footer="294" w:gutter="0"/>
        </w:sectPr>
      </w:pPr>
    </w:p>
    <w:p>
      <w:pPr>
        <w:pStyle w:val="P68B1DB1-BodyText2"/>
        <w:spacing w:line="420" w:lineRule="exact"/>
      </w:pPr>
      <w:r>
        <w:pict>
          <v:shape id="_x0000_s98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2" w:lineRule="auto"/>
        <w:rPr>
          <w:rFonts w:ascii="Arial"/>
          <w:sz w:val="21"/>
        </w:rPr>
      </w:pPr>
    </w:p>
    <w:p>
      <w:pPr>
        <w:pStyle w:val="BodyText"/>
        <w:ind w:left="2079" w:right="2862" w:firstLine="8"/>
        <w:spacing w:before="60" w:line="250" w:lineRule="auto"/>
      </w:pPr>
      <w:r>
        <w:rPr>
          <w:spacing w:val="-6"/>
        </w:rPr>
        <w:t>港口没有。如果</w:t>
      </w:r>
      <w:r>
        <w:rPr>
          <w:spacing w:val="-6"/>
        </w:rPr>
        <w:t>发生这种情况，</w:t>
      </w:r>
      <w:r>
        <w:rPr>
          <w:spacing w:val="-6"/>
        </w:rPr>
        <w:t>则结果是未定义的。</w:t>
      </w:r>
      <w:r>
        <w:rPr>
          <w:spacing w:val="-17"/>
        </w:rPr>
        <w:t xml:space="preserve"> </w:t>
      </w:r>
      <w:r>
        <w:rPr>
          <w:spacing w:val="-6"/>
        </w:rPr>
        <w:t>测试</w:t>
      </w:r>
      <w:r>
        <w:rPr>
          <w:spacing w:val="-6"/>
        </w:rPr>
        <w:t>设置必须</w:t>
      </w:r>
      <w:r>
        <w:rPr>
          <w:spacing w:val="-7"/>
        </w:rPr>
        <w:t>避免</w:t>
      </w:r>
      <w:r>
        <w:rPr>
          <w:spacing w:val="-17"/>
        </w:rPr>
        <w:t>此类冲突</w:t>
      </w:r>
      <w:r>
        <w:rPr>
          <w:spacing w:val="-7"/>
        </w:rPr>
        <w:t>的</w:t>
      </w:r>
      <w:r>
        <w:rPr>
          <w:spacing w:val="-3"/>
        </w:rPr>
        <w:t>定向</w:t>
      </w:r>
      <w:r>
        <w:rPr>
          <w:spacing w:val="-3"/>
        </w:rPr>
        <w:t>子句。</w:t>
      </w:r>
    </w:p>
    <w:p>
      <w:pPr>
        <w:pStyle w:val="BodyText"/>
        <w:ind w:left="1450"/>
        <w:spacing w:before="94" w:line="207" w:lineRule="auto"/>
      </w:pPr>
      <w:r>
        <w:rPr>
          <w:rFonts w:ascii="Microsoft YaHei" w:hAnsi="Microsoft YaHei" w:cs="Microsoft YaHei" w:eastAsia="Microsoft YaHei"/>
          <w:spacing w:val="-2"/>
        </w:rPr>
        <w:t xml:space="preserve">. </w:t>
      </w:r>
      <w:r>
        <w:rPr>
          <w:spacing w:val="-2"/>
        </w:rPr>
        <w:t>在</w:t>
      </w:r>
      <w:r>
        <w:rPr>
          <w:u w:val="single" w:color="C0C0C0"/>
          <w:spacing w:val="-2"/>
        </w:rPr>
        <w:t>回送位置</w:t>
      </w:r>
      <w:r>
        <w:rPr>
          <w:spacing w:val="-2"/>
        </w:rPr>
        <w:t>位的情况下发送</w:t>
      </w:r>
      <w:r>
        <w:rPr>
          <w:u w:val="single" w:color="C0C0C0"/>
          <w:spacing w:val="-2"/>
        </w:rPr>
        <w:t>TS1</w:t>
      </w:r>
      <w:r>
        <w:rPr>
          <w:u w:val="single" w:color="C0C0C0"/>
          <w:spacing w:val="-2"/>
        </w:rPr>
        <w:t>有序</w:t>
      </w:r>
      <w:r>
        <w:rPr>
          <w:u w:val="single" w:color="C0C0C0"/>
          <w:spacing w:val="-2"/>
        </w:rPr>
        <w:t>集</w:t>
      </w:r>
    </w:p>
    <w:p>
      <w:pPr>
        <w:pStyle w:val="BodyText"/>
        <w:ind w:left="2074" w:right="2573" w:hanging="223"/>
        <w:spacing w:before="2" w:line="224" w:lineRule="auto"/>
      </w:pPr>
      <w:r>
        <w:rPr>
          <w:rFonts w:ascii="Microsoft YaHei" w:hAnsi="Microsoft YaHei" w:cs="Microsoft YaHei" w:eastAsia="Microsoft YaHei"/>
          <w:spacing w:val="-3"/>
        </w:rPr>
        <w:t xml:space="preserve">▪   </w:t>
      </w:r>
      <w:r>
        <w:rPr>
          <w:spacing w:val="-3"/>
        </w:rPr>
        <w:t>如果</w:t>
      </w:r>
      <w:hyperlink w:history="true" w:anchor="bookmark380">
        <w:r>
          <w:rPr>
            <w:u w:val="single" w:color="C0C0C0"/>
            <w:spacing w:val="-3"/>
          </w:rPr>
          <w:t>从恢复均衡输入环回</w:t>
        </w:r>
      </w:hyperlink>
      <w:r>
        <w:rPr>
          <w:spacing w:val="-3"/>
        </w:rPr>
        <w:t>条目</w:t>
      </w:r>
      <w:hyperlink w:history="true" w:anchor="bookmark296">
        <w:r>
          <w:rPr>
            <w:spacing w:val="-3"/>
          </w:rPr>
          <w:t>，</w:t>
        </w:r>
      </w:hyperlink>
      <w:r>
        <w:rPr>
          <w:spacing w:val="-23"/>
        </w:rPr>
        <w:t>则传输</w:t>
      </w:r>
      <w:r>
        <w:rPr>
          <w:spacing w:val="-4"/>
        </w:rPr>
        <w:t>的</w:t>
      </w:r>
      <w:r>
        <w:rPr>
          <w:u w:val="single" w:color="C0C0C0"/>
          <w:spacing w:val="-6"/>
        </w:rPr>
        <w:t xml:space="preserve">TS 1有序</w:t>
      </w:r>
      <w:r>
        <w:rPr>
          <w:u w:val="single" w:color="C0C0C0"/>
          <w:spacing w:val="-6"/>
        </w:rPr>
        <w:t>集的EC字段</w:t>
      </w:r>
      <w:r>
        <w:rPr>
          <w:spacing w:val="-6"/>
        </w:rPr>
        <w:t>必须</w:t>
      </w:r>
      <w:r>
        <w:rPr>
          <w:spacing w:val="-6"/>
        </w:rPr>
        <w:t>设置</w:t>
      </w:r>
      <w:r>
        <w:rPr>
          <w:spacing w:val="-6"/>
        </w:rPr>
        <w:t>为</w:t>
      </w:r>
      <w:r>
        <w:rPr>
          <w:spacing w:val="-6"/>
        </w:rPr>
        <w:t>00b。</w:t>
      </w:r>
    </w:p>
    <w:p>
      <w:pPr>
        <w:pStyle w:val="BodyText"/>
        <w:ind w:left="1851"/>
        <w:spacing w:before="52" w:line="185" w:lineRule="auto"/>
      </w:pPr>
      <w:r>
        <w:rPr>
          <w:rFonts w:ascii="Microsoft YaHei" w:hAnsi="Microsoft YaHei" w:cs="Microsoft YaHei" w:eastAsia="Microsoft YaHei"/>
          <w:spacing w:val="-4"/>
        </w:rPr>
        <w:t>主机</w:t>
      </w:r>
      <w:r>
        <w:rPr>
          <w:spacing w:val="-4"/>
        </w:rPr>
        <w:t>还可以断言</w:t>
      </w:r>
      <w:r>
        <w:rPr>
          <w:u w:val="single" w:color="C0C0C0"/>
          <w:spacing w:val="-5"/>
        </w:rPr>
        <w:t>TS1有序</w:t>
      </w:r>
      <w:r>
        <w:rPr>
          <w:u w:val="single" w:color="C0C0C0"/>
          <w:spacing w:val="-5"/>
        </w:rPr>
        <w:t>集</w:t>
      </w:r>
      <w:r>
        <w:rPr>
          <w:spacing w:val="-4"/>
        </w:rPr>
        <w:t>的</w:t>
      </w:r>
      <w:r>
        <w:rPr>
          <w:u w:val="single" w:color="C0C0C0"/>
          <w:spacing w:val="-5"/>
        </w:rPr>
        <w:t>互补接收位</w:t>
      </w:r>
    </w:p>
    <w:p>
      <w:pPr>
        <w:pStyle w:val="BodyText"/>
        <w:ind w:left="2079" w:right="2559" w:hanging="5"/>
        <w:spacing w:line="245" w:lineRule="auto"/>
      </w:pPr>
      <w:r>
        <w:rPr>
          <w:spacing w:val="-5"/>
        </w:rPr>
        <w:t>Loopback中传输</w:t>
      </w:r>
      <w:hyperlink w:history="true" w:anchor="bookmark380">
        <w:r>
          <w:rPr>
            <w:u w:val="single" w:color="C0C0C0"/>
            <w:spacing w:val="-5"/>
          </w:rPr>
          <w:t>的条目</w:t>
        </w:r>
      </w:hyperlink>
      <w:r>
        <w:rPr>
          <w:spacing w:val="-5"/>
        </w:rPr>
        <w:t>，包括</w:t>
      </w:r>
      <w:r>
        <w:rPr>
          <w:spacing w:val="-5"/>
        </w:rPr>
        <w:t>在数据速率改变之前传输</w:t>
      </w:r>
      <w:r>
        <w:rPr>
          <w:spacing w:val="-14"/>
        </w:rPr>
        <w:t>的条目</w:t>
      </w:r>
      <w:r>
        <w:rPr>
          <w:spacing w:val="-5"/>
        </w:rPr>
        <w:t>。如果</w:t>
      </w:r>
      <w:r>
        <w:rPr>
          <w:spacing w:val="-5"/>
        </w:rPr>
        <w:t>它</w:t>
      </w:r>
      <w:r>
        <w:rPr>
          <w:spacing w:val="-4"/>
        </w:rPr>
        <w:t>置</w:t>
      </w:r>
      <w:r>
        <w:rPr>
          <w:u w:val="single" w:color="C0C0C0"/>
          <w:spacing w:val="-4"/>
        </w:rPr>
        <w:t>位合</w:t>
      </w:r>
      <w:r>
        <w:rPr>
          <w:u w:val="single" w:color="C0C0C0"/>
          <w:spacing w:val="-5"/>
        </w:rPr>
        <w:t>规接收位</w:t>
      </w:r>
      <w:r>
        <w:rPr>
          <w:spacing w:val="-5"/>
        </w:rPr>
        <w:t>，</w:t>
      </w:r>
      <w:r>
        <w:rPr>
          <w:spacing w:val="-18"/>
        </w:rPr>
        <w:t>则</w:t>
      </w:r>
      <w:r>
        <w:rPr>
          <w:spacing w:val="-5"/>
        </w:rPr>
        <w:t>在</w:t>
      </w:r>
      <w:r>
        <w:rPr>
          <w:spacing w:val="-5"/>
        </w:rPr>
        <w:t>处于</w:t>
      </w:r>
    </w:p>
    <w:p>
      <w:pPr>
        <w:pStyle w:val="BodyText"/>
        <w:ind w:left="2074" w:right="2561" w:firstLine="13"/>
        <w:spacing w:before="2" w:line="248" w:lineRule="auto"/>
      </w:pPr>
      <w:hyperlink w:history="true" w:anchor="bookmark380">
        <w:r>
          <w:rPr>
            <w:u w:val="single" w:color="C0C0C0"/>
            <w:spacing w:val="-4"/>
          </w:rPr>
          <w:t>回送。进入</w:t>
        </w:r>
      </w:hyperlink>
      <w:r>
        <w:rPr>
          <w:spacing w:val="-4"/>
        </w:rPr>
        <w:t>状态。</w:t>
      </w:r>
      <w:r>
        <w:rPr>
          <w:spacing w:val="-16"/>
        </w:rPr>
        <w:t>当</w:t>
      </w:r>
      <w:r>
        <w:rPr>
          <w:spacing w:val="-4"/>
        </w:rPr>
        <w:t>一个</w:t>
      </w:r>
      <w:r>
        <w:rPr>
          <w:spacing w:val="-4"/>
        </w:rPr>
        <w:t>或两个端口</w:t>
      </w:r>
      <w:r>
        <w:rPr>
          <w:spacing w:val="-13"/>
        </w:rPr>
        <w:t>在数据速率改变之后</w:t>
      </w:r>
      <w:r>
        <w:rPr>
          <w:spacing w:val="-4"/>
        </w:rPr>
        <w:t>难以</w:t>
      </w:r>
      <w:r>
        <w:rPr>
          <w:spacing w:val="-4"/>
        </w:rPr>
        <w:t>获得位锁定、</w:t>
      </w:r>
      <w:r>
        <w:rPr>
          <w:spacing w:val="-4"/>
        </w:rPr>
        <w:t>符号</w:t>
      </w:r>
      <w:r>
        <w:rPr>
          <w:spacing w:val="-5"/>
        </w:rPr>
        <w:t>锁定</w:t>
      </w:r>
      <w:r>
        <w:rPr>
          <w:spacing w:val="-5"/>
        </w:rPr>
        <w:t>或块对齐</w:t>
      </w:r>
      <w:r>
        <w:rPr>
          <w:spacing w:val="-13"/>
        </w:rPr>
        <w:t>时</w:t>
      </w:r>
      <w:r>
        <w:rPr>
          <w:spacing w:val="-4"/>
        </w:rPr>
        <w:t>，该使用模型可能有助于测试和验证目的。</w:t>
      </w:r>
      <w:r>
        <w:rPr>
          <w:spacing w:val="-4"/>
        </w:rPr>
        <w:t>设置</w:t>
      </w:r>
      <w:r>
        <w:rPr>
          <w:u w:val="single" w:color="C0C0C0"/>
          <w:spacing w:val="-4"/>
        </w:rPr>
        <w:t>合</w:t>
      </w:r>
      <w:r>
        <w:rPr>
          <w:u w:val="single" w:color="C0C0C0"/>
          <w:spacing w:val="-5"/>
        </w:rPr>
        <w:t>规接收位</w:t>
      </w:r>
      <w:r>
        <w:rPr>
          <w:spacing w:val="-4"/>
        </w:rPr>
        <w:t>的</w:t>
      </w:r>
      <w:r>
        <w:rPr>
          <w:spacing w:val="-4"/>
        </w:rPr>
        <w:t>能力</w:t>
      </w:r>
      <w:r>
        <w:rPr>
          <w:spacing w:val="-5"/>
        </w:rPr>
        <w:t>是</w:t>
      </w:r>
    </w:p>
    <w:p>
      <w:pPr>
        <w:pStyle w:val="P68B1DB1-BodyText37"/>
        <w:ind w:left="2083"/>
        <w:spacing w:line="251" w:lineRule="exact"/>
      </w:pPr>
      <w:r>
        <w:t>具体实施。</w:t>
      </w:r>
    </w:p>
    <w:p>
      <w:pPr>
        <w:pStyle w:val="BodyText"/>
        <w:ind w:left="1678" w:right="2073" w:hanging="228"/>
        <w:spacing w:before="94" w:line="230" w:lineRule="auto"/>
      </w:pPr>
      <w:r>
        <w:rPr>
          <w:rFonts w:ascii="Microsoft YaHei" w:hAnsi="Microsoft YaHei" w:cs="Microsoft YaHei" w:eastAsia="Microsoft YaHei"/>
          <w:spacing w:val="-4"/>
        </w:rPr>
        <w:t xml:space="preserve">. </w:t>
      </w:r>
      <w:r>
        <w:rPr>
          <w:spacing w:val="-4"/>
        </w:rPr>
        <w:t>下一</w:t>
      </w:r>
      <w:r>
        <w:rPr>
          <w:spacing w:val="-6"/>
        </w:rPr>
        <w:t>个</w:t>
      </w:r>
      <w:r>
        <w:rPr>
          <w:spacing w:val="-4"/>
        </w:rPr>
        <w:t>状态是</w:t>
      </w:r>
      <w:hyperlink w:history="true" w:anchor="bookmark470">
        <w:r>
          <w:rPr>
            <w:u w:val="single" w:color="C0C0C0"/>
            <w:spacing w:val="-4"/>
          </w:rPr>
          <w:t>环回。</w:t>
        </w:r>
      </w:hyperlink>
      <w:r>
        <w:rPr>
          <w:spacing w:val="-4"/>
        </w:rPr>
        <w:t>如果</w:t>
      </w:r>
      <w:r>
        <w:rPr>
          <w:spacing w:val="-23"/>
        </w:rPr>
        <w:t>发送</w:t>
      </w:r>
      <w:r>
        <w:rPr>
          <w:spacing w:val="-4"/>
        </w:rPr>
        <w:t>的</w:t>
      </w:r>
      <w:r>
        <w:rPr>
          <w:u w:val="single" w:color="C0C0C0"/>
          <w:spacing w:val="-4"/>
        </w:rPr>
        <w:t xml:space="preserve">TS 1有序</w:t>
      </w:r>
      <w:r>
        <w:rPr>
          <w:u w:val="single" w:color="C0C0C0"/>
          <w:spacing w:val="-6"/>
        </w:rPr>
        <w:t>集的合规接收位</w:t>
      </w:r>
      <w:r>
        <w:rPr>
          <w:spacing w:val="-6"/>
        </w:rPr>
        <w:t>被</w:t>
      </w:r>
      <w:r>
        <w:rPr>
          <w:spacing w:val="-6"/>
        </w:rPr>
        <w:t xml:space="preserve">置位，则在2 ms后激活。</w:t>
      </w:r>
    </w:p>
    <w:p>
      <w:pPr>
        <w:pStyle w:val="BodyText"/>
        <w:ind w:left="1680" w:right="2170" w:hanging="230"/>
        <w:spacing w:before="39" w:line="215" w:lineRule="auto"/>
      </w:pPr>
      <w:r>
        <w:rPr>
          <w:rFonts w:ascii="Microsoft YaHei" w:hAnsi="Microsoft YaHei" w:cs="Microsoft YaHei" w:eastAsia="Microsoft YaHei"/>
          <w:spacing w:val="-5"/>
        </w:rPr>
        <w:t xml:space="preserve">. </w:t>
      </w:r>
      <w:hyperlink w:history="true" w:anchor="bookmark296"/>
      <w:r>
        <w:rPr>
          <w:spacing w:val="-6"/>
        </w:rPr>
        <w:t>如果</w:t>
      </w:r>
      <w:r>
        <w:rPr>
          <w:spacing w:val="-6"/>
        </w:rPr>
        <w:t>数据速率</w:t>
      </w:r>
      <w:r>
        <w:rPr>
          <w:spacing w:val="-6"/>
        </w:rPr>
        <w:t>被改变</w:t>
      </w:r>
      <w:r>
        <w:rPr>
          <w:spacing w:val="-6"/>
        </w:rPr>
        <w:t>为</w:t>
      </w:r>
      <w:r>
        <w:rPr>
          <w:spacing w:val="-6"/>
        </w:rPr>
        <w:t xml:space="preserve">32.0 GT/s</w:t>
      </w:r>
      <w:r>
        <w:rPr>
          <w:spacing w:val="-6"/>
        </w:rPr>
        <w:t>并且</w:t>
      </w:r>
      <w:r>
        <w:rPr>
          <w:spacing w:val="-4"/>
        </w:rPr>
        <w:t>在</w:t>
      </w:r>
      <w:r>
        <w:rPr>
          <w:u w:val="single" w:color="C0C0C0"/>
          <w:spacing w:val="-4"/>
        </w:rPr>
        <w:t>增强链路</w:t>
      </w:r>
      <w:r>
        <w:rPr>
          <w:u w:val="single" w:color="C0C0C0"/>
          <w:spacing w:val="-5"/>
        </w:rPr>
        <w:t>行为控制</w:t>
      </w:r>
      <w:r>
        <w:rPr>
          <w:spacing w:val="-5"/>
        </w:rPr>
        <w:t>位</w:t>
      </w:r>
      <w:r>
        <w:rPr>
          <w:spacing w:val="-17"/>
        </w:rPr>
        <w:t>被</w:t>
      </w:r>
      <w:r>
        <w:rPr>
          <w:spacing w:val="-5"/>
        </w:rPr>
        <w:t>设置</w:t>
      </w:r>
      <w:r>
        <w:rPr>
          <w:spacing w:val="-5"/>
        </w:rPr>
        <w:t>为</w:t>
      </w:r>
      <w:r>
        <w:rPr>
          <w:spacing w:val="-5"/>
        </w:rPr>
        <w:t xml:space="preserve">01 b的情况下在任何通道上发送16个连续的TS 1有序集，则下一状态是恢复均衡。</w:t>
      </w:r>
    </w:p>
    <w:p>
      <w:pPr>
        <w:pStyle w:val="BodyText"/>
        <w:ind w:left="1851"/>
        <w:spacing w:before="23" w:line="229" w:lineRule="auto"/>
      </w:pPr>
      <w:r>
        <w:rPr>
          <w:rFonts w:ascii="Microsoft YaHei" w:hAnsi="Microsoft YaHei" w:cs="Microsoft YaHei" w:eastAsia="Microsoft YaHei"/>
          <w:spacing w:val="-3"/>
        </w:rPr>
        <w:t>将</w:t>
      </w:r>
      <w:hyperlink w:history="true" w:anchor="bookmark471">
        <w:r>
          <w:rPr>
            <w:u w:val="single" w:color="C0C0C0"/>
            <w:spacing w:val="-3"/>
          </w:rPr>
          <w:t>perform_equalization_for_equalization</w:t>
        </w:r>
      </w:hyperlink>
      <w:r>
        <w:rPr>
          <w:spacing w:val="-3"/>
        </w:rPr>
        <w:t>变量设置为1b。</w:t>
      </w:r>
    </w:p>
    <w:p>
      <w:pPr>
        <w:pStyle w:val="BodyText"/>
        <w:ind w:left="1687" w:right="2418" w:hanging="237"/>
        <w:spacing w:before="26" w:line="215" w:lineRule="auto"/>
      </w:pPr>
      <w:r>
        <w:rPr>
          <w:rFonts w:ascii="Microsoft YaHei" w:hAnsi="Microsoft YaHei" w:cs="Microsoft YaHei" w:eastAsia="Microsoft YaHei"/>
          <w:spacing w:val="-1"/>
        </w:rPr>
        <w:t xml:space="preserve">. </w:t>
      </w:r>
      <w:r>
        <w:rPr>
          <w:spacing w:val="-1"/>
        </w:rPr>
        <w:t>下一</w:t>
      </w:r>
      <w:r>
        <w:rPr>
          <w:spacing w:val="-17"/>
        </w:rPr>
        <w:t>个</w:t>
      </w:r>
      <w:r>
        <w:rPr>
          <w:spacing w:val="-1"/>
        </w:rPr>
        <w:t>状态是</w:t>
      </w:r>
      <w:hyperlink w:history="true" w:anchor="bookmark472">
        <w:r>
          <w:rPr>
            <w:u w:val="single" w:color="C0C0C0"/>
            <w:spacing w:val="-2"/>
          </w:rPr>
          <w:t>Loopback.Active，</w:t>
        </w:r>
      </w:hyperlink>
      <w:r>
        <w:rPr>
          <w:spacing w:val="-2"/>
        </w:rPr>
        <w:t>如果</w:t>
      </w:r>
      <w:hyperlink w:history="true" w:anchor="bookmark380"/>
      <w:r>
        <w:rPr>
          <w:spacing w:val="-2"/>
        </w:rPr>
        <w:t>从</w:t>
      </w:r>
      <w:hyperlink w:history="true" w:anchor="bookmark296">
        <w:r>
          <w:rPr>
            <w:u w:val="single" w:color="C0C0C0"/>
            <w:spacing w:val="-2"/>
          </w:rPr>
          <w:t>Recovery.Equalization进入Loopback.Entry，</w:t>
        </w:r>
      </w:hyperlink>
      <w:r>
        <w:rPr>
          <w:spacing w:val="-2"/>
        </w:rPr>
        <w:t>并且</w:t>
      </w:r>
      <w:r>
        <w:rPr>
          <w:spacing w:val="-3"/>
        </w:rPr>
        <w:t>被测通道</w:t>
      </w:r>
      <w:r>
        <w:rPr>
          <w:spacing w:val="-3"/>
        </w:rPr>
        <w:t>接收到</w:t>
      </w:r>
      <w:r>
        <w:rPr>
          <w:spacing w:val="-3"/>
        </w:rPr>
        <w:t>两</w:t>
      </w:r>
      <w:r>
        <w:rPr>
          <w:spacing w:val="-14"/>
        </w:rPr>
        <w:t>个</w:t>
      </w:r>
      <w:r>
        <w:rPr>
          <w:spacing w:val="-3"/>
        </w:rPr>
        <w:t>连续</w:t>
      </w:r>
      <w:r>
        <w:rPr>
          <w:spacing w:val="-42"/>
        </w:rPr>
        <w:t>的</w:t>
      </w:r>
      <w:r>
        <w:rPr>
          <w:u w:val="single" w:color="C0C0C0"/>
          <w:spacing w:val="-3"/>
        </w:rPr>
        <w:t>TS1有序</w:t>
      </w:r>
      <w:r>
        <w:rPr>
          <w:u w:val="single" w:color="C0C0C0"/>
          <w:spacing w:val="-4"/>
        </w:rPr>
        <w:t>集，</w:t>
      </w:r>
      <w:r>
        <w:rPr>
          <w:spacing w:val="-4"/>
        </w:rPr>
        <w:t>且</w:t>
      </w:r>
      <w:r>
        <w:rPr>
          <w:u w:val="single" w:color="C0C0C0"/>
          <w:spacing w:val="-4"/>
        </w:rPr>
        <w:t>Loopback位</w:t>
      </w:r>
      <w:r>
        <w:rPr>
          <w:spacing w:val="-4"/>
        </w:rPr>
        <w:t>被置位。</w:t>
      </w:r>
    </w:p>
    <w:p>
      <w:pPr>
        <w:pStyle w:val="BodyText"/>
        <w:ind w:left="1674" w:right="2271" w:hanging="224"/>
        <w:spacing w:before="79" w:line="224" w:lineRule="auto"/>
      </w:pPr>
      <w:r>
        <w:rPr>
          <w:rFonts w:ascii="Microsoft YaHei" w:hAnsi="Microsoft YaHei" w:cs="Microsoft YaHei" w:eastAsia="Microsoft YaHei"/>
          <w:spacing w:val="-2"/>
        </w:rPr>
        <w:t xml:space="preserve">. </w:t>
      </w:r>
      <w:r>
        <w:rPr>
          <w:spacing w:val="-2"/>
        </w:rPr>
        <w:t>下一</w:t>
      </w:r>
      <w:r>
        <w:rPr>
          <w:spacing w:val="-17"/>
        </w:rPr>
        <w:t>个</w:t>
      </w:r>
      <w:r>
        <w:rPr>
          <w:spacing w:val="-2"/>
        </w:rPr>
        <w:t>状态是</w:t>
      </w:r>
      <w:hyperlink w:history="true" w:anchor="bookmark473">
        <w:r>
          <w:rPr>
            <w:u w:val="single" w:color="C0C0C0"/>
            <w:spacing w:val="-2"/>
          </w:rPr>
          <w:t>Loopback</w:t>
        </w:r>
        <w:r>
          <w:rPr>
            <w:u w:val="single" w:color="C0C0C0"/>
            <w:spacing w:val="-3"/>
          </w:rPr>
          <w:t>.Active（环回有效），</w:t>
        </w:r>
      </w:hyperlink>
      <w:r>
        <w:rPr>
          <w:spacing w:val="-3"/>
        </w:rPr>
        <w:t>如果</w:t>
      </w:r>
      <w:r>
        <w:rPr>
          <w:spacing w:val="-23"/>
        </w:rPr>
        <w:t>传输</w:t>
      </w:r>
      <w:r>
        <w:rPr>
          <w:spacing w:val="-3"/>
        </w:rPr>
        <w:t>的</w:t>
      </w:r>
      <w:r>
        <w:rPr>
          <w:u w:val="single" w:color="C0C0C0"/>
          <w:spacing w:val="-3"/>
        </w:rPr>
        <w:t>TS1</w:t>
      </w:r>
      <w:r>
        <w:rPr>
          <w:u w:val="single" w:color="C0C0C0"/>
          <w:spacing w:val="-3"/>
        </w:rPr>
        <w:t>有序</w:t>
      </w:r>
      <w:r>
        <w:rPr>
          <w:u w:val="single" w:color="C0C0C0"/>
          <w:spacing w:val="-3"/>
        </w:rPr>
        <w:t>集的合规接收位</w:t>
      </w:r>
      <w:r>
        <w:rPr>
          <w:spacing w:val="-3"/>
        </w:rPr>
        <w:t>被</w:t>
      </w:r>
      <w:r>
        <w:rPr>
          <w:spacing w:val="-5"/>
        </w:rPr>
        <w:t>解除断言，并且特定于实现</w:t>
      </w:r>
      <w:r>
        <w:rPr>
          <w:spacing w:val="-13"/>
        </w:rPr>
        <w:t>的</w:t>
      </w:r>
      <w:r>
        <w:rPr>
          <w:spacing w:val="-5"/>
        </w:rPr>
        <w:t>通道集接收到</w:t>
      </w:r>
      <w:r>
        <w:rPr>
          <w:spacing w:val="-5"/>
        </w:rPr>
        <w:t>两</w:t>
      </w:r>
      <w:r>
        <w:rPr>
          <w:spacing w:val="-13"/>
        </w:rPr>
        <w:t>个</w:t>
      </w:r>
      <w:r>
        <w:rPr>
          <w:spacing w:val="-5"/>
        </w:rPr>
        <w:t>连续</w:t>
      </w:r>
      <w:r>
        <w:rPr>
          <w:spacing w:val="-43"/>
        </w:rPr>
        <w:t>的</w:t>
      </w:r>
      <w:r>
        <w:rPr>
          <w:u w:val="single" w:color="C0C0C0"/>
          <w:spacing w:val="-5"/>
        </w:rPr>
        <w:t>TS1有序</w:t>
      </w:r>
      <w:r>
        <w:rPr>
          <w:u w:val="single" w:color="C0C0C0"/>
          <w:spacing w:val="-5"/>
        </w:rPr>
        <w:t>集</w:t>
      </w:r>
      <w:r>
        <w:t>，</w:t>
      </w:r>
      <w:r>
        <w:rPr>
          <w:spacing w:val="-1"/>
        </w:rPr>
        <w:t>且</w:t>
      </w:r>
      <w:r>
        <w:rPr>
          <w:spacing w:val="-1"/>
        </w:rPr>
        <w:t>环</w:t>
      </w:r>
      <w:r>
        <w:rPr>
          <w:u w:val="single" w:color="C0C0C0"/>
          <w:spacing w:val="-1"/>
        </w:rPr>
        <w:t>回位被</w:t>
      </w:r>
      <w:r>
        <w:rPr>
          <w:spacing w:val="-1"/>
        </w:rPr>
        <w:t>断言。</w:t>
      </w:r>
    </w:p>
    <w:p>
      <w:pPr>
        <w:pStyle w:val="BodyText"/>
        <w:ind w:left="1686" w:right="2031" w:firstLine="1"/>
        <w:spacing w:before="131" w:line="249" w:lineRule="auto"/>
        <w:jc w:val="both"/>
      </w:pPr>
      <w:r>
        <w:rPr>
          <w:spacing w:val="-6"/>
        </w:rPr>
        <w:t>如果</w:t>
      </w:r>
      <w:r>
        <w:rPr>
          <w:spacing w:val="-6"/>
        </w:rPr>
        <w:t>数据速率</w:t>
      </w:r>
      <w:r>
        <w:rPr>
          <w:spacing w:val="-6"/>
        </w:rPr>
        <w:t>改变</w:t>
      </w:r>
      <w:r>
        <w:rPr>
          <w:spacing w:val="-7"/>
        </w:rPr>
        <w:t>并且</w:t>
      </w:r>
      <w:r>
        <w:rPr>
          <w:spacing w:val="-7"/>
        </w:rPr>
        <w:t>没有执行</w:t>
      </w:r>
      <w:r>
        <w:rPr>
          <w:spacing w:val="-7"/>
        </w:rPr>
        <w:t xml:space="preserve">32.0 GT/s</w:t>
      </w:r>
      <w:r>
        <w:rPr>
          <w:spacing w:val="-7"/>
        </w:rPr>
        <w:t>的均衡过程</w:t>
      </w:r>
      <w:r>
        <w:t>，</w:t>
      </w:r>
      <w:r>
        <w:rPr>
          <w:spacing w:val="-7"/>
        </w:rPr>
        <w:t>则主</w:t>
      </w:r>
      <w:r>
        <w:rPr>
          <w:spacing w:val="-5"/>
        </w:rPr>
        <w:t>设备必须</w:t>
      </w:r>
      <w:r>
        <w:rPr>
          <w:spacing w:val="-5"/>
        </w:rPr>
        <w:t>考虑</w:t>
      </w:r>
      <w:r>
        <w:rPr>
          <w:spacing w:val="-5"/>
        </w:rPr>
        <w:t>从设备</w:t>
      </w:r>
      <w:r>
        <w:rPr>
          <w:spacing w:val="-5"/>
        </w:rPr>
        <w:t>可以处于电空闲</w:t>
      </w:r>
      <w:r>
        <w:rPr>
          <w:spacing w:val="-5"/>
        </w:rPr>
        <w:t>的</w:t>
      </w:r>
      <w:r>
        <w:rPr>
          <w:spacing w:val="-5"/>
        </w:rPr>
        <w:t>时间</w:t>
      </w:r>
      <w:r>
        <w:rPr>
          <w:spacing w:val="-5"/>
        </w:rPr>
        <w:t>量</w:t>
      </w:r>
      <w:r>
        <w:t>，并且</w:t>
      </w:r>
      <w:r>
        <w:rPr>
          <w:spacing w:val="-5"/>
        </w:rPr>
        <w:t>发送</w:t>
      </w:r>
      <w:r>
        <w:rPr>
          <w:spacing w:val="-5"/>
        </w:rPr>
        <w:t>足够</w:t>
      </w:r>
      <w:r>
        <w:rPr>
          <w:spacing w:val="-4"/>
        </w:rPr>
        <w:t>数量</w:t>
      </w:r>
      <w:r>
        <w:rPr>
          <w:spacing w:val="-4"/>
        </w:rPr>
        <w:t>的</w:t>
      </w:r>
      <w:r>
        <w:rPr>
          <w:u w:val="single" w:color="C0C0C0"/>
          <w:spacing w:val="-4"/>
        </w:rPr>
        <w:t xml:space="preserve">TS 1有序</w:t>
      </w:r>
      <w:r>
        <w:rPr>
          <w:u w:val="single" w:color="C0C0C0"/>
          <w:spacing w:val="-4"/>
        </w:rPr>
        <w:t>集</w:t>
      </w:r>
      <w:r>
        <w:rPr>
          <w:spacing w:val="-5"/>
        </w:rPr>
        <w:t>以</w:t>
      </w:r>
      <w:r>
        <w:rPr>
          <w:spacing w:val="-4"/>
        </w:rPr>
        <w:t>供</w:t>
      </w:r>
      <w:r>
        <w:rPr>
          <w:spacing w:val="-4"/>
        </w:rPr>
        <w:t>从</w:t>
      </w:r>
      <w:r>
        <w:rPr>
          <w:spacing w:val="-4"/>
        </w:rPr>
        <w:t>设备</w:t>
      </w:r>
      <w:r>
        <w:rPr>
          <w:spacing w:val="-4"/>
        </w:rPr>
        <w:t>在同步之前获取</w:t>
      </w:r>
      <w:r>
        <w:rPr>
          <w:spacing w:val="-4"/>
        </w:rPr>
        <w:t>符号锁定</w:t>
      </w:r>
      <w:r>
        <w:rPr>
          <w:spacing w:val="-4"/>
        </w:rPr>
        <w:t>或块对准。</w:t>
      </w:r>
    </w:p>
    <w:p>
      <w:pPr>
        <w:pStyle w:val="BodyText"/>
        <w:ind w:left="1686"/>
        <w:spacing w:line="249" w:lineRule="auto"/>
      </w:pPr>
      <w:r>
        <w:rPr>
          <w:spacing w:val="-2"/>
        </w:rPr>
        <w:t>进入</w:t>
      </w:r>
      <w:hyperlink w:history="true" w:anchor="bookmark474">
        <w:r>
          <w:rPr>
            <w:u w:val="single" w:color="C0C0C0"/>
            <w:spacing w:val="-2"/>
          </w:rPr>
          <w:t>Loopback.Active。</w:t>
        </w:r>
      </w:hyperlink>
    </w:p>
    <w:p>
      <w:pPr>
        <w:pStyle w:val="P68B1DB1-BodyText136"/>
        <w:ind w:firstLine="1670"/>
        <w:spacing w:before="195" w:line="3700" w:lineRule="exact"/>
      </w:pPr>
      <w:r>
        <w:pict>
          <v:group id="_x0000_s988" style="mso-position-vertical-relative:line;mso-position-horizontal-relative:char;width:420pt;height:185pt;" filled="false" stroked="false" coordsize="8400,3700" coordorigin="0,0">
            <v:rect id="_x0000_s990" style="position:absolute;left:0;top:0;width:8400;height:3700;" fillcolor="#E5F4FF" filled="true" stroked="false"/>
            <v:shape id="_x0000_s992" style="position:absolute;left:329;top:293;width:7680;height:3181;" filled="false" stroked="false" type="#_x0000_t202">
              <v:fill on="false"/>
              <v:stroke on="false"/>
              <v:path/>
              <v:imagedata o:title=""/>
              <o:lock v:ext="edit" aspectratio="false"/>
              <v:textbox inset="0mm,0mm,0mm,0mm">
                <w:txbxContent>
                  <w:p>
                    <w:pPr>
                      <w:ind w:left="38"/>
                      <w:spacing w:before="20" w:line="172" w:lineRule="auto"/>
                      <w:rPr>
                        <w:rFonts w:ascii="Tahoma" w:hAnsi="Tahoma" w:cs="Tahoma" w:eastAsia="Tahoma"/>
                        <w:sz w:val="36"/>
                        <w:szCs w:val="36"/>
                      </w:rPr>
                      <w:pStyle w:val="P68B1DB1-Normal5"/>
                    </w:pPr>
                    <w:r>
                      <w:t>执行说明</w:t>
                    </w:r>
                  </w:p>
                  <w:p>
                    <w:pPr>
                      <w:ind w:left="43" w:right="928"/>
                      <w:spacing w:before="29" w:line="250" w:lineRule="auto"/>
                      <w:rPr>
                        <w:rFonts w:ascii="Tahoma" w:hAnsi="Tahoma" w:cs="Tahoma" w:eastAsia="Tahoma"/>
                        <w:sz w:val="36"/>
                        <w:szCs w:val="36"/>
                      </w:rPr>
                      <w:pStyle w:val="P68B1DB1-Normal6"/>
                    </w:pPr>
                    <w:r>
                      <w:rPr>
                        <w:spacing w:val="-7"/>
                      </w:rPr>
                      <w:t>环回中</w:t>
                    </w:r>
                    <w:r>
                      <w:rPr>
                        <w:spacing w:val="-11"/>
                      </w:rPr>
                      <w:t xml:space="preserve">128 b/130 b编码的</w:t>
                    </w:r>
                    <w:r>
                      <w:rPr>
                        <w:spacing w:val="-11"/>
                      </w:rPr>
                      <w:t>通道编号</w:t>
                    </w:r>
                  </w:p>
                  <w:p>
                    <w:pPr>
                      <w:ind w:left="28"/>
                      <w:spacing w:before="142" w:line="251" w:lineRule="exact"/>
                      <w:rPr>
                        <w:rFonts w:ascii="Tahoma" w:hAnsi="Tahoma" w:cs="Tahoma" w:eastAsia="Tahoma"/>
                        <w:sz w:val="20"/>
                        <w:szCs w:val="20"/>
                      </w:rPr>
                      <w:pStyle w:val="P68B1DB1-Normal87"/>
                    </w:pPr>
                    <w:r>
                      <w:rPr>
                        <w:spacing w:val="-7"/>
                      </w:rPr>
                      <w:t xml:space="preserve">如果当前数据速率使用128 b/130 b编码，并且通道号</w:t>
                    </w:r>
                    <w:r>
                      <w:rPr>
                        <w:spacing w:val="-8"/>
                      </w:rPr>
                      <w:t>s</w:t>
                    </w:r>
                    <w:r>
                      <w:rPr>
                        <w:spacing w:val="-8"/>
                      </w:rPr>
                      <w:t>尚未</w:t>
                    </w:r>
                  </w:p>
                  <w:p>
                    <w:pPr>
                      <w:ind w:left="27"/>
                      <w:spacing w:line="249" w:lineRule="exact"/>
                      <w:rPr>
                        <w:rFonts w:ascii="Tahoma" w:hAnsi="Tahoma" w:cs="Tahoma" w:eastAsia="Tahoma"/>
                        <w:sz w:val="20"/>
                        <w:szCs w:val="20"/>
                      </w:rPr>
                      <w:pStyle w:val="P68B1DB1-Normal87"/>
                    </w:pPr>
                    <w:r>
                      <w:rPr>
                        <w:spacing w:val="-5"/>
                      </w:rPr>
                      <w:t>协商，主设备</w:t>
                    </w:r>
                    <w:r>
                      <w:rPr>
                        <w:spacing w:val="-6"/>
                      </w:rPr>
                      <w:t>和</w:t>
                    </w:r>
                    <w:r>
                      <w:rPr>
                        <w:spacing w:val="-5"/>
                      </w:rPr>
                      <w:t>从设备可能</w:t>
                    </w:r>
                    <w:r>
                      <w:rPr>
                        <w:spacing w:val="-6"/>
                      </w:rPr>
                      <w:t>无法</w:t>
                    </w:r>
                    <w:r>
                      <w:rPr>
                        <w:spacing w:val="-6"/>
                      </w:rPr>
                      <w:t>解码</w:t>
                    </w:r>
                    <w:r>
                      <w:rPr>
                        <w:spacing w:val="-5"/>
                      </w:rPr>
                      <w:t>接收</w:t>
                    </w:r>
                    <w:r>
                      <w:rPr>
                        <w:spacing w:val="-6"/>
                      </w:rPr>
                      <w:t>到的</w:t>
                    </w:r>
                  </w:p>
                  <w:p>
                    <w:pPr>
                      <w:ind w:left="28" w:right="155" w:hanging="4"/>
                      <w:spacing w:before="1" w:line="248" w:lineRule="auto"/>
                      <w:rPr>
                        <w:rFonts w:ascii="Tahoma" w:hAnsi="Tahoma" w:cs="Tahoma" w:eastAsia="Tahoma"/>
                        <w:sz w:val="20"/>
                        <w:szCs w:val="20"/>
                      </w:rPr>
                      <w:pStyle w:val="BodyText"/>
                    </w:pPr>
                    <w:r>
                      <w:rPr>
                        <w:spacing w:val="-5"/>
                      </w:rPr>
                      <w:t>因为</w:t>
                    </w:r>
                    <w:r>
                      <w:rPr>
                        <w:spacing w:val="-5"/>
                      </w:rPr>
                      <w:t>它们的通道正在使用不同</w:t>
                    </w:r>
                    <w:r>
                      <w:rPr>
                        <w:spacing w:val="-5"/>
                      </w:rPr>
                      <w:t>的</w:t>
                    </w:r>
                    <w:r>
                      <w:rPr>
                        <w:spacing w:val="-6"/>
                      </w:rPr>
                      <w:t>扫描LFSR</w:t>
                    </w:r>
                    <w:r>
                      <w:rPr>
                        <w:spacing w:val="-6"/>
                      </w:rPr>
                      <w:t>种子</w:t>
                    </w:r>
                    <w:r>
                      <w:rPr>
                        <w:spacing w:val="-6"/>
                      </w:rPr>
                      <w:t>值（因为</w:t>
                    </w:r>
                    <w:r>
                      <w:rPr>
                        <w:spacing w:val="-6"/>
                      </w:rPr>
                      <w:t>LFSR</w:t>
                    </w:r>
                    <w:r>
                      <w:rPr>
                        <w:spacing w:val="-6"/>
                      </w:rPr>
                      <w:t>种子</w:t>
                    </w:r>
                    <w:r>
                      <w:rPr>
                        <w:spacing w:val="-6"/>
                      </w:rPr>
                      <w:t>值由</w:t>
                    </w:r>
                    <w:r>
                      <w:rPr>
                        <w:spacing w:val="-6"/>
                      </w:rPr>
                      <w:t>通道号确定），所以它们的通道可以被配置为提供不同的扫描信息。</w:t>
                    </w:r>
                    <w:r>
                      <w:rPr>
                        <w:spacing w:val="-6"/>
                      </w:rPr>
                      <w:t>这种</w:t>
                    </w:r>
                    <w:r>
                      <w:rPr>
                        <w:spacing w:val="-6"/>
                      </w:rPr>
                      <w:t>情况可以通过</w:t>
                    </w:r>
                    <w:r>
                      <w:rPr>
                        <w:spacing w:val="-6"/>
                      </w:rPr>
                      <w:t>以下方式避免：</w:t>
                    </w:r>
                  </w:p>
                  <w:p>
                    <w:pPr>
                      <w:ind w:left="21"/>
                      <w:spacing w:line="248" w:lineRule="exact"/>
                      <w:rPr>
                        <w:rFonts w:ascii="Tahoma" w:hAnsi="Tahoma" w:cs="Tahoma" w:eastAsia="Tahoma"/>
                        <w:sz w:val="20"/>
                        <w:szCs w:val="20"/>
                      </w:rPr>
                      <w:pStyle w:val="P68B1DB1-Normal87"/>
                    </w:pPr>
                    <w:r>
                      <w:rPr>
                        <w:spacing w:val="-5"/>
                      </w:rPr>
                      <w:t>允许主设备和从设备</w:t>
                    </w:r>
                    <w:r>
                      <w:rPr>
                        <w:spacing w:val="-6"/>
                      </w:rPr>
                      <w:t>在</w:t>
                    </w:r>
                    <w:r>
                      <w:rPr>
                        <w:spacing w:val="-5"/>
                      </w:rPr>
                      <w:t>指示</w:t>
                    </w:r>
                    <w:r>
                      <w:rPr>
                        <w:spacing w:val="-6"/>
                      </w:rPr>
                      <w:t>主</w:t>
                    </w:r>
                    <w:r>
                      <w:rPr>
                        <w:spacing w:val="-6"/>
                      </w:rPr>
                      <w:t>设备</w:t>
                    </w:r>
                  </w:p>
                  <w:p>
                    <w:pPr>
                      <w:ind w:left="20" w:right="20" w:firstLine="8"/>
                      <w:spacing w:before="2" w:line="249" w:lineRule="auto"/>
                      <w:rPr>
                        <w:rFonts w:ascii="Tahoma" w:hAnsi="Tahoma" w:cs="Tahoma" w:eastAsia="Tahoma"/>
                        <w:sz w:val="20"/>
                        <w:szCs w:val="20"/>
                      </w:rPr>
                      <w:pStyle w:val="BodyText"/>
                    </w:pPr>
                    <w:r>
                      <w:rPr>
                        <w:spacing w:val="-3"/>
                      </w:rPr>
                      <w:t>环回，</w:t>
                    </w:r>
                    <w:r>
                      <w:rPr>
                        <w:spacing w:val="-3"/>
                      </w:rPr>
                      <w:t>指示</w:t>
                    </w:r>
                    <w:r>
                      <w:rPr>
                        <w:spacing w:val="-3"/>
                      </w:rPr>
                      <w:t>主机</w:t>
                    </w:r>
                    <w:r>
                      <w:rPr>
                        <w:spacing w:val="-12"/>
                      </w:rPr>
                      <w:t>在环回进入期间</w:t>
                    </w:r>
                    <w:r>
                      <w:rPr>
                        <w:spacing w:val="-3"/>
                      </w:rPr>
                      <w:t>断言</w:t>
                    </w:r>
                    <w:r>
                      <w:rPr>
                        <w:u w:val="single" w:color="C0C0C0"/>
                        <w:spacing w:val="-3"/>
                      </w:rPr>
                      <w:t>合规接收位</w:t>
                    </w:r>
                    <w:hyperlink w:history="true" w:anchor="bookmark380">
                      <w:r>
                        <w:rPr>
                          <w:spacing w:val="-3"/>
                        </w:rPr>
                        <w:t>，</w:t>
                      </w:r>
                    </w:hyperlink>
                    <w:r>
                      <w:rPr>
                        <w:spacing w:val="-6"/>
                      </w:rPr>
                      <w:t>或者通过使用</w:t>
                    </w:r>
                    <w:r>
                      <w:rPr>
                        <w:spacing w:val="-6"/>
                      </w:rPr>
                      <w:t>确保</w:t>
                    </w:r>
                    <w:r>
                      <w:rPr>
                        <w:spacing w:val="-6"/>
                      </w:rPr>
                      <w:t>LFSR</w:t>
                    </w:r>
                    <w:r>
                      <w:rPr>
                        <w:spacing w:val="-6"/>
                      </w:rPr>
                      <w:t>种子</w:t>
                    </w:r>
                    <w:r>
                      <w:rPr>
                        <w:spacing w:val="-6"/>
                      </w:rPr>
                      <w:t>值匹配的某种其他方法。</w:t>
                    </w:r>
                  </w:p>
                </w:txbxContent>
              </v:textbox>
            </v:shape>
            <v:shape id="_x0000_s994" style="position:absolute;left:0;top:0;width:100;height:3700;" filled="false" stroked="false" type="#_x0000_t75">
              <v:imagedata o:title="" r:id="rId201"/>
            </v:shape>
          </v:group>
        </w:pict>
      </w:r>
    </w:p>
    <w:p>
      <w:pPr>
        <w:pStyle w:val="BodyText"/>
        <w:ind w:left="1450"/>
        <w:spacing w:before="200" w:line="226" w:lineRule="auto"/>
      </w:pPr>
      <w:r>
        <w:rPr>
          <w:rFonts w:ascii="Microsoft YaHei" w:hAnsi="Microsoft YaHei" w:cs="Microsoft YaHei" w:eastAsia="Microsoft YaHei"/>
          <w:spacing w:val="-4"/>
        </w:rPr>
        <w:t xml:space="preserve">. </w:t>
      </w:r>
      <w:r>
        <w:rPr>
          <w:spacing w:val="-4"/>
        </w:rPr>
        <w:t>下一</w:t>
      </w:r>
      <w:r>
        <w:rPr>
          <w:spacing w:val="-17"/>
        </w:rPr>
        <w:t>个</w:t>
      </w:r>
      <w:r>
        <w:rPr>
          <w:spacing w:val="-4"/>
        </w:rPr>
        <w:t>状态是</w:t>
      </w:r>
      <w:hyperlink w:history="true" w:anchor="bookmark475">
        <w:r>
          <w:rPr>
            <w:u w:val="single" w:color="C0C0C0"/>
            <w:spacing w:val="-4"/>
          </w:rPr>
          <w:t>Loopback。</w:t>
        </w:r>
      </w:hyperlink>
      <w:r>
        <w:rPr>
          <w:spacing w:val="-4"/>
        </w:rPr>
        <w:t>在特定</w:t>
      </w:r>
      <w:r>
        <w:rPr>
          <w:spacing w:val="-5"/>
        </w:rPr>
        <w:t>于实现</w:t>
      </w:r>
      <w:r>
        <w:rPr>
          <w:spacing w:val="-17"/>
        </w:rPr>
        <w:t>的</w:t>
      </w:r>
      <w:r>
        <w:rPr>
          <w:spacing w:val="-5"/>
        </w:rPr>
        <w:t>超时</w:t>
      </w:r>
      <w:r>
        <w:rPr>
          <w:spacing w:val="-5"/>
        </w:rPr>
        <w:t>时间小于</w:t>
      </w:r>
      <w:r>
        <w:rPr>
          <w:spacing w:val="-5"/>
        </w:rPr>
        <w:t xml:space="preserve">100 ms后退出。</w:t>
      </w:r>
    </w:p>
    <w:p>
      <w:pPr>
        <w:pStyle w:val="P68B1DB1-BodyText4"/>
        <w:ind w:left="1057"/>
        <w:spacing w:before="30" w:line="252" w:lineRule="exact"/>
      </w:pPr>
      <w:r>
        <w:rPr>
          <w:spacing w:val="-6"/>
        </w:rPr>
        <w:t xml:space="preserve">·   Loopback slave要求：</w:t>
      </w:r>
    </w:p>
    <w:p>
      <w:pPr>
        <w:pStyle w:val="BodyText"/>
        <w:ind w:left="1675" w:right="2152" w:hanging="225"/>
        <w:spacing w:before="45" w:line="219" w:lineRule="auto"/>
      </w:pPr>
      <w:r>
        <w:rPr>
          <w:rFonts w:ascii="Microsoft YaHei" w:hAnsi="Microsoft YaHei" w:cs="Microsoft YaHei" w:eastAsia="Microsoft YaHei"/>
          <w:spacing w:val="-3"/>
        </w:rPr>
        <w:t xml:space="preserve">. </w:t>
      </w:r>
      <w:r>
        <w:rPr>
          <w:spacing w:val="-3"/>
        </w:rPr>
        <w:t>如果</w:t>
      </w:r>
      <w:hyperlink w:history="true" w:anchor="bookmark380"/>
      <w:r>
        <w:rPr>
          <w:spacing w:val="-3"/>
        </w:rPr>
        <w:t>从</w:t>
      </w:r>
      <w:hyperlink w:history="true" w:anchor="bookmark28">
        <w:r>
          <w:rPr>
            <w:u w:val="single" w:color="C0C0C0"/>
            <w:spacing w:val="-3"/>
          </w:rPr>
          <w:t>Configuration.Linkwidth.Start进入Loopback.Entry</w:t>
        </w:r>
        <w:r>
          <w:rPr>
            <w:spacing w:val="-3"/>
          </w:rPr>
          <w:t>，则</w:t>
        </w:r>
      </w:hyperlink>
      <w:r>
        <w:rPr>
          <w:spacing w:val="-3"/>
        </w:rPr>
        <w:t>确定</w:t>
      </w:r>
      <w:r>
        <w:rPr>
          <w:spacing w:val="-18"/>
        </w:rPr>
        <w:t>从属设备支持的数据速率中</w:t>
      </w:r>
      <w:r>
        <w:rPr>
          <w:spacing w:val="-4"/>
        </w:rPr>
        <w:t>的最高</w:t>
      </w:r>
      <w:r>
        <w:rPr>
          <w:spacing w:val="-4"/>
        </w:rPr>
        <w:t>公共</w:t>
      </w:r>
      <w:r>
        <w:rPr>
          <w:spacing w:val="-6"/>
        </w:rPr>
        <w:t>数据速率</w:t>
      </w:r>
      <w:r>
        <w:rPr>
          <w:spacing w:val="-6"/>
        </w:rPr>
        <w:t>，以及</w:t>
      </w:r>
      <w:r>
        <w:rPr>
          <w:spacing w:val="-17"/>
        </w:rPr>
        <w:t>将从属设备引导到此状态</w:t>
      </w:r>
      <w:r>
        <w:rPr>
          <w:spacing w:val="-6"/>
        </w:rPr>
        <w:t>的</w:t>
      </w:r>
      <w:r>
        <w:rPr>
          <w:spacing w:val="-6"/>
        </w:rPr>
        <w:t>两</w:t>
      </w:r>
      <w:r>
        <w:rPr>
          <w:spacing w:val="-13"/>
        </w:rPr>
        <w:t>个</w:t>
      </w:r>
      <w:r>
        <w:rPr>
          <w:spacing w:val="-6"/>
        </w:rPr>
        <w:t>连续</w:t>
      </w:r>
      <w:r>
        <w:rPr>
          <w:u w:val="single" w:color="C0C0C0"/>
          <w:spacing w:val="-5"/>
        </w:rPr>
        <w:t xml:space="preserve">TS 1有序</w:t>
      </w:r>
      <w:r>
        <w:rPr>
          <w:u w:val="single" w:color="C0C0C0"/>
          <w:spacing w:val="-5"/>
        </w:rPr>
        <w:t>集</w:t>
      </w:r>
      <w:r>
        <w:rPr>
          <w:spacing w:val="-17"/>
        </w:rPr>
        <w:t>中接收的数据速率</w:t>
      </w:r>
      <w:r>
        <w:rPr>
          <w:spacing w:val="-6"/>
        </w:rPr>
        <w:t>。如果</w:t>
      </w:r>
      <w:r>
        <w:rPr>
          <w:spacing w:val="-6"/>
        </w:rPr>
        <w:t>当前数据速率</w:t>
      </w:r>
      <w:r>
        <w:rPr>
          <w:spacing w:val="-6"/>
        </w:rPr>
        <w:t>不是</w:t>
      </w:r>
      <w:r>
        <w:rPr>
          <w:spacing w:val="-6"/>
        </w:rPr>
        <w:t>最高的</w:t>
      </w:r>
    </w:p>
    <w:p>
      <w:pPr>
        <w:pStyle w:val="BodyText"/>
        <w:ind w:left="1679"/>
        <w:spacing w:line="251" w:lineRule="exact"/>
      </w:pPr>
      <w:r>
        <w:rPr>
          <w:spacing w:val="-7"/>
        </w:rPr>
        <w:t>公共数据速率：</w:t>
      </w:r>
    </w:p>
    <w:p>
      <w:pPr>
        <w:spacing w:line="251" w:lineRule="exact"/>
        <w:sectPr>
          <w:footerReference w:type="default" r:id="rId200"/>
          <w:pgSz w:w="12240" w:h="15840"/>
          <w:pgMar w:top="146" w:right="21" w:bottom="578" w:left="141" w:header="0" w:footer="294" w:gutter="0"/>
        </w:sectPr>
      </w:pPr>
    </w:p>
    <w:p>
      <w:pPr>
        <w:pStyle w:val="P68B1DB1-BodyText2"/>
        <w:spacing w:line="420" w:lineRule="exact"/>
      </w:pPr>
      <w:r>
        <w:pict>
          <v:shape id="_x0000_s99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2" w:lineRule="auto"/>
        <w:rPr>
          <w:rFonts w:ascii="Arial"/>
          <w:sz w:val="21"/>
        </w:rPr>
      </w:pPr>
    </w:p>
    <w:p>
      <w:pPr>
        <w:spacing w:line="312" w:lineRule="auto"/>
        <w:rPr>
          <w:rFonts w:ascii="Arial"/>
          <w:sz w:val="21"/>
        </w:rPr>
      </w:pPr>
    </w:p>
    <w:p>
      <w:pPr>
        <w:pStyle w:val="BodyText"/>
        <w:ind w:left="2087" w:right="2912" w:hanging="236"/>
        <w:spacing w:before="60" w:line="249" w:lineRule="auto"/>
      </w:pPr>
      <w:r>
        <w:rPr>
          <w:rFonts w:ascii="Arial" w:hAnsi="Arial" w:cs="Arial" w:eastAsia="Arial"/>
          <w:spacing w:val="-5"/>
        </w:rPr>
        <w:t xml:space="preserve">.   </w:t>
      </w:r>
      <w:r>
        <w:rPr>
          <w:spacing w:val="-5"/>
        </w:rPr>
        <w:t>发送EIOSQ，</w:t>
      </w:r>
      <w:r>
        <w:rPr>
          <w:spacing w:val="-5"/>
        </w:rPr>
        <w:t>然后</w:t>
      </w:r>
      <w:r>
        <w:rPr>
          <w:spacing w:val="-6"/>
        </w:rPr>
        <w:t>过渡</w:t>
      </w:r>
      <w:r>
        <w:rPr>
          <w:spacing w:val="-6"/>
        </w:rPr>
        <w:t>到电气</w:t>
      </w:r>
      <w:r>
        <w:rPr>
          <w:spacing w:val="-6"/>
        </w:rPr>
        <w:t>空闲</w:t>
      </w:r>
      <w:r>
        <w:rPr>
          <w:spacing w:val="-6"/>
        </w:rPr>
        <w:t xml:space="preserve">2 ms。</w:t>
      </w:r>
      <w:r>
        <w:rPr>
          <w:spacing w:val="-6"/>
        </w:rPr>
        <w:t>在</w:t>
      </w:r>
      <w:r>
        <w:rPr>
          <w:spacing w:val="-6"/>
        </w:rPr>
        <w:t>电气空闲期间，</w:t>
      </w:r>
      <w:r>
        <w:rPr>
          <w:spacing w:val="-6"/>
        </w:rPr>
        <w:t>将数据速率</w:t>
      </w:r>
      <w:r>
        <w:rPr>
          <w:spacing w:val="-18"/>
        </w:rPr>
        <w:t>更改</w:t>
      </w:r>
      <w:r>
        <w:rPr>
          <w:spacing w:val="-6"/>
        </w:rPr>
        <w:t>为</w:t>
      </w:r>
      <w:r>
        <w:rPr>
          <w:spacing w:val="-6"/>
        </w:rPr>
        <w:t>最高</w:t>
      </w:r>
      <w:r>
        <w:rPr>
          <w:spacing w:val="-6"/>
        </w:rPr>
        <w:t>常用</w:t>
      </w:r>
      <w:r>
        <w:rPr>
          <w:spacing w:val="-6"/>
        </w:rPr>
        <w:t>数据速率。</w:t>
      </w:r>
    </w:p>
    <w:p>
      <w:pPr>
        <w:pStyle w:val="P68B1DB1-BodyText4"/>
        <w:ind w:left="1851"/>
        <w:spacing w:before="97" w:line="251" w:lineRule="exact"/>
      </w:pPr>
      <w:r>
        <w:rPr>
          <w:rFonts w:ascii="Arial" w:hAnsi="Arial" w:cs="Arial" w:eastAsia="Arial"/>
          <w:spacing w:val="-6"/>
        </w:rPr>
        <w:t xml:space="preserve">.   </w:t>
      </w:r>
      <w:r>
        <w:rPr>
          <w:spacing w:val="-6"/>
        </w:rPr>
        <w:t>如果在全摆幅模式下运行且最高常用</w:t>
      </w:r>
      <w:r>
        <w:rPr>
          <w:spacing w:val="-7"/>
        </w:rPr>
        <w:t>数据速率为</w:t>
      </w:r>
      <w:r>
        <w:rPr>
          <w:spacing w:val="-7"/>
        </w:rPr>
        <w:t xml:space="preserve">5.0 GT/s，</w:t>
      </w:r>
      <w:r>
        <w:rPr>
          <w:spacing w:val="-7"/>
        </w:rPr>
        <w:t>则</w:t>
      </w:r>
      <w:r>
        <w:rPr>
          <w:spacing w:val="-7"/>
        </w:rPr>
        <w:t>将</w:t>
      </w:r>
    </w:p>
    <w:p>
      <w:pPr>
        <w:pStyle w:val="P68B1DB1-BodyText4"/>
        <w:ind w:left="2074"/>
        <w:spacing w:line="248" w:lineRule="exact"/>
      </w:pPr>
      <w:r>
        <w:rPr>
          <w:spacing w:val="-4"/>
        </w:rPr>
        <w:t>发送器</w:t>
      </w:r>
    </w:p>
    <w:p>
      <w:pPr>
        <w:pStyle w:val="BodyText"/>
        <w:ind w:left="2086"/>
        <w:spacing w:line="258" w:lineRule="auto"/>
      </w:pPr>
      <w:r>
        <w:rPr>
          <w:spacing w:val="-4"/>
        </w:rPr>
        <w:t>在TS1有序集合中接收到的</w:t>
      </w:r>
      <w:r>
        <w:rPr>
          <w:u w:val="single" w:color="C0C0C0"/>
          <w:spacing w:val="-4"/>
        </w:rPr>
        <w:t>，</w:t>
      </w:r>
      <w:r>
        <w:rPr>
          <w:spacing w:val="-4"/>
        </w:rPr>
        <w:t>将</w:t>
      </w:r>
      <w:r>
        <w:rPr>
          <w:spacing w:val="-17"/>
        </w:rPr>
        <w:t>从</w:t>
      </w:r>
      <w:r>
        <w:rPr>
          <w:spacing w:val="-5"/>
        </w:rPr>
        <w:t>设备</w:t>
      </w:r>
      <w:r>
        <w:rPr>
          <w:spacing w:val="-18"/>
        </w:rPr>
        <w:t>引导</w:t>
      </w:r>
      <w:r>
        <w:rPr>
          <w:spacing w:val="-5"/>
        </w:rPr>
        <w:t>到</w:t>
      </w:r>
      <w:r>
        <w:rPr>
          <w:spacing w:val="-5"/>
        </w:rPr>
        <w:t>该</w:t>
      </w:r>
      <w:r>
        <w:rPr>
          <w:spacing w:val="-5"/>
        </w:rPr>
        <w:t>状态。</w:t>
      </w:r>
      <w:r>
        <w:rPr>
          <w:spacing w:val="-5"/>
        </w:rPr>
        <w:t>去强调是</w:t>
      </w:r>
    </w:p>
    <w:p>
      <w:pPr>
        <w:pStyle w:val="BodyText"/>
        <w:ind w:left="2087" w:right="3458" w:hanging="9"/>
        <w:spacing w:before="1" w:line="245" w:lineRule="auto"/>
      </w:pPr>
      <w:r>
        <w:rPr>
          <w:spacing w:val="-6"/>
        </w:rPr>
        <w:t>如果</w:t>
      </w:r>
      <w:r>
        <w:rPr>
          <w:spacing w:val="-6"/>
        </w:rPr>
        <w:t>可选去加重位</w:t>
      </w:r>
      <w:r>
        <w:rPr>
          <w:spacing w:val="-6"/>
        </w:rPr>
        <w:t xml:space="preserve">为1b，则为-3.5 dB，如果可选</w:t>
      </w:r>
      <w:r>
        <w:rPr>
          <w:spacing w:val="-6"/>
        </w:rPr>
        <w:t>去加重位</w:t>
      </w:r>
      <w:r>
        <w:rPr>
          <w:spacing w:val="-6"/>
        </w:rPr>
        <w:t>为</w:t>
      </w:r>
      <w:r>
        <w:rPr>
          <w:spacing w:val="-6"/>
        </w:rPr>
        <w:t xml:space="preserve">0 b，则为-6 dB。</w:t>
      </w:r>
    </w:p>
    <w:p>
      <w:pPr>
        <w:pStyle w:val="BodyText"/>
        <w:ind w:left="2074" w:right="2549" w:hanging="223"/>
        <w:spacing w:before="94" w:line="249" w:lineRule="auto"/>
      </w:pPr>
      <w:r>
        <w:rPr>
          <w:rFonts w:ascii="Arial" w:hAnsi="Arial" w:cs="Arial" w:eastAsia="Arial"/>
          <w:spacing w:val="-6"/>
        </w:rPr>
        <w:t xml:space="preserve">.   </w:t>
      </w:r>
      <w:r>
        <w:rPr>
          <w:spacing w:val="-6"/>
        </w:rPr>
        <w:t>如果</w:t>
      </w:r>
      <w:r>
        <w:rPr>
          <w:spacing w:val="-6"/>
        </w:rPr>
        <w:t>最高公共数据速率为</w:t>
      </w:r>
      <w:r>
        <w:rPr>
          <w:spacing w:val="-6"/>
        </w:rPr>
        <w:t xml:space="preserve">8.0 GT/s或更高，并且</w:t>
      </w:r>
      <w:r>
        <w:rPr>
          <w:u w:val="single" w:color="C0C0C0"/>
          <w:spacing w:val="-6"/>
        </w:rPr>
        <w:t>EQ</w:t>
      </w:r>
      <w:r>
        <w:rPr>
          <w:u w:val="single" w:color="C0C0C0"/>
          <w:spacing w:val="-6"/>
        </w:rPr>
        <w:t xml:space="preserve">TS 1</w:t>
      </w:r>
      <w:r>
        <w:rPr>
          <w:u w:val="single" w:color="C0C0C0"/>
          <w:spacing w:val="-7"/>
        </w:rPr>
        <w:t>命令</w:t>
      </w:r>
      <w:r>
        <w:rPr>
          <w:u w:val="single" w:color="C0C0C0"/>
          <w:spacing w:val="-7"/>
        </w:rPr>
        <w:t>设置</w:t>
      </w:r>
      <w:r>
        <w:rPr>
          <w:spacing w:val="-5"/>
        </w:rPr>
        <w:t>将</w:t>
      </w:r>
      <w:r>
        <w:rPr>
          <w:spacing w:val="-4"/>
        </w:rPr>
        <w:t>从机</w:t>
      </w:r>
      <w:r>
        <w:rPr>
          <w:spacing w:val="-7"/>
        </w:rPr>
        <w:t>引导</w:t>
      </w:r>
      <w:r>
        <w:rPr>
          <w:spacing w:val="-4"/>
        </w:rPr>
        <w:t>至</w:t>
      </w:r>
      <w:r>
        <w:rPr>
          <w:spacing w:val="-4"/>
        </w:rPr>
        <w:t>该</w:t>
      </w:r>
      <w:r>
        <w:rPr>
          <w:spacing w:val="-4"/>
        </w:rPr>
        <w:t>状态，则</w:t>
      </w:r>
      <w:r>
        <w:rPr>
          <w:spacing w:val="-4"/>
        </w:rPr>
        <w:t>将</w:t>
      </w:r>
      <w:r>
        <w:rPr>
          <w:spacing w:val="-4"/>
        </w:rPr>
        <w:t>发射机</w:t>
      </w:r>
      <w:r>
        <w:rPr>
          <w:spacing w:val="-4"/>
        </w:rPr>
        <w:t>设置</w:t>
      </w:r>
      <w:r>
        <w:rPr>
          <w:spacing w:val="-4"/>
        </w:rPr>
        <w:t>为</w:t>
      </w:r>
    </w:p>
    <w:p>
      <w:pPr>
        <w:pStyle w:val="BodyText"/>
        <w:ind w:left="2088"/>
        <w:spacing w:line="258" w:lineRule="auto"/>
      </w:pPr>
      <w:r>
        <w:rPr>
          <w:u w:val="single" w:color="C0C0C0"/>
          <w:spacing w:val="-8"/>
        </w:rPr>
        <w:t>EQ</w:t>
      </w:r>
      <w:r>
        <w:rPr>
          <w:u w:val="single" w:color="C0C0C0"/>
          <w:spacing w:val="-8"/>
        </w:rPr>
        <w:t>TS1有序集</w:t>
      </w:r>
      <w:r>
        <w:rPr>
          <w:spacing w:val="-8"/>
        </w:rPr>
        <w:t>。</w:t>
      </w:r>
      <w:r>
        <w:rPr>
          <w:spacing w:val="-8"/>
        </w:rPr>
        <w:t>参见</w:t>
      </w:r>
      <w:r>
        <w:rPr>
          <w:u w:val="single" w:color="C0C0C0"/>
          <w:spacing w:val="-8"/>
        </w:rPr>
        <w:t>4.2.3.2</w:t>
      </w:r>
      <w:r>
        <w:rPr>
          <w:u w:val="single" w:color="C0C0C0"/>
          <w:spacing w:val="-8"/>
        </w:rPr>
        <w:t>部分</w:t>
      </w:r>
      <w:r>
        <w:rPr>
          <w:spacing w:val="-8"/>
        </w:rPr>
        <w:t>。</w:t>
      </w:r>
      <w:r>
        <w:rPr>
          <w:spacing w:val="-8"/>
        </w:rPr>
        <w:t xml:space="preserve">如果最高公共数据速率为8.0 G</w:t>
      </w:r>
      <w:r>
        <w:rPr>
          <w:spacing w:val="-9"/>
        </w:rPr>
        <w:t>T/s</w:t>
      </w:r>
      <w:r>
        <w:rPr>
          <w:spacing w:val="-9"/>
        </w:rPr>
        <w:t>，或者</w:t>
      </w:r>
    </w:p>
    <w:p>
      <w:pPr>
        <w:pStyle w:val="BodyText"/>
        <w:ind w:left="2074" w:right="2491" w:firstLine="11"/>
        <w:spacing w:line="245" w:lineRule="auto"/>
      </w:pPr>
      <w:r>
        <w:rPr>
          <w:spacing w:val="-4"/>
        </w:rPr>
        <w:t>更高但</w:t>
      </w:r>
      <w:r>
        <w:rPr>
          <w:spacing w:val="-4"/>
        </w:rPr>
        <w:t>标准</w:t>
      </w:r>
      <w:r>
        <w:rPr>
          <w:u w:val="single" w:color="C0C0C0"/>
          <w:spacing w:val="-4"/>
        </w:rPr>
        <w:t xml:space="preserve">的TS 1有序</w:t>
      </w:r>
      <w:r>
        <w:rPr>
          <w:u w:val="single" w:color="C0C0C0"/>
          <w:spacing w:val="-4"/>
        </w:rPr>
        <w:t>设置将</w:t>
      </w:r>
      <w:r>
        <w:rPr>
          <w:spacing w:val="-4"/>
        </w:rPr>
        <w:t>从机</w:t>
      </w:r>
      <w:r>
        <w:rPr>
          <w:spacing w:val="-18"/>
        </w:rPr>
        <w:t>引导</w:t>
      </w:r>
      <w:r>
        <w:rPr>
          <w:spacing w:val="-4"/>
        </w:rPr>
        <w:t>到</w:t>
      </w:r>
      <w:r>
        <w:rPr>
          <w:spacing w:val="-4"/>
        </w:rPr>
        <w:t>该</w:t>
      </w:r>
      <w:r>
        <w:rPr>
          <w:spacing w:val="-4"/>
        </w:rPr>
        <w:t>状态，</w:t>
      </w:r>
      <w:r>
        <w:rPr>
          <w:spacing w:val="-5"/>
        </w:rPr>
        <w:t>则允许从机</w:t>
      </w:r>
      <w:r>
        <w:rPr>
          <w:spacing w:val="-5"/>
        </w:rPr>
        <w:t>使用其</w:t>
      </w:r>
      <w:r>
        <w:rPr>
          <w:spacing w:val="-5"/>
        </w:rPr>
        <w:t>默认</w:t>
      </w:r>
      <w:r>
        <w:rPr>
          <w:spacing w:val="-5"/>
        </w:rPr>
        <w:t>发射机</w:t>
      </w:r>
      <w:r>
        <w:rPr>
          <w:spacing w:val="-5"/>
        </w:rPr>
        <w:t>设置。</w:t>
      </w:r>
    </w:p>
    <w:p>
      <w:pPr>
        <w:pStyle w:val="BodyText"/>
        <w:ind w:left="1450"/>
        <w:spacing w:before="98" w:line="247" w:lineRule="auto"/>
      </w:pPr>
      <w:r>
        <w:rPr>
          <w:rFonts w:ascii="Arial" w:hAnsi="Arial" w:cs="Arial" w:eastAsia="Arial"/>
          <w:spacing w:val="-2"/>
        </w:rPr>
        <w:t xml:space="preserve">◦   </w:t>
      </w:r>
      <w:r>
        <w:rPr>
          <w:spacing w:val="-2"/>
        </w:rPr>
        <w:t>下一个状态是</w:t>
      </w:r>
      <w:hyperlink w:history="true" w:anchor="bookmark280">
        <w:r>
          <w:rPr>
            <w:u w:val="single" w:color="C0C0C0"/>
            <w:spacing w:val="-2"/>
          </w:rPr>
          <w:t>恢复。</w:t>
        </w:r>
      </w:hyperlink>
      <w:r>
        <w:rPr>
          <w:spacing w:val="-2"/>
        </w:rPr>
        <w:t>如果</w:t>
      </w:r>
      <w:hyperlink w:history="true" w:anchor="bookmark469">
        <w:r>
          <w:rPr>
            <w:u w:val="single" w:color="C0C0C0"/>
            <w:spacing w:val="-2"/>
          </w:rPr>
          <w:t>环回，则进行均衡。输入</w:t>
        </w:r>
      </w:hyperlink>
      <w:r>
        <w:rPr>
          <w:spacing w:val="-2"/>
        </w:rPr>
        <w:t>来自</w:t>
      </w:r>
    </w:p>
    <w:p>
      <w:pPr>
        <w:pStyle w:val="BodyText"/>
        <w:ind w:left="1680"/>
        <w:spacing w:before="1" w:line="256" w:lineRule="auto"/>
      </w:pPr>
      <w:hyperlink w:history="true" w:anchor="bookmark214">
        <w:r>
          <w:rPr>
            <w:u w:val="single" w:color="C0C0C0"/>
            <w:spacing w:val="-4"/>
          </w:rPr>
          <w:t>配置.Linkwidth.Star</w:t>
        </w:r>
        <w:r>
          <w:rPr>
            <w:u w:val="single" w:color="C0C0C0"/>
            <w:spacing w:val="-5"/>
          </w:rPr>
          <w:t>t</w:t>
        </w:r>
        <w:r>
          <w:rPr>
            <w:spacing w:val="-5"/>
          </w:rPr>
          <w:t>，</w:t>
        </w:r>
      </w:hyperlink>
      <w:r>
        <w:rPr>
          <w:spacing w:val="-5"/>
        </w:rPr>
        <w:t>最高</w:t>
      </w:r>
      <w:r>
        <w:rPr>
          <w:spacing w:val="-5"/>
        </w:rPr>
        <w:t>公共</w:t>
      </w:r>
      <w:r>
        <w:rPr>
          <w:spacing w:val="-5"/>
        </w:rPr>
        <w:t>数据速率为</w:t>
      </w:r>
      <w:r>
        <w:rPr>
          <w:spacing w:val="-5"/>
        </w:rPr>
        <w:t xml:space="preserve">32.0 GT/s</w:t>
      </w:r>
      <w:r>
        <w:rPr>
          <w:u w:val="single" w:color="C0C0C0"/>
          <w:spacing w:val="-5"/>
        </w:rPr>
        <w:t>增强链路</w:t>
      </w:r>
    </w:p>
    <w:p>
      <w:pPr>
        <w:pStyle w:val="BodyText"/>
        <w:ind w:left="1851" w:right="2905" w:hanging="163"/>
        <w:spacing w:before="1" w:line="271" w:lineRule="auto"/>
      </w:pPr>
      <w:r>
        <w:rPr>
          <w:u w:val="single" w:color="C0C0C0"/>
          <w:spacing w:val="-4"/>
        </w:rPr>
        <w:t>将</w:t>
      </w:r>
      <w:r>
        <w:rPr>
          <w:spacing w:val="-23"/>
        </w:rPr>
        <w:t>从机引导到该状态</w:t>
      </w:r>
      <w:r>
        <w:rPr>
          <w:spacing w:val="-4"/>
        </w:rPr>
        <w:t>的</w:t>
      </w:r>
      <w:r>
        <w:rPr>
          <w:u w:val="single" w:color="C0C0C0"/>
          <w:spacing w:val="-4"/>
        </w:rPr>
        <w:t>TS1有序</w:t>
      </w:r>
      <w:r>
        <w:rPr>
          <w:u w:val="single" w:color="C0C0C0"/>
          <w:spacing w:val="-4"/>
        </w:rPr>
        <w:t>集</w:t>
      </w:r>
      <w:r>
        <w:rPr>
          <w:spacing w:val="-18"/>
        </w:rPr>
        <w:t>的行为控制位</w:t>
      </w:r>
      <w:r>
        <w:rPr>
          <w:spacing w:val="-5"/>
        </w:rPr>
        <w:t>是</w:t>
      </w:r>
      <w:r>
        <w:rPr>
          <w:spacing w:val="-5"/>
        </w:rPr>
        <w:t>01b。</w:t>
      </w:r>
      <w:r>
        <w:t xml:space="preserve"> </w:t>
      </w:r>
      <w:bookmarkStart w:name="bookmark476" w:id="415"/>
      <w:bookmarkEnd w:id="415"/>
      <w:bookmarkStart w:name="bookmark350" w:id="416"/>
      <w:bookmarkEnd w:id="416"/>
      <w:bookmarkStart w:name="bookmark352" w:id="417"/>
      <w:bookmarkEnd w:id="417"/>
      <w:bookmarkStart w:name="bookmark354" w:id="418"/>
      <w:bookmarkEnd w:id="418"/>
      <w:bookmarkStart w:name="bookmark174" w:id="419"/>
      <w:bookmarkEnd w:id="419"/>
      <w:bookmarkStart w:name="bookmark344" w:id="420"/>
      <w:bookmarkEnd w:id="420"/>
      <w:bookmarkStart w:name="bookmark345" w:id="421"/>
      <w:bookmarkEnd w:id="421"/>
      <w:bookmarkStart w:name="bookmark347" w:id="422"/>
      <w:bookmarkEnd w:id="422"/>
      <w:bookmarkStart w:name="bookmark349" w:id="423"/>
      <w:bookmarkEnd w:id="423"/>
      <w:bookmarkStart w:name="bookmark356" w:id="424"/>
      <w:bookmarkEnd w:id="424"/>
      <w:bookmarkStart w:name="bookmark357" w:id="425"/>
      <w:bookmarkEnd w:id="425"/>
      <w:bookmarkStart w:name="bookmark363" w:id="426"/>
      <w:bookmarkEnd w:id="426"/>
      <w:bookmarkStart w:name="bookmark366" w:id="427"/>
      <w:bookmarkEnd w:id="427"/>
      <w:bookmarkStart w:name="bookmark368" w:id="428"/>
      <w:bookmarkEnd w:id="428"/>
      <w:bookmarkStart w:name="bookmark370" w:id="429"/>
      <w:bookmarkEnd w:id="429"/>
      <w:bookmarkStart w:name="bookmark371" w:id="430"/>
      <w:bookmarkEnd w:id="430"/>
      <w:bookmarkStart w:name="bookmark373" w:id="431"/>
      <w:bookmarkEnd w:id="431"/>
      <w:bookmarkStart w:name="bookmark374" w:id="432"/>
      <w:bookmarkEnd w:id="432"/>
      <w:bookmarkStart w:name="bookmark375" w:id="433"/>
      <w:bookmarkEnd w:id="433"/>
      <w:bookmarkStart w:name="bookmark376" w:id="434"/>
      <w:bookmarkEnd w:id="434"/>
      <w:bookmarkStart w:name="bookmark378" w:id="435"/>
      <w:bookmarkEnd w:id="435"/>
      <w:bookmarkStart w:name="bookmark381" w:id="436"/>
      <w:bookmarkEnd w:id="436"/>
      <w:bookmarkStart w:name="bookmark471" w:id="437"/>
      <w:bookmarkEnd w:id="437"/>
      <w:r>
        <w:rPr>
          <w:rFonts w:ascii="Arial" w:hAnsi="Arial" w:cs="Arial" w:eastAsia="Arial"/>
          <w:spacing w:val="-10"/>
        </w:rPr>
        <w:t xml:space="preserve">.   </w:t>
      </w:r>
      <w:r>
        <w:rPr>
          <w:spacing w:val="-10"/>
        </w:rPr>
        <w:t>perform</w:t>
      </w:r>
      <w:r>
        <w:rPr>
          <w:b/>
          <w:bCs/>
          <w:spacing w:val="-10"/>
        </w:rPr>
        <w:t>_equalization_for_</w:t>
      </w:r>
      <w:r>
        <w:rPr>
          <w:b/>
          <w:bCs/>
          <w:spacing w:val="-11"/>
        </w:rPr>
        <w:t>parameters</w:t>
      </w:r>
      <w:r>
        <w:rPr>
          <w:spacing w:val="-11"/>
        </w:rPr>
        <w:t>变量</w:t>
      </w:r>
      <w:r>
        <w:rPr>
          <w:spacing w:val="-11"/>
        </w:rPr>
        <w:t>设置</w:t>
      </w:r>
      <w:r>
        <w:rPr>
          <w:spacing w:val="-11"/>
        </w:rPr>
        <w:t>为1b。</w:t>
      </w:r>
    </w:p>
    <w:p>
      <w:pPr>
        <w:pStyle w:val="BodyText"/>
        <w:ind w:left="1851"/>
        <w:spacing w:before="87" w:line="255" w:lineRule="auto"/>
      </w:pPr>
      <w:r>
        <w:rPr>
          <w:rFonts w:ascii="Arial" w:hAnsi="Arial" w:cs="Arial" w:eastAsia="Arial"/>
          <w:spacing w:val="-11"/>
        </w:rPr>
        <w:t xml:space="preserve">.   </w:t>
      </w:r>
      <w:r>
        <w:rPr>
          <w:spacing w:val="-11"/>
        </w:rPr>
        <w:t>如果</w:t>
      </w:r>
      <w:r>
        <w:rPr>
          <w:b/>
          <w:bCs/>
          <w:spacing w:val="-11"/>
        </w:rPr>
        <w:t>将</w:t>
      </w:r>
      <w:r>
        <w:rPr>
          <w:b/>
          <w:bCs/>
          <w:u w:val="single" w:color="auto"/>
          <w:spacing w:val="-11"/>
        </w:rPr>
        <w:t>变量</w:t>
      </w:r>
      <w:r>
        <w:rPr>
          <w:b/>
          <w:bCs/>
          <w:spacing w:val="-11"/>
        </w:rPr>
        <w:t>transmit_modified_compliance_pattern</w:t>
      </w:r>
      <w:r>
        <w:rPr>
          <w:spacing w:val="-11"/>
        </w:rPr>
        <w:t>设置为</w:t>
      </w:r>
      <w:r>
        <w:rPr>
          <w:spacing w:val="-12"/>
        </w:rPr>
        <w:t>1b</w:t>
      </w:r>
      <w:r>
        <w:rPr>
          <w:spacing w:val="-12"/>
        </w:rPr>
        <w:t>，</w:t>
      </w:r>
    </w:p>
    <w:p>
      <w:pPr>
        <w:pStyle w:val="BodyText"/>
        <w:ind w:left="2074" w:right="2577"/>
        <w:spacing w:before="2" w:line="268" w:lineRule="auto"/>
      </w:pPr>
      <w:r>
        <w:rPr>
          <w:u w:val="single" w:color="C0C0C0"/>
          <w:spacing w:val="-5"/>
        </w:rPr>
        <w:t>在</w:t>
      </w:r>
      <w:r>
        <w:rPr>
          <w:u w:val="single" w:color="C0C0C0"/>
          <w:spacing w:val="-6"/>
        </w:rPr>
        <w:t>将从机引导到此状态的TS1有序集中，回送位中的传输修改的合规模式</w:t>
      </w:r>
      <w:r>
        <w:rPr>
          <w:spacing w:val="-6"/>
        </w:rPr>
        <w:t>被</w:t>
      </w:r>
      <w:r>
        <w:rPr>
          <w:spacing w:val="-6"/>
        </w:rPr>
        <w:t>设置</w:t>
      </w:r>
      <w:r>
        <w:rPr>
          <w:spacing w:val="-6"/>
        </w:rPr>
        <w:t>为1b</w:t>
      </w:r>
      <w:r>
        <w:rPr>
          <w:spacing w:val="-4"/>
        </w:rPr>
        <w:t>。</w:t>
      </w:r>
    </w:p>
    <w:p>
      <w:pPr>
        <w:pStyle w:val="BodyText"/>
        <w:ind w:left="2078" w:right="2681" w:hanging="227"/>
        <w:spacing w:before="55" w:line="250" w:lineRule="auto"/>
      </w:pPr>
      <w:r>
        <w:rPr>
          <w:rFonts w:ascii="Arial" w:hAnsi="Arial" w:cs="Arial" w:eastAsia="Arial"/>
          <w:spacing w:val="-3"/>
        </w:rPr>
        <w:t xml:space="preserve">.   </w:t>
      </w:r>
      <w:r>
        <w:rPr>
          <w:spacing w:val="-3"/>
        </w:rPr>
        <w:t>当</w:t>
      </w:r>
      <w:r>
        <w:rPr>
          <w:spacing w:val="-3"/>
        </w:rPr>
        <w:t>从</w:t>
      </w:r>
      <w:hyperlink w:history="true" w:anchor="bookmark469">
        <w:r>
          <w:rPr>
            <w:u w:val="single" w:color="C0C0C0"/>
            <w:spacing w:val="-3"/>
          </w:rPr>
          <w:t>Loopback.Entry</w:t>
        </w:r>
      </w:hyperlink>
      <w:r>
        <w:rPr>
          <w:spacing w:val="-3"/>
        </w:rPr>
        <w:t>进入</w:t>
      </w:r>
      <w:hyperlink w:history="true" w:anchor="bookmark280">
        <w:r>
          <w:rPr>
            <w:u w:val="single" w:color="C0C0C0"/>
            <w:spacing w:val="-3"/>
          </w:rPr>
          <w:t>Recovery.Equalization时，</w:t>
        </w:r>
      </w:hyperlink>
      <w:r>
        <w:rPr>
          <w:spacing w:val="-4"/>
        </w:rPr>
        <w:t>在</w:t>
      </w:r>
      <w:hyperlink w:history="true" w:anchor="bookmark214">
        <w:r>
          <w:rPr>
            <w:u w:val="single" w:color="C0C0C0"/>
            <w:spacing w:val="-2"/>
          </w:rPr>
          <w:t>Configuration.Linkwidth.Start</w:t>
        </w:r>
      </w:hyperlink>
      <w:r>
        <w:rPr>
          <w:spacing w:val="-4"/>
        </w:rPr>
        <w:t>中接收</w:t>
      </w:r>
      <w:r>
        <w:rPr>
          <w:spacing w:val="-4"/>
        </w:rPr>
        <w:t>两</w:t>
      </w:r>
      <w:r>
        <w:rPr>
          <w:spacing w:val="-4"/>
        </w:rPr>
        <w:t>个连续</w:t>
      </w:r>
      <w:r>
        <w:rPr>
          <w:u w:val="single" w:color="C0C0C0"/>
          <w:spacing w:val="-4"/>
        </w:rPr>
        <w:t>TS1有序</w:t>
      </w:r>
      <w:r>
        <w:rPr>
          <w:u w:val="single" w:color="C0C0C0"/>
          <w:spacing w:val="-4"/>
        </w:rPr>
        <w:t>集</w:t>
      </w:r>
      <w:r>
        <w:rPr>
          <w:spacing w:val="-4"/>
        </w:rPr>
        <w:t>且</w:t>
      </w:r>
      <w:r>
        <w:rPr>
          <w:u w:val="single" w:color="C0C0C0"/>
          <w:spacing w:val="-4"/>
        </w:rPr>
        <w:t>增强链路行为</w:t>
      </w:r>
      <w:r>
        <w:rPr>
          <w:u w:val="single" w:color="C0C0C0"/>
          <w:spacing w:val="-4"/>
        </w:rPr>
        <w:t>控制</w:t>
      </w:r>
      <w:r>
        <w:rPr>
          <w:spacing w:val="-4"/>
        </w:rPr>
        <w:t>位</w:t>
      </w:r>
      <w:r>
        <w:rPr>
          <w:spacing w:val="-4"/>
        </w:rPr>
        <w:t>设置</w:t>
      </w:r>
      <w:r>
        <w:rPr>
          <w:spacing w:val="-4"/>
        </w:rPr>
        <w:t>为</w:t>
      </w:r>
      <w:r>
        <w:t>01b</w:t>
      </w:r>
      <w:r>
        <w:rPr>
          <w:spacing w:val="-3"/>
        </w:rPr>
        <w:t>的通道是用于</w:t>
      </w:r>
      <w:hyperlink w:history="true" w:anchor="bookmark406">
        <w:r>
          <w:rPr>
            <w:u w:val="single" w:color="C0C0C0"/>
            <w:spacing w:val="-3"/>
          </w:rPr>
          <w:t>Loopback</w:t>
        </w:r>
      </w:hyperlink>
      <w:r>
        <w:rPr>
          <w:spacing w:val="-3"/>
        </w:rPr>
        <w:t>的</w:t>
      </w:r>
      <w:r>
        <w:rPr>
          <w:spacing w:val="-2"/>
        </w:rPr>
        <w:t>测试通道</w:t>
      </w:r>
      <w:r>
        <w:t xml:space="preserve">    </w:t>
      </w:r>
      <w:hyperlink w:history="true" w:anchor="bookmark280">
        <w:r>
          <w:rPr>
            <w:u w:val="single" w:color="C0C0C0"/>
            <w:spacing w:val="-4"/>
          </w:rPr>
          <w:t>恢复。平等</w:t>
        </w:r>
        <w:r>
          <w:rPr>
            <w:spacing w:val="-4"/>
          </w:rPr>
          <w:t>。</w:t>
        </w:r>
      </w:hyperlink>
    </w:p>
    <w:p>
      <w:pPr>
        <w:pStyle w:val="BodyText"/>
        <w:ind w:left="2087" w:right="2426" w:hanging="236"/>
        <w:spacing w:before="93" w:line="250" w:lineRule="auto"/>
      </w:pPr>
      <w:r>
        <w:rPr>
          <w:rFonts w:ascii="Arial" w:hAnsi="Arial" w:cs="Arial" w:eastAsia="Arial"/>
          <w:spacing w:val="-3"/>
        </w:rPr>
        <w:t xml:space="preserve">.   </w:t>
      </w:r>
      <w:hyperlink w:history="true" w:anchor="bookmark137">
        <w:r>
          <w:rPr>
            <w:u w:val="single" w:color="C0C0C0"/>
            <w:spacing w:val="-3"/>
          </w:rPr>
          <w:t>Loopback</w:t>
        </w:r>
        <w:r>
          <w:rPr>
            <w:u w:val="single" w:color="C0C0C0"/>
            <w:spacing w:val="-3"/>
          </w:rPr>
          <w:t>Slave</w:t>
        </w:r>
      </w:hyperlink>
      <w:r>
        <w:rPr>
          <w:spacing w:val="-3"/>
        </w:rPr>
        <w:t>必须</w:t>
      </w:r>
      <w:r>
        <w:rPr>
          <w:spacing w:val="-17"/>
        </w:rPr>
        <w:t>以实现特定的方式</w:t>
      </w:r>
      <w:r>
        <w:rPr>
          <w:spacing w:val="-3"/>
        </w:rPr>
        <w:t>选择</w:t>
      </w:r>
      <w:r>
        <w:rPr>
          <w:spacing w:val="-3"/>
        </w:rPr>
        <w:t>有效的</w:t>
      </w:r>
      <w:r>
        <w:rPr>
          <w:spacing w:val="-4"/>
        </w:rPr>
        <w:t>链路号</w:t>
      </w:r>
      <w:r>
        <w:rPr>
          <w:spacing w:val="-4"/>
        </w:rPr>
        <w:t>。</w:t>
      </w:r>
      <w:r>
        <w:rPr>
          <w:spacing w:val="-5"/>
        </w:rPr>
        <w:t>每个车道的车道号是</w:t>
      </w:r>
      <w:r>
        <w:rPr>
          <w:spacing w:val="-5"/>
        </w:rPr>
        <w:t>对应</w:t>
      </w:r>
      <w:r>
        <w:rPr>
          <w:spacing w:val="-5"/>
        </w:rPr>
        <w:t>的</w:t>
      </w:r>
      <w:r>
        <w:t>默认车道号</w:t>
      </w:r>
      <w:r>
        <w:rPr>
          <w:spacing w:val="-6"/>
        </w:rPr>
        <w:t>，</w:t>
      </w:r>
      <w:r>
        <w:t xml:space="preserve">    </w:t>
      </w:r>
      <w:r>
        <w:rPr>
          <w:spacing w:val="-5"/>
        </w:rPr>
        <w:t>链路训练期间发生的链路</w:t>
      </w:r>
      <w:r>
        <w:rPr>
          <w:spacing w:val="-5"/>
        </w:rPr>
        <w:t>宽度和通道反转协商</w:t>
      </w:r>
      <w:r>
        <w:rPr>
          <w:spacing w:val="-5"/>
        </w:rPr>
        <w:t>。</w:t>
      </w:r>
      <w:r>
        <w:rPr>
          <w:spacing w:val="-5"/>
        </w:rPr>
        <w:t>这些巷</w:t>
      </w:r>
    </w:p>
    <w:p>
      <w:pPr>
        <w:pStyle w:val="P68B1DB1-BodyText4"/>
        <w:ind w:left="2086"/>
        <w:spacing w:line="250" w:lineRule="exact"/>
      </w:pPr>
      <w:r>
        <w:rPr>
          <w:spacing w:val="-5"/>
        </w:rPr>
        <w:t>数字将用于LFSR种子值。</w:t>
      </w:r>
      <w:r>
        <w:rPr>
          <w:spacing w:val="-5"/>
        </w:rPr>
        <w:t>测试</w:t>
      </w:r>
      <w:r>
        <w:rPr>
          <w:spacing w:val="-6"/>
        </w:rPr>
        <w:t>测量设备</w:t>
      </w:r>
      <w:r>
        <w:rPr>
          <w:spacing w:val="-6"/>
        </w:rPr>
        <w:t>，</w:t>
      </w:r>
    </w:p>
    <w:p>
      <w:pPr>
        <w:pStyle w:val="BodyText"/>
        <w:ind w:left="2084" w:right="2657" w:hanging="8"/>
        <w:spacing w:line="249" w:lineRule="auto"/>
      </w:pPr>
      <w:r>
        <w:rPr>
          <w:spacing w:val="-4"/>
        </w:rPr>
        <w:t>促进</w:t>
      </w:r>
      <w:r>
        <w:rPr>
          <w:spacing w:val="-4"/>
        </w:rPr>
        <w:t>该</w:t>
      </w:r>
      <w:r>
        <w:rPr>
          <w:spacing w:val="-4"/>
        </w:rPr>
        <w:t>状态</w:t>
      </w:r>
      <w:r>
        <w:rPr>
          <w:spacing w:val="-4"/>
        </w:rPr>
        <w:t>转换的方法必须</w:t>
      </w:r>
      <w:r>
        <w:rPr>
          <w:spacing w:val="-4"/>
        </w:rPr>
        <w:t>以特定于实施方式</w:t>
      </w:r>
      <w:r>
        <w:rPr>
          <w:spacing w:val="-5"/>
        </w:rPr>
        <w:t>的方式</w:t>
      </w:r>
      <w:r>
        <w:rPr>
          <w:spacing w:val="-5"/>
        </w:rPr>
        <w:t>确保其</w:t>
      </w:r>
      <w:r>
        <w:rPr>
          <w:spacing w:val="-7"/>
        </w:rPr>
        <w:t>使用匹配的通道号和LFSR</w:t>
      </w:r>
      <w:r>
        <w:rPr>
          <w:spacing w:val="-7"/>
        </w:rPr>
        <w:t>种子</w:t>
      </w:r>
      <w:r>
        <w:rPr>
          <w:spacing w:val="-7"/>
        </w:rPr>
        <w:t>值。</w:t>
      </w:r>
    </w:p>
    <w:p>
      <w:pPr>
        <w:pStyle w:val="BodyText"/>
        <w:ind w:left="1675" w:right="2125" w:hanging="225"/>
        <w:spacing w:before="94" w:line="270" w:lineRule="auto"/>
      </w:pPr>
      <w:r>
        <w:rPr>
          <w:rFonts w:ascii="Arial" w:hAnsi="Arial" w:cs="Arial" w:eastAsia="Arial"/>
          <w:spacing w:val="-2"/>
        </w:rPr>
        <w:t xml:space="preserve">◦   </w:t>
      </w:r>
      <w:r>
        <w:rPr>
          <w:spacing w:val="-2"/>
        </w:rPr>
        <w:t>下一</w:t>
      </w:r>
      <w:r>
        <w:rPr>
          <w:spacing w:val="-17"/>
        </w:rPr>
        <w:t>个</w:t>
      </w:r>
      <w:r>
        <w:rPr>
          <w:spacing w:val="-2"/>
        </w:rPr>
        <w:t>状态为</w:t>
      </w:r>
      <w:hyperlink w:history="true" w:anchor="bookmark477">
        <w:r>
          <w:rPr>
            <w:u w:val="single" w:color="C0C0C0"/>
            <w:spacing w:val="-2"/>
          </w:rPr>
          <w:t>Loopback.Active（环回激活），</w:t>
        </w:r>
      </w:hyperlink>
      <w:r>
        <w:rPr>
          <w:spacing w:val="-2"/>
        </w:rPr>
        <w:t>如果</w:t>
      </w:r>
      <w:r>
        <w:rPr>
          <w:spacing w:val="-23"/>
        </w:rPr>
        <w:t>将从机引导至该状态</w:t>
      </w:r>
      <w:r>
        <w:rPr>
          <w:spacing w:val="-3"/>
        </w:rPr>
        <w:t>的</w:t>
      </w:r>
      <w:r>
        <w:rPr>
          <w:u w:val="single" w:color="C0C0C0"/>
          <w:spacing w:val="-3"/>
        </w:rPr>
        <w:t>TS1</w:t>
      </w:r>
      <w:r>
        <w:rPr>
          <w:u w:val="single" w:color="C0C0C0"/>
          <w:spacing w:val="-3"/>
        </w:rPr>
        <w:t>有序</w:t>
      </w:r>
      <w:r>
        <w:rPr>
          <w:u w:val="single" w:color="C0C0C0"/>
          <w:spacing w:val="-3"/>
        </w:rPr>
        <w:t>集</w:t>
      </w:r>
      <w:r>
        <w:rPr>
          <w:spacing w:val="-17"/>
        </w:rPr>
        <w:t>的顺应接收位</w:t>
      </w:r>
      <w:r>
        <w:rPr>
          <w:spacing w:val="-5"/>
        </w:rPr>
        <w:t>被置位</w:t>
      </w:r>
      <w:r>
        <w:rPr>
          <w:spacing w:val="-6"/>
        </w:rPr>
        <w:t>。</w:t>
      </w:r>
    </w:p>
    <w:p>
      <w:pPr>
        <w:pStyle w:val="BodyText"/>
        <w:ind w:left="2085" w:right="2447" w:hanging="234"/>
        <w:spacing w:before="10" w:line="249" w:lineRule="auto"/>
      </w:pPr>
      <w:r>
        <w:rPr>
          <w:rFonts w:ascii="Arial" w:hAnsi="Arial" w:cs="Arial" w:eastAsia="Arial"/>
          <w:spacing w:val="-4"/>
        </w:rPr>
        <w:t xml:space="preserve">.   </w:t>
      </w:r>
      <w:r>
        <w:rPr>
          <w:spacing w:val="-4"/>
        </w:rPr>
        <w:t>从</w:t>
      </w:r>
      <w:r>
        <w:rPr>
          <w:spacing w:val="-4"/>
        </w:rPr>
        <w:t>设备</w:t>
      </w:r>
      <w:r>
        <w:rPr>
          <w:spacing w:val="-9"/>
        </w:rPr>
        <w:t>的发送器不需要转换到在任何边界上发送回送数据，并且不需要截断正在进行的任何有序集</w:t>
      </w:r>
      <w:r>
        <w:rPr>
          <w:spacing w:val="-6"/>
        </w:rPr>
        <w:t>。</w:t>
      </w:r>
    </w:p>
    <w:p>
      <w:pPr>
        <w:pStyle w:val="BodyText"/>
        <w:ind w:left="1450"/>
        <w:spacing w:before="94" w:line="275" w:lineRule="auto"/>
      </w:pPr>
      <w:r>
        <w:rPr>
          <w:rFonts w:ascii="Arial" w:hAnsi="Arial" w:cs="Arial" w:eastAsia="Arial"/>
          <w:spacing w:val="-5"/>
        </w:rPr>
        <w:t xml:space="preserve">◦   </w:t>
      </w:r>
      <w:r>
        <w:rPr>
          <w:spacing w:val="-5"/>
        </w:rPr>
        <w:t>否则，从设备发送具有设置为PAD的链路和通道号的</w:t>
      </w:r>
      <w:r>
        <w:rPr>
          <w:u w:val="single" w:color="C0C0C0"/>
          <w:spacing w:val="-5"/>
        </w:rPr>
        <w:t>TS1有序</w:t>
      </w:r>
      <w:r>
        <w:rPr>
          <w:u w:val="single" w:color="C0C0C0"/>
          <w:spacing w:val="-5"/>
        </w:rPr>
        <w:t>集</w:t>
      </w:r>
    </w:p>
    <w:p>
      <w:pPr>
        <w:pStyle w:val="BodyText"/>
        <w:ind w:left="2074" w:right="2573" w:hanging="223"/>
        <w:spacing w:before="22" w:line="270" w:lineRule="auto"/>
      </w:pPr>
      <w:r>
        <w:rPr>
          <w:rFonts w:ascii="Arial" w:hAnsi="Arial" w:cs="Arial" w:eastAsia="Arial"/>
          <w:spacing w:val="-3"/>
        </w:rPr>
        <w:t xml:space="preserve">.   </w:t>
      </w:r>
      <w:r>
        <w:rPr>
          <w:spacing w:val="-3"/>
        </w:rPr>
        <w:t>如果</w:t>
      </w:r>
      <w:hyperlink w:history="true" w:anchor="bookmark469">
        <w:r>
          <w:rPr>
            <w:u w:val="single" w:color="C0C0C0"/>
            <w:spacing w:val="-3"/>
          </w:rPr>
          <w:t>从恢复均衡输入环回</w:t>
        </w:r>
      </w:hyperlink>
      <w:r>
        <w:rPr>
          <w:spacing w:val="-3"/>
        </w:rPr>
        <w:t>条目</w:t>
      </w:r>
      <w:hyperlink w:history="true" w:anchor="bookmark280">
        <w:r>
          <w:rPr>
            <w:spacing w:val="-3"/>
          </w:rPr>
          <w:t>，</w:t>
        </w:r>
      </w:hyperlink>
      <w:r>
        <w:rPr>
          <w:spacing w:val="-24"/>
        </w:rPr>
        <w:t>则传输</w:t>
      </w:r>
      <w:r>
        <w:rPr>
          <w:spacing w:val="-3"/>
        </w:rPr>
        <w:t>的</w:t>
      </w:r>
      <w:r>
        <w:rPr>
          <w:u w:val="single" w:color="C0C0C0"/>
          <w:spacing w:val="-6"/>
        </w:rPr>
        <w:t xml:space="preserve">TS 1有序</w:t>
      </w:r>
      <w:r>
        <w:rPr>
          <w:u w:val="single" w:color="C0C0C0"/>
          <w:spacing w:val="-6"/>
        </w:rPr>
        <w:t>集的EC字段</w:t>
      </w:r>
      <w:r>
        <w:rPr>
          <w:spacing w:val="-6"/>
        </w:rPr>
        <w:t>必须</w:t>
      </w:r>
      <w:r>
        <w:rPr>
          <w:spacing w:val="-6"/>
        </w:rPr>
        <w:t>设置</w:t>
      </w:r>
      <w:r>
        <w:rPr>
          <w:spacing w:val="-6"/>
        </w:rPr>
        <w:t>为</w:t>
      </w:r>
      <w:r>
        <w:rPr>
          <w:spacing w:val="-6"/>
        </w:rPr>
        <w:t>00b。</w:t>
      </w:r>
    </w:p>
    <w:p>
      <w:pPr>
        <w:pStyle w:val="BodyText"/>
        <w:ind w:left="1851"/>
        <w:spacing w:before="57" w:line="258" w:lineRule="auto"/>
      </w:pPr>
      <w:r>
        <w:rPr>
          <w:rFonts w:ascii="Arial" w:hAnsi="Arial" w:cs="Arial" w:eastAsia="Arial"/>
          <w:spacing w:val="-3"/>
        </w:rPr>
        <w:t xml:space="preserve">.   </w:t>
      </w:r>
      <w:r>
        <w:rPr>
          <w:spacing w:val="-3"/>
        </w:rPr>
        <w:t>如果</w:t>
      </w:r>
      <w:hyperlink w:history="true" w:anchor="bookmark469">
        <w:r>
          <w:rPr>
            <w:u w:val="single" w:color="C0C0C0"/>
            <w:spacing w:val="-3"/>
          </w:rPr>
          <w:t>Loopback.Entry</w:t>
        </w:r>
      </w:hyperlink>
      <w:r>
        <w:rPr>
          <w:spacing w:val="-3"/>
        </w:rPr>
        <w:t>是从</w:t>
      </w:r>
      <w:hyperlink w:history="true" w:anchor="bookmark280">
        <w:r>
          <w:rPr>
            <w:u w:val="single" w:color="C0C0C0"/>
            <w:spacing w:val="-3"/>
          </w:rPr>
          <w:t>recovery.configuration</w:t>
        </w:r>
        <w:r>
          <w:rPr>
            <w:u w:val="single" w:color="C0C0C0"/>
            <w:spacing w:val="-4"/>
          </w:rPr>
          <w:t>n</w:t>
        </w:r>
      </w:hyperlink>
      <w:r>
        <w:rPr>
          <w:spacing w:val="-3"/>
        </w:rPr>
        <w:t>输入的，</w:t>
      </w:r>
      <w:r>
        <w:rPr>
          <w:spacing w:val="-4"/>
        </w:rPr>
        <w:t>则下一</w:t>
      </w:r>
      <w:r>
        <w:rPr>
          <w:spacing w:val="-4"/>
        </w:rPr>
        <w:t>个状态为</w:t>
      </w:r>
    </w:p>
    <w:p>
      <w:pPr>
        <w:pStyle w:val="BodyText"/>
        <w:ind w:left="2086" w:right="2425" w:firstLine="1"/>
        <w:spacing w:line="246" w:lineRule="auto"/>
      </w:pPr>
      <w:hyperlink w:history="true" w:anchor="bookmark478">
        <w:r>
          <w:rPr>
            <w:u w:val="single" w:color="C0C0C0"/>
            <w:spacing w:val="-2"/>
          </w:rPr>
          <w:t>Loopback.在被测通道接收到两个连续的</w:t>
        </w:r>
      </w:hyperlink>
      <w:r>
        <w:rPr>
          <w:u w:val="single" w:color="C0C0C0"/>
          <w:spacing w:val="-2"/>
        </w:rPr>
        <w:t>TS1</w:t>
      </w:r>
      <w:r>
        <w:rPr>
          <w:u w:val="single" w:color="C0C0C0"/>
          <w:spacing w:val="-2"/>
        </w:rPr>
        <w:t>有序</w:t>
      </w:r>
      <w:r>
        <w:rPr>
          <w:u w:val="single" w:color="C0C0C0"/>
          <w:spacing w:val="-2"/>
        </w:rPr>
        <w:t>集</w:t>
      </w:r>
      <w:r>
        <w:rPr>
          <w:spacing w:val="-3"/>
        </w:rPr>
        <w:t>后激活，</w:t>
      </w:r>
      <w:r>
        <w:rPr>
          <w:spacing w:val="-3"/>
        </w:rPr>
        <w:t>其中</w:t>
      </w:r>
      <w:r>
        <w:rPr>
          <w:u w:val="single" w:color="C0C0C0"/>
          <w:spacing w:val="-3"/>
        </w:rPr>
        <w:t>Loopback</w:t>
      </w:r>
      <w:r>
        <w:rPr>
          <w:spacing w:val="-3"/>
        </w:rPr>
        <w:t>位</w:t>
      </w:r>
      <w:r>
        <w:rPr>
          <w:spacing w:val="-7"/>
        </w:rPr>
        <w:t>被置位。</w:t>
      </w:r>
    </w:p>
    <w:p>
      <w:pPr>
        <w:pStyle w:val="BodyText"/>
        <w:ind w:left="2078" w:right="2972" w:hanging="227"/>
        <w:spacing w:before="93" w:line="270" w:lineRule="auto"/>
      </w:pPr>
      <w:r>
        <w:rPr>
          <w:rFonts w:ascii="Arial" w:hAnsi="Arial" w:cs="Arial" w:eastAsia="Arial"/>
          <w:spacing w:val="-6"/>
        </w:rPr>
        <w:t xml:space="preserve">.   </w:t>
      </w:r>
      <w:r>
        <w:rPr>
          <w:spacing w:val="-6"/>
        </w:rPr>
        <w:t>下一</w:t>
      </w:r>
      <w:r>
        <w:rPr>
          <w:spacing w:val="-17"/>
        </w:rPr>
        <w:t>个</w:t>
      </w:r>
      <w:r>
        <w:rPr>
          <w:spacing w:val="-6"/>
        </w:rPr>
        <w:t>状态是</w:t>
      </w:r>
      <w:hyperlink w:history="true" w:anchor="bookmark479">
        <w:r>
          <w:rPr>
            <w:u w:val="single" w:color="C0C0C0"/>
            <w:spacing w:val="-6"/>
          </w:rPr>
          <w:t>环回。</w:t>
        </w:r>
      </w:hyperlink>
      <w:r>
        <w:rPr>
          <w:spacing w:val="-6"/>
        </w:rPr>
        <w:t>如果</w:t>
      </w:r>
      <w:r>
        <w:rPr>
          <w:spacing w:val="-6"/>
        </w:rPr>
        <w:t>数据速率为</w:t>
      </w:r>
      <w:r>
        <w:rPr>
          <w:spacing w:val="-6"/>
        </w:rPr>
        <w:t xml:space="preserve">2.5 GT/s或</w:t>
      </w:r>
      <w:r>
        <w:rPr>
          <w:spacing w:val="-6"/>
        </w:rPr>
        <w:t xml:space="preserve">5.0 GT/s并且</w:t>
      </w:r>
      <w:r>
        <w:rPr>
          <w:spacing w:val="-5"/>
        </w:rPr>
        <w:t>在所有</w:t>
      </w:r>
      <w:r>
        <w:rPr>
          <w:spacing w:val="-5"/>
        </w:rPr>
        <w:t>活动通道上获得符号锁定，则激活。</w:t>
      </w:r>
    </w:p>
    <w:p>
      <w:pPr>
        <w:pStyle w:val="BodyText"/>
        <w:ind w:left="2079" w:right="2585" w:hanging="228"/>
        <w:spacing w:before="57" w:line="249" w:lineRule="auto"/>
      </w:pPr>
      <w:r>
        <w:rPr>
          <w:rFonts w:ascii="Arial" w:hAnsi="Arial" w:cs="Arial" w:eastAsia="Arial"/>
          <w:spacing w:val="-5"/>
        </w:rPr>
        <w:t xml:space="preserve">.   </w:t>
      </w:r>
      <w:hyperlink w:history="true" w:anchor="bookmark480"/>
      <w:r>
        <w:rPr>
          <w:spacing w:val="-5"/>
        </w:rPr>
        <w:t>如果</w:t>
      </w:r>
      <w:r>
        <w:rPr>
          <w:spacing w:val="-5"/>
        </w:rPr>
        <w:t>数据速率为</w:t>
      </w:r>
      <w:r>
        <w:rPr>
          <w:spacing w:val="-5"/>
        </w:rPr>
        <w:t xml:space="preserve">8.0 GT/s</w:t>
      </w:r>
      <w:r>
        <w:rPr>
          <w:spacing w:val="-6"/>
        </w:rPr>
        <w:t>或更高，并且</w:t>
      </w:r>
      <w:r>
        <w:rPr>
          <w:spacing w:val="-18"/>
        </w:rPr>
        <w:t>在所有活动通道上接收到</w:t>
      </w:r>
      <w:r>
        <w:rPr>
          <w:spacing w:val="-6"/>
        </w:rPr>
        <w:t>两个连续</w:t>
      </w:r>
      <w:r>
        <w:rPr>
          <w:spacing w:val="-42"/>
        </w:rPr>
        <w:t>的</w:t>
      </w:r>
      <w:r>
        <w:rPr>
          <w:u w:val="single" w:color="C0C0C0"/>
          <w:spacing w:val="-6"/>
        </w:rPr>
        <w:t xml:space="preserve">TS 1</w:t>
      </w:r>
      <w:r>
        <w:rPr>
          <w:u w:val="single" w:color="C0C0C0"/>
          <w:spacing w:val="-4"/>
        </w:rPr>
        <w:t>有序</w:t>
      </w:r>
      <w:r>
        <w:rPr>
          <w:u w:val="single" w:color="C0C0C0"/>
          <w:spacing w:val="-4"/>
        </w:rPr>
        <w:t>集</w:t>
      </w:r>
      <w:r>
        <w:rPr>
          <w:spacing w:val="-4"/>
        </w:rPr>
        <w:t>，则下一状态为Loopback.Active</w:t>
      </w:r>
      <w:r>
        <w:rPr>
          <w:spacing w:val="-5"/>
        </w:rPr>
        <w:t>。</w:t>
      </w:r>
      <w:r>
        <w:rPr>
          <w:spacing w:val="-5"/>
        </w:rPr>
        <w:t>指定</w:t>
      </w:r>
      <w:r>
        <w:rPr>
          <w:spacing w:val="-5"/>
        </w:rPr>
        <w:t>的</w:t>
      </w:r>
      <w:r>
        <w:rPr>
          <w:spacing w:val="-5"/>
        </w:rPr>
        <w:t>均衡</w:t>
      </w:r>
      <w:r>
        <w:rPr>
          <w:spacing w:val="-5"/>
        </w:rPr>
        <w:t>设置</w:t>
      </w:r>
    </w:p>
    <w:p>
      <w:pPr>
        <w:pStyle w:val="BodyText"/>
        <w:ind w:left="2074" w:right="2553" w:firstLine="11"/>
        <w:spacing w:before="1" w:line="249" w:lineRule="auto"/>
      </w:pPr>
      <w:r>
        <w:rPr>
          <w:spacing w:val="-5"/>
        </w:rPr>
        <w:t>如果</w:t>
      </w:r>
      <w:r>
        <w:rPr>
          <w:spacing w:val="-5"/>
        </w:rPr>
        <w:t>EC</w:t>
      </w:r>
      <w:r>
        <w:rPr>
          <w:spacing w:val="-5"/>
        </w:rPr>
        <w:t>字段</w:t>
      </w:r>
      <w:r>
        <w:rPr>
          <w:spacing w:val="-5"/>
        </w:rPr>
        <w:t>的</w:t>
      </w:r>
      <w:r>
        <w:rPr>
          <w:spacing w:val="-5"/>
        </w:rPr>
        <w:t>值</w:t>
      </w:r>
      <w:r>
        <w:t>适合</w:t>
      </w:r>
      <w:r>
        <w:rPr>
          <w:spacing w:val="-6"/>
        </w:rPr>
        <w:t>于</w:t>
      </w:r>
      <w:r>
        <w:rPr>
          <w:spacing w:val="-6"/>
        </w:rPr>
        <w:t>从设备</w:t>
      </w:r>
    </w:p>
    <w:p>
      <w:pPr>
        <w:pStyle w:val="BodyText"/>
        <w:ind w:left="2087" w:right="2490" w:hanging="12"/>
        <w:spacing w:before="1" w:line="249" w:lineRule="auto"/>
      </w:pPr>
      <w:r>
        <w:rPr>
          <w:spacing w:val="-5"/>
        </w:rPr>
        <w:t>设置是一个预设值或一</w:t>
      </w:r>
      <w:r>
        <w:rPr>
          <w:spacing w:val="-5"/>
        </w:rPr>
        <w:t>组</w:t>
      </w:r>
      <w:r>
        <w:rPr>
          <w:spacing w:val="-5"/>
        </w:rPr>
        <w:t>有效</w:t>
      </w:r>
      <w:r>
        <w:rPr>
          <w:spacing w:val="-6"/>
        </w:rPr>
        <w:t>系数。(Note：</w:t>
      </w:r>
      <w:r>
        <w:rPr>
          <w:spacing w:val="-6"/>
        </w:rPr>
        <w:t>这</w:t>
      </w:r>
      <w:r>
        <w:rPr>
          <w:spacing w:val="-6"/>
        </w:rPr>
        <w:t>是</w:t>
      </w:r>
      <w:r>
        <w:rPr>
          <w:spacing w:val="-6"/>
        </w:rPr>
        <w:t>与</w:t>
      </w:r>
      <w:r>
        <w:rPr>
          <w:spacing w:val="-6"/>
        </w:rPr>
        <w:t>“</w:t>
      </w:r>
      <w:hyperlink w:history="true" w:anchor="bookmark280">
        <w:r>
          <w:rPr>
            <w:u w:val="single" w:color="C0C0C0"/>
            <w:spacing w:val="-5"/>
          </w:rPr>
          <w:t>恢复.均衡</w:t>
        </w:r>
      </w:hyperlink>
      <w:r>
        <w:rPr>
          <w:spacing w:val="-5"/>
        </w:rPr>
        <w:t>”状态等效的行为。）可选地，</w:t>
      </w:r>
      <w:r>
        <w:rPr>
          <w:spacing w:val="-5"/>
        </w:rPr>
        <w:t>从设备可以接受两个EC</w:t>
      </w:r>
      <w:r>
        <w:rPr>
          <w:spacing w:val="-5"/>
        </w:rPr>
        <w:t>字段</w:t>
      </w:r>
      <w:r>
        <w:rPr>
          <w:spacing w:val="-5"/>
        </w:rPr>
        <w:t>值</w:t>
      </w:r>
      <w:r>
        <w:rPr>
          <w:spacing w:val="-6"/>
        </w:rPr>
        <w:t>。</w:t>
      </w:r>
      <w:r>
        <w:rPr>
          <w:spacing w:val="-6"/>
        </w:rPr>
        <w:t>如果</w:t>
      </w:r>
    </w:p>
    <w:p>
      <w:pPr>
        <w:spacing w:line="249" w:lineRule="auto"/>
        <w:sectPr>
          <w:footerReference w:type="default" r:id="rId202"/>
          <w:pgSz w:w="12240" w:h="15840"/>
          <w:pgMar w:top="146" w:right="21" w:bottom="578" w:left="141" w:header="0" w:footer="294" w:gutter="0"/>
        </w:sectPr>
      </w:pPr>
    </w:p>
    <w:p>
      <w:pPr>
        <w:pStyle w:val="P68B1DB1-BodyText2"/>
        <w:spacing w:line="420" w:lineRule="exact"/>
      </w:pPr>
      <w:r>
        <w:pict>
          <v:shape id="_x0000_s99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1" w:lineRule="auto"/>
        <w:rPr>
          <w:rFonts w:ascii="Arial"/>
          <w:sz w:val="21"/>
        </w:rPr>
      </w:pPr>
    </w:p>
    <w:p>
      <w:pPr>
        <w:spacing w:line="311" w:lineRule="auto"/>
        <w:rPr>
          <w:rFonts w:ascii="Arial"/>
          <w:sz w:val="21"/>
        </w:rPr>
      </w:pPr>
    </w:p>
    <w:p>
      <w:pPr>
        <w:pStyle w:val="BodyText"/>
        <w:ind w:left="2075" w:right="2619"/>
        <w:spacing w:before="60" w:line="259" w:lineRule="auto"/>
        <w:jc w:val="both"/>
      </w:pPr>
      <w:r>
        <w:rPr>
          <w:spacing w:val="-6"/>
        </w:rPr>
        <w:t>设置应用时，</w:t>
      </w:r>
      <w:r>
        <w:rPr>
          <w:spacing w:val="-6"/>
        </w:rPr>
        <w:t>它们必须</w:t>
      </w:r>
      <w:r>
        <w:rPr>
          <w:spacing w:val="-6"/>
        </w:rPr>
        <w:t>在</w:t>
      </w:r>
      <w:r>
        <w:rPr>
          <w:spacing w:val="-18"/>
        </w:rPr>
        <w:t>接收</w:t>
      </w:r>
      <w:r>
        <w:rPr>
          <w:spacing w:val="-6"/>
        </w:rPr>
        <w:t xml:space="preserve">后500 ns</w:t>
      </w:r>
      <w:r>
        <w:rPr>
          <w:spacing w:val="-11"/>
        </w:rPr>
        <w:t>内生效</w:t>
      </w:r>
      <w:r>
        <w:rPr>
          <w:spacing w:val="-6"/>
        </w:rPr>
        <w:t>，</w:t>
      </w:r>
      <w:r>
        <w:rPr>
          <w:spacing w:val="-6"/>
        </w:rPr>
        <w:t>并且</w:t>
      </w:r>
      <w:r>
        <w:rPr>
          <w:spacing w:val="-6"/>
        </w:rPr>
        <w:t>它们</w:t>
      </w:r>
      <w:r>
        <w:rPr>
          <w:spacing w:val="-4"/>
        </w:rPr>
        <w:t>不得</w:t>
      </w:r>
      <w:r>
        <w:rPr>
          <w:spacing w:val="-4"/>
        </w:rPr>
        <w:t>导致</w:t>
      </w:r>
      <w:r>
        <w:rPr>
          <w:spacing w:val="-4"/>
        </w:rPr>
        <w:t>发射机</w:t>
      </w:r>
      <w:r>
        <w:rPr>
          <w:spacing w:val="-4"/>
        </w:rPr>
        <w:t>违反任何</w:t>
      </w:r>
      <w:r>
        <w:rPr>
          <w:spacing w:val="-4"/>
        </w:rPr>
        <w:t>电气</w:t>
      </w:r>
      <w:r>
        <w:rPr>
          <w:spacing w:val="-4"/>
        </w:rPr>
        <w:t>规范</w:t>
      </w:r>
      <w:r>
        <w:rPr>
          <w:spacing w:val="-5"/>
        </w:rPr>
        <w:t>超过</w:t>
      </w:r>
      <w:r>
        <w:rPr>
          <w:spacing w:val="-5"/>
        </w:rPr>
        <w:t xml:space="preserve">1 ns。与</w:t>
      </w:r>
      <w:hyperlink w:history="true" w:anchor="bookmark333">
        <w:r>
          <w:rPr>
            <w:u w:val="single" w:color="C0C0C0"/>
            <w:spacing w:val="-5"/>
          </w:rPr>
          <w:t>Recovery.Equalization不同</w:t>
        </w:r>
        <w:r>
          <w:rPr>
            <w:spacing w:val="-5"/>
          </w:rPr>
          <w:t>，</w:t>
        </w:r>
      </w:hyperlink>
      <w:r>
        <w:rPr>
          <w:spacing w:val="-5"/>
        </w:rPr>
        <w:t>新</w:t>
      </w:r>
      <w:r>
        <w:rPr>
          <w:spacing w:val="-5"/>
        </w:rPr>
        <w:t>设置不会反映在从</w:t>
      </w:r>
      <w:r>
        <w:rPr>
          <w:spacing w:val="-17"/>
        </w:rPr>
        <w:t>设备发送</w:t>
      </w:r>
      <w:r>
        <w:rPr>
          <w:spacing w:val="-5"/>
        </w:rPr>
        <w:t>的</w:t>
      </w:r>
      <w:r>
        <w:rPr>
          <w:u w:val="single" w:color="C0C0C0"/>
          <w:spacing w:val="-5"/>
        </w:rPr>
        <w:t>TS1有序</w:t>
      </w:r>
      <w:r>
        <w:rPr>
          <w:u w:val="single" w:color="C0C0C0"/>
          <w:spacing w:val="-5"/>
        </w:rPr>
        <w:t>集</w:t>
      </w:r>
      <w:r>
        <w:rPr>
          <w:spacing w:val="-11"/>
        </w:rPr>
        <w:t>中</w:t>
      </w:r>
      <w:r>
        <w:rPr>
          <w:spacing w:val="-4"/>
        </w:rPr>
        <w:t>。</w:t>
      </w:r>
    </w:p>
    <w:p>
      <w:pPr>
        <w:pStyle w:val="P68B1DB1-BodyText4"/>
        <w:ind w:left="1851"/>
        <w:spacing w:before="59" w:line="251" w:lineRule="exact"/>
      </w:pPr>
      <w:r>
        <w:rPr>
          <w:rFonts w:ascii="Arial" w:hAnsi="Arial" w:cs="Arial" w:eastAsia="Arial"/>
          <w:spacing w:val="-4"/>
        </w:rPr>
        <w:t xml:space="preserve">.   </w:t>
      </w:r>
      <w:r>
        <w:rPr>
          <w:spacing w:val="-4"/>
        </w:rPr>
        <w:t xml:space="preserve">当采用8b/10 b编码时，从机</w:t>
      </w:r>
    </w:p>
    <w:p>
      <w:pPr>
        <w:pStyle w:val="BodyText"/>
        <w:ind w:left="2086" w:right="2497"/>
        <w:spacing w:before="1" w:line="248" w:lineRule="auto"/>
      </w:pPr>
      <w:r>
        <w:rPr>
          <w:spacing w:val="-5"/>
        </w:rPr>
        <w:t>符号边界上的环回数据</w:t>
      </w:r>
      <w:r>
        <w:rPr>
          <w:spacing w:val="-5"/>
        </w:rPr>
        <w:t>，但允许</w:t>
      </w:r>
      <w:r>
        <w:rPr>
          <w:spacing w:val="-6"/>
        </w:rPr>
        <w:t>截断</w:t>
      </w:r>
      <w:r>
        <w:rPr>
          <w:spacing w:val="-6"/>
        </w:rPr>
        <w:t>任何</w:t>
      </w:r>
      <w:r>
        <w:rPr>
          <w:spacing w:val="-6"/>
        </w:rPr>
        <w:t>正在</w:t>
      </w:r>
      <w:r>
        <w:rPr>
          <w:spacing w:val="-6"/>
        </w:rPr>
        <w:t>进行的有序集。</w:t>
      </w:r>
      <w:r>
        <w:rPr>
          <w:spacing w:val="-6"/>
        </w:rPr>
        <w:t xml:space="preserve">当使用128 b/130 b编码时，</w:t>
      </w:r>
      <w:r>
        <w:rPr>
          <w:spacing w:val="-6"/>
        </w:rPr>
        <w:t>从设备</w:t>
      </w:r>
    </w:p>
    <w:p>
      <w:pPr>
        <w:pStyle w:val="BodyText"/>
        <w:ind w:left="2079" w:right="2540" w:hanging="5"/>
        <w:spacing w:line="249" w:lineRule="auto"/>
      </w:pPr>
      <w:r>
        <w:rPr>
          <w:spacing w:val="-4"/>
        </w:rPr>
        <w:t>转换</w:t>
      </w:r>
      <w:r>
        <w:rPr>
          <w:spacing w:val="-4"/>
        </w:rPr>
        <w:t>为</w:t>
      </w:r>
      <w:r>
        <w:rPr>
          <w:spacing w:val="-18"/>
        </w:rPr>
        <w:t>在任何边界上</w:t>
      </w:r>
      <w:r>
        <w:rPr>
          <w:spacing w:val="-4"/>
        </w:rPr>
        <w:t>传输环回</w:t>
      </w:r>
      <w:r>
        <w:rPr>
          <w:spacing w:val="-4"/>
        </w:rPr>
        <w:t>数据</w:t>
      </w:r>
      <w:r>
        <w:rPr>
          <w:spacing w:val="-4"/>
        </w:rPr>
        <w:t>，</w:t>
      </w:r>
      <w:r>
        <w:rPr>
          <w:spacing w:val="-5"/>
        </w:rPr>
        <w:t>并</w:t>
      </w:r>
      <w:r>
        <w:rPr>
          <w:spacing w:val="-5"/>
        </w:rPr>
        <w:t>允许</w:t>
      </w:r>
      <w:r>
        <w:rPr>
          <w:spacing w:val="-5"/>
        </w:rPr>
        <w:t>截断</w:t>
      </w:r>
      <w:r>
        <w:rPr>
          <w:spacing w:val="-7"/>
        </w:rPr>
        <w:t>任何正在进行的有序</w:t>
      </w:r>
      <w:r>
        <w:rPr>
          <w:spacing w:val="-7"/>
        </w:rPr>
        <w:t>集</w:t>
      </w:r>
      <w:r>
        <w:rPr>
          <w:spacing w:val="-7"/>
        </w:rPr>
        <w:t>。</w:t>
      </w:r>
    </w:p>
    <w:p>
      <w:pPr>
        <w:spacing w:line="334" w:lineRule="auto"/>
        <w:rPr>
          <w:rFonts w:ascii="Arial"/>
          <w:sz w:val="21"/>
        </w:rPr>
      </w:pPr>
    </w:p>
    <w:p>
      <w:pPr>
        <w:pStyle w:val="P68B1DB1-BodyText77"/>
        <w:ind w:left="874"/>
        <w:spacing w:before="73" w:line="181" w:lineRule="auto"/>
        <w:outlineLvl w:val="4"/>
        <w:rPr>
          <w:sz w:val="24"/>
          <w:szCs w:val="24"/>
        </w:rPr>
      </w:pPr>
      <w:bookmarkStart w:name="bookmark481" w:id="438"/>
      <w:bookmarkEnd w:id="438"/>
      <w:bookmarkStart w:name="bookmark39" w:id="439"/>
      <w:bookmarkEnd w:id="439"/>
      <w:bookmarkStart w:name="bookmark477" w:id="440"/>
      <w:bookmarkEnd w:id="440"/>
      <w:bookmarkStart w:name="bookmark478" w:id="441"/>
      <w:bookmarkEnd w:id="441"/>
      <w:bookmarkStart w:name="bookmark479" w:id="442"/>
      <w:bookmarkEnd w:id="442"/>
      <w:bookmarkStart w:name="bookmark480" w:id="443"/>
      <w:bookmarkEnd w:id="443"/>
      <w:bookmarkStart w:name="bookmark337" w:id="444"/>
      <w:bookmarkEnd w:id="444"/>
      <w:bookmarkStart w:name="bookmark470" w:id="445"/>
      <w:bookmarkEnd w:id="445"/>
      <w:bookmarkStart w:name="bookmark472" w:id="446"/>
      <w:bookmarkEnd w:id="446"/>
      <w:bookmarkStart w:name="bookmark473" w:id="447"/>
      <w:bookmarkEnd w:id="447"/>
      <w:bookmarkStart w:name="bookmark474" w:id="448"/>
      <w:bookmarkEnd w:id="448"/>
      <w:r>
        <w:rPr>
          <w:spacing w:val="-16"/>
        </w:rPr>
        <w:t>4.2.6.10.2环回激活</w:t>
      </w:r>
    </w:p>
    <w:p>
      <w:pPr>
        <w:spacing w:line="371" w:lineRule="auto"/>
        <w:rPr>
          <w:rFonts w:ascii="Arial"/>
          <w:sz w:val="21"/>
        </w:rPr>
      </w:pPr>
    </w:p>
    <w:p>
      <w:pPr>
        <w:pStyle w:val="BodyText"/>
        <w:ind w:left="1284" w:right="1808" w:hanging="227"/>
        <w:spacing w:before="60" w:line="251" w:lineRule="auto"/>
      </w:pPr>
      <w:r>
        <w:rPr>
          <w:spacing w:val="-4"/>
        </w:rPr>
        <w:t>·</w:t>
      </w:r>
      <w:hyperlink w:history="true" w:anchor="bookmark137">
        <w:r>
          <w:rPr>
            <w:u w:val="single" w:color="C0C0C0"/>
            <w:spacing w:val="-4"/>
          </w:rPr>
          <w:t>环回主机</w:t>
        </w:r>
      </w:hyperlink>
      <w:r>
        <w:rPr>
          <w:spacing w:val="-4"/>
        </w:rPr>
        <w:t>必须</w:t>
      </w:r>
      <w:r>
        <w:rPr>
          <w:spacing w:val="-4"/>
        </w:rPr>
        <w:t>发送</w:t>
      </w:r>
      <w:r>
        <w:rPr>
          <w:spacing w:val="-4"/>
        </w:rPr>
        <w:t>有效</w:t>
      </w:r>
      <w:r>
        <w:rPr>
          <w:spacing w:val="-13"/>
        </w:rPr>
        <w:t>的</w:t>
      </w:r>
      <w:r>
        <w:rPr>
          <w:spacing w:val="-4"/>
        </w:rPr>
        <w:t>编码</w:t>
      </w:r>
      <w:r>
        <w:rPr>
          <w:spacing w:val="-4"/>
        </w:rPr>
        <w:t>数据。</w:t>
      </w:r>
      <w:hyperlink w:history="true" w:anchor="bookmark137">
        <w:r>
          <w:rPr>
            <w:u w:val="single" w:color="C0C0C0"/>
            <w:spacing w:val="-4"/>
          </w:rPr>
          <w:t>环回</w:t>
        </w:r>
        <w:r>
          <w:rPr>
            <w:u w:val="single" w:color="C0C0C0"/>
            <w:spacing w:val="-5"/>
          </w:rPr>
          <w:t>主机</w:t>
        </w:r>
      </w:hyperlink>
      <w:r>
        <w:rPr>
          <w:spacing w:val="-5"/>
        </w:rPr>
        <w:t>不得</w:t>
      </w:r>
      <w:r>
        <w:rPr>
          <w:spacing w:val="-5"/>
        </w:rPr>
        <w:t>将EIOS作为</w:t>
      </w:r>
      <w:r>
        <w:rPr>
          <w:spacing w:val="-5"/>
        </w:rPr>
        <w:t>数据</w:t>
      </w:r>
      <w:r>
        <w:t xml:space="preserve">    </w:t>
      </w:r>
      <w:r>
        <w:rPr>
          <w:spacing w:val="-4"/>
        </w:rPr>
        <w:t>直到它</w:t>
      </w:r>
      <w:r>
        <w:rPr>
          <w:spacing w:val="-4"/>
        </w:rPr>
        <w:t>想</w:t>
      </w:r>
      <w:r>
        <w:rPr>
          <w:spacing w:val="-4"/>
        </w:rPr>
        <w:t>退出Loopback。</w:t>
      </w:r>
      <w:r>
        <w:rPr>
          <w:spacing w:val="-18"/>
        </w:rPr>
        <w:t xml:space="preserve"> </w:t>
      </w:r>
      <w:r>
        <w:rPr>
          <w:spacing w:val="-4"/>
        </w:rPr>
        <w:t>当</w:t>
      </w:r>
      <w:r>
        <w:rPr>
          <w:spacing w:val="-5"/>
        </w:rPr>
        <w:t xml:space="preserve">使用128 b/130 b</w:t>
      </w:r>
      <w:r>
        <w:rPr>
          <w:spacing w:val="-5"/>
        </w:rPr>
        <w:t>编码操作时，</w:t>
      </w:r>
      <w:hyperlink w:history="true" w:anchor="bookmark137">
        <w:r>
          <w:rPr>
            <w:u w:val="single" w:color="C0C0C0"/>
            <w:spacing w:val="-5"/>
          </w:rPr>
          <w:t>环回主机</w:t>
        </w:r>
      </w:hyperlink>
      <w:r>
        <w:rPr>
          <w:spacing w:val="-5"/>
        </w:rPr>
        <w:t>必须</w:t>
      </w:r>
      <w:r>
        <w:rPr>
          <w:spacing w:val="-5"/>
        </w:rPr>
        <w:t>遵循</w:t>
      </w:r>
      <w:r>
        <w:rPr>
          <w:spacing w:val="-17"/>
        </w:rPr>
        <w:t>第4.2节</w:t>
      </w:r>
      <w:r>
        <w:rPr>
          <w:spacing w:val="-5"/>
        </w:rPr>
        <w:t>的</w:t>
      </w:r>
      <w:r>
        <w:rPr>
          <w:spacing w:val="-4"/>
        </w:rPr>
        <w:t>要求</w:t>
      </w:r>
      <w:r>
        <w:rPr>
          <w:u w:val="single" w:color="C0C0C0"/>
          <w:spacing w:val="-4"/>
        </w:rPr>
        <w:t>。</w:t>
      </w:r>
      <w:r>
        <w:rPr>
          <w:spacing w:val="-5"/>
        </w:rPr>
        <w:t xml:space="preserve">2.6 </w:t>
      </w:r>
    </w:p>
    <w:p>
      <w:pPr>
        <w:pStyle w:val="BodyText"/>
        <w:ind w:left="1280" w:right="2229" w:hanging="223"/>
        <w:spacing w:before="93" w:line="255" w:lineRule="auto"/>
      </w:pPr>
      <w:r>
        <w:rPr>
          <w:spacing w:val="-2"/>
        </w:rPr>
        <w:t>·</w:t>
      </w:r>
      <w:r>
        <w:rPr>
          <w:spacing w:val="-3"/>
        </w:rPr>
        <w:t>从</w:t>
      </w:r>
      <w:hyperlink w:history="true" w:anchor="bookmark280">
        <w:r>
          <w:rPr>
            <w:u w:val="single" w:color="C0C0C0"/>
            <w:spacing w:val="-3"/>
          </w:rPr>
          <w:t>恢复</w:t>
        </w:r>
      </w:hyperlink>
      <w:r>
        <w:rPr>
          <w:spacing w:val="-2"/>
        </w:rPr>
        <w:t>均衡</w:t>
      </w:r>
      <w:r>
        <w:rPr>
          <w:spacing w:val="-2"/>
        </w:rPr>
        <w:t>进入</w:t>
      </w:r>
      <w:hyperlink w:history="true" w:anchor="bookmark39">
        <w:r>
          <w:rPr>
            <w:u w:val="single" w:color="C0C0C0"/>
            <w:spacing w:val="-2"/>
          </w:rPr>
          <w:t>Loopback.Act</w:t>
        </w:r>
        <w:r>
          <w:rPr>
            <w:u w:val="single" w:color="C0C0C0"/>
            <w:spacing w:val="-3"/>
          </w:rPr>
          <w:t>ive</w:t>
        </w:r>
      </w:hyperlink>
      <w:r>
        <w:rPr>
          <w:spacing w:val="-2"/>
        </w:rPr>
        <w:t>的</w:t>
      </w:r>
      <w:hyperlink w:history="true" w:anchor="bookmark137">
        <w:r>
          <w:rPr>
            <w:u w:val="single" w:color="C0C0C0"/>
            <w:spacing w:val="-2"/>
          </w:rPr>
          <w:t>Loopback</w:t>
        </w:r>
        <w:r>
          <w:rPr>
            <w:u w:val="single" w:color="C0C0C0"/>
            <w:spacing w:val="-2"/>
          </w:rPr>
          <w:t>Slave必须</w:t>
        </w:r>
      </w:hyperlink>
      <w:r>
        <w:rPr>
          <w:spacing w:val="-5"/>
        </w:rPr>
        <w:t>在</w:t>
      </w:r>
      <w:r>
        <w:rPr>
          <w:spacing w:val="-5"/>
        </w:rPr>
        <w:t>检测到处于</w:t>
      </w:r>
      <w:hyperlink w:history="true" w:anchor="bookmark176">
        <w:r>
          <w:rPr>
            <w:u w:val="single" w:color="C0C0C0"/>
            <w:spacing w:val="-6"/>
          </w:rPr>
          <w:t>检测活动</w:t>
        </w:r>
        <w:r>
          <w:rPr>
            <w:u w:val="single" w:color="C0C0C0"/>
            <w:spacing w:val="-5"/>
          </w:rPr>
          <w:t>状态</w:t>
        </w:r>
      </w:hyperlink>
      <w:r>
        <w:rPr>
          <w:spacing w:val="-6"/>
        </w:rPr>
        <w:t>但未</w:t>
      </w:r>
      <w:r>
        <w:rPr>
          <w:spacing w:val="-6"/>
        </w:rPr>
        <w:t>处于</w:t>
      </w:r>
      <w:r>
        <w:rPr>
          <w:spacing w:val="-6"/>
        </w:rPr>
        <w:t>测试状态的</w:t>
      </w:r>
      <w:r>
        <w:t>接收器的所有通道上</w:t>
      </w:r>
      <w:r>
        <w:rPr>
          <w:spacing w:val="-3"/>
        </w:rPr>
        <w:t>传输</w:t>
      </w:r>
      <w:r>
        <w:rPr>
          <w:spacing w:val="-3"/>
        </w:rPr>
        <w:t>修改的</w:t>
      </w:r>
      <w:r>
        <w:t>顺应性模式</w:t>
      </w:r>
      <w:r>
        <w:rPr>
          <w:spacing w:val="-6"/>
        </w:rPr>
        <w:t>，</w:t>
      </w:r>
      <w:r>
        <w:rPr>
          <w:spacing w:val="-6"/>
        </w:rPr>
        <w:t>如果</w:t>
      </w:r>
    </w:p>
    <w:p>
      <w:pPr>
        <w:pStyle w:val="BodyText"/>
        <w:ind w:left="1274" w:right="2025"/>
        <w:spacing w:before="1" w:line="253" w:lineRule="auto"/>
      </w:pPr>
      <w:hyperlink w:history="true" w:anchor="bookmark476">
        <w:r>
          <w:rPr>
            <w:u w:val="single" w:color="C0C0C0"/>
            <w:spacing w:val="-3"/>
          </w:rPr>
          <w:t>transmit_modified_compliance_patte</w:t>
        </w:r>
        <w:r>
          <w:rPr>
            <w:u w:val="single" w:color="C0C0C0"/>
            <w:spacing w:val="-4"/>
          </w:rPr>
          <w:t>rn_in_tunnel</w:t>
        </w:r>
      </w:hyperlink>
      <w:r>
        <w:rPr>
          <w:spacing w:val="-4"/>
        </w:rPr>
        <w:t>变量</w:t>
      </w:r>
      <w:r>
        <w:rPr>
          <w:spacing w:val="-4"/>
        </w:rPr>
        <w:t>设置</w:t>
      </w:r>
      <w:r>
        <w:rPr>
          <w:spacing w:val="-4"/>
        </w:rPr>
        <w:t>为1b，</w:t>
      </w:r>
      <w:r>
        <w:rPr>
          <w:spacing w:val="-4"/>
        </w:rPr>
        <w:t>否则</w:t>
      </w:r>
      <w:r>
        <w:rPr>
          <w:spacing w:val="-4"/>
        </w:rPr>
        <w:t>这些车道必须</w:t>
      </w:r>
      <w:r>
        <w:rPr>
          <w:spacing w:val="-4"/>
        </w:rPr>
        <w:t>转换为电气空闲。</w:t>
      </w:r>
      <w:r>
        <w:rPr>
          <w:spacing w:val="-17"/>
        </w:rPr>
        <w:t>受</w:t>
      </w:r>
      <w:r>
        <w:rPr>
          <w:spacing w:val="-4"/>
        </w:rPr>
        <w:t>测通道</w:t>
      </w:r>
      <w:r>
        <w:rPr>
          <w:spacing w:val="-4"/>
        </w:rPr>
        <w:t>必须</w:t>
      </w:r>
      <w:r>
        <w:rPr>
          <w:spacing w:val="-4"/>
        </w:rPr>
        <w:t>遵循</w:t>
      </w:r>
      <w:r>
        <w:rPr>
          <w:spacing w:val="-42"/>
        </w:rPr>
        <w:t>下文所述的</w:t>
      </w:r>
      <w:hyperlink w:history="true" w:anchor="bookmark137">
        <w:r>
          <w:rPr>
            <w:u w:val="single" w:color="C0C0C0"/>
            <w:spacing w:val="-4"/>
          </w:rPr>
          <w:t>环回</w:t>
        </w:r>
        <w:r>
          <w:rPr>
            <w:u w:val="single" w:color="C0C0C0"/>
            <w:spacing w:val="-4"/>
          </w:rPr>
          <w:t>从属</w:t>
        </w:r>
      </w:hyperlink>
      <w:r>
        <w:rPr>
          <w:spacing w:val="-4"/>
        </w:rPr>
        <w:t>规则</w:t>
      </w:r>
      <w:r>
        <w:rPr>
          <w:spacing w:val="-5"/>
        </w:rPr>
        <w:t>。</w:t>
      </w:r>
    </w:p>
    <w:p>
      <w:pPr>
        <w:pStyle w:val="BodyText"/>
        <w:ind w:left="1283" w:right="2001" w:hanging="226"/>
        <w:spacing w:before="78" w:line="259" w:lineRule="auto"/>
      </w:pPr>
      <w:r>
        <w:rPr>
          <w:spacing w:val="-4"/>
        </w:rPr>
        <w:t>·</w:t>
      </w:r>
      <w:r>
        <w:rPr>
          <w:spacing w:val="-4"/>
        </w:rPr>
        <w:t>要求</w:t>
      </w:r>
      <w:hyperlink w:history="true" w:anchor="bookmark137">
        <w:r>
          <w:rPr>
            <w:u w:val="single" w:color="C0C0C0"/>
            <w:spacing w:val="-4"/>
          </w:rPr>
          <w:t>环回</w:t>
        </w:r>
        <w:r>
          <w:rPr>
            <w:u w:val="single" w:color="C0C0C0"/>
            <w:spacing w:val="-4"/>
          </w:rPr>
          <w:t>从机</w:t>
        </w:r>
      </w:hyperlink>
      <w:r>
        <w:rPr>
          <w:spacing w:val="-4"/>
        </w:rPr>
        <w:t>将</w:t>
      </w:r>
      <w:r>
        <w:rPr>
          <w:spacing w:val="-4"/>
        </w:rPr>
        <w:t>接收到的</w:t>
      </w:r>
      <w:r>
        <w:rPr>
          <w:spacing w:val="-4"/>
        </w:rPr>
        <w:t>编码信息恢复为接收到的编码信息，</w:t>
      </w:r>
      <w:r>
        <w:rPr>
          <w:spacing w:val="-4"/>
        </w:rPr>
        <w:t>其中</w:t>
      </w:r>
      <w:r>
        <w:rPr>
          <w:spacing w:val="-5"/>
        </w:rPr>
        <w:t>应用</w:t>
      </w:r>
      <w:hyperlink w:history="true" w:anchor="bookmark45">
        <w:r>
          <w:rPr>
            <w:u w:val="single" w:color="C0C0C0"/>
            <w:spacing w:val="-2"/>
          </w:rPr>
          <w:t>轮询</w:t>
        </w:r>
      </w:hyperlink>
      <w:r>
        <w:rPr>
          <w:spacing w:val="-2"/>
        </w:rPr>
        <w:t>中确定</w:t>
      </w:r>
      <w:r>
        <w:rPr>
          <w:spacing w:val="-5"/>
        </w:rPr>
        <w:t>的极性</w:t>
      </w:r>
      <w:r>
        <w:rPr>
          <w:spacing w:val="-2"/>
        </w:rPr>
        <w:t>反转</w:t>
      </w:r>
      <w:r>
        <w:rPr>
          <w:spacing w:val="-2"/>
        </w:rPr>
        <w:t>，</w:t>
      </w:r>
      <w:r>
        <w:rPr>
          <w:spacing w:val="-2"/>
        </w:rPr>
        <w:t>同时</w:t>
      </w:r>
      <w:r>
        <w:rPr>
          <w:spacing w:val="-2"/>
        </w:rPr>
        <w:t>继续</w:t>
      </w:r>
      <w:r>
        <w:rPr>
          <w:spacing w:val="-3"/>
        </w:rPr>
        <w:t>执行</w:t>
      </w:r>
      <w:r>
        <w:rPr>
          <w:spacing w:val="-3"/>
        </w:rPr>
        <w:t>时钟</w:t>
      </w:r>
      <w:r>
        <w:rPr>
          <w:spacing w:val="-3"/>
        </w:rPr>
        <w:t>容差</w:t>
      </w:r>
      <w:r>
        <w:rPr>
          <w:spacing w:val="-3"/>
        </w:rPr>
        <w:t>补偿：</w:t>
      </w:r>
    </w:p>
    <w:p>
      <w:pPr>
        <w:pStyle w:val="BodyText"/>
        <w:ind w:left="1674" w:right="2313" w:hanging="224"/>
        <w:spacing w:before="32" w:line="249" w:lineRule="auto"/>
      </w:pPr>
      <w:r>
        <w:rPr>
          <w:rFonts w:ascii="Arial" w:hAnsi="Arial" w:cs="Arial" w:eastAsia="Arial"/>
          <w:spacing w:val="-4"/>
        </w:rPr>
        <w:t xml:space="preserve">◦   </w:t>
      </w:r>
      <w:r>
        <w:rPr>
          <w:spacing w:val="-4"/>
        </w:rPr>
        <w:t>SKP必须按照第4.2.7节中</w:t>
      </w:r>
      <w:r>
        <w:rPr>
          <w:spacing w:val="-4"/>
        </w:rPr>
        <w:t>的规定在每个通道的基础上</w:t>
      </w:r>
      <w:hyperlink w:history="true" w:anchor="bookmark482">
        <w:r>
          <w:rPr>
            <w:u w:val="single" w:color="C0C0C0"/>
            <w:spacing w:val="-5"/>
          </w:rPr>
          <w:t>添加或删除</w:t>
        </w:r>
      </w:hyperlink>
      <w:r>
        <w:rPr>
          <w:spacing w:val="-5"/>
        </w:rPr>
        <w:t>，</w:t>
      </w:r>
      <w:r>
        <w:rPr>
          <w:spacing w:val="-5"/>
        </w:rPr>
        <w:t>但</w:t>
      </w:r>
      <w:r>
        <w:rPr>
          <w:spacing w:val="-5"/>
        </w:rPr>
        <w:t>SKP不必</w:t>
      </w:r>
      <w:r>
        <w:rPr>
          <w:spacing w:val="-18"/>
        </w:rPr>
        <w:t>在</w:t>
      </w:r>
      <w:r>
        <w:rPr>
          <w:spacing w:val="-6"/>
        </w:rPr>
        <w:t>已</w:t>
      </w:r>
      <w:r>
        <w:rPr>
          <w:spacing w:val="-6"/>
        </w:rPr>
        <w:t>配置链路的通道上同时添加或删除。</w:t>
      </w:r>
    </w:p>
    <w:p>
      <w:pPr>
        <w:pStyle w:val="BodyText"/>
        <w:ind w:left="2077" w:right="2493" w:hanging="226"/>
        <w:spacing w:before="44" w:line="253" w:lineRule="auto"/>
      </w:pPr>
      <w:r>
        <w:rPr>
          <w:rFonts w:ascii="Arial" w:hAnsi="Arial" w:cs="Arial" w:eastAsia="Arial"/>
          <w:spacing w:val="-4"/>
        </w:rPr>
        <w:t xml:space="preserve">.   </w:t>
      </w:r>
      <w:r>
        <w:rPr>
          <w:spacing w:val="-4"/>
        </w:rPr>
        <w:t>对于</w:t>
      </w:r>
      <w:r>
        <w:rPr>
          <w:spacing w:val="-4"/>
        </w:rPr>
        <w:t xml:space="preserve">8b/10 b</w:t>
      </w:r>
      <w:r>
        <w:rPr>
          <w:spacing w:val="-4"/>
        </w:rPr>
        <w:t>编码，</w:t>
      </w:r>
      <w:r>
        <w:rPr>
          <w:spacing w:val="-5"/>
        </w:rPr>
        <w:t>如果</w:t>
      </w:r>
      <w:hyperlink w:history="true" w:anchor="bookmark483">
        <w:r>
          <w:rPr>
            <w:u w:val="single" w:color="C0C0C0"/>
            <w:spacing w:val="-5"/>
          </w:rPr>
          <w:t>SKP有序</w:t>
        </w:r>
        <w:r>
          <w:rPr>
            <w:u w:val="single" w:color="C0C0C0"/>
            <w:spacing w:val="-5"/>
          </w:rPr>
          <w:t>集</w:t>
        </w:r>
      </w:hyperlink>
      <w:r>
        <w:rPr>
          <w:spacing w:val="-5"/>
        </w:rPr>
        <w:t>重传需要添加</w:t>
      </w:r>
      <w:r>
        <w:rPr>
          <w:spacing w:val="-5"/>
        </w:rPr>
        <w:t>SKP</w:t>
      </w:r>
      <w:r>
        <w:rPr>
          <w:spacing w:val="-5"/>
        </w:rPr>
        <w:t>符号</w:t>
      </w:r>
      <w:r>
        <w:rPr>
          <w:spacing w:val="-5"/>
        </w:rPr>
        <w:t>以</w:t>
      </w:r>
      <w:r>
        <w:rPr>
          <w:spacing w:val="-4"/>
        </w:rPr>
        <w:t>适应</w:t>
      </w:r>
      <w:r>
        <w:rPr>
          <w:spacing w:val="-4"/>
        </w:rPr>
        <w:t>定时</w:t>
      </w:r>
      <w:r>
        <w:rPr>
          <w:spacing w:val="-4"/>
        </w:rPr>
        <w:t>容限</w:t>
      </w:r>
      <w:r>
        <w:rPr>
          <w:spacing w:val="-4"/>
        </w:rPr>
        <w:t>校正，</w:t>
      </w:r>
      <w:r>
        <w:rPr>
          <w:spacing w:val="-4"/>
        </w:rPr>
        <w:t>则</w:t>
      </w:r>
      <w:r>
        <w:rPr>
          <w:spacing w:val="-4"/>
        </w:rPr>
        <w:t>在</w:t>
      </w:r>
      <w:r>
        <w:rPr>
          <w:spacing w:val="-4"/>
        </w:rPr>
        <w:t>重</w:t>
      </w:r>
      <w:r>
        <w:rPr>
          <w:spacing w:val="-5"/>
        </w:rPr>
        <w:t>传的</w:t>
      </w:r>
      <w:r>
        <w:rPr>
          <w:spacing w:val="-3"/>
        </w:rPr>
        <w:t>符号</w:t>
      </w:r>
      <w:r>
        <w:rPr>
          <w:spacing w:val="-3"/>
        </w:rPr>
        <w:t>流中的任何地方，</w:t>
      </w:r>
      <w:r>
        <w:rPr>
          <w:spacing w:val="-4"/>
        </w:rPr>
        <w:t>将SKP</w:t>
      </w:r>
      <w:r>
        <w:t>符号插入</w:t>
      </w:r>
      <w:r>
        <w:rPr>
          <w:spacing w:val="-4"/>
        </w:rPr>
        <w:t>到</w:t>
      </w:r>
      <w:hyperlink w:history="true" w:anchor="bookmark484">
        <w:r>
          <w:rPr>
            <w:u w:val="single" w:color="C0C0C0"/>
            <w:spacing w:val="-4"/>
          </w:rPr>
          <w:t>SKP有序</w:t>
        </w:r>
        <w:r>
          <w:rPr>
            <w:u w:val="single" w:color="C0C0C0"/>
            <w:spacing w:val="-4"/>
          </w:rPr>
          <w:t>集中</w:t>
        </w:r>
      </w:hyperlink>
      <w:r>
        <w:t>的</w:t>
      </w:r>
      <w:r>
        <w:rPr>
          <w:spacing w:val="-4"/>
        </w:rPr>
        <w:t>SKP</w:t>
      </w:r>
      <w:r>
        <w:rPr>
          <w:spacing w:val="-4"/>
        </w:rPr>
        <w:t>符号</w:t>
      </w:r>
      <w:r>
        <w:rPr>
          <w:spacing w:val="-4"/>
        </w:rPr>
        <w:t>之后，</w:t>
      </w:r>
      <w:r>
        <w:t xml:space="preserve">   </w:t>
      </w:r>
      <w:r>
        <w:rPr>
          <w:spacing w:val="-5"/>
        </w:rPr>
        <w:t>COM</w:t>
      </w:r>
      <w:r>
        <w:rPr>
          <w:spacing w:val="-5"/>
        </w:rPr>
        <w:t>符号</w:t>
      </w:r>
      <w:r>
        <w:rPr>
          <w:spacing w:val="-17"/>
        </w:rPr>
        <w:t>插入</w:t>
      </w:r>
      <w:r>
        <w:rPr>
          <w:spacing w:val="-5"/>
        </w:rPr>
        <w:t>的</w:t>
      </w:r>
      <w:r>
        <w:rPr>
          <w:spacing w:val="-5"/>
        </w:rPr>
        <w:t>SKP</w:t>
      </w:r>
      <w:r>
        <w:rPr>
          <w:spacing w:val="-5"/>
        </w:rPr>
        <w:t>符号必须</w:t>
      </w:r>
      <w:r>
        <w:rPr>
          <w:spacing w:val="-6"/>
        </w:rPr>
        <w:t>与SKP有序集中接收</w:t>
      </w:r>
      <w:r>
        <w:rPr>
          <w:spacing w:val="-6"/>
        </w:rPr>
        <w:t>到的</w:t>
      </w:r>
      <w:r>
        <w:rPr>
          <w:spacing w:val="-6"/>
        </w:rPr>
        <w:t>SKP</w:t>
      </w:r>
      <w:r>
        <w:rPr>
          <w:spacing w:val="-5"/>
        </w:rPr>
        <w:t>符号</w:t>
      </w:r>
      <w:hyperlink w:history="true" w:anchor="bookmark485">
        <w:r>
          <w:rPr>
            <w:u w:val="single" w:color="C0C0C0"/>
            <w:spacing w:val="-5"/>
          </w:rPr>
          <w:t>具有相同的视差</w:t>
        </w:r>
        <w:r>
          <w:rPr>
            <w:spacing w:val="-5"/>
          </w:rPr>
          <w:t>。</w:t>
        </w:r>
      </w:hyperlink>
    </w:p>
    <w:p>
      <w:pPr>
        <w:pStyle w:val="BodyText"/>
        <w:ind w:left="2073" w:right="2528" w:hanging="222"/>
        <w:spacing w:before="76" w:line="251" w:lineRule="auto"/>
      </w:pPr>
      <w:r>
        <w:rPr>
          <w:rFonts w:ascii="Arial" w:hAnsi="Arial" w:cs="Arial" w:eastAsia="Arial"/>
          <w:spacing w:val="-4"/>
        </w:rPr>
        <w:t xml:space="preserve">.   </w:t>
      </w:r>
      <w:r>
        <w:rPr>
          <w:spacing w:val="-4"/>
        </w:rPr>
        <w:t>对于</w:t>
      </w:r>
      <w:r>
        <w:rPr>
          <w:spacing w:val="-4"/>
        </w:rPr>
        <w:t xml:space="preserve">8b/10 b</w:t>
      </w:r>
      <w:r>
        <w:rPr>
          <w:spacing w:val="-4"/>
        </w:rPr>
        <w:t>编码，如果</w:t>
      </w:r>
      <w:hyperlink w:history="true" w:anchor="bookmark486">
        <w:r>
          <w:rPr>
            <w:u w:val="single" w:color="C0C0C0"/>
            <w:spacing w:val="-4"/>
          </w:rPr>
          <w:t>SKP有序</w:t>
        </w:r>
        <w:r>
          <w:rPr>
            <w:u w:val="single" w:color="C0C0C0"/>
            <w:spacing w:val="-5"/>
          </w:rPr>
          <w:t>集合</w:t>
        </w:r>
      </w:hyperlink>
      <w:r>
        <w:rPr>
          <w:spacing w:val="-5"/>
        </w:rPr>
        <w:t>重传需要</w:t>
      </w:r>
      <w:r>
        <w:rPr>
          <w:spacing w:val="-5"/>
        </w:rPr>
        <w:t>丢弃</w:t>
      </w:r>
      <w:r>
        <w:rPr>
          <w:spacing w:val="-5"/>
        </w:rPr>
        <w:t>SKP</w:t>
      </w:r>
      <w:r>
        <w:rPr>
          <w:spacing w:val="-5"/>
        </w:rPr>
        <w:t>符号</w:t>
      </w:r>
      <w:r>
        <w:rPr>
          <w:spacing w:val="-4"/>
        </w:rPr>
        <w:t>以适应</w:t>
      </w:r>
      <w:r>
        <w:rPr>
          <w:spacing w:val="-4"/>
        </w:rPr>
        <w:t>定时</w:t>
      </w:r>
      <w:r>
        <w:rPr>
          <w:spacing w:val="-4"/>
        </w:rPr>
        <w:t>容限</w:t>
      </w:r>
      <w:r>
        <w:rPr>
          <w:spacing w:val="-4"/>
        </w:rPr>
        <w:t>校正，</w:t>
      </w:r>
      <w:r>
        <w:rPr>
          <w:spacing w:val="-14"/>
        </w:rPr>
        <w:t>则简单</w:t>
      </w:r>
      <w:r>
        <w:rPr>
          <w:spacing w:val="-4"/>
        </w:rPr>
        <w:t>地</w:t>
      </w:r>
      <w:r>
        <w:rPr>
          <w:spacing w:val="-4"/>
        </w:rPr>
        <w:t>不重传SKP符号。</w:t>
      </w:r>
    </w:p>
    <w:p>
      <w:pPr>
        <w:pStyle w:val="BodyText"/>
        <w:ind w:left="2073" w:right="2472" w:hanging="222"/>
        <w:spacing w:before="96" w:line="249" w:lineRule="auto"/>
      </w:pPr>
      <w:r>
        <w:rPr>
          <w:rFonts w:ascii="Arial" w:hAnsi="Arial" w:cs="Arial" w:eastAsia="Arial"/>
          <w:spacing w:val="-5"/>
        </w:rPr>
        <w:t xml:space="preserve">.   </w:t>
      </w:r>
      <w:r>
        <w:rPr>
          <w:spacing w:val="-5"/>
        </w:rPr>
        <w:t xml:space="preserve">对于128 b/130 b</w:t>
      </w:r>
      <w:r>
        <w:rPr>
          <w:spacing w:val="-5"/>
        </w:rPr>
        <w:t>编码，如果</w:t>
      </w:r>
      <w:hyperlink w:history="true" w:anchor="bookmark487">
        <w:r>
          <w:rPr>
            <w:u w:val="single" w:color="C0C0C0"/>
            <w:spacing w:val="-5"/>
          </w:rPr>
          <w:t>SKP有序</w:t>
        </w:r>
        <w:r>
          <w:rPr>
            <w:u w:val="single" w:color="C0C0C0"/>
            <w:spacing w:val="-5"/>
          </w:rPr>
          <w:t>集</w:t>
        </w:r>
      </w:hyperlink>
      <w:r>
        <w:rPr>
          <w:spacing w:val="-5"/>
        </w:rPr>
        <w:t>重传需要添加</w:t>
      </w:r>
      <w:r>
        <w:rPr>
          <w:spacing w:val="-5"/>
        </w:rPr>
        <w:t>SKP</w:t>
      </w:r>
      <w:r>
        <w:rPr>
          <w:spacing w:val="-5"/>
        </w:rPr>
        <w:t>符号</w:t>
      </w:r>
      <w:r>
        <w:rPr>
          <w:spacing w:val="-4"/>
        </w:rPr>
        <w:t>以适应</w:t>
      </w:r>
      <w:r>
        <w:rPr>
          <w:spacing w:val="-4"/>
        </w:rPr>
        <w:t>定时</w:t>
      </w:r>
      <w:r>
        <w:rPr>
          <w:spacing w:val="-4"/>
        </w:rPr>
        <w:t>容限</w:t>
      </w:r>
      <w:r>
        <w:rPr>
          <w:spacing w:val="-4"/>
        </w:rPr>
        <w:t>校正，则在SKP</w:t>
      </w:r>
      <w:r>
        <w:rPr>
          <w:spacing w:val="-5"/>
        </w:rPr>
        <w:t>有序集重传中插入</w:t>
      </w:r>
      <w:r>
        <w:rPr>
          <w:spacing w:val="-4"/>
        </w:rPr>
        <w:t>四</w:t>
      </w:r>
      <w:r>
        <w:rPr>
          <w:spacing w:val="-4"/>
        </w:rPr>
        <w:t>个SKP</w:t>
      </w:r>
      <w:r>
        <w:rPr>
          <w:spacing w:val="-4"/>
        </w:rPr>
        <w:t>符号</w:t>
      </w:r>
      <w:r>
        <w:rPr>
          <w:spacing w:val="-5"/>
        </w:rPr>
        <w:t>。</w:t>
      </w:r>
    </w:p>
    <w:p>
      <w:pPr>
        <w:pStyle w:val="BodyText"/>
        <w:ind w:left="2086"/>
        <w:spacing w:line="268" w:lineRule="auto"/>
      </w:pPr>
      <w:r>
        <w:rPr>
          <w:spacing w:val="-4"/>
        </w:rPr>
        <w:t>在</w:t>
      </w:r>
      <w:r>
        <w:rPr>
          <w:spacing w:val="-17"/>
        </w:rPr>
        <w:t>SKP有序集合中</w:t>
      </w:r>
      <w:r>
        <w:rPr>
          <w:spacing w:val="-4"/>
        </w:rPr>
        <w:t>的</w:t>
      </w:r>
      <w:r>
        <w:rPr>
          <w:spacing w:val="-4"/>
        </w:rPr>
        <w:t>SKP_END</w:t>
      </w:r>
      <w:r>
        <w:rPr>
          <w:spacing w:val="-4"/>
        </w:rPr>
        <w:t>符号</w:t>
      </w:r>
      <w:hyperlink w:history="true" w:anchor="bookmark488">
        <w:r>
          <w:rPr>
            <w:u w:val="single" w:color="C0C0C0"/>
            <w:spacing w:val="-5"/>
          </w:rPr>
          <w:t>之前的重传符号流</w:t>
        </w:r>
        <w:r>
          <w:rPr>
            <w:spacing w:val="-5"/>
          </w:rPr>
          <w:t>。</w:t>
        </w:r>
      </w:hyperlink>
    </w:p>
    <w:p>
      <w:pPr>
        <w:pStyle w:val="BodyText"/>
        <w:ind w:left="2077" w:right="2991" w:hanging="226"/>
        <w:spacing w:before="76" w:line="256" w:lineRule="auto"/>
      </w:pPr>
      <w:r>
        <w:rPr>
          <w:rFonts w:ascii="Arial" w:hAnsi="Arial" w:cs="Arial" w:eastAsia="Arial"/>
          <w:spacing w:val="-5"/>
        </w:rPr>
        <w:t xml:space="preserve">.   </w:t>
      </w:r>
      <w:r>
        <w:rPr>
          <w:spacing w:val="-5"/>
        </w:rPr>
        <w:t xml:space="preserve">对于128 b/130 b编码，如果</w:t>
      </w:r>
      <w:hyperlink w:history="true" w:anchor="bookmark489">
        <w:r>
          <w:rPr>
            <w:u w:val="single" w:color="C0C0C0"/>
            <w:spacing w:val="-5"/>
          </w:rPr>
          <w:t>SKP有序</w:t>
        </w:r>
        <w:r>
          <w:rPr>
            <w:u w:val="single" w:color="C0C0C0"/>
            <w:spacing w:val="-5"/>
          </w:rPr>
          <w:t>集</w:t>
        </w:r>
      </w:hyperlink>
      <w:r>
        <w:rPr>
          <w:spacing w:val="-5"/>
        </w:rPr>
        <w:t>重传需要丢弃</w:t>
      </w:r>
      <w:r>
        <w:rPr>
          <w:spacing w:val="-5"/>
        </w:rPr>
        <w:t>SKP</w:t>
      </w:r>
      <w:r>
        <w:rPr>
          <w:spacing w:val="-3"/>
        </w:rPr>
        <w:t>符号</w:t>
      </w:r>
      <w:r>
        <w:rPr>
          <w:spacing w:val="-3"/>
        </w:rPr>
        <w:t>以适应</w:t>
      </w:r>
      <w:r>
        <w:rPr>
          <w:spacing w:val="-4"/>
        </w:rPr>
        <w:t>定时</w:t>
      </w:r>
      <w:r>
        <w:rPr>
          <w:spacing w:val="-4"/>
        </w:rPr>
        <w:t>容限</w:t>
      </w:r>
      <w:r>
        <w:rPr>
          <w:spacing w:val="-4"/>
        </w:rPr>
        <w:t>校正，</w:t>
      </w:r>
      <w:r>
        <w:rPr>
          <w:spacing w:val="-14"/>
        </w:rPr>
        <w:t>则SKP有序集中的SKP_END符号</w:t>
      </w:r>
      <w:r>
        <w:rPr>
          <w:spacing w:val="-4"/>
        </w:rPr>
        <w:t>之前的四个SKP符号</w:t>
      </w:r>
      <w:hyperlink w:history="true" w:anchor="bookmark490">
        <w:r>
          <w:rPr>
            <w:u w:val="single" w:color="C0C0C0"/>
            <w:spacing w:val="-4"/>
          </w:rPr>
          <w:t>简单</w:t>
        </w:r>
      </w:hyperlink>
      <w:r>
        <w:rPr>
          <w:spacing w:val="-4"/>
        </w:rPr>
        <w:t>地不被</w:t>
      </w:r>
      <w:r>
        <w:rPr>
          <w:spacing w:val="-4"/>
        </w:rPr>
        <w:t>重传。</w:t>
      </w:r>
    </w:p>
    <w:p>
      <w:pPr>
        <w:pStyle w:val="BodyText"/>
        <w:ind w:left="1674" w:right="2204" w:hanging="224"/>
        <w:spacing w:before="80" w:line="249" w:lineRule="auto"/>
      </w:pPr>
      <w:r>
        <w:rPr>
          <w:rFonts w:ascii="Arial" w:hAnsi="Arial" w:cs="Arial" w:eastAsia="Arial"/>
          <w:spacing w:val="-4"/>
        </w:rPr>
        <w:t xml:space="preserve">◦   </w:t>
      </w:r>
      <w:r>
        <w:rPr>
          <w:spacing w:val="-4"/>
        </w:rPr>
        <w:t>环回从设备不</w:t>
      </w:r>
      <w:r>
        <w:rPr>
          <w:spacing w:val="-13"/>
        </w:rPr>
        <w:t>允许</w:t>
      </w:r>
      <w:r>
        <w:rPr>
          <w:spacing w:val="-4"/>
        </w:rPr>
        <w:t>对</w:t>
      </w:r>
      <w:r>
        <w:rPr>
          <w:spacing w:val="-4"/>
        </w:rPr>
        <w:t>接收到的</w:t>
      </w:r>
      <w:r>
        <w:rPr>
          <w:spacing w:val="-4"/>
        </w:rPr>
        <w:t>编码</w:t>
      </w:r>
      <w:r>
        <w:rPr>
          <w:spacing w:val="-4"/>
        </w:rPr>
        <w:t>数据进行修改（</w:t>
      </w:r>
      <w:r>
        <w:rPr>
          <w:spacing w:val="-5"/>
        </w:rPr>
        <w:t>除了</w:t>
      </w:r>
      <w:r>
        <w:rPr>
          <w:spacing w:val="-5"/>
        </w:rPr>
        <w:t>在轮询中确定的极性反转）</w:t>
      </w:r>
      <w:hyperlink w:history="true" w:anchor="bookmark137">
        <w:r>
          <w:rPr>
            <w:u w:val="single" w:color="C0C0C0"/>
            <w:spacing w:val="-5"/>
          </w:rPr>
          <w:t>，</w:t>
        </w:r>
      </w:hyperlink>
      <w:r>
        <w:rPr>
          <w:spacing w:val="-5"/>
        </w:rPr>
        <w:t>即使</w:t>
      </w:r>
      <w:r>
        <w:rPr>
          <w:spacing w:val="-5"/>
        </w:rPr>
        <w:t>它被</w:t>
      </w:r>
      <w:r>
        <w:rPr>
          <w:spacing w:val="-5"/>
        </w:rPr>
        <w:t>确定</w:t>
      </w:r>
      <w:r>
        <w:rPr>
          <w:spacing w:val="-5"/>
        </w:rPr>
        <w:t>为无效</w:t>
      </w:r>
      <w:r>
        <w:rPr>
          <w:spacing w:val="-5"/>
        </w:rPr>
        <w:t>编码（即，没有</w:t>
      </w:r>
      <w:r>
        <w:rPr>
          <w:spacing w:val="-5"/>
        </w:rPr>
        <w:t>法律</w:t>
      </w:r>
      <w:r>
        <w:t xml:space="preserve">   </w:t>
      </w:r>
      <w:r>
        <w:rPr>
          <w:spacing w:val="-4"/>
        </w:rPr>
        <w:t>转换</w:t>
      </w:r>
      <w:r>
        <w:rPr>
          <w:spacing w:val="-4"/>
        </w:rPr>
        <w:t>为</w:t>
      </w:r>
      <w:r>
        <w:rPr>
          <w:spacing w:val="-4"/>
        </w:rPr>
        <w:t>可能</w:t>
      </w:r>
      <w:r>
        <w:rPr>
          <w:spacing w:val="-4"/>
        </w:rPr>
        <w:t>用于</w:t>
      </w:r>
      <w:r>
        <w:rPr>
          <w:spacing w:val="-4"/>
        </w:rPr>
        <w:t xml:space="preserve">8b/10 b</w:t>
      </w:r>
      <w:r>
        <w:rPr>
          <w:spacing w:val="-4"/>
        </w:rPr>
        <w:t>en</w:t>
      </w:r>
      <w:r>
        <w:rPr>
          <w:spacing w:val="-5"/>
        </w:rPr>
        <w:t>编码</w:t>
      </w:r>
      <w:r>
        <w:rPr>
          <w:spacing w:val="-13"/>
        </w:rPr>
        <w:t>的控制或数据值，</w:t>
      </w:r>
      <w:r>
        <w:rPr>
          <w:spacing w:val="-5"/>
        </w:rPr>
        <w:t>或无效</w:t>
      </w:r>
      <w:r>
        <w:rPr>
          <w:spacing w:val="-14"/>
        </w:rPr>
        <w:t>的</w:t>
      </w:r>
      <w:r>
        <w:rPr>
          <w:spacing w:val="-5"/>
        </w:rPr>
        <w:t>同步报头</w:t>
      </w:r>
      <w:r>
        <w:rPr>
          <w:spacing w:val="-5"/>
        </w:rPr>
        <w:t>或无效</w:t>
      </w:r>
      <w:r>
        <w:t>的</w:t>
      </w:r>
      <w:r>
        <w:rPr>
          <w:spacing w:val="-6"/>
        </w:rPr>
        <w:t>有序</w:t>
      </w:r>
      <w:r>
        <w:rPr>
          <w:spacing w:val="-6"/>
        </w:rPr>
        <w:t>集</w:t>
      </w:r>
      <w:r>
        <w:rPr>
          <w:spacing w:val="-6"/>
        </w:rPr>
        <w:t xml:space="preserve">用于128 b/130 b编码）。</w:t>
      </w:r>
    </w:p>
    <w:p>
      <w:pPr>
        <w:pStyle w:val="BodyText"/>
        <w:ind w:left="1057"/>
        <w:spacing w:before="95" w:line="270" w:lineRule="auto"/>
      </w:pPr>
      <w:r>
        <w:rPr>
          <w:spacing w:val="-2"/>
        </w:rPr>
        <w:t>·</w:t>
      </w:r>
      <w:hyperlink w:history="true" w:anchor="bookmark137">
        <w:r>
          <w:rPr>
            <w:u w:val="single" w:color="C0C0C0"/>
            <w:spacing w:val="-2"/>
          </w:rPr>
          <w:t>Loopback</w:t>
        </w:r>
        <w:r>
          <w:rPr>
            <w:u w:val="single" w:color="C0C0C0"/>
            <w:spacing w:val="-2"/>
          </w:rPr>
          <w:t>Slave</w:t>
        </w:r>
      </w:hyperlink>
      <w:r>
        <w:rPr>
          <w:spacing w:val="-2"/>
        </w:rPr>
        <w:t>的下一个状态是</w:t>
      </w:r>
      <w:hyperlink w:history="true" w:anchor="bookmark491">
        <w:r>
          <w:rPr>
            <w:u w:val="single" w:color="C0C0C0"/>
            <w:spacing w:val="-2"/>
          </w:rPr>
          <w:t>Loopback。</w:t>
        </w:r>
      </w:hyperlink>
      <w:r>
        <w:rPr>
          <w:spacing w:val="-2"/>
        </w:rPr>
        <w:t>如果</w:t>
      </w:r>
      <w:r>
        <w:rPr>
          <w:spacing w:val="-3"/>
        </w:rPr>
        <w:t>满足</w:t>
      </w:r>
      <w:r>
        <w:rPr>
          <w:spacing w:val="-3"/>
        </w:rPr>
        <w:t>以下</w:t>
      </w:r>
      <w:r>
        <w:rPr>
          <w:spacing w:val="-3"/>
        </w:rPr>
        <w:t>条件</w:t>
      </w:r>
      <w:r>
        <w:rPr>
          <w:spacing w:val="-2"/>
        </w:rPr>
        <w:t>之一，则</w:t>
      </w:r>
    </w:p>
    <w:p>
      <w:pPr>
        <w:pStyle w:val="P68B1DB1-BodyText4"/>
        <w:ind w:left="1450"/>
        <w:spacing w:before="32" w:line="251" w:lineRule="exact"/>
      </w:pPr>
      <w:r>
        <w:rPr>
          <w:rFonts w:ascii="Arial" w:hAnsi="Arial" w:cs="Arial" w:eastAsia="Arial"/>
          <w:spacing w:val="-7"/>
        </w:rPr>
        <w:t xml:space="preserve">◦   </w:t>
      </w:r>
      <w:r>
        <w:rPr>
          <w:spacing w:val="-7"/>
        </w:rPr>
        <w:t>如果定向或如果在任何通道上接收到四个连续的EIOS。</w:t>
      </w:r>
      <w:r>
        <w:rPr>
          <w:spacing w:val="-7"/>
        </w:rPr>
        <w:t xml:space="preserve">必须指出，在8b/10 b</w:t>
      </w:r>
    </w:p>
    <w:p>
      <w:pPr>
        <w:pStyle w:val="BodyText"/>
        <w:ind w:left="1679" w:right="2142"/>
        <w:spacing w:before="1" w:line="248" w:lineRule="auto"/>
      </w:pPr>
      <w:r>
        <w:rPr>
          <w:spacing w:val="-5"/>
        </w:rPr>
        <w:t>在一个实施例中，接收</w:t>
      </w:r>
      <w:r>
        <w:rPr>
          <w:spacing w:val="-5"/>
        </w:rPr>
        <w:t>四个</w:t>
      </w:r>
      <w:r>
        <w:rPr>
          <w:spacing w:val="-5"/>
        </w:rPr>
        <w:t>连续EIOS指示</w:t>
      </w:r>
      <w:r>
        <w:rPr>
          <w:spacing w:val="-5"/>
        </w:rPr>
        <w:t>通道</w:t>
      </w:r>
      <w:r>
        <w:rPr>
          <w:spacing w:val="-8"/>
        </w:rPr>
        <w:t>接收</w:t>
      </w:r>
      <w:r>
        <w:rPr>
          <w:spacing w:val="-8"/>
        </w:rPr>
        <w:t>COM、IDL、IDL、IDL</w:t>
      </w:r>
      <w:r>
        <w:rPr>
          <w:spacing w:val="-5"/>
        </w:rPr>
        <w:t>的四</w:t>
      </w:r>
      <w:r>
        <w:rPr>
          <w:spacing w:val="-6"/>
        </w:rPr>
        <w:t>个</w:t>
      </w:r>
      <w:r>
        <w:rPr>
          <w:spacing w:val="-6"/>
        </w:rPr>
        <w:t>连续</w:t>
      </w:r>
      <w:r>
        <w:rPr>
          <w:spacing w:val="-6"/>
        </w:rPr>
        <w:t>集合</w:t>
      </w:r>
      <w:r>
        <w:t>，或者</w:t>
      </w:r>
      <w:r>
        <w:rPr>
          <w:spacing w:val="-8"/>
        </w:rPr>
        <w:t>可替换地，在</w:t>
      </w:r>
      <w:r>
        <w:rPr>
          <w:spacing w:val="-8"/>
        </w:rPr>
        <w:t>四个</w:t>
      </w:r>
      <w:r>
        <w:rPr>
          <w:spacing w:val="-8"/>
        </w:rPr>
        <w:t>连续集合</w:t>
      </w:r>
      <w:r>
        <w:rPr>
          <w:spacing w:val="-8"/>
        </w:rPr>
        <w:t>中的</w:t>
      </w:r>
      <w:r>
        <w:rPr>
          <w:spacing w:val="-8"/>
        </w:rPr>
        <w:t>每一个中</w:t>
      </w:r>
      <w:r>
        <w:t>接收</w:t>
      </w:r>
      <w:r>
        <w:rPr>
          <w:spacing w:val="-8"/>
        </w:rPr>
        <w:t>三个K28.3（IDL）</w:t>
      </w:r>
      <w:r>
        <w:rPr>
          <w:spacing w:val="-8"/>
        </w:rPr>
        <w:t>符号</w:t>
      </w:r>
      <w:r>
        <w:rPr>
          <w:spacing w:val="-8"/>
        </w:rPr>
        <w:t>中的两个。</w:t>
      </w:r>
    </w:p>
    <w:p>
      <w:pPr>
        <w:pStyle w:val="P68B1DB1-BodyText4"/>
        <w:ind w:left="1679"/>
        <w:spacing w:line="250" w:lineRule="exact"/>
      </w:pPr>
      <w:r>
        <w:rPr>
          <w:spacing w:val="-6"/>
        </w:rPr>
        <w:t>传输的</w:t>
      </w:r>
      <w:r>
        <w:rPr>
          <w:spacing w:val="-6"/>
        </w:rPr>
        <w:t xml:space="preserve">在128 b/130 b</w:t>
      </w:r>
      <w:r>
        <w:rPr>
          <w:spacing w:val="-7"/>
        </w:rPr>
        <w:t>编码中，接收</w:t>
      </w:r>
      <w:r>
        <w:rPr>
          <w:spacing w:val="-7"/>
        </w:rPr>
        <w:t>四个连续的EIOS，</w:t>
      </w:r>
    </w:p>
    <w:p>
      <w:pPr>
        <w:pStyle w:val="BodyText"/>
        <w:ind w:left="1678" w:right="2316" w:firstLine="5"/>
        <w:spacing w:before="1" w:line="249" w:lineRule="auto"/>
      </w:pPr>
      <w:r>
        <w:rPr>
          <w:spacing w:val="-5"/>
        </w:rPr>
        <w:t>指示在最后一个EIOS中的01b同步报头之后的</w:t>
      </w:r>
      <w:r>
        <w:rPr>
          <w:spacing w:val="-5"/>
        </w:rPr>
        <w:t>前</w:t>
      </w:r>
      <w:r>
        <w:rPr>
          <w:spacing w:val="-5"/>
        </w:rPr>
        <w:t>三个和</w:t>
      </w:r>
      <w:r>
        <w:rPr>
          <w:spacing w:val="-5"/>
        </w:rPr>
        <w:t>前</w:t>
      </w:r>
      <w:r>
        <w:rPr>
          <w:spacing w:val="-5"/>
        </w:rPr>
        <w:t>四</w:t>
      </w:r>
      <w:r>
        <w:rPr>
          <w:spacing w:val="-14"/>
        </w:rPr>
        <w:t>个</w:t>
      </w:r>
      <w:r>
        <w:rPr>
          <w:spacing w:val="-5"/>
        </w:rPr>
        <w:t>同步</w:t>
      </w:r>
      <w:r>
        <w:rPr>
          <w:spacing w:val="-8"/>
        </w:rPr>
        <w:t>报头中接收完整的130位EIOS。</w:t>
      </w:r>
    </w:p>
    <w:p>
      <w:pPr>
        <w:spacing w:line="249" w:lineRule="auto"/>
        <w:sectPr>
          <w:footerReference w:type="default" r:id="rId203"/>
          <w:pgSz w:w="12240" w:h="15840"/>
          <w:pgMar w:top="146" w:right="21" w:bottom="578" w:left="141" w:header="0" w:footer="294" w:gutter="0"/>
        </w:sectPr>
      </w:pPr>
    </w:p>
    <w:p>
      <w:pPr>
        <w:pStyle w:val="P68B1DB1-BodyText2"/>
        <w:spacing w:line="420" w:lineRule="exact"/>
      </w:pPr>
      <w:r>
        <w:pict>
          <v:shape id="_x0000_s100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8" w:lineRule="auto"/>
        <w:rPr>
          <w:rFonts w:ascii="Arial"/>
          <w:sz w:val="21"/>
        </w:rPr>
      </w:pPr>
    </w:p>
    <w:p>
      <w:pPr>
        <w:spacing w:line="299" w:lineRule="auto"/>
        <w:rPr>
          <w:rFonts w:ascii="Arial"/>
          <w:sz w:val="21"/>
        </w:rPr>
      </w:pPr>
    </w:p>
    <w:p>
      <w:pPr>
        <w:pStyle w:val="BodyText"/>
        <w:ind w:left="1683" w:right="2518" w:hanging="233"/>
        <w:spacing w:before="86" w:line="207" w:lineRule="auto"/>
      </w:pPr>
      <w:r>
        <w:rPr>
          <w:rFonts w:ascii="Microsoft YaHei" w:hAnsi="Microsoft YaHei" w:cs="Microsoft YaHei" w:eastAsia="Microsoft YaHei"/>
          <w:spacing w:val="-6"/>
        </w:rPr>
        <w:t xml:space="preserve">. </w:t>
      </w:r>
      <w:r>
        <w:rPr>
          <w:rFonts w:ascii="Microsoft YaHei" w:hAnsi="Microsoft YaHei" w:cs="Microsoft YaHei" w:eastAsia="Microsoft YaHei"/>
          <w:spacing w:val="-16"/>
        </w:rPr>
        <w:t>可选</w:t>
      </w:r>
      <w:r>
        <w:rPr>
          <w:spacing w:val="-6"/>
        </w:rPr>
        <w:t>地，如果</w:t>
      </w:r>
      <w:r>
        <w:rPr>
          <w:spacing w:val="-6"/>
        </w:rPr>
        <w:t>当前链路</w:t>
      </w:r>
      <w:r>
        <w:rPr>
          <w:spacing w:val="-6"/>
        </w:rPr>
        <w:t>速度为</w:t>
      </w:r>
      <w:r>
        <w:rPr>
          <w:spacing w:val="-6"/>
        </w:rPr>
        <w:t xml:space="preserve">2.5 GT/，则在任何车道上接收到EIOS</w:t>
      </w:r>
      <w:r>
        <w:rPr>
          <w:spacing w:val="-6"/>
        </w:rPr>
        <w:t>或</w:t>
      </w:r>
      <w:r>
        <w:rPr>
          <w:spacing w:val="-7"/>
        </w:rPr>
        <w:t>检测/</w:t>
      </w:r>
      <w:r>
        <w:rPr>
          <w:spacing w:val="-7"/>
        </w:rPr>
        <w:t>推断</w:t>
      </w:r>
      <w:r>
        <w:rPr>
          <w:spacing w:val="-7"/>
        </w:rPr>
        <w:t>出电气怠速。</w:t>
      </w:r>
    </w:p>
    <w:p>
      <w:pPr>
        <w:pStyle w:val="BodyText"/>
        <w:ind w:left="2073" w:right="2500" w:hanging="222"/>
        <w:spacing w:before="39" w:line="221" w:lineRule="auto"/>
      </w:pPr>
      <w:r>
        <w:rPr>
          <w:rFonts w:ascii="Microsoft YaHei" w:hAnsi="Microsoft YaHei" w:cs="Microsoft YaHei" w:eastAsia="Microsoft YaHei"/>
          <w:spacing w:val="-5"/>
        </w:rPr>
        <w:t xml:space="preserve">▪   </w:t>
      </w:r>
      <w:r>
        <w:rPr>
          <w:spacing w:val="-5"/>
        </w:rPr>
        <w:t>注：</w:t>
      </w:r>
      <w:r>
        <w:rPr>
          <w:spacing w:val="-5"/>
        </w:rPr>
        <w:t>如</w:t>
      </w:r>
      <w:hyperlink w:history="true" w:anchor="bookmark32">
        <w:r>
          <w:rPr>
            <w:u w:val="single" w:color="C0C0C0"/>
            <w:spacing w:val="-6"/>
          </w:rPr>
          <w:t>第www.example.com节</w:t>
        </w:r>
        <w:r>
          <w:rPr>
            <w:u w:val="single" w:color="C0C0C0"/>
            <w:spacing w:val="-6"/>
          </w:rPr>
          <w:t>4.2.4.4所述</w:t>
        </w:r>
        <w:r>
          <w:rPr>
            <w:spacing w:val="-6"/>
          </w:rPr>
          <w:t>，</w:t>
        </w:r>
      </w:hyperlink>
      <w:r>
        <w:rPr>
          <w:spacing w:val="-6"/>
        </w:rPr>
        <w:t>如果</w:t>
      </w:r>
      <w:r>
        <w:rPr>
          <w:spacing w:val="-6"/>
        </w:rPr>
        <w:t>任何</w:t>
      </w:r>
      <w:r>
        <w:rPr>
          <w:spacing w:val="-5"/>
        </w:rPr>
        <w:t>配置的通道</w:t>
      </w:r>
      <w:r>
        <w:rPr>
          <w:spacing w:val="-16"/>
        </w:rPr>
        <w:t>在整个</w:t>
      </w:r>
      <w:r>
        <w:rPr>
          <w:spacing w:val="-5"/>
        </w:rPr>
        <w:t xml:space="preserve">128 μ s窗口中未检测</w:t>
      </w:r>
      <w:r>
        <w:rPr>
          <w:spacing w:val="-6"/>
        </w:rPr>
        <w:t>到</w:t>
      </w:r>
      <w:r>
        <w:rPr>
          <w:spacing w:val="-4"/>
        </w:rPr>
        <w:t>退出</w:t>
      </w:r>
      <w:r>
        <w:rPr>
          <w:spacing w:val="-4"/>
        </w:rPr>
        <w:t>电气空闲</w:t>
      </w:r>
      <w:r>
        <w:rPr>
          <w:spacing w:val="-13"/>
        </w:rPr>
        <w:t>状态</w:t>
      </w:r>
      <w:r>
        <w:rPr>
          <w:spacing w:val="-5"/>
        </w:rPr>
        <w:t xml:space="preserve">，则可以推断电气空闲状态持续128 μs。</w:t>
      </w:r>
    </w:p>
    <w:p>
      <w:pPr>
        <w:pStyle w:val="BodyText"/>
        <w:ind w:left="1687" w:right="2227" w:hanging="237"/>
        <w:spacing w:before="93" w:line="214"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6"/>
        </w:rPr>
        <w:t>环</w:t>
      </w:r>
      <w:hyperlink w:history="true" w:anchor="bookmark137">
        <w:r>
          <w:rPr>
            <w:u w:val="single" w:color="C0C0C0"/>
            <w:spacing w:val="-5"/>
          </w:rPr>
          <w:t>回</w:t>
        </w:r>
        <w:r>
          <w:rPr>
            <w:u w:val="single" w:color="C0C0C0"/>
            <w:spacing w:val="-14"/>
          </w:rPr>
          <w:t>从</w:t>
        </w:r>
        <w:r>
          <w:rPr>
            <w:u w:val="single" w:color="C0C0C0"/>
            <w:spacing w:val="-5"/>
          </w:rPr>
          <w:t>站</w:t>
        </w:r>
      </w:hyperlink>
      <w:r>
        <w:rPr>
          <w:spacing w:val="-5"/>
        </w:rPr>
        <w:t>必须能够</w:t>
      </w:r>
      <w:r>
        <w:rPr>
          <w:spacing w:val="-17"/>
        </w:rPr>
        <w:t xml:space="preserve">在环回从站收到EIOS的1 ms内</w:t>
      </w:r>
      <w:r>
        <w:rPr>
          <w:spacing w:val="-5"/>
        </w:rPr>
        <w:t>检测到任何LAN上的电气空闲</w:t>
      </w:r>
      <w:r>
        <w:rPr>
          <w:spacing w:val="-5"/>
        </w:rPr>
        <w:t>条件</w:t>
      </w:r>
      <w:hyperlink w:history="true" w:anchor="bookmark137">
        <w:r>
          <w:rPr>
            <w:spacing w:val="-6"/>
          </w:rPr>
          <w:t>。</w:t>
        </w:r>
      </w:hyperlink>
    </w:p>
    <w:p>
      <w:pPr>
        <w:pStyle w:val="BodyText"/>
        <w:ind w:left="1674" w:right="2270" w:hanging="224"/>
        <w:spacing w:before="81" w:line="219" w:lineRule="auto"/>
      </w:pPr>
      <w:r>
        <w:rPr>
          <w:rFonts w:ascii="Microsoft YaHei" w:hAnsi="Microsoft YaHei" w:cs="Microsoft YaHei" w:eastAsia="Microsoft YaHei"/>
          <w:spacing w:val="-6"/>
        </w:rPr>
        <w:t xml:space="preserve">. </w:t>
      </w:r>
      <w:r>
        <w:rPr>
          <w:spacing w:val="-6"/>
        </w:rPr>
        <w:t>注：在</w:t>
      </w:r>
      <w:r>
        <w:rPr>
          <w:spacing w:val="-6"/>
        </w:rPr>
        <w:t>EIOS被接收之后和环回从机实际检测</w:t>
      </w:r>
      <w:r>
        <w:rPr>
          <w:spacing w:val="-7"/>
        </w:rPr>
        <w:t>到电气空闲之前</w:t>
      </w:r>
      <w:hyperlink w:history="true" w:anchor="bookmark137">
        <w:r>
          <w:rPr>
            <w:u w:val="single" w:color="C0C0C0"/>
            <w:spacing w:val="-4"/>
          </w:rPr>
          <w:t>的时间内</w:t>
        </w:r>
        <w:r>
          <w:rPr>
            <w:spacing w:val="-4"/>
          </w:rPr>
          <w:t>，</w:t>
        </w:r>
      </w:hyperlink>
      <w:hyperlink w:history="true" w:anchor="bookmark137">
        <w:r>
          <w:rPr>
            <w:u w:val="single" w:color="C0C0C0"/>
            <w:spacing w:val="-4"/>
          </w:rPr>
          <w:t>环回</w:t>
        </w:r>
        <w:r>
          <w:rPr>
            <w:u w:val="single" w:color="C0C0C0"/>
            <w:spacing w:val="-4"/>
          </w:rPr>
          <w:t>从机</w:t>
        </w:r>
      </w:hyperlink>
      <w:r>
        <w:rPr>
          <w:spacing w:val="-4"/>
        </w:rPr>
        <w:t>可能会接收到编码方案未定义的比特</w:t>
      </w:r>
      <w:r>
        <w:rPr>
          <w:spacing w:val="-4"/>
        </w:rPr>
        <w:t>流</w:t>
      </w:r>
      <w:r>
        <w:rPr>
          <w:spacing w:val="-5"/>
        </w:rPr>
        <w:t>，</w:t>
      </w:r>
      <w:r>
        <w:rPr>
          <w:spacing w:val="-5"/>
        </w:rPr>
        <w:t>该比特流可能会被发射机环回</w:t>
      </w:r>
      <w:r>
        <w:rPr>
          <w:spacing w:val="-5"/>
        </w:rPr>
        <w:t>。</w:t>
      </w:r>
    </w:p>
    <w:p>
      <w:pPr>
        <w:pStyle w:val="BodyText"/>
        <w:ind w:left="1679" w:right="2063" w:hanging="229"/>
        <w:spacing w:before="92" w:line="231"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1"/>
        </w:rPr>
        <w:t xml:space="preserve"> </w:t>
      </w:r>
      <w:r>
        <w:rPr>
          <w:u w:val="single" w:color="C0C0C0"/>
          <w:spacing w:val="-5"/>
          <w:position w:val="-2"/>
        </w:rPr>
        <w:t>T</w:t>
      </w:r>
      <w:r>
        <w:rPr>
          <w:sz w:val="16"/>
          <w:szCs w:val="16"/>
          <w:u w:val="single" w:color="C0C0C0"/>
          <w:spacing w:val="-5"/>
          <w:position w:val="-2"/>
        </w:rPr>
        <w:t>TX-IDLE-SET-TO-IDLE</w:t>
      </w:r>
      <w:r>
        <w:rPr>
          <w:spacing w:val="-5"/>
        </w:rPr>
        <w:t>参数</w:t>
      </w:r>
      <w:r>
        <w:rPr>
          <w:spacing w:val="-13"/>
        </w:rPr>
        <w:t>在这种情况下</w:t>
      </w:r>
      <w:r>
        <w:rPr>
          <w:spacing w:val="-5"/>
        </w:rPr>
        <w:t>不</w:t>
      </w:r>
      <w:r>
        <w:rPr>
          <w:spacing w:val="-6"/>
        </w:rPr>
        <w:t>适用</w:t>
      </w:r>
      <w:r>
        <w:rPr>
          <w:spacing w:val="-6"/>
        </w:rPr>
        <w:t>，因为</w:t>
      </w:r>
      <w:hyperlink w:history="true" w:anchor="bookmark137">
        <w:r>
          <w:rPr>
            <w:u w:val="single" w:color="C0C0C0"/>
            <w:spacing w:val="-6"/>
          </w:rPr>
          <w:t>环回</w:t>
        </w:r>
        <w:r>
          <w:rPr>
            <w:u w:val="single" w:color="C0C0C0"/>
            <w:spacing w:val="-6"/>
          </w:rPr>
          <w:t>从机</w:t>
        </w:r>
      </w:hyperlink>
      <w:r>
        <w:rPr>
          <w:spacing w:val="-6"/>
        </w:rPr>
        <w:t>可能</w:t>
      </w:r>
      <w:r>
        <w:t>直到EIOS之后</w:t>
      </w:r>
      <w:r>
        <w:rPr>
          <w:spacing w:val="-7"/>
        </w:rPr>
        <w:t xml:space="preserve">1 ms才检测到电气空闲</w:t>
      </w:r>
      <w:r>
        <w:rPr>
          <w:spacing w:val="-7"/>
        </w:rPr>
        <w:t>。</w:t>
      </w:r>
    </w:p>
    <w:p>
      <w:pPr>
        <w:pStyle w:val="BodyText"/>
        <w:ind w:left="1057"/>
        <w:spacing w:before="57" w:line="271" w:lineRule="auto"/>
      </w:pPr>
      <w:r>
        <w:rPr>
          <w:spacing w:val="-2"/>
        </w:rPr>
        <w:t>·</w:t>
      </w:r>
      <w:r>
        <w:rPr>
          <w:spacing w:val="20"/>
          <w:w w:val="101"/>
        </w:rPr>
        <w:t xml:space="preserve">Loopback Master的</w:t>
      </w:r>
      <w:r>
        <w:rPr>
          <w:spacing w:val="-2"/>
        </w:rPr>
        <w:t>下一</w:t>
      </w:r>
      <w:r>
        <w:rPr>
          <w:spacing w:val="-17"/>
        </w:rPr>
        <w:t>个</w:t>
      </w:r>
      <w:r>
        <w:rPr>
          <w:spacing w:val="-2"/>
        </w:rPr>
        <w:t>状态</w:t>
      </w:r>
      <w:hyperlink w:history="true" w:anchor="bookmark137"/>
      <w:r>
        <w:rPr>
          <w:spacing w:val="-3"/>
        </w:rPr>
        <w:t>是</w:t>
      </w:r>
      <w:hyperlink w:history="true" w:anchor="bookmark492">
        <w:r>
          <w:rPr>
            <w:u w:val="single" w:color="C0C0C0"/>
            <w:spacing w:val="-3"/>
          </w:rPr>
          <w:t>Loopback。</w:t>
        </w:r>
      </w:hyperlink>
      <w:r>
        <w:rPr>
          <w:spacing w:val="-3"/>
        </w:rPr>
        <w:t>如果</w:t>
      </w:r>
      <w:r>
        <w:rPr>
          <w:spacing w:val="-3"/>
        </w:rPr>
        <w:t>指示，则退出。</w:t>
      </w:r>
    </w:p>
    <w:p>
      <w:pPr>
        <w:spacing w:line="317" w:lineRule="auto"/>
        <w:rPr>
          <w:rFonts w:ascii="Arial"/>
          <w:sz w:val="21"/>
        </w:rPr>
      </w:pPr>
    </w:p>
    <w:p>
      <w:pPr>
        <w:pStyle w:val="P68B1DB1-BodyText77"/>
        <w:ind w:left="874"/>
        <w:spacing w:before="73" w:line="181" w:lineRule="auto"/>
        <w:outlineLvl w:val="4"/>
        <w:rPr>
          <w:sz w:val="24"/>
          <w:szCs w:val="24"/>
        </w:rPr>
      </w:pPr>
      <w:bookmarkStart w:name="bookmark491" w:id="449"/>
      <w:bookmarkEnd w:id="449"/>
      <w:bookmarkStart w:name="bookmark492" w:id="450"/>
      <w:bookmarkEnd w:id="450"/>
      <w:bookmarkStart w:name="bookmark475" w:id="451"/>
      <w:bookmarkEnd w:id="451"/>
      <w:r>
        <w:rPr>
          <w:spacing w:val="-16"/>
        </w:rPr>
        <w:t>4.2.6.10.3环回退出</w:t>
      </w:r>
    </w:p>
    <w:p>
      <w:pPr>
        <w:spacing w:line="371" w:lineRule="auto"/>
        <w:rPr>
          <w:rFonts w:ascii="Arial"/>
          <w:sz w:val="21"/>
        </w:rPr>
      </w:pPr>
    </w:p>
    <w:p>
      <w:pPr>
        <w:pStyle w:val="BodyText"/>
        <w:ind w:left="1287" w:right="1931" w:hanging="230"/>
        <w:spacing w:before="61" w:line="251" w:lineRule="auto"/>
      </w:pPr>
      <w:r>
        <w:rPr>
          <w:spacing w:val="-6"/>
        </w:rPr>
        <w:t>·</w:t>
      </w:r>
      <w:hyperlink w:history="true" w:anchor="bookmark137">
        <w:r>
          <w:rPr>
            <w:u w:val="single" w:color="C0C0C0"/>
            <w:spacing w:val="-6"/>
          </w:rPr>
          <w:t>环回主机</w:t>
        </w:r>
      </w:hyperlink>
      <w:r>
        <w:rPr>
          <w:spacing w:val="-6"/>
        </w:rPr>
        <w:t>为</w:t>
      </w:r>
      <w:r>
        <w:rPr>
          <w:spacing w:val="-6"/>
        </w:rPr>
        <w:t>仅支持</w:t>
      </w:r>
      <w:r>
        <w:rPr>
          <w:spacing w:val="-6"/>
        </w:rPr>
        <w:t xml:space="preserve">2.5 GT/s数据速率</w:t>
      </w:r>
      <w:r>
        <w:rPr>
          <w:spacing w:val="-6"/>
        </w:rPr>
        <w:t>的</w:t>
      </w:r>
      <w:r>
        <w:rPr>
          <w:spacing w:val="-6"/>
        </w:rPr>
        <w:t>端口</w:t>
      </w:r>
      <w:r>
        <w:rPr>
          <w:spacing w:val="-6"/>
        </w:rPr>
        <w:t>发送一个EIOS</w:t>
      </w:r>
      <w:r>
        <w:t>，</w:t>
      </w:r>
      <w:r>
        <w:rPr>
          <w:spacing w:val="-6"/>
        </w:rPr>
        <w:t>为</w:t>
      </w:r>
      <w:r>
        <w:rPr>
          <w:spacing w:val="-6"/>
        </w:rPr>
        <w:t>支持</w:t>
      </w:r>
      <w:r>
        <w:t xml:space="preserve">2.5 GT/s以上数据速率</w:t>
      </w:r>
      <w:r>
        <w:rPr>
          <w:spacing w:val="-6"/>
        </w:rPr>
        <w:t>的</w:t>
      </w:r>
      <w:r>
        <w:t>端口发送</w:t>
      </w:r>
      <w:r>
        <w:rPr>
          <w:spacing w:val="-6"/>
        </w:rPr>
        <w:t>八</w:t>
      </w:r>
      <w:r>
        <w:rPr>
          <w:spacing w:val="-6"/>
        </w:rPr>
        <w:t>个</w:t>
      </w:r>
      <w:r>
        <w:rPr>
          <w:spacing w:val="-7"/>
        </w:rPr>
        <w:t>连续</w:t>
      </w:r>
      <w:r>
        <w:rPr>
          <w:spacing w:val="-6"/>
        </w:rPr>
        <w:t>EIOS</w:t>
      </w:r>
      <w:r>
        <w:t>，并且</w:t>
      </w:r>
      <w:r>
        <w:rPr>
          <w:spacing w:val="-6"/>
        </w:rPr>
        <w:t>可以选择</w:t>
      </w:r>
      <w:r>
        <w:rPr>
          <w:spacing w:val="-6"/>
        </w:rPr>
        <w:t>为仅</w:t>
      </w:r>
      <w:r>
        <w:rPr>
          <w:spacing w:val="-6"/>
        </w:rPr>
        <w:t>支持</w:t>
      </w:r>
    </w:p>
    <w:p>
      <w:pPr>
        <w:pStyle w:val="P68B1DB1-BodyText4"/>
        <w:ind w:left="1277"/>
        <w:spacing w:line="251" w:lineRule="exact"/>
      </w:pPr>
      <w:r>
        <w:rPr>
          <w:spacing w:val="-6"/>
        </w:rPr>
        <w:t xml:space="preserve">2.5 GT/s数据速率，与</w:t>
      </w:r>
      <w:r>
        <w:rPr>
          <w:spacing w:val="-6"/>
        </w:rPr>
        <w:t>当前链路</w:t>
      </w:r>
      <w:r>
        <w:rPr>
          <w:spacing w:val="-6"/>
        </w:rPr>
        <w:t>速度无关，</w:t>
      </w:r>
      <w:r>
        <w:rPr>
          <w:spacing w:val="-7"/>
        </w:rPr>
        <w:t>并</w:t>
      </w:r>
      <w:r>
        <w:rPr>
          <w:spacing w:val="-13"/>
        </w:rPr>
        <w:t>在所有通道上</w:t>
      </w:r>
      <w:r>
        <w:rPr>
          <w:spacing w:val="-7"/>
        </w:rPr>
        <w:t>进入电气</w:t>
      </w:r>
      <w:r>
        <w:rPr>
          <w:spacing w:val="-7"/>
        </w:rPr>
        <w:t>怠速</w:t>
      </w:r>
      <w:r>
        <w:rPr>
          <w:spacing w:val="-7"/>
        </w:rPr>
        <w:t>2</w:t>
      </w:r>
      <w:r>
        <w:rPr>
          <w:spacing w:val="-7"/>
        </w:rPr>
        <w:t>ms。</w:t>
      </w:r>
    </w:p>
    <w:p>
      <w:pPr>
        <w:pStyle w:val="BodyText"/>
        <w:ind w:left="1675" w:right="2795" w:hanging="225"/>
        <w:spacing w:before="46" w:line="207"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1"/>
        </w:rPr>
        <w:t xml:space="preserve">在发送最后一个EIO S之后</w:t>
      </w:r>
      <w:r>
        <w:rPr>
          <w:spacing w:val="-4"/>
        </w:rPr>
        <w:t>，</w:t>
      </w:r>
      <w:hyperlink w:history="true" w:anchor="bookmark137">
        <w:r>
          <w:rPr>
            <w:u w:val="single" w:color="C0C0C0"/>
            <w:spacing w:val="-4"/>
          </w:rPr>
          <w:t>回送主机</w:t>
        </w:r>
      </w:hyperlink>
      <w:r>
        <w:rPr>
          <w:spacing w:val="-4"/>
        </w:rPr>
        <w:t>必须</w:t>
      </w:r>
      <w:r>
        <w:rPr>
          <w:spacing w:val="-4"/>
        </w:rPr>
        <w:t>在</w:t>
      </w:r>
      <w:r>
        <w:rPr>
          <w:spacing w:val="-5"/>
        </w:rPr>
        <w:t>具有</w:t>
      </w:r>
      <w:r>
        <w:rPr>
          <w:sz w:val="16"/>
          <w:szCs w:val="16"/>
          <w:u w:val="single" w:color="C0C0C0"/>
          <w:spacing w:val="-6"/>
          <w:position w:val="-2"/>
        </w:rPr>
        <w:t>TX-IDLE-SET-TO-IDLE</w:t>
      </w:r>
      <w:r>
        <w:rPr>
          <w:spacing w:val="-7"/>
        </w:rPr>
        <w:t>的所有通道上转换到有效的电气空闲状态77。</w:t>
      </w:r>
    </w:p>
    <w:p>
      <w:pPr>
        <w:pStyle w:val="BodyText"/>
        <w:ind w:left="1686" w:right="2111" w:hanging="236"/>
        <w:spacing w:before="94" w:line="219" w:lineRule="auto"/>
      </w:pPr>
      <w:r>
        <w:rPr>
          <w:rFonts w:ascii="Microsoft YaHei" w:hAnsi="Microsoft YaHei" w:cs="Microsoft YaHei" w:eastAsia="Microsoft YaHei"/>
          <w:spacing w:val="-6"/>
        </w:rPr>
        <w:t xml:space="preserve">. </w:t>
      </w:r>
      <w:r>
        <w:rPr>
          <w:spacing w:val="-6"/>
        </w:rPr>
        <w:t>注：</w:t>
      </w:r>
      <w:r>
        <w:rPr>
          <w:spacing w:val="-6"/>
        </w:rPr>
        <w:t>EIOS在</w:t>
      </w:r>
      <w:r>
        <w:rPr>
          <w:spacing w:val="-6"/>
        </w:rPr>
        <w:t>表示</w:t>
      </w:r>
      <w:r>
        <w:rPr>
          <w:spacing w:val="-17"/>
        </w:rPr>
        <w:t>环回主机进行</w:t>
      </w:r>
      <w:r>
        <w:rPr>
          <w:spacing w:val="-6"/>
        </w:rPr>
        <w:t>的</w:t>
      </w:r>
      <w:r>
        <w:rPr>
          <w:spacing w:val="-6"/>
        </w:rPr>
        <w:t>传输</w:t>
      </w:r>
      <w:r>
        <w:rPr>
          <w:spacing w:val="-6"/>
        </w:rPr>
        <w:t>和</w:t>
      </w:r>
      <w:r>
        <w:rPr>
          <w:spacing w:val="-6"/>
        </w:rPr>
        <w:t>比较</w:t>
      </w:r>
      <w:r>
        <w:rPr>
          <w:spacing w:val="-6"/>
        </w:rPr>
        <w:t>操作</w:t>
      </w:r>
      <w:hyperlink w:history="true" w:anchor="bookmark137">
        <w:r>
          <w:rPr>
            <w:u w:val="single" w:color="C0C0C0"/>
            <w:spacing w:val="-5"/>
          </w:rPr>
          <w:t>结束时很有用</w:t>
        </w:r>
      </w:hyperlink>
      <w:r>
        <w:rPr>
          <w:spacing w:val="-5"/>
        </w:rPr>
        <w:t>。</w:t>
      </w:r>
      <w:r>
        <w:rPr>
          <w:spacing w:val="-22"/>
        </w:rPr>
        <w:t>在</w:t>
      </w:r>
      <w:r>
        <w:rPr>
          <w:spacing w:val="-5"/>
        </w:rPr>
        <w:t xml:space="preserve">收到任何E IOS后，环回主机收到的任何数据</w:t>
      </w:r>
      <w:hyperlink w:history="true" w:anchor="bookmark137"/>
      <w:r>
        <w:rPr>
          <w:spacing w:val="-17"/>
        </w:rPr>
        <w:t>都</w:t>
      </w:r>
      <w:r>
        <w:rPr>
          <w:spacing w:val="-6"/>
        </w:rPr>
        <w:t>应</w:t>
      </w:r>
      <w:r>
        <w:rPr>
          <w:spacing w:val="-5"/>
        </w:rPr>
        <w:t>被忽略</w:t>
      </w:r>
      <w:r>
        <w:rPr>
          <w:spacing w:val="-17"/>
        </w:rPr>
        <w:t>，</w:t>
      </w:r>
      <w:r>
        <w:rPr>
          <w:spacing w:val="-5"/>
        </w:rPr>
        <w:t>因为它</w:t>
      </w:r>
      <w:r>
        <w:rPr>
          <w:spacing w:val="-5"/>
        </w:rPr>
        <w:t>是未</w:t>
      </w:r>
      <w:r>
        <w:rPr>
          <w:spacing w:val="-6"/>
        </w:rPr>
        <w:t>定义的。</w:t>
      </w:r>
    </w:p>
    <w:p>
      <w:pPr>
        <w:pStyle w:val="BodyText"/>
        <w:ind w:left="1057"/>
        <w:spacing w:before="95" w:line="271" w:lineRule="auto"/>
      </w:pPr>
      <w:r>
        <w:rPr>
          <w:spacing w:val="-6"/>
        </w:rPr>
        <w:t>·</w:t>
      </w:r>
      <w:hyperlink w:history="true" w:anchor="bookmark137">
        <w:r>
          <w:rPr>
            <w:u w:val="single" w:color="C0C0C0"/>
            <w:spacing w:val="-6"/>
          </w:rPr>
          <w:t>环回</w:t>
        </w:r>
        <w:r>
          <w:rPr>
            <w:u w:val="single" w:color="C0C0C0"/>
            <w:spacing w:val="-6"/>
          </w:rPr>
          <w:t>从机</w:t>
        </w:r>
      </w:hyperlink>
      <w:r>
        <w:rPr>
          <w:spacing w:val="-6"/>
        </w:rPr>
        <w:t xml:space="preserve">必须在所有通道上进入电气空闲2 ms。</w:t>
      </w:r>
    </w:p>
    <w:p>
      <w:pPr>
        <w:pStyle w:val="BodyText"/>
        <w:ind w:left="1674" w:right="2230" w:hanging="224"/>
        <w:spacing w:before="29" w:line="219" w:lineRule="auto"/>
      </w:pPr>
      <w:r>
        <w:rPr>
          <w:rFonts w:ascii="Microsoft YaHei" w:hAnsi="Microsoft YaHei" w:cs="Microsoft YaHei" w:eastAsia="Microsoft YaHei"/>
          <w:spacing w:val="-3"/>
        </w:rPr>
        <w:t xml:space="preserve">. </w:t>
      </w:r>
      <w:r>
        <w:rPr>
          <w:spacing w:val="-3"/>
        </w:rPr>
        <w:t>在</w:t>
      </w:r>
      <w:r>
        <w:rPr>
          <w:spacing w:val="-3"/>
        </w:rPr>
        <w:t>进入电气怠速</w:t>
      </w:r>
      <w:r>
        <w:t>之前</w:t>
      </w:r>
      <w:r>
        <w:rPr>
          <w:spacing w:val="-3"/>
        </w:rPr>
        <w:t>，回送</w:t>
      </w:r>
      <w:hyperlink w:history="true" w:anchor="bookmark137">
        <w:r>
          <w:rPr>
            <w:u w:val="single" w:color="C0C0C0"/>
            <w:spacing w:val="-3"/>
          </w:rPr>
          <w:t>从站</w:t>
        </w:r>
      </w:hyperlink>
      <w:r>
        <w:rPr>
          <w:spacing w:val="-3"/>
        </w:rPr>
        <w:t>必须</w:t>
      </w:r>
      <w:hyperlink w:history="true" w:anchor="bookmark406">
        <w:r>
          <w:rPr>
            <w:u w:val="single" w:color="C0C0C0"/>
            <w:spacing w:val="-3"/>
          </w:rPr>
          <w:t>回送</w:t>
        </w:r>
      </w:hyperlink>
      <w:r>
        <w:rPr>
          <w:spacing w:val="-4"/>
        </w:rPr>
        <w:t>所有</w:t>
      </w:r>
      <w:r>
        <w:rPr>
          <w:spacing w:val="-4"/>
        </w:rPr>
        <w:t>接收</w:t>
      </w:r>
      <w:r>
        <w:rPr>
          <w:spacing w:val="-4"/>
        </w:rPr>
        <w:t>到的</w:t>
      </w:r>
      <w:r>
        <w:rPr>
          <w:spacing w:val="-4"/>
        </w:rPr>
        <w:t>符号</w:t>
      </w:r>
      <w:r>
        <w:t xml:space="preserve">   </w:t>
      </w:r>
      <w:r>
        <w:rPr>
          <w:spacing w:val="-5"/>
        </w:rPr>
        <w:t>在</w:t>
      </w:r>
      <w:r>
        <w:rPr>
          <w:spacing w:val="-5"/>
        </w:rPr>
        <w:t>检测到电气空闲之前。</w:t>
      </w:r>
      <w:r>
        <w:rPr>
          <w:spacing w:val="-17"/>
        </w:rPr>
        <w:t>这</w:t>
      </w:r>
      <w:r>
        <w:rPr>
          <w:spacing w:val="-5"/>
        </w:rPr>
        <w:t>确保</w:t>
      </w:r>
      <w:r>
        <w:rPr>
          <w:spacing w:val="-5"/>
        </w:rPr>
        <w:t>了</w:t>
      </w:r>
      <w:hyperlink w:history="true" w:anchor="bookmark137">
        <w:r>
          <w:rPr>
            <w:u w:val="single" w:color="C0C0C0"/>
            <w:spacing w:val="-5"/>
          </w:rPr>
          <w:t xml:space="preserve">Loopback Master</w:t>
        </w:r>
      </w:hyperlink>
      <w:r>
        <w:rPr>
          <w:spacing w:val="-5"/>
        </w:rPr>
        <w:t>可以</w:t>
      </w:r>
      <w:r>
        <w:rPr>
          <w:spacing w:val="-5"/>
        </w:rPr>
        <w:t>看到</w:t>
      </w:r>
      <w:r>
        <w:rPr>
          <w:spacing w:val="-6"/>
        </w:rPr>
        <w:t>EIOS</w:t>
      </w:r>
      <w:r>
        <w:rPr>
          <w:spacing w:val="-6"/>
        </w:rPr>
        <w:t>来</w:t>
      </w:r>
      <w:r>
        <w:rPr>
          <w:spacing w:val="-6"/>
        </w:rPr>
        <w:t>表示</w:t>
      </w:r>
      <w:r>
        <w:rPr>
          <w:spacing w:val="-2"/>
        </w:rPr>
        <w:t>任何</w:t>
      </w:r>
      <w:hyperlink w:history="true" w:anchor="bookmark406">
        <w:r>
          <w:rPr>
            <w:u w:val="single" w:color="C0C0C0"/>
            <w:spacing w:val="-2"/>
          </w:rPr>
          <w:t>Loopback</w:t>
        </w:r>
      </w:hyperlink>
      <w:r>
        <w:rPr>
          <w:spacing w:val="-2"/>
        </w:rPr>
        <w:t>发送</w:t>
      </w:r>
      <w:r>
        <w:rPr>
          <w:spacing w:val="-2"/>
        </w:rPr>
        <w:t>和</w:t>
      </w:r>
      <w:r>
        <w:rPr>
          <w:spacing w:val="-3"/>
        </w:rPr>
        <w:t>通信</w:t>
      </w:r>
      <w:r>
        <w:rPr>
          <w:spacing w:val="-3"/>
        </w:rPr>
        <w:t>操作的逻辑结束。</w:t>
      </w:r>
    </w:p>
    <w:p>
      <w:pPr>
        <w:pStyle w:val="BodyText"/>
        <w:ind w:left="1057"/>
        <w:spacing w:before="94" w:line="271" w:lineRule="auto"/>
      </w:pPr>
      <w:r>
        <w:rPr>
          <w:spacing w:val="-2"/>
        </w:rPr>
        <w:t>·</w:t>
      </w:r>
      <w:hyperlink w:history="true" w:anchor="bookmark137">
        <w:r>
          <w:rPr>
            <w:u w:val="single" w:color="C0C0C0"/>
            <w:spacing w:val="-2"/>
          </w:rPr>
          <w:t>回送主设备</w:t>
        </w:r>
      </w:hyperlink>
      <w:r>
        <w:rPr>
          <w:spacing w:val="-2"/>
        </w:rPr>
        <w:t>和</w:t>
      </w:r>
      <w:hyperlink w:history="true" w:anchor="bookmark137">
        <w:r>
          <w:rPr>
            <w:u w:val="single" w:color="C0C0C0"/>
            <w:spacing w:val="-2"/>
          </w:rPr>
          <w:t>回送</w:t>
        </w:r>
        <w:r>
          <w:rPr>
            <w:u w:val="single" w:color="C0C0C0"/>
            <w:spacing w:val="-14"/>
          </w:rPr>
          <w:t>从</w:t>
        </w:r>
        <w:r>
          <w:rPr>
            <w:u w:val="single" w:color="C0C0C0"/>
            <w:spacing w:val="-3"/>
          </w:rPr>
          <w:t>设备的下一个状态</w:t>
        </w:r>
      </w:hyperlink>
      <w:r>
        <w:rPr>
          <w:spacing w:val="-3"/>
        </w:rPr>
        <w:t>是</w:t>
      </w:r>
      <w:hyperlink w:history="true" w:anchor="bookmark168">
        <w:r>
          <w:rPr>
            <w:u w:val="single" w:color="C0C0C0"/>
            <w:spacing w:val="-3"/>
          </w:rPr>
          <w:t>检测</w:t>
        </w:r>
        <w:r>
          <w:rPr>
            <w:spacing w:val="-3"/>
          </w:rPr>
          <w:t>。</w:t>
        </w:r>
      </w:hyperlink>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r>
        <w:drawing>
          <wp:anchor distT="0" distB="0" distL="0" distR="0" simplePos="0" relativeHeight="254684160" behindDoc="0" locked="0" layoutInCell="1" allowOverlap="1">
            <wp:simplePos x="0" y="0"/>
            <wp:positionH relativeFrom="column">
              <wp:posOffset>0</wp:posOffset>
            </wp:positionH>
            <wp:positionV relativeFrom="paragraph">
              <wp:posOffset>89902</wp:posOffset>
            </wp:positionV>
            <wp:extent cx="7592400" cy="9525"/>
            <wp:effectExtent l="0" t="0" r="0" b="0"/>
            <wp:wrapNone/>
            <wp:docPr id="250" name="IM 250"/>
            <wp:cNvGraphicFramePr/>
            <a:graphic>
              <a:graphicData uri="http://schemas.openxmlformats.org/drawingml/2006/picture">
                <pic:pic>
                  <pic:nvPicPr>
                    <pic:cNvPr id="250" name="IM 250"/>
                    <pic:cNvPicPr/>
                  </pic:nvPicPr>
                  <pic:blipFill>
                    <a:blip r:embed="rId205"/>
                    <a:stretch>
                      <a:fillRect/>
                    </a:stretch>
                  </pic:blipFill>
                  <pic:spPr>
                    <a:xfrm rot="0">
                      <a:off x="0" y="0"/>
                      <a:ext cx="7592400" cy="9525"/>
                    </a:xfrm>
                    <a:prstGeom prst="rect">
                      <a:avLst/>
                    </a:prstGeom>
                  </pic:spPr>
                </pic:pic>
              </a:graphicData>
            </a:graphic>
          </wp:anchor>
        </w:drawing>
      </w:r>
    </w:p>
    <w:p>
      <w:pPr>
        <w:pStyle w:val="BodyText"/>
        <w:ind w:left="862" w:right="3044" w:hanging="222"/>
        <w:spacing w:before="46" w:line="248" w:lineRule="auto"/>
        <w:rPr>
          <w:sz w:val="15"/>
          <w:szCs w:val="15"/>
        </w:rPr>
      </w:pPr>
      <w:r>
        <w:rPr>
          <w:sz w:val="15"/>
          <w:szCs w:val="15"/>
          <w:spacing w:val="-4"/>
        </w:rPr>
        <w:t xml:space="preserve">77. </w:t>
      </w:r>
      <w:r>
        <w:rPr>
          <w:sz w:val="15"/>
          <w:szCs w:val="15"/>
          <w:spacing w:val="-13"/>
        </w:rPr>
        <w:t>被</w:t>
      </w:r>
      <w:r>
        <w:rPr>
          <w:sz w:val="15"/>
          <w:szCs w:val="15"/>
          <w:spacing w:val="-4"/>
        </w:rPr>
        <w:t>驱动的共模不需要</w:t>
      </w:r>
      <w:r>
        <w:rPr>
          <w:sz w:val="15"/>
          <w:szCs w:val="15"/>
          <w:spacing w:val="-4"/>
        </w:rPr>
        <w:t>满足</w:t>
      </w:r>
      <w:r>
        <w:rPr>
          <w:sz w:val="15"/>
          <w:szCs w:val="15"/>
          <w:spacing w:val="-16"/>
        </w:rPr>
        <w:t xml:space="preserve">L 0和电气怠速期间</w:t>
      </w:r>
      <w:r>
        <w:rPr>
          <w:sz w:val="15"/>
          <w:szCs w:val="15"/>
          <w:spacing w:val="-4"/>
        </w:rPr>
        <w:t>直流共模之间的绝对差值</w:t>
      </w:r>
      <w:hyperlink w:history="true" w:anchor="bookmark401"/>
      <w:r>
        <w:rPr>
          <w:sz w:val="15"/>
          <w:szCs w:val="15"/>
          <w:spacing w:val="-4"/>
          <w:position w:val="-1"/>
        </w:rPr>
        <w:t>（</w:t>
      </w:r>
      <w:r>
        <w:rPr>
          <w:sz w:val="15"/>
          <w:szCs w:val="15"/>
          <w:u w:val="single" w:color="C0C0C0"/>
          <w:spacing w:val="-4"/>
          <w:position w:val="-1"/>
        </w:rPr>
        <w:t>V</w:t>
      </w:r>
      <w:r>
        <w:rPr>
          <w:sz w:val="12"/>
          <w:szCs w:val="12"/>
          <w:u w:val="single" w:color="C0C0C0"/>
          <w:spacing w:val="-4"/>
          <w:position w:val="-1"/>
        </w:rPr>
        <w:t>TX-CM-DC-ACTIVE-IDLE-DELTA</w:t>
      </w:r>
      <w:r>
        <w:rPr>
          <w:sz w:val="15"/>
          <w:szCs w:val="15"/>
          <w:spacing w:val="-4"/>
          <w:position w:val="-1"/>
        </w:rPr>
        <w:t>）</w:t>
      </w:r>
      <w:r>
        <w:rPr>
          <w:sz w:val="15"/>
          <w:szCs w:val="15"/>
          <w:spacing w:val="-4"/>
        </w:rPr>
        <w:t>规格</w:t>
      </w:r>
      <w:r>
        <w:rPr>
          <w:sz w:val="15"/>
          <w:szCs w:val="15"/>
          <w:spacing w:val="-5"/>
        </w:rPr>
        <w:t>（见</w:t>
      </w:r>
      <w:r>
        <w:rPr>
          <w:sz w:val="15"/>
          <w:szCs w:val="15"/>
          <w:u w:val="single" w:color="C0C0C0"/>
          <w:spacing w:val="-5"/>
        </w:rPr>
        <w:t>表</w:t>
      </w:r>
      <w:r>
        <w:rPr>
          <w:sz w:val="15"/>
          <w:szCs w:val="15"/>
          <w:u w:val="single" w:color="C0C0C0"/>
          <w:spacing w:val="-5"/>
        </w:rPr>
        <w:t>8-6</w:t>
      </w:r>
      <w:r>
        <w:rPr>
          <w:sz w:val="15"/>
          <w:szCs w:val="15"/>
          <w:spacing w:val="-5"/>
        </w:rPr>
        <w:t>）。</w:t>
      </w:r>
    </w:p>
    <w:p>
      <w:pPr>
        <w:spacing w:line="248" w:lineRule="auto"/>
        <w:sectPr>
          <w:footerReference w:type="default" r:id="rId204"/>
          <w:pgSz w:w="12240" w:h="15840"/>
          <w:pgMar w:top="146" w:right="21" w:bottom="578" w:left="141" w:header="0" w:footer="294" w:gutter="0"/>
        </w:sectPr>
        <w:rPr>
          <w:sz w:val="15"/>
          <w:szCs w:val="15"/>
        </w:rPr>
      </w:pPr>
    </w:p>
    <w:p>
      <w:pPr>
        <w:pStyle w:val="P68B1DB1-BodyText2"/>
        <w:spacing w:line="420" w:lineRule="exact"/>
      </w:pPr>
      <w:r>
        <w:pict>
          <v:shape id="_x0000_s100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04" w:lineRule="auto"/>
        <w:rPr>
          <w:rFonts w:ascii="Arial"/>
          <w:sz w:val="21"/>
        </w:rPr>
      </w:pPr>
    </w:p>
    <w:p>
      <w:pPr>
        <w:spacing w:line="304" w:lineRule="auto"/>
        <w:rPr>
          <w:rFonts w:ascii="Arial"/>
          <w:sz w:val="21"/>
        </w:rPr>
      </w:pPr>
    </w:p>
    <w:p>
      <w:pPr>
        <w:spacing w:line="304" w:lineRule="auto"/>
        <w:rPr>
          <w:rFonts w:ascii="Arial"/>
          <w:sz w:val="21"/>
        </w:rPr>
      </w:pPr>
    </w:p>
    <w:p>
      <w:pPr>
        <w:ind w:left="6825" w:right="4271" w:hanging="381"/>
        <w:spacing w:before="89" w:line="306" w:lineRule="auto"/>
        <w:rPr>
          <w:rFonts w:ascii="Arial" w:hAnsi="Arial" w:cs="Arial" w:eastAsia="Arial"/>
          <w:sz w:val="26"/>
          <w:szCs w:val="26"/>
        </w:rPr>
        <w:pStyle w:val="P68B1DB1-Normal117"/>
      </w:pPr>
      <w:bookmarkStart w:name="bookmark468" w:id="452"/>
      <w:bookmarkEnd w:id="452"/>
      <w:r>
        <w:rPr>
          <w:sz w:val="31"/>
          <w:szCs w:val="31"/>
          <w:spacing w:val="1"/>
        </w:rPr>
        <w:t>环回</w:t>
      </w:r>
      <w:r>
        <w:rPr>
          <w:sz w:val="26"/>
          <w:szCs w:val="26"/>
          <w:spacing w:val="-2"/>
        </w:rPr>
        <w:t>条目</w:t>
      </w:r>
    </w:p>
    <w:p>
      <w:pPr>
        <w:ind w:firstLine="7050"/>
        <w:spacing w:line="650" w:lineRule="exact"/>
      </w:pPr>
      <w:r>
        <w:pict>
          <v:group id="_x0000_s1004" style="position:absolute;margin-left:352.75pt;margin-top:76.752pt;mso-position-vertical-relative:text;mso-position-horizontal-relative:text;width:6.9pt;height:40.3pt;z-index:-248592384;" filled="false" stroked="false" coordsize="138,805" coordorigin="0,0">
            <v:shape id="_x0000_s1006" style="position:absolute;left:58;top:0;width:20;height:690;" filled="false" strokecolor="#231F20" strokeweight="1.00pt" coordsize="20,690" coordorigin="0,0" path="m9,680l9,9e">
              <v:stroke endcap="square" joinstyle="miter" miterlimit="10"/>
            </v:shape>
            <v:shape id="_x0000_s1008" style="position:absolute;left:0;top:554;width:138;height:251;" fillcolor="#231F20" filled="true" stroked="false" coordsize="138,251" coordorigin="0,0" path="m72,38l137,0l67,250l0,0l64,38l72,38xe"/>
          </v:group>
        </w:pict>
        <w:pict>
          <v:group id="_x0000_s1010" style="position:absolute;margin-left:352.75pt;margin-top:161.242pt;mso-position-vertical-relative:text;mso-position-horizontal-relative:text;width:6.9pt;height:40.3pt;z-index:-248591360;" filled="false" stroked="false" coordsize="138,805" coordorigin="0,0">
            <v:shape id="_x0000_s1012" style="position:absolute;left:58;top:0;width:20;height:690;" filled="false" strokecolor="#231F20" strokeweight="1.00pt" coordsize="20,690" coordorigin="0,0" path="m9,680l9,9e">
              <v:stroke endcap="square" joinstyle="miter" miterlimit="10"/>
            </v:shape>
            <v:shape id="_x0000_s1014" style="position:absolute;left:0;top:554;width:138;height:251;" fillcolor="#231F20" filled="true" stroked="false" coordsize="138,251" coordorigin="0,0" path="m72,38l137,0l67,250l0,0l64,38l72,38xe"/>
          </v:group>
        </w:pict>
        <w:pict>
          <v:shape id="_x0000_s1016" style="position:absolute;margin-left:413.588pt;margin-top:224.971pt;mso-position-vertical-relative:text;mso-position-horizontal-relative:text;width:9.9pt;height:5.4pt;z-index:254726144;" fillcolor="#231F20" filled="true" stroked="false" coordsize="197,108" coordorigin="0,0" path="m166,50l197,0l0,54l197,107l166,57l166,50xe"/>
        </w:pict>
      </w:r>
      <w:r>
        <w:rPr>
          <w:position w:val="-13"/>
        </w:rPr>
        <w:pict>
          <v:group id="_x0000_s1018" style="mso-position-vertical-relative:line;mso-position-horizontal-relative:char;width:6.9pt;height:32.65pt;" filled="false" stroked="false" coordsize="138,653" coordorigin="0,0">
            <v:shape id="_x0000_s1020" style="position:absolute;left:58;top:0;width:20;height:550;" filled="false" strokecolor="#231F20" strokeweight="1.00pt" coordsize="20,550" coordorigin="0,0" path="m9,539l9,9e">
              <v:stroke endcap="square" joinstyle="miter" miterlimit="10"/>
            </v:shape>
            <v:shape id="_x0000_s1022" style="position:absolute;left:0;top:401;width:138;height:251;" fillcolor="#231F20" filled="true" stroked="false" coordsize="138,251" coordorigin="0,0" path="m72,38l137,0l67,250l0,0l64,38l72,38xe"/>
          </v:group>
        </w:pict>
      </w:r>
    </w:p>
    <w:tbl>
      <w:tblPr>
        <w:tblStyle w:val="TableNormal"/>
        <w:tblW w:w="5395" w:type="dxa"/>
        <w:tblInd w:w="2872"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289"/>
        <w:gridCol w:w="808"/>
        <w:gridCol w:w="2298"/>
      </w:tblGrid>
      <w:tr>
        <w:trPr>
          <w:trHeight w:val="374" w:hRule="atLeast"/>
        </w:trPr>
        <w:tc>
          <w:tcPr>
            <w:tcW w:w="2289" w:type="dxa"/>
            <w:vAlign w:val="top"/>
            <w:vMerge w:val="restart"/>
            <w:tcBorders>
              <w:left w:val="single" w:color="000000" w:sz="2" w:space="0"/>
              <w:bottom w:val="nil"/>
            </w:tcBorders>
          </w:tcPr>
          <w:p>
            <w:pPr>
              <w:ind w:left="436" w:right="418" w:firstLine="125"/>
              <w:spacing w:before="249" w:line="206" w:lineRule="auto"/>
              <w:rPr>
                <w:rFonts w:ascii="Arial" w:hAnsi="Arial" w:cs="Arial" w:eastAsia="Arial"/>
                <w:sz w:val="26"/>
                <w:szCs w:val="26"/>
              </w:rPr>
              <w:pStyle w:val="P68B1DB1-Normal137"/>
            </w:pPr>
            <w:r>
              <w:rPr>
                <w:spacing w:val="-2"/>
              </w:rPr>
              <w:t>复苏</w:t>
            </w:r>
            <w:r>
              <w:t xml:space="preserve">   均衡</w:t>
            </w:r>
          </w:p>
        </w:tc>
        <w:tc>
          <w:tcPr>
            <w:tcW w:w="808" w:type="dxa"/>
            <w:vAlign w:val="top"/>
            <w:tcBorders>
              <w:bottom w:val="single" w:color="231F20" w:sz="6" w:space="0"/>
              <w:top w:val="nil"/>
            </w:tcBorders>
          </w:tcPr>
          <w:p>
            <w:pPr>
              <w:rPr>
                <w:rFonts w:ascii="Arial"/>
                <w:sz w:val="21"/>
              </w:rPr>
            </w:pPr>
          </w:p>
        </w:tc>
        <w:tc>
          <w:tcPr>
            <w:tcW w:w="2298" w:type="dxa"/>
            <w:vAlign w:val="top"/>
            <w:vMerge w:val="restart"/>
            <w:tcBorders>
              <w:bottom w:val="nil"/>
            </w:tcBorders>
          </w:tcPr>
          <w:p>
            <w:pPr>
              <w:spacing w:line="341" w:lineRule="auto"/>
              <w:rPr>
                <w:rFonts w:ascii="Arial"/>
                <w:sz w:val="21"/>
              </w:rPr>
            </w:pPr>
          </w:p>
          <w:p>
            <w:pPr>
              <w:ind w:left="245"/>
              <w:spacing w:before="74" w:line="198" w:lineRule="auto"/>
              <w:rPr>
                <w:rFonts w:ascii="Arial" w:hAnsi="Arial" w:cs="Arial" w:eastAsia="Arial"/>
                <w:sz w:val="26"/>
                <w:szCs w:val="26"/>
              </w:rPr>
              <w:pStyle w:val="P68B1DB1-Normal137"/>
            </w:pPr>
            <w:r>
              <w:t>环回</w:t>
            </w:r>
            <w:r>
              <w:rPr>
                <w:spacing w:val="20"/>
              </w:rPr>
              <w:t>。</w:t>
            </w:r>
            <w:r>
              <w:t>条目</w:t>
            </w:r>
          </w:p>
        </w:tc>
      </w:tr>
      <w:tr>
        <w:trPr>
          <w:trHeight w:val="363" w:hRule="atLeast"/>
        </w:trPr>
        <w:tc>
          <w:tcPr>
            <w:tcW w:w="2289" w:type="dxa"/>
            <w:vAlign w:val="top"/>
            <w:vMerge w:val="continue"/>
            <w:tcBorders>
              <w:left w:val="single" w:color="000000" w:sz="2" w:space="0"/>
              <w:top w:val="nil"/>
              <w:bottom w:val="nil"/>
            </w:tcBorders>
          </w:tcPr>
          <w:p>
            <w:pPr>
              <w:rPr>
                <w:rFonts w:ascii="Arial"/>
                <w:sz w:val="21"/>
              </w:rPr>
            </w:pPr>
          </w:p>
        </w:tc>
        <w:tc>
          <w:tcPr>
            <w:tcW w:w="808" w:type="dxa"/>
            <w:vAlign w:val="top"/>
            <w:tcBorders>
              <w:bottom w:val="single" w:color="231F20" w:sz="6" w:space="0"/>
              <w:top w:val="single" w:color="231F20" w:sz="6" w:space="0"/>
            </w:tcBorders>
          </w:tcPr>
          <w:p>
            <w:pPr>
              <w:rPr>
                <w:rFonts w:ascii="Arial"/>
                <w:sz w:val="21"/>
              </w:rPr>
            </w:pPr>
          </w:p>
        </w:tc>
        <w:tc>
          <w:tcPr>
            <w:tcW w:w="2298" w:type="dxa"/>
            <w:vAlign w:val="top"/>
            <w:vMerge w:val="continue"/>
            <w:tcBorders>
              <w:top w:val="nil"/>
              <w:bottom w:val="nil"/>
            </w:tcBorders>
          </w:tcPr>
          <w:p>
            <w:pPr>
              <w:rPr>
                <w:rFonts w:ascii="Arial"/>
                <w:sz w:val="21"/>
              </w:rPr>
            </w:pPr>
          </w:p>
        </w:tc>
      </w:tr>
      <w:tr>
        <w:trPr>
          <w:trHeight w:val="247" w:hRule="atLeast"/>
        </w:trPr>
        <w:tc>
          <w:tcPr>
            <w:tcW w:w="2289" w:type="dxa"/>
            <w:vAlign w:val="top"/>
            <w:vMerge w:val="continue"/>
            <w:tcBorders>
              <w:left w:val="single" w:color="000000" w:sz="2" w:space="0"/>
              <w:top w:val="nil"/>
            </w:tcBorders>
          </w:tcPr>
          <w:p>
            <w:pPr>
              <w:rPr>
                <w:rFonts w:ascii="Arial"/>
                <w:sz w:val="21"/>
              </w:rPr>
            </w:pPr>
          </w:p>
        </w:tc>
        <w:tc>
          <w:tcPr>
            <w:tcW w:w="808" w:type="dxa"/>
            <w:vAlign w:val="top"/>
            <w:tcBorders>
              <w:top w:val="single" w:color="231F20" w:sz="6" w:space="0"/>
              <w:bottom w:val="nil"/>
            </w:tcBorders>
          </w:tcPr>
          <w:p>
            <w:pPr>
              <w:spacing w:line="236" w:lineRule="exact"/>
              <w:rPr>
                <w:rFonts w:ascii="Arial"/>
                <w:sz w:val="20"/>
              </w:rPr>
            </w:pPr>
          </w:p>
        </w:tc>
        <w:tc>
          <w:tcPr>
            <w:tcW w:w="2298" w:type="dxa"/>
            <w:vAlign w:val="top"/>
            <w:vMerge w:val="continue"/>
            <w:tcBorders>
              <w:top w:val="nil"/>
            </w:tcBorders>
          </w:tcPr>
          <w:p>
            <w:pPr>
              <w:rPr>
                <w:rFonts w:ascii="Arial"/>
                <w:sz w:val="21"/>
              </w:rPr>
            </w:pPr>
          </w:p>
        </w:tc>
      </w:tr>
    </w:tbl>
    <w:p>
      <w:pPr>
        <w:spacing w:before="92"/>
      </w:pPr>
    </w:p>
    <w:p>
      <w:pPr>
        <w:spacing w:before="92"/>
      </w:pPr>
    </w:p>
    <w:tbl>
      <w:tblPr>
        <w:tblStyle w:val="TableNormal"/>
        <w:tblW w:w="2298" w:type="dxa"/>
        <w:tblInd w:w="5969" w:type="dxa"/>
        <w:tblLayout w:type="fixed"/>
        <w:tblBorders>
          <w:left w:val="single" w:color="000000" w:sz="4" w:space="0"/>
          <w:bottom w:val="single" w:color="000000" w:sz="4" w:space="0"/>
          <w:right w:val="single" w:color="000000" w:sz="4" w:space="0"/>
          <w:top w:val="single" w:color="000000" w:sz="4" w:space="0"/>
        </w:tblBorders>
      </w:tblPr>
      <w:tblGrid>
        <w:gridCol w:w="2298"/>
      </w:tblGrid>
      <w:tr>
        <w:trPr>
          <w:trHeight w:val="1006" w:hRule="atLeast"/>
        </w:trPr>
        <w:tc>
          <w:tcPr>
            <w:tcW w:w="2298" w:type="dxa"/>
            <w:vAlign w:val="top"/>
          </w:tcPr>
          <w:p>
            <w:pPr>
              <w:spacing w:line="328" w:lineRule="auto"/>
              <w:rPr>
                <w:rFonts w:ascii="Arial"/>
                <w:sz w:val="21"/>
              </w:rPr>
            </w:pPr>
          </w:p>
          <w:p>
            <w:pPr>
              <w:ind w:left="193"/>
              <w:spacing w:before="75" w:line="198" w:lineRule="auto"/>
              <w:rPr>
                <w:rFonts w:ascii="Arial" w:hAnsi="Arial" w:cs="Arial" w:eastAsia="Arial"/>
                <w:sz w:val="26"/>
                <w:szCs w:val="26"/>
              </w:rPr>
            </w:pPr>
            <w:r>
              <w:drawing>
                <wp:anchor distT="0" distB="0" distL="0" distR="0" simplePos="0" relativeHeight="254723072" behindDoc="1" locked="0" layoutInCell="1" allowOverlap="1">
                  <wp:simplePos x="0" y="0"/>
                  <wp:positionH relativeFrom="column">
                    <wp:posOffset>1320698</wp:posOffset>
                  </wp:positionH>
                  <wp:positionV relativeFrom="paragraph">
                    <wp:posOffset>-965248</wp:posOffset>
                  </wp:positionV>
                  <wp:extent cx="517747" cy="2152579"/>
                  <wp:effectExtent l="0" t="0" r="0" b="0"/>
                  <wp:wrapNone/>
                  <wp:docPr id="254" name="IM 254"/>
                  <wp:cNvGraphicFramePr/>
                  <a:graphic>
                    <a:graphicData uri="http://schemas.openxmlformats.org/drawingml/2006/picture">
                      <pic:pic>
                        <pic:nvPicPr>
                          <pic:cNvPr id="254" name="IM 254"/>
                          <pic:cNvPicPr/>
                        </pic:nvPicPr>
                        <pic:blipFill>
                          <a:blip r:embed="rId207"/>
                          <a:stretch>
                            <a:fillRect/>
                          </a:stretch>
                        </pic:blipFill>
                        <pic:spPr>
                          <a:xfrm rot="0">
                            <a:off x="0" y="0"/>
                            <a:ext cx="517747" cy="2152579"/>
                          </a:xfrm>
                          <a:prstGeom prst="rect">
                            <a:avLst/>
                          </a:prstGeom>
                        </pic:spPr>
                      </pic:pic>
                    </a:graphicData>
                  </a:graphic>
                </wp:anchor>
              </w:drawing>
            </w:r>
            <w:r>
              <w:rPr>
                <w:sz w:val="26"/>
                <w:szCs w:val="26"/>
                <w:color w:val="231F20"/>
                <w:spacing w:val="1"/>
              </w:rPr>
              <w:t>Loopback.Active</w:t>
            </w:r>
          </w:p>
        </w:tc>
      </w:tr>
    </w:tbl>
    <w:p>
      <w:pPr>
        <w:spacing w:before="86"/>
      </w:pPr>
    </w:p>
    <w:p>
      <w:pPr>
        <w:spacing w:before="85"/>
      </w:pPr>
    </w:p>
    <w:tbl>
      <w:tblPr>
        <w:tblStyle w:val="TableNormal"/>
        <w:tblW w:w="2298" w:type="dxa"/>
        <w:tblInd w:w="5969" w:type="dxa"/>
        <w:tblLayout w:type="fixed"/>
        <w:tblBorders>
          <w:left w:val="single" w:color="000000" w:sz="4" w:space="0"/>
          <w:bottom w:val="single" w:color="000000" w:sz="4" w:space="0"/>
          <w:right w:val="single" w:color="000000" w:sz="4" w:space="0"/>
          <w:top w:val="single" w:color="000000" w:sz="4" w:space="0"/>
        </w:tblBorders>
      </w:tblPr>
      <w:tblGrid>
        <w:gridCol w:w="2298"/>
      </w:tblGrid>
      <w:tr>
        <w:trPr>
          <w:trHeight w:val="947" w:hRule="atLeast"/>
        </w:trPr>
        <w:tc>
          <w:tcPr>
            <w:tcW w:w="2298" w:type="dxa"/>
            <w:vAlign w:val="top"/>
          </w:tcPr>
          <w:p>
            <w:pPr>
              <w:spacing w:line="308" w:lineRule="auto"/>
              <w:rPr>
                <w:rFonts w:ascii="Arial"/>
                <w:sz w:val="21"/>
              </w:rPr>
            </w:pPr>
          </w:p>
          <w:p>
            <w:pPr>
              <w:ind w:left="334"/>
              <w:spacing w:before="75" w:line="187" w:lineRule="auto"/>
              <w:rPr>
                <w:rFonts w:ascii="Arial" w:hAnsi="Arial" w:cs="Arial" w:eastAsia="Arial"/>
                <w:sz w:val="26"/>
                <w:szCs w:val="26"/>
              </w:rPr>
              <w:pStyle w:val="P68B1DB1-Normal137"/>
            </w:pPr>
            <w:r>
              <w:t>环回</w:t>
            </w:r>
            <w:r>
              <w:rPr>
                <w:spacing w:val="16"/>
              </w:rPr>
              <w:t>。</w:t>
            </w:r>
            <w:r>
              <w:t>出口</w:t>
            </w:r>
          </w:p>
        </w:tc>
      </w:tr>
    </w:tbl>
    <w:p>
      <w:pPr>
        <w:ind w:firstLine="7054"/>
        <w:spacing w:line="746" w:lineRule="exact"/>
        <w:pStyle w:val="P68B1DB1-Normal108"/>
      </w:pPr>
      <w:r>
        <w:pict>
          <v:group id="_x0000_s1024" style="mso-position-vertical-relative:line;mso-position-horizontal-relative:char;width:6.9pt;height:40.3pt;" filled="false" stroked="false" coordsize="138,805" coordorigin="0,0">
            <v:shape id="_x0000_s1026" style="position:absolute;left:58;top:0;width:20;height:690;" filled="false" strokecolor="#231F20" strokeweight="1.00pt" coordsize="20,690" coordorigin="0,0" path="m9,680l9,9e">
              <v:stroke endcap="square" joinstyle="miter" miterlimit="10"/>
            </v:shape>
            <v:shape id="_x0000_s1028" style="position:absolute;left:0;top:554;width:138;height:251;" fillcolor="#231F20" filled="true" stroked="false" coordsize="138,251" coordorigin="0,0" path="m72,38l137,0l67,250l0,0l64,38l72,38xe"/>
          </v:group>
        </w:pict>
      </w:r>
    </w:p>
    <w:p>
      <w:pPr>
        <w:ind w:firstLine="6111"/>
        <w:spacing w:before="1" w:line="1110" w:lineRule="exact"/>
        <w:pStyle w:val="P68B1DB1-Normal138"/>
      </w:pPr>
      <w:r>
        <w:pict>
          <v:group id="_x0000_s1030" style="mso-position-vertical-relative:line;mso-position-horizontal-relative:char;width:101.55pt;height:55.5pt;" filled="false" stroked="false" coordsize="2031,1110" coordorigin="0,0">
            <v:shape id="_x0000_s1032" style="position:absolute;left:0;top:0;width:2031;height:1110;" filled="false" stroked="false" type="#_x0000_t75">
              <v:imagedata o:title="" r:id="rId208"/>
            </v:shape>
            <v:shape id="_x0000_s1034" style="position:absolute;left:-20;top:-20;width:2071;height:1150;" filled="false" stroked="false" type="#_x0000_t202">
              <v:fill on="false"/>
              <v:stroke on="false"/>
              <v:path/>
              <v:imagedata o:title=""/>
              <o:lock v:ext="edit" aspectratio="false"/>
              <v:textbox inset="0mm,0mm,0mm,0mm">
                <w:txbxContent>
                  <w:p>
                    <w:pPr>
                      <w:ind w:left="672" w:right="650" w:firstLine="15"/>
                      <w:spacing w:before="284" w:line="236" w:lineRule="auto"/>
                      <w:rPr>
                        <w:rFonts w:ascii="Arial" w:hAnsi="Arial" w:cs="Arial" w:eastAsia="Arial"/>
                        <w:sz w:val="26"/>
                        <w:szCs w:val="26"/>
                      </w:rPr>
                      <w:pStyle w:val="P68B1DB1-Normal137"/>
                    </w:pPr>
                    <w:r>
                      <w:rPr>
                        <w:spacing w:val="-2"/>
                      </w:rPr>
                      <w:t>退出</w:t>
                    </w:r>
                    <w:r>
                      <w:rPr>
                        <w:spacing w:val="-1"/>
                      </w:rPr>
                      <w:t>检测</w:t>
                    </w:r>
                  </w:p>
                </w:txbxContent>
              </v:textbox>
            </v:shape>
          </v:group>
        </w:pict>
      </w:r>
    </w:p>
    <w:p>
      <w:pPr>
        <w:spacing w:line="249" w:lineRule="auto"/>
        <w:rPr>
          <w:rFonts w:ascii="Arial"/>
          <w:sz w:val="21"/>
        </w:rPr>
      </w:pPr>
    </w:p>
    <w:p>
      <w:pPr>
        <w:ind w:left="8047"/>
        <w:spacing w:before="44" w:line="206" w:lineRule="auto"/>
        <w:rPr>
          <w:rFonts w:ascii="Arial" w:hAnsi="Arial" w:cs="Arial" w:eastAsia="Arial"/>
          <w:sz w:val="15"/>
          <w:szCs w:val="15"/>
        </w:rPr>
        <w:pStyle w:val="P68B1DB1-Normal139"/>
      </w:pPr>
      <w:r>
        <w:t>OM</w:t>
      </w:r>
      <w:r>
        <w:rPr>
          <w:spacing w:val="6"/>
        </w:rPr>
        <w:t>13807C</w:t>
      </w:r>
    </w:p>
    <w:p>
      <w:pPr>
        <w:pStyle w:val="P68B1DB1-BodyText8"/>
        <w:ind w:left="4224"/>
        <w:spacing w:before="73" w:line="270" w:lineRule="auto"/>
      </w:pPr>
      <w:r>
        <w:rPr>
          <w:spacing w:val="-5"/>
        </w:rPr>
        <w:t>图4-34</w:t>
      </w:r>
      <w:hyperlink w:history="true" w:anchor="bookmark66">
        <w:r>
          <w:rPr>
            <w:u w:val="single" w:color="C0C0C0"/>
            <w:spacing w:val="-5"/>
          </w:rPr>
          <w:t>环回</w:t>
        </w:r>
      </w:hyperlink>
      <w:r>
        <w:rPr>
          <w:spacing w:val="-5"/>
        </w:rPr>
        <w:t>子状态机</w:t>
      </w:r>
    </w:p>
    <w:p>
      <w:pPr>
        <w:spacing w:line="477" w:lineRule="auto"/>
        <w:rPr>
          <w:rFonts w:ascii="Arial"/>
          <w:sz w:val="21"/>
        </w:rPr>
      </w:pPr>
    </w:p>
    <w:p>
      <w:pPr>
        <w:pStyle w:val="P68B1DB1-BodyText43"/>
        <w:ind w:left="872"/>
        <w:spacing w:before="79" w:line="169" w:lineRule="auto"/>
        <w:outlineLvl w:val="3"/>
        <w:rPr>
          <w:sz w:val="26"/>
          <w:szCs w:val="26"/>
        </w:rPr>
      </w:pPr>
      <w:bookmarkStart w:name="bookmark71" w:id="453"/>
      <w:bookmarkEnd w:id="453"/>
      <w:bookmarkStart w:name="bookmark72" w:id="454"/>
      <w:bookmarkEnd w:id="454"/>
      <w:bookmarkStart w:name="bookmark141" w:id="455"/>
      <w:bookmarkEnd w:id="455"/>
      <w:bookmarkStart w:name="bookmark103" w:id="456"/>
      <w:bookmarkEnd w:id="456"/>
      <w:bookmarkStart w:name="bookmark162" w:id="457"/>
      <w:bookmarkEnd w:id="457"/>
      <w:hyperlink w:history="true" r:id="rId209">
        <w:r>
          <w:rPr>
            <w:spacing w:val="-18"/>
            <w:w w:val="97"/>
          </w:rPr>
          <w:t>4.2.6.11</w:t>
        </w:r>
      </w:hyperlink>
      <w:r>
        <w:rPr>
          <w:spacing w:val="-18"/>
          <w:w w:val="97"/>
        </w:rPr>
        <w:t>热</w:t>
      </w:r>
      <w:r>
        <w:rPr>
          <w:spacing w:val="-18"/>
          <w:w w:val="97"/>
        </w:rPr>
        <w:t>重置</w:t>
      </w:r>
    </w:p>
    <w:p>
      <w:pPr>
        <w:spacing w:line="281" w:lineRule="auto"/>
        <w:rPr>
          <w:rFonts w:ascii="Arial"/>
          <w:sz w:val="21"/>
        </w:rPr>
      </w:pPr>
    </w:p>
    <w:p>
      <w:pPr>
        <w:pStyle w:val="P68B1DB1-BodyText4"/>
        <w:ind w:left="1057"/>
        <w:spacing w:before="61" w:line="252" w:lineRule="exact"/>
      </w:pPr>
      <w:r>
        <w:rPr>
          <w:spacing w:val="-6"/>
        </w:rPr>
        <w:t xml:space="preserve">·   由</w:t>
      </w:r>
      <w:r>
        <w:rPr>
          <w:spacing w:val="-7"/>
        </w:rPr>
        <w:t>更高层</w:t>
      </w:r>
      <w:r>
        <w:rPr>
          <w:spacing w:val="-6"/>
        </w:rPr>
        <w:t>引导</w:t>
      </w:r>
      <w:r>
        <w:rPr>
          <w:spacing w:val="-7"/>
        </w:rPr>
        <w:t>以启动热复位</w:t>
      </w:r>
      <w:r>
        <w:rPr>
          <w:spacing w:val="-6"/>
        </w:rPr>
        <w:t>的车道</w:t>
      </w:r>
    </w:p>
    <w:p>
      <w:pPr>
        <w:pStyle w:val="BodyText"/>
        <w:ind w:left="1679" w:right="2337" w:hanging="229"/>
        <w:spacing w:before="44" w:line="251" w:lineRule="auto"/>
      </w:pPr>
      <w:r>
        <w:rPr>
          <w:rFonts w:ascii="Arial" w:hAnsi="Arial" w:cs="Arial" w:eastAsia="Arial"/>
          <w:spacing w:val="-3"/>
        </w:rPr>
        <w:t xml:space="preserve">◦   </w:t>
      </w:r>
      <w:r>
        <w:rPr>
          <w:spacing w:val="-3"/>
        </w:rPr>
        <w:t>已配置链路中的所有通道</w:t>
      </w:r>
      <w:r>
        <w:rPr>
          <w:spacing w:val="-4"/>
        </w:rPr>
        <w:t>传输</w:t>
      </w:r>
      <w:r>
        <w:rPr>
          <w:u w:val="single" w:color="C0C0C0"/>
          <w:spacing w:val="-4"/>
        </w:rPr>
        <w:t>TS1有序</w:t>
      </w:r>
      <w:r>
        <w:rPr>
          <w:u w:val="single" w:color="C0C0C0"/>
          <w:spacing w:val="-4"/>
        </w:rPr>
        <w:t>集</w:t>
      </w:r>
      <w:r>
        <w:rPr>
          <w:spacing w:val="-4"/>
        </w:rPr>
        <w:t>，</w:t>
      </w:r>
      <w:r>
        <w:rPr>
          <w:spacing w:val="-4"/>
        </w:rPr>
        <w:t>其中</w:t>
      </w:r>
      <w:r>
        <w:rPr>
          <w:u w:val="single" w:color="C0C0C0"/>
          <w:spacing w:val="-4"/>
        </w:rPr>
        <w:t>热复位位</w:t>
      </w:r>
      <w:r>
        <w:rPr>
          <w:spacing w:val="-4"/>
        </w:rPr>
        <w:t>置位，</w:t>
      </w:r>
      <w:r>
        <w:rPr>
          <w:spacing w:val="-4"/>
        </w:rPr>
        <w:t>并配置</w:t>
      </w:r>
      <w:r>
        <w:rPr>
          <w:spacing w:val="-5"/>
        </w:rPr>
        <w:t>链路和</w:t>
      </w:r>
      <w:r>
        <w:rPr>
          <w:spacing w:val="-6"/>
        </w:rPr>
        <w:t>通道编号。</w:t>
      </w:r>
    </w:p>
    <w:p>
      <w:pPr>
        <w:pStyle w:val="BodyText"/>
        <w:ind w:left="1679" w:right="2385" w:hanging="229"/>
        <w:spacing w:before="94" w:line="251" w:lineRule="auto"/>
      </w:pPr>
      <w:r>
        <w:rPr>
          <w:rFonts w:ascii="Arial" w:hAnsi="Arial" w:cs="Arial" w:eastAsia="Arial"/>
          <w:spacing w:val="-4"/>
        </w:rPr>
        <w:t xml:space="preserve">◦   </w:t>
      </w:r>
      <w:r>
        <w:rPr>
          <w:spacing w:val="-4"/>
        </w:rPr>
        <w:t>如果</w:t>
      </w:r>
      <w:r>
        <w:rPr>
          <w:spacing w:val="-4"/>
        </w:rPr>
        <w:t>在任何</w:t>
      </w:r>
      <w:r>
        <w:rPr>
          <w:spacing w:val="-5"/>
        </w:rPr>
        <w:t>通道</w:t>
      </w:r>
      <w:r>
        <w:t>上</w:t>
      </w:r>
      <w:r>
        <w:rPr>
          <w:spacing w:val="-4"/>
        </w:rPr>
        <w:t>接收</w:t>
      </w:r>
      <w:r>
        <w:rPr>
          <w:spacing w:val="-4"/>
        </w:rPr>
        <w:t>到两</w:t>
      </w:r>
      <w:r>
        <w:rPr>
          <w:spacing w:val="-4"/>
        </w:rPr>
        <w:t>个连续的</w:t>
      </w:r>
      <w:r>
        <w:rPr>
          <w:u w:val="single" w:color="C0C0C0"/>
          <w:spacing w:val="-4"/>
        </w:rPr>
        <w:t xml:space="preserve">TS 1有序</w:t>
      </w:r>
      <w:r>
        <w:rPr>
          <w:u w:val="single" w:color="C0C0C0"/>
          <w:spacing w:val="-4"/>
        </w:rPr>
        <w:t>集</w:t>
      </w:r>
      <w:r>
        <w:rPr>
          <w:spacing w:val="-5"/>
        </w:rPr>
        <w:t>，</w:t>
      </w:r>
      <w:r>
        <w:rPr>
          <w:spacing w:val="-5"/>
        </w:rPr>
        <w:t>并且</w:t>
      </w:r>
      <w:r>
        <w:rPr>
          <w:u w:val="single" w:color="C0C0C0"/>
          <w:spacing w:val="-5"/>
        </w:rPr>
        <w:t>热重置位</w:t>
      </w:r>
      <w:r>
        <w:rPr>
          <w:spacing w:val="-5"/>
        </w:rPr>
        <w:t>被置位并</w:t>
      </w:r>
      <w:r>
        <w:rPr>
          <w:spacing w:val="-6"/>
        </w:rPr>
        <w:t>配置了链路和通道号，</w:t>
      </w:r>
      <w:r>
        <w:rPr>
          <w:spacing w:val="-6"/>
        </w:rPr>
        <w:t>则：</w:t>
      </w:r>
    </w:p>
    <w:p>
      <w:pPr>
        <w:pStyle w:val="BodyText"/>
        <w:ind w:left="1851"/>
        <w:spacing w:before="41" w:line="275" w:lineRule="auto"/>
      </w:pPr>
      <w:hyperlink w:history="true" w:anchor="bookmark142">
        <w:r>
          <w:rPr>
            <w:u w:val="single" w:color="C0C0C0"/>
            <w:spacing w:val="-6"/>
          </w:rPr>
          <w:t>LinkUp</w:t>
        </w:r>
      </w:hyperlink>
      <w:r>
        <w:rPr>
          <w:spacing w:val="-6"/>
        </w:rPr>
        <w:t xml:space="preserve">= 0b（False）</w:t>
      </w:r>
    </w:p>
    <w:p>
      <w:pPr>
        <w:pStyle w:val="BodyText"/>
        <w:ind w:left="2087" w:right="2791" w:hanging="236"/>
        <w:spacing w:before="72" w:line="244" w:lineRule="auto"/>
      </w:pPr>
      <w:r>
        <w:rPr>
          <w:rFonts w:ascii="Arial" w:hAnsi="Arial" w:cs="Arial" w:eastAsia="Arial"/>
          <w:spacing w:val="-6"/>
        </w:rPr>
        <w:t xml:space="preserve">▪   </w:t>
      </w:r>
      <w:r>
        <w:rPr>
          <w:spacing w:val="-6"/>
        </w:rPr>
        <w:t>如果没有更高的层指示</w:t>
      </w:r>
      <w:r>
        <w:rPr>
          <w:spacing w:val="-6"/>
        </w:rPr>
        <w:t>物理层</w:t>
      </w:r>
      <w:r>
        <w:rPr>
          <w:spacing w:val="-7"/>
        </w:rPr>
        <w:t>保持热复位，</w:t>
      </w:r>
      <w:r>
        <w:rPr>
          <w:spacing w:val="-7"/>
        </w:rPr>
        <w:t>则下一</w:t>
      </w:r>
      <w:r>
        <w:rPr>
          <w:spacing w:val="-7"/>
        </w:rPr>
        <w:t>个状态为</w:t>
      </w:r>
      <w:r>
        <w:rPr>
          <w:spacing w:val="-8"/>
        </w:rPr>
        <w:t>检测</w:t>
      </w:r>
    </w:p>
    <w:p>
      <w:pPr>
        <w:pStyle w:val="BodyText"/>
        <w:ind w:left="2087" w:right="2544" w:hanging="236"/>
        <w:spacing w:before="107" w:line="253" w:lineRule="auto"/>
      </w:pPr>
      <w:r>
        <w:rPr>
          <w:rFonts w:ascii="Arial" w:hAnsi="Arial" w:cs="Arial" w:eastAsia="Arial"/>
          <w:spacing w:val="-4"/>
        </w:rPr>
        <w:t xml:space="preserve">▪   </w:t>
      </w:r>
      <w:r>
        <w:rPr>
          <w:spacing w:val="-4"/>
        </w:rPr>
        <w:t>否则，已配置链路中的所有通道</w:t>
      </w:r>
      <w:r>
        <w:rPr>
          <w:spacing w:val="-4"/>
        </w:rPr>
        <w:t>继续</w:t>
      </w:r>
      <w:r>
        <w:rPr>
          <w:spacing w:val="-4"/>
        </w:rPr>
        <w:t>传输</w:t>
      </w:r>
      <w:r>
        <w:rPr>
          <w:u w:val="single" w:color="C0C0C0"/>
          <w:spacing w:val="-4"/>
        </w:rPr>
        <w:t>TS1有序</w:t>
      </w:r>
      <w:r>
        <w:rPr>
          <w:u w:val="single" w:color="C0C0C0"/>
          <w:spacing w:val="-4"/>
        </w:rPr>
        <w:t>集</w:t>
      </w:r>
      <w:r>
        <w:rPr>
          <w:spacing w:val="-4"/>
        </w:rPr>
        <w:t>，</w:t>
      </w:r>
      <w:r>
        <w:rPr>
          <w:u w:val="single" w:color="C0C0C0"/>
          <w:spacing w:val="-5"/>
        </w:rPr>
        <w:t>热复位位</w:t>
      </w:r>
      <w:r>
        <w:rPr>
          <w:spacing w:val="-5"/>
        </w:rPr>
        <w:t>置位，且</w:t>
      </w:r>
      <w:r>
        <w:rPr>
          <w:spacing w:val="-5"/>
        </w:rPr>
        <w:t>链路和通道编号</w:t>
      </w:r>
      <w:r>
        <w:rPr>
          <w:spacing w:val="-6"/>
        </w:rPr>
        <w:t>已配置。</w:t>
      </w:r>
    </w:p>
    <w:p>
      <w:pPr>
        <w:pStyle w:val="BodyText"/>
        <w:ind w:left="1450"/>
        <w:spacing w:before="95" w:line="275" w:lineRule="auto"/>
      </w:pPr>
      <w:r>
        <w:rPr>
          <w:rFonts w:ascii="Arial" w:hAnsi="Arial" w:cs="Arial" w:eastAsia="Arial"/>
          <w:spacing w:val="-5"/>
        </w:rPr>
        <w:t xml:space="preserve">◦   </w:t>
      </w:r>
      <w:r>
        <w:rPr>
          <w:spacing w:val="-5"/>
        </w:rPr>
        <w:t>否则，在</w:t>
      </w:r>
      <w:r>
        <w:rPr>
          <w:spacing w:val="-6"/>
        </w:rPr>
        <w:t xml:space="preserve">2 ms</w:t>
      </w:r>
      <w:r>
        <w:rPr>
          <w:spacing w:val="-6"/>
        </w:rPr>
        <w:t>超时后，下</w:t>
      </w:r>
      <w:r>
        <w:rPr>
          <w:spacing w:val="-17"/>
        </w:rPr>
        <w:t>一个</w:t>
      </w:r>
      <w:r>
        <w:rPr>
          <w:spacing w:val="-6"/>
        </w:rPr>
        <w:t>状态为</w:t>
      </w:r>
      <w:hyperlink w:history="true" w:anchor="bookmark168">
        <w:r>
          <w:rPr>
            <w:u w:val="single" w:color="C0C0C0"/>
            <w:spacing w:val="-6"/>
          </w:rPr>
          <w:t>检测</w:t>
        </w:r>
        <w:r>
          <w:rPr>
            <w:spacing w:val="-6"/>
          </w:rPr>
          <w:t>。</w:t>
        </w:r>
      </w:hyperlink>
    </w:p>
    <w:p>
      <w:pPr>
        <w:spacing w:line="275" w:lineRule="auto"/>
        <w:sectPr>
          <w:footerReference w:type="default" r:id="rId206"/>
          <w:pgSz w:w="12240" w:h="15840"/>
          <w:pgMar w:top="146" w:right="21" w:bottom="578" w:left="141" w:header="0" w:footer="294" w:gutter="0"/>
        </w:sectPr>
      </w:pPr>
    </w:p>
    <w:p>
      <w:pPr>
        <w:pStyle w:val="P68B1DB1-BodyText2"/>
        <w:spacing w:line="420" w:lineRule="exact"/>
      </w:pPr>
      <w:r>
        <w:pict>
          <v:shape id="_x0000_s103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1" w:lineRule="auto"/>
        <w:rPr>
          <w:rFonts w:ascii="Arial"/>
          <w:sz w:val="21"/>
        </w:rPr>
      </w:pPr>
    </w:p>
    <w:p>
      <w:pPr>
        <w:pStyle w:val="BodyText"/>
        <w:ind w:left="1278" w:right="1680" w:hanging="221"/>
        <w:spacing w:before="60" w:line="259" w:lineRule="auto"/>
      </w:pPr>
      <w:r>
        <w:rPr>
          <w:spacing w:val="-6"/>
        </w:rPr>
        <w:t xml:space="preserve">·   未</w:t>
      </w:r>
      <w:r>
        <w:rPr>
          <w:spacing w:val="-6"/>
        </w:rPr>
        <w:t>被较高层引导</w:t>
      </w:r>
      <w:r>
        <w:rPr>
          <w:spacing w:val="-6"/>
        </w:rPr>
        <w:t>以发起主机</w:t>
      </w:r>
      <w:r>
        <w:rPr>
          <w:spacing w:val="-7"/>
        </w:rPr>
        <w:t>复位的通道（即，接收到</w:t>
      </w:r>
      <w:r>
        <w:rPr>
          <w:spacing w:val="-7"/>
        </w:rPr>
        <w:t>两个连续</w:t>
      </w:r>
      <w:r>
        <w:rPr>
          <w:spacing w:val="-43"/>
        </w:rPr>
        <w:t>的</w:t>
      </w:r>
      <w:r>
        <w:rPr>
          <w:u w:val="single" w:color="C0C0C0"/>
          <w:spacing w:val="-7"/>
        </w:rPr>
        <w:t>TS1有序</w:t>
      </w:r>
      <w:r>
        <w:rPr>
          <w:u w:val="single" w:color="C0C0C0"/>
          <w:spacing w:val="-4"/>
        </w:rPr>
        <w:t>集</w:t>
      </w:r>
      <w:r>
        <w:rPr>
          <w:spacing w:val="-4"/>
        </w:rPr>
        <w:t>，</w:t>
      </w:r>
      <w:r>
        <w:rPr>
          <w:spacing w:val="-4"/>
        </w:rPr>
        <w:t>其中</w:t>
      </w:r>
      <w:r>
        <w:rPr>
          <w:u w:val="single" w:color="C0C0C0"/>
          <w:spacing w:val="-4"/>
        </w:rPr>
        <w:t>热复位位</w:t>
      </w:r>
      <w:r>
        <w:rPr>
          <w:spacing w:val="-4"/>
        </w:rPr>
        <w:t>在任何</w:t>
      </w:r>
      <w:r>
        <w:rPr>
          <w:spacing w:val="-4"/>
        </w:rPr>
        <w:t>配置的通道上被断言）：</w:t>
      </w:r>
    </w:p>
    <w:p>
      <w:pPr>
        <w:pStyle w:val="BodyText"/>
        <w:ind w:left="1450"/>
        <w:spacing w:before="28" w:line="226" w:lineRule="auto"/>
      </w:pPr>
      <w:r>
        <w:rPr>
          <w:rFonts w:ascii="Microsoft YaHei" w:hAnsi="Microsoft YaHei" w:cs="Microsoft YaHei" w:eastAsia="Microsoft YaHei"/>
          <w:spacing w:val="-5"/>
        </w:rPr>
        <w:t xml:space="preserve">. </w:t>
      </w:r>
      <w:hyperlink w:history="true" w:anchor="bookmark142">
        <w:r>
          <w:rPr>
            <w:u w:val="single" w:color="C0C0C0"/>
            <w:spacing w:val="-5"/>
          </w:rPr>
          <w:t>LinkUp</w:t>
        </w:r>
      </w:hyperlink>
      <w:r>
        <w:rPr>
          <w:spacing w:val="-5"/>
        </w:rPr>
        <w:t xml:space="preserve"> = </w:t>
      </w:r>
      <w:r>
        <w:rPr>
          <w:spacing w:val="-5"/>
        </w:rPr>
        <w:t>0b（False）</w:t>
      </w:r>
    </w:p>
    <w:p>
      <w:pPr>
        <w:pStyle w:val="BodyText"/>
        <w:ind w:left="1687" w:right="2064" w:hanging="237"/>
        <w:spacing w:before="25" w:line="208" w:lineRule="auto"/>
      </w:pPr>
      <w:r>
        <w:rPr>
          <w:rFonts w:ascii="Microsoft YaHei" w:hAnsi="Microsoft YaHei" w:cs="Microsoft YaHei" w:eastAsia="Microsoft YaHei"/>
          <w:spacing w:val="-5"/>
        </w:rPr>
        <w:t xml:space="preserve">. </w:t>
      </w:r>
      <w:r>
        <w:rPr>
          <w:spacing w:val="-5"/>
        </w:rPr>
        <w:t>如果</w:t>
      </w:r>
      <w:r>
        <w:rPr>
          <w:spacing w:val="-5"/>
        </w:rPr>
        <w:t>交换机</w:t>
      </w:r>
      <w:r>
        <w:rPr>
          <w:spacing w:val="-5"/>
        </w:rPr>
        <w:t>上游端口</w:t>
      </w:r>
      <w:r>
        <w:rPr>
          <w:spacing w:val="-5"/>
        </w:rPr>
        <w:t>的</w:t>
      </w:r>
      <w:r>
        <w:rPr>
          <w:spacing w:val="-5"/>
        </w:rPr>
        <w:t>任何通道</w:t>
      </w:r>
      <w:r>
        <w:t>接收到</w:t>
      </w:r>
      <w:r>
        <w:rPr>
          <w:spacing w:val="-5"/>
        </w:rPr>
        <w:t>两</w:t>
      </w:r>
      <w:r>
        <w:rPr>
          <w:spacing w:val="-5"/>
        </w:rPr>
        <w:t>个</w:t>
      </w:r>
      <w:r>
        <w:rPr>
          <w:spacing w:val="-5"/>
        </w:rPr>
        <w:t>连续</w:t>
      </w:r>
      <w:r>
        <w:rPr>
          <w:spacing w:val="-5"/>
        </w:rPr>
        <w:t>的</w:t>
      </w:r>
      <w:r>
        <w:rPr>
          <w:spacing w:val="-5"/>
        </w:rPr>
        <w:t>具有</w:t>
      </w:r>
      <w:r>
        <w:rPr>
          <w:u w:val="single" w:color="C0C0C0"/>
          <w:spacing w:val="-6"/>
        </w:rPr>
        <w:t>热的</w:t>
      </w:r>
      <w:r>
        <w:rPr>
          <w:u w:val="single" w:color="C0C0C0"/>
          <w:spacing w:val="-5"/>
        </w:rPr>
        <w:t>TS1有序</w:t>
      </w:r>
      <w:r>
        <w:rPr>
          <w:u w:val="single" w:color="C0C0C0"/>
          <w:spacing w:val="-5"/>
        </w:rPr>
        <w:t>集</w:t>
      </w:r>
      <w:r>
        <w:rPr>
          <w:spacing w:val="-5"/>
        </w:rPr>
        <w:t>，</w:t>
      </w:r>
      <w:r>
        <w:t xml:space="preserve">   </w:t>
      </w:r>
      <w:r>
        <w:rPr>
          <w:u w:val="single" w:color="C0C0C0"/>
          <w:spacing w:val="-5"/>
        </w:rPr>
        <w:t>复位位</w:t>
      </w:r>
      <w:r>
        <w:rPr>
          <w:spacing w:val="-5"/>
        </w:rPr>
        <w:t>置位，所有已配置的下游端口必须</w:t>
      </w:r>
      <w:r>
        <w:rPr>
          <w:spacing w:val="-17"/>
        </w:rPr>
        <w:t>尽快</w:t>
      </w:r>
      <w:r>
        <w:rPr>
          <w:spacing w:val="-5"/>
        </w:rPr>
        <w:t>转换</w:t>
      </w:r>
      <w:r>
        <w:rPr>
          <w:spacing w:val="-5"/>
        </w:rPr>
        <w:t>为</w:t>
      </w:r>
      <w:r>
        <w:rPr>
          <w:spacing w:val="-6"/>
        </w:rPr>
        <w:t>主机复位</w:t>
      </w:r>
      <w:r>
        <w:rPr>
          <w:spacing w:val="-6"/>
        </w:rPr>
        <w:t>。</w:t>
      </w:r>
    </w:p>
    <w:p>
      <w:pPr>
        <w:pStyle w:val="BodyText"/>
        <w:ind w:left="2074" w:right="2937" w:hanging="223"/>
        <w:spacing w:before="39" w:line="210" w:lineRule="auto"/>
      </w:pPr>
      <w:r>
        <w:rPr>
          <w:rFonts w:ascii="Microsoft YaHei" w:hAnsi="Microsoft YaHei" w:cs="Microsoft YaHei" w:eastAsia="Microsoft YaHei"/>
          <w:spacing w:val="-5"/>
        </w:rPr>
        <w:t>Switch</w:t>
      </w:r>
      <w:r>
        <w:rPr>
          <w:rFonts w:ascii="Microsoft YaHei" w:hAnsi="Microsoft YaHei" w:cs="Microsoft YaHei" w:eastAsia="Microsoft YaHei"/>
          <w:spacing w:val="29"/>
        </w:rPr>
        <w:t>上的</w:t>
      </w:r>
      <w:r>
        <w:rPr>
          <w:spacing w:val="-5"/>
        </w:rPr>
        <w:t>任何</w:t>
      </w:r>
      <w:r>
        <w:rPr>
          <w:spacing w:val="-5"/>
        </w:rPr>
        <w:t>可选</w:t>
      </w:r>
      <w:r>
        <w:rPr>
          <w:spacing w:val="-5"/>
        </w:rPr>
        <w:t>交叉链接</w:t>
      </w:r>
      <w:r>
        <w:rPr>
          <w:spacing w:val="-5"/>
        </w:rPr>
        <w:t>都是此规则的</w:t>
      </w:r>
      <w:r>
        <w:rPr>
          <w:spacing w:val="-5"/>
        </w:rPr>
        <w:t>例外</w:t>
      </w:r>
      <w:r>
        <w:rPr>
          <w:spacing w:val="-5"/>
        </w:rPr>
        <w:t>，</w:t>
      </w:r>
      <w:r>
        <w:rPr>
          <w:spacing w:val="-5"/>
        </w:rPr>
        <w:t>其行为是</w:t>
      </w:r>
      <w:r>
        <w:rPr>
          <w:spacing w:val="-4"/>
        </w:rPr>
        <w:t>系统</w:t>
      </w:r>
      <w:r>
        <w:rPr>
          <w:spacing w:val="-4"/>
        </w:rPr>
        <w:t>特定的。</w:t>
      </w:r>
    </w:p>
    <w:p>
      <w:pPr>
        <w:pStyle w:val="BodyText"/>
        <w:ind w:left="1679" w:right="2337" w:hanging="229"/>
        <w:spacing w:before="92" w:line="208"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9"/>
        </w:rPr>
        <w:t>配置</w:t>
      </w:r>
      <w:r>
        <w:rPr>
          <w:spacing w:val="-4"/>
        </w:rPr>
        <w:t>的链路中的所有通道</w:t>
      </w:r>
      <w:r>
        <w:rPr>
          <w:spacing w:val="-4"/>
        </w:rPr>
        <w:t>传输</w:t>
      </w:r>
      <w:r>
        <w:rPr>
          <w:u w:val="single" w:color="C0C0C0"/>
          <w:spacing w:val="-4"/>
        </w:rPr>
        <w:t>TS1有序</w:t>
      </w:r>
      <w:r>
        <w:rPr>
          <w:u w:val="single" w:color="C0C0C0"/>
          <w:spacing w:val="-4"/>
        </w:rPr>
        <w:t>集</w:t>
      </w:r>
      <w:r>
        <w:rPr>
          <w:spacing w:val="-4"/>
        </w:rPr>
        <w:t>，</w:t>
      </w:r>
      <w:r>
        <w:rPr>
          <w:u w:val="single" w:color="C0C0C0"/>
          <w:spacing w:val="-4"/>
        </w:rPr>
        <w:t>热复位位</w:t>
      </w:r>
      <w:r>
        <w:rPr>
          <w:spacing w:val="-4"/>
        </w:rPr>
        <w:t>置位，</w:t>
      </w:r>
      <w:r>
        <w:rPr>
          <w:spacing w:val="-18"/>
        </w:rPr>
        <w:t>配置</w:t>
      </w:r>
      <w:r>
        <w:rPr>
          <w:spacing w:val="-4"/>
        </w:rPr>
        <w:t>的</w:t>
      </w:r>
      <w:r>
        <w:rPr>
          <w:spacing w:val="-5"/>
        </w:rPr>
        <w:t>链路和</w:t>
      </w:r>
      <w:r>
        <w:rPr>
          <w:spacing w:val="-6"/>
        </w:rPr>
        <w:t>通道编号。</w:t>
      </w:r>
    </w:p>
    <w:p>
      <w:pPr>
        <w:pStyle w:val="BodyText"/>
        <w:ind w:left="1450"/>
        <w:spacing w:before="95" w:line="183" w:lineRule="auto"/>
      </w:pPr>
      <w:r>
        <w:rPr>
          <w:rFonts w:ascii="Microsoft YaHei" w:hAnsi="Microsoft YaHei" w:cs="Microsoft YaHei" w:eastAsia="Microsoft YaHei"/>
          <w:spacing w:val="-4"/>
        </w:rPr>
        <w:t xml:space="preserve">. </w:t>
      </w:r>
      <w:r>
        <w:rPr>
          <w:spacing w:val="-4"/>
        </w:rPr>
        <w:t>如果接收到两个连续的</w:t>
      </w:r>
      <w:r>
        <w:rPr>
          <w:u w:val="single" w:color="C0C0C0"/>
          <w:spacing w:val="-4"/>
        </w:rPr>
        <w:t>TS1有序</w:t>
      </w:r>
      <w:r>
        <w:rPr>
          <w:u w:val="single" w:color="C0C0C0"/>
          <w:spacing w:val="-4"/>
        </w:rPr>
        <w:t>集</w:t>
      </w:r>
      <w:r>
        <w:rPr>
          <w:spacing w:val="-5"/>
        </w:rPr>
        <w:t>，</w:t>
      </w:r>
      <w:r>
        <w:rPr>
          <w:spacing w:val="-4"/>
        </w:rPr>
        <w:t>且</w:t>
      </w:r>
      <w:r>
        <w:rPr>
          <w:u w:val="single" w:color="C0C0C0"/>
          <w:spacing w:val="-4"/>
        </w:rPr>
        <w:t>热复位</w:t>
      </w:r>
      <w:r>
        <w:rPr>
          <w:u w:val="single" w:color="C0C0C0"/>
          <w:spacing w:val="-5"/>
        </w:rPr>
        <w:t>位</w:t>
      </w:r>
      <w:r>
        <w:rPr>
          <w:spacing w:val="-4"/>
        </w:rPr>
        <w:t>置</w:t>
      </w:r>
      <w:r>
        <w:rPr>
          <w:spacing w:val="-5"/>
        </w:rPr>
        <w:t>位</w:t>
      </w:r>
      <w:r>
        <w:rPr>
          <w:spacing w:val="-5"/>
        </w:rPr>
        <w:t>，</w:t>
      </w:r>
    </w:p>
    <w:p>
      <w:pPr>
        <w:pStyle w:val="BodyText"/>
        <w:ind w:left="1450" w:right="3202" w:firstLine="237"/>
        <w:spacing w:before="1" w:line="276" w:lineRule="auto"/>
      </w:pPr>
      <w:r>
        <w:rPr>
          <w:spacing w:val="-6"/>
        </w:rPr>
        <w:t>链路和通道号，</w:t>
      </w:r>
      <w:r>
        <w:rPr>
          <w:spacing w:val="-6"/>
        </w:rPr>
        <w:t>状态继续</w:t>
      </w:r>
      <w:r>
        <w:rPr>
          <w:spacing w:val="-7"/>
        </w:rPr>
        <w:t>为热复位，</w:t>
      </w:r>
      <w:r>
        <w:rPr>
          <w:spacing w:val="-7"/>
        </w:rPr>
        <w:t xml:space="preserve">2 ms</w:t>
      </w:r>
      <w:r>
        <w:rPr>
          <w:spacing w:val="-7"/>
        </w:rPr>
        <w:t>定时器</w:t>
      </w:r>
      <w:r>
        <w:rPr>
          <w:spacing w:val="-7"/>
        </w:rPr>
        <w:t>复位。</w:t>
      </w:r>
      <w:r>
        <w:t>.</w:t>
      </w:r>
      <w:r>
        <w:rPr>
          <w:rFonts w:ascii="Microsoft YaHei" w:hAnsi="Microsoft YaHei" w:cs="Microsoft YaHei" w:eastAsia="Microsoft YaHei"/>
          <w:spacing w:val="-16"/>
        </w:rPr>
        <w:t>否则</w:t>
      </w:r>
      <w:r>
        <w:rPr>
          <w:spacing w:val="-5"/>
        </w:rPr>
        <w:t>，</w:t>
      </w:r>
      <w:r>
        <w:rPr>
          <w:spacing w:val="-5"/>
        </w:rPr>
        <w:t>下一</w:t>
      </w:r>
      <w:r>
        <w:rPr>
          <w:spacing w:val="-17"/>
        </w:rPr>
        <w:t>个</w:t>
      </w:r>
      <w:r>
        <w:rPr>
          <w:spacing w:val="-5"/>
        </w:rPr>
        <w:t>状态为</w:t>
      </w:r>
      <w:hyperlink w:history="true" w:anchor="bookmark168"/>
      <w:r>
        <w:rPr>
          <w:spacing w:val="-5"/>
        </w:rPr>
        <w:t xml:space="preserve">2 ms</w:t>
      </w:r>
      <w:r>
        <w:rPr>
          <w:spacing w:val="-5"/>
        </w:rPr>
        <w:t>超时</w:t>
      </w:r>
      <w:r>
        <w:rPr>
          <w:spacing w:val="-6"/>
        </w:rPr>
        <w:t>后的检测。</w:t>
      </w:r>
    </w:p>
    <w:p>
      <w:pPr>
        <w:pStyle w:val="P68B1DB1-BodyText4"/>
        <w:ind w:left="888"/>
        <w:spacing w:before="142" w:line="250" w:lineRule="exact"/>
      </w:pPr>
      <w:r>
        <w:rPr>
          <w:spacing w:val="-6"/>
        </w:rPr>
        <w:t>注：通常，下游或可选交叉连接端口的通道将被定向到热复位，</w:t>
      </w:r>
    </w:p>
    <w:p>
      <w:pPr>
        <w:pStyle w:val="BodyText"/>
        <w:ind w:left="887" w:right="1624"/>
        <w:spacing w:before="1" w:line="257" w:lineRule="auto"/>
      </w:pPr>
      <w:r>
        <w:rPr>
          <w:spacing w:val="-4"/>
        </w:rPr>
        <w:t>上游</w:t>
      </w:r>
      <w:r>
        <w:rPr>
          <w:spacing w:val="-4"/>
        </w:rPr>
        <w:t>或</w:t>
      </w:r>
      <w:r>
        <w:rPr>
          <w:spacing w:val="-4"/>
        </w:rPr>
        <w:t>可选</w:t>
      </w:r>
      <w:r>
        <w:rPr>
          <w:spacing w:val="-13"/>
        </w:rPr>
        <w:t>的</w:t>
      </w:r>
      <w:r>
        <w:rPr>
          <w:spacing w:val="-4"/>
        </w:rPr>
        <w:t>交叉连接端口</w:t>
      </w:r>
      <w:r>
        <w:rPr>
          <w:spacing w:val="-4"/>
        </w:rPr>
        <w:t>将</w:t>
      </w:r>
      <w:r>
        <w:rPr>
          <w:spacing w:val="-4"/>
        </w:rPr>
        <w:t>通过接收两个连续的TS1有序集进入热复位</w:t>
      </w:r>
      <w:r>
        <w:rPr>
          <w:spacing w:val="-4"/>
        </w:rPr>
        <w:t>，</w:t>
      </w:r>
      <w:r>
        <w:rPr>
          <w:spacing w:val="-4"/>
        </w:rPr>
        <w:t>其中</w:t>
      </w:r>
      <w:r>
        <w:rPr>
          <w:u w:val="single" w:color="C0C0C0"/>
          <w:spacing w:val="-5"/>
        </w:rPr>
        <w:t>热</w:t>
      </w:r>
      <w:r>
        <w:rPr>
          <w:u w:val="single" w:color="C0C0C0"/>
          <w:spacing w:val="-4"/>
        </w:rPr>
        <w:t>复位位</w:t>
      </w:r>
      <w:r>
        <w:rPr>
          <w:spacing w:val="-4"/>
        </w:rPr>
        <w:t>在任何配置的</w:t>
      </w:r>
      <w:r>
        <w:rPr>
          <w:spacing w:val="-4"/>
        </w:rPr>
        <w:t>通道上被断言，</w:t>
      </w:r>
      <w:r>
        <w:rPr>
          <w:spacing w:val="-4"/>
        </w:rPr>
        <w:t>从</w:t>
      </w:r>
      <w:hyperlink w:history="true" w:anchor="bookmark405">
        <w:r>
          <w:rPr>
            <w:u w:val="single" w:color="C0C0C0"/>
            <w:spacing w:val="-4"/>
          </w:rPr>
          <w:t>R</w:t>
        </w:r>
        <w:r>
          <w:rPr>
            <w:u w:val="single" w:color="C0C0C0"/>
            <w:spacing w:val="-5"/>
          </w:rPr>
          <w:t>ecovery.Idle</w:t>
        </w:r>
      </w:hyperlink>
      <w:r>
        <w:rPr>
          <w:spacing w:val="-5"/>
        </w:rPr>
        <w:t>状态。</w:t>
      </w:r>
    </w:p>
    <w:p>
      <w:pPr>
        <w:spacing w:line="297" w:lineRule="auto"/>
        <w:rPr>
          <w:rFonts w:ascii="Arial"/>
          <w:sz w:val="21"/>
        </w:rPr>
      </w:pPr>
    </w:p>
    <w:p>
      <w:pPr>
        <w:pStyle w:val="P68B1DB1-BodyText52"/>
        <w:ind w:left="875"/>
        <w:spacing w:before="86" w:line="371" w:lineRule="exact"/>
        <w:outlineLvl w:val="2"/>
        <w:rPr>
          <w:sz w:val="28"/>
          <w:szCs w:val="28"/>
        </w:rPr>
      </w:pPr>
      <w:bookmarkStart w:name="bookmark482" w:id="458"/>
      <w:bookmarkEnd w:id="458"/>
      <w:bookmarkStart w:name="bookmark483" w:id="459"/>
      <w:bookmarkEnd w:id="459"/>
      <w:bookmarkStart w:name="bookmark484" w:id="460"/>
      <w:bookmarkEnd w:id="460"/>
      <w:bookmarkStart w:name="bookmark485" w:id="461"/>
      <w:bookmarkEnd w:id="461"/>
      <w:bookmarkStart w:name="bookmark486" w:id="462"/>
      <w:bookmarkEnd w:id="462"/>
      <w:bookmarkStart w:name="bookmark487" w:id="463"/>
      <w:bookmarkEnd w:id="463"/>
      <w:bookmarkStart w:name="bookmark488" w:id="464"/>
      <w:bookmarkEnd w:id="464"/>
      <w:bookmarkStart w:name="bookmark489" w:id="465"/>
      <w:bookmarkEnd w:id="465"/>
      <w:bookmarkStart w:name="bookmark490" w:id="466"/>
      <w:bookmarkEnd w:id="466"/>
      <w:bookmarkStart w:name="bookmark416" w:id="467"/>
      <w:bookmarkEnd w:id="467"/>
      <w:bookmarkStart w:name="bookmark417" w:id="468"/>
      <w:bookmarkEnd w:id="468"/>
      <w:bookmarkStart w:name="bookmark448" w:id="469"/>
      <w:bookmarkEnd w:id="469"/>
      <w:bookmarkStart w:name="bookmark449" w:id="470"/>
      <w:bookmarkEnd w:id="470"/>
      <w:bookmarkStart w:name="bookmark450" w:id="471"/>
      <w:bookmarkEnd w:id="471"/>
      <w:bookmarkStart w:name="bookmark451" w:id="472"/>
      <w:bookmarkEnd w:id="472"/>
      <w:bookmarkStart w:name="bookmark455" w:id="473"/>
      <w:bookmarkEnd w:id="473"/>
      <w:bookmarkStart w:name="bookmark109" w:id="474"/>
      <w:bookmarkEnd w:id="474"/>
      <w:bookmarkStart w:name="bookmark50" w:id="475"/>
      <w:bookmarkEnd w:id="475"/>
      <w:bookmarkStart w:name="bookmark51" w:id="476"/>
      <w:bookmarkEnd w:id="476"/>
      <w:bookmarkStart w:name="bookmark52" w:id="477"/>
      <w:bookmarkEnd w:id="477"/>
      <w:bookmarkStart w:name="bookmark55" w:id="478"/>
      <w:bookmarkEnd w:id="478"/>
      <w:bookmarkStart w:name="bookmark199" w:id="479"/>
      <w:bookmarkEnd w:id="479"/>
      <w:bookmarkStart w:name="bookmark200" w:id="480"/>
      <w:bookmarkEnd w:id="480"/>
      <w:bookmarkStart w:name="bookmark201" w:id="481"/>
      <w:bookmarkEnd w:id="481"/>
      <w:bookmarkStart w:name="bookmark202" w:id="482"/>
      <w:bookmarkEnd w:id="482"/>
      <w:bookmarkStart w:name="bookmark203" w:id="483"/>
      <w:bookmarkEnd w:id="483"/>
      <w:bookmarkStart w:name="bookmark251" w:id="484"/>
      <w:bookmarkEnd w:id="484"/>
      <w:bookmarkStart w:name="bookmark408" w:id="485"/>
      <w:bookmarkEnd w:id="485"/>
      <w:bookmarkStart w:name="bookmark456" w:id="486"/>
      <w:bookmarkEnd w:id="486"/>
      <w:bookmarkStart w:name="bookmark457" w:id="487"/>
      <w:bookmarkEnd w:id="487"/>
      <w:bookmarkStart w:name="bookmark458" w:id="488"/>
      <w:bookmarkEnd w:id="488"/>
      <w:bookmarkStart w:name="bookmark459" w:id="489"/>
      <w:bookmarkEnd w:id="489"/>
      <w:r>
        <w:rPr>
          <w:spacing w:val="-19"/>
        </w:rPr>
        <w:t>4.2.7时钟容差</w:t>
      </w:r>
      <w:r>
        <w:rPr>
          <w:spacing w:val="-20"/>
        </w:rPr>
        <w:t>补偿</w:t>
      </w:r>
    </w:p>
    <w:p>
      <w:pPr>
        <w:pStyle w:val="BodyText"/>
        <w:ind w:left="885" w:right="1335" w:hanging="15"/>
        <w:spacing w:before="294" w:line="253" w:lineRule="auto"/>
      </w:pPr>
      <w:r>
        <w:rPr>
          <w:b/>
          <w:bCs/>
          <w:spacing w:val="-6"/>
        </w:rPr>
        <w:t>SKP有序</w:t>
      </w:r>
      <w:r>
        <w:rPr>
          <w:b/>
          <w:bCs/>
          <w:spacing w:val="-6"/>
        </w:rPr>
        <w:t>集</w:t>
      </w:r>
      <w:r>
        <w:rPr>
          <w:spacing w:val="-6"/>
        </w:rPr>
        <w:t>（在</w:t>
      </w:r>
      <w:hyperlink w:history="true" w:anchor="bookmark493">
        <w:r>
          <w:rPr>
            <w:u w:val="single" w:color="C0C0C0"/>
            <w:spacing w:val="-6"/>
          </w:rPr>
          <w:t>第www.example.com节</w:t>
        </w:r>
        <w:r>
          <w:rPr>
            <w:u w:val="single" w:color="C0C0C0"/>
            <w:spacing w:val="-6"/>
          </w:rPr>
          <w:t>4.2.7.1</w:t>
        </w:r>
      </w:hyperlink>
      <w:r>
        <w:rPr>
          <w:spacing w:val="-6"/>
        </w:rPr>
        <w:t>和</w:t>
      </w:r>
      <w:hyperlink w:history="true" w:anchor="bookmark494">
        <w:r>
          <w:rPr>
            <w:u w:val="single" w:color="C0C0C0"/>
            <w:spacing w:val="-6"/>
          </w:rPr>
          <w:t>第www.example.com节</w:t>
        </w:r>
        <w:r>
          <w:rPr>
            <w:u w:val="single" w:color="C0C0C0"/>
            <w:spacing w:val="-6"/>
          </w:rPr>
          <w:t>4.2.7.2</w:t>
        </w:r>
        <w:r>
          <w:rPr>
            <w:spacing w:val="-6"/>
          </w:rPr>
          <w:t>）</w:t>
        </w:r>
      </w:hyperlink>
      <w:r>
        <w:rPr>
          <w:spacing w:val="-6"/>
        </w:rPr>
        <w:t>用于</w:t>
      </w:r>
      <w:r>
        <w:rPr>
          <w:spacing w:val="-6"/>
        </w:rPr>
        <w:t>补偿</w:t>
      </w:r>
      <w:r>
        <w:t>链路两端</w:t>
      </w:r>
      <w:r>
        <w:rPr>
          <w:spacing w:val="-5"/>
        </w:rPr>
        <w:t>比特率之间</w:t>
      </w:r>
      <w:r>
        <w:rPr>
          <w:spacing w:val="-18"/>
        </w:rPr>
        <w:t>的频率差异</w:t>
      </w:r>
      <w:r>
        <w:rPr>
          <w:spacing w:val="-5"/>
        </w:rPr>
        <w:t>。</w:t>
      </w:r>
      <w:r>
        <w:rPr>
          <w:spacing w:val="-5"/>
        </w:rPr>
        <w:t>接收器物理层逻辑</w:t>
      </w:r>
      <w:r>
        <w:rPr>
          <w:spacing w:val="-6"/>
        </w:rPr>
        <w:t>al</w:t>
      </w:r>
      <w:r>
        <w:rPr>
          <w:spacing w:val="-6"/>
        </w:rPr>
        <w:t>子块必须包括</w:t>
      </w:r>
      <w:r>
        <w:rPr>
          <w:spacing w:val="-6"/>
        </w:rPr>
        <w:t>弹性缓冲</w:t>
      </w:r>
    </w:p>
    <w:p>
      <w:pPr>
        <w:pStyle w:val="BodyText"/>
        <w:ind w:left="887" w:right="1420" w:hanging="13"/>
        <w:spacing w:before="2" w:line="257" w:lineRule="auto"/>
      </w:pPr>
      <w:r>
        <w:rPr>
          <w:spacing w:val="-4"/>
        </w:rPr>
        <w:t>其执行</w:t>
      </w:r>
      <w:r>
        <w:rPr>
          <w:spacing w:val="-4"/>
        </w:rPr>
        <w:t>该</w:t>
      </w:r>
      <w:r>
        <w:rPr>
          <w:spacing w:val="-4"/>
        </w:rPr>
        <w:t>补偿。</w:t>
      </w:r>
      <w:r>
        <w:rPr>
          <w:spacing w:val="-17"/>
        </w:rPr>
        <w:t>SKP</w:t>
      </w:r>
      <w:r>
        <w:rPr>
          <w:spacing w:val="-5"/>
        </w:rPr>
        <w:t>有序</w:t>
      </w:r>
      <w:r>
        <w:rPr>
          <w:spacing w:val="-5"/>
        </w:rPr>
        <w:t>集</w:t>
      </w:r>
      <w:r>
        <w:rPr>
          <w:spacing w:val="-5"/>
        </w:rPr>
        <w:t>传输之间的间隔</w:t>
      </w:r>
      <w:r>
        <w:rPr>
          <w:spacing w:val="-5"/>
        </w:rPr>
        <w:t>来自</w:t>
      </w:r>
      <w:r>
        <w:rPr>
          <w:u w:val="single" w:color="C0C0C0"/>
          <w:spacing w:val="-6"/>
        </w:rPr>
        <w:t>表</w:t>
      </w:r>
      <w:r>
        <w:rPr>
          <w:u w:val="single" w:color="C0C0C0"/>
          <w:spacing w:val="-6"/>
        </w:rPr>
        <w:t>8-6、表</w:t>
      </w:r>
      <w:r>
        <w:rPr>
          <w:u w:val="single" w:color="C0C0C0"/>
          <w:spacing w:val="-6"/>
        </w:rPr>
        <w:t>8-10</w:t>
      </w:r>
      <w:r>
        <w:rPr>
          <w:spacing w:val="-6"/>
        </w:rPr>
        <w:t>和</w:t>
      </w:r>
      <w:r>
        <w:rPr>
          <w:u w:val="single" w:color="C0C0C0"/>
          <w:spacing w:val="-6"/>
        </w:rPr>
        <w:t>表</w:t>
      </w:r>
      <w:r>
        <w:rPr>
          <w:u w:val="single" w:color="C0C0C0"/>
          <w:spacing w:val="-6"/>
        </w:rPr>
        <w:t>8-17中规定的传输、接收和参考规范</w:t>
      </w:r>
      <w:r>
        <w:rPr>
          <w:spacing w:val="-6"/>
        </w:rPr>
        <w:t>。</w:t>
      </w:r>
    </w:p>
    <w:p>
      <w:pPr>
        <w:pStyle w:val="P68B1DB1-BodyText4"/>
        <w:ind w:left="875"/>
        <w:spacing w:before="130" w:line="251" w:lineRule="exact"/>
      </w:pPr>
      <w:r>
        <w:rPr>
          <w:spacing w:val="-5"/>
        </w:rPr>
        <w:t>该规范支持共享基准时钟架构（通用基准时钟），</w:t>
      </w:r>
    </w:p>
    <w:p>
      <w:pPr>
        <w:pStyle w:val="BodyText"/>
        <w:ind w:left="879" w:right="1341" w:firstLine="6"/>
        <w:spacing w:before="2" w:line="248" w:lineRule="auto"/>
      </w:pPr>
      <w:r>
        <w:rPr>
          <w:spacing w:val="-6"/>
        </w:rPr>
        <w:t>在</w:t>
      </w:r>
      <w:r>
        <w:rPr>
          <w:spacing w:val="-6"/>
        </w:rPr>
        <w:t>Tx和Rx参考</w:t>
      </w:r>
      <w:r>
        <w:rPr>
          <w:spacing w:val="-7"/>
        </w:rPr>
        <w:t>频率</w:t>
      </w:r>
      <w:r>
        <w:rPr>
          <w:spacing w:val="-6"/>
        </w:rPr>
        <w:t>之间</w:t>
      </w:r>
      <w:r>
        <w:t>，以及</w:t>
      </w:r>
      <w:r>
        <w:rPr>
          <w:spacing w:val="-7"/>
        </w:rPr>
        <w:t>两种参考时钟</w:t>
      </w:r>
      <w:r>
        <w:rPr>
          <w:spacing w:val="-7"/>
        </w:rPr>
        <w:t>架构</w:t>
      </w:r>
      <w:r>
        <w:rPr>
          <w:spacing w:val="-7"/>
        </w:rPr>
        <w:t>，其中</w:t>
      </w:r>
      <w:r>
        <w:rPr>
          <w:spacing w:val="-7"/>
        </w:rPr>
        <w:t>Tx</w:t>
      </w:r>
      <w:r>
        <w:rPr>
          <w:spacing w:val="-7"/>
        </w:rPr>
        <w:t>和Rx参考频率</w:t>
      </w:r>
      <w:r>
        <w:t xml:space="preserve">   </w:t>
      </w:r>
      <w:bookmarkStart w:name="bookmark495" w:id="490"/>
      <w:bookmarkEnd w:id="490"/>
      <w:bookmarkStart w:name="bookmark77" w:id="491"/>
      <w:bookmarkEnd w:id="491"/>
      <w:r>
        <w:rPr>
          <w:spacing w:val="-8"/>
        </w:rPr>
        <w:t>不同。没有</w:t>
      </w:r>
      <w:r>
        <w:rPr>
          <w:spacing w:val="-8"/>
        </w:rPr>
        <w:t xml:space="preserve">SSC -</w:t>
      </w:r>
      <w:r>
        <w:rPr>
          <w:b/>
          <w:bCs/>
          <w:spacing w:val="-8"/>
        </w:rPr>
        <w:t>SRNS的独立参考时钟</w:t>
      </w:r>
      <w:r>
        <w:rPr>
          <w:spacing w:val="-8"/>
        </w:rPr>
        <w:t>和</w:t>
      </w:r>
      <w:r>
        <w:rPr>
          <w:spacing w:val="-9"/>
        </w:rPr>
        <w:t>具有独立</w:t>
      </w:r>
      <w:r>
        <w:rPr>
          <w:spacing w:val="-9"/>
        </w:rPr>
        <w:t>SSC</w:t>
      </w:r>
      <w:r>
        <w:rPr>
          <w:spacing w:val="-9"/>
        </w:rPr>
        <w:t>-</w:t>
      </w:r>
      <w:r>
        <w:rPr>
          <w:b/>
          <w:bCs/>
          <w:spacing w:val="-9"/>
        </w:rPr>
        <w:t>SRIS的独立参考时钟</w:t>
      </w:r>
      <w:r>
        <w:rPr>
          <w:spacing w:val="-9"/>
        </w:rPr>
        <w:t>。</w:t>
      </w:r>
      <w:r>
        <w:rPr>
          <w:spacing w:val="-17"/>
        </w:rPr>
        <w:t>与SRNS</w:t>
      </w:r>
      <w:r>
        <w:rPr>
          <w:spacing w:val="-9"/>
        </w:rPr>
        <w:t>的</w:t>
      </w:r>
      <w:r>
        <w:rPr>
          <w:spacing w:val="-6"/>
        </w:rPr>
        <w:t>最大差异</w:t>
      </w:r>
      <w:r>
        <w:rPr>
          <w:spacing w:val="-6"/>
        </w:rPr>
        <w:t xml:space="preserve">为600 ppm</w:t>
      </w:r>
      <w:r>
        <w:rPr>
          <w:spacing w:val="-6"/>
        </w:rPr>
        <w:t>，这可能导致每1666个时钟发生一</w:t>
      </w:r>
      <w:r>
        <w:rPr>
          <w:spacing w:val="-13"/>
        </w:rPr>
        <w:t>次</w:t>
      </w:r>
      <w:r>
        <w:rPr>
          <w:spacing w:val="-6"/>
        </w:rPr>
        <w:t>时钟</w:t>
      </w:r>
      <w:r>
        <w:rPr>
          <w:spacing w:val="-6"/>
        </w:rPr>
        <w:t>偏移</w:t>
      </w:r>
      <w:r>
        <w:rPr>
          <w:spacing w:val="-6"/>
        </w:rPr>
        <w:t>。</w:t>
      </w:r>
      <w:r>
        <w:rPr>
          <w:spacing w:val="-6"/>
        </w:rPr>
        <w:t>最大</w:t>
      </w:r>
    </w:p>
    <w:p>
      <w:pPr>
        <w:pStyle w:val="BodyText"/>
        <w:ind w:left="879"/>
        <w:spacing w:before="1" w:line="250" w:lineRule="auto"/>
      </w:pPr>
      <w:r>
        <w:rPr>
          <w:spacing w:val="-4"/>
        </w:rPr>
        <w:t xml:space="preserve">与SRIS的差异是5600 ppm，这可能导致每178个时钟的时钟移位。</w:t>
      </w:r>
      <w:hyperlink w:history="true" w:anchor="bookmark495"/>
    </w:p>
    <w:p>
      <w:pPr>
        <w:pStyle w:val="BodyText"/>
        <w:ind w:left="875" w:right="1237" w:firstLine="2"/>
        <w:spacing w:before="145" w:line="249" w:lineRule="auto"/>
      </w:pPr>
      <w:r>
        <w:rPr>
          <w:spacing w:val="-5"/>
        </w:rPr>
        <w:t>允许</w:t>
      </w:r>
      <w:r>
        <w:rPr>
          <w:spacing w:val="-4"/>
        </w:rPr>
        <w:t>特定的</w:t>
      </w:r>
      <w:r>
        <w:rPr>
          <w:spacing w:val="-4"/>
        </w:rPr>
        <w:t>外形</w:t>
      </w:r>
      <w:r>
        <w:rPr>
          <w:spacing w:val="-4"/>
        </w:rPr>
        <w:t>规格</w:t>
      </w:r>
      <w:r>
        <w:rPr>
          <w:spacing w:val="-5"/>
        </w:rPr>
        <w:t>要求</w:t>
      </w:r>
      <w:r>
        <w:rPr>
          <w:spacing w:val="-5"/>
        </w:rPr>
        <w:t>仅</w:t>
      </w:r>
      <w:r>
        <w:rPr>
          <w:spacing w:val="-5"/>
        </w:rPr>
        <w:t>使用</w:t>
      </w:r>
      <w:hyperlink w:history="true" w:anchor="bookmark495">
        <w:r>
          <w:rPr>
            <w:u w:val="single" w:color="C0C0C0"/>
            <w:spacing w:val="-5"/>
          </w:rPr>
          <w:t>SRIS</w:t>
        </w:r>
      </w:hyperlink>
      <w:r>
        <w:rPr>
          <w:spacing w:val="-5"/>
        </w:rPr>
        <w:t>、</w:t>
      </w:r>
      <w:r>
        <w:rPr>
          <w:spacing w:val="-5"/>
        </w:rPr>
        <w:t>仅使用</w:t>
      </w:r>
      <w:r>
        <w:rPr>
          <w:spacing w:val="-5"/>
        </w:rPr>
        <w:t>SRNS</w:t>
      </w:r>
      <w:r>
        <w:rPr>
          <w:spacing w:val="-5"/>
        </w:rPr>
        <w:t>或</w:t>
      </w:r>
      <w:r>
        <w:rPr>
          <w:spacing w:val="-5"/>
        </w:rPr>
        <w:t>提供一种机制</w:t>
      </w:r>
      <w:r>
        <w:t xml:space="preserve">    </w:t>
      </w:r>
      <w:r>
        <w:rPr>
          <w:spacing w:val="-3"/>
        </w:rPr>
        <w:t>用于</w:t>
      </w:r>
      <w:r>
        <w:rPr>
          <w:spacing w:val="-3"/>
        </w:rPr>
        <w:t>时钟架构</w:t>
      </w:r>
      <w:r>
        <w:rPr>
          <w:spacing w:val="-3"/>
        </w:rPr>
        <w:t>选择。允许上游端口</w:t>
      </w:r>
      <w:r>
        <w:rPr>
          <w:spacing w:val="-4"/>
        </w:rPr>
        <w:t>实现</w:t>
      </w:r>
      <w:r>
        <w:rPr>
          <w:spacing w:val="-4"/>
        </w:rPr>
        <w:t>对</w:t>
      </w:r>
      <w:hyperlink w:history="true" w:anchor="bookmark495">
        <w:r>
          <w:rPr>
            <w:u w:val="single" w:color="C0C0C0"/>
            <w:spacing w:val="-4"/>
          </w:rPr>
          <w:t>SRIS</w:t>
        </w:r>
      </w:hyperlink>
      <w:r>
        <w:rPr>
          <w:spacing w:val="-4"/>
        </w:rPr>
        <w:t>和</w:t>
      </w:r>
      <w:r>
        <w:rPr>
          <w:spacing w:val="-5"/>
        </w:rPr>
        <w:t>SRNS的任意组合的支持（包括不</w:t>
      </w:r>
      <w:r>
        <w:rPr>
          <w:spacing w:val="-5"/>
        </w:rPr>
        <w:t>支持</w:t>
      </w:r>
      <w:r>
        <w:rPr>
          <w:spacing w:val="-5"/>
        </w:rPr>
        <w:t>任何一个），但必须</w:t>
      </w:r>
      <w:r>
        <w:rPr>
          <w:spacing w:val="-5"/>
        </w:rPr>
        <w:t>符合</w:t>
      </w:r>
      <w:r>
        <w:rPr>
          <w:spacing w:val="-5"/>
        </w:rPr>
        <w:t>任何相关</w:t>
      </w:r>
      <w:r>
        <w:rPr>
          <w:spacing w:val="-5"/>
        </w:rPr>
        <w:t>外形</w:t>
      </w:r>
      <w:r>
        <w:rPr>
          <w:spacing w:val="-5"/>
        </w:rPr>
        <w:t>规格的要求</w:t>
      </w:r>
    </w:p>
    <w:p>
      <w:pPr>
        <w:pStyle w:val="BodyText"/>
        <w:ind w:left="875"/>
        <w:spacing w:line="258" w:lineRule="auto"/>
      </w:pPr>
      <w:r>
        <w:rPr>
          <w:spacing w:val="-3"/>
        </w:rPr>
        <w:t>规范.支持</w:t>
      </w:r>
      <w:hyperlink w:history="true" w:anchor="bookmark495">
        <w:r>
          <w:rPr>
            <w:u w:val="single" w:color="C0C0C0"/>
            <w:spacing w:val="-3"/>
          </w:rPr>
          <w:t>SRIS的</w:t>
        </w:r>
      </w:hyperlink>
      <w:r>
        <w:rPr>
          <w:spacing w:val="-3"/>
        </w:rPr>
        <w:t>下游端口也必须支持</w:t>
      </w:r>
      <w:hyperlink w:history="true" w:anchor="bookmark495">
        <w:r>
          <w:rPr>
            <w:u w:val="single" w:color="C0C0C0"/>
            <w:spacing w:val="-3"/>
          </w:rPr>
          <w:t>SRNS</w:t>
        </w:r>
      </w:hyperlink>
      <w:r>
        <w:rPr>
          <w:spacing w:val="-4"/>
        </w:rPr>
        <w:t>，除非</w:t>
      </w:r>
      <w:r>
        <w:rPr>
          <w:spacing w:val="-4"/>
        </w:rPr>
        <w:t>该端口</w:t>
      </w:r>
      <w:r>
        <w:rPr>
          <w:spacing w:val="-4"/>
        </w:rPr>
        <w:t>仅</w:t>
      </w:r>
      <w:r>
        <w:rPr>
          <w:spacing w:val="-4"/>
        </w:rPr>
        <w:t>与</w:t>
      </w:r>
    </w:p>
    <w:p>
      <w:pPr>
        <w:pStyle w:val="BodyText"/>
        <w:ind w:left="875"/>
        <w:spacing w:before="1" w:line="238" w:lineRule="auto"/>
      </w:pPr>
      <w:r>
        <w:rPr>
          <w:spacing w:val="-4"/>
        </w:rPr>
        <w:t>修改这些要求的特定形状因素</w:t>
      </w:r>
      <w:r>
        <w:rPr>
          <w:spacing w:val="-4"/>
        </w:rPr>
        <w:t>端口配置以</w:t>
      </w:r>
      <w:r>
        <w:rPr>
          <w:spacing w:val="-5"/>
        </w:rPr>
        <w:t>满足</w:t>
      </w:r>
      <w:r>
        <w:rPr>
          <w:spacing w:val="-5"/>
        </w:rPr>
        <w:t>特定</w:t>
      </w:r>
    </w:p>
    <w:p>
      <w:pPr>
        <w:pStyle w:val="BodyText"/>
        <w:ind w:left="878" w:right="1304" w:firstLine="2"/>
        <w:spacing w:before="1"/>
      </w:pPr>
      <w:r>
        <w:rPr>
          <w:spacing w:val="-3"/>
        </w:rPr>
        <w:t>相关联</w:t>
      </w:r>
      <w:r>
        <w:rPr>
          <w:spacing w:val="-16"/>
        </w:rPr>
        <w:t>的</w:t>
      </w:r>
      <w:r>
        <w:rPr>
          <w:spacing w:val="-3"/>
        </w:rPr>
        <w:t>形状</w:t>
      </w:r>
      <w:r>
        <w:rPr>
          <w:spacing w:val="-3"/>
        </w:rPr>
        <w:t>因子是特定于实现</w:t>
      </w:r>
      <w:r>
        <w:rPr>
          <w:spacing w:val="-3"/>
        </w:rPr>
        <w:t>的。</w:t>
      </w:r>
      <w:r>
        <w:rPr>
          <w:spacing w:val="-14"/>
        </w:rPr>
        <w:t>第</w:t>
      </w:r>
      <w:r>
        <w:rPr>
          <w:spacing w:val="-17"/>
        </w:rPr>
        <w:t>8.6.8节提供</w:t>
      </w:r>
      <w:r>
        <w:rPr>
          <w:spacing w:val="-4"/>
        </w:rPr>
        <w:t>了</w:t>
      </w:r>
      <w:r>
        <w:rPr>
          <w:spacing w:val="-4"/>
        </w:rPr>
        <w:t>外形</w:t>
      </w:r>
      <w:r>
        <w:rPr>
          <w:spacing w:val="-4"/>
        </w:rPr>
        <w:t>规格</w:t>
      </w:r>
      <w:r>
        <w:rPr>
          <w:u w:val="single" w:color="C0C0C0"/>
          <w:spacing w:val="-10"/>
        </w:rPr>
        <w:t>的具体指南</w:t>
      </w:r>
      <w:r>
        <w:rPr>
          <w:spacing w:val="-10"/>
        </w:rPr>
        <w:t>。</w:t>
      </w:r>
    </w:p>
    <w:p>
      <w:pPr>
        <w:pStyle w:val="BodyText"/>
        <w:ind w:left="888" w:right="1423"/>
        <w:spacing w:before="167" w:line="249" w:lineRule="auto"/>
      </w:pPr>
      <w:r>
        <w:rPr>
          <w:spacing w:val="-6"/>
        </w:rPr>
        <w:t>如果</w:t>
      </w:r>
      <w:r>
        <w:rPr>
          <w:spacing w:val="-6"/>
        </w:rPr>
        <w:t>接收器能够</w:t>
      </w:r>
      <w:r>
        <w:rPr>
          <w:spacing w:val="-6"/>
        </w:rPr>
        <w:t>以</w:t>
      </w:r>
      <w:r>
        <w:rPr>
          <w:spacing w:val="-5"/>
        </w:rPr>
        <w:t>在</w:t>
      </w:r>
      <w:r>
        <w:rPr>
          <w:spacing w:val="-7"/>
        </w:rPr>
        <w:t>SRNS</w:t>
      </w:r>
      <w:r>
        <w:rPr>
          <w:spacing w:val="-7"/>
        </w:rPr>
        <w:t>中</w:t>
      </w:r>
      <w:r>
        <w:rPr>
          <w:spacing w:val="-7"/>
        </w:rPr>
        <w:t>使用</w:t>
      </w:r>
      <w:r>
        <w:rPr>
          <w:spacing w:val="-6"/>
        </w:rPr>
        <w:t>的速率</w:t>
      </w:r>
      <w:r>
        <w:rPr>
          <w:spacing w:val="-6"/>
        </w:rPr>
        <w:t>生成</w:t>
      </w:r>
      <w:r>
        <w:t>的</w:t>
      </w:r>
      <w:r>
        <w:rPr>
          <w:spacing w:val="-6"/>
        </w:rPr>
        <w:t>SKP有序</w:t>
      </w:r>
      <w:r>
        <w:t>集</w:t>
      </w:r>
      <w:r>
        <w:rPr>
          <w:spacing w:val="-6"/>
        </w:rPr>
        <w:t>进行操作</w:t>
      </w:r>
      <w:r>
        <w:rPr>
          <w:spacing w:val="-7"/>
        </w:rPr>
        <w:t>，</w:t>
      </w:r>
      <w:r>
        <w:rPr>
          <w:spacing w:val="-7"/>
        </w:rPr>
        <w:t>即使</w:t>
      </w:r>
      <w:r>
        <w:rPr>
          <w:spacing w:val="-5"/>
        </w:rPr>
        <w:t>端口在</w:t>
      </w:r>
      <w:hyperlink w:history="true" w:anchor="bookmark495">
        <w:r>
          <w:rPr>
            <w:u w:val="single" w:color="C0C0C0"/>
            <w:spacing w:val="-5"/>
          </w:rPr>
          <w:t>SRIS</w:t>
        </w:r>
      </w:hyperlink>
      <w:r>
        <w:rPr>
          <w:spacing w:val="-5"/>
        </w:rPr>
        <w:t>中运行，</w:t>
      </w:r>
      <w:r>
        <w:rPr>
          <w:spacing w:val="-5"/>
        </w:rPr>
        <w:t>也允许端口</w:t>
      </w:r>
      <w:r>
        <w:rPr>
          <w:spacing w:val="-6"/>
        </w:rPr>
        <w:t>在</w:t>
      </w:r>
      <w:r>
        <w:rPr>
          <w:spacing w:val="-6"/>
        </w:rPr>
        <w:t>较低</w:t>
      </w:r>
      <w:r>
        <w:rPr>
          <w:spacing w:val="-6"/>
        </w:rPr>
        <w:t>SKP</w:t>
      </w:r>
      <w:r>
        <w:rPr>
          <w:spacing w:val="-6"/>
        </w:rPr>
        <w:t>OS接收</w:t>
      </w:r>
      <w:r>
        <w:t>中</w:t>
      </w:r>
      <w:r>
        <w:rPr>
          <w:spacing w:val="-5"/>
        </w:rPr>
        <w:t>设置其位</w:t>
      </w:r>
      <w:r>
        <w:rPr>
          <w:spacing w:val="-5"/>
        </w:rPr>
        <w:t>f</w:t>
      </w:r>
      <w:r>
        <w:rPr>
          <w:spacing w:val="-6"/>
        </w:rPr>
        <w:t>或</w:t>
      </w:r>
      <w:r>
        <w:rPr>
          <w:spacing w:val="-6"/>
        </w:rPr>
        <w:t>适当的数据速率</w:t>
      </w:r>
    </w:p>
    <w:p>
      <w:pPr>
        <w:pStyle w:val="P68B1DB1-BodyText4"/>
        <w:ind w:left="878"/>
        <w:spacing w:line="250" w:lineRule="exact"/>
      </w:pPr>
      <w:r>
        <w:rPr>
          <w:spacing w:val="-4"/>
        </w:rPr>
        <w:t>链路</w:t>
      </w:r>
      <w:r>
        <w:rPr>
          <w:spacing w:val="-4"/>
        </w:rPr>
        <w:t>C</w:t>
      </w:r>
      <w:r>
        <w:rPr>
          <w:spacing w:val="-5"/>
        </w:rPr>
        <w:t>能力</w:t>
      </w:r>
      <w:r>
        <w:rPr>
          <w:spacing w:val="-5"/>
        </w:rPr>
        <w:t>2寄存器的支持速度矢量字段。如果</w:t>
      </w:r>
      <w:r>
        <w:rPr>
          <w:spacing w:val="-5"/>
        </w:rPr>
        <w:t>变送器</w:t>
      </w:r>
      <w:r>
        <w:rPr>
          <w:spacing w:val="-5"/>
        </w:rPr>
        <w:t>能够</w:t>
      </w:r>
      <w:r>
        <w:rPr>
          <w:spacing w:val="-5"/>
        </w:rPr>
        <w:t>与</w:t>
      </w:r>
      <w:r>
        <w:rPr>
          <w:spacing w:val="-5"/>
        </w:rPr>
        <w:t>SKP一起工作，</w:t>
      </w:r>
    </w:p>
    <w:p>
      <w:pPr>
        <w:pStyle w:val="BodyText"/>
        <w:ind w:left="878" w:right="1405" w:firstLine="2"/>
        <w:spacing w:before="1" w:line="248" w:lineRule="auto"/>
      </w:pPr>
      <w:r>
        <w:rPr>
          <w:spacing w:val="-6"/>
        </w:rPr>
        <w:t>以</w:t>
      </w:r>
      <w:r>
        <w:rPr>
          <w:spacing w:val="-6"/>
        </w:rPr>
        <w:t>SRNS</w:t>
      </w:r>
      <w:r>
        <w:rPr>
          <w:spacing w:val="-6"/>
        </w:rPr>
        <w:t>中使用的速率</w:t>
      </w:r>
      <w:r>
        <w:t>生成</w:t>
      </w:r>
      <w:r>
        <w:rPr>
          <w:spacing w:val="-6"/>
        </w:rPr>
        <w:t>有序</w:t>
      </w:r>
      <w:r>
        <w:t>集，</w:t>
      </w:r>
      <w:r>
        <w:rPr>
          <w:spacing w:val="-6"/>
        </w:rPr>
        <w:t>即使</w:t>
      </w:r>
      <w:r>
        <w:rPr>
          <w:spacing w:val="-6"/>
        </w:rPr>
        <w:t>端口在</w:t>
      </w:r>
      <w:hyperlink w:history="true" w:anchor="bookmark495">
        <w:r>
          <w:rPr>
            <w:u w:val="single" w:color="C0C0C0"/>
            <w:spacing w:val="-6"/>
          </w:rPr>
          <w:t>SRIS</w:t>
        </w:r>
      </w:hyperlink>
      <w:r>
        <w:rPr>
          <w:spacing w:val="-6"/>
        </w:rPr>
        <w:t>中运行，</w:t>
      </w:r>
      <w:r>
        <w:rPr>
          <w:spacing w:val="-6"/>
        </w:rPr>
        <w:t>也允许</w:t>
      </w:r>
      <w:r>
        <w:rPr>
          <w:spacing w:val="-6"/>
        </w:rPr>
        <w:t>端口</w:t>
      </w:r>
      <w:r>
        <w:rPr>
          <w:spacing w:val="-6"/>
        </w:rPr>
        <w:t>在链路</w:t>
      </w:r>
      <w:r>
        <w:rPr>
          <w:spacing w:val="-6"/>
        </w:rPr>
        <w:t>的</w:t>
      </w:r>
      <w:r>
        <w:rPr>
          <w:spacing w:val="-5"/>
        </w:rPr>
        <w:t>较低</w:t>
      </w:r>
      <w:r>
        <w:rPr>
          <w:spacing w:val="-5"/>
        </w:rPr>
        <w:t xml:space="preserve">SKP OS生成</w:t>
      </w:r>
      <w:r>
        <w:rPr>
          <w:spacing w:val="-5"/>
        </w:rPr>
        <w:t>支持</w:t>
      </w:r>
      <w:r>
        <w:rPr>
          <w:spacing w:val="-6"/>
        </w:rPr>
        <w:t>的</w:t>
      </w:r>
      <w:r>
        <w:rPr>
          <w:spacing w:val="-5"/>
        </w:rPr>
        <w:t>速度</w:t>
      </w:r>
      <w:r>
        <w:rPr>
          <w:spacing w:val="-6"/>
        </w:rPr>
        <w:t>向量</w:t>
      </w:r>
      <w:r>
        <w:rPr>
          <w:spacing w:val="-6"/>
        </w:rPr>
        <w:t>字段</w:t>
      </w:r>
      <w:r>
        <w:rPr>
          <w:spacing w:val="-5"/>
        </w:rPr>
        <w:t>中</w:t>
      </w:r>
      <w:r>
        <w:rPr>
          <w:spacing w:val="-5"/>
        </w:rPr>
        <w:t>为</w:t>
      </w:r>
      <w:r>
        <w:t>适当的数据速率</w:t>
      </w:r>
      <w:r>
        <w:rPr>
          <w:spacing w:val="-5"/>
        </w:rPr>
        <w:t>设置其位</w:t>
      </w:r>
    </w:p>
    <w:p>
      <w:pPr>
        <w:pStyle w:val="BodyText"/>
        <w:ind w:left="870" w:right="1342" w:firstLine="10"/>
        <w:spacing w:before="1" w:line="248" w:lineRule="auto"/>
      </w:pPr>
      <w:r>
        <w:rPr>
          <w:spacing w:val="-5"/>
        </w:rPr>
        <w:t>能力</w:t>
      </w:r>
      <w:r>
        <w:rPr>
          <w:spacing w:val="-5"/>
        </w:rPr>
        <w:t>2寄存器。</w:t>
      </w:r>
      <w:r>
        <w:rPr>
          <w:spacing w:val="-5"/>
        </w:rPr>
        <w:t>在</w:t>
      </w:r>
      <w:r>
        <w:rPr>
          <w:spacing w:val="-5"/>
        </w:rPr>
        <w:t>链路伙伴</w:t>
      </w:r>
      <w:r>
        <w:t>的启用较</w:t>
      </w:r>
      <w:r>
        <w:rPr>
          <w:spacing w:val="-6"/>
        </w:rPr>
        <w:t>低</w:t>
      </w:r>
      <w:r>
        <w:rPr>
          <w:spacing w:val="-6"/>
        </w:rPr>
        <w:t>SKP操作</w:t>
      </w:r>
      <w:r>
        <w:t>系统生成矢量</w:t>
      </w:r>
      <w:r>
        <w:rPr>
          <w:spacing w:val="-5"/>
        </w:rPr>
        <w:t>中设置</w:t>
      </w:r>
      <w:r>
        <w:t>适当数据速率</w:t>
      </w:r>
      <w:r>
        <w:rPr>
          <w:spacing w:val="-5"/>
        </w:rPr>
        <w:t>位之前</w:t>
      </w:r>
      <w:r>
        <w:rPr>
          <w:spacing w:val="-5"/>
        </w:rPr>
        <w:t>，系统</w:t>
      </w:r>
      <w:r>
        <w:rPr>
          <w:spacing w:val="-5"/>
        </w:rPr>
        <w:t>软件必须检查较</w:t>
      </w:r>
      <w:r>
        <w:t>低SKP操作系统接收</w:t>
      </w:r>
      <w:r>
        <w:rPr>
          <w:spacing w:val="-6"/>
        </w:rPr>
        <w:t>支持</w:t>
      </w:r>
      <w:r>
        <w:rPr>
          <w:spacing w:val="-6"/>
        </w:rPr>
        <w:t>速度</w:t>
      </w:r>
      <w:r>
        <w:rPr>
          <w:spacing w:val="-5"/>
        </w:rPr>
        <w:t>矢量</w:t>
      </w:r>
      <w:r>
        <w:t>字段</w:t>
      </w:r>
      <w:r>
        <w:rPr>
          <w:spacing w:val="-6"/>
        </w:rPr>
        <w:t>中的位是否已</w:t>
      </w:r>
      <w:r>
        <w:rPr>
          <w:spacing w:val="-6"/>
        </w:rPr>
        <w:t>设置</w:t>
      </w:r>
    </w:p>
    <w:p>
      <w:pPr>
        <w:pStyle w:val="P68B1DB1-BodyText4"/>
        <w:ind w:left="875"/>
        <w:spacing w:line="250" w:lineRule="exact"/>
      </w:pPr>
      <w:r>
        <w:rPr>
          <w:spacing w:val="-6"/>
        </w:rPr>
        <w:t>链路控制3寄存器的字段</w:t>
      </w:r>
      <w:r>
        <w:rPr>
          <w:spacing w:val="-7"/>
        </w:rPr>
        <w:t>链路</w:t>
      </w:r>
      <w:r>
        <w:rPr>
          <w:spacing w:val="-6"/>
        </w:rPr>
        <w:t>上</w:t>
      </w:r>
      <w:r>
        <w:rPr>
          <w:spacing w:val="-7"/>
        </w:rPr>
        <w:t>存在</w:t>
      </w:r>
      <w:r>
        <w:rPr>
          <w:spacing w:val="-6"/>
        </w:rPr>
        <w:t>的任何软件透明扩展设备（如中继器）</w:t>
      </w:r>
    </w:p>
    <w:p>
      <w:pPr>
        <w:pStyle w:val="P68B1DB1-BodyText4"/>
        <w:ind w:left="886"/>
        <w:spacing w:line="250" w:lineRule="exact"/>
      </w:pPr>
      <w:r>
        <w:rPr>
          <w:spacing w:val="-6"/>
        </w:rPr>
        <w:t>系统</w:t>
      </w:r>
      <w:r>
        <w:rPr>
          <w:spacing w:val="-6"/>
        </w:rPr>
        <w:t>软件</w:t>
      </w:r>
      <w:r>
        <w:rPr>
          <w:spacing w:val="-5"/>
        </w:rPr>
        <w:t>还必须支持较低的SKP操作系统</w:t>
      </w:r>
      <w:r>
        <w:rPr>
          <w:spacing w:val="-6"/>
        </w:rPr>
        <w:t>生成</w:t>
      </w:r>
      <w:r>
        <w:rPr>
          <w:spacing w:val="-6"/>
        </w:rPr>
        <w:t>，以</w:t>
      </w:r>
      <w:r>
        <w:rPr>
          <w:spacing w:val="-6"/>
        </w:rPr>
        <w:t>设置</w:t>
      </w:r>
      <w:r>
        <w:rPr>
          <w:spacing w:val="-6"/>
        </w:rPr>
        <w:t>启用较低的</w:t>
      </w:r>
      <w:r>
        <w:rPr>
          <w:spacing w:val="-6"/>
        </w:rPr>
        <w:t>SKP操作系统生成</w:t>
      </w:r>
      <w:r>
        <w:rPr>
          <w:spacing w:val="-6"/>
        </w:rPr>
        <w:t>中的位</w:t>
      </w:r>
    </w:p>
    <w:p>
      <w:pPr>
        <w:pStyle w:val="BodyText"/>
        <w:ind w:left="875" w:right="1334" w:hanging="5"/>
        <w:spacing w:before="1" w:line="248" w:lineRule="auto"/>
      </w:pPr>
      <w:r>
        <w:rPr>
          <w:spacing w:val="-4"/>
        </w:rPr>
        <w:t>向量</w:t>
      </w:r>
      <w:r>
        <w:rPr>
          <w:spacing w:val="-4"/>
        </w:rPr>
        <w:t>场。</w:t>
      </w:r>
      <w:r>
        <w:rPr>
          <w:spacing w:val="-15"/>
        </w:rPr>
        <w:t>这种</w:t>
      </w:r>
      <w:r>
        <w:rPr>
          <w:spacing w:val="-13"/>
        </w:rPr>
        <w:t>扩展设备中</w:t>
      </w:r>
      <w:r>
        <w:rPr>
          <w:spacing w:val="-4"/>
        </w:rPr>
        <w:t>的</w:t>
      </w:r>
      <w:r>
        <w:rPr>
          <w:spacing w:val="-4"/>
        </w:rPr>
        <w:t>这种</w:t>
      </w:r>
      <w:r>
        <w:rPr>
          <w:spacing w:val="-4"/>
        </w:rPr>
        <w:t>支持</w:t>
      </w:r>
      <w:r>
        <w:rPr>
          <w:spacing w:val="-4"/>
        </w:rPr>
        <w:t>的软件确定是</w:t>
      </w:r>
      <w:r>
        <w:rPr>
          <w:spacing w:val="-5"/>
        </w:rPr>
        <w:t>特定于实现的。</w:t>
      </w:r>
      <w:r>
        <w:rPr>
          <w:spacing w:val="-5"/>
        </w:rPr>
        <w:t>当</w:t>
      </w:r>
      <w:r>
        <w:rPr>
          <w:spacing w:val="-5"/>
        </w:rPr>
        <w:t>在</w:t>
      </w:r>
      <w:r>
        <w:rPr>
          <w:spacing w:val="-5"/>
        </w:rPr>
        <w:t>启用</w:t>
      </w:r>
      <w:r>
        <w:rPr>
          <w:spacing w:val="-6"/>
        </w:rPr>
        <w:t>低</w:t>
      </w:r>
      <w:r>
        <w:rPr>
          <w:spacing w:val="-6"/>
        </w:rPr>
        <w:t xml:space="preserve">SKP OS</w:t>
      </w:r>
      <w:r>
        <w:rPr>
          <w:spacing w:val="-6"/>
        </w:rPr>
        <w:t>生成</w:t>
      </w:r>
      <w:r>
        <w:rPr>
          <w:spacing w:val="-6"/>
        </w:rPr>
        <w:t>向量</w:t>
      </w:r>
      <w:r>
        <w:rPr>
          <w:spacing w:val="-6"/>
        </w:rPr>
        <w:t>字段</w:t>
      </w:r>
      <w:r>
        <w:t>中设置</w:t>
      </w:r>
      <w:r>
        <w:rPr>
          <w:spacing w:val="-5"/>
        </w:rPr>
        <w:t>了链路运行</w:t>
      </w:r>
      <w:r>
        <w:rPr>
          <w:spacing w:val="-5"/>
        </w:rPr>
        <w:t>的</w:t>
      </w:r>
      <w:r>
        <w:rPr>
          <w:spacing w:val="-5"/>
        </w:rPr>
        <w:t>数据速率</w:t>
      </w:r>
      <w:r>
        <w:rPr>
          <w:spacing w:val="-5"/>
        </w:rPr>
        <w:t>位</w:t>
      </w:r>
      <w:r>
        <w:t>时，</w:t>
      </w:r>
      <w:r>
        <w:rPr>
          <w:spacing w:val="-6"/>
        </w:rPr>
        <w:t>发射</w:t>
      </w:r>
      <w:r>
        <w:rPr>
          <w:spacing w:val="-6"/>
        </w:rPr>
        <w:t>机</w:t>
      </w:r>
    </w:p>
    <w:p>
      <w:pPr>
        <w:pStyle w:val="BodyText"/>
        <w:ind w:left="885" w:right="1221" w:hanging="10"/>
        <w:spacing w:line="249" w:lineRule="auto"/>
      </w:pPr>
      <w:r>
        <w:rPr>
          <w:spacing w:val="-5"/>
        </w:rPr>
        <w:t>以SRNS中使用的速率在L0中调度</w:t>
      </w:r>
      <w:r>
        <w:rPr>
          <w:spacing w:val="-5"/>
        </w:rPr>
        <w:t>SKP有序</w:t>
      </w:r>
      <w:r>
        <w:rPr>
          <w:spacing w:val="-5"/>
        </w:rPr>
        <w:t>集</w:t>
      </w:r>
      <w:r>
        <w:rPr>
          <w:spacing w:val="-5"/>
        </w:rPr>
        <w:t>生成</w:t>
      </w:r>
      <w:r>
        <w:rPr>
          <w:spacing w:val="-6"/>
        </w:rPr>
        <w:t>，而不管</w:t>
      </w:r>
      <w:r>
        <w:rPr>
          <w:spacing w:val="-23"/>
        </w:rPr>
        <w:t>链路运行在</w:t>
      </w:r>
      <w:r>
        <w:rPr>
          <w:spacing w:val="-6"/>
        </w:rPr>
        <w:t>哪个</w:t>
      </w:r>
      <w:r>
        <w:rPr>
          <w:spacing w:val="-6"/>
        </w:rPr>
        <w:t>时钟体系结构</w:t>
      </w:r>
      <w:r>
        <w:rPr>
          <w:spacing w:val="-5"/>
        </w:rPr>
        <w:t>中。在</w:t>
      </w:r>
      <w:r>
        <w:rPr>
          <w:spacing w:val="-6"/>
        </w:rPr>
        <w:t>其他LTSSM</w:t>
      </w:r>
      <w:r>
        <w:rPr>
          <w:spacing w:val="-6"/>
        </w:rPr>
        <w:t>状态下，</w:t>
      </w:r>
      <w:r>
        <w:rPr>
          <w:spacing w:val="-6"/>
        </w:rPr>
        <w:t>SKP有序</w:t>
      </w:r>
      <w:r>
        <w:rPr>
          <w:spacing w:val="-6"/>
        </w:rPr>
        <w:t>集</w:t>
      </w:r>
      <w:r>
        <w:rPr>
          <w:spacing w:val="-6"/>
        </w:rPr>
        <w:t>调度处于</w:t>
      </w:r>
      <w:r>
        <w:rPr>
          <w:spacing w:val="-18"/>
        </w:rPr>
        <w:t>时钟架构</w:t>
      </w:r>
      <w:r>
        <w:rPr>
          <w:spacing w:val="-6"/>
        </w:rPr>
        <w:t>的适当速率</w:t>
      </w:r>
      <w:r>
        <w:rPr>
          <w:spacing w:val="-6"/>
        </w:rPr>
        <w:t>。</w:t>
      </w:r>
    </w:p>
    <w:p>
      <w:pPr>
        <w:spacing w:line="249" w:lineRule="auto"/>
        <w:sectPr>
          <w:footerReference w:type="default" r:id="rId210"/>
          <w:pgSz w:w="12240" w:h="15840"/>
          <w:pgMar w:top="146" w:right="21" w:bottom="578" w:left="141" w:header="0" w:footer="294" w:gutter="0"/>
        </w:sectPr>
      </w:pPr>
    </w:p>
    <w:p>
      <w:pPr>
        <w:pStyle w:val="P68B1DB1-BodyText2"/>
        <w:spacing w:line="420" w:lineRule="exact"/>
      </w:pPr>
      <w:r>
        <w:pict>
          <v:shape id="_x0000_s103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3" w:lineRule="auto"/>
        <w:rPr>
          <w:rFonts w:ascii="Arial"/>
          <w:sz w:val="21"/>
        </w:rPr>
      </w:pPr>
    </w:p>
    <w:p>
      <w:pPr>
        <w:spacing w:line="273" w:lineRule="auto"/>
        <w:rPr>
          <w:rFonts w:ascii="Arial"/>
          <w:sz w:val="21"/>
        </w:rPr>
      </w:pPr>
    </w:p>
    <w:p>
      <w:pPr>
        <w:pStyle w:val="BodyText"/>
        <w:ind w:left="880" w:right="1471"/>
        <w:spacing w:before="60" w:line="251" w:lineRule="auto"/>
        <w:jc w:val="both"/>
      </w:pPr>
      <w:r>
        <w:rPr>
          <w:spacing w:val="-4"/>
        </w:rPr>
        <w:t>与</w:t>
      </w:r>
      <w:r>
        <w:rPr>
          <w:spacing w:val="-16"/>
        </w:rPr>
        <w:t>仅支持SRNS的设计相比，</w:t>
      </w:r>
      <w:r>
        <w:rPr>
          <w:spacing w:val="-4"/>
        </w:rPr>
        <w:t>支持</w:t>
      </w:r>
      <w:hyperlink w:history="true" w:anchor="bookmark495">
        <w:r>
          <w:rPr>
            <w:u w:val="single" w:color="C0C0C0"/>
            <w:spacing w:val="-4"/>
          </w:rPr>
          <w:t>SRIS</w:t>
        </w:r>
      </w:hyperlink>
      <w:r>
        <w:rPr>
          <w:spacing w:val="-4"/>
        </w:rPr>
        <w:t>的组件在其弹性缓冲区中可能需要</w:t>
      </w:r>
      <w:r>
        <w:rPr>
          <w:spacing w:val="-5"/>
        </w:rPr>
        <w:t>更多</w:t>
      </w:r>
      <w:r>
        <w:rPr>
          <w:spacing w:val="-5"/>
        </w:rPr>
        <w:t>的条目</w:t>
      </w:r>
      <w:r>
        <w:rPr>
          <w:spacing w:val="-5"/>
        </w:rPr>
        <w:t>。</w:t>
      </w:r>
      <w:r>
        <w:rPr>
          <w:spacing w:val="-17"/>
        </w:rPr>
        <w:t xml:space="preserve"> </w:t>
      </w:r>
      <w:r>
        <w:rPr>
          <w:spacing w:val="-5"/>
        </w:rPr>
        <w:t>该</w:t>
      </w:r>
      <w:r>
        <w:rPr>
          <w:spacing w:val="-5"/>
        </w:rPr>
        <w:t>要求</w:t>
      </w:r>
      <w:r>
        <w:rPr>
          <w:spacing w:val="-5"/>
        </w:rPr>
        <w:t>考虑</w:t>
      </w:r>
      <w:r>
        <w:rPr>
          <w:spacing w:val="-14"/>
        </w:rPr>
        <w:t>了如果</w:t>
      </w:r>
      <w:r>
        <w:rPr>
          <w:spacing w:val="-5"/>
        </w:rPr>
        <w:t>SKP有序</w:t>
      </w:r>
      <w:r>
        <w:rPr>
          <w:spacing w:val="-5"/>
        </w:rPr>
        <w:t>集</w:t>
      </w:r>
      <w:r>
        <w:rPr>
          <w:spacing w:val="-5"/>
        </w:rPr>
        <w:t>紧接</w:t>
      </w:r>
      <w:r>
        <w:rPr>
          <w:spacing w:val="-6"/>
        </w:rPr>
        <w:t>在最大有效载荷大小的</w:t>
      </w:r>
      <w:r>
        <w:rPr>
          <w:spacing w:val="-6"/>
        </w:rPr>
        <w:t>分组之后，则调度SKP有序集可能花费的额外时间。</w:t>
      </w:r>
    </w:p>
    <w:p>
      <w:pPr>
        <w:spacing w:line="290" w:lineRule="auto"/>
        <w:rPr>
          <w:rFonts w:ascii="Arial"/>
          <w:sz w:val="21"/>
        </w:rPr>
      </w:pPr>
    </w:p>
    <w:p>
      <w:pPr>
        <w:pStyle w:val="P68B1DB1-BodyText3"/>
        <w:ind w:left="872"/>
        <w:spacing w:before="79" w:line="339" w:lineRule="exact"/>
        <w:outlineLvl w:val="3"/>
        <w:rPr>
          <w:sz w:val="26"/>
          <w:szCs w:val="26"/>
        </w:rPr>
      </w:pPr>
      <w:bookmarkStart w:name="bookmark493" w:id="492"/>
      <w:bookmarkEnd w:id="492"/>
      <w:hyperlink w:history="true" r:id="rId211">
        <w:r>
          <w:rPr>
            <w:spacing w:val="-19"/>
            <w:w w:val="97"/>
          </w:rPr>
          <w:t>4.2.7.1</w:t>
        </w:r>
      </w:hyperlink>
      <w:r>
        <w:rPr>
          <w:spacing w:val="-19"/>
          <w:w w:val="97"/>
        </w:rPr>
        <w:t xml:space="preserve">8b/10 b</w:t>
      </w:r>
      <w:r>
        <w:rPr>
          <w:spacing w:val="-19"/>
          <w:w w:val="97"/>
        </w:rPr>
        <w:t>编码</w:t>
      </w:r>
      <w:r>
        <w:rPr>
          <w:spacing w:val="-19"/>
          <w:w w:val="97"/>
        </w:rPr>
        <w:t>的</w:t>
      </w:r>
      <w:r>
        <w:rPr>
          <w:spacing w:val="-19"/>
          <w:w w:val="97"/>
        </w:rPr>
        <w:t>SKP有序</w:t>
      </w:r>
      <w:r>
        <w:rPr>
          <w:spacing w:val="-19"/>
          <w:w w:val="97"/>
        </w:rPr>
        <w:t>集</w:t>
      </w:r>
    </w:p>
    <w:p>
      <w:pPr>
        <w:spacing w:line="257" w:lineRule="auto"/>
        <w:rPr>
          <w:rFonts w:ascii="Arial"/>
          <w:sz w:val="21"/>
        </w:rPr>
      </w:pPr>
    </w:p>
    <w:p>
      <w:pPr>
        <w:pStyle w:val="BodyText"/>
        <w:ind w:left="882" w:right="1266" w:hanging="8"/>
        <w:spacing w:before="60" w:line="252" w:lineRule="auto"/>
      </w:pPr>
      <w:r>
        <w:rPr>
          <w:spacing w:val="-6"/>
        </w:rPr>
        <w:t>当使用</w:t>
      </w:r>
      <w:r>
        <w:rPr>
          <w:spacing w:val="-6"/>
        </w:rPr>
        <w:t xml:space="preserve">8b/10 b编码时，所传输的</w:t>
      </w:r>
      <w:r>
        <w:rPr>
          <w:spacing w:val="-6"/>
        </w:rPr>
        <w:t>SKP有序</w:t>
      </w:r>
      <w:r>
        <w:rPr>
          <w:spacing w:val="-6"/>
        </w:rPr>
        <w:t>集是一个COM</w:t>
      </w:r>
      <w:r>
        <w:rPr>
          <w:spacing w:val="-6"/>
        </w:rPr>
        <w:t>符号</w:t>
      </w:r>
      <w:r>
        <w:rPr>
          <w:spacing w:val="-17"/>
        </w:rPr>
        <w:t>，</w:t>
      </w:r>
      <w:r>
        <w:rPr>
          <w:spacing w:val="-6"/>
        </w:rPr>
        <w:t>后面跟着</w:t>
      </w:r>
      <w:r>
        <w:rPr>
          <w:spacing w:val="-6"/>
        </w:rPr>
        <w:t>三</w:t>
      </w:r>
      <w:r>
        <w:rPr>
          <w:spacing w:val="-14"/>
        </w:rPr>
        <w:t>个</w:t>
      </w:r>
      <w:r>
        <w:rPr>
          <w:spacing w:val="-6"/>
        </w:rPr>
        <w:t>SKP</w:t>
      </w:r>
      <w:r>
        <w:rPr>
          <w:spacing w:val="-6"/>
        </w:rPr>
        <w:t>符号，</w:t>
      </w:r>
      <w:r>
        <w:rPr>
          <w:spacing w:val="-6"/>
        </w:rPr>
        <w:t>但</w:t>
      </w:r>
      <w:hyperlink w:history="true" w:anchor="bookmark137"/>
      <w:hyperlink w:history="true" w:anchor="bookmark481">
        <w:r>
          <w:rPr>
            <w:u w:val="single" w:color="C0C0C0"/>
            <w:spacing w:val="-5"/>
          </w:rPr>
          <w:t>Loopback.Active</w:t>
        </w:r>
      </w:hyperlink>
      <w:r>
        <w:rPr>
          <w:spacing w:val="-5"/>
        </w:rPr>
        <w:t>LTSSM</w:t>
      </w:r>
      <w:r>
        <w:rPr>
          <w:spacing w:val="-5"/>
        </w:rPr>
        <w:t xml:space="preserve">状态下的Loopback Slave允许的情况除外。</w:t>
      </w:r>
      <w:r>
        <w:rPr>
          <w:spacing w:val="-5"/>
        </w:rPr>
        <w:t>接收到的</w:t>
      </w:r>
      <w:r>
        <w:rPr>
          <w:spacing w:val="-5"/>
        </w:rPr>
        <w:t>SKP有序</w:t>
      </w:r>
      <w:r>
        <w:rPr>
          <w:spacing w:val="-5"/>
        </w:rPr>
        <w:t>集是COM</w:t>
      </w:r>
      <w:r>
        <w:rPr>
          <w:spacing w:val="-6"/>
        </w:rPr>
        <w:t>符号</w:t>
      </w:r>
    </w:p>
    <w:p>
      <w:pPr>
        <w:pStyle w:val="BodyText"/>
        <w:ind w:left="875"/>
        <w:spacing w:line="260" w:lineRule="auto"/>
      </w:pPr>
      <w:r>
        <w:rPr>
          <w:spacing w:val="-4"/>
        </w:rPr>
        <w:t>然后是一到五个SKP符号。</w:t>
      </w:r>
      <w:r>
        <w:rPr>
          <w:spacing w:val="-14"/>
        </w:rPr>
        <w:t xml:space="preserve"> </w:t>
      </w:r>
      <w:r>
        <w:rPr>
          <w:u w:val="single" w:color="C0C0C0"/>
          <w:spacing w:val="-4"/>
        </w:rPr>
        <w:t>4.3.6.7</w:t>
      </w:r>
      <w:r>
        <w:rPr>
          <w:spacing w:val="-4"/>
        </w:rPr>
        <w:t>有关</w:t>
      </w:r>
      <w:r>
        <w:rPr>
          <w:spacing w:val="-5"/>
        </w:rPr>
        <w:t>SKP有序</w:t>
      </w:r>
      <w:r>
        <w:rPr>
          <w:spacing w:val="-5"/>
        </w:rPr>
        <w:t>集修改的重定时器规则，请参见第www.example.com节。</w:t>
      </w:r>
    </w:p>
    <w:p>
      <w:pPr>
        <w:spacing w:line="274" w:lineRule="auto"/>
        <w:rPr>
          <w:rFonts w:ascii="Arial"/>
          <w:sz w:val="21"/>
        </w:rPr>
      </w:pPr>
    </w:p>
    <w:p>
      <w:pPr>
        <w:pStyle w:val="P68B1DB1-BodyText3"/>
        <w:ind w:left="872"/>
        <w:spacing w:before="79" w:line="339" w:lineRule="exact"/>
        <w:outlineLvl w:val="3"/>
        <w:rPr>
          <w:sz w:val="26"/>
          <w:szCs w:val="26"/>
        </w:rPr>
      </w:pPr>
      <w:bookmarkStart w:name="bookmark494" w:id="493"/>
      <w:bookmarkEnd w:id="493"/>
      <w:hyperlink w:history="true" r:id="rId212">
        <w:r>
          <w:rPr>
            <w:spacing w:val="-19"/>
            <w:w w:val="97"/>
          </w:rPr>
          <w:t>4.2.7.2</w:t>
        </w:r>
      </w:hyperlink>
      <w:r>
        <w:rPr>
          <w:spacing w:val="-19"/>
          <w:w w:val="97"/>
        </w:rPr>
        <w:t>12</w:t>
      </w:r>
      <w:r>
        <w:rPr>
          <w:spacing w:val="-20"/>
          <w:w w:val="97"/>
        </w:rPr>
        <w:t xml:space="preserve">8b/130 b</w:t>
      </w:r>
      <w:r>
        <w:rPr>
          <w:spacing w:val="-20"/>
          <w:w w:val="97"/>
        </w:rPr>
        <w:t>编码</w:t>
      </w:r>
      <w:r>
        <w:rPr>
          <w:spacing w:val="-19"/>
          <w:w w:val="97"/>
        </w:rPr>
        <w:t>的</w:t>
      </w:r>
      <w:r>
        <w:rPr>
          <w:spacing w:val="-19"/>
          <w:w w:val="97"/>
        </w:rPr>
        <w:t>SKP有序</w:t>
      </w:r>
      <w:r>
        <w:rPr>
          <w:spacing w:val="-19"/>
          <w:w w:val="97"/>
        </w:rPr>
        <w:t>集</w:t>
      </w:r>
    </w:p>
    <w:p>
      <w:pPr>
        <w:spacing w:line="257" w:lineRule="auto"/>
        <w:rPr>
          <w:rFonts w:ascii="Arial"/>
          <w:sz w:val="21"/>
        </w:rPr>
      </w:pPr>
    </w:p>
    <w:p>
      <w:pPr>
        <w:pStyle w:val="BodyText"/>
        <w:ind w:left="885" w:right="1233" w:hanging="11"/>
        <w:spacing w:before="60" w:line="258" w:lineRule="auto"/>
      </w:pPr>
      <w:r>
        <w:rPr>
          <w:spacing w:val="-6"/>
        </w:rPr>
        <w:t xml:space="preserve">当使用128 b/130 b编码时，</w:t>
      </w:r>
      <w:r>
        <w:rPr>
          <w:spacing w:val="-6"/>
        </w:rPr>
        <w:t>发送</w:t>
      </w:r>
      <w:r>
        <w:rPr>
          <w:spacing w:val="-7"/>
        </w:rPr>
        <w:t>的</w:t>
      </w:r>
      <w:r>
        <w:rPr>
          <w:spacing w:val="-7"/>
        </w:rPr>
        <w:t>SKP有序</w:t>
      </w:r>
      <w:r>
        <w:rPr>
          <w:spacing w:val="-7"/>
        </w:rPr>
        <w:t>集是16</w:t>
      </w:r>
      <w:r>
        <w:rPr>
          <w:spacing w:val="-14"/>
        </w:rPr>
        <w:t>个</w:t>
      </w:r>
      <w:r>
        <w:rPr>
          <w:spacing w:val="-7"/>
        </w:rPr>
        <w:t>符号，</w:t>
      </w:r>
      <w:r>
        <w:rPr>
          <w:spacing w:val="-7"/>
        </w:rPr>
        <w:t>并且接收的</w:t>
      </w:r>
      <w:r>
        <w:rPr>
          <w:spacing w:val="-7"/>
        </w:rPr>
        <w:t>SKP</w:t>
      </w:r>
      <w:r>
        <w:rPr>
          <w:spacing w:val="-7"/>
        </w:rPr>
        <w:t>有序</w:t>
      </w:r>
      <w:r>
        <w:rPr>
          <w:spacing w:val="-7"/>
        </w:rPr>
        <w:t>集</w:t>
      </w:r>
      <w:r>
        <w:rPr>
          <w:spacing w:val="-7"/>
        </w:rPr>
        <w:t>可以是</w:t>
      </w:r>
      <w:r>
        <w:rPr>
          <w:spacing w:val="-7"/>
        </w:rPr>
        <w:t>8、</w:t>
      </w:r>
      <w:r>
        <w:rPr>
          <w:spacing w:val="-5"/>
        </w:rPr>
        <w:t>12、16、</w:t>
      </w:r>
      <w:r>
        <w:rPr>
          <w:spacing w:val="-5"/>
        </w:rPr>
        <w:t>20或</w:t>
      </w:r>
      <w:r>
        <w:rPr>
          <w:spacing w:val="-5"/>
        </w:rPr>
        <w:t>24</w:t>
      </w:r>
      <w:r>
        <w:rPr>
          <w:spacing w:val="-14"/>
        </w:rPr>
        <w:t>个</w:t>
      </w:r>
      <w:r>
        <w:rPr>
          <w:spacing w:val="-5"/>
        </w:rPr>
        <w:t>符号</w:t>
      </w:r>
      <w:r>
        <w:rPr>
          <w:spacing w:val="-6"/>
        </w:rPr>
        <w:t>。</w:t>
      </w:r>
      <w:r>
        <w:rPr>
          <w:spacing w:val="-14"/>
        </w:rPr>
        <w:t>有关</w:t>
      </w:r>
      <w:r>
        <w:rPr>
          <w:u w:val="single" w:color="C0C0C0"/>
          <w:spacing w:val="-6"/>
        </w:rPr>
        <w:t>4.3.6.7</w:t>
      </w:r>
      <w:r>
        <w:rPr>
          <w:spacing w:val="-6"/>
        </w:rPr>
        <w:t>SKP有序集修改的重定时器规则</w:t>
      </w:r>
      <w:r>
        <w:rPr>
          <w:spacing w:val="-6"/>
        </w:rPr>
        <w:t>，请参见第www.example.com节。</w:t>
      </w:r>
    </w:p>
    <w:p>
      <w:pPr>
        <w:pStyle w:val="BodyText"/>
        <w:ind w:left="875" w:right="1486"/>
        <w:spacing w:before="127" w:line="251" w:lineRule="auto"/>
      </w:pPr>
      <w:r>
        <w:rPr>
          <w:spacing w:val="-6"/>
        </w:rPr>
        <w:t>如</w:t>
      </w:r>
      <w:hyperlink w:history="true" w:anchor="bookmark496">
        <w:r>
          <w:rPr>
            <w:u w:val="single" w:color="C0C0C0"/>
            <w:spacing w:val="-6"/>
          </w:rPr>
          <w:t>表</w:t>
        </w:r>
        <w:r>
          <w:rPr>
            <w:u w:val="single" w:color="C0C0C0"/>
            <w:spacing w:val="-6"/>
          </w:rPr>
          <w:t>4-22</w:t>
        </w:r>
      </w:hyperlink>
      <w:r>
        <w:rPr>
          <w:spacing w:val="-6"/>
        </w:rPr>
        <w:t>和</w:t>
      </w:r>
      <w:hyperlink w:history="true" w:anchor="bookmark497">
        <w:r>
          <w:rPr>
            <w:u w:val="single" w:color="C0C0C0"/>
            <w:spacing w:val="-6"/>
          </w:rPr>
          <w:t>表</w:t>
        </w:r>
        <w:r>
          <w:rPr>
            <w:u w:val="single" w:color="C0C0C0"/>
            <w:spacing w:val="-6"/>
          </w:rPr>
          <w:t>4-23</w:t>
        </w:r>
        <w:r>
          <w:rPr>
            <w:u w:val="single" w:color="C0C0C0"/>
            <w:spacing w:val="-10"/>
          </w:rPr>
          <w:t xml:space="preserve">所示，为128 b/130 b编码定义了两种SKP有序集格式</w:t>
        </w:r>
        <w:r>
          <w:rPr>
            <w:spacing w:val="-6"/>
          </w:rPr>
          <w:t>。</w:t>
        </w:r>
      </w:hyperlink>
      <w:r>
        <w:rPr>
          <w:spacing w:val="-6"/>
        </w:rPr>
        <w:t>两</w:t>
      </w:r>
      <w:r>
        <w:t>种</w:t>
      </w:r>
      <w:r>
        <w:rPr>
          <w:spacing w:val="-4"/>
        </w:rPr>
        <w:t>格式</w:t>
      </w:r>
      <w:r>
        <w:rPr>
          <w:spacing w:val="-14"/>
        </w:rPr>
        <w:t>都</w:t>
      </w:r>
      <w:r>
        <w:rPr>
          <w:spacing w:val="-4"/>
        </w:rPr>
        <w:t>包含</w:t>
      </w:r>
      <w:r>
        <w:rPr>
          <w:spacing w:val="-4"/>
        </w:rPr>
        <w:t>一到</w:t>
      </w:r>
      <w:r>
        <w:rPr>
          <w:spacing w:val="-4"/>
        </w:rPr>
        <w:t>五</w:t>
      </w:r>
      <w:r>
        <w:rPr>
          <w:spacing w:val="-4"/>
        </w:rPr>
        <w:t>组</w:t>
      </w:r>
      <w:r>
        <w:rPr>
          <w:spacing w:val="-4"/>
        </w:rPr>
        <w:t>四</w:t>
      </w:r>
      <w:r>
        <w:rPr>
          <w:spacing w:val="-14"/>
        </w:rPr>
        <w:t>个</w:t>
      </w:r>
      <w:r>
        <w:rPr>
          <w:spacing w:val="-4"/>
        </w:rPr>
        <w:t>SKP</w:t>
      </w:r>
      <w:r>
        <w:rPr>
          <w:spacing w:val="-4"/>
        </w:rPr>
        <w:t>符号</w:t>
      </w:r>
      <w:r>
        <w:rPr>
          <w:spacing w:val="-4"/>
        </w:rPr>
        <w:t>，</w:t>
      </w:r>
      <w:r>
        <w:rPr>
          <w:spacing w:val="-5"/>
        </w:rPr>
        <w:t>最后</w:t>
      </w:r>
      <w:r>
        <w:rPr>
          <w:spacing w:val="-13"/>
        </w:rPr>
        <w:t>一</w:t>
      </w:r>
      <w:r>
        <w:rPr>
          <w:spacing w:val="-5"/>
        </w:rPr>
        <w:t>组</w:t>
      </w:r>
      <w:r>
        <w:rPr>
          <w:spacing w:val="-5"/>
        </w:rPr>
        <w:t>四</w:t>
      </w:r>
      <w:r>
        <w:rPr>
          <w:spacing w:val="-15"/>
        </w:rPr>
        <w:t>个</w:t>
      </w:r>
      <w:r>
        <w:rPr>
          <w:spacing w:val="-5"/>
        </w:rPr>
        <w:t>符号由</w:t>
      </w:r>
    </w:p>
    <w:p>
      <w:pPr>
        <w:pStyle w:val="BodyText"/>
        <w:ind w:left="878" w:right="1792"/>
        <w:spacing w:before="1" w:line="248" w:lineRule="auto"/>
      </w:pPr>
      <w:r>
        <w:rPr>
          <w:spacing w:val="-7"/>
        </w:rPr>
        <w:t>SKP_END或</w:t>
      </w:r>
      <w:r>
        <w:rPr>
          <w:spacing w:val="-7"/>
        </w:rPr>
        <w:t>SKP_END_CTL</w:t>
      </w:r>
      <w:r>
        <w:rPr>
          <w:spacing w:val="-7"/>
        </w:rPr>
        <w:t>符号。</w:t>
      </w:r>
      <w:r>
        <w:rPr>
          <w:spacing w:val="-18"/>
        </w:rPr>
        <w:t>当</w:t>
      </w:r>
      <w:r>
        <w:rPr>
          <w:spacing w:val="-7"/>
        </w:rPr>
        <w:t>以</w:t>
      </w:r>
      <w:r>
        <w:rPr>
          <w:spacing w:val="-7"/>
        </w:rPr>
        <w:t xml:space="preserve">8.0 GT/s运行时，仅</w:t>
      </w:r>
      <w:r>
        <w:rPr>
          <w:spacing w:val="-18"/>
        </w:rPr>
        <w:t>使用</w:t>
      </w:r>
      <w:r>
        <w:rPr>
          <w:spacing w:val="-7"/>
        </w:rPr>
        <w:t>标准</w:t>
      </w:r>
      <w:r>
        <w:rPr>
          <w:spacing w:val="-7"/>
        </w:rPr>
        <w:t>SKP</w:t>
      </w:r>
      <w:r>
        <w:rPr>
          <w:spacing w:val="-7"/>
        </w:rPr>
        <w:t>有序</w:t>
      </w:r>
      <w:r>
        <w:rPr>
          <w:spacing w:val="-7"/>
        </w:rPr>
        <w:t>集</w:t>
      </w:r>
      <w:r>
        <w:rPr>
          <w:spacing w:val="-7"/>
        </w:rPr>
        <w:t>。</w:t>
      </w:r>
      <w:r>
        <w:rPr>
          <w:spacing w:val="-17"/>
        </w:rPr>
        <w:t xml:space="preserve"> </w:t>
      </w:r>
      <w:r>
        <w:rPr>
          <w:spacing w:val="-7"/>
        </w:rPr>
        <w:t>当</w:t>
      </w:r>
      <w:r>
        <w:rPr>
          <w:spacing w:val="-6"/>
        </w:rPr>
        <w:t xml:space="preserve">以16.0 GT/s或更高的速度运行时，</w:t>
      </w:r>
      <w:r>
        <w:rPr>
          <w:spacing w:val="-6"/>
        </w:rPr>
        <w:t>使用</w:t>
      </w:r>
      <w:r>
        <w:rPr>
          <w:spacing w:val="-6"/>
        </w:rPr>
        <w:t>标准和控制</w:t>
      </w:r>
      <w:r>
        <w:rPr>
          <w:spacing w:val="-6"/>
        </w:rPr>
        <w:t>SKP</w:t>
      </w:r>
      <w:r>
        <w:rPr>
          <w:spacing w:val="-7"/>
        </w:rPr>
        <w:t>顺序</w:t>
      </w:r>
      <w:r>
        <w:rPr>
          <w:spacing w:val="-7"/>
        </w:rPr>
        <w:t>设置</w:t>
      </w:r>
      <w:r>
        <w:rPr>
          <w:spacing w:val="-7"/>
        </w:rPr>
        <w:t>。</w:t>
      </w:r>
      <w:r>
        <w:rPr>
          <w:spacing w:val="-7"/>
        </w:rPr>
        <w:t>此文件</w:t>
      </w:r>
      <w:r>
        <w:rPr>
          <w:spacing w:val="-7"/>
        </w:rPr>
        <w:t>中</w:t>
      </w:r>
      <w:r>
        <w:rPr>
          <w:spacing w:val="-7"/>
        </w:rPr>
        <w:t>的所有</w:t>
      </w:r>
      <w:r>
        <w:rPr>
          <w:spacing w:val="-7"/>
        </w:rPr>
        <w:t>声明</w:t>
      </w:r>
    </w:p>
    <w:p>
      <w:pPr>
        <w:pStyle w:val="BodyText"/>
        <w:ind w:left="874" w:right="1566"/>
        <w:spacing w:before="2" w:line="250" w:lineRule="auto"/>
      </w:pPr>
      <w:r>
        <w:rPr>
          <w:spacing w:val="-5"/>
        </w:rPr>
        <w:t>不</w:t>
      </w:r>
      <w:r>
        <w:rPr>
          <w:spacing w:val="-5"/>
        </w:rPr>
        <w:t>引用</w:t>
      </w:r>
      <w:r>
        <w:rPr>
          <w:spacing w:val="-5"/>
        </w:rPr>
        <w:t>特定</w:t>
      </w:r>
      <w:r>
        <w:rPr>
          <w:spacing w:val="-5"/>
        </w:rPr>
        <w:t>SKP有序</w:t>
      </w:r>
      <w:r>
        <w:rPr>
          <w:spacing w:val="-5"/>
        </w:rPr>
        <w:t>集</w:t>
      </w:r>
      <w:r>
        <w:rPr>
          <w:spacing w:val="-5"/>
        </w:rPr>
        <w:t>格式规范适用</w:t>
      </w:r>
      <w:r>
        <w:rPr>
          <w:spacing w:val="-5"/>
        </w:rPr>
        <w:t>于</w:t>
      </w:r>
      <w:r>
        <w:rPr>
          <w:spacing w:val="-6"/>
        </w:rPr>
        <w:t>这两</w:t>
      </w:r>
      <w:r>
        <w:rPr>
          <w:spacing w:val="-17"/>
        </w:rPr>
        <w:t>种</w:t>
      </w:r>
      <w:r>
        <w:rPr>
          <w:spacing w:val="-6"/>
        </w:rPr>
        <w:t>格式。</w:t>
      </w:r>
      <w:r>
        <w:rPr>
          <w:spacing w:val="-18"/>
        </w:rPr>
        <w:t xml:space="preserve"> </w:t>
      </w:r>
      <w:r>
        <w:rPr>
          <w:spacing w:val="-6"/>
        </w:rPr>
        <w:t>传输</w:t>
      </w:r>
      <w:r>
        <w:rPr>
          <w:spacing w:val="-6"/>
        </w:rPr>
        <w:t>SKP</w:t>
      </w:r>
      <w:r>
        <w:rPr>
          <w:spacing w:val="-6"/>
        </w:rPr>
        <w:t>有序</w:t>
      </w:r>
      <w:r>
        <w:rPr>
          <w:spacing w:val="-6"/>
        </w:rPr>
        <w:t>集</w:t>
      </w:r>
      <w:r>
        <w:t>时</w:t>
      </w:r>
      <w:r>
        <w:rPr>
          <w:spacing w:val="-5"/>
        </w:rPr>
        <w:t>，所有通道必须</w:t>
      </w:r>
      <w:r>
        <w:rPr>
          <w:spacing w:val="-5"/>
        </w:rPr>
        <w:t>传输</w:t>
      </w:r>
      <w:r>
        <w:rPr>
          <w:spacing w:val="-5"/>
        </w:rPr>
        <w:t>相同</w:t>
      </w:r>
      <w:r>
        <w:rPr>
          <w:spacing w:val="-5"/>
        </w:rPr>
        <w:t>格式</w:t>
      </w:r>
      <w:r>
        <w:rPr>
          <w:spacing w:val="-5"/>
        </w:rPr>
        <w:t>的</w:t>
      </w:r>
      <w:r>
        <w:rPr>
          <w:spacing w:val="-5"/>
        </w:rPr>
        <w:t>SKP有序</w:t>
      </w:r>
      <w:r>
        <w:rPr>
          <w:spacing w:val="-5"/>
        </w:rPr>
        <w:t>集</w:t>
      </w:r>
      <w:r>
        <w:rPr>
          <w:spacing w:val="-5"/>
        </w:rPr>
        <w:t>-所有通道必须</w:t>
      </w:r>
      <w:r>
        <w:rPr>
          <w:spacing w:val="-5"/>
        </w:rPr>
        <w:t>传输</w:t>
      </w:r>
      <w:r>
        <w:rPr>
          <w:spacing w:val="-5"/>
        </w:rPr>
        <w:t>标准</w:t>
      </w:r>
      <w:r>
        <w:rPr>
          <w:spacing w:val="-5"/>
        </w:rPr>
        <w:t>SKP</w:t>
      </w:r>
      <w:r>
        <w:rPr>
          <w:spacing w:val="-5"/>
        </w:rPr>
        <w:t>有序</w:t>
      </w:r>
      <w:r>
        <w:rPr>
          <w:spacing w:val="-5"/>
        </w:rPr>
        <w:t>集，</w:t>
      </w:r>
      <w:r>
        <w:rPr>
          <w:spacing w:val="-5"/>
        </w:rPr>
        <w:t>或所有通道必须</w:t>
      </w:r>
      <w:r>
        <w:rPr>
          <w:spacing w:val="-5"/>
        </w:rPr>
        <w:t>传输</w:t>
      </w:r>
      <w:r>
        <w:rPr>
          <w:spacing w:val="-5"/>
        </w:rPr>
        <w:t>控制</w:t>
      </w:r>
      <w:r>
        <w:rPr>
          <w:spacing w:val="-5"/>
        </w:rPr>
        <w:t>SKP</w:t>
      </w:r>
      <w:r>
        <w:rPr>
          <w:spacing w:val="-6"/>
        </w:rPr>
        <w:t>有序</w:t>
      </w:r>
      <w:r>
        <w:rPr>
          <w:spacing w:val="-6"/>
        </w:rPr>
        <w:t>集。</w:t>
      </w:r>
    </w:p>
    <w:p>
      <w:pPr>
        <w:pStyle w:val="P68B1DB1-BodyText4"/>
        <w:ind w:left="875"/>
        <w:spacing w:before="143" w:line="251" w:lineRule="exact"/>
      </w:pPr>
      <w:r>
        <w:rPr>
          <w:spacing w:val="-5"/>
        </w:rPr>
        <w:t>标准SKP有序集包含SKP_END符号后的信息，该</w:t>
      </w:r>
      <w:r>
        <w:rPr>
          <w:spacing w:val="-6"/>
        </w:rPr>
        <w:t>符号</w:t>
      </w:r>
      <w:r>
        <w:rPr>
          <w:spacing w:val="-6"/>
        </w:rPr>
        <w:t>基于</w:t>
      </w:r>
      <w:r>
        <w:rPr>
          <w:spacing w:val="-6"/>
        </w:rPr>
        <w:t>LTSSM</w:t>
      </w:r>
      <w:r>
        <w:rPr>
          <w:spacing w:val="-6"/>
        </w:rPr>
        <w:t>状态</w:t>
      </w:r>
    </w:p>
    <w:p>
      <w:pPr>
        <w:pStyle w:val="P68B1DB1-BodyText4"/>
        <w:ind w:left="880"/>
        <w:spacing w:line="248" w:lineRule="exact"/>
      </w:pPr>
      <w:r>
        <w:rPr>
          <w:spacing w:val="-4"/>
        </w:rPr>
        <w:t>和块的序列</w:t>
      </w:r>
      <w:r>
        <w:rPr>
          <w:spacing w:val="-4"/>
        </w:rPr>
        <w:t>当</w:t>
      </w:r>
      <w:r>
        <w:rPr>
          <w:spacing w:val="-5"/>
        </w:rPr>
        <w:t>处于</w:t>
      </w:r>
      <w:r>
        <w:rPr>
          <w:spacing w:val="-5"/>
        </w:rPr>
        <w:t>轮询合规</w:t>
      </w:r>
      <w:r>
        <w:rPr>
          <w:spacing w:val="-5"/>
        </w:rPr>
        <w:t>状态时</w:t>
      </w:r>
      <w:r>
        <w:rPr>
          <w:spacing w:val="-5"/>
        </w:rPr>
        <w:t>，</w:t>
      </w:r>
      <w:r>
        <w:rPr>
          <w:spacing w:val="-5"/>
        </w:rPr>
        <w:t>符号</w:t>
      </w:r>
      <w:r>
        <w:rPr>
          <w:spacing w:val="-5"/>
        </w:rPr>
        <w:t>包含</w:t>
      </w:r>
      <w:r>
        <w:rPr>
          <w:spacing w:val="-5"/>
        </w:rPr>
        <w:t>通道</w:t>
      </w:r>
    </w:p>
    <w:p>
      <w:pPr>
        <w:pStyle w:val="BodyText"/>
        <w:ind w:left="872" w:right="1317" w:firstLine="10"/>
        <w:spacing w:before="1" w:line="249" w:lineRule="auto"/>
      </w:pPr>
      <w:r>
        <w:rPr>
          <w:spacing w:val="-4"/>
        </w:rPr>
        <w:t>信息（参见</w:t>
      </w:r>
      <w:hyperlink w:history="true" w:anchor="bookmark193">
        <w:r>
          <w:rPr>
            <w:u w:val="single" w:color="C0C0C0"/>
            <w:spacing w:val="-4"/>
          </w:rPr>
          <w:t>第4.2.6.2.2节</w:t>
        </w:r>
        <w:r>
          <w:rPr>
            <w:spacing w:val="-5"/>
          </w:rPr>
          <w:t>f</w:t>
        </w:r>
      </w:hyperlink>
      <w:r>
        <w:rPr>
          <w:spacing w:val="-5"/>
        </w:rPr>
        <w:t>或更多信息）。否则</w:t>
      </w:r>
      <w:r>
        <w:rPr>
          <w:spacing w:val="-5"/>
        </w:rPr>
        <w:t>，</w:t>
      </w:r>
      <w:r>
        <w:rPr>
          <w:spacing w:val="-5"/>
        </w:rPr>
        <w:t>符号</w:t>
      </w:r>
      <w:r>
        <w:rPr>
          <w:spacing w:val="-5"/>
        </w:rPr>
        <w:t>包含</w:t>
      </w:r>
      <w:r>
        <w:rPr>
          <w:spacing w:val="-5"/>
        </w:rPr>
        <w:t>通道</w:t>
      </w:r>
      <w:r>
        <w:rPr>
          <w:spacing w:val="-17"/>
        </w:rPr>
        <w:t>的加扰</w:t>
      </w:r>
      <w:r>
        <w:rPr>
          <w:spacing w:val="-5"/>
        </w:rPr>
        <w:t>LFSR</w:t>
      </w:r>
      <w:r>
        <w:t xml:space="preserve">    </w:t>
      </w:r>
      <w:r>
        <w:rPr>
          <w:spacing w:val="-5"/>
        </w:rPr>
        <w:t>值，以及</w:t>
      </w:r>
      <w:r>
        <w:rPr>
          <w:spacing w:val="-5"/>
        </w:rPr>
        <w:t>当</w:t>
      </w:r>
      <w:r>
        <w:rPr>
          <w:spacing w:val="-5"/>
        </w:rPr>
        <w:t>S</w:t>
      </w:r>
      <w:r>
        <w:rPr>
          <w:spacing w:val="-6"/>
        </w:rPr>
        <w:t>KP有序</w:t>
      </w:r>
      <w:r>
        <w:rPr>
          <w:spacing w:val="-6"/>
        </w:rPr>
        <w:t>集</w:t>
      </w:r>
      <w:r>
        <w:rPr>
          <w:spacing w:val="-6"/>
        </w:rPr>
        <w:t>跟随数据块时的数据奇偶校验位。</w:t>
      </w:r>
      <w:r>
        <w:rPr>
          <w:spacing w:val="-17"/>
        </w:rPr>
        <w:t xml:space="preserve"> </w:t>
      </w:r>
      <w:r>
        <w:rPr>
          <w:spacing w:val="-6"/>
        </w:rPr>
        <w:t>控制</w:t>
      </w:r>
      <w:r>
        <w:rPr>
          <w:spacing w:val="-6"/>
        </w:rPr>
        <w:t>SKP</w:t>
      </w:r>
      <w:r>
        <w:rPr>
          <w:spacing w:val="-6"/>
        </w:rPr>
        <w:t>有序</w:t>
      </w:r>
      <w:r>
        <w:rPr>
          <w:spacing w:val="-6"/>
        </w:rPr>
        <w:t>集</w:t>
      </w:r>
      <w:r>
        <w:rPr>
          <w:spacing w:val="-6"/>
        </w:rPr>
        <w:t>包含</w:t>
      </w:r>
      <w:r>
        <w:rPr>
          <w:spacing w:val="-6"/>
        </w:rPr>
        <w:t>三</w:t>
      </w:r>
      <w:r>
        <w:t>个</w:t>
      </w:r>
      <w:r>
        <w:rPr>
          <w:spacing w:val="-4"/>
        </w:rPr>
        <w:t>数据奇偶校验位和</w:t>
      </w:r>
      <w:r>
        <w:rPr>
          <w:spacing w:val="-4"/>
        </w:rPr>
        <w:t>SKP_END_C</w:t>
      </w:r>
      <w:r>
        <w:rPr>
          <w:spacing w:val="-5"/>
        </w:rPr>
        <w:t>TL</w:t>
      </w:r>
      <w:r>
        <w:rPr>
          <w:spacing w:val="-5"/>
        </w:rPr>
        <w:t>符号之后的附加信息。</w:t>
      </w:r>
    </w:p>
    <w:p>
      <w:pPr>
        <w:pStyle w:val="BodyText"/>
        <w:ind w:left="874" w:right="1327"/>
        <w:spacing w:before="149" w:line="246" w:lineRule="auto"/>
      </w:pPr>
      <w:r>
        <w:rPr>
          <w:spacing w:val="-6"/>
        </w:rPr>
        <w:t>当以</w:t>
      </w:r>
      <w:r>
        <w:rPr>
          <w:spacing w:val="-6"/>
        </w:rPr>
        <w:t xml:space="preserve">8.0 GT/s操作时，</w:t>
      </w:r>
      <w:r>
        <w:rPr>
          <w:spacing w:val="-6"/>
        </w:rPr>
        <w:t>标准</w:t>
      </w:r>
      <w:r>
        <w:rPr>
          <w:spacing w:val="-6"/>
        </w:rPr>
        <w:t>SKP</w:t>
      </w:r>
      <w:r>
        <w:rPr>
          <w:spacing w:val="-7"/>
        </w:rPr>
        <w:t>有序</w:t>
      </w:r>
      <w:r>
        <w:rPr>
          <w:spacing w:val="-7"/>
        </w:rPr>
        <w:t>集</w:t>
      </w:r>
      <w:r>
        <w:rPr>
          <w:spacing w:val="-6"/>
        </w:rPr>
        <w:t>的数据奇偶校验位</w:t>
      </w:r>
      <w:r>
        <w:rPr>
          <w:spacing w:val="-7"/>
        </w:rPr>
        <w:t>是</w:t>
      </w:r>
      <w:r>
        <w:rPr>
          <w:spacing w:val="-7"/>
        </w:rPr>
        <w:t>所有SKP有序</w:t>
      </w:r>
      <w:r>
        <w:rPr>
          <w:spacing w:val="-7"/>
        </w:rPr>
        <w:t>集</w:t>
      </w:r>
      <w:r>
        <w:rPr>
          <w:spacing w:val="-7"/>
        </w:rPr>
        <w:t>的有效载荷</w:t>
      </w:r>
      <w:r>
        <w:rPr>
          <w:spacing w:val="-7"/>
        </w:rPr>
        <w:t>的</w:t>
      </w:r>
      <w:r>
        <w:rPr>
          <w:spacing w:val="-7"/>
        </w:rPr>
        <w:t>偶奇偶校验位。</w:t>
      </w:r>
      <w:r>
        <w:t xml:space="preserve">    </w:t>
      </w:r>
      <w:r>
        <w:rPr>
          <w:spacing w:val="-5"/>
        </w:rPr>
        <w:t>数据块</w:t>
      </w:r>
      <w:r>
        <w:rPr>
          <w:spacing w:val="-5"/>
        </w:rPr>
        <w:t>由通道传送并且</w:t>
      </w:r>
      <w:r>
        <w:rPr>
          <w:spacing w:val="-5"/>
        </w:rPr>
        <w:t>针对</w:t>
      </w:r>
      <w:r>
        <w:rPr>
          <w:spacing w:val="-5"/>
        </w:rPr>
        <w:t>每个</w:t>
      </w:r>
      <w:r>
        <w:rPr>
          <w:spacing w:val="-6"/>
        </w:rPr>
        <w:t>通道独立地计算</w:t>
      </w:r>
      <w:r>
        <w:rPr>
          <w:sz w:val="12"/>
          <w:szCs w:val="12"/>
          <w:spacing w:val="-6"/>
          <w:position w:val="9"/>
        </w:rPr>
        <w:t>78</w:t>
      </w:r>
      <w:r>
        <w:rPr>
          <w:spacing w:val="-7"/>
        </w:rPr>
        <w:t>。上游和下游端口</w:t>
      </w:r>
      <w:r>
        <w:rPr>
          <w:spacing w:val="-5"/>
        </w:rPr>
        <w:t>发送器</w:t>
      </w:r>
      <w:r>
        <w:rPr>
          <w:spacing w:val="-5"/>
        </w:rPr>
        <w:t>计算</w:t>
      </w:r>
      <w:r>
        <w:rPr>
          <w:spacing w:val="-5"/>
        </w:rPr>
        <w:t>奇偶校验</w:t>
      </w:r>
      <w:r>
        <w:rPr>
          <w:spacing w:val="-5"/>
        </w:rPr>
        <w:t>如下：</w:t>
      </w:r>
    </w:p>
    <w:p>
      <w:pPr>
        <w:pStyle w:val="P68B1DB1-BodyText4"/>
        <w:ind w:left="1057"/>
        <w:spacing w:before="221" w:line="252" w:lineRule="exact"/>
      </w:pPr>
      <w:r>
        <w:rPr>
          <w:spacing w:val="-5"/>
        </w:rPr>
        <w:t xml:space="preserve">·   传输SDS有序集时初始化奇偶校验</w:t>
      </w:r>
      <w:r>
        <w:rPr>
          <w:spacing w:val="-6"/>
        </w:rPr>
        <w:t>。</w:t>
      </w:r>
    </w:p>
    <w:p>
      <w:pPr>
        <w:pStyle w:val="P68B1DB1-BodyText4"/>
        <w:ind w:left="1057"/>
        <w:spacing w:before="98" w:line="252" w:lineRule="exact"/>
      </w:pPr>
      <w:r>
        <w:rPr>
          <w:spacing w:val="-6"/>
        </w:rPr>
        <w:t xml:space="preserve">·   在执行加扰之后，利用数据块的有效载荷的每个比特来更新奇偶校验</w:t>
      </w:r>
    </w:p>
    <w:p>
      <w:pPr>
        <w:pStyle w:val="BodyText"/>
        <w:ind w:left="1278" w:right="1717" w:hanging="221"/>
        <w:spacing w:before="98" w:line="250" w:lineRule="auto"/>
      </w:pPr>
      <w:r>
        <w:rPr>
          <w:spacing w:val="-5"/>
        </w:rPr>
        <w:t>·</w:t>
      </w:r>
      <w:r>
        <w:rPr>
          <w:spacing w:val="20"/>
          <w:w w:val="101"/>
        </w:rPr>
        <w:t>紧接在数据块之后传输的标准SKP有序集</w:t>
      </w:r>
      <w:r>
        <w:rPr>
          <w:spacing w:val="-5"/>
        </w:rPr>
        <w:t>的数据奇偶校验位</w:t>
      </w:r>
      <w:r>
        <w:rPr>
          <w:spacing w:val="-6"/>
        </w:rPr>
        <w:t>被</w:t>
      </w:r>
      <w:r>
        <w:rPr>
          <w:spacing w:val="-6"/>
        </w:rPr>
        <w:t>设置</w:t>
      </w:r>
      <w:r>
        <w:rPr>
          <w:spacing w:val="-6"/>
        </w:rPr>
        <w:t>为</w:t>
      </w:r>
      <w:r>
        <w:rPr>
          <w:spacing w:val="-5"/>
        </w:rPr>
        <w:t>当前奇偶校验。</w:t>
      </w:r>
    </w:p>
    <w:p>
      <w:pPr>
        <w:pStyle w:val="P68B1DB1-BodyText4"/>
        <w:ind w:left="1057"/>
        <w:spacing w:before="97" w:line="252" w:lineRule="exact"/>
      </w:pPr>
      <w:r>
        <w:rPr>
          <w:spacing w:val="-5"/>
        </w:rPr>
        <w:t xml:space="preserve">·   奇偶校验在</w:t>
      </w:r>
      <w:r>
        <w:rPr>
          <w:spacing w:val="-5"/>
        </w:rPr>
        <w:t>标准</w:t>
      </w:r>
      <w:r>
        <w:rPr>
          <w:spacing w:val="-5"/>
        </w:rPr>
        <w:t>SKP</w:t>
      </w:r>
      <w:r>
        <w:rPr>
          <w:spacing w:val="-5"/>
        </w:rPr>
        <w:t>或</w:t>
      </w:r>
      <w:r>
        <w:rPr>
          <w:spacing w:val="-6"/>
        </w:rPr>
        <w:t>有序</w:t>
      </w:r>
      <w:r>
        <w:rPr>
          <w:spacing w:val="-6"/>
        </w:rPr>
        <w:t>集被</w:t>
      </w:r>
      <w:r>
        <w:rPr>
          <w:spacing w:val="-6"/>
        </w:rPr>
        <w:t>传输之后被初始化。</w:t>
      </w:r>
    </w:p>
    <w:p>
      <w:pPr>
        <w:pStyle w:val="P68B1DB1-BodyText4"/>
        <w:ind w:left="887"/>
        <w:spacing w:before="222" w:line="252" w:lineRule="exact"/>
      </w:pPr>
      <w:r>
        <w:rPr>
          <w:spacing w:val="-6"/>
        </w:rPr>
        <w:t>上游和下游端口接收器按如下方式计算并作用于奇偶校验</w:t>
      </w:r>
    </w:p>
    <w:p>
      <w:pPr>
        <w:pStyle w:val="P68B1DB1-BodyText4"/>
        <w:ind w:left="1057"/>
        <w:spacing w:before="222" w:line="252" w:lineRule="exact"/>
      </w:pPr>
      <w:r>
        <w:rPr>
          <w:spacing w:val="-6"/>
        </w:rPr>
        <w:t xml:space="preserve">·   奇偶校验</w:t>
      </w:r>
      <w:r>
        <w:rPr>
          <w:spacing w:val="-6"/>
        </w:rPr>
        <w:t>在收到</w:t>
      </w:r>
      <w:r>
        <w:rPr>
          <w:spacing w:val="-6"/>
        </w:rPr>
        <w:t>SDS有序</w:t>
      </w:r>
      <w:r>
        <w:rPr>
          <w:spacing w:val="-6"/>
        </w:rPr>
        <w:t>集</w:t>
      </w:r>
      <w:r>
        <w:rPr>
          <w:spacing w:val="-6"/>
        </w:rPr>
        <w:t>时初始化</w:t>
      </w:r>
      <w:r>
        <w:rPr>
          <w:spacing w:val="-7"/>
        </w:rPr>
        <w:t>。</w:t>
      </w:r>
    </w:p>
    <w:p>
      <w:pPr>
        <w:pStyle w:val="P68B1DB1-BodyText4"/>
        <w:ind w:left="1057"/>
        <w:spacing w:before="98" w:line="252" w:lineRule="exact"/>
      </w:pPr>
      <w:r>
        <w:rPr>
          <w:spacing w:val="-6"/>
        </w:rPr>
        <w:t xml:space="preserve">·   在</w:t>
      </w:r>
      <w:r>
        <w:rPr>
          <w:spacing w:val="-6"/>
        </w:rPr>
        <w:t>执行解扰之前，利用数据块的有效载荷的每个比特来更新奇偶校验。</w:t>
      </w:r>
    </w:p>
    <w:p>
      <w:pPr>
        <w:pStyle w:val="BodyText"/>
        <w:ind w:left="1286" w:right="1922" w:hanging="229"/>
        <w:spacing w:before="98" w:line="249" w:lineRule="auto"/>
      </w:pPr>
      <w:r>
        <w:rPr>
          <w:spacing w:val="-6"/>
        </w:rPr>
        <w:t>·</w:t>
      </w:r>
      <w:r>
        <w:rPr>
          <w:spacing w:val="-6"/>
        </w:rPr>
        <w:t>当紧接在数据块之后接收到</w:t>
      </w:r>
      <w:r>
        <w:rPr>
          <w:spacing w:val="-6"/>
        </w:rPr>
        <w:t>标准</w:t>
      </w:r>
      <w:r>
        <w:rPr>
          <w:spacing w:val="-6"/>
        </w:rPr>
        <w:t>SKP有序</w:t>
      </w:r>
      <w:r>
        <w:rPr>
          <w:spacing w:val="-6"/>
        </w:rPr>
        <w:t>集</w:t>
      </w:r>
      <w:r>
        <w:rPr>
          <w:spacing w:val="-6"/>
        </w:rPr>
        <w:t>时，每个</w:t>
      </w:r>
      <w:r>
        <w:rPr>
          <w:spacing w:val="-7"/>
        </w:rPr>
        <w:t>链路</w:t>
      </w:r>
      <w:r>
        <w:rPr>
          <w:spacing w:val="-7"/>
        </w:rPr>
        <w:t>将</w:t>
      </w:r>
      <w:r>
        <w:rPr>
          <w:spacing w:val="-6"/>
        </w:rPr>
        <w:t>接收到的数据奇偶校验位</w:t>
      </w:r>
      <w:r>
        <w:rPr>
          <w:spacing w:val="-6"/>
        </w:rPr>
        <w:t>与其计算的奇偶校验进行比较。如果</w:t>
      </w:r>
      <w:r>
        <w:rPr>
          <w:spacing w:val="-6"/>
        </w:rPr>
        <w:t>检测到不匹配，</w:t>
      </w:r>
      <w:r>
        <w:rPr>
          <w:spacing w:val="-6"/>
        </w:rPr>
        <w:t>则接收器必须</w:t>
      </w:r>
      <w:r>
        <w:rPr>
          <w:spacing w:val="-6"/>
        </w:rPr>
        <w:t>设置</w:t>
      </w:r>
      <w:r>
        <w:rPr>
          <w:spacing w:val="-5"/>
        </w:rPr>
        <w:t>端口通道错误</w:t>
      </w:r>
      <w:r>
        <w:rPr>
          <w:spacing w:val="-5"/>
        </w:rPr>
        <w:t>状态</w:t>
      </w:r>
      <w:r>
        <w:rPr>
          <w:spacing w:val="-6"/>
        </w:rPr>
        <w:t>寄存器</w:t>
      </w:r>
      <w:r>
        <w:rPr>
          <w:spacing w:val="-18"/>
        </w:rPr>
        <w:t>中</w:t>
      </w:r>
      <w:r>
        <w:rPr>
          <w:spacing w:val="-6"/>
        </w:rPr>
        <w:t>与</w:t>
      </w:r>
      <w:r>
        <w:rPr>
          <w:spacing w:val="-6"/>
        </w:rPr>
        <w:t>通道默认通道编号对应的位。</w:t>
      </w:r>
      <w:r>
        <w:rPr>
          <w:spacing w:val="-6"/>
        </w:rPr>
        <w:t>不匹配不是一个</w:t>
      </w:r>
    </w:p>
    <w:p>
      <w:pPr>
        <w:pStyle w:val="BodyText"/>
        <w:ind w:left="1288"/>
        <w:spacing w:line="251" w:lineRule="exact"/>
      </w:pPr>
      <w:r>
        <w:rPr>
          <w:spacing w:val="-7"/>
        </w:rPr>
        <w:t>接收器错误，不得导致链路重训练。</w:t>
      </w:r>
    </w:p>
    <w:p>
      <w:pPr>
        <w:pStyle w:val="P68B1DB1-BodyText4"/>
        <w:ind w:left="1057"/>
        <w:spacing w:before="98" w:line="252" w:lineRule="exact"/>
      </w:pPr>
      <w:r>
        <w:rPr>
          <w:spacing w:val="-5"/>
        </w:rPr>
        <w:t xml:space="preserve">·   当</w:t>
      </w:r>
      <w:r>
        <w:rPr>
          <w:spacing w:val="-6"/>
        </w:rPr>
        <w:t>接收到</w:t>
      </w:r>
      <w:r>
        <w:rPr>
          <w:spacing w:val="-6"/>
        </w:rPr>
        <w:t>标准</w:t>
      </w:r>
      <w:r>
        <w:rPr>
          <w:spacing w:val="-6"/>
        </w:rPr>
        <w:t>SKP有序</w:t>
      </w:r>
      <w:r>
        <w:rPr>
          <w:spacing w:val="-6"/>
        </w:rPr>
        <w:t>集时初始化奇偶校验。</w:t>
      </w:r>
    </w:p>
    <w:p>
      <w:pPr>
        <w:spacing w:line="300" w:lineRule="auto"/>
        <w:rPr>
          <w:rFonts w:ascii="Arial"/>
          <w:sz w:val="21"/>
        </w:rPr>
      </w:pPr>
    </w:p>
    <w:p>
      <w:pPr>
        <w:spacing w:line="300" w:lineRule="auto"/>
        <w:rPr>
          <w:rFonts w:ascii="Arial"/>
          <w:sz w:val="21"/>
        </w:rPr>
      </w:pPr>
    </w:p>
    <w:p>
      <w:pPr>
        <w:spacing w:line="301" w:lineRule="auto"/>
        <w:rPr>
          <w:rFonts w:ascii="Arial"/>
          <w:sz w:val="21"/>
        </w:rPr>
      </w:pPr>
      <w:r>
        <w:drawing>
          <wp:anchor distT="0" distB="0" distL="0" distR="0" simplePos="0" relativeHeight="254803968" behindDoc="0" locked="0" layoutInCell="1" allowOverlap="1">
            <wp:simplePos x="0" y="0"/>
            <wp:positionH relativeFrom="column">
              <wp:posOffset>0</wp:posOffset>
            </wp:positionH>
            <wp:positionV relativeFrom="paragraph">
              <wp:posOffset>124484</wp:posOffset>
            </wp:positionV>
            <wp:extent cx="7592400" cy="9525"/>
            <wp:effectExtent l="0" t="0" r="0" b="0"/>
            <wp:wrapNone/>
            <wp:docPr id="258" name="IM 258"/>
            <wp:cNvGraphicFramePr/>
            <a:graphic>
              <a:graphicData uri="http://schemas.openxmlformats.org/drawingml/2006/picture">
                <pic:pic>
                  <pic:nvPicPr>
                    <pic:cNvPr id="258" name="IM 258"/>
                    <pic:cNvPicPr/>
                  </pic:nvPicPr>
                  <pic:blipFill>
                    <a:blip r:embed="rId213"/>
                    <a:stretch>
                      <a:fillRect/>
                    </a:stretch>
                  </pic:blipFill>
                  <pic:spPr>
                    <a:xfrm rot="0">
                      <a:off x="0" y="0"/>
                      <a:ext cx="7592400" cy="9525"/>
                    </a:xfrm>
                    <a:prstGeom prst="rect">
                      <a:avLst/>
                    </a:prstGeom>
                  </pic:spPr>
                </pic:pic>
              </a:graphicData>
            </a:graphic>
          </wp:anchor>
        </w:drawing>
      </w:r>
    </w:p>
    <w:p>
      <w:pPr>
        <w:pStyle w:val="BodyText"/>
        <w:ind w:left="640"/>
        <w:spacing w:before="45" w:line="271" w:lineRule="auto"/>
        <w:rPr>
          <w:sz w:val="15"/>
          <w:szCs w:val="15"/>
        </w:rPr>
      </w:pPr>
      <w:r>
        <w:drawing>
          <wp:anchor distT="0" distB="0" distL="0" distR="0" simplePos="0" relativeHeight="254804992" behindDoc="0" locked="0" layoutInCell="1" allowOverlap="1">
            <wp:simplePos x="0" y="0"/>
            <wp:positionH relativeFrom="column">
              <wp:posOffset>0</wp:posOffset>
            </wp:positionH>
            <wp:positionV relativeFrom="paragraph">
              <wp:posOffset>244994</wp:posOffset>
            </wp:positionV>
            <wp:extent cx="7592400" cy="7143"/>
            <wp:effectExtent l="0" t="0" r="0" b="0"/>
            <wp:wrapNone/>
            <wp:docPr id="260" name="IM 260"/>
            <wp:cNvGraphicFramePr/>
            <a:graphic>
              <a:graphicData uri="http://schemas.openxmlformats.org/drawingml/2006/picture">
                <pic:pic>
                  <pic:nvPicPr>
                    <pic:cNvPr id="260" name="IM 260"/>
                    <pic:cNvPicPr/>
                  </pic:nvPicPr>
                  <pic:blipFill>
                    <a:blip r:embed="rId214"/>
                    <a:stretch>
                      <a:fillRect/>
                    </a:stretch>
                  </pic:blipFill>
                  <pic:spPr>
                    <a:xfrm rot="0">
                      <a:off x="0" y="0"/>
                      <a:ext cx="7592400" cy="7143"/>
                    </a:xfrm>
                    <a:prstGeom prst="rect">
                      <a:avLst/>
                    </a:prstGeom>
                  </pic:spPr>
                </pic:pic>
              </a:graphicData>
            </a:graphic>
          </wp:anchor>
        </w:drawing>
      </w:r>
      <w:r>
        <w:rPr>
          <w:sz w:val="15"/>
          <w:szCs w:val="15"/>
          <w:spacing w:val="-5"/>
        </w:rPr>
        <w:t xml:space="preserve">78. </w:t>
      </w:r>
      <w:r>
        <w:rPr>
          <w:sz w:val="15"/>
          <w:szCs w:val="15"/>
        </w:rPr>
        <w:t>此处</w:t>
      </w:r>
      <w:r>
        <w:rPr>
          <w:sz w:val="15"/>
          <w:szCs w:val="15"/>
          <w:spacing w:val="-5"/>
        </w:rPr>
        <w:t xml:space="preserve">记录的8.0 GT/s操作</w:t>
      </w:r>
      <w:r>
        <w:rPr>
          <w:sz w:val="15"/>
          <w:szCs w:val="15"/>
          <w:spacing w:val="-13"/>
        </w:rPr>
        <w:t>要求</w:t>
      </w:r>
      <w:r>
        <w:rPr>
          <w:sz w:val="15"/>
          <w:szCs w:val="15"/>
          <w:spacing w:val="-5"/>
        </w:rPr>
        <w:t>与</w:t>
      </w:r>
      <w:r>
        <w:rPr>
          <w:sz w:val="15"/>
          <w:szCs w:val="15"/>
          <w:spacing w:val="-5"/>
        </w:rPr>
        <w:t>[</w:t>
      </w:r>
      <w:r>
        <w:rPr>
          <w:sz w:val="15"/>
          <w:szCs w:val="15"/>
          <w:u w:val="single" w:color="C0C0C0"/>
          <w:spacing w:val="-5"/>
        </w:rPr>
        <w:t>PCIe-3.1</w:t>
      </w:r>
      <w:r>
        <w:rPr>
          <w:sz w:val="15"/>
          <w:szCs w:val="15"/>
          <w:spacing w:val="-5"/>
        </w:rPr>
        <w:t>]中的要求相同。</w:t>
      </w:r>
    </w:p>
    <w:p>
      <w:pPr>
        <w:pStyle w:val="P68B1DB1-BodyText34"/>
        <w:ind w:left="16"/>
        <w:spacing w:before="261" w:line="164" w:lineRule="auto"/>
        <w:rPr>
          <w:sz w:val="18"/>
          <w:szCs w:val="18"/>
        </w:rPr>
      </w:pPr>
      <w:r>
        <w:rPr>
          <w:spacing w:val="-9"/>
        </w:rPr>
        <w:t>第382</w:t>
      </w:r>
    </w:p>
    <w:p>
      <w:pPr>
        <w:spacing w:line="164" w:lineRule="auto"/>
        <w:sectPr>
          <w:footerReference w:type="default" r:id="rId27"/>
          <w:pgSz w:w="12240" w:h="15840"/>
          <w:pgMar w:top="146" w:right="21" w:bottom="294" w:left="141" w:header="0" w:footer="0" w:gutter="0"/>
        </w:sectPr>
        <w:rPr>
          <w:sz w:val="18"/>
          <w:szCs w:val="18"/>
        </w:rPr>
      </w:pPr>
    </w:p>
    <w:p>
      <w:pPr>
        <w:pStyle w:val="P68B1DB1-BodyText2"/>
        <w:spacing w:line="420" w:lineRule="exact"/>
      </w:pPr>
      <w:r>
        <w:pict>
          <v:shape id="_x0000_s104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5" w:right="1449" w:hanging="1"/>
        <w:spacing w:before="60" w:line="250" w:lineRule="auto"/>
        <w:jc w:val="both"/>
      </w:pPr>
      <w:r>
        <w:rPr>
          <w:spacing w:val="-7"/>
        </w:rPr>
        <w:t>当以</w:t>
      </w:r>
      <w:r>
        <w:rPr>
          <w:spacing w:val="-7"/>
        </w:rPr>
        <w:t>16.0</w:t>
      </w:r>
      <w:r>
        <w:rPr>
          <w:spacing w:val="-7"/>
        </w:rPr>
        <w:t>GT/s</w:t>
      </w:r>
      <w:r>
        <w:rPr>
          <w:spacing w:val="-7"/>
        </w:rPr>
        <w:t>或更高的数据速率操作时，</w:t>
      </w:r>
      <w:r>
        <w:rPr>
          <w:spacing w:val="-7"/>
        </w:rPr>
        <w:t>标准</w:t>
      </w:r>
      <w:r>
        <w:rPr>
          <w:spacing w:val="-7"/>
        </w:rPr>
        <w:t>SKP</w:t>
      </w:r>
      <w:r>
        <w:rPr>
          <w:spacing w:val="-8"/>
        </w:rPr>
        <w:t>有序</w:t>
      </w:r>
      <w:r>
        <w:rPr>
          <w:spacing w:val="-8"/>
        </w:rPr>
        <w:t>集</w:t>
      </w:r>
      <w:r>
        <w:rPr>
          <w:spacing w:val="-8"/>
        </w:rPr>
        <w:t>和</w:t>
      </w:r>
      <w:r>
        <w:rPr>
          <w:spacing w:val="-5"/>
        </w:rPr>
        <w:t>控制</w:t>
      </w:r>
      <w:r>
        <w:rPr>
          <w:spacing w:val="-5"/>
        </w:rPr>
        <w:t>SKP有序</w:t>
      </w:r>
      <w:r>
        <w:rPr>
          <w:spacing w:val="-5"/>
        </w:rPr>
        <w:t>集两者的数据奇偶校验位是</w:t>
      </w:r>
      <w:r>
        <w:rPr>
          <w:spacing w:val="-6"/>
        </w:rPr>
        <w:t>由通道通信的所有数据块的有效载荷的偶奇偶校验，并且</w:t>
      </w:r>
      <w:r>
        <w:rPr>
          <w:spacing w:val="-5"/>
        </w:rPr>
        <w:t>针对</w:t>
      </w:r>
      <w:r>
        <w:rPr>
          <w:spacing w:val="-5"/>
        </w:rPr>
        <w:t>每个通道独立地计算。上游和下游</w:t>
      </w:r>
      <w:r>
        <w:rPr>
          <w:spacing w:val="-6"/>
        </w:rPr>
        <w:t>端口</w:t>
      </w:r>
      <w:r>
        <w:rPr>
          <w:spacing w:val="-6"/>
        </w:rPr>
        <w:t>发送器计算</w:t>
      </w:r>
      <w:r>
        <w:rPr>
          <w:spacing w:val="-6"/>
        </w:rPr>
        <w:t>奇偶校验</w:t>
      </w:r>
      <w:r>
        <w:rPr>
          <w:spacing w:val="-6"/>
        </w:rPr>
        <w:t>如下：</w:t>
      </w:r>
    </w:p>
    <w:p>
      <w:pPr>
        <w:pStyle w:val="P68B1DB1-BodyText4"/>
        <w:ind w:left="1057"/>
        <w:spacing w:before="220" w:line="252" w:lineRule="exact"/>
      </w:pPr>
      <w:r>
        <w:rPr>
          <w:spacing w:val="-6"/>
        </w:rPr>
        <w:t xml:space="preserve">·   </w:t>
      </w:r>
      <w:r>
        <w:rPr>
          <w:spacing w:val="-6"/>
        </w:rPr>
        <w:t>当</w:t>
      </w:r>
      <w:r>
        <w:rPr>
          <w:spacing w:val="-7"/>
        </w:rPr>
        <w:t xml:space="preserve">LTSSM处于Recovery. Speed时，奇偶校验被初始化。</w:t>
      </w:r>
    </w:p>
    <w:p>
      <w:pPr>
        <w:pStyle w:val="P68B1DB1-BodyText4"/>
        <w:ind w:left="1057"/>
        <w:spacing w:before="97" w:line="252" w:lineRule="exact"/>
      </w:pPr>
      <w:r>
        <w:rPr>
          <w:spacing w:val="-5"/>
        </w:rPr>
        <w:t xml:space="preserve">·   传输SDS有序集时初始化奇偶校验</w:t>
      </w:r>
      <w:r>
        <w:rPr>
          <w:spacing w:val="-6"/>
        </w:rPr>
        <w:t>。</w:t>
      </w:r>
    </w:p>
    <w:p>
      <w:pPr>
        <w:pStyle w:val="P68B1DB1-BodyText4"/>
        <w:ind w:left="1057"/>
        <w:spacing w:before="98" w:line="252" w:lineRule="exact"/>
      </w:pPr>
      <w:r>
        <w:rPr>
          <w:spacing w:val="-6"/>
        </w:rPr>
        <w:t xml:space="preserve">·   在执行加扰之后，利用数据块的有效载荷的每个比特来更新奇偶校验</w:t>
      </w:r>
    </w:p>
    <w:p>
      <w:pPr>
        <w:pStyle w:val="BodyText"/>
        <w:ind w:left="1278" w:right="1717" w:hanging="221"/>
        <w:spacing w:before="98" w:line="250" w:lineRule="auto"/>
      </w:pPr>
      <w:r>
        <w:rPr>
          <w:spacing w:val="-5"/>
        </w:rPr>
        <w:t>·</w:t>
      </w:r>
      <w:r>
        <w:rPr>
          <w:spacing w:val="20"/>
          <w:w w:val="101"/>
        </w:rPr>
        <w:t>紧接在数据块之后传输的标准SKP有序集</w:t>
      </w:r>
      <w:r>
        <w:rPr>
          <w:spacing w:val="-5"/>
        </w:rPr>
        <w:t>的数据奇偶校验位</w:t>
      </w:r>
      <w:r>
        <w:rPr>
          <w:spacing w:val="-6"/>
        </w:rPr>
        <w:t>被</w:t>
      </w:r>
      <w:r>
        <w:rPr>
          <w:spacing w:val="-6"/>
        </w:rPr>
        <w:t>设置</w:t>
      </w:r>
      <w:r>
        <w:rPr>
          <w:spacing w:val="-6"/>
        </w:rPr>
        <w:t>为</w:t>
      </w:r>
      <w:r>
        <w:rPr>
          <w:spacing w:val="-5"/>
        </w:rPr>
        <w:t>当前奇偶校验。</w:t>
      </w:r>
    </w:p>
    <w:p>
      <w:pPr>
        <w:pStyle w:val="BodyText"/>
        <w:ind w:left="1280" w:right="1641" w:hanging="223"/>
        <w:spacing w:before="97" w:line="250" w:lineRule="auto"/>
      </w:pPr>
      <w:r>
        <w:rPr>
          <w:spacing w:val="-7"/>
        </w:rPr>
        <w:t>·</w:t>
      </w:r>
      <w:r>
        <w:rPr>
          <w:spacing w:val="20"/>
        </w:rPr>
        <w:t>控制SKP有序集合</w:t>
      </w:r>
      <w:r>
        <w:rPr>
          <w:spacing w:val="-7"/>
        </w:rPr>
        <w:t>的数据奇偶校验位、第一重定时器数据奇偶校验位和第二重定时器数据奇偶校验位</w:t>
      </w:r>
      <w:r>
        <w:rPr>
          <w:spacing w:val="-12"/>
        </w:rPr>
        <w:t>都</w:t>
      </w:r>
      <w:r>
        <w:rPr>
          <w:spacing w:val="-8"/>
        </w:rPr>
        <w:t>被</w:t>
      </w:r>
      <w:r>
        <w:rPr>
          <w:spacing w:val="-4"/>
        </w:rPr>
        <w:t>设置</w:t>
      </w:r>
      <w:r>
        <w:rPr>
          <w:spacing w:val="-4"/>
        </w:rPr>
        <w:t>为</w:t>
      </w:r>
      <w:r>
        <w:rPr>
          <w:spacing w:val="-4"/>
        </w:rPr>
        <w:t>当前奇偶校验位。</w:t>
      </w:r>
    </w:p>
    <w:p>
      <w:pPr>
        <w:pStyle w:val="BodyText"/>
        <w:ind w:left="1278" w:right="2047" w:hanging="221"/>
        <w:spacing w:before="96" w:line="269" w:lineRule="auto"/>
      </w:pPr>
      <w:r>
        <w:rPr>
          <w:spacing w:val="-5"/>
        </w:rPr>
        <w:t xml:space="preserve">·   在发送控制SKP有序集之后初始化奇偶校验</w:t>
      </w:r>
      <w:r>
        <w:rPr>
          <w:spacing w:val="-6"/>
        </w:rPr>
        <w:t>。然而，</w:t>
      </w:r>
      <w:r>
        <w:rPr>
          <w:spacing w:val="-6"/>
        </w:rPr>
        <w:t>在</w:t>
      </w:r>
      <w:r>
        <w:rPr>
          <w:spacing w:val="-6"/>
        </w:rPr>
        <w:t>发送</w:t>
      </w:r>
      <w:r>
        <w:rPr>
          <w:spacing w:val="-5"/>
        </w:rPr>
        <w:t>标准</w:t>
      </w:r>
      <w:r>
        <w:rPr>
          <w:spacing w:val="-5"/>
        </w:rPr>
        <w:t>SKP有序</w:t>
      </w:r>
      <w:r>
        <w:rPr>
          <w:spacing w:val="-5"/>
        </w:rPr>
        <w:t>集</w:t>
      </w:r>
      <w:r>
        <w:rPr>
          <w:spacing w:val="-17"/>
        </w:rPr>
        <w:t>之后</w:t>
      </w:r>
      <w:r>
        <w:rPr>
          <w:spacing w:val="-5"/>
        </w:rPr>
        <w:t>，不初始化奇偶校验。</w:t>
      </w:r>
    </w:p>
    <w:p>
      <w:pPr>
        <w:pStyle w:val="P68B1DB1-BodyText4"/>
        <w:ind w:left="887"/>
        <w:spacing w:before="184" w:line="252" w:lineRule="exact"/>
      </w:pPr>
      <w:r>
        <w:rPr>
          <w:spacing w:val="-6"/>
        </w:rPr>
        <w:t>上游和下游端口接收器按如下方式计算并作用于奇偶校验</w:t>
      </w:r>
    </w:p>
    <w:p>
      <w:pPr>
        <w:pStyle w:val="P68B1DB1-BodyText4"/>
        <w:ind w:left="1057"/>
        <w:spacing w:before="222" w:line="252" w:lineRule="exact"/>
      </w:pPr>
      <w:r>
        <w:rPr>
          <w:spacing w:val="-6"/>
        </w:rPr>
        <w:t xml:space="preserve">·   </w:t>
      </w:r>
      <w:r>
        <w:rPr>
          <w:spacing w:val="-6"/>
        </w:rPr>
        <w:t>当</w:t>
      </w:r>
      <w:r>
        <w:rPr>
          <w:spacing w:val="-7"/>
        </w:rPr>
        <w:t xml:space="preserve">LTSSM处于Recovery. Speed时，奇偶校验被初始化。</w:t>
      </w:r>
    </w:p>
    <w:p>
      <w:pPr>
        <w:pStyle w:val="P68B1DB1-BodyText4"/>
        <w:ind w:left="1057"/>
        <w:spacing w:before="98" w:line="252" w:lineRule="exact"/>
      </w:pPr>
      <w:r>
        <w:rPr>
          <w:spacing w:val="-6"/>
        </w:rPr>
        <w:t xml:space="preserve">·   奇偶校验</w:t>
      </w:r>
      <w:r>
        <w:rPr>
          <w:spacing w:val="-6"/>
        </w:rPr>
        <w:t>在收到</w:t>
      </w:r>
      <w:r>
        <w:rPr>
          <w:spacing w:val="-6"/>
        </w:rPr>
        <w:t>SDS有序</w:t>
      </w:r>
      <w:r>
        <w:rPr>
          <w:spacing w:val="-6"/>
        </w:rPr>
        <w:t>集</w:t>
      </w:r>
      <w:r>
        <w:rPr>
          <w:spacing w:val="-6"/>
        </w:rPr>
        <w:t>时初始化</w:t>
      </w:r>
      <w:r>
        <w:rPr>
          <w:spacing w:val="-7"/>
        </w:rPr>
        <w:t>。</w:t>
      </w:r>
    </w:p>
    <w:p>
      <w:pPr>
        <w:pStyle w:val="P68B1DB1-BodyText4"/>
        <w:ind w:left="1057"/>
        <w:spacing w:before="98" w:line="252" w:lineRule="exact"/>
      </w:pPr>
      <w:r>
        <w:rPr>
          <w:spacing w:val="-6"/>
        </w:rPr>
        <w:t xml:space="preserve">·   在执行解扰之前，利用数据块的有效载荷的每个比特来更新奇偶校验</w:t>
      </w:r>
    </w:p>
    <w:p>
      <w:pPr>
        <w:pStyle w:val="BodyText"/>
        <w:ind w:left="1286" w:right="1762" w:hanging="229"/>
        <w:spacing w:before="96" w:line="259" w:lineRule="auto"/>
      </w:pPr>
      <w:r>
        <w:rPr>
          <w:spacing w:val="-6"/>
        </w:rPr>
        <w:t>·</w:t>
      </w:r>
      <w:r>
        <w:rPr>
          <w:spacing w:val="-6"/>
        </w:rPr>
        <w:t>当接收到控制</w:t>
      </w:r>
      <w:r>
        <w:rPr>
          <w:spacing w:val="-6"/>
        </w:rPr>
        <w:t>SKP有序</w:t>
      </w:r>
      <w:r>
        <w:rPr>
          <w:spacing w:val="-6"/>
        </w:rPr>
        <w:t>集时，每个通道</w:t>
      </w:r>
      <w:r>
        <w:rPr>
          <w:spacing w:val="-6"/>
        </w:rPr>
        <w:t>将</w:t>
      </w:r>
      <w:r>
        <w:rPr>
          <w:spacing w:val="-6"/>
        </w:rPr>
        <w:t>接收到的数据</w:t>
      </w:r>
      <w:r>
        <w:rPr>
          <w:spacing w:val="-7"/>
        </w:rPr>
        <w:t>奇偶校验位</w:t>
      </w:r>
      <w:r>
        <w:rPr>
          <w:spacing w:val="-7"/>
        </w:rPr>
        <w:t>与</w:t>
      </w:r>
      <w:r>
        <w:rPr>
          <w:spacing w:val="-7"/>
        </w:rPr>
        <w:t>其</w:t>
      </w:r>
      <w:r>
        <w:rPr>
          <w:spacing w:val="-7"/>
        </w:rPr>
        <w:t>计算</w:t>
      </w:r>
      <w:r>
        <w:t>的</w:t>
      </w:r>
      <w:r>
        <w:rPr>
          <w:spacing w:val="-6"/>
        </w:rPr>
        <w:t>奇偶校验进行比较。如果</w:t>
      </w:r>
      <w:r>
        <w:rPr>
          <w:spacing w:val="-6"/>
        </w:rPr>
        <w:t>检测到不匹配，</w:t>
      </w:r>
      <w:r>
        <w:rPr>
          <w:spacing w:val="-6"/>
        </w:rPr>
        <w:t>则接收器必须</w:t>
      </w:r>
      <w:r>
        <w:rPr>
          <w:spacing w:val="-6"/>
        </w:rPr>
        <w:t>设置</w:t>
      </w:r>
      <w:r>
        <w:rPr>
          <w:spacing w:val="-18"/>
        </w:rPr>
        <w:t>端口的本地数据奇偶校验不匹配状态</w:t>
      </w:r>
      <w:r>
        <w:rPr>
          <w:spacing w:val="-6"/>
        </w:rPr>
        <w:t>的位</w:t>
      </w:r>
      <w:r>
        <w:t xml:space="preserve">   </w:t>
      </w:r>
      <w:r>
        <w:rPr>
          <w:spacing w:val="-6"/>
        </w:rPr>
        <w:t>对应</w:t>
      </w:r>
      <w:r>
        <w:rPr>
          <w:spacing w:val="-6"/>
        </w:rPr>
        <w:t>于</w:t>
      </w:r>
      <w:r>
        <w:rPr>
          <w:spacing w:val="-6"/>
        </w:rPr>
        <w:t>通道默认通道编号的寄存器。</w:t>
      </w:r>
      <w:r>
        <w:rPr>
          <w:spacing w:val="-6"/>
        </w:rPr>
        <w:t>不匹配不是接收</w:t>
      </w:r>
      <w:r>
        <w:rPr>
          <w:spacing w:val="-7"/>
        </w:rPr>
        <w:t>器错误</w:t>
      </w:r>
      <w:r>
        <w:rPr>
          <w:spacing w:val="-7"/>
        </w:rPr>
        <w:t>，必须</w:t>
      </w:r>
      <w:r>
        <w:t xml:space="preserve">   </w:t>
      </w:r>
      <w:r>
        <w:rPr>
          <w:spacing w:val="-7"/>
        </w:rPr>
        <w:t>而不是</w:t>
      </w:r>
      <w:r>
        <w:rPr>
          <w:spacing w:val="-7"/>
        </w:rPr>
        <w:t>导致链接</w:t>
      </w:r>
      <w:r>
        <w:rPr>
          <w:spacing w:val="-7"/>
        </w:rPr>
        <w:t>重新训练。</w:t>
      </w:r>
    </w:p>
    <w:p>
      <w:pPr>
        <w:pStyle w:val="BodyText"/>
        <w:ind w:left="1283" w:right="1801" w:hanging="226"/>
        <w:spacing w:before="60" w:line="249" w:lineRule="auto"/>
      </w:pPr>
      <w:r>
        <w:rPr>
          <w:spacing w:val="-6"/>
        </w:rPr>
        <w:t>·</w:t>
      </w:r>
      <w:r>
        <w:rPr>
          <w:spacing w:val="-6"/>
        </w:rPr>
        <w:t>当接收到控制</w:t>
      </w:r>
      <w:r>
        <w:rPr>
          <w:spacing w:val="-6"/>
        </w:rPr>
        <w:t>SKP有序集时</w:t>
      </w:r>
      <w:r>
        <w:rPr>
          <w:spacing w:val="-7"/>
        </w:rPr>
        <w:t>，</w:t>
      </w:r>
      <w:r>
        <w:rPr>
          <w:spacing w:val="-7"/>
        </w:rPr>
        <w:t>每个通道</w:t>
      </w:r>
      <w:r>
        <w:rPr>
          <w:spacing w:val="-7"/>
        </w:rPr>
        <w:t>将</w:t>
      </w:r>
      <w:r>
        <w:rPr>
          <w:spacing w:val="-7"/>
        </w:rPr>
        <w:t>接收到的第一重定时器数据奇偶校验位</w:t>
      </w:r>
      <w:r>
        <w:rPr>
          <w:spacing w:val="-7"/>
        </w:rPr>
        <w:t>与</w:t>
      </w:r>
      <w:r>
        <w:rPr>
          <w:spacing w:val="-6"/>
        </w:rPr>
        <w:t>其计算的奇偶校验进行比较。如果</w:t>
      </w:r>
      <w:r>
        <w:rPr>
          <w:spacing w:val="-6"/>
        </w:rPr>
        <w:t>检测到不匹配，</w:t>
      </w:r>
      <w:r>
        <w:rPr>
          <w:spacing w:val="-6"/>
        </w:rPr>
        <w:t>则接收器必须</w:t>
      </w:r>
      <w:r>
        <w:rPr>
          <w:spacing w:val="-6"/>
        </w:rPr>
        <w:t>设置</w:t>
      </w:r>
      <w:r>
        <w:rPr>
          <w:spacing w:val="-18"/>
        </w:rPr>
        <w:t>端口的第一重定时器数据</w:t>
      </w:r>
      <w:r>
        <w:rPr>
          <w:spacing w:val="-6"/>
        </w:rPr>
        <w:t>的位</w:t>
      </w:r>
    </w:p>
    <w:p>
      <w:pPr>
        <w:pStyle w:val="BodyText"/>
        <w:ind w:left="1288" w:right="2005"/>
        <w:spacing w:line="268" w:lineRule="auto"/>
      </w:pPr>
      <w:r>
        <w:rPr>
          <w:spacing w:val="-6"/>
        </w:rPr>
        <w:t>奇偶校验不匹配</w:t>
      </w:r>
      <w:r>
        <w:rPr>
          <w:spacing w:val="-6"/>
        </w:rPr>
        <w:t>状态寄存器</w:t>
      </w:r>
      <w:r>
        <w:rPr>
          <w:spacing w:val="-6"/>
        </w:rPr>
        <w:t>，对应</w:t>
      </w:r>
      <w:r>
        <w:rPr>
          <w:spacing w:val="-6"/>
        </w:rPr>
        <w:t>于</w:t>
      </w:r>
      <w:r>
        <w:rPr>
          <w:spacing w:val="-6"/>
        </w:rPr>
        <w:t>通道的默认通道编号。</w:t>
      </w:r>
      <w:r>
        <w:rPr>
          <w:spacing w:val="-17"/>
        </w:rPr>
        <w:t>不</w:t>
      </w:r>
      <w:r>
        <w:rPr>
          <w:spacing w:val="-6"/>
        </w:rPr>
        <w:t>匹配不是</w:t>
      </w:r>
      <w:r>
        <w:rPr>
          <w:spacing w:val="-7"/>
        </w:rPr>
        <w:t>接收器错误，不得</w:t>
      </w:r>
      <w:r>
        <w:rPr>
          <w:spacing w:val="-7"/>
        </w:rPr>
        <w:t>导致链路重训练。</w:t>
      </w:r>
    </w:p>
    <w:p>
      <w:pPr>
        <w:pStyle w:val="BodyText"/>
        <w:ind w:left="1274" w:right="1757" w:hanging="217"/>
        <w:spacing w:before="60" w:line="249" w:lineRule="auto"/>
      </w:pPr>
      <w:r>
        <w:rPr>
          <w:spacing w:val="-6"/>
        </w:rPr>
        <w:t>·</w:t>
      </w:r>
      <w:r>
        <w:rPr>
          <w:spacing w:val="-6"/>
        </w:rPr>
        <w:t>当接收到控制</w:t>
      </w:r>
      <w:r>
        <w:rPr>
          <w:spacing w:val="-6"/>
        </w:rPr>
        <w:t>SKP有序</w:t>
      </w:r>
      <w:r>
        <w:rPr>
          <w:spacing w:val="-6"/>
        </w:rPr>
        <w:t>集时，</w:t>
      </w:r>
      <w:r>
        <w:rPr>
          <w:spacing w:val="-7"/>
        </w:rPr>
        <w:t>每个通道</w:t>
      </w:r>
      <w:r>
        <w:rPr>
          <w:spacing w:val="-7"/>
        </w:rPr>
        <w:t>将</w:t>
      </w:r>
      <w:r>
        <w:rPr>
          <w:spacing w:val="-7"/>
        </w:rPr>
        <w:t>接收到的</w:t>
      </w:r>
      <w:r>
        <w:rPr>
          <w:spacing w:val="-7"/>
        </w:rPr>
        <w:t>第二重定时器数据奇偶校验位</w:t>
      </w:r>
      <w:r>
        <w:rPr>
          <w:spacing w:val="-5"/>
        </w:rPr>
        <w:t>与其计算的奇偶校验进行比较。如果</w:t>
      </w:r>
      <w:r>
        <w:rPr>
          <w:spacing w:val="-18"/>
        </w:rPr>
        <w:t>检测</w:t>
      </w:r>
      <w:r>
        <w:rPr>
          <w:spacing w:val="-5"/>
        </w:rPr>
        <w:t>到</w:t>
      </w:r>
      <w:r>
        <w:rPr>
          <w:spacing w:val="-6"/>
        </w:rPr>
        <w:t>不匹配，</w:t>
      </w:r>
      <w:r>
        <w:rPr>
          <w:spacing w:val="-6"/>
        </w:rPr>
        <w:t>则接收器必须</w:t>
      </w:r>
      <w:r>
        <w:rPr>
          <w:spacing w:val="-6"/>
        </w:rPr>
        <w:t>设置</w:t>
      </w:r>
      <w:r>
        <w:rPr>
          <w:spacing w:val="-18"/>
        </w:rPr>
        <w:t>端口的第二重定时器</w:t>
      </w:r>
      <w:r>
        <w:rPr>
          <w:spacing w:val="-6"/>
        </w:rPr>
        <w:t>的位</w:t>
      </w:r>
    </w:p>
    <w:p>
      <w:pPr>
        <w:pStyle w:val="BodyText"/>
        <w:ind w:left="1280" w:right="1721" w:firstLine="7"/>
        <w:spacing w:line="268" w:lineRule="auto"/>
      </w:pPr>
      <w:r>
        <w:rPr>
          <w:spacing w:val="-6"/>
        </w:rPr>
        <w:t>数据奇偶校验不匹配</w:t>
      </w:r>
      <w:r>
        <w:rPr>
          <w:spacing w:val="-6"/>
        </w:rPr>
        <w:t>状态寄存器</w:t>
      </w:r>
      <w:r>
        <w:rPr>
          <w:spacing w:val="-6"/>
        </w:rPr>
        <w:t>，对应</w:t>
      </w:r>
      <w:r>
        <w:rPr>
          <w:spacing w:val="-6"/>
        </w:rPr>
        <w:t>于</w:t>
      </w:r>
      <w:r>
        <w:rPr>
          <w:spacing w:val="-6"/>
        </w:rPr>
        <w:t>通道的默认通道编号。</w:t>
      </w:r>
      <w:r>
        <w:rPr>
          <w:spacing w:val="-17"/>
        </w:rPr>
        <w:t>不</w:t>
      </w:r>
      <w:r>
        <w:rPr>
          <w:spacing w:val="-6"/>
        </w:rPr>
        <w:t>匹配不是</w:t>
      </w:r>
      <w:r>
        <w:rPr>
          <w:spacing w:val="-7"/>
        </w:rPr>
        <w:t>接收器错误，不得</w:t>
      </w:r>
      <w:r>
        <w:rPr>
          <w:spacing w:val="-7"/>
        </w:rPr>
        <w:t>导致链路</w:t>
      </w:r>
      <w:r>
        <w:rPr>
          <w:spacing w:val="-7"/>
        </w:rPr>
        <w:t>重训练。</w:t>
      </w:r>
    </w:p>
    <w:p>
      <w:pPr>
        <w:pStyle w:val="BodyText"/>
        <w:ind w:left="1278" w:right="1744" w:hanging="221"/>
        <w:spacing w:before="60" w:line="249" w:lineRule="auto"/>
      </w:pPr>
      <w:r>
        <w:rPr>
          <w:spacing w:val="-6"/>
        </w:rPr>
        <w:t>·</w:t>
      </w:r>
      <w:r>
        <w:rPr>
          <w:spacing w:val="-6"/>
        </w:rPr>
        <w:t>当紧接在数据块之后接收到</w:t>
      </w:r>
      <w:r>
        <w:rPr>
          <w:spacing w:val="-6"/>
        </w:rPr>
        <w:t>标准</w:t>
      </w:r>
      <w:r>
        <w:rPr>
          <w:spacing w:val="-6"/>
        </w:rPr>
        <w:t>SKP有序</w:t>
      </w:r>
      <w:r>
        <w:rPr>
          <w:spacing w:val="-6"/>
        </w:rPr>
        <w:t>集</w:t>
      </w:r>
      <w:r>
        <w:rPr>
          <w:spacing w:val="-6"/>
        </w:rPr>
        <w:t>时，</w:t>
      </w:r>
      <w:r>
        <w:rPr>
          <w:spacing w:val="-6"/>
        </w:rPr>
        <w:t>允许接收器</w:t>
      </w:r>
      <w:r>
        <w:rPr>
          <w:spacing w:val="-5"/>
        </w:rPr>
        <w:t>将</w:t>
      </w:r>
      <w:r>
        <w:rPr>
          <w:spacing w:val="-5"/>
        </w:rPr>
        <w:t>接收到的数据奇偶校验位</w:t>
      </w:r>
      <w:r>
        <w:rPr>
          <w:spacing w:val="-5"/>
        </w:rPr>
        <w:t>与其计算</w:t>
      </w:r>
      <w:r>
        <w:rPr>
          <w:spacing w:val="-6"/>
        </w:rPr>
        <w:t>的奇偶校验位进行比较。然而，</w:t>
      </w:r>
      <w:r>
        <w:rPr>
          <w:spacing w:val="-18"/>
        </w:rPr>
        <w:t>这种比较</w:t>
      </w:r>
      <w:r>
        <w:rPr>
          <w:spacing w:val="-6"/>
        </w:rPr>
        <w:t>的结果</w:t>
      </w:r>
    </w:p>
    <w:p>
      <w:pPr>
        <w:pStyle w:val="P68B1DB1-BodyText4"/>
        <w:ind w:left="1286"/>
        <w:spacing w:line="251" w:lineRule="exact"/>
      </w:pPr>
      <w:r>
        <w:rPr>
          <w:spacing w:val="-6"/>
        </w:rPr>
        <w:t>不得影响</w:t>
      </w:r>
      <w:r>
        <w:rPr>
          <w:spacing w:val="-7"/>
        </w:rPr>
        <w:t>通道错误</w:t>
      </w:r>
      <w:r>
        <w:rPr>
          <w:spacing w:val="-7"/>
        </w:rPr>
        <w:t>状态寄存器的状态。</w:t>
      </w:r>
    </w:p>
    <w:p>
      <w:pPr>
        <w:pStyle w:val="BodyText"/>
        <w:ind w:left="1278" w:right="2171" w:hanging="221"/>
        <w:spacing w:before="97" w:line="269" w:lineRule="auto"/>
      </w:pPr>
      <w:r>
        <w:rPr>
          <w:spacing w:val="-5"/>
        </w:rPr>
        <w:t xml:space="preserve">·   当</w:t>
      </w:r>
      <w:r>
        <w:rPr>
          <w:spacing w:val="-6"/>
        </w:rPr>
        <w:t>接收到控制</w:t>
      </w:r>
      <w:r>
        <w:rPr>
          <w:spacing w:val="-6"/>
        </w:rPr>
        <w:t>SKP有序</w:t>
      </w:r>
      <w:r>
        <w:rPr>
          <w:spacing w:val="-6"/>
        </w:rPr>
        <w:t>集时，初始化奇偶校验。然而，</w:t>
      </w:r>
      <w:r>
        <w:rPr>
          <w:spacing w:val="-6"/>
        </w:rPr>
        <w:t>当</w:t>
      </w:r>
      <w:r>
        <w:rPr>
          <w:spacing w:val="-12"/>
        </w:rPr>
        <w:t>接收</w:t>
      </w:r>
      <w:r>
        <w:rPr>
          <w:spacing w:val="-6"/>
        </w:rPr>
        <w:t>到</w:t>
      </w:r>
      <w:r>
        <w:rPr>
          <w:spacing w:val="-6"/>
        </w:rPr>
        <w:t>标准</w:t>
      </w:r>
      <w:r>
        <w:rPr>
          <w:spacing w:val="-6"/>
        </w:rPr>
        <w:t>SKP有序</w:t>
      </w:r>
      <w:r>
        <w:rPr>
          <w:spacing w:val="-6"/>
        </w:rPr>
        <w:t>集时，不初始化奇偶校验。</w:t>
      </w:r>
    </w:p>
    <w:p>
      <w:pPr>
        <w:pStyle w:val="BodyText"/>
        <w:ind w:left="880" w:right="1287" w:hanging="2"/>
        <w:spacing w:before="181" w:line="263" w:lineRule="auto"/>
        <w:jc w:val="both"/>
      </w:pPr>
      <w:r>
        <w:rPr>
          <w:u w:val="single" w:color="C0C0C0"/>
          <w:spacing w:val="-5"/>
        </w:rPr>
        <w:t>4.3.6.7</w:t>
      </w:r>
      <w:r>
        <w:rPr>
          <w:spacing w:val="-5"/>
        </w:rPr>
        <w:t>有关</w:t>
      </w:r>
      <w:r>
        <w:rPr>
          <w:spacing w:val="-5"/>
        </w:rPr>
        <w:t>第一重定时器和</w:t>
      </w:r>
      <w:r>
        <w:rPr>
          <w:spacing w:val="-5"/>
        </w:rPr>
        <w:t>第二重定时器的定义，以及</w:t>
      </w:r>
      <w:r>
        <w:rPr>
          <w:spacing w:val="-23"/>
        </w:rPr>
        <w:t>C控制SKP有序集的第</w:t>
      </w:r>
      <w:r>
        <w:rPr>
          <w:spacing w:val="-5"/>
        </w:rPr>
        <w:t>一重定时器数据奇偶校验位和</w:t>
      </w:r>
      <w:r>
        <w:rPr>
          <w:spacing w:val="-14"/>
        </w:rPr>
        <w:t>第</w:t>
      </w:r>
      <w:r>
        <w:rPr>
          <w:spacing w:val="-5"/>
        </w:rPr>
        <w:t>二重定时器数据奇偶</w:t>
      </w:r>
      <w:r>
        <w:rPr>
          <w:spacing w:val="-6"/>
        </w:rPr>
        <w:t>校验位的奇偶校验计算和修改的重定时器伪端口要求，请参见第www.example.com节。</w:t>
      </w:r>
    </w:p>
    <w:p>
      <w:pPr>
        <w:spacing w:line="263" w:lineRule="auto"/>
        <w:sectPr>
          <w:footerReference w:type="default" r:id="rId215"/>
          <w:pgSz w:w="12240" w:h="15840"/>
          <w:pgMar w:top="146" w:right="21" w:bottom="578" w:left="141" w:header="0" w:footer="294" w:gutter="0"/>
        </w:sectPr>
      </w:pPr>
    </w:p>
    <w:p>
      <w:pPr>
        <w:pStyle w:val="P68B1DB1-BodyText2"/>
        <w:spacing w:line="420" w:lineRule="exact"/>
      </w:pPr>
      <w:r>
        <w:pict>
          <v:shape id="_x0000_s104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40"/>
        <w:ind w:firstLine="870"/>
        <w:spacing w:line="3250" w:lineRule="exact"/>
      </w:pPr>
      <w:r>
        <w:pict>
          <v:group id="_x0000_s1044" style="mso-position-vertical-relative:line;mso-position-horizontal-relative:char;width:500pt;height:162.5pt;" filled="false" stroked="false" coordsize="10000,3250" coordorigin="0,0">
            <v:rect id="_x0000_s1046" style="position:absolute;left:0;top:0;width:10000;height:3250;" fillcolor="#E5F4FF" filled="true" stroked="false"/>
            <v:shape id="_x0000_s1048" style="position:absolute;left:324;top:293;width:9330;height:27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7"/>
                      <w:spacing w:before="28" w:line="454" w:lineRule="exact"/>
                      <w:rPr>
                        <w:rFonts w:ascii="Tahoma" w:hAnsi="Tahoma" w:cs="Tahoma" w:eastAsia="Tahoma"/>
                        <w:sz w:val="36"/>
                        <w:szCs w:val="36"/>
                      </w:rPr>
                      <w:pStyle w:val="P68B1DB1-Normal6"/>
                    </w:pPr>
                    <w:r>
                      <w:rPr>
                        <w:spacing w:val="-12"/>
                      </w:rPr>
                      <w:t>标准SKP序集上的LFSR</w:t>
                    </w:r>
                  </w:p>
                  <w:p>
                    <w:pPr>
                      <w:ind w:left="20"/>
                      <w:spacing w:before="144" w:line="251" w:lineRule="exact"/>
                      <w:rPr>
                        <w:rFonts w:ascii="Tahoma" w:hAnsi="Tahoma" w:cs="Tahoma" w:eastAsia="Tahoma"/>
                        <w:sz w:val="20"/>
                        <w:szCs w:val="20"/>
                      </w:rPr>
                      <w:pStyle w:val="P68B1DB1-Normal87"/>
                    </w:pPr>
                    <w:r>
                      <w:rPr>
                        <w:spacing w:val="-5"/>
                      </w:rPr>
                      <w:t>传输LFSR值是为了使跟踪工具能够运行，即使它们需要重新获取块</w:t>
                    </w:r>
                  </w:p>
                  <w:p>
                    <w:pPr>
                      <w:ind w:left="25"/>
                      <w:spacing w:line="250" w:lineRule="exact"/>
                      <w:rPr>
                        <w:rFonts w:ascii="Tahoma" w:hAnsi="Tahoma" w:cs="Tahoma" w:eastAsia="Tahoma"/>
                        <w:sz w:val="20"/>
                        <w:szCs w:val="20"/>
                      </w:rPr>
                      <w:pStyle w:val="P68B1DB1-Normal87"/>
                    </w:pPr>
                    <w:r>
                      <w:rPr>
                        <w:spacing w:val="-5"/>
                      </w:rPr>
                      <w:t>在比特流中间的</w:t>
                    </w:r>
                    <w:r>
                      <w:rPr>
                        <w:spacing w:val="-5"/>
                      </w:rPr>
                      <w:t>由于跟踪工具无法强制</w:t>
                    </w:r>
                    <w:r>
                      <w:rPr>
                        <w:spacing w:val="-6"/>
                      </w:rPr>
                      <w:t>链接</w:t>
                    </w:r>
                    <w:r>
                      <w:rPr>
                        <w:spacing w:val="-6"/>
                      </w:rPr>
                      <w:t>进入恢复，</w:t>
                    </w:r>
                    <w:r>
                      <w:rPr>
                        <w:spacing w:val="-5"/>
                      </w:rPr>
                      <w:t>因此</w:t>
                    </w:r>
                    <w:r>
                      <w:rPr>
                        <w:spacing w:val="-6"/>
                      </w:rPr>
                      <w:t>它们</w:t>
                    </w:r>
                    <w:r>
                      <w:rPr>
                        <w:spacing w:val="-6"/>
                      </w:rPr>
                      <w:t>可以</w:t>
                    </w:r>
                  </w:p>
                  <w:p>
                    <w:pPr>
                      <w:ind w:left="31"/>
                      <w:spacing w:line="250" w:lineRule="exact"/>
                      <w:rPr>
                        <w:rFonts w:ascii="Tahoma" w:hAnsi="Tahoma" w:cs="Tahoma" w:eastAsia="Tahoma"/>
                        <w:sz w:val="20"/>
                        <w:szCs w:val="20"/>
                      </w:rPr>
                      <w:pStyle w:val="P68B1DB1-Normal87"/>
                    </w:pPr>
                    <w:r>
                      <w:rPr>
                        <w:spacing w:val="-5"/>
                      </w:rPr>
                      <w:t>如果需要，重新获取位锁定，并监视SKP有序集以获得块对齐并执行</w:t>
                    </w:r>
                  </w:p>
                  <w:p>
                    <w:pPr>
                      <w:ind w:left="20" w:right="20" w:firstLine="13"/>
                      <w:spacing w:before="1" w:line="248" w:lineRule="auto"/>
                      <w:rPr>
                        <w:rFonts w:ascii="Tahoma" w:hAnsi="Tahoma" w:cs="Tahoma" w:eastAsia="Tahoma"/>
                        <w:sz w:val="20"/>
                        <w:szCs w:val="20"/>
                      </w:rPr>
                      <w:pStyle w:val="BodyText"/>
                    </w:pPr>
                    <w:r>
                      <w:rPr>
                        <w:spacing w:val="-6"/>
                      </w:rPr>
                      <w:t>车道间去偏斜。</w:t>
                    </w:r>
                    <w:r>
                      <w:rPr>
                        <w:spacing w:val="-17"/>
                      </w:rPr>
                      <w:t xml:space="preserve"> </w:t>
                    </w:r>
                    <w:r>
                      <w:rPr>
                        <w:spacing w:val="-6"/>
                      </w:rPr>
                      <w:t>来自</w:t>
                    </w:r>
                    <w:r>
                      <w:rPr>
                        <w:spacing w:val="-6"/>
                      </w:rPr>
                      <w:t>SKP有序</w:t>
                    </w:r>
                    <w:r>
                      <w:rPr>
                        <w:spacing w:val="-6"/>
                      </w:rPr>
                      <w:t>集的LFSR值可以被加载到其LFSR中</w:t>
                    </w:r>
                    <w:r>
                      <w:rPr>
                        <w:spacing w:val="-6"/>
                      </w:rPr>
                      <w:t>以</w:t>
                    </w:r>
                    <w:r>
                      <w:rPr>
                        <w:spacing w:val="-6"/>
                      </w:rPr>
                      <w:t>开始</w:t>
                    </w:r>
                    <w:r>
                      <w:rPr>
                        <w:spacing w:val="-7"/>
                      </w:rPr>
                      <w:t>解释</w:t>
                    </w:r>
                    <w:r>
                      <w:rPr>
                        <w:spacing w:val="-6"/>
                      </w:rPr>
                      <w:t>比特</w:t>
                    </w:r>
                    <w:r>
                      <w:rPr>
                        <w:spacing w:val="-6"/>
                      </w:rPr>
                      <w:t>流。必须注意的</w:t>
                    </w:r>
                    <w:r>
                      <w:rPr>
                        <w:spacing w:val="-17"/>
                      </w:rPr>
                      <w:t>是</w:t>
                    </w:r>
                    <w:r>
                      <w:rPr>
                        <w:spacing w:val="-6"/>
                      </w:rPr>
                      <w:t>，</w:t>
                    </w:r>
                    <w:r>
                      <w:rPr>
                        <w:spacing w:val="-6"/>
                      </w:rPr>
                      <w:t>对于比特</w:t>
                    </w:r>
                    <w:r>
                      <w:rPr>
                        <w:spacing w:val="-6"/>
                      </w:rPr>
                      <w:t>流，可以在非块上别名</w:t>
                    </w:r>
                    <w:r>
                      <w:rPr>
                        <w:spacing w:val="-6"/>
                      </w:rPr>
                      <w:t>为</w:t>
                    </w:r>
                    <w:r>
                      <w:rPr>
                        <w:spacing w:val="-6"/>
                      </w:rPr>
                      <w:t>SKP</w:t>
                    </w:r>
                    <w:r>
                      <w:rPr>
                        <w:spacing w:val="-6"/>
                      </w:rPr>
                      <w:t>有序</w:t>
                    </w:r>
                    <w:r>
                      <w:rPr>
                        <w:spacing w:val="-6"/>
                      </w:rPr>
                      <w:t>集</w:t>
                    </w:r>
                    <w:r>
                      <w:rPr>
                        <w:spacing w:val="-7"/>
                      </w:rPr>
                      <w:t>。</w:t>
                    </w:r>
                  </w:p>
                  <w:p>
                    <w:pPr>
                      <w:ind w:left="31" w:right="259"/>
                      <w:spacing w:line="249" w:lineRule="auto"/>
                      <w:rPr>
                        <w:rFonts w:ascii="Tahoma" w:hAnsi="Tahoma" w:cs="Tahoma" w:eastAsia="Tahoma"/>
                        <w:sz w:val="20"/>
                        <w:szCs w:val="20"/>
                      </w:rPr>
                      <w:pStyle w:val="BodyText"/>
                    </w:pPr>
                    <w:r>
                      <w:rPr>
                        <w:spacing w:val="-4"/>
                      </w:rPr>
                      <w:t>边界</w:t>
                    </w:r>
                    <w:r>
                      <w:rPr>
                        <w:spacing w:val="-17"/>
                      </w:rPr>
                      <w:t xml:space="preserve"> </w:t>
                    </w:r>
                    <w:r>
                      <w:rPr>
                        <w:spacing w:val="-4"/>
                      </w:rPr>
                      <w:t>跟踪</w:t>
                    </w:r>
                    <w:r>
                      <w:rPr>
                        <w:spacing w:val="-4"/>
                      </w:rPr>
                      <w:t>工具</w:t>
                    </w:r>
                    <w:r>
                      <w:rPr>
                        <w:spacing w:val="-4"/>
                      </w:rPr>
                      <w:t>可以</w:t>
                    </w:r>
                    <w:r>
                      <w:rPr>
                        <w:spacing w:val="-5"/>
                      </w:rPr>
                      <w:t>通过使用特定于实现方式</w:t>
                    </w:r>
                    <w:r>
                      <w:rPr>
                        <w:spacing w:val="-5"/>
                      </w:rPr>
                      <w:t>的手段</w:t>
                    </w:r>
                    <w:r>
                      <w:rPr>
                        <w:spacing w:val="-17"/>
                      </w:rPr>
                      <w:t>（</w:t>
                    </w:r>
                    <w:r>
                      <w:rPr>
                        <w:spacing w:val="-5"/>
                      </w:rPr>
                      <w:t>诸如</w:t>
                    </w:r>
                    <w:r>
                      <w:rPr>
                        <w:spacing w:val="-5"/>
                      </w:rPr>
                      <w:t>接收</w:t>
                    </w:r>
                    <w:r>
                      <w:rPr>
                        <w:spacing w:val="-5"/>
                      </w:rPr>
                      <w:t>固定数量</w:t>
                    </w:r>
                    <w:r>
                      <w:rPr>
                        <w:spacing w:val="-5"/>
                      </w:rPr>
                      <w:t>的</w:t>
                    </w:r>
                    <w:r>
                      <w:rPr>
                        <w:spacing w:val="-5"/>
                      </w:rPr>
                      <w:t>有效</w:t>
                    </w:r>
                    <w:r>
                      <w:rPr>
                        <w:spacing w:val="-6"/>
                      </w:rPr>
                      <w:t>分组或</w:t>
                    </w:r>
                    <w:r>
                      <w:rPr>
                        <w:spacing w:val="-6"/>
                      </w:rPr>
                      <w:t>同步报头或</w:t>
                    </w:r>
                    <w:r>
                      <w:rPr>
                        <w:spacing w:val="-6"/>
                      </w:rPr>
                      <w:t>后续</w:t>
                    </w:r>
                    <w:r>
                      <w:rPr>
                        <w:spacing w:val="-6"/>
                      </w:rPr>
                      <w:t>SKP有序</w:t>
                    </w:r>
                    <w:r>
                      <w:rPr>
                        <w:spacing w:val="-6"/>
                      </w:rPr>
                      <w:t>集）来验证它们的块对齐。</w:t>
                    </w:r>
                  </w:p>
                </w:txbxContent>
              </v:textbox>
            </v:shape>
            <v:shape id="_x0000_s1050" style="position:absolute;left:0;top:0;width:100;height:3250;" filled="false" stroked="false" type="#_x0000_t75">
              <v:imagedata o:title="" r:id="rId217"/>
            </v:shape>
          </v:group>
        </w:pict>
      </w:r>
    </w:p>
    <w:p>
      <w:pPr>
        <w:pStyle w:val="P68B1DB1-BodyText17"/>
        <w:ind w:left="3306"/>
        <w:spacing w:before="202" w:line="249" w:lineRule="exact"/>
      </w:pPr>
      <w:bookmarkStart w:name="bookmark496" w:id="494"/>
      <w:bookmarkEnd w:id="494"/>
      <w:r>
        <w:rPr>
          <w:spacing w:val="-7"/>
        </w:rPr>
        <w:t>表4-22</w:t>
      </w:r>
      <w:r>
        <w:rPr>
          <w:spacing w:val="-8"/>
        </w:rPr>
        <w:t>采用</w:t>
      </w:r>
      <w:r>
        <w:rPr>
          <w:spacing w:val="-8"/>
        </w:rPr>
        <w:t xml:space="preserve">128 b/130 b</w:t>
      </w:r>
      <w:r>
        <w:rPr>
          <w:spacing w:val="-8"/>
        </w:rPr>
        <w:t>编码</w:t>
      </w:r>
      <w:r>
        <w:rPr>
          <w:spacing w:val="-7"/>
        </w:rPr>
        <w:t>的StandardSK</w:t>
      </w:r>
      <w:r>
        <w:rPr>
          <w:spacing w:val="-8"/>
        </w:rPr>
        <w:t>P有序</w:t>
      </w:r>
    </w:p>
    <w:tbl>
      <w:tblPr>
        <w:tblStyle w:val="TableNormal"/>
        <w:tblW w:w="9811" w:type="dxa"/>
        <w:tblInd w:w="964"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88"/>
        <w:gridCol w:w="3170"/>
        <w:gridCol w:w="5153"/>
      </w:tblGrid>
      <w:tr>
        <w:trPr>
          <w:trHeight w:val="418" w:hRule="atLeast"/>
        </w:trPr>
        <w:tc>
          <w:tcPr>
            <w:tcW w:w="1488" w:type="dxa"/>
            <w:vAlign w:val="top"/>
            <w:tcBorders>
              <w:left w:val="nil"/>
              <w:bottom w:val="single" w:color="000000" w:sz="8" w:space="0"/>
              <w:top w:val="single" w:color="000000" w:sz="8" w:space="0"/>
            </w:tcBorders>
          </w:tcPr>
          <w:p>
            <w:pPr>
              <w:pStyle w:val="P68B1DB1-TableText9"/>
              <w:ind w:left="136"/>
              <w:spacing w:before="139" w:line="184" w:lineRule="auto"/>
            </w:pPr>
            <w:r>
              <w:t>符号编号</w:t>
            </w:r>
          </w:p>
        </w:tc>
        <w:tc>
          <w:tcPr>
            <w:tcW w:w="3170" w:type="dxa"/>
            <w:vAlign w:val="top"/>
            <w:tcBorders>
              <w:bottom w:val="single" w:color="000000" w:sz="8" w:space="0"/>
              <w:top w:val="single" w:color="000000" w:sz="8" w:space="0"/>
            </w:tcBorders>
          </w:tcPr>
          <w:p>
            <w:pPr>
              <w:pStyle w:val="P68B1DB1-TableText14"/>
              <w:ind w:left="1371"/>
              <w:spacing w:before="93" w:line="227" w:lineRule="exact"/>
            </w:pPr>
            <w:r>
              <w:t>值</w:t>
            </w:r>
          </w:p>
        </w:tc>
        <w:tc>
          <w:tcPr>
            <w:tcW w:w="5153" w:type="dxa"/>
            <w:vAlign w:val="top"/>
            <w:tcBorders>
              <w:right w:val="nil"/>
              <w:bottom w:val="single" w:color="000000" w:sz="8" w:space="0"/>
              <w:top w:val="single" w:color="000000" w:sz="8" w:space="0"/>
              <w:left w:val="single" w:color="000000" w:sz="6" w:space="0"/>
            </w:tcBorders>
          </w:tcPr>
          <w:p>
            <w:pPr>
              <w:pStyle w:val="P68B1DB1-TableText10"/>
              <w:ind w:left="2158"/>
              <w:spacing w:before="93" w:line="227" w:lineRule="exact"/>
            </w:pPr>
            <w:r>
              <w:t>描述</w:t>
            </w:r>
          </w:p>
        </w:tc>
      </w:tr>
      <w:tr>
        <w:trPr>
          <w:trHeight w:val="672" w:hRule="atLeast"/>
        </w:trPr>
        <w:tc>
          <w:tcPr>
            <w:tcW w:w="1488" w:type="dxa"/>
            <w:vAlign w:val="top"/>
            <w:vMerge w:val="restart"/>
            <w:tcBorders>
              <w:left w:val="nil"/>
              <w:top w:val="single" w:color="000000" w:sz="8" w:space="0"/>
              <w:bottom w:val="nil"/>
            </w:tcBorders>
          </w:tcPr>
          <w:p>
            <w:pPr>
              <w:pStyle w:val="TableText"/>
              <w:ind w:left="405" w:right="89" w:hanging="308"/>
              <w:spacing w:before="269" w:line="324" w:lineRule="auto"/>
            </w:pPr>
            <w:r>
              <w:rPr>
                <w:spacing w:val="-9"/>
              </w:rPr>
              <w:t>0</w:t>
            </w:r>
            <w:r>
              <w:rPr>
                <w:spacing w:val="-9"/>
              </w:rPr>
              <w:t>到（4*N-1）</w:t>
            </w:r>
            <w:r>
              <w:rPr>
                <w:spacing w:val="-9"/>
              </w:rPr>
              <w:t>[N可以是</w:t>
            </w:r>
          </w:p>
          <w:p>
            <w:pPr>
              <w:pStyle w:val="P68B1DB1-TableText12"/>
              <w:ind w:left="300"/>
              <w:spacing w:line="225" w:lineRule="exact"/>
            </w:pPr>
            <w:r>
              <w:rPr>
                <w:spacing w:val="-7"/>
              </w:rPr>
              <w:t>1至5]</w:t>
            </w:r>
          </w:p>
        </w:tc>
        <w:tc>
          <w:tcPr>
            <w:tcW w:w="3170" w:type="dxa"/>
            <w:vAlign w:val="top"/>
            <w:tcBorders>
              <w:top w:val="single" w:color="000000" w:sz="8" w:space="0"/>
            </w:tcBorders>
          </w:tcPr>
          <w:p>
            <w:pPr>
              <w:pStyle w:val="P68B1DB1-TableText30"/>
              <w:ind w:left="90"/>
              <w:spacing w:before="217" w:line="227" w:lineRule="exact"/>
            </w:pPr>
            <w:r>
              <w:rPr>
                <w:spacing w:val="-8"/>
              </w:rPr>
              <w:t xml:space="preserve">AAh，适用于8.0 GT/s和16.0 GT/s数据</w:t>
            </w:r>
            <w:r>
              <w:rPr>
                <w:spacing w:val="-9"/>
              </w:rPr>
              <w:t>速率</w:t>
            </w:r>
          </w:p>
        </w:tc>
        <w:tc>
          <w:tcPr>
            <w:tcW w:w="5153" w:type="dxa"/>
            <w:vAlign w:val="top"/>
            <w:vMerge w:val="restart"/>
            <w:tcBorders>
              <w:right w:val="nil"/>
              <w:top w:val="single" w:color="000000" w:sz="8" w:space="0"/>
              <w:bottom w:val="nil"/>
            </w:tcBorders>
          </w:tcPr>
          <w:p>
            <w:pPr>
              <w:pStyle w:val="TableText"/>
              <w:ind w:left="98"/>
              <w:spacing w:before="263" w:line="184" w:lineRule="auto"/>
            </w:pPr>
            <w:r>
              <w:rPr>
                <w:spacing w:val="-3"/>
              </w:rPr>
              <w:t>SKP符号。</w:t>
            </w:r>
          </w:p>
          <w:p>
            <w:pPr>
              <w:pStyle w:val="P68B1DB1-TableText12"/>
              <w:ind w:left="98"/>
              <w:spacing w:before="147" w:line="227" w:lineRule="exact"/>
            </w:pPr>
            <w:r>
              <w:rPr>
                <w:spacing w:val="-4"/>
              </w:rPr>
              <w:t>符号</w:t>
            </w:r>
            <w:r>
              <w:rPr>
                <w:spacing w:val="-4"/>
              </w:rPr>
              <w:t>0是</w:t>
            </w:r>
            <w:r>
              <w:rPr>
                <w:spacing w:val="-4"/>
              </w:rPr>
              <w:t>SKP有序</w:t>
            </w:r>
            <w:r>
              <w:rPr>
                <w:spacing w:val="-5"/>
              </w:rPr>
              <w:t>集标识符。</w:t>
            </w:r>
          </w:p>
        </w:tc>
      </w:tr>
      <w:tr>
        <w:trPr>
          <w:trHeight w:val="673" w:hRule="atLeast"/>
        </w:trPr>
        <w:tc>
          <w:tcPr>
            <w:tcW w:w="1488" w:type="dxa"/>
            <w:vAlign w:val="top"/>
            <w:vMerge w:val="continue"/>
            <w:tcBorders>
              <w:left w:val="nil"/>
              <w:top w:val="nil"/>
            </w:tcBorders>
          </w:tcPr>
          <w:p>
            <w:pPr>
              <w:rPr>
                <w:rFonts w:ascii="Arial"/>
                <w:sz w:val="21"/>
              </w:rPr>
            </w:pPr>
          </w:p>
        </w:tc>
        <w:tc>
          <w:tcPr>
            <w:tcW w:w="3170" w:type="dxa"/>
            <w:vAlign w:val="top"/>
          </w:tcPr>
          <w:p>
            <w:pPr>
              <w:pStyle w:val="P68B1DB1-TableText12"/>
              <w:ind w:left="97"/>
              <w:spacing w:before="220" w:line="227" w:lineRule="exact"/>
            </w:pPr>
            <w:r>
              <w:rPr>
                <w:spacing w:val="-8"/>
              </w:rPr>
              <w:t>99小时</w:t>
            </w:r>
            <w:r>
              <w:rPr>
                <w:spacing w:val="-8"/>
              </w:rPr>
              <w:t>，</w:t>
            </w:r>
            <w:r>
              <w:rPr>
                <w:spacing w:val="-8"/>
              </w:rPr>
              <w:t xml:space="preserve">32.0 GT/s</w:t>
            </w:r>
            <w:r>
              <w:rPr>
                <w:spacing w:val="-8"/>
              </w:rPr>
              <w:t>和更高</w:t>
            </w:r>
            <w:r>
              <w:rPr>
                <w:spacing w:val="-8"/>
              </w:rPr>
              <w:t>数据速率</w:t>
            </w:r>
          </w:p>
        </w:tc>
        <w:tc>
          <w:tcPr>
            <w:tcW w:w="5153" w:type="dxa"/>
            <w:vAlign w:val="top"/>
            <w:vMerge w:val="continue"/>
            <w:tcBorders>
              <w:right w:val="nil"/>
              <w:top w:val="nil"/>
            </w:tcBorders>
          </w:tcPr>
          <w:p>
            <w:pPr>
              <w:rPr>
                <w:rFonts w:ascii="Arial"/>
                <w:sz w:val="21"/>
              </w:rPr>
            </w:pPr>
          </w:p>
        </w:tc>
      </w:tr>
      <w:tr>
        <w:trPr>
          <w:trHeight w:val="1032" w:hRule="atLeast"/>
        </w:trPr>
        <w:tc>
          <w:tcPr>
            <w:tcW w:w="1488" w:type="dxa"/>
            <w:vAlign w:val="top"/>
            <w:tcBorders>
              <w:left w:val="nil"/>
            </w:tcBorders>
          </w:tcPr>
          <w:p>
            <w:pPr>
              <w:spacing w:line="391" w:lineRule="auto"/>
              <w:rPr>
                <w:rFonts w:ascii="Arial"/>
                <w:sz w:val="21"/>
              </w:rPr>
            </w:pPr>
          </w:p>
          <w:p>
            <w:pPr>
              <w:pStyle w:val="P68B1DB1-TableText19"/>
              <w:ind w:left="602"/>
              <w:spacing w:before="55" w:line="183" w:lineRule="auto"/>
            </w:pPr>
            <w:r>
              <w:t>4*N</w:t>
            </w:r>
          </w:p>
        </w:tc>
        <w:tc>
          <w:tcPr>
            <w:tcW w:w="3170" w:type="dxa"/>
            <w:vAlign w:val="top"/>
          </w:tcPr>
          <w:p>
            <w:pPr>
              <w:spacing w:line="391" w:lineRule="auto"/>
              <w:rPr>
                <w:rFonts w:ascii="Arial"/>
                <w:sz w:val="21"/>
              </w:rPr>
            </w:pPr>
          </w:p>
          <w:p>
            <w:pPr>
              <w:pStyle w:val="P68B1DB1-TableText19"/>
              <w:ind w:left="1452"/>
              <w:spacing w:before="55" w:line="183" w:lineRule="auto"/>
            </w:pPr>
            <w:r>
              <w:t>E1h</w:t>
            </w:r>
          </w:p>
        </w:tc>
        <w:tc>
          <w:tcPr>
            <w:tcW w:w="5153" w:type="dxa"/>
            <w:vAlign w:val="top"/>
            <w:tcBorders>
              <w:right w:val="nil"/>
            </w:tcBorders>
          </w:tcPr>
          <w:p>
            <w:pPr>
              <w:pStyle w:val="TableText"/>
              <w:ind w:left="98"/>
              <w:spacing w:before="268" w:line="184" w:lineRule="auto"/>
            </w:pPr>
            <w:r>
              <w:rPr>
                <w:spacing w:val="-4"/>
              </w:rPr>
              <w:t>SKP_END符号。</w:t>
            </w:r>
          </w:p>
          <w:p>
            <w:pPr>
              <w:pStyle w:val="P68B1DB1-TableText12"/>
              <w:ind w:left="98"/>
              <w:spacing w:before="147" w:line="227" w:lineRule="exact"/>
            </w:pPr>
            <w:r>
              <w:rPr>
                <w:spacing w:val="-4"/>
              </w:rPr>
              <w:t>表示</w:t>
            </w:r>
            <w:r>
              <w:rPr>
                <w:spacing w:val="-4"/>
              </w:rPr>
              <w:t xml:space="preserve">S </w:t>
            </w:r>
            <w:r>
              <w:rPr>
                <w:spacing w:val="-5"/>
              </w:rPr>
              <w:t>KP有序</w:t>
            </w:r>
            <w:r>
              <w:rPr>
                <w:spacing w:val="-5"/>
              </w:rPr>
              <w:t>集在</w:t>
            </w:r>
            <w:r>
              <w:rPr>
                <w:spacing w:val="-5"/>
              </w:rPr>
              <w:t>三个</w:t>
            </w:r>
            <w:r>
              <w:rPr>
                <w:spacing w:val="-5"/>
              </w:rPr>
              <w:t>符号之后结束。</w:t>
            </w:r>
          </w:p>
        </w:tc>
      </w:tr>
      <w:tr>
        <w:trPr>
          <w:trHeight w:val="2827" w:hRule="atLeast"/>
        </w:trPr>
        <w:tc>
          <w:tcPr>
            <w:tcW w:w="1488" w:type="dxa"/>
            <w:vAlign w:val="top"/>
            <w:tcBorders>
              <w:left w:val="nil"/>
            </w:tcBorders>
          </w:tcPr>
          <w:p>
            <w:pPr>
              <w:spacing w:line="248" w:lineRule="auto"/>
              <w:rPr>
                <w:rFonts w:ascii="Arial"/>
                <w:sz w:val="21"/>
              </w:r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pStyle w:val="TableText"/>
              <w:ind w:left="477"/>
              <w:spacing w:before="55" w:line="227" w:lineRule="exact"/>
            </w:pPr>
            <w:r>
              <w:rPr>
                <w:spacing w:val="-16"/>
              </w:rPr>
              <w:t xml:space="preserve">4*N + 1</w:t>
            </w:r>
          </w:p>
        </w:tc>
        <w:tc>
          <w:tcPr>
            <w:tcW w:w="3170" w:type="dxa"/>
            <w:vAlign w:val="top"/>
          </w:tcPr>
          <w:p>
            <w:pPr>
              <w:spacing w:line="257"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pStyle w:val="P68B1DB1-TableText19"/>
              <w:ind w:left="1330"/>
              <w:spacing w:before="54" w:line="182" w:lineRule="auto"/>
            </w:pPr>
            <w:r>
              <w:t>00-FFh</w:t>
            </w:r>
          </w:p>
        </w:tc>
        <w:tc>
          <w:tcPr>
            <w:tcW w:w="5153" w:type="dxa"/>
            <w:vAlign w:val="top"/>
            <w:tcBorders>
              <w:right w:val="nil"/>
            </w:tcBorders>
          </w:tcPr>
          <w:p>
            <w:pPr>
              <w:pStyle w:val="TableText"/>
              <w:ind w:left="105" w:right="1826"/>
              <w:spacing w:before="226" w:line="356" w:lineRule="auto"/>
            </w:pPr>
            <w:r>
              <w:rPr>
                <w:spacing w:val="-7"/>
              </w:rPr>
              <w:t>（i）如果LTSSM</w:t>
            </w:r>
            <w:r>
              <w:rPr>
                <w:spacing w:val="-7"/>
              </w:rPr>
              <w:t>状态是轮询符合性</w:t>
            </w:r>
            <w:r>
              <w:rPr>
                <w:spacing w:val="-8"/>
              </w:rPr>
              <w:t>：</w:t>
            </w:r>
            <w:r>
              <w:rPr>
                <w:spacing w:val="-8"/>
              </w:rPr>
              <w:t>AAh</w:t>
            </w:r>
            <w:r>
              <w:rPr>
                <w:spacing w:val="-6"/>
              </w:rPr>
              <w:t>（ii）否则如果先前块</w:t>
            </w:r>
            <w:r>
              <w:rPr>
                <w:spacing w:val="-6"/>
              </w:rPr>
              <w:t>是</w:t>
            </w:r>
            <w:r>
              <w:rPr>
                <w:spacing w:val="-6"/>
              </w:rPr>
              <w:t>数据块：</w:t>
            </w:r>
          </w:p>
          <w:p>
            <w:pPr>
              <w:pStyle w:val="TableText"/>
              <w:ind w:left="105" w:right="3466" w:firstLine="1"/>
              <w:spacing w:before="74" w:line="396" w:lineRule="auto"/>
            </w:pPr>
            <w:r>
              <w:rPr>
                <w:spacing w:val="-10"/>
              </w:rPr>
              <w:t>Bit[7]</w:t>
            </w:r>
            <w:r>
              <w:rPr>
                <w:spacing w:val="-10"/>
              </w:rPr>
              <w:t>=数据奇偶校验</w:t>
            </w:r>
            <w:r>
              <w:t xml:space="preserve">    </w:t>
            </w:r>
            <w:r>
              <w:rPr>
                <w:spacing w:val="-12"/>
              </w:rPr>
              <w:t>位[6：0]</w:t>
            </w:r>
            <w:r>
              <w:rPr>
                <w:spacing w:val="-12"/>
              </w:rPr>
              <w:t xml:space="preserve">= LFSR[22：16]</w:t>
            </w:r>
            <w:r>
              <w:rPr>
                <w:spacing w:val="-8"/>
              </w:rPr>
              <w:t>（iii）否则：</w:t>
            </w:r>
          </w:p>
          <w:p>
            <w:pPr>
              <w:pStyle w:val="TableText"/>
              <w:ind w:left="106"/>
              <w:spacing w:before="50" w:line="174" w:lineRule="auto"/>
            </w:pPr>
            <w:r>
              <w:rPr>
                <w:spacing w:val="-14"/>
              </w:rPr>
              <w:t>位[7]</w:t>
            </w:r>
            <w:r>
              <w:rPr>
                <w:spacing w:val="-14"/>
              </w:rPr>
              <w:t xml:space="preserve">= ~LFSR[22]</w:t>
            </w:r>
          </w:p>
          <w:p>
            <w:pPr>
              <w:pStyle w:val="TableText"/>
              <w:ind w:left="106"/>
              <w:spacing w:before="202" w:line="174" w:lineRule="auto"/>
            </w:pPr>
            <w:r>
              <w:rPr>
                <w:spacing w:val="-12"/>
              </w:rPr>
              <w:t xml:space="preserve">位[6：0]= LFSR[22：16]</w:t>
            </w:r>
          </w:p>
        </w:tc>
      </w:tr>
      <w:tr>
        <w:trPr>
          <w:trHeight w:val="1032" w:hRule="atLeast"/>
        </w:trPr>
        <w:tc>
          <w:tcPr>
            <w:tcW w:w="1488" w:type="dxa"/>
            <w:vAlign w:val="top"/>
            <w:tcBorders>
              <w:left w:val="nil"/>
            </w:tcBorders>
          </w:tcPr>
          <w:p>
            <w:pPr>
              <w:spacing w:line="357" w:lineRule="auto"/>
              <w:rPr>
                <w:rFonts w:ascii="Arial"/>
                <w:sz w:val="21"/>
              </w:rPr>
            </w:pPr>
          </w:p>
          <w:p>
            <w:pPr>
              <w:pStyle w:val="TableText"/>
              <w:ind w:left="477"/>
              <w:spacing w:before="54" w:line="227" w:lineRule="exact"/>
            </w:pPr>
            <w:r>
              <w:rPr>
                <w:spacing w:val="-18"/>
              </w:rPr>
              <w:t xml:space="preserve">4*N +2</w:t>
            </w:r>
          </w:p>
        </w:tc>
        <w:tc>
          <w:tcPr>
            <w:tcW w:w="3170" w:type="dxa"/>
            <w:vAlign w:val="top"/>
          </w:tcPr>
          <w:p>
            <w:pPr>
              <w:spacing w:line="402" w:lineRule="auto"/>
              <w:rPr>
                <w:rFonts w:ascii="Arial"/>
                <w:sz w:val="21"/>
              </w:rPr>
            </w:pPr>
          </w:p>
          <w:p>
            <w:pPr>
              <w:pStyle w:val="P68B1DB1-TableText19"/>
              <w:ind w:left="1330"/>
              <w:spacing w:before="55" w:line="182" w:lineRule="auto"/>
            </w:pPr>
            <w:r>
              <w:t>00-FFh</w:t>
            </w:r>
          </w:p>
        </w:tc>
        <w:tc>
          <w:tcPr>
            <w:tcW w:w="5153" w:type="dxa"/>
            <w:vAlign w:val="top"/>
            <w:tcBorders>
              <w:right w:val="nil"/>
            </w:tcBorders>
          </w:tcPr>
          <w:p>
            <w:pPr>
              <w:pStyle w:val="TableText"/>
              <w:ind w:left="105" w:right="562"/>
              <w:spacing w:before="234" w:line="356" w:lineRule="auto"/>
            </w:pPr>
            <w:r>
              <w:rPr>
                <w:spacing w:val="-7"/>
              </w:rPr>
              <w:t>（i）如果</w:t>
            </w:r>
            <w:r>
              <w:rPr>
                <w:spacing w:val="-7"/>
              </w:rPr>
              <w:t>LTSSM</w:t>
            </w:r>
            <w:r>
              <w:rPr>
                <w:spacing w:val="-7"/>
              </w:rPr>
              <w:t>状态是轮询.合规性：Error_Status[7：0]</w:t>
            </w:r>
            <w:r>
              <w:rPr>
                <w:spacing w:val="-9"/>
              </w:rPr>
              <w:t>（ii）否则LFSR[15：8]</w:t>
            </w:r>
          </w:p>
        </w:tc>
      </w:tr>
      <w:tr>
        <w:trPr>
          <w:trHeight w:val="1047" w:hRule="atLeast"/>
        </w:trPr>
        <w:tc>
          <w:tcPr>
            <w:tcW w:w="1488" w:type="dxa"/>
            <w:vAlign w:val="top"/>
            <w:tcBorders>
              <w:left w:val="nil"/>
              <w:bottom w:val="single" w:color="000000" w:sz="8" w:space="0"/>
            </w:tcBorders>
          </w:tcPr>
          <w:p>
            <w:pPr>
              <w:spacing w:line="360" w:lineRule="auto"/>
              <w:rPr>
                <w:rFonts w:ascii="Arial"/>
                <w:sz w:val="21"/>
              </w:rPr>
            </w:pPr>
          </w:p>
          <w:p>
            <w:pPr>
              <w:pStyle w:val="TableText"/>
              <w:ind w:left="477"/>
              <w:spacing w:before="54" w:line="227" w:lineRule="exact"/>
            </w:pPr>
            <w:r>
              <w:rPr>
                <w:spacing w:val="-18"/>
              </w:rPr>
              <w:t xml:space="preserve">4*N +3</w:t>
            </w:r>
          </w:p>
        </w:tc>
        <w:tc>
          <w:tcPr>
            <w:tcW w:w="3170" w:type="dxa"/>
            <w:vAlign w:val="top"/>
            <w:tcBorders>
              <w:bottom w:val="single" w:color="000000" w:sz="8" w:space="0"/>
            </w:tcBorders>
          </w:tcPr>
          <w:p>
            <w:pPr>
              <w:spacing w:line="405" w:lineRule="auto"/>
              <w:rPr>
                <w:rFonts w:ascii="Arial"/>
                <w:sz w:val="21"/>
              </w:rPr>
            </w:pPr>
          </w:p>
          <w:p>
            <w:pPr>
              <w:pStyle w:val="P68B1DB1-TableText19"/>
              <w:ind w:left="1330"/>
              <w:spacing w:before="55" w:line="182" w:lineRule="auto"/>
            </w:pPr>
            <w:r>
              <w:t>00-FFh</w:t>
            </w:r>
          </w:p>
        </w:tc>
        <w:tc>
          <w:tcPr>
            <w:tcW w:w="5153" w:type="dxa"/>
            <w:vAlign w:val="top"/>
            <w:tcBorders>
              <w:right w:val="nil"/>
              <w:bottom w:val="single" w:color="000000" w:sz="8" w:space="0"/>
            </w:tcBorders>
          </w:tcPr>
          <w:p>
            <w:pPr>
              <w:pStyle w:val="TableText"/>
              <w:ind w:left="105" w:right="473"/>
              <w:spacing w:before="237" w:line="356" w:lineRule="auto"/>
            </w:pPr>
            <w:r>
              <w:rPr>
                <w:spacing w:val="-7"/>
              </w:rPr>
              <w:t>（i）如果</w:t>
            </w:r>
            <w:r>
              <w:rPr>
                <w:spacing w:val="-7"/>
              </w:rPr>
              <w:t>LTSSM</w:t>
            </w:r>
            <w:r>
              <w:rPr>
                <w:spacing w:val="-7"/>
              </w:rPr>
              <w:t>状态是轮询，则符合</w:t>
            </w:r>
            <w:r>
              <w:rPr>
                <w:spacing w:val="-8"/>
              </w:rPr>
              <w:t>：</w:t>
            </w:r>
            <w:r>
              <w:rPr>
                <w:spacing w:val="-8"/>
              </w:rPr>
              <w:t>~Error_Status[7：0]</w:t>
            </w:r>
            <w:r>
              <w:rPr>
                <w:spacing w:val="-10"/>
              </w:rPr>
              <w:t>（ii）否则：LFSR[7：0]</w:t>
            </w:r>
          </w:p>
        </w:tc>
      </w:tr>
    </w:tbl>
    <w:p>
      <w:pPr>
        <w:pStyle w:val="BodyText"/>
        <w:ind w:left="878" w:right="2111" w:hanging="3"/>
        <w:spacing w:before="152" w:line="249" w:lineRule="auto"/>
      </w:pPr>
      <w:r>
        <w:rPr>
          <w:spacing w:val="-6"/>
        </w:rPr>
        <w:t>对照</w:t>
      </w:r>
      <w:r>
        <w:rPr>
          <w:spacing w:val="-6"/>
        </w:rPr>
        <w:t>SKP有序</w:t>
      </w:r>
      <w:r>
        <w:rPr>
          <w:spacing w:val="-6"/>
        </w:rPr>
        <w:t>集</w:t>
      </w:r>
      <w:r>
        <w:rPr>
          <w:spacing w:val="-6"/>
        </w:rPr>
        <w:t>与</w:t>
      </w:r>
      <w:r>
        <w:rPr>
          <w:spacing w:val="-6"/>
        </w:rPr>
        <w:t>标准</w:t>
      </w:r>
      <w:r>
        <w:rPr>
          <w:spacing w:val="-6"/>
        </w:rPr>
        <w:t>SKP有序</w:t>
      </w:r>
      <w:r>
        <w:rPr>
          <w:spacing w:val="-6"/>
        </w:rPr>
        <w:t>集</w:t>
      </w:r>
      <w:r>
        <w:rPr>
          <w:spacing w:val="-17"/>
        </w:rPr>
        <w:t>的</w:t>
      </w:r>
      <w:r>
        <w:rPr>
          <w:spacing w:val="-6"/>
        </w:rPr>
        <w:t>最后</w:t>
      </w:r>
      <w:r>
        <w:rPr>
          <w:spacing w:val="-6"/>
        </w:rPr>
        <w:t>4</w:t>
      </w:r>
      <w:r>
        <w:rPr>
          <w:spacing w:val="-15"/>
        </w:rPr>
        <w:t>个</w:t>
      </w:r>
      <w:r>
        <w:rPr>
          <w:spacing w:val="-6"/>
        </w:rPr>
        <w:t>符号不同。它</w:t>
      </w:r>
      <w:r>
        <w:rPr>
          <w:spacing w:val="-6"/>
        </w:rPr>
        <w:t>用于</w:t>
      </w:r>
      <w:r>
        <w:rPr>
          <w:spacing w:val="-5"/>
        </w:rPr>
        <w:t>传送</w:t>
      </w:r>
      <w:r>
        <w:rPr>
          <w:spacing w:val="-5"/>
        </w:rPr>
        <w:t>由每个Re定时器计算的奇偶校验位</w:t>
      </w:r>
      <w:r>
        <w:rPr>
          <w:spacing w:val="-6"/>
        </w:rPr>
        <w:t>，以及</w:t>
      </w:r>
      <w:r>
        <w:rPr>
          <w:spacing w:val="-6"/>
        </w:rPr>
        <w:t>由</w:t>
      </w:r>
    </w:p>
    <w:p>
      <w:pPr>
        <w:pStyle w:val="P68B1DB1-BodyText4"/>
        <w:ind w:left="887"/>
        <w:spacing w:line="251" w:lineRule="exact"/>
      </w:pPr>
      <w:r>
        <w:rPr>
          <w:spacing w:val="-6"/>
        </w:rPr>
        <w:t>上游/下游</w:t>
      </w:r>
      <w:r>
        <w:rPr>
          <w:spacing w:val="-7"/>
        </w:rPr>
        <w:t>港口它还可以用于</w:t>
      </w:r>
      <w:r>
        <w:rPr>
          <w:spacing w:val="-7"/>
        </w:rPr>
        <w:t>重定时器的接收器处的通道边缘化</w:t>
      </w:r>
      <w:r>
        <w:rPr>
          <w:spacing w:val="-6"/>
        </w:rPr>
        <w:t>，如下所述</w:t>
      </w:r>
      <w:r>
        <w:rPr>
          <w:spacing w:val="-7"/>
        </w:rPr>
        <w:t>。</w:t>
      </w:r>
    </w:p>
    <w:p>
      <w:pPr>
        <w:spacing w:line="251" w:lineRule="exact"/>
        <w:sectPr>
          <w:footerReference w:type="default" r:id="rId216"/>
          <w:pgSz w:w="12240" w:h="15840"/>
          <w:pgMar w:top="146" w:right="21" w:bottom="578" w:left="141" w:header="0" w:footer="294" w:gutter="0"/>
        </w:sectPr>
      </w:pPr>
    </w:p>
    <w:p>
      <w:pPr>
        <w:pStyle w:val="P68B1DB1-BodyText2"/>
        <w:spacing w:line="420" w:lineRule="exact"/>
      </w:pPr>
      <w:r>
        <w:pict>
          <v:shape id="_x0000_s105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17"/>
        <w:ind w:left="3387"/>
        <w:spacing w:before="60" w:line="250" w:lineRule="exact"/>
      </w:pPr>
      <w:bookmarkStart w:name="bookmark498" w:id="495"/>
      <w:bookmarkEnd w:id="495"/>
      <w:bookmarkStart w:name="bookmark497" w:id="496"/>
      <w:bookmarkEnd w:id="496"/>
      <w:r>
        <w:rPr>
          <w:spacing w:val="-8"/>
        </w:rPr>
        <w:t xml:space="preserve">表4-23 128 b/130 b编码的ControlSKP有序</w:t>
      </w:r>
    </w:p>
    <w:tbl>
      <w:tblPr>
        <w:tblStyle w:val="TableNormal"/>
        <w:tblW w:w="9999"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429"/>
        <w:gridCol w:w="3045"/>
        <w:gridCol w:w="5525"/>
      </w:tblGrid>
      <w:tr>
        <w:trPr>
          <w:trHeight w:val="417" w:hRule="atLeast"/>
        </w:trPr>
        <w:tc>
          <w:tcPr>
            <w:tcW w:w="1429" w:type="dxa"/>
            <w:vAlign w:val="top"/>
            <w:tcBorders>
              <w:left w:val="nil"/>
              <w:bottom w:val="single" w:color="000000" w:sz="8" w:space="0"/>
              <w:top w:val="single" w:color="000000" w:sz="8" w:space="0"/>
            </w:tcBorders>
          </w:tcPr>
          <w:p>
            <w:pPr>
              <w:pStyle w:val="P68B1DB1-TableText9"/>
              <w:ind w:left="106"/>
              <w:spacing w:before="139" w:line="184" w:lineRule="auto"/>
            </w:pPr>
            <w:r>
              <w:t>符号编号</w:t>
            </w:r>
          </w:p>
        </w:tc>
        <w:tc>
          <w:tcPr>
            <w:tcW w:w="3045" w:type="dxa"/>
            <w:vAlign w:val="top"/>
            <w:tcBorders>
              <w:bottom w:val="single" w:color="000000" w:sz="8" w:space="0"/>
              <w:top w:val="single" w:color="000000" w:sz="8" w:space="0"/>
            </w:tcBorders>
          </w:tcPr>
          <w:p>
            <w:pPr>
              <w:pStyle w:val="P68B1DB1-TableText14"/>
              <w:ind w:left="1309"/>
              <w:spacing w:before="93" w:line="227" w:lineRule="exact"/>
            </w:pPr>
            <w:r>
              <w:t>值</w:t>
            </w:r>
          </w:p>
        </w:tc>
        <w:tc>
          <w:tcPr>
            <w:tcW w:w="5525" w:type="dxa"/>
            <w:vAlign w:val="top"/>
            <w:tcBorders>
              <w:right w:val="nil"/>
              <w:bottom w:val="single" w:color="000000" w:sz="8" w:space="0"/>
              <w:top w:val="single" w:color="000000" w:sz="8" w:space="0"/>
              <w:left w:val="single" w:color="000000" w:sz="6" w:space="0"/>
            </w:tcBorders>
          </w:tcPr>
          <w:p>
            <w:pPr>
              <w:pStyle w:val="P68B1DB1-TableText10"/>
              <w:ind w:left="106"/>
              <w:spacing w:before="93" w:line="227" w:lineRule="exact"/>
            </w:pPr>
            <w:r>
              <w:t>描述</w:t>
            </w:r>
          </w:p>
        </w:tc>
      </w:tr>
      <w:tr>
        <w:trPr>
          <w:trHeight w:val="896" w:hRule="atLeast"/>
        </w:trPr>
        <w:tc>
          <w:tcPr>
            <w:tcW w:w="1429" w:type="dxa"/>
            <w:vAlign w:val="top"/>
            <w:vMerge w:val="restart"/>
            <w:tcBorders>
              <w:left w:val="nil"/>
              <w:top w:val="single" w:color="000000" w:sz="8" w:space="0"/>
              <w:bottom w:val="nil"/>
            </w:tcBorders>
          </w:tcPr>
          <w:p>
            <w:pPr>
              <w:spacing w:line="328" w:lineRule="auto"/>
              <w:rPr>
                <w:rFonts w:ascii="Arial"/>
                <w:sz w:val="21"/>
              </w:rPr>
            </w:pPr>
          </w:p>
          <w:p>
            <w:pPr>
              <w:pStyle w:val="TableText"/>
              <w:ind w:left="457" w:right="346" w:hanging="103"/>
              <w:spacing w:before="54" w:line="238" w:lineRule="auto"/>
            </w:pPr>
            <w:r>
              <w:rPr>
                <w:spacing w:val="-6"/>
              </w:rPr>
              <w:t>0</w:t>
            </w:r>
            <w:r>
              <w:rPr>
                <w:spacing w:val="-6"/>
              </w:rPr>
              <w:t>至</w:t>
            </w:r>
            <w:r>
              <w:rPr>
                <w:spacing w:val="-13"/>
              </w:rPr>
              <w:t>（4*N-1）</w:t>
            </w:r>
          </w:p>
          <w:p>
            <w:pPr>
              <w:pStyle w:val="P68B1DB1-TableText141"/>
              <w:ind w:left="377"/>
              <w:spacing w:before="153" w:line="226" w:lineRule="exact"/>
            </w:pPr>
            <w:r>
              <w:t>[N可以是</w:t>
            </w:r>
          </w:p>
          <w:p>
            <w:pPr>
              <w:pStyle w:val="P68B1DB1-TableText12"/>
              <w:ind w:left="270"/>
              <w:spacing w:line="225" w:lineRule="exact"/>
            </w:pPr>
            <w:r>
              <w:rPr>
                <w:spacing w:val="-7"/>
              </w:rPr>
              <w:t>1至5]</w:t>
            </w:r>
          </w:p>
        </w:tc>
        <w:tc>
          <w:tcPr>
            <w:tcW w:w="3045" w:type="dxa"/>
            <w:vAlign w:val="top"/>
            <w:tcBorders>
              <w:top w:val="single" w:color="000000" w:sz="8" w:space="0"/>
            </w:tcBorders>
          </w:tcPr>
          <w:p>
            <w:pPr>
              <w:pStyle w:val="TableText"/>
              <w:ind w:left="104" w:right="369" w:hanging="14"/>
              <w:spacing w:before="218" w:line="242" w:lineRule="auto"/>
            </w:pPr>
            <w:r>
              <w:rPr>
                <w:spacing w:val="-10"/>
              </w:rPr>
              <w:t>AAh</w:t>
            </w:r>
            <w:r>
              <w:rPr>
                <w:spacing w:val="-10"/>
              </w:rPr>
              <w:t>，适用于</w:t>
            </w:r>
            <w:r>
              <w:rPr>
                <w:spacing w:val="-10"/>
              </w:rPr>
              <w:t xml:space="preserve">8.0 GT/s</w:t>
            </w:r>
            <w:r>
              <w:rPr>
                <w:spacing w:val="-10"/>
              </w:rPr>
              <w:t>和16.0</w:t>
            </w:r>
            <w:r>
              <w:rPr>
                <w:spacing w:val="-10"/>
              </w:rPr>
              <w:t>GT/s</w:t>
            </w:r>
            <w:r>
              <w:rPr>
                <w:spacing w:val="-10"/>
              </w:rPr>
              <w:t>数据</w:t>
            </w:r>
            <w:r>
              <w:rPr>
                <w:spacing w:val="-7"/>
              </w:rPr>
              <w:t>速率</w:t>
            </w:r>
          </w:p>
        </w:tc>
        <w:tc>
          <w:tcPr>
            <w:tcW w:w="5525" w:type="dxa"/>
            <w:vAlign w:val="top"/>
            <w:vMerge w:val="restart"/>
            <w:tcBorders>
              <w:right w:val="nil"/>
              <w:top w:val="single" w:color="000000" w:sz="8" w:space="0"/>
              <w:bottom w:val="nil"/>
            </w:tcBorders>
          </w:tcPr>
          <w:p>
            <w:pPr>
              <w:pStyle w:val="TableText"/>
              <w:ind w:left="98"/>
              <w:spacing w:before="264" w:line="184" w:lineRule="auto"/>
            </w:pPr>
            <w:r>
              <w:rPr>
                <w:spacing w:val="-3"/>
              </w:rPr>
              <w:t>SKP符号。</w:t>
            </w:r>
          </w:p>
          <w:p>
            <w:pPr>
              <w:pStyle w:val="P68B1DB1-TableText12"/>
              <w:ind w:left="98"/>
              <w:spacing w:before="147" w:line="227" w:lineRule="exact"/>
            </w:pPr>
            <w:r>
              <w:rPr>
                <w:spacing w:val="-4"/>
              </w:rPr>
              <w:t>符号</w:t>
            </w:r>
            <w:r>
              <w:rPr>
                <w:spacing w:val="-4"/>
              </w:rPr>
              <w:t>0是</w:t>
            </w:r>
            <w:r>
              <w:rPr>
                <w:spacing w:val="-4"/>
              </w:rPr>
              <w:t>SKP有序</w:t>
            </w:r>
            <w:r>
              <w:rPr>
                <w:spacing w:val="-5"/>
              </w:rPr>
              <w:t>集标识符。</w:t>
            </w:r>
          </w:p>
        </w:tc>
      </w:tr>
      <w:tr>
        <w:trPr>
          <w:trHeight w:val="897" w:hRule="atLeast"/>
        </w:trPr>
        <w:tc>
          <w:tcPr>
            <w:tcW w:w="1429" w:type="dxa"/>
            <w:vAlign w:val="top"/>
            <w:vMerge w:val="continue"/>
            <w:tcBorders>
              <w:left w:val="nil"/>
              <w:top w:val="nil"/>
            </w:tcBorders>
          </w:tcPr>
          <w:p>
            <w:pPr>
              <w:rPr>
                <w:rFonts w:ascii="Arial"/>
                <w:sz w:val="21"/>
              </w:rPr>
            </w:pPr>
          </w:p>
        </w:tc>
        <w:tc>
          <w:tcPr>
            <w:tcW w:w="3045" w:type="dxa"/>
            <w:vAlign w:val="top"/>
          </w:tcPr>
          <w:p>
            <w:pPr>
              <w:pStyle w:val="TableText"/>
              <w:ind w:left="104" w:right="488" w:hanging="7"/>
              <w:spacing w:before="222" w:line="242" w:lineRule="auto"/>
            </w:pPr>
            <w:r>
              <w:rPr>
                <w:spacing w:val="-8"/>
              </w:rPr>
              <w:t>99小时</w:t>
            </w:r>
            <w:r>
              <w:rPr>
                <w:spacing w:val="-8"/>
              </w:rPr>
              <w:t>，</w:t>
            </w:r>
            <w:r>
              <w:rPr>
                <w:spacing w:val="-8"/>
              </w:rPr>
              <w:t xml:space="preserve">32.0 GT/s</w:t>
            </w:r>
            <w:r>
              <w:rPr>
                <w:spacing w:val="-8"/>
              </w:rPr>
              <w:t>和更高</w:t>
            </w:r>
            <w:r>
              <w:rPr>
                <w:spacing w:val="-8"/>
              </w:rPr>
              <w:t>数据</w:t>
            </w:r>
            <w:r>
              <w:rPr>
                <w:spacing w:val="-7"/>
              </w:rPr>
              <w:t>速率</w:t>
            </w:r>
          </w:p>
        </w:tc>
        <w:tc>
          <w:tcPr>
            <w:tcW w:w="5525" w:type="dxa"/>
            <w:vAlign w:val="top"/>
            <w:vMerge w:val="continue"/>
            <w:tcBorders>
              <w:right w:val="nil"/>
              <w:top w:val="nil"/>
            </w:tcBorders>
          </w:tcPr>
          <w:p>
            <w:pPr>
              <w:rPr>
                <w:rFonts w:ascii="Arial"/>
                <w:sz w:val="21"/>
              </w:rPr>
            </w:pPr>
          </w:p>
        </w:tc>
      </w:tr>
      <w:tr>
        <w:trPr>
          <w:trHeight w:val="1256" w:hRule="atLeast"/>
        </w:trPr>
        <w:tc>
          <w:tcPr>
            <w:tcW w:w="1429" w:type="dxa"/>
            <w:vAlign w:val="top"/>
            <w:tcBorders>
              <w:left w:val="nil"/>
            </w:tcBorders>
          </w:tcPr>
          <w:p>
            <w:pPr>
              <w:spacing w:line="253" w:lineRule="auto"/>
              <w:rPr>
                <w:rFonts w:ascii="Arial"/>
                <w:sz w:val="21"/>
              </w:rPr>
            </w:pPr>
          </w:p>
          <w:p>
            <w:pPr>
              <w:spacing w:line="253" w:lineRule="auto"/>
              <w:rPr>
                <w:rFonts w:ascii="Arial"/>
                <w:sz w:val="21"/>
              </w:rPr>
            </w:pPr>
          </w:p>
          <w:p>
            <w:pPr>
              <w:pStyle w:val="P68B1DB1-TableText19"/>
              <w:ind w:left="573"/>
              <w:spacing w:before="54" w:line="183" w:lineRule="auto"/>
            </w:pPr>
            <w:r>
              <w:t>4*N</w:t>
            </w:r>
          </w:p>
        </w:tc>
        <w:tc>
          <w:tcPr>
            <w:tcW w:w="3045" w:type="dxa"/>
            <w:vAlign w:val="top"/>
          </w:tcPr>
          <w:p>
            <w:pPr>
              <w:spacing w:line="253" w:lineRule="auto"/>
              <w:rPr>
                <w:rFonts w:ascii="Arial"/>
                <w:sz w:val="21"/>
              </w:rPr>
            </w:pPr>
          </w:p>
          <w:p>
            <w:pPr>
              <w:spacing w:line="253" w:lineRule="auto"/>
              <w:rPr>
                <w:rFonts w:ascii="Arial"/>
                <w:sz w:val="21"/>
              </w:rPr>
            </w:pPr>
          </w:p>
          <w:p>
            <w:pPr>
              <w:pStyle w:val="P68B1DB1-TableText16"/>
              <w:ind w:left="1385"/>
              <w:spacing w:before="54" w:line="182" w:lineRule="auto"/>
            </w:pPr>
            <w:r>
              <w:t>78h</w:t>
            </w:r>
          </w:p>
        </w:tc>
        <w:tc>
          <w:tcPr>
            <w:tcW w:w="5525" w:type="dxa"/>
            <w:vAlign w:val="top"/>
            <w:tcBorders>
              <w:right w:val="nil"/>
            </w:tcBorders>
          </w:tcPr>
          <w:p>
            <w:pPr>
              <w:pStyle w:val="TableText"/>
              <w:ind w:left="98"/>
              <w:spacing w:before="271" w:line="184" w:lineRule="auto"/>
            </w:pPr>
            <w:r>
              <w:rPr>
                <w:spacing w:val="-5"/>
              </w:rPr>
              <w:t>SKP_END_CTL符号。</w:t>
            </w:r>
          </w:p>
          <w:p>
            <w:pPr>
              <w:pStyle w:val="TableText"/>
              <w:ind w:left="98" w:right="590"/>
              <w:spacing w:before="146" w:line="242" w:lineRule="auto"/>
            </w:pPr>
            <w:r>
              <w:rPr>
                <w:spacing w:val="-5"/>
              </w:rPr>
              <w:t>表示</w:t>
            </w:r>
            <w:r>
              <w:rPr>
                <w:spacing w:val="-12"/>
              </w:rPr>
              <w:t>再</w:t>
            </w:r>
            <w:r>
              <w:rPr>
                <w:spacing w:val="-5"/>
              </w:rPr>
              <w:t>过三个符号后控制SKP有序集</w:t>
            </w:r>
            <w:r>
              <w:t>的结束</w:t>
            </w:r>
            <w:r>
              <w:rPr>
                <w:spacing w:val="-3"/>
              </w:rPr>
              <w:t>。</w:t>
            </w:r>
          </w:p>
        </w:tc>
      </w:tr>
      <w:tr>
        <w:trPr>
          <w:trHeight w:val="1749" w:hRule="atLeast"/>
        </w:trPr>
        <w:tc>
          <w:tcPr>
            <w:tcW w:w="1429" w:type="dxa"/>
            <w:vAlign w:val="top"/>
            <w:tcBorders>
              <w:left w:val="nil"/>
            </w:tcBorders>
          </w:tcPr>
          <w:p>
            <w:pPr>
              <w:spacing w:line="355" w:lineRule="auto"/>
              <w:rPr>
                <w:rFonts w:ascii="Arial"/>
                <w:sz w:val="21"/>
              </w:rPr>
            </w:pPr>
          </w:p>
          <w:p>
            <w:pPr>
              <w:spacing w:line="356" w:lineRule="auto"/>
              <w:rPr>
                <w:rFonts w:ascii="Arial"/>
                <w:sz w:val="21"/>
              </w:rPr>
            </w:pPr>
          </w:p>
          <w:p>
            <w:pPr>
              <w:pStyle w:val="TableText"/>
              <w:ind w:left="447"/>
              <w:spacing w:before="54" w:line="227" w:lineRule="exact"/>
            </w:pPr>
            <w:bookmarkStart w:name="bookmark499" w:id="497"/>
            <w:bookmarkEnd w:id="497"/>
            <w:r>
              <w:rPr>
                <w:spacing w:val="-16"/>
              </w:rPr>
              <w:t xml:space="preserve">4*N + 1</w:t>
            </w:r>
          </w:p>
        </w:tc>
        <w:tc>
          <w:tcPr>
            <w:tcW w:w="3045" w:type="dxa"/>
            <w:vAlign w:val="top"/>
          </w:tcPr>
          <w:p>
            <w:pPr>
              <w:spacing w:line="252" w:lineRule="auto"/>
              <w:rPr>
                <w:rFonts w:ascii="Arial"/>
                <w:sz w:val="21"/>
              </w:rPr>
            </w:pPr>
          </w:p>
          <w:p>
            <w:pPr>
              <w:spacing w:line="252" w:lineRule="auto"/>
              <w:rPr>
                <w:rFonts w:ascii="Arial"/>
                <w:sz w:val="21"/>
              </w:rPr>
            </w:pPr>
          </w:p>
          <w:p>
            <w:pPr>
              <w:spacing w:line="252" w:lineRule="auto"/>
              <w:rPr>
                <w:rFonts w:ascii="Arial"/>
                <w:sz w:val="21"/>
              </w:rPr>
            </w:pPr>
          </w:p>
          <w:p>
            <w:pPr>
              <w:pStyle w:val="P68B1DB1-TableText19"/>
              <w:ind w:left="1268"/>
              <w:spacing w:before="55" w:line="182" w:lineRule="auto"/>
            </w:pPr>
            <w:r>
              <w:t>00-FFh</w:t>
            </w:r>
          </w:p>
        </w:tc>
        <w:tc>
          <w:tcPr>
            <w:tcW w:w="5525" w:type="dxa"/>
            <w:vAlign w:val="top"/>
            <w:tcBorders>
              <w:right w:val="nil"/>
            </w:tcBorders>
          </w:tcPr>
          <w:p>
            <w:pPr>
              <w:pStyle w:val="P68B1DB1-TableText12"/>
              <w:ind w:left="106"/>
              <w:spacing w:before="222" w:line="235" w:lineRule="exact"/>
            </w:pPr>
            <w:r>
              <w:rPr>
                <w:spacing w:val="-11"/>
              </w:rPr>
              <w:t>位7：</w:t>
            </w:r>
            <w:r>
              <w:rPr>
                <w:b/>
                <w:bCs/>
                <w:spacing w:val="-11"/>
              </w:rPr>
              <w:t>数据</w:t>
            </w:r>
            <w:r>
              <w:rPr>
                <w:b/>
                <w:bCs/>
                <w:spacing w:val="-11"/>
              </w:rPr>
              <w:t>奇偶校验</w:t>
            </w:r>
          </w:p>
          <w:p>
            <w:pPr>
              <w:pStyle w:val="P68B1DB1-TableText12"/>
              <w:ind w:left="106"/>
              <w:spacing w:before="125" w:line="235" w:lineRule="exact"/>
            </w:pPr>
            <w:r>
              <w:rPr>
                <w:spacing w:val="-12"/>
              </w:rPr>
              <w:t>位6：</w:t>
            </w:r>
            <w:r>
              <w:rPr>
                <w:b/>
                <w:bCs/>
                <w:spacing w:val="-12"/>
              </w:rPr>
              <w:t>第一</w:t>
            </w:r>
            <w:r>
              <w:rPr>
                <w:b/>
                <w:bCs/>
                <w:spacing w:val="-12"/>
              </w:rPr>
              <w:t>重定时器</w:t>
            </w:r>
            <w:r>
              <w:rPr>
                <w:b/>
                <w:bCs/>
                <w:spacing w:val="-12"/>
              </w:rPr>
              <w:t>数据奇偶校验</w:t>
            </w:r>
          </w:p>
          <w:p>
            <w:pPr>
              <w:pStyle w:val="TableText"/>
              <w:ind w:left="106" w:right="3290"/>
              <w:spacing w:before="126" w:line="354" w:lineRule="auto"/>
            </w:pPr>
            <w:r>
              <w:rPr>
                <w:spacing w:val="-13"/>
              </w:rPr>
              <w:t>位5：</w:t>
            </w:r>
            <w:r>
              <w:rPr>
                <w:b/>
                <w:bCs/>
                <w:spacing w:val="-13"/>
              </w:rPr>
              <w:t>第二</w:t>
            </w:r>
            <w:r>
              <w:rPr>
                <w:b/>
                <w:bCs/>
                <w:spacing w:val="-13"/>
              </w:rPr>
              <w:t>重定时器</w:t>
            </w:r>
            <w:r>
              <w:rPr>
                <w:b/>
                <w:bCs/>
                <w:spacing w:val="-13"/>
              </w:rPr>
              <w:t>奇偶校验</w:t>
            </w:r>
            <w:r>
              <w:rPr>
                <w:spacing w:val="-13"/>
              </w:rPr>
              <w:t>位[4：0]：</w:t>
            </w:r>
            <w:r>
              <w:rPr>
                <w:b/>
                <w:bCs/>
                <w:spacing w:val="-13"/>
              </w:rPr>
              <w:t>裕量C</w:t>
            </w:r>
            <w:r>
              <w:rPr>
                <w:b/>
                <w:bCs/>
                <w:spacing w:val="-14"/>
              </w:rPr>
              <w:t>RC</w:t>
            </w:r>
            <w:r>
              <w:rPr>
                <w:spacing w:val="-14"/>
              </w:rPr>
              <w:t>[4：0]</w:t>
            </w:r>
          </w:p>
        </w:tc>
      </w:tr>
      <w:tr>
        <w:trPr>
          <w:trHeight w:val="1032" w:hRule="atLeast"/>
        </w:trPr>
        <w:tc>
          <w:tcPr>
            <w:tcW w:w="1429" w:type="dxa"/>
            <w:vAlign w:val="top"/>
            <w:tcBorders>
              <w:left w:val="nil"/>
            </w:tcBorders>
          </w:tcPr>
          <w:p>
            <w:pPr>
              <w:spacing w:line="359" w:lineRule="auto"/>
              <w:rPr>
                <w:rFonts w:ascii="Arial"/>
                <w:sz w:val="21"/>
              </w:rPr>
            </w:pPr>
          </w:p>
          <w:p>
            <w:pPr>
              <w:pStyle w:val="TableText"/>
              <w:ind w:left="447"/>
              <w:spacing w:before="54" w:line="227" w:lineRule="exact"/>
            </w:pPr>
            <w:bookmarkStart w:name="bookmark500" w:id="498"/>
            <w:bookmarkEnd w:id="498"/>
            <w:r>
              <w:rPr>
                <w:spacing w:val="-18"/>
              </w:rPr>
              <w:t xml:space="preserve">4*N +2</w:t>
            </w:r>
          </w:p>
        </w:tc>
        <w:tc>
          <w:tcPr>
            <w:tcW w:w="3045" w:type="dxa"/>
            <w:vAlign w:val="top"/>
          </w:tcPr>
          <w:p>
            <w:pPr>
              <w:spacing w:line="404" w:lineRule="auto"/>
              <w:rPr>
                <w:rFonts w:ascii="Arial"/>
                <w:sz w:val="21"/>
              </w:rPr>
            </w:pPr>
          </w:p>
          <w:p>
            <w:pPr>
              <w:pStyle w:val="P68B1DB1-TableText19"/>
              <w:ind w:left="1268"/>
              <w:spacing w:before="55" w:line="182" w:lineRule="auto"/>
            </w:pPr>
            <w:r>
              <w:t>00-FFh</w:t>
            </w:r>
          </w:p>
        </w:tc>
        <w:tc>
          <w:tcPr>
            <w:tcW w:w="5525" w:type="dxa"/>
            <w:vAlign w:val="top"/>
            <w:tcBorders>
              <w:right w:val="nil"/>
            </w:tcBorders>
          </w:tcPr>
          <w:p>
            <w:pPr>
              <w:pStyle w:val="P68B1DB1-TableText12"/>
              <w:ind w:left="106"/>
              <w:spacing w:before="228" w:line="235" w:lineRule="exact"/>
            </w:pPr>
            <w:r>
              <w:rPr>
                <w:spacing w:val="-12"/>
              </w:rPr>
              <w:t>第7位：</w:t>
            </w:r>
            <w:r>
              <w:rPr>
                <w:b/>
                <w:bCs/>
                <w:spacing w:val="-12"/>
              </w:rPr>
              <w:t>保证金奇偶校验</w:t>
            </w:r>
          </w:p>
          <w:p>
            <w:pPr>
              <w:pStyle w:val="TableText"/>
              <w:ind w:left="106"/>
              <w:spacing w:before="132" w:line="254" w:lineRule="auto"/>
            </w:pPr>
            <w:r>
              <w:rPr>
                <w:spacing w:val="-7"/>
              </w:rPr>
              <w:t>位[6：0]：参见</w:t>
            </w:r>
            <w:hyperlink w:history="true" w:anchor="bookmark501">
              <w:r>
                <w:rPr>
                  <w:u w:val="single" w:color="C0C0C0"/>
                  <w:spacing w:val="-7"/>
                </w:rPr>
                <w:t>4.2.13.1</w:t>
              </w:r>
              <w:r>
                <w:rPr>
                  <w:u w:val="single" w:color="C0C0C0"/>
                  <w:spacing w:val="-7"/>
                </w:rPr>
                <w:t>部分</w:t>
              </w:r>
            </w:hyperlink>
          </w:p>
        </w:tc>
      </w:tr>
      <w:tr>
        <w:trPr>
          <w:trHeight w:val="419" w:hRule="atLeast"/>
        </w:trPr>
        <w:tc>
          <w:tcPr>
            <w:tcW w:w="1429" w:type="dxa"/>
            <w:vAlign w:val="top"/>
            <w:tcBorders>
              <w:left w:val="nil"/>
              <w:bottom w:val="single" w:color="000000" w:sz="8" w:space="0"/>
            </w:tcBorders>
          </w:tcPr>
          <w:p>
            <w:pPr>
              <w:pStyle w:val="TableText"/>
              <w:ind w:left="447"/>
              <w:spacing w:before="103" w:line="227" w:lineRule="exact"/>
            </w:pPr>
            <w:r>
              <w:rPr>
                <w:spacing w:val="-18"/>
              </w:rPr>
              <w:t xml:space="preserve">4*N +3</w:t>
            </w:r>
          </w:p>
        </w:tc>
        <w:tc>
          <w:tcPr>
            <w:tcW w:w="3045" w:type="dxa"/>
            <w:vAlign w:val="top"/>
            <w:tcBorders>
              <w:bottom w:val="single" w:color="000000" w:sz="8" w:space="0"/>
            </w:tcBorders>
          </w:tcPr>
          <w:p>
            <w:pPr>
              <w:pStyle w:val="P68B1DB1-TableText19"/>
              <w:ind w:left="1268"/>
              <w:spacing w:before="149" w:line="182" w:lineRule="auto"/>
            </w:pPr>
            <w:r>
              <w:t>00-FFh</w:t>
            </w:r>
          </w:p>
        </w:tc>
        <w:tc>
          <w:tcPr>
            <w:tcW w:w="5525" w:type="dxa"/>
            <w:vAlign w:val="top"/>
            <w:tcBorders>
              <w:right w:val="nil"/>
              <w:bottom w:val="single" w:color="000000" w:sz="8" w:space="0"/>
            </w:tcBorders>
          </w:tcPr>
          <w:p>
            <w:pPr>
              <w:pStyle w:val="TableText"/>
              <w:ind w:left="106"/>
              <w:spacing w:before="103" w:line="254" w:lineRule="auto"/>
            </w:pPr>
            <w:r>
              <w:rPr>
                <w:spacing w:val="-7"/>
              </w:rPr>
              <w:t>位[7：0]：参见</w:t>
            </w:r>
            <w:hyperlink w:history="true" w:anchor="bookmark502">
              <w:r>
                <w:rPr>
                  <w:u w:val="single" w:color="C0C0C0"/>
                  <w:spacing w:val="-7"/>
                </w:rPr>
                <w:t>4.2.13.1</w:t>
              </w:r>
              <w:r>
                <w:rPr>
                  <w:u w:val="single" w:color="C0C0C0"/>
                  <w:spacing w:val="-7"/>
                </w:rPr>
                <w:t>部分</w:t>
              </w:r>
            </w:hyperlink>
          </w:p>
        </w:tc>
      </w:tr>
    </w:tbl>
    <w:p>
      <w:pPr>
        <w:pStyle w:val="BodyText"/>
        <w:ind w:left="875" w:right="1260"/>
        <w:spacing w:before="150" w:line="259" w:lineRule="auto"/>
      </w:pPr>
      <w:r>
        <w:t xml:space="preserve">从符号4N+2中的B its [6：0]（在下面的等式中称为d[6：0]</w:t>
      </w:r>
      <w:r>
        <w:rPr>
          <w:spacing w:val="-7"/>
        </w:rPr>
        <w:t>）计算</w:t>
      </w:r>
      <w:r>
        <w:t xml:space="preserve">    </w:t>
      </w:r>
      <w:r>
        <w:rPr>
          <w:spacing w:val="-9"/>
        </w:rPr>
        <w:t>d[0]是</w:t>
      </w:r>
      <w:r>
        <w:rPr>
          <w:spacing w:val="-9"/>
        </w:rPr>
        <w:t>符号</w:t>
      </w:r>
      <w:r>
        <w:rPr>
          <w:spacing w:val="-9"/>
        </w:rPr>
        <w:t>4N+2的位0，d[1]是</w:t>
      </w:r>
      <w:r>
        <w:rPr>
          <w:spacing w:val="-9"/>
        </w:rPr>
        <w:t>符号</w:t>
      </w:r>
      <w:r>
        <w:rPr>
          <w:spacing w:val="-9"/>
        </w:rPr>
        <w:t>4N+2</w:t>
      </w:r>
      <w:r>
        <w:rPr>
          <w:spacing w:val="-9"/>
        </w:rPr>
        <w:t>的</w:t>
      </w:r>
      <w:r>
        <w:t xml:space="preserve">    </w:t>
      </w:r>
      <w:r>
        <w:rPr>
          <w:spacing w:val="-8"/>
        </w:rPr>
        <w:t>（称为</w:t>
      </w:r>
      <w:r>
        <w:rPr>
          <w:spacing w:val="-8"/>
        </w:rPr>
        <w:t>d[14：7]，</w:t>
      </w:r>
      <w:r>
        <w:rPr>
          <w:spacing w:val="-9"/>
        </w:rPr>
        <w:t>其中d[7]是</w:t>
      </w:r>
      <w:r>
        <w:rPr>
          <w:spacing w:val="-9"/>
        </w:rPr>
        <w:t>符号</w:t>
      </w:r>
      <w:r>
        <w:rPr>
          <w:spacing w:val="-9"/>
        </w:rPr>
        <w:t>4N+3的位0，</w:t>
      </w:r>
      <w:r>
        <w:rPr>
          <w:spacing w:val="-9"/>
        </w:rPr>
        <w:t>d[8]是</w:t>
      </w:r>
      <w:r>
        <w:rPr>
          <w:spacing w:val="-9"/>
        </w:rPr>
        <w:t>符号</w:t>
      </w:r>
      <w:r>
        <w:rPr>
          <w:spacing w:val="-9"/>
        </w:rPr>
        <w:t xml:space="preserve">4N+3的位1，. </w:t>
      </w:r>
      <w:r>
        <w:rPr>
          <w:spacing w:val="-9"/>
        </w:rPr>
        <w:t>d[14]是</w:t>
      </w:r>
      <w:r>
        <w:rPr>
          <w:spacing w:val="-9"/>
        </w:rPr>
        <w:t>符号</w:t>
      </w:r>
      <w:r>
        <w:rPr>
          <w:spacing w:val="-9"/>
        </w:rPr>
        <w:t>4N+3</w:t>
      </w:r>
      <w:r>
        <w:rPr>
          <w:spacing w:val="-9"/>
        </w:rPr>
        <w:t>的</w:t>
      </w:r>
      <w:r>
        <w:t>位</w:t>
      </w:r>
      <w:r>
        <w:rPr>
          <w:spacing w:val="-9"/>
        </w:rPr>
        <w:t>7</w:t>
      </w:r>
      <w:r>
        <w:t>）</w:t>
      </w:r>
      <w:r>
        <w:rPr>
          <w:spacing w:val="-9"/>
        </w:rPr>
        <w:t>，</w:t>
      </w:r>
      <w:r>
        <w:rPr>
          <w:spacing w:val="-4"/>
        </w:rPr>
        <w:t>如下：</w:t>
      </w:r>
    </w:p>
    <w:p>
      <w:pPr>
        <w:pStyle w:val="BodyText"/>
        <w:ind w:left="888" w:right="4934"/>
        <w:spacing w:before="109" w:line="249" w:lineRule="auto"/>
      </w:pPr>
      <w:r>
        <w:rPr>
          <w:spacing w:val="-17"/>
        </w:rPr>
        <w:t>裕量</w:t>
      </w:r>
      <w:r>
        <w:rPr>
          <w:spacing w:val="-17"/>
        </w:rPr>
        <w:t>CRC[0]</w:t>
      </w:r>
      <w:r>
        <w:rPr>
          <w:spacing w:val="-17"/>
        </w:rPr>
        <w:t>=</w:t>
      </w:r>
      <w:r>
        <w:rPr>
          <w:spacing w:val="-17"/>
        </w:rPr>
        <w:t xml:space="preserve">d[0] ^</w:t>
      </w:r>
      <w:r>
        <w:rPr>
          <w:spacing w:val="-17"/>
        </w:rPr>
        <w:t xml:space="preserve">d[3] ^ d[5] ^</w:t>
      </w:r>
      <w:r>
        <w:rPr>
          <w:spacing w:val="-17"/>
        </w:rPr>
        <w:t xml:space="preserve">d[6] ^</w:t>
      </w:r>
      <w:r>
        <w:rPr>
          <w:spacing w:val="-17"/>
        </w:rPr>
        <w:t>d[</w:t>
      </w:r>
      <w:r>
        <w:rPr>
          <w:spacing w:val="-18"/>
        </w:rPr>
        <w:t xml:space="preserve">9] ^ d[10] ^</w:t>
      </w:r>
      <w:r>
        <w:rPr>
          <w:spacing w:val="-18"/>
        </w:rPr>
        <w:t xml:space="preserve">d[11] ^</w:t>
      </w:r>
      <w:r>
        <w:rPr>
          <w:spacing w:val="-18"/>
        </w:rPr>
        <w:t xml:space="preserve">d[12] ^ d[13]</w:t>
      </w:r>
      <w:r>
        <w:rPr>
          <w:spacing w:val="-17"/>
        </w:rPr>
        <w:t>裕量</w:t>
      </w:r>
      <w:r>
        <w:rPr>
          <w:spacing w:val="-17"/>
        </w:rPr>
        <w:t>CRC[1]</w:t>
      </w:r>
      <w:r>
        <w:rPr>
          <w:spacing w:val="-17"/>
        </w:rPr>
        <w:t>=</w:t>
      </w:r>
      <w:r>
        <w:rPr>
          <w:spacing w:val="-17"/>
        </w:rPr>
        <w:t xml:space="preserve">d[1] ^</w:t>
      </w:r>
      <w:r>
        <w:rPr>
          <w:spacing w:val="-17"/>
        </w:rPr>
        <w:t xml:space="preserve">d[4] ^</w:t>
      </w:r>
      <w:r>
        <w:rPr>
          <w:spacing w:val="-17"/>
        </w:rPr>
        <w:t xml:space="preserve">d[6] ^ d[7] ^</w:t>
      </w:r>
      <w:r>
        <w:rPr>
          <w:spacing w:val="-17"/>
        </w:rPr>
        <w:t>d[10]</w:t>
      </w:r>
      <w:r>
        <w:rPr>
          <w:spacing w:val="-18"/>
        </w:rPr>
        <w:t>^</w:t>
      </w:r>
      <w:r>
        <w:rPr>
          <w:spacing w:val="-18"/>
        </w:rPr>
        <w:t xml:space="preserve">d[11] ^ d[12] ^</w:t>
      </w:r>
      <w:r>
        <w:rPr>
          <w:spacing w:val="-18"/>
        </w:rPr>
        <w:t xml:space="preserve">d[13] ^</w:t>
      </w:r>
      <w:r>
        <w:rPr>
          <w:spacing w:val="-18"/>
        </w:rPr>
        <w:t>d[14]</w:t>
      </w:r>
      <w:r>
        <w:rPr>
          <w:spacing w:val="-17"/>
        </w:rPr>
        <w:t>裕量</w:t>
      </w:r>
      <w:r>
        <w:rPr>
          <w:spacing w:val="-17"/>
        </w:rPr>
        <w:t>CRC[2]</w:t>
      </w:r>
      <w:r>
        <w:rPr>
          <w:spacing w:val="-17"/>
        </w:rPr>
        <w:t>=</w:t>
      </w:r>
      <w:r>
        <w:rPr>
          <w:spacing w:val="-17"/>
        </w:rPr>
        <w:t xml:space="preserve">d[0] ^</w:t>
      </w:r>
      <w:r>
        <w:rPr>
          <w:spacing w:val="-17"/>
        </w:rPr>
        <w:t xml:space="preserve">d[2] ^ d[3] ^</w:t>
      </w:r>
      <w:r>
        <w:rPr>
          <w:spacing w:val="-17"/>
        </w:rPr>
        <w:t>d</w:t>
      </w:r>
      <w:r>
        <w:rPr>
          <w:spacing w:val="-18"/>
        </w:rPr>
        <w:t xml:space="preserve">[6] ^ d[7] ^</w:t>
      </w:r>
      <w:r>
        <w:rPr>
          <w:spacing w:val="-18"/>
        </w:rPr>
        <w:t xml:space="preserve">d[8] ^</w:t>
      </w:r>
      <w:r>
        <w:rPr>
          <w:spacing w:val="-18"/>
        </w:rPr>
        <w:t xml:space="preserve">d[9] ^ d[10] ^</w:t>
      </w:r>
      <w:r>
        <w:rPr>
          <w:spacing w:val="-18"/>
        </w:rPr>
        <w:t>d[14]</w:t>
      </w:r>
    </w:p>
    <w:p>
      <w:pPr>
        <w:pStyle w:val="P68B1DB1-BodyText4"/>
        <w:ind w:left="888"/>
        <w:spacing w:line="250" w:lineRule="exact"/>
      </w:pPr>
      <w:r>
        <w:rPr>
          <w:spacing w:val="-17"/>
        </w:rPr>
        <w:t xml:space="preserve">裕度CRC[3]= d[1] ^d[3] ^d[4] ^ d[7] ^d[</w:t>
      </w:r>
      <w:r>
        <w:rPr>
          <w:spacing w:val="-18"/>
        </w:rPr>
        <w:t xml:space="preserve">8] ^</w:t>
      </w:r>
      <w:r>
        <w:rPr>
          <w:spacing w:val="-18"/>
        </w:rPr>
        <w:t xml:space="preserve">d[9] ^ d[10] ^</w:t>
      </w:r>
      <w:r>
        <w:rPr>
          <w:spacing w:val="-18"/>
        </w:rPr>
        <w:t>d[11]</w:t>
      </w:r>
    </w:p>
    <w:p>
      <w:pPr>
        <w:pStyle w:val="P68B1DB1-BodyText4"/>
        <w:ind w:left="888"/>
        <w:spacing w:line="251" w:lineRule="exact"/>
      </w:pPr>
      <w:r>
        <w:rPr>
          <w:spacing w:val="-17"/>
        </w:rPr>
        <w:t xml:space="preserve">裕度CRC[4]= d[2] ^d[4] ^d[5] ^d[8] ^ d[9]</w:t>
      </w:r>
      <w:r>
        <w:rPr>
          <w:spacing w:val="-18"/>
        </w:rPr>
        <w:t>^</w:t>
      </w:r>
      <w:r>
        <w:rPr>
          <w:spacing w:val="-18"/>
        </w:rPr>
        <w:t xml:space="preserve">d[10] ^</w:t>
      </w:r>
      <w:r>
        <w:rPr>
          <w:spacing w:val="-18"/>
        </w:rPr>
        <w:t xml:space="preserve">d[11] ^</w:t>
      </w:r>
      <w:r>
        <w:rPr>
          <w:spacing w:val="-18"/>
        </w:rPr>
        <w:t>d[12]</w:t>
      </w:r>
    </w:p>
    <w:p>
      <w:pPr>
        <w:pStyle w:val="P68B1DB1-BodyText4"/>
        <w:ind w:left="882"/>
        <w:spacing w:before="147" w:line="251" w:lineRule="exact"/>
      </w:pPr>
      <w:r>
        <w:rPr>
          <w:spacing w:val="-7"/>
        </w:rPr>
        <w:t xml:space="preserve">’Margin Parity’ is</w:t>
      </w:r>
    </w:p>
    <w:p>
      <w:pPr>
        <w:pStyle w:val="BodyText"/>
        <w:ind w:left="879" w:right="1263" w:firstLine="6"/>
        <w:spacing w:before="2" w:line="237" w:lineRule="auto"/>
      </w:pPr>
      <w:r>
        <w:rPr>
          <w:spacing w:val="-13"/>
        </w:rPr>
        <w:t xml:space="preserve">（即，余量奇偶校验=余量CRC[0] ^余量CRC[1] ^余量CRC[2] ^</w:t>
      </w:r>
      <w:r>
        <w:rPr>
          <w:spacing w:val="-14"/>
        </w:rPr>
        <w:t xml:space="preserve">余量CRC[3] ^余量CRC[4] ^ d[0]</w:t>
      </w:r>
      <w:r>
        <w:rPr>
          <w:spacing w:val="-14"/>
        </w:rPr>
        <w:t>^</w:t>
      </w:r>
      <w:r>
        <w:rPr>
          <w:spacing w:val="-14"/>
        </w:rPr>
        <w:t>d[1]</w:t>
      </w:r>
      <w:r>
        <w:rPr>
          <w:spacing w:val="-14"/>
        </w:rPr>
        <w:t>^</w:t>
      </w:r>
      <w:r>
        <w:rPr>
          <w:spacing w:val="-14"/>
        </w:rPr>
        <w:t>d[2]</w:t>
      </w:r>
      <w:r>
        <w:rPr>
          <w:spacing w:val="-14"/>
        </w:rPr>
        <w:t>^</w:t>
      </w:r>
      <w:r>
        <w:rPr>
          <w:spacing w:val="-17"/>
        </w:rPr>
        <w:t xml:space="preserve">d[3] ^ d[4] ^ d[5] ^ d[6</w:t>
      </w:r>
      <w:r>
        <w:rPr>
          <w:spacing w:val="-18"/>
        </w:rPr>
        <w:t xml:space="preserve">] ^ d[7] ^ d[8] ^ d[9] ^ d[10] ^ d[11] ^ d[12] ^ d[13] ^ d[14]）。</w:t>
      </w:r>
    </w:p>
    <w:p>
      <w:pPr>
        <w:pStyle w:val="BodyText"/>
        <w:ind w:left="875"/>
        <w:spacing w:before="166" w:line="270" w:lineRule="auto"/>
      </w:pPr>
      <w:r>
        <w:rPr>
          <w:spacing w:val="-6"/>
        </w:rPr>
        <w:t xml:space="preserve">生成和检查Margin CRC和Margin Parity的规则在</w:t>
      </w:r>
      <w:r>
        <w:rPr>
          <w:u w:val="single" w:color="C0C0C0"/>
          <w:spacing w:val="-6"/>
        </w:rPr>
        <w:t>第</w:t>
      </w:r>
      <w:r>
        <w:rPr>
          <w:u w:val="single" w:color="C0C0C0"/>
          <w:spacing w:val="-6"/>
        </w:rPr>
        <w:t>4.2.1.3</w:t>
      </w:r>
      <w:r>
        <w:rPr>
          <w:spacing w:val="-6"/>
        </w:rPr>
        <w:t>节中描述。</w:t>
      </w:r>
    </w:p>
    <w:p>
      <w:pPr>
        <w:spacing w:line="270" w:lineRule="auto"/>
        <w:sectPr>
          <w:footerReference w:type="default" r:id="rId218"/>
          <w:pgSz w:w="12240" w:h="15840"/>
          <w:pgMar w:top="146" w:right="21" w:bottom="578" w:left="141" w:header="0" w:footer="294" w:gutter="0"/>
        </w:sectPr>
      </w:pPr>
    </w:p>
    <w:p>
      <w:pPr>
        <w:pStyle w:val="P68B1DB1-BodyText2"/>
        <w:spacing w:line="420" w:lineRule="exact"/>
      </w:pPr>
      <w:r>
        <w:pict>
          <v:shape id="_x0000_s105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28" w:lineRule="auto"/>
        <w:rPr>
          <w:rFonts w:ascii="Arial"/>
          <w:sz w:val="21"/>
        </w:rPr>
      </w:pPr>
    </w:p>
    <w:p>
      <w:pPr>
        <w:spacing w:line="329" w:lineRule="auto"/>
        <w:rPr>
          <w:rFonts w:ascii="Arial"/>
          <w:sz w:val="21"/>
        </w:rPr>
      </w:pPr>
    </w:p>
    <w:p>
      <w:pPr>
        <w:pStyle w:val="P68B1DB1-BodyText143"/>
        <w:ind w:firstLine="870"/>
        <w:spacing w:line="4459" w:lineRule="exact"/>
      </w:pPr>
      <w:r>
        <w:pict>
          <v:group id="_x0000_s1056" style="mso-position-vertical-relative:line;mso-position-horizontal-relative:char;width:500pt;height:223pt;" filled="false" stroked="false" coordsize="10000,4460" coordorigin="0,0">
            <v:rect id="_x0000_s1058" style="position:absolute;left:0;top:0;width:10000;height:4460;" fillcolor="#E5F4FF" filled="true" stroked="false"/>
            <v:shape id="_x0000_s1060" style="position:absolute;left:324;top:293;width:9452;height:3940;"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7"/>
                      <w:spacing w:before="28" w:line="454" w:lineRule="exact"/>
                      <w:rPr>
                        <w:rFonts w:ascii="Tahoma" w:hAnsi="Tahoma" w:cs="Tahoma" w:eastAsia="Tahoma"/>
                        <w:sz w:val="36"/>
                        <w:szCs w:val="36"/>
                      </w:rPr>
                      <w:pStyle w:val="P68B1DB1-Normal6"/>
                    </w:pPr>
                    <w:r>
                      <w:rPr>
                        <w:spacing w:val="-9"/>
                      </w:rPr>
                      <w:t>控制SKP序集</w:t>
                    </w:r>
                  </w:p>
                  <w:p>
                    <w:pPr>
                      <w:ind w:left="23" w:right="98" w:hanging="3"/>
                      <w:spacing w:before="143" w:line="251" w:lineRule="auto"/>
                      <w:jc w:val="both"/>
                      <w:rPr>
                        <w:rFonts w:ascii="Tahoma" w:hAnsi="Tahoma" w:cs="Tahoma" w:eastAsia="Tahoma"/>
                        <w:sz w:val="20"/>
                        <w:szCs w:val="20"/>
                      </w:rPr>
                      <w:pStyle w:val="P68B1DB1-Normal131"/>
                    </w:pPr>
                    <w:r>
                      <w:rPr>
                        <w:sz w:val="20"/>
                        <w:szCs w:val="20"/>
                        <w:spacing w:val="-9"/>
                      </w:rPr>
                      <w:t>符号</w:t>
                    </w:r>
                    <w:r>
                      <w:rPr>
                        <w:sz w:val="20"/>
                        <w:szCs w:val="20"/>
                        <w:spacing w:val="-9"/>
                      </w:rPr>
                      <w:t>4N+1（位[4：0]）、符号</w:t>
                    </w:r>
                    <w:r>
                      <w:rPr>
                        <w:sz w:val="20"/>
                        <w:szCs w:val="20"/>
                        <w:spacing w:val="-9"/>
                      </w:rPr>
                      <w:t>4N+2（位[7：0]）</w:t>
                    </w:r>
                    <w:r>
                      <w:rPr>
                        <w:sz w:val="20"/>
                        <w:szCs w:val="20"/>
                        <w:spacing w:val="-9"/>
                      </w:rPr>
                      <w:t>和</w:t>
                    </w:r>
                    <w:r>
                      <w:rPr>
                        <w:sz w:val="20"/>
                        <w:szCs w:val="20"/>
                        <w:spacing w:val="-9"/>
                      </w:rPr>
                      <w:t>符号</w:t>
                    </w:r>
                    <w:r>
                      <w:rPr>
                        <w:sz w:val="20"/>
                        <w:szCs w:val="20"/>
                        <w:spacing w:val="-9"/>
                      </w:rPr>
                      <w:t>4N+3（位[7：0]）中的21位</w:t>
                    </w:r>
                    <w:r>
                      <w:rPr>
                        <w:sz w:val="20"/>
                        <w:szCs w:val="20"/>
                        <w:spacing w:val="-10"/>
                      </w:rPr>
                      <w:t>由</w:t>
                    </w:r>
                    <w:r>
                      <w:rPr>
                        <w:sz w:val="20"/>
                        <w:szCs w:val="20"/>
                        <w:spacing w:val="-10"/>
                      </w:rPr>
                      <w:t>5</w:t>
                    </w:r>
                    <w:r>
                      <w:rPr>
                        <w:sz w:val="20"/>
                        <w:szCs w:val="20"/>
                        <w:spacing w:val="-5"/>
                      </w:rPr>
                      <w:t>位</w:t>
                    </w:r>
                    <w:r>
                      <w:rPr>
                        <w:sz w:val="20"/>
                        <w:szCs w:val="20"/>
                        <w:spacing w:val="-5"/>
                      </w:rPr>
                      <w:t>CRC和1位奇偶校验保护，留下15</w:t>
                    </w:r>
                    <w:r>
                      <w:rPr>
                        <w:sz w:val="20"/>
                        <w:szCs w:val="20"/>
                        <w:spacing w:val="-6"/>
                      </w:rPr>
                      <w:t>位</w:t>
                    </w:r>
                    <w:r>
                      <w:rPr>
                        <w:sz w:val="20"/>
                        <w:szCs w:val="20"/>
                        <w:spacing w:val="-6"/>
                      </w:rPr>
                      <w:t>用于信息传递。</w:t>
                    </w:r>
                    <w:r>
                      <w:rPr>
                        <w:sz w:val="20"/>
                        <w:szCs w:val="20"/>
                        <w:spacing w:val="-17"/>
                      </w:rPr>
                      <w:t>奇偶</w:t>
                    </w:r>
                    <w:r>
                      <w:rPr>
                        <w:sz w:val="20"/>
                        <w:szCs w:val="20"/>
                        <w:spacing w:val="-6"/>
                      </w:rPr>
                      <w:t>校验位提供</w:t>
                    </w:r>
                    <w:r>
                      <w:rPr>
                        <w:sz w:val="20"/>
                        <w:szCs w:val="20"/>
                        <w:spacing w:val="-6"/>
                      </w:rPr>
                      <w:t>对</w:t>
                    </w:r>
                    <w:r>
                      <w:rPr>
                        <w:sz w:val="20"/>
                        <w:szCs w:val="20"/>
                        <w:spacing w:val="-6"/>
                      </w:rPr>
                      <w:t>奇数</w:t>
                    </w:r>
                    <w:r>
                      <w:rPr>
                        <w:sz w:val="20"/>
                        <w:szCs w:val="20"/>
                        <w:spacing w:val="-6"/>
                      </w:rPr>
                      <w:t>个位翻转的检测（例如，1比特、</w:t>
                    </w:r>
                    <w:r>
                      <w:rPr>
                        <w:sz w:val="20"/>
                        <w:szCs w:val="20"/>
                        <w:spacing w:val="-6"/>
                      </w:rPr>
                      <w:t>3比特），</w:t>
                    </w:r>
                    <w:r>
                      <w:rPr>
                        <w:sz w:val="20"/>
                        <w:szCs w:val="20"/>
                        <w:spacing w:val="-6"/>
                      </w:rPr>
                      <w:t>而</w:t>
                    </w:r>
                    <w:r>
                      <w:rPr>
                        <w:sz w:val="20"/>
                        <w:szCs w:val="20"/>
                        <w:spacing w:val="-6"/>
                      </w:rPr>
                      <w:t>CRC提供</w:t>
                    </w:r>
                    <w:r>
                      <w:rPr>
                        <w:sz w:val="20"/>
                        <w:szCs w:val="20"/>
                        <w:spacing w:val="-6"/>
                      </w:rPr>
                      <w:t>1比特</w:t>
                    </w:r>
                    <w:r>
                      <w:rPr>
                        <w:sz w:val="20"/>
                        <w:szCs w:val="20"/>
                        <w:spacing w:val="-6"/>
                      </w:rPr>
                      <w:t>和</w:t>
                    </w:r>
                    <w:r>
                      <w:rPr>
                        <w:sz w:val="20"/>
                        <w:szCs w:val="20"/>
                        <w:spacing w:val="-6"/>
                      </w:rPr>
                      <w:t>2比特</w:t>
                    </w:r>
                    <w:r>
                      <w:rPr>
                        <w:sz w:val="20"/>
                        <w:szCs w:val="20"/>
                        <w:spacing w:val="-6"/>
                      </w:rPr>
                      <w:t>翻转的保证检测;</w:t>
                    </w:r>
                    <w:r>
                      <w:rPr>
                        <w:sz w:val="20"/>
                        <w:szCs w:val="20"/>
                        <w:spacing w:val="-6"/>
                      </w:rPr>
                      <w:t>因此</w:t>
                    </w:r>
                    <w:r>
                      <w:rPr>
                        <w:sz w:val="20"/>
                        <w:szCs w:val="20"/>
                        <w:spacing w:val="-5"/>
                      </w:rPr>
                      <w:t>导致在21比特上的</w:t>
                    </w:r>
                    <w:r>
                      <w:rPr>
                        <w:sz w:val="20"/>
                        <w:szCs w:val="20"/>
                        <w:spacing w:val="-5"/>
                      </w:rPr>
                      <w:t>三比特</w:t>
                    </w:r>
                    <w:r>
                      <w:rPr>
                        <w:sz w:val="20"/>
                        <w:szCs w:val="20"/>
                        <w:spacing w:val="-5"/>
                      </w:rPr>
                      <w:t>翻转检测</w:t>
                    </w:r>
                    <w:r>
                      <w:rPr>
                        <w:sz w:val="20"/>
                        <w:szCs w:val="20"/>
                        <w:spacing w:val="-5"/>
                      </w:rPr>
                      <w:t>保证</w:t>
                    </w:r>
                    <w:r>
                      <w:rPr>
                        <w:sz w:val="20"/>
                        <w:szCs w:val="20"/>
                        <w:spacing w:val="-5"/>
                      </w:rPr>
                      <w:t>以及</w:t>
                    </w:r>
                    <w:r>
                      <w:rPr>
                        <w:sz w:val="20"/>
                        <w:szCs w:val="20"/>
                        <w:spacing w:val="-13"/>
                      </w:rPr>
                      <w:t>长度</w:t>
                    </w:r>
                    <w:r>
                      <w:rPr>
                        <w:sz w:val="20"/>
                        <w:szCs w:val="20"/>
                        <w:spacing w:val="-7"/>
                      </w:rPr>
                      <w:t>为</w:t>
                    </w:r>
                    <w:r>
                      <w:rPr>
                        <w:sz w:val="20"/>
                        <w:szCs w:val="20"/>
                        <w:spacing w:val="-7"/>
                      </w:rPr>
                      <w:t>5的突发错误的保证检测。</w:t>
                    </w:r>
                    <w:r>
                      <w:rPr>
                        <w:sz w:val="20"/>
                        <w:szCs w:val="20"/>
                        <w:spacing w:val="-17"/>
                      </w:rPr>
                      <w:t>5</w:t>
                    </w:r>
                    <w:r>
                      <w:rPr>
                        <w:sz w:val="20"/>
                        <w:szCs w:val="20"/>
                        <w:spacing w:val="-7"/>
                      </w:rPr>
                      <w:t>位CRC</w:t>
                    </w:r>
                    <w:r>
                      <w:rPr>
                        <w:sz w:val="20"/>
                        <w:szCs w:val="20"/>
                        <w:spacing w:val="-7"/>
                      </w:rPr>
                      <w:t>从</w:t>
                    </w:r>
                    <w:r>
                      <w:rPr>
                        <w:sz w:val="20"/>
                        <w:szCs w:val="20"/>
                        <w:spacing w:val="-7"/>
                      </w:rPr>
                      <w:t>本原多项式</w:t>
                    </w:r>
                    <w:r>
                      <w:rPr>
                        <w:sz w:val="20"/>
                        <w:szCs w:val="20"/>
                        <w:spacing w:val="-7"/>
                      </w:rPr>
                      <w:t>x</w:t>
                    </w:r>
                    <w:r>
                      <w:rPr>
                        <w:sz w:val="16"/>
                        <w:szCs w:val="16"/>
                        <w:spacing w:val="-7"/>
                        <w:position w:val="9"/>
                      </w:rPr>
                      <w:t>5</w:t>
                    </w:r>
                    <w:r>
                      <w:rPr>
                        <w:sz w:val="20"/>
                        <w:szCs w:val="20"/>
                        <w:spacing w:val="-7"/>
                      </w:rPr>
                      <w:t>+</w:t>
                    </w:r>
                    <w:r>
                      <w:rPr>
                        <w:sz w:val="20"/>
                        <w:szCs w:val="20"/>
                        <w:spacing w:val="-7"/>
                      </w:rPr>
                      <w:t>x</w:t>
                    </w:r>
                    <w:r>
                      <w:rPr>
                        <w:sz w:val="16"/>
                        <w:szCs w:val="16"/>
                        <w:spacing w:val="-7"/>
                        <w:position w:val="9"/>
                      </w:rPr>
                      <w:t>2</w:t>
                    </w:r>
                    <w:r>
                      <w:rPr>
                        <w:sz w:val="20"/>
                        <w:szCs w:val="20"/>
                        <w:spacing w:val="-7"/>
                      </w:rPr>
                      <w:t xml:space="preserve">+ 1导出。</w:t>
                    </w:r>
                  </w:p>
                  <w:p>
                    <w:pPr>
                      <w:ind w:left="20" w:right="20" w:firstLine="3"/>
                      <w:spacing w:before="147" w:line="249" w:lineRule="auto"/>
                      <w:rPr>
                        <w:rFonts w:ascii="Tahoma" w:hAnsi="Tahoma" w:cs="Tahoma" w:eastAsia="Tahoma"/>
                        <w:sz w:val="20"/>
                        <w:szCs w:val="20"/>
                      </w:rPr>
                      <w:pStyle w:val="BodyText"/>
                    </w:pPr>
                    <w:r>
                      <w:rPr>
                        <w:spacing w:val="-6"/>
                      </w:rPr>
                      <w:t>由于</w:t>
                    </w:r>
                    <w:r>
                      <w:rPr>
                        <w:spacing w:val="-6"/>
                      </w:rPr>
                      <w:t>这</w:t>
                    </w:r>
                    <w:r>
                      <w:rPr>
                        <w:spacing w:val="-6"/>
                      </w:rPr>
                      <w:t>21位不是TLP的一部分</w:t>
                    </w:r>
                    <w:r>
                      <w:rPr>
                        <w:spacing w:val="-6"/>
                      </w:rPr>
                      <w:t>，因此相同内容的重复传递</w:t>
                    </w:r>
                    <w:r>
                      <w:rPr>
                        <w:spacing w:val="-6"/>
                      </w:rPr>
                      <w:t>提供</w:t>
                    </w:r>
                    <w:r>
                      <w:rPr>
                        <w:spacing w:val="-13"/>
                      </w:rPr>
                      <w:t>了</w:t>
                    </w:r>
                    <w:r>
                      <w:rPr>
                        <w:spacing w:val="-6"/>
                      </w:rPr>
                      <w:t>传递</w:t>
                    </w:r>
                    <w:r>
                      <w:rPr>
                        <w:spacing w:val="-6"/>
                      </w:rPr>
                      <w:t>保证。</w:t>
                    </w:r>
                    <w:r>
                      <w:rPr>
                        <w:spacing w:val="-6"/>
                      </w:rPr>
                      <w:t>这</w:t>
                    </w:r>
                    <w:r>
                      <w:t xml:space="preserve">   </w:t>
                    </w:r>
                    <w:r>
                      <w:rPr>
                        <w:spacing w:val="-5"/>
                      </w:rPr>
                      <w:t>通过</w:t>
                    </w:r>
                    <w:r>
                      <w:rPr>
                        <w:spacing w:val="-5"/>
                      </w:rPr>
                      <w:t>架构寄存器实现。下游</w:t>
                    </w:r>
                    <w:r>
                      <w:rPr>
                        <w:spacing w:val="-6"/>
                      </w:rPr>
                      <w:t>命令</w:t>
                    </w:r>
                    <w:r>
                      <w:rPr>
                        <w:spacing w:val="-6"/>
                      </w:rPr>
                      <w:t>从</w:t>
                    </w:r>
                    <w:r>
                      <w:rPr>
                        <w:spacing w:val="-6"/>
                      </w:rPr>
                      <w:t>下游端口发送，反映</w:t>
                    </w:r>
                    <w:r>
                      <w:rPr>
                        <w:spacing w:val="-5"/>
                      </w:rPr>
                      <w:t>架构寄存器</w:t>
                    </w:r>
                    <w:r>
                      <w:rPr>
                        <w:spacing w:val="-18"/>
                      </w:rPr>
                      <w:t>的内容</w:t>
                    </w:r>
                    <w:r>
                      <w:rPr>
                        <w:spacing w:val="-5"/>
                      </w:rPr>
                      <w:t>，而</w:t>
                    </w:r>
                    <w:r>
                      <w:rPr>
                        <w:spacing w:val="-18"/>
                      </w:rPr>
                      <w:t>通过错误检查</w:t>
                    </w:r>
                    <w:r>
                      <w:rPr>
                        <w:spacing w:val="-5"/>
                      </w:rPr>
                      <w:t>的上游</w:t>
                    </w:r>
                    <w:r>
                      <w:rPr>
                        <w:spacing w:val="-5"/>
                      </w:rPr>
                      <w:t>状态</w:t>
                    </w:r>
                    <w:r>
                      <w:rPr>
                        <w:spacing w:val="-6"/>
                      </w:rPr>
                      <w:t>更新为</w:t>
                    </w:r>
                  </w:p>
                  <w:p>
                    <w:pPr>
                      <w:ind w:left="20" w:right="328" w:firstLine="4"/>
                      <w:spacing w:before="1" w:line="248" w:lineRule="auto"/>
                      <w:rPr>
                        <w:rFonts w:ascii="Tahoma" w:hAnsi="Tahoma" w:cs="Tahoma" w:eastAsia="Tahoma"/>
                        <w:sz w:val="20"/>
                        <w:szCs w:val="20"/>
                      </w:rPr>
                      <w:pStyle w:val="BodyText"/>
                    </w:pPr>
                    <w:r>
                      <w:rPr>
                        <w:spacing w:val="-6"/>
                      </w:rPr>
                      <w:t>下游端口中的</w:t>
                    </w:r>
                    <w:r>
                      <w:rPr>
                        <w:spacing w:val="-6"/>
                      </w:rPr>
                      <w:t>状态寄存器</w:t>
                    </w:r>
                    <w:r>
                      <w:rPr>
                        <w:spacing w:val="-6"/>
                      </w:rPr>
                      <w:t>。</w:t>
                    </w:r>
                    <w:r>
                      <w:rPr>
                        <w:spacing w:val="-14"/>
                      </w:rPr>
                      <w:t>因此</w:t>
                    </w:r>
                    <w:r>
                      <w:rPr>
                        <w:spacing w:val="-6"/>
                      </w:rPr>
                      <w:t>，软件有一种机制</w:t>
                    </w:r>
                    <w:r>
                      <w:rPr>
                        <w:spacing w:val="-6"/>
                      </w:rPr>
                      <w:t>来发出命令</w:t>
                    </w:r>
                    <w:r>
                      <w:rPr>
                        <w:spacing w:val="-6"/>
                      </w:rPr>
                      <w:t>，并</w:t>
                    </w:r>
                    <w:r>
                      <w:rPr>
                        <w:spacing w:val="-6"/>
                      </w:rPr>
                      <w:t>在发出新命令之前等待状态被反射回来。</w:t>
                    </w:r>
                    <w:r>
                      <w:rPr>
                        <w:spacing w:val="-6"/>
                      </w:rPr>
                      <w:t>因此，</w:t>
                    </w:r>
                    <w:r>
                      <w:rPr>
                        <w:spacing w:val="-6"/>
                      </w:rPr>
                      <w:t>这15</w:t>
                    </w:r>
                    <w:r>
                      <w:rPr>
                        <w:spacing w:val="-6"/>
                      </w:rPr>
                      <w:t>位</w:t>
                    </w:r>
                    <w:r>
                      <w:rPr>
                        <w:spacing w:val="-6"/>
                      </w:rPr>
                      <w:t>信息</w:t>
                    </w:r>
                    <w:r>
                      <w:rPr>
                        <w:spacing w:val="-6"/>
                      </w:rPr>
                      <w:t>充当</w:t>
                    </w:r>
                  </w:p>
                  <w:p>
                    <w:pPr>
                      <w:ind w:left="31"/>
                      <w:spacing w:line="251" w:lineRule="exact"/>
                      <w:rPr>
                        <w:rFonts w:ascii="Tahoma" w:hAnsi="Tahoma" w:cs="Tahoma" w:eastAsia="Tahoma"/>
                        <w:sz w:val="20"/>
                        <w:szCs w:val="20"/>
                      </w:rPr>
                      <w:pStyle w:val="P68B1DB1-Normal142"/>
                    </w:pPr>
                    <w:r>
                      <w:t>微包</w:t>
                    </w:r>
                  </w:p>
                </w:txbxContent>
              </v:textbox>
            </v:shape>
            <v:shape id="_x0000_s1062" style="position:absolute;left:0;top:0;width:100;height:4460;" filled="false" stroked="false" type="#_x0000_t75">
              <v:imagedata o:title="" r:id="rId220"/>
            </v:shape>
          </v:group>
        </w:pict>
      </w:r>
    </w:p>
    <w:p>
      <w:pPr>
        <w:spacing w:line="296" w:lineRule="auto"/>
        <w:rPr>
          <w:rFonts w:ascii="Arial"/>
          <w:sz w:val="21"/>
        </w:rPr>
      </w:pPr>
    </w:p>
    <w:p>
      <w:pPr>
        <w:pStyle w:val="P68B1DB1-BodyText43"/>
        <w:ind w:left="872"/>
        <w:spacing w:before="78" w:line="339" w:lineRule="exact"/>
        <w:outlineLvl w:val="3"/>
        <w:rPr>
          <w:sz w:val="26"/>
          <w:szCs w:val="26"/>
        </w:rPr>
      </w:pPr>
      <w:hyperlink w:history="true" r:id="rId221">
        <w:r>
          <w:rPr>
            <w:spacing w:val="-17"/>
            <w:w w:val="97"/>
          </w:rPr>
          <w:t>4.2.7.3</w:t>
        </w:r>
      </w:hyperlink>
      <w:r>
        <w:rPr>
          <w:spacing w:val="-17"/>
          <w:w w:val="97"/>
        </w:rPr>
        <w:t>传输</w:t>
      </w:r>
      <w:r>
        <w:rPr>
          <w:spacing w:val="-18"/>
          <w:w w:val="97"/>
        </w:rPr>
        <w:t>规则</w:t>
      </w:r>
    </w:p>
    <w:p>
      <w:pPr>
        <w:spacing w:line="257" w:lineRule="auto"/>
        <w:rPr>
          <w:rFonts w:ascii="Arial"/>
          <w:sz w:val="21"/>
        </w:rPr>
      </w:pPr>
    </w:p>
    <w:p>
      <w:pPr>
        <w:pStyle w:val="BodyText"/>
        <w:ind w:left="1286" w:right="1945" w:hanging="229"/>
        <w:spacing w:before="60" w:line="250" w:lineRule="auto"/>
      </w:pPr>
      <w:r>
        <w:rPr>
          <w:spacing w:val="-5"/>
        </w:rPr>
        <w:t>·</w:t>
      </w:r>
      <w:r>
        <w:rPr>
          <w:spacing w:val="-5"/>
        </w:rPr>
        <w:t>所有通道</w:t>
      </w:r>
      <w:r>
        <w:rPr>
          <w:spacing w:val="-5"/>
        </w:rPr>
        <w:t>应以</w:t>
      </w:r>
      <w:r>
        <w:rPr>
          <w:spacing w:val="-18"/>
        </w:rPr>
        <w:t>相同频率</w:t>
      </w:r>
      <w:r>
        <w:rPr>
          <w:spacing w:val="-5"/>
        </w:rPr>
        <w:t>传输</w:t>
      </w:r>
      <w:r>
        <w:rPr>
          <w:spacing w:val="-5"/>
        </w:rPr>
        <w:t>符号</w:t>
      </w:r>
      <w:r>
        <w:rPr>
          <w:spacing w:val="-5"/>
        </w:rPr>
        <w:t>（</w:t>
      </w:r>
      <w:r>
        <w:rPr>
          <w:spacing w:val="-6"/>
        </w:rPr>
        <w:t>在所有多通道链路内，比特率之间的差异为</w:t>
      </w:r>
      <w:r>
        <w:rPr>
          <w:spacing w:val="-6"/>
        </w:rPr>
        <w:t xml:space="preserve">0 ppm</w:t>
      </w:r>
      <w:r>
        <w:rPr>
          <w:spacing w:val="-4"/>
        </w:rPr>
        <w:t>）。</w:t>
      </w:r>
    </w:p>
    <w:p>
      <w:pPr>
        <w:pStyle w:val="BodyText"/>
        <w:ind w:left="1286" w:right="1775" w:hanging="229"/>
        <w:spacing w:before="97" w:line="252" w:lineRule="auto"/>
      </w:pPr>
      <w:r>
        <w:rPr>
          <w:spacing w:val="-5"/>
        </w:rPr>
        <w:t>·</w:t>
      </w:r>
      <w:r>
        <w:rPr>
          <w:spacing w:val="-5"/>
        </w:rPr>
        <w:t>传输</w:t>
      </w:r>
      <w:r>
        <w:rPr>
          <w:spacing w:val="-5"/>
        </w:rPr>
        <w:t>时</w:t>
      </w:r>
      <w:r>
        <w:t>，</w:t>
      </w:r>
      <w:r>
        <w:rPr>
          <w:spacing w:val="-5"/>
        </w:rPr>
        <w:t>相同长度</w:t>
      </w:r>
      <w:r>
        <w:rPr>
          <w:spacing w:val="-5"/>
        </w:rPr>
        <w:t>的</w:t>
      </w:r>
      <w:r>
        <w:rPr>
          <w:spacing w:val="-5"/>
        </w:rPr>
        <w:t>SKP有序</w:t>
      </w:r>
      <w:r>
        <w:rPr>
          <w:spacing w:val="-5"/>
        </w:rPr>
        <w:t>集</w:t>
      </w:r>
      <w:r>
        <w:rPr>
          <w:spacing w:val="-5"/>
        </w:rPr>
        <w:t>应</w:t>
      </w:r>
      <w:r>
        <w:rPr>
          <w:spacing w:val="-6"/>
        </w:rPr>
        <w:t>在</w:t>
      </w:r>
      <w:r>
        <w:rPr>
          <w:spacing w:val="-4"/>
        </w:rPr>
        <w:t>多通道链路</w:t>
      </w:r>
      <w:r>
        <w:t>的所有通道上</w:t>
      </w:r>
      <w:r>
        <w:rPr>
          <w:spacing w:val="-5"/>
        </w:rPr>
        <w:t>同步</w:t>
      </w:r>
      <w:r>
        <w:rPr>
          <w:spacing w:val="-5"/>
        </w:rPr>
        <w:t>传输</w:t>
      </w:r>
      <w:r>
        <w:t>，</w:t>
      </w:r>
      <w:r>
        <w:rPr>
          <w:spacing w:val="-4"/>
        </w:rPr>
        <w:t>但</w:t>
      </w:r>
      <w:hyperlink w:history="true" w:anchor="bookmark480">
        <w:r>
          <w:rPr>
            <w:u w:val="single" w:color="C0C0C0"/>
            <w:spacing w:val="-4"/>
          </w:rPr>
          <w:t>环回</w:t>
        </w:r>
      </w:hyperlink>
      <w:hyperlink w:history="true" w:anchor="bookmark75">
        <w:r>
          <w:rPr>
            <w:u w:val="single" w:color="C0C0C0"/>
            <w:spacing w:val="-4"/>
          </w:rPr>
          <w:t>中</w:t>
        </w:r>
      </w:hyperlink>
      <w:r>
        <w:rPr>
          <w:spacing w:val="-4"/>
        </w:rPr>
        <w:t>的</w:t>
      </w:r>
      <w:hyperlink w:history="true" w:anchor="bookmark65">
        <w:r>
          <w:rPr>
            <w:u w:val="single" w:color="C0C0C0"/>
            <w:spacing w:val="-4"/>
          </w:rPr>
          <w:t>环回</w:t>
        </w:r>
        <w:r>
          <w:rPr>
            <w:u w:val="single" w:color="C0C0C0"/>
            <w:spacing w:val="-4"/>
          </w:rPr>
          <w:t>从站允许</w:t>
        </w:r>
      </w:hyperlink>
    </w:p>
    <w:p>
      <w:pPr>
        <w:pStyle w:val="BodyText"/>
        <w:ind w:left="1273"/>
        <w:spacing w:line="260" w:lineRule="auto"/>
      </w:pPr>
      <w:hyperlink w:history="true" w:anchor="bookmark75">
        <w:r>
          <w:rPr>
            <w:u w:val="single" w:color="C0C0C0"/>
            <w:spacing w:val="-3"/>
          </w:rPr>
          <w:t>4.2.4.11</w:t>
        </w:r>
      </w:hyperlink>
      <w:r>
        <w:rPr>
          <w:spacing w:val="-3"/>
        </w:rPr>
        <w:t>和</w:t>
      </w:r>
      <w:r>
        <w:rPr>
          <w:u w:val="single" w:color="C0C0C0"/>
          <w:spacing w:val="-3"/>
        </w:rPr>
        <w:t>表</w:t>
      </w:r>
      <w:r>
        <w:rPr>
          <w:u w:val="single" w:color="C0C0C0"/>
          <w:spacing w:val="-3"/>
        </w:rPr>
        <w:t>8-7中</w:t>
      </w:r>
      <w:r>
        <w:rPr>
          <w:spacing w:val="-3"/>
        </w:rPr>
        <w:t>关于</w:t>
      </w:r>
      <w:r>
        <w:rPr>
          <w:spacing w:val="-13"/>
        </w:rPr>
        <w:t>该上下文</w:t>
      </w:r>
      <w:r>
        <w:rPr>
          <w:spacing w:val="-3"/>
        </w:rPr>
        <w:t>中</w:t>
      </w:r>
      <w:r>
        <w:rPr>
          <w:spacing w:val="-3"/>
        </w:rPr>
        <w:t>同时</w:t>
      </w:r>
      <w:r>
        <w:rPr>
          <w:spacing w:val="-13"/>
        </w:rPr>
        <w:t>的定义</w:t>
      </w:r>
      <w:r>
        <w:rPr>
          <w:spacing w:val="-4"/>
        </w:rPr>
        <w:t>）。</w:t>
      </w:r>
    </w:p>
    <w:p>
      <w:pPr>
        <w:pStyle w:val="BodyText"/>
        <w:ind w:left="1057"/>
        <w:spacing w:before="78" w:line="270" w:lineRule="auto"/>
      </w:pPr>
      <w:r>
        <w:rPr>
          <w:spacing w:val="-5"/>
        </w:rPr>
        <w:t>·</w:t>
      </w:r>
      <w:r>
        <w:rPr>
          <w:spacing w:val="-5"/>
        </w:rPr>
        <w:t>使用</w:t>
      </w:r>
      <w:r>
        <w:rPr>
          <w:spacing w:val="-5"/>
        </w:rPr>
        <w:t xml:space="preserve">8b/10 b</w:t>
      </w:r>
      <w:r>
        <w:rPr>
          <w:spacing w:val="-5"/>
        </w:rPr>
        <w:t>编码时传输的SKP有序集必须</w:t>
      </w:r>
      <w:r>
        <w:rPr>
          <w:spacing w:val="-5"/>
        </w:rPr>
        <w:t>遵循</w:t>
      </w:r>
      <w:r>
        <w:rPr>
          <w:spacing w:val="-18"/>
        </w:rPr>
        <w:t>第www.example.com节</w:t>
      </w:r>
      <w:r>
        <w:rPr>
          <w:spacing w:val="-5"/>
        </w:rPr>
        <w:t>中的定义</w:t>
      </w:r>
      <w:hyperlink w:history="true" w:anchor="bookmark493">
        <w:r>
          <w:rPr>
            <w:u w:val="single" w:color="C0C0C0"/>
            <w:spacing w:val="-6"/>
          </w:rPr>
          <w:t>4.2.7.1</w:t>
        </w:r>
        <w:r>
          <w:rPr>
            <w:spacing w:val="-6"/>
          </w:rPr>
          <w:t>。</w:t>
        </w:r>
      </w:hyperlink>
    </w:p>
    <w:p>
      <w:pPr>
        <w:pStyle w:val="BodyText"/>
        <w:ind w:left="1057"/>
        <w:spacing w:before="78" w:line="270" w:lineRule="auto"/>
      </w:pPr>
      <w:r>
        <w:rPr>
          <w:spacing w:val="-5"/>
        </w:rPr>
        <w:t xml:space="preserve">·使用128 b/130 b编码时传输的SKP有序集必须遵循</w:t>
      </w:r>
      <w:hyperlink w:history="true" w:anchor="bookmark494">
        <w:r>
          <w:rPr>
            <w:u w:val="single" w:color="C0C0C0"/>
            <w:spacing w:val="-6"/>
          </w:rPr>
          <w:t>第</w:t>
        </w:r>
        <w:r>
          <w:rPr>
            <w:u w:val="single" w:color="C0C0C0"/>
            <w:spacing w:val="-6"/>
          </w:rPr>
          <w:t>4.2.7.2</w:t>
        </w:r>
      </w:hyperlink>
      <w:r>
        <w:rPr>
          <w:spacing w:val="-6"/>
        </w:rPr>
        <w:t>中</w:t>
      </w:r>
      <w:r>
        <w:rPr>
          <w:spacing w:val="-5"/>
        </w:rPr>
        <w:t>的定义</w:t>
      </w:r>
    </w:p>
    <w:p>
      <w:pPr>
        <w:pStyle w:val="P68B1DB1-BodyText28"/>
        <w:ind w:left="1283"/>
        <w:spacing w:before="153" w:line="66" w:lineRule="exact"/>
      </w:pPr>
      <w:r>
        <w:t>.</w:t>
      </w:r>
    </w:p>
    <w:p>
      <w:pPr>
        <w:pStyle w:val="P68B1DB1-BodyText4"/>
        <w:ind w:left="1057"/>
        <w:spacing w:before="113" w:line="252" w:lineRule="exact"/>
      </w:pPr>
      <w:r>
        <w:rPr>
          <w:spacing w:val="-8"/>
        </w:rPr>
        <w:t xml:space="preserve">·使用8b/10 b</w:t>
      </w:r>
      <w:r>
        <w:rPr>
          <w:spacing w:val="-9"/>
        </w:rPr>
        <w:t>编码时：</w:t>
      </w:r>
    </w:p>
    <w:p>
      <w:pPr>
        <w:pStyle w:val="BodyText"/>
        <w:ind w:left="1675" w:right="2398" w:hanging="225"/>
        <w:spacing w:before="44" w:line="220" w:lineRule="auto"/>
      </w:pPr>
      <w:r>
        <w:rPr>
          <w:rFonts w:ascii="Microsoft YaHei" w:hAnsi="Microsoft YaHei" w:cs="Microsoft YaHei" w:eastAsia="Microsoft YaHei"/>
          <w:spacing w:val="-5"/>
        </w:rPr>
        <w:t xml:space="preserve">. </w:t>
      </w:r>
      <w:r>
        <w:rPr>
          <w:spacing w:val="-5"/>
        </w:rPr>
        <w:t>如果</w:t>
      </w:r>
      <w:r>
        <w:rPr>
          <w:spacing w:val="-5"/>
        </w:rPr>
        <w:t>链路不在SRIS中操作</w:t>
      </w:r>
      <w:hyperlink w:history="true" w:anchor="bookmark77">
        <w:r>
          <w:rPr>
            <w:spacing w:val="-5"/>
          </w:rPr>
          <w:t>，</w:t>
        </w:r>
      </w:hyperlink>
      <w:r>
        <w:rPr>
          <w:spacing w:val="-5"/>
        </w:rPr>
        <w:t>或者</w:t>
      </w:r>
      <w:r>
        <w:rPr>
          <w:spacing w:val="-6"/>
        </w:rPr>
        <w:t>在</w:t>
      </w:r>
      <w:r>
        <w:rPr>
          <w:spacing w:val="-7"/>
        </w:rPr>
        <w:t>启用较低</w:t>
      </w:r>
      <w:r>
        <w:rPr>
          <w:spacing w:val="-7"/>
        </w:rPr>
        <w:t xml:space="preserve">SKP OS生成</w:t>
      </w:r>
      <w:r>
        <w:rPr>
          <w:spacing w:val="-7"/>
        </w:rPr>
        <w:t>向量</w:t>
      </w:r>
      <w:r>
        <w:rPr>
          <w:spacing w:val="-7"/>
        </w:rPr>
        <w:t>字段中设置了与当前链路速度相对应的位，</w:t>
      </w:r>
      <w:r>
        <w:rPr>
          <w:spacing w:val="-7"/>
        </w:rPr>
        <w:t>并且LTSSM处于L0中，</w:t>
      </w:r>
      <w:r>
        <w:rPr>
          <w:spacing w:val="-15"/>
        </w:rPr>
        <w:t>则必须调度</w:t>
      </w:r>
      <w:r>
        <w:rPr>
          <w:spacing w:val="-7"/>
        </w:rPr>
        <w:t>SKP</w:t>
      </w:r>
      <w:r>
        <w:rPr>
          <w:spacing w:val="-7"/>
        </w:rPr>
        <w:t>有序</w:t>
      </w:r>
      <w:r>
        <w:rPr>
          <w:spacing w:val="-7"/>
        </w:rPr>
        <w:t>集</w:t>
      </w:r>
      <w:r>
        <w:rPr>
          <w:spacing w:val="-5"/>
        </w:rPr>
        <w:t>以在</w:t>
      </w:r>
      <w:r>
        <w:rPr>
          <w:spacing w:val="-6"/>
        </w:rPr>
        <w:t>1180和</w:t>
      </w:r>
      <w:r>
        <w:rPr>
          <w:spacing w:val="-6"/>
        </w:rPr>
        <w:t>1538</w:t>
      </w:r>
      <w:r>
        <w:rPr>
          <w:spacing w:val="-6"/>
        </w:rPr>
        <w:t>符号</w:t>
      </w:r>
      <w:r>
        <w:rPr>
          <w:spacing w:val="-6"/>
        </w:rPr>
        <w:t>时间之间的间隔进行传输。</w:t>
      </w:r>
    </w:p>
    <w:p>
      <w:pPr>
        <w:pStyle w:val="BodyText"/>
        <w:ind w:left="1674" w:right="2006" w:hanging="224"/>
        <w:spacing w:before="93" w:line="220" w:lineRule="auto"/>
      </w:pPr>
      <w:r>
        <w:rPr>
          <w:rFonts w:ascii="Microsoft YaHei" w:hAnsi="Microsoft YaHei" w:cs="Microsoft YaHei" w:eastAsia="Microsoft YaHei"/>
          <w:spacing w:val="-4"/>
        </w:rPr>
        <w:t xml:space="preserve">. </w:t>
      </w:r>
      <w:r>
        <w:rPr>
          <w:spacing w:val="-4"/>
        </w:rPr>
        <w:t>如果</w:t>
      </w:r>
      <w:r>
        <w:rPr>
          <w:spacing w:val="-4"/>
        </w:rPr>
        <w:t>链路</w:t>
      </w:r>
      <w:r>
        <w:rPr>
          <w:spacing w:val="-5"/>
        </w:rPr>
        <w:t>在</w:t>
      </w:r>
      <w:hyperlink w:history="true" w:anchor="bookmark77">
        <w:r>
          <w:rPr>
            <w:u w:val="single" w:color="C0C0C0"/>
            <w:spacing w:val="-5"/>
          </w:rPr>
          <w:t>SRIS</w:t>
        </w:r>
      </w:hyperlink>
      <w:r>
        <w:t>中</w:t>
      </w:r>
      <w:r>
        <w:rPr>
          <w:spacing w:val="-4"/>
        </w:rPr>
        <w:t>运行</w:t>
      </w:r>
      <w:r>
        <w:rPr>
          <w:spacing w:val="-5"/>
        </w:rPr>
        <w:t>，</w:t>
      </w:r>
      <w:r>
        <w:rPr>
          <w:spacing w:val="-5"/>
        </w:rPr>
        <w:t>并且</w:t>
      </w:r>
      <w:r>
        <w:rPr>
          <w:spacing w:val="-5"/>
        </w:rPr>
        <w:t>对应</w:t>
      </w:r>
      <w:r>
        <w:rPr>
          <w:spacing w:val="-5"/>
        </w:rPr>
        <w:t>于</w:t>
      </w:r>
      <w:r>
        <w:rPr>
          <w:spacing w:val="-5"/>
        </w:rPr>
        <w:t>当前链路</w:t>
      </w:r>
      <w:r>
        <w:rPr>
          <w:spacing w:val="-5"/>
        </w:rPr>
        <w:t>速度</w:t>
      </w:r>
      <w:r>
        <w:rPr>
          <w:spacing w:val="-5"/>
        </w:rPr>
        <w:t>的位</w:t>
      </w:r>
      <w:r>
        <w:t xml:space="preserve">     </w:t>
      </w:r>
      <w:r>
        <w:rPr>
          <w:spacing w:val="-7"/>
        </w:rPr>
        <w:t>启用较低</w:t>
      </w:r>
      <w:r>
        <w:rPr>
          <w:spacing w:val="-7"/>
        </w:rPr>
        <w:t xml:space="preserve">SKP OS生成</w:t>
      </w:r>
      <w:r>
        <w:rPr>
          <w:spacing w:val="-7"/>
        </w:rPr>
        <w:t>向量</w:t>
      </w:r>
      <w:r>
        <w:rPr>
          <w:spacing w:val="-7"/>
        </w:rPr>
        <w:t>字段或</w:t>
      </w:r>
      <w:r>
        <w:rPr>
          <w:spacing w:val="-7"/>
        </w:rPr>
        <w:t>LTSSM不在L0中，</w:t>
      </w:r>
      <w:r>
        <w:rPr>
          <w:spacing w:val="-14"/>
        </w:rPr>
        <w:t>则必须调度</w:t>
      </w:r>
      <w:r>
        <w:rPr>
          <w:spacing w:val="-7"/>
        </w:rPr>
        <w:t>SKP</w:t>
      </w:r>
      <w:r>
        <w:rPr>
          <w:spacing w:val="-7"/>
        </w:rPr>
        <w:t>有序</w:t>
      </w:r>
      <w:r>
        <w:rPr>
          <w:spacing w:val="-7"/>
        </w:rPr>
        <w:t>集</w:t>
      </w:r>
      <w:r>
        <w:rPr>
          <w:spacing w:val="-7"/>
        </w:rPr>
        <w:t>以</w:t>
      </w:r>
      <w:r>
        <w:rPr>
          <w:spacing w:val="-5"/>
        </w:rPr>
        <w:t>用于以小于154个</w:t>
      </w:r>
      <w:r>
        <w:rPr>
          <w:spacing w:val="-5"/>
        </w:rPr>
        <w:t>符号时间的间隔进行传输</w:t>
      </w:r>
      <w:r>
        <w:rPr>
          <w:spacing w:val="-5"/>
        </w:rPr>
        <w:t>。</w:t>
      </w:r>
    </w:p>
    <w:p>
      <w:pPr>
        <w:pStyle w:val="P68B1DB1-BodyText4"/>
        <w:ind w:left="1057"/>
        <w:spacing w:before="97" w:line="252" w:lineRule="exact"/>
      </w:pPr>
      <w:r>
        <w:rPr>
          <w:spacing w:val="-9"/>
        </w:rPr>
        <w:t xml:space="preserve">·当使用128 b/130 b编码时：</w:t>
      </w:r>
    </w:p>
    <w:p>
      <w:pPr>
        <w:pStyle w:val="BodyText"/>
        <w:ind w:left="1687" w:right="2398" w:hanging="237"/>
        <w:spacing w:before="45" w:line="206" w:lineRule="auto"/>
      </w:pPr>
      <w:r>
        <w:rPr>
          <w:rFonts w:ascii="Microsoft YaHei" w:hAnsi="Microsoft YaHei" w:cs="Microsoft YaHei" w:eastAsia="Microsoft YaHei"/>
          <w:spacing w:val="-5"/>
        </w:rPr>
        <w:t xml:space="preserve">. </w:t>
      </w:r>
      <w:r>
        <w:rPr>
          <w:spacing w:val="-5"/>
        </w:rPr>
        <w:t>如果</w:t>
      </w:r>
      <w:r>
        <w:rPr>
          <w:spacing w:val="-5"/>
        </w:rPr>
        <w:t>链路未在SRIS中运行</w:t>
      </w:r>
      <w:hyperlink w:history="true" w:anchor="bookmark77">
        <w:r>
          <w:rPr>
            <w:spacing w:val="-5"/>
          </w:rPr>
          <w:t>，</w:t>
        </w:r>
      </w:hyperlink>
      <w:r>
        <w:rPr>
          <w:spacing w:val="-5"/>
        </w:rPr>
        <w:t>或者</w:t>
      </w:r>
      <w:r>
        <w:rPr>
          <w:spacing w:val="-6"/>
        </w:rPr>
        <w:t>在</w:t>
      </w:r>
      <w:r>
        <w:rPr>
          <w:spacing w:val="-7"/>
        </w:rPr>
        <w:t>启用较低</w:t>
      </w:r>
      <w:r>
        <w:rPr>
          <w:spacing w:val="-7"/>
        </w:rPr>
        <w:t xml:space="preserve">SKP OS生成</w:t>
      </w:r>
      <w:r>
        <w:rPr>
          <w:spacing w:val="-7"/>
        </w:rPr>
        <w:t>向量</w:t>
      </w:r>
      <w:r>
        <w:rPr>
          <w:spacing w:val="-7"/>
        </w:rPr>
        <w:t>字段</w:t>
      </w:r>
      <w:r>
        <w:t>中</w:t>
      </w:r>
      <w:r>
        <w:rPr>
          <w:spacing w:val="-6"/>
        </w:rPr>
        <w:t>设置</w:t>
      </w:r>
      <w:r>
        <w:t>了</w:t>
      </w:r>
      <w:r>
        <w:rPr>
          <w:spacing w:val="-6"/>
        </w:rPr>
        <w:t>与</w:t>
      </w:r>
      <w:r>
        <w:rPr>
          <w:spacing w:val="-6"/>
        </w:rPr>
        <w:t>当前链路</w:t>
      </w:r>
      <w:r>
        <w:rPr>
          <w:spacing w:val="-6"/>
        </w:rPr>
        <w:t>速度</w:t>
      </w:r>
      <w:r>
        <w:rPr>
          <w:spacing w:val="-6"/>
        </w:rPr>
        <w:t>相</w:t>
      </w:r>
      <w:r>
        <w:rPr>
          <w:spacing w:val="-6"/>
        </w:rPr>
        <w:t>对应</w:t>
      </w:r>
      <w:r>
        <w:rPr>
          <w:spacing w:val="-6"/>
        </w:rPr>
        <w:t>的位，</w:t>
      </w:r>
      <w:r>
        <w:rPr>
          <w:spacing w:val="-7"/>
        </w:rPr>
        <w:t>并且LTSSM处于L0，则</w:t>
      </w:r>
      <w:r>
        <w:rPr>
          <w:spacing w:val="-7"/>
        </w:rPr>
        <w:t>必须设置</w:t>
      </w:r>
      <w:r>
        <w:rPr>
          <w:spacing w:val="-7"/>
        </w:rPr>
        <w:t>SKP</w:t>
      </w:r>
      <w:r>
        <w:rPr>
          <w:spacing w:val="-7"/>
        </w:rPr>
        <w:t>有序</w:t>
      </w:r>
    </w:p>
    <w:p>
      <w:pPr>
        <w:pStyle w:val="BodyText"/>
        <w:ind w:left="1674" w:right="2206"/>
        <w:spacing w:before="2" w:line="249" w:lineRule="auto"/>
      </w:pPr>
      <w:r>
        <w:rPr>
          <w:spacing w:val="-4"/>
        </w:rPr>
        <w:t>被调度</w:t>
      </w:r>
      <w:r>
        <w:rPr>
          <w:spacing w:val="-4"/>
        </w:rPr>
        <w:t>用于</w:t>
      </w:r>
      <w:r>
        <w:rPr>
          <w:spacing w:val="-18"/>
        </w:rPr>
        <w:t>在370和375个块</w:t>
      </w:r>
      <w:r>
        <w:rPr>
          <w:spacing w:val="-4"/>
        </w:rPr>
        <w:t>之间的间隔处传输</w:t>
      </w:r>
      <w:r>
        <w:rPr>
          <w:spacing w:val="-4"/>
        </w:rPr>
        <w:t>。</w:t>
      </w:r>
      <w:hyperlink w:history="true" w:anchor="bookmark65">
        <w:r>
          <w:rPr>
            <w:u w:val="single" w:color="C0C0C0"/>
            <w:spacing w:val="-4"/>
          </w:rPr>
          <w:t>回送</w:t>
        </w:r>
        <w:r>
          <w:rPr>
            <w:u w:val="single" w:color="C0C0C0"/>
            <w:spacing w:val="-5"/>
          </w:rPr>
          <w:t>时隙</w:t>
        </w:r>
      </w:hyperlink>
      <w:r>
        <w:rPr>
          <w:spacing w:val="-5"/>
        </w:rPr>
        <w:t>必须满足</w:t>
      </w:r>
      <w:r>
        <w:rPr>
          <w:spacing w:val="-4"/>
        </w:rPr>
        <w:t>此要求，直到</w:t>
      </w:r>
      <w:r>
        <w:rPr>
          <w:spacing w:val="-4"/>
        </w:rPr>
        <w:t>它们</w:t>
      </w:r>
      <w:r>
        <w:rPr>
          <w:spacing w:val="-4"/>
        </w:rPr>
        <w:t>开始回送</w:t>
      </w:r>
      <w:r>
        <w:rPr>
          <w:spacing w:val="-5"/>
        </w:rPr>
        <w:t>入比特</w:t>
      </w:r>
      <w:r>
        <w:rPr>
          <w:spacing w:val="-5"/>
        </w:rPr>
        <w:t>流。</w:t>
      </w:r>
    </w:p>
    <w:p>
      <w:pPr>
        <w:pStyle w:val="BodyText"/>
        <w:ind w:left="1674" w:right="2006" w:hanging="224"/>
        <w:spacing w:before="93" w:line="222" w:lineRule="auto"/>
      </w:pPr>
      <w:r>
        <w:rPr>
          <w:rFonts w:ascii="Microsoft YaHei" w:hAnsi="Microsoft YaHei" w:cs="Microsoft YaHei" w:eastAsia="Microsoft YaHei"/>
          <w:spacing w:val="-4"/>
        </w:rPr>
        <w:t xml:space="preserve">. </w:t>
      </w:r>
      <w:r>
        <w:rPr>
          <w:spacing w:val="-4"/>
        </w:rPr>
        <w:t>如果</w:t>
      </w:r>
      <w:r>
        <w:rPr>
          <w:spacing w:val="-4"/>
        </w:rPr>
        <w:t>链路</w:t>
      </w:r>
      <w:r>
        <w:rPr>
          <w:spacing w:val="-5"/>
        </w:rPr>
        <w:t>在</w:t>
      </w:r>
      <w:hyperlink w:history="true" w:anchor="bookmark77">
        <w:r>
          <w:rPr>
            <w:u w:val="single" w:color="C0C0C0"/>
            <w:spacing w:val="-5"/>
          </w:rPr>
          <w:t>SRIS</w:t>
        </w:r>
      </w:hyperlink>
      <w:r>
        <w:t>中</w:t>
      </w:r>
      <w:r>
        <w:rPr>
          <w:spacing w:val="-4"/>
        </w:rPr>
        <w:t>运行</w:t>
      </w:r>
      <w:r>
        <w:rPr>
          <w:spacing w:val="-5"/>
        </w:rPr>
        <w:t>，</w:t>
      </w:r>
      <w:r>
        <w:rPr>
          <w:spacing w:val="-5"/>
        </w:rPr>
        <w:t>并且</w:t>
      </w:r>
      <w:r>
        <w:rPr>
          <w:spacing w:val="-5"/>
        </w:rPr>
        <w:t>对应</w:t>
      </w:r>
      <w:r>
        <w:rPr>
          <w:spacing w:val="-5"/>
        </w:rPr>
        <w:t>于</w:t>
      </w:r>
      <w:r>
        <w:rPr>
          <w:spacing w:val="-5"/>
        </w:rPr>
        <w:t>当前链路</w:t>
      </w:r>
      <w:r>
        <w:rPr>
          <w:spacing w:val="-5"/>
        </w:rPr>
        <w:t>速度</w:t>
      </w:r>
      <w:r>
        <w:rPr>
          <w:spacing w:val="-5"/>
        </w:rPr>
        <w:t>的位</w:t>
      </w:r>
      <w:r>
        <w:t xml:space="preserve">     </w:t>
      </w:r>
      <w:r>
        <w:rPr>
          <w:spacing w:val="-7"/>
        </w:rPr>
        <w:t>如果启用较低</w:t>
      </w:r>
      <w:r>
        <w:rPr>
          <w:spacing w:val="-7"/>
        </w:rPr>
        <w:t xml:space="preserve">SKP OS生成</w:t>
      </w:r>
      <w:r>
        <w:rPr>
          <w:spacing w:val="-7"/>
        </w:rPr>
        <w:t>向量</w:t>
      </w:r>
      <w:r>
        <w:rPr>
          <w:spacing w:val="-7"/>
        </w:rPr>
        <w:t>字段或</w:t>
      </w:r>
      <w:r>
        <w:rPr>
          <w:spacing w:val="-7"/>
        </w:rPr>
        <w:t>LTSSM不在L0中，</w:t>
      </w:r>
      <w:r>
        <w:rPr>
          <w:spacing w:val="-14"/>
        </w:rPr>
        <w:t>则必须调度</w:t>
      </w:r>
      <w:r>
        <w:rPr>
          <w:spacing w:val="-7"/>
        </w:rPr>
        <w:t>SKP</w:t>
      </w:r>
      <w:r>
        <w:rPr>
          <w:spacing w:val="-7"/>
        </w:rPr>
        <w:t>有序</w:t>
      </w:r>
      <w:r>
        <w:rPr>
          <w:spacing w:val="-7"/>
        </w:rPr>
        <w:t>集</w:t>
      </w:r>
      <w:r>
        <w:rPr>
          <w:spacing w:val="-4"/>
        </w:rPr>
        <w:t>以便</w:t>
      </w:r>
      <w:r>
        <w:rPr>
          <w:spacing w:val="-4"/>
        </w:rPr>
        <w:t>以小于38个块的间隔进行传输</w:t>
      </w:r>
      <w:r>
        <w:rPr>
          <w:spacing w:val="-4"/>
        </w:rPr>
        <w:t>。</w:t>
      </w:r>
      <w:hyperlink w:history="true" w:anchor="bookmark65">
        <w:r>
          <w:rPr>
            <w:u w:val="single" w:color="C0C0C0"/>
            <w:spacing w:val="-4"/>
          </w:rPr>
          <w:t>Loopback</w:t>
        </w:r>
        <w:r>
          <w:rPr>
            <w:u w:val="single" w:color="C0C0C0"/>
            <w:spacing w:val="-4"/>
          </w:rPr>
          <w:t>Slave</w:t>
        </w:r>
      </w:hyperlink>
      <w:r>
        <w:rPr>
          <w:spacing w:val="-5"/>
        </w:rPr>
        <w:t>必须满足</w:t>
      </w:r>
      <w:r>
        <w:rPr>
          <w:spacing w:val="-5"/>
        </w:rPr>
        <w:t>这一点</w:t>
      </w:r>
    </w:p>
    <w:p>
      <w:pPr>
        <w:pStyle w:val="BodyText"/>
        <w:ind w:left="1686"/>
        <w:spacing w:before="1" w:line="241" w:lineRule="auto"/>
      </w:pPr>
      <w:r>
        <w:rPr>
          <w:spacing w:val="-4"/>
        </w:rPr>
        <w:t>直到</w:t>
      </w:r>
      <w:r>
        <w:rPr>
          <w:spacing w:val="-4"/>
        </w:rPr>
        <w:t>它们</w:t>
      </w:r>
      <w:r>
        <w:rPr>
          <w:spacing w:val="-4"/>
        </w:rPr>
        <w:t>开始循环</w:t>
      </w:r>
      <w:r>
        <w:rPr>
          <w:spacing w:val="-4"/>
        </w:rPr>
        <w:t>返回传入的</w:t>
      </w:r>
      <w:r>
        <w:rPr>
          <w:spacing w:val="-5"/>
        </w:rPr>
        <w:t>比特</w:t>
      </w:r>
      <w:r>
        <w:rPr>
          <w:spacing w:val="-5"/>
        </w:rPr>
        <w:t>流。</w:t>
      </w:r>
    </w:p>
    <w:p>
      <w:pPr>
        <w:pStyle w:val="BodyText"/>
        <w:ind w:left="1686" w:right="2087" w:hanging="236"/>
        <w:spacing w:before="94" w:line="208" w:lineRule="auto"/>
      </w:pPr>
      <w:r>
        <w:rPr>
          <w:rFonts w:ascii="Microsoft YaHei" w:hAnsi="Microsoft YaHei" w:cs="Microsoft YaHei" w:eastAsia="Microsoft YaHei"/>
          <w:spacing w:val="-6"/>
        </w:rPr>
        <w:t xml:space="preserve">. </w:t>
      </w:r>
      <w:r>
        <w:rPr>
          <w:spacing w:val="-6"/>
        </w:rPr>
        <w:t>当</w:t>
      </w:r>
      <w:r>
        <w:rPr>
          <w:spacing w:val="-6"/>
        </w:rPr>
        <w:t>LTSSM处于</w:t>
      </w:r>
      <w:r>
        <w:rPr>
          <w:spacing w:val="-6"/>
        </w:rPr>
        <w:t>环回</w:t>
      </w:r>
      <w:r>
        <w:rPr>
          <w:spacing w:val="-6"/>
        </w:rPr>
        <w:t>状态并且</w:t>
      </w:r>
      <w:r>
        <w:rPr>
          <w:spacing w:val="-6"/>
        </w:rPr>
        <w:t>链路未在SRIS中操作</w:t>
      </w:r>
      <w:r>
        <w:t>时</w:t>
      </w:r>
      <w:hyperlink w:history="true" w:anchor="bookmark77">
        <w:r>
          <w:rPr>
            <w:spacing w:val="-6"/>
          </w:rPr>
          <w:t>，</w:t>
        </w:r>
      </w:hyperlink>
      <w:r>
        <w:rPr>
          <w:spacing w:val="-6"/>
        </w:rPr>
        <w:t>环</w:t>
      </w:r>
      <w:hyperlink w:history="true" w:anchor="bookmark65">
        <w:r>
          <w:rPr>
            <w:u w:val="single" w:color="C0C0C0"/>
            <w:spacing w:val="-7"/>
          </w:rPr>
          <w:t>回主机</w:t>
        </w:r>
      </w:hyperlink>
      <w:r>
        <w:t xml:space="preserve">   </w:t>
      </w:r>
      <w:r>
        <w:rPr>
          <w:spacing w:val="-5"/>
        </w:rPr>
        <w:t>必须</w:t>
      </w:r>
      <w:r>
        <w:rPr>
          <w:spacing w:val="-5"/>
        </w:rPr>
        <w:t>安排</w:t>
      </w:r>
      <w:r>
        <w:rPr>
          <w:spacing w:val="-5"/>
        </w:rPr>
        <w:t>两个</w:t>
      </w:r>
      <w:r>
        <w:rPr>
          <w:spacing w:val="-5"/>
        </w:rPr>
        <w:t>SKP有序</w:t>
      </w:r>
      <w:r>
        <w:rPr>
          <w:spacing w:val="-5"/>
        </w:rPr>
        <w:t>集</w:t>
      </w:r>
      <w:r>
        <w:rPr>
          <w:spacing w:val="-5"/>
        </w:rPr>
        <w:t>进行</w:t>
      </w:r>
      <w:r>
        <w:rPr>
          <w:spacing w:val="-5"/>
        </w:rPr>
        <w:t>传输</w:t>
      </w:r>
      <w:r>
        <w:rPr>
          <w:spacing w:val="-6"/>
        </w:rPr>
        <w:t>，最多</w:t>
      </w:r>
      <w:r>
        <w:rPr>
          <w:spacing w:val="-6"/>
        </w:rPr>
        <w:t>彼此</w:t>
      </w:r>
      <w:r>
        <w:rPr>
          <w:spacing w:val="-6"/>
        </w:rPr>
        <w:t>相隔两个块</w:t>
      </w:r>
      <w:r>
        <w:rPr>
          <w:spacing w:val="-6"/>
        </w:rPr>
        <w:t>，</w:t>
      </w:r>
    </w:p>
    <w:p>
      <w:pPr>
        <w:spacing w:line="208" w:lineRule="auto"/>
        <w:sectPr>
          <w:footerReference w:type="default" r:id="rId219"/>
          <w:pgSz w:w="12240" w:h="15840"/>
          <w:pgMar w:top="146" w:right="21" w:bottom="578" w:left="141" w:header="0" w:footer="294" w:gutter="0"/>
        </w:sectPr>
      </w:pPr>
    </w:p>
    <w:p>
      <w:pPr>
        <w:pStyle w:val="P68B1DB1-BodyText2"/>
        <w:spacing w:line="420" w:lineRule="exact"/>
      </w:pPr>
      <w:r>
        <w:pict>
          <v:shape id="_x0000_s10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310" w:lineRule="auto"/>
        <w:rPr>
          <w:rFonts w:ascii="Arial"/>
          <w:sz w:val="21"/>
        </w:rPr>
      </w:pPr>
    </w:p>
    <w:p>
      <w:pPr>
        <w:spacing w:line="310" w:lineRule="auto"/>
        <w:rPr>
          <w:rFonts w:ascii="Arial"/>
          <w:sz w:val="21"/>
        </w:rPr>
      </w:pPr>
    </w:p>
    <w:p>
      <w:pPr>
        <w:pStyle w:val="BodyText"/>
        <w:ind w:left="1686" w:right="2272" w:hanging="6"/>
        <w:spacing w:before="60" w:line="252" w:lineRule="auto"/>
      </w:pPr>
      <w:r>
        <w:rPr>
          <w:spacing w:val="-6"/>
        </w:rPr>
        <w:t>间隔在</w:t>
      </w:r>
      <w:r>
        <w:rPr>
          <w:spacing w:val="-6"/>
        </w:rPr>
        <w:t>370</w:t>
      </w:r>
      <w:r>
        <w:rPr>
          <w:spacing w:val="-6"/>
        </w:rPr>
        <w:t>到</w:t>
      </w:r>
      <w:r>
        <w:rPr>
          <w:spacing w:val="-6"/>
        </w:rPr>
        <w:t>375块之间。对于</w:t>
      </w:r>
      <w:r>
        <w:rPr>
          <w:spacing w:val="-6"/>
        </w:rPr>
        <w:t xml:space="preserve">32.0 GT/s</w:t>
      </w:r>
      <w:r>
        <w:rPr>
          <w:spacing w:val="-6"/>
        </w:rPr>
        <w:t>或</w:t>
      </w:r>
      <w:r>
        <w:rPr>
          <w:spacing w:val="-7"/>
        </w:rPr>
        <w:t>更高的数据速率，</w:t>
      </w:r>
      <w:r>
        <w:rPr>
          <w:spacing w:val="-43"/>
        </w:rPr>
        <w:t>允许</w:t>
      </w:r>
      <w:hyperlink w:history="true" w:anchor="bookmark134">
        <w:r>
          <w:rPr>
            <w:u w:val="single" w:color="C0C0C0"/>
            <w:spacing w:val="-7"/>
          </w:rPr>
          <w:t>回送主机</w:t>
        </w:r>
      </w:hyperlink>
      <w:r>
        <w:rPr>
          <w:spacing w:val="-6"/>
        </w:rPr>
        <w:t>在两个SKP有序集之间具有EIEOSQ</w:t>
      </w:r>
      <w:r>
        <w:rPr>
          <w:spacing w:val="-7"/>
        </w:rPr>
        <w:t>。</w:t>
      </w:r>
    </w:p>
    <w:p>
      <w:pPr>
        <w:pStyle w:val="BodyText"/>
        <w:ind w:left="1675" w:right="2054" w:hanging="225"/>
        <w:spacing w:before="94" w:line="206" w:lineRule="auto"/>
      </w:pPr>
      <w:r>
        <w:rPr>
          <w:rFonts w:ascii="Microsoft YaHei" w:hAnsi="Microsoft YaHei" w:cs="Microsoft YaHei" w:eastAsia="Microsoft YaHei"/>
          <w:spacing w:val="-6"/>
        </w:rPr>
        <w:t xml:space="preserve">. </w:t>
      </w:r>
      <w:r>
        <w:rPr>
          <w:spacing w:val="-6"/>
        </w:rPr>
        <w:t>当</w:t>
      </w:r>
      <w:r>
        <w:rPr>
          <w:spacing w:val="-6"/>
        </w:rPr>
        <w:t>LTSSM处于</w:t>
      </w:r>
      <w:r>
        <w:rPr>
          <w:spacing w:val="-6"/>
        </w:rPr>
        <w:t>环回</w:t>
      </w:r>
      <w:r>
        <w:rPr>
          <w:spacing w:val="-6"/>
        </w:rPr>
        <w:t>状态并且</w:t>
      </w:r>
      <w:r>
        <w:rPr>
          <w:spacing w:val="-6"/>
        </w:rPr>
        <w:t>链路在SRIS中操作</w:t>
      </w:r>
      <w:r>
        <w:t>时</w:t>
      </w:r>
      <w:hyperlink w:history="true" w:anchor="bookmark77">
        <w:r>
          <w:rPr>
            <w:spacing w:val="-6"/>
          </w:rPr>
          <w:t>，</w:t>
        </w:r>
      </w:hyperlink>
      <w:hyperlink w:history="true" w:anchor="bookmark134">
        <w:r>
          <w:rPr>
            <w:u w:val="single" w:color="C0C0C0"/>
            <w:spacing w:val="-6"/>
          </w:rPr>
          <w:t>环包</w:t>
        </w:r>
        <w:r>
          <w:rPr>
            <w:u w:val="single" w:color="C0C0C0"/>
            <w:spacing w:val="-7"/>
          </w:rPr>
          <w:t>主设备</w:t>
        </w:r>
      </w:hyperlink>
      <w:r>
        <w:rPr>
          <w:spacing w:val="-7"/>
        </w:rPr>
        <w:t>必须</w:t>
      </w:r>
      <w:r>
        <w:rPr>
          <w:spacing w:val="-5"/>
        </w:rPr>
        <w:t>调度</w:t>
      </w:r>
      <w:r>
        <w:rPr>
          <w:spacing w:val="-5"/>
        </w:rPr>
        <w:t>两个</w:t>
      </w:r>
      <w:r>
        <w:rPr>
          <w:spacing w:val="-5"/>
        </w:rPr>
        <w:t>SKP有序</w:t>
      </w:r>
      <w:r>
        <w:rPr>
          <w:spacing w:val="-5"/>
        </w:rPr>
        <w:t>集</w:t>
      </w:r>
      <w:r>
        <w:rPr>
          <w:spacing w:val="-6"/>
        </w:rPr>
        <w:t>以</w:t>
      </w:r>
      <w:r>
        <w:rPr>
          <w:spacing w:val="-6"/>
        </w:rPr>
        <w:t>彼此</w:t>
      </w:r>
      <w:r>
        <w:rPr>
          <w:spacing w:val="-6"/>
        </w:rPr>
        <w:t>相隔最多两个块的方式在一</w:t>
      </w:r>
      <w:r>
        <w:rPr>
          <w:spacing w:val="-5"/>
        </w:rPr>
        <w:t>个或多个时隙处被</w:t>
      </w:r>
      <w:r>
        <w:rPr>
          <w:spacing w:val="-5"/>
        </w:rPr>
        <w:t>传输</w:t>
      </w:r>
      <w:r>
        <w:rPr>
          <w:spacing w:val="-6"/>
        </w:rPr>
        <w:t>。</w:t>
      </w:r>
    </w:p>
    <w:p>
      <w:pPr>
        <w:pStyle w:val="BodyText"/>
        <w:ind w:left="1674" w:right="2067" w:firstLine="8"/>
        <w:spacing w:line="251" w:lineRule="auto"/>
      </w:pPr>
      <w:r>
        <w:rPr>
          <w:spacing w:val="-5"/>
        </w:rPr>
        <w:t>间隔</w:t>
      </w:r>
      <w:r>
        <w:rPr>
          <w:spacing w:val="-6"/>
        </w:rPr>
        <w:t>小于</w:t>
      </w:r>
      <w:r>
        <w:rPr>
          <w:spacing w:val="-6"/>
        </w:rPr>
        <w:t>38块。对于</w:t>
      </w:r>
      <w:r>
        <w:rPr>
          <w:spacing w:val="-6"/>
        </w:rPr>
        <w:t xml:space="preserve">32.0 GT/s</w:t>
      </w:r>
      <w:r>
        <w:rPr>
          <w:spacing w:val="-6"/>
        </w:rPr>
        <w:t>或更高的数据速率，</w:t>
      </w:r>
      <w:r>
        <w:rPr>
          <w:spacing w:val="-42"/>
        </w:rPr>
        <w:t>允许</w:t>
      </w:r>
      <w:hyperlink w:history="true" w:anchor="bookmark134">
        <w:r>
          <w:rPr>
            <w:u w:val="single" w:color="C0C0C0"/>
            <w:spacing w:val="-6"/>
          </w:rPr>
          <w:t>环回主机</w:t>
        </w:r>
      </w:hyperlink>
      <w:r>
        <w:rPr>
          <w:spacing w:val="-7"/>
        </w:rPr>
        <w:t>在两个SKP有序集之间具有EIEOSQ</w:t>
      </w:r>
      <w:r>
        <w:rPr>
          <w:spacing w:val="-7"/>
        </w:rPr>
        <w:t>。</w:t>
      </w:r>
    </w:p>
    <w:p>
      <w:pPr>
        <w:pStyle w:val="BodyText"/>
        <w:ind w:left="1450"/>
        <w:spacing w:before="94" w:line="205" w:lineRule="auto"/>
      </w:pPr>
      <w:r>
        <w:rPr>
          <w:rFonts w:ascii="Microsoft YaHei" w:hAnsi="Microsoft YaHei" w:cs="Microsoft YaHei" w:eastAsia="Microsoft YaHei"/>
          <w:spacing w:val="-5"/>
        </w:rPr>
        <w:t xml:space="preserve">. </w:t>
      </w:r>
      <w:r>
        <w:rPr>
          <w:spacing w:val="-5"/>
        </w:rPr>
        <w:t>仅在以下时间传输控制SKP有序集</w:t>
      </w:r>
    </w:p>
    <w:p>
      <w:pPr>
        <w:pStyle w:val="BodyText"/>
        <w:ind w:left="2073" w:right="2492" w:hanging="222"/>
        <w:spacing w:before="3" w:line="231" w:lineRule="auto"/>
      </w:pPr>
      <w:r>
        <w:rPr>
          <w:rFonts w:ascii="Microsoft YaHei" w:hAnsi="Microsoft YaHei" w:cs="Microsoft YaHei" w:eastAsia="Microsoft YaHei"/>
          <w:spacing w:val="-7"/>
        </w:rPr>
        <w:t xml:space="preserve">▪   </w:t>
      </w:r>
      <w:r>
        <w:rPr>
          <w:spacing w:val="-7"/>
        </w:rPr>
        <w:t>当</w:t>
      </w:r>
      <w:r>
        <w:rPr>
          <w:spacing w:val="-7"/>
        </w:rPr>
        <w:t xml:space="preserve">数据速率为16.0 GT/s或更高</w:t>
      </w:r>
      <w:r>
        <w:rPr>
          <w:spacing w:val="-7"/>
        </w:rPr>
        <w:t>并</w:t>
      </w:r>
      <w:r>
        <w:rPr>
          <w:spacing w:val="-8"/>
        </w:rPr>
        <w:t>传输</w:t>
      </w:r>
      <w:r>
        <w:rPr>
          <w:spacing w:val="-8"/>
        </w:rPr>
        <w:t>数据</w:t>
      </w:r>
      <w:r>
        <w:rPr>
          <w:spacing w:val="-8"/>
        </w:rPr>
        <w:t>流时。</w:t>
      </w:r>
      <w:r>
        <w:rPr>
          <w:spacing w:val="-5"/>
        </w:rPr>
        <w:t>在数据</w:t>
      </w:r>
      <w:r>
        <w:rPr>
          <w:spacing w:val="-5"/>
        </w:rPr>
        <w:t>流</w:t>
      </w:r>
      <w:r>
        <w:t>中</w:t>
      </w:r>
      <w:r>
        <w:rPr>
          <w:spacing w:val="-5"/>
        </w:rPr>
        <w:t>传输</w:t>
      </w:r>
      <w:r>
        <w:rPr>
          <w:spacing w:val="-6"/>
        </w:rPr>
        <w:t>的</w:t>
      </w:r>
      <w:r>
        <w:rPr>
          <w:spacing w:val="-8"/>
        </w:rPr>
        <w:t>SKP</w:t>
      </w:r>
      <w:r>
        <w:rPr>
          <w:spacing w:val="-8"/>
        </w:rPr>
        <w:t>有序</w:t>
      </w:r>
      <w:r>
        <w:rPr>
          <w:spacing w:val="-8"/>
        </w:rPr>
        <w:t>集</w:t>
      </w:r>
      <w:r>
        <w:t>必须</w:t>
      </w:r>
      <w:r>
        <w:rPr>
          <w:spacing w:val="-6"/>
        </w:rPr>
        <w:t>在</w:t>
      </w:r>
      <w:r>
        <w:rPr>
          <w:spacing w:val="-6"/>
        </w:rPr>
        <w:t>标准</w:t>
      </w:r>
      <w:r>
        <w:rPr>
          <w:spacing w:val="-6"/>
        </w:rPr>
        <w:t>SKP有序</w:t>
      </w:r>
      <w:r>
        <w:rPr>
          <w:spacing w:val="-6"/>
        </w:rPr>
        <w:t>集</w:t>
      </w:r>
      <w:r>
        <w:t xml:space="preserve">    </w:t>
      </w:r>
      <w:r>
        <w:rPr>
          <w:spacing w:val="-5"/>
        </w:rPr>
        <w:t>和</w:t>
      </w:r>
      <w:r>
        <w:rPr>
          <w:spacing w:val="-5"/>
        </w:rPr>
        <w:t>控制</w:t>
      </w:r>
      <w:r>
        <w:rPr>
          <w:spacing w:val="-5"/>
        </w:rPr>
        <w:t>SKP</w:t>
      </w:r>
      <w:r>
        <w:rPr>
          <w:spacing w:val="-5"/>
        </w:rPr>
        <w:t>有序</w:t>
      </w:r>
      <w:r>
        <w:rPr>
          <w:spacing w:val="-5"/>
        </w:rPr>
        <w:t>集。</w:t>
      </w:r>
    </w:p>
    <w:p>
      <w:pPr>
        <w:pStyle w:val="BodyText"/>
        <w:ind w:left="1851"/>
        <w:spacing w:before="52" w:line="183" w:lineRule="auto"/>
      </w:pPr>
      <w:r>
        <w:rPr>
          <w:rFonts w:ascii="Microsoft YaHei" w:hAnsi="Microsoft YaHei" w:cs="Microsoft YaHei" w:eastAsia="Microsoft YaHei"/>
          <w:spacing w:val="-8"/>
        </w:rPr>
        <w:t xml:space="preserve">▪   </w:t>
      </w:r>
      <w:r>
        <w:rPr>
          <w:spacing w:val="-8"/>
        </w:rPr>
        <w:t xml:space="preserve">当当前数据速率为16.0 GT/s或更高且LTSSM</w:t>
      </w:r>
      <w:r>
        <w:rPr>
          <w:spacing w:val="-9"/>
        </w:rPr>
        <w:t>进入</w:t>
      </w:r>
    </w:p>
    <w:p>
      <w:pPr>
        <w:pStyle w:val="BodyText"/>
        <w:ind w:left="2080" w:right="2512"/>
        <w:spacing w:before="1" w:line="247" w:lineRule="auto"/>
      </w:pPr>
      <w:r>
        <w:rPr>
          <w:spacing w:val="-7"/>
        </w:rPr>
        <w:t>配置.空闲</w:t>
      </w:r>
      <w:r>
        <w:rPr>
          <w:spacing w:val="-7"/>
        </w:rPr>
        <w:t>状态或恢复.空闲</w:t>
      </w:r>
      <w:r>
        <w:rPr>
          <w:spacing w:val="-7"/>
        </w:rPr>
        <w:t>状态。更多信息见</w:t>
      </w:r>
      <w:r>
        <w:rPr>
          <w:spacing w:val="-7"/>
        </w:rPr>
        <w:t>第4.2.6.3.6节</w:t>
      </w:r>
      <w:r>
        <w:rPr>
          <w:spacing w:val="-7"/>
        </w:rPr>
        <w:t>和</w:t>
      </w:r>
      <w:r>
        <w:rPr>
          <w:spacing w:val="-19"/>
        </w:rPr>
        <w:t>第</w:t>
      </w:r>
      <w:r>
        <w:rPr>
          <w:spacing w:val="-7"/>
        </w:rPr>
        <w:t>4.2.6.4.5</w:t>
      </w:r>
      <w:r>
        <w:rPr>
          <w:spacing w:val="-4"/>
        </w:rPr>
        <w:t>节。</w:t>
      </w:r>
      <w:r>
        <w:rPr>
          <w:spacing w:val="-17"/>
        </w:rPr>
        <w:t xml:space="preserve"> </w:t>
      </w:r>
      <w:r>
        <w:rPr>
          <w:spacing w:val="-5"/>
        </w:rPr>
        <w:t>控制</w:t>
      </w:r>
      <w:r>
        <w:rPr>
          <w:spacing w:val="-5"/>
        </w:rPr>
        <w:t>SKP有序</w:t>
      </w:r>
      <w:r>
        <w:rPr>
          <w:spacing w:val="-5"/>
        </w:rPr>
        <w:t>集的该实例的传输不</w:t>
      </w:r>
      <w:r>
        <w:rPr>
          <w:spacing w:val="-5"/>
        </w:rPr>
        <w:t>受</w:t>
      </w:r>
      <w:r>
        <w:t>上述</w:t>
      </w:r>
      <w:r>
        <w:rPr>
          <w:spacing w:val="-4"/>
        </w:rPr>
        <w:t>任何最小</w:t>
      </w:r>
      <w:r>
        <w:rPr>
          <w:spacing w:val="-4"/>
        </w:rPr>
        <w:t>调度间隔r</w:t>
      </w:r>
      <w:r>
        <w:rPr>
          <w:spacing w:val="-5"/>
        </w:rPr>
        <w:t>要求</w:t>
      </w:r>
      <w:r>
        <w:rPr>
          <w:spacing w:val="-5"/>
        </w:rPr>
        <w:t>的约束。</w:t>
      </w:r>
      <w:r>
        <w:rPr>
          <w:spacing w:val="-5"/>
        </w:rPr>
        <w:t>变送器</w:t>
      </w:r>
    </w:p>
    <w:p>
      <w:pPr>
        <w:pStyle w:val="BodyText"/>
        <w:ind w:left="2074" w:right="2604" w:firstLine="11"/>
        <w:spacing w:line="249" w:lineRule="auto"/>
      </w:pPr>
      <w:r>
        <w:rPr>
          <w:spacing w:val="-5"/>
        </w:rPr>
        <w:t>允许但不要求在</w:t>
      </w:r>
      <w:r>
        <w:rPr>
          <w:spacing w:val="-16"/>
        </w:rPr>
        <w:t>传输此控制SKP有序集实例后</w:t>
      </w:r>
      <w:r>
        <w:rPr>
          <w:spacing w:val="-5"/>
        </w:rPr>
        <w:t>重置</w:t>
      </w:r>
      <w:r>
        <w:rPr>
          <w:spacing w:val="-5"/>
        </w:rPr>
        <w:t>其</w:t>
      </w:r>
      <w:r>
        <w:rPr>
          <w:spacing w:val="-5"/>
        </w:rPr>
        <w:t>SKP有序</w:t>
      </w:r>
      <w:r>
        <w:rPr>
          <w:spacing w:val="-5"/>
        </w:rPr>
        <w:t>集</w:t>
      </w:r>
      <w:r>
        <w:rPr>
          <w:spacing w:val="-5"/>
        </w:rPr>
        <w:t>调度间隔</w:t>
      </w:r>
      <w:r>
        <w:rPr>
          <w:spacing w:val="-5"/>
        </w:rPr>
        <w:t>定时器</w:t>
      </w:r>
      <w:r>
        <w:rPr>
          <w:spacing w:val="-5"/>
        </w:rPr>
        <w:t>。</w:t>
      </w:r>
    </w:p>
    <w:p>
      <w:pPr>
        <w:pStyle w:val="P68B1DB1-BodyText4"/>
        <w:ind w:left="1057"/>
        <w:spacing w:before="98" w:line="251" w:lineRule="exact"/>
      </w:pPr>
      <w:r>
        <w:rPr>
          <w:spacing w:val="-6"/>
        </w:rPr>
        <w:t>·如果分组或有序集尚未在进行中，则应发送调度的SKP有序集</w:t>
      </w:r>
    </w:p>
    <w:p>
      <w:pPr>
        <w:pStyle w:val="BodyText"/>
        <w:ind w:left="1287" w:right="1637" w:hanging="8"/>
        <w:spacing w:before="3" w:line="266" w:lineRule="auto"/>
      </w:pPr>
      <w:r>
        <w:rPr>
          <w:spacing w:val="-5"/>
        </w:rPr>
        <w:t>否则</w:t>
      </w:r>
      <w:r>
        <w:rPr>
          <w:spacing w:val="-18"/>
        </w:rPr>
        <w:t>，</w:t>
      </w:r>
      <w:r>
        <w:rPr>
          <w:spacing w:val="-5"/>
        </w:rPr>
        <w:t>它们被累积，</w:t>
      </w:r>
      <w:r>
        <w:rPr>
          <w:spacing w:val="-5"/>
        </w:rPr>
        <w:t>然后在</w:t>
      </w:r>
      <w:r>
        <w:rPr>
          <w:spacing w:val="-6"/>
        </w:rPr>
        <w:t>下一个分组</w:t>
      </w:r>
      <w:r>
        <w:rPr>
          <w:spacing w:val="-6"/>
        </w:rPr>
        <w:t>或</w:t>
      </w:r>
      <w:r>
        <w:rPr>
          <w:spacing w:val="-6"/>
        </w:rPr>
        <w:t>有序</w:t>
      </w:r>
      <w:r>
        <w:rPr>
          <w:spacing w:val="-6"/>
        </w:rPr>
        <w:t>集边界处被连续地插入。</w:t>
      </w:r>
      <w:r>
        <w:t xml:space="preserve">   </w:t>
      </w:r>
      <w:r>
        <w:rPr>
          <w:spacing w:val="-6"/>
        </w:rPr>
        <w:t>注意：</w:t>
      </w:r>
      <w:r>
        <w:rPr>
          <w:spacing w:val="-6"/>
        </w:rPr>
        <w:t xml:space="preserve">使用128 b/130 b编码时，</w:t>
      </w:r>
      <w:r>
        <w:rPr>
          <w:spacing w:val="-6"/>
        </w:rPr>
        <w:t>SKP有序</w:t>
      </w:r>
      <w:r>
        <w:rPr>
          <w:spacing w:val="-6"/>
        </w:rPr>
        <w:t>集不能在</w:t>
      </w:r>
      <w:r>
        <w:rPr>
          <w:spacing w:val="-6"/>
        </w:rPr>
        <w:t>数据流内的连续块中传输</w:t>
      </w:r>
      <w:r>
        <w:rPr>
          <w:spacing w:val="-5"/>
        </w:rPr>
        <w:t>。</w:t>
      </w:r>
      <w:r>
        <w:rPr>
          <w:spacing w:val="-14"/>
        </w:rPr>
        <w:t>更多信息</w:t>
      </w:r>
      <w:r>
        <w:rPr>
          <w:spacing w:val="-5"/>
        </w:rPr>
        <w:t>见</w:t>
      </w:r>
      <w:r>
        <w:rPr>
          <w:u w:val="single" w:color="C0C0C0"/>
          <w:spacing w:val="-5"/>
        </w:rPr>
        <w:t>第4.2.2.3.2节</w:t>
      </w:r>
      <w:r>
        <w:rPr>
          <w:spacing w:val="-5"/>
        </w:rPr>
        <w:t>。</w:t>
      </w:r>
    </w:p>
    <w:p>
      <w:pPr>
        <w:pStyle w:val="BodyText"/>
        <w:ind w:left="1286" w:right="1834" w:hanging="229"/>
        <w:spacing w:before="43" w:line="250" w:lineRule="auto"/>
      </w:pPr>
      <w:r>
        <w:rPr>
          <w:spacing w:val="-5"/>
        </w:rPr>
        <w:t>·</w:t>
      </w:r>
      <w:r>
        <w:rPr>
          <w:spacing w:val="-5"/>
        </w:rPr>
        <w:t>SKP有序</w:t>
      </w:r>
      <w:r>
        <w:rPr>
          <w:spacing w:val="-5"/>
        </w:rPr>
        <w:t>集</w:t>
      </w:r>
      <w:r>
        <w:rPr>
          <w:spacing w:val="-5"/>
        </w:rPr>
        <w:t>在</w:t>
      </w:r>
      <w:r>
        <w:rPr>
          <w:spacing w:val="-6"/>
        </w:rPr>
        <w:t>监视</w:t>
      </w:r>
      <w:r>
        <w:rPr>
          <w:spacing w:val="-6"/>
        </w:rPr>
        <w:t>连续</w:t>
      </w:r>
      <w:r>
        <w:rPr>
          <w:spacing w:val="-6"/>
        </w:rPr>
        <w:t>符号</w:t>
      </w:r>
      <w:r>
        <w:rPr>
          <w:spacing w:val="-6"/>
        </w:rPr>
        <w:t>或</w:t>
      </w:r>
      <w:r>
        <w:rPr>
          <w:spacing w:val="-6"/>
        </w:rPr>
        <w:t>有序</w:t>
      </w:r>
      <w:r>
        <w:rPr>
          <w:spacing w:val="-6"/>
        </w:rPr>
        <w:t>集</w:t>
      </w:r>
      <w:r>
        <w:rPr>
          <w:spacing w:val="-6"/>
        </w:rPr>
        <w:t>（例如，八个连续</w:t>
      </w:r>
      <w:r>
        <w:rPr>
          <w:spacing w:val="-17"/>
        </w:rPr>
        <w:t>的</w:t>
      </w:r>
      <w:r>
        <w:rPr>
          <w:spacing w:val="-6"/>
        </w:rPr>
        <w:t>TS1</w:t>
      </w:r>
      <w:r>
        <w:rPr>
          <w:spacing w:val="-6"/>
        </w:rPr>
        <w:t>有序</w:t>
      </w:r>
      <w:r>
        <w:rPr>
          <w:spacing w:val="-6"/>
        </w:rPr>
        <w:t>集处于轮询</w:t>
      </w:r>
      <w:r>
        <w:rPr>
          <w:spacing w:val="-7"/>
        </w:rPr>
        <w:t>活动状态）。</w:t>
      </w:r>
    </w:p>
    <w:p>
      <w:pPr>
        <w:pStyle w:val="BodyText"/>
        <w:ind w:left="1278" w:right="1769" w:hanging="221"/>
        <w:spacing w:before="97" w:line="249" w:lineRule="auto"/>
      </w:pPr>
      <w:r>
        <w:rPr>
          <w:spacing w:val="-6"/>
        </w:rPr>
        <w:t>·</w:t>
      </w:r>
      <w:r>
        <w:rPr>
          <w:spacing w:val="-6"/>
        </w:rPr>
        <w:t>当使用</w:t>
      </w:r>
      <w:r>
        <w:rPr>
          <w:spacing w:val="-6"/>
        </w:rPr>
        <w:t xml:space="preserve">8b/10 b编码时：</w:t>
      </w:r>
      <w:r>
        <w:rPr>
          <w:spacing w:val="-6"/>
        </w:rPr>
        <w:t>当在</w:t>
      </w:r>
      <w:r>
        <w:rPr>
          <w:spacing w:val="-4"/>
        </w:rPr>
        <w:t>轮询期间</w:t>
      </w:r>
      <w:r>
        <w:rPr>
          <w:spacing w:val="-4"/>
        </w:rPr>
        <w:t>正在</w:t>
      </w:r>
      <w:r>
        <w:rPr>
          <w:spacing w:val="-5"/>
        </w:rPr>
        <w:t>进行</w:t>
      </w:r>
      <w:r>
        <w:rPr>
          <w:spacing w:val="-6"/>
        </w:rPr>
        <w:t>合规模式</w:t>
      </w:r>
      <w:r>
        <w:rPr>
          <w:spacing w:val="-7"/>
        </w:rPr>
        <w:t>或</w:t>
      </w:r>
      <w:r>
        <w:rPr>
          <w:spacing w:val="-4"/>
        </w:rPr>
        <w:t>修改的合规模式（参见</w:t>
      </w:r>
      <w:hyperlink w:history="true" w:anchor="bookmark503">
        <w:r>
          <w:rPr>
            <w:u w:val="single" w:color="C0C0C0"/>
            <w:spacing w:val="-4"/>
          </w:rPr>
          <w:t>第</w:t>
        </w:r>
        <w:r>
          <w:rPr>
            <w:u w:val="single" w:color="C0C0C0"/>
            <w:spacing w:val="-4"/>
          </w:rPr>
          <w:t>4.2.8</w:t>
        </w:r>
      </w:hyperlink>
      <w:r>
        <w:rPr>
          <w:spacing w:val="-4"/>
        </w:rPr>
        <w:t>）</w:t>
      </w:r>
      <w:r>
        <w:rPr>
          <w:spacing w:val="-6"/>
        </w:rPr>
        <w:t>时，不得</w:t>
      </w:r>
      <w:r>
        <w:rPr>
          <w:spacing w:val="-6"/>
        </w:rPr>
        <w:t>传输</w:t>
      </w:r>
      <w:r>
        <w:rPr>
          <w:spacing w:val="-6"/>
        </w:rPr>
        <w:t>SKP有序</w:t>
      </w:r>
      <w:r>
        <w:t xml:space="preserve">   </w:t>
      </w:r>
      <w:r>
        <w:rPr>
          <w:spacing w:val="-6"/>
        </w:rPr>
        <w:t>链路</w:t>
      </w:r>
      <w:r>
        <w:rPr>
          <w:spacing w:val="-6"/>
        </w:rPr>
        <w:t>控制</w:t>
      </w:r>
      <w:r>
        <w:rPr>
          <w:spacing w:val="-6"/>
        </w:rPr>
        <w:t>2寄存器的SOS位为0b。如果</w:t>
      </w:r>
      <w:r>
        <w:rPr>
          <w:spacing w:val="-23"/>
        </w:rPr>
        <w:t>链路控制2寄存器</w:t>
      </w:r>
      <w:r>
        <w:rPr>
          <w:spacing w:val="-6"/>
        </w:rPr>
        <w:t>的合规</w:t>
      </w:r>
      <w:r>
        <w:rPr>
          <w:spacing w:val="-6"/>
        </w:rPr>
        <w:t>SOS位</w:t>
      </w:r>
      <w:r>
        <w:rPr>
          <w:spacing w:val="-7"/>
        </w:rPr>
        <w:t>为1b，则</w:t>
      </w:r>
      <w:r>
        <w:rPr>
          <w:spacing w:val="-7"/>
        </w:rPr>
        <w:t>两个</w:t>
      </w:r>
    </w:p>
    <w:p>
      <w:pPr>
        <w:pStyle w:val="BodyText"/>
        <w:ind w:left="1274" w:right="1671" w:firstLine="4"/>
        <w:spacing w:before="1" w:line="249" w:lineRule="auto"/>
      </w:pPr>
      <w:r>
        <w:rPr>
          <w:spacing w:val="-5"/>
        </w:rPr>
        <w:t>当</w:t>
      </w:r>
      <w:r>
        <w:t xml:space="preserve">使用8b/10 b编码时，</w:t>
      </w:r>
      <w:r>
        <w:rPr>
          <w:spacing w:val="-5"/>
        </w:rPr>
        <w:t>当</w:t>
      </w:r>
      <w:r>
        <w:rPr>
          <w:spacing w:val="-5"/>
        </w:rPr>
        <w:t>符合性模式</w:t>
      </w:r>
      <w:r>
        <w:rPr>
          <w:spacing w:val="-5"/>
        </w:rPr>
        <w:t>或</w:t>
      </w:r>
      <w:r>
        <w:rPr>
          <w:spacing w:val="-5"/>
        </w:rPr>
        <w:t>修改的符合性模式正在进行</w:t>
      </w:r>
      <w:r>
        <w:rPr>
          <w:spacing w:val="-6"/>
        </w:rPr>
        <w:t>时，必须针对每个调度的SKP有序集时间间隔发送连续的SKP有序集（而不是一个）。</w:t>
      </w:r>
    </w:p>
    <w:p>
      <w:pPr>
        <w:pStyle w:val="BodyText"/>
        <w:ind w:left="1275" w:right="1766" w:hanging="218"/>
        <w:spacing w:before="98" w:line="248" w:lineRule="auto"/>
      </w:pPr>
      <w:r>
        <w:rPr>
          <w:spacing w:val="-6"/>
        </w:rPr>
        <w:t>·</w:t>
      </w:r>
      <w:r>
        <w:rPr>
          <w:spacing w:val="-6"/>
        </w:rPr>
        <w:t xml:space="preserve">使用128 b/130 b编码时：</w:t>
      </w:r>
      <w:r>
        <w:rPr>
          <w:spacing w:val="-6"/>
        </w:rPr>
        <w:t>合规</w:t>
      </w:r>
      <w:r>
        <w:rPr>
          <w:spacing w:val="-6"/>
        </w:rPr>
        <w:t>SOS寄存器b</w:t>
      </w:r>
      <w:r>
        <w:rPr>
          <w:spacing w:val="-7"/>
        </w:rPr>
        <w:t>没有任何效果。</w:t>
      </w:r>
      <w:r>
        <w:rPr>
          <w:spacing w:val="-7"/>
        </w:rPr>
        <w:t>在轮询合规期间，</w:t>
      </w:r>
      <w:r>
        <w:rPr>
          <w:spacing w:val="-5"/>
        </w:rPr>
        <w:t>发送器不得</w:t>
      </w:r>
      <w:r>
        <w:rPr>
          <w:spacing w:val="-5"/>
        </w:rPr>
        <w:t>发送任何</w:t>
      </w:r>
      <w:r>
        <w:rPr>
          <w:spacing w:val="-5"/>
        </w:rPr>
        <w:t>SKP有序</w:t>
      </w:r>
      <w:r>
        <w:rPr>
          <w:spacing w:val="-5"/>
        </w:rPr>
        <w:t>集</w:t>
      </w:r>
      <w:r>
        <w:rPr>
          <w:spacing w:val="-5"/>
        </w:rPr>
        <w:t>，</w:t>
      </w:r>
      <w:r>
        <w:rPr>
          <w:spacing w:val="-5"/>
        </w:rPr>
        <w:t>除非</w:t>
      </w:r>
      <w:r>
        <w:rPr>
          <w:spacing w:val="-5"/>
        </w:rPr>
        <w:t>指定</w:t>
      </w:r>
      <w:r>
        <w:rPr>
          <w:spacing w:val="-5"/>
        </w:rPr>
        <w:t>为修改</w:t>
      </w:r>
      <w:r>
        <w:rPr>
          <w:spacing w:val="-5"/>
        </w:rPr>
        <w:t>后</w:t>
      </w:r>
      <w:r>
        <w:rPr>
          <w:spacing w:val="-6"/>
        </w:rPr>
        <w:t>的</w:t>
      </w:r>
    </w:p>
    <w:p>
      <w:pPr>
        <w:pStyle w:val="BodyText"/>
        <w:ind w:left="1280"/>
        <w:spacing w:line="268" w:lineRule="auto"/>
      </w:pPr>
      <w:r>
        <w:rPr>
          <w:spacing w:val="-5"/>
        </w:rPr>
        <w:t>第4.2.11节中的合规模式</w:t>
      </w:r>
      <w:hyperlink w:history="true" w:anchor="bookmark504">
        <w:r>
          <w:rPr>
            <w:u w:val="single" w:color="C0C0C0"/>
            <w:spacing w:val="-5"/>
          </w:rPr>
          <w:t>。</w:t>
        </w:r>
      </w:hyperlink>
    </w:p>
    <w:p>
      <w:pPr>
        <w:pStyle w:val="BodyText"/>
        <w:ind w:left="1283" w:right="2121" w:hanging="226"/>
        <w:spacing w:before="80" w:line="269" w:lineRule="auto"/>
      </w:pPr>
      <w:r>
        <w:rPr>
          <w:spacing w:val="-5"/>
        </w:rPr>
        <w:t>·</w:t>
      </w:r>
      <w:r>
        <w:rPr>
          <w:spacing w:val="17"/>
          <w:w w:val="101"/>
        </w:rPr>
        <w:t>在发送器电空闲的状态下花费的</w:t>
      </w:r>
      <w:r>
        <w:rPr>
          <w:spacing w:val="-5"/>
        </w:rPr>
        <w:t>任何和所有</w:t>
      </w:r>
      <w:r>
        <w:rPr>
          <w:spacing w:val="-5"/>
        </w:rPr>
        <w:t>时间</w:t>
      </w:r>
      <w:r>
        <w:rPr>
          <w:spacing w:val="-5"/>
        </w:rPr>
        <w:t>不</w:t>
      </w:r>
      <w:r>
        <w:rPr>
          <w:spacing w:val="-5"/>
        </w:rPr>
        <w:t>计入</w:t>
      </w:r>
      <w:r>
        <w:rPr>
          <w:spacing w:val="-4"/>
        </w:rPr>
        <w:t>用于</w:t>
      </w:r>
      <w:r>
        <w:rPr>
          <w:spacing w:val="-5"/>
        </w:rPr>
        <w:t>调度</w:t>
      </w:r>
      <w:r>
        <w:rPr>
          <w:spacing w:val="-5"/>
        </w:rPr>
        <w:t>SKP有序</w:t>
      </w:r>
      <w:r>
        <w:rPr>
          <w:spacing w:val="-5"/>
        </w:rPr>
        <w:t>集的传输的调度间隔中。</w:t>
      </w:r>
    </w:p>
    <w:p>
      <w:pPr>
        <w:pStyle w:val="BodyText"/>
        <w:ind w:left="1274" w:right="1831" w:hanging="217"/>
        <w:spacing w:before="60" w:line="250" w:lineRule="auto"/>
      </w:pPr>
      <w:r>
        <w:rPr>
          <w:spacing w:val="-6"/>
        </w:rPr>
        <w:t xml:space="preserve">·   建议</w:t>
      </w:r>
      <w:r>
        <w:rPr>
          <w:spacing w:val="-18"/>
        </w:rPr>
        <w:t>在变送器处于电气空闲状态时，</w:t>
      </w:r>
      <w:r>
        <w:rPr>
          <w:spacing w:val="-6"/>
        </w:rPr>
        <w:t>任何用于调度SKP有序集的计数器或其他</w:t>
      </w:r>
      <w:r>
        <w:rPr>
          <w:spacing w:val="-7"/>
        </w:rPr>
        <w:t>机制</w:t>
      </w:r>
      <w:r>
        <w:rPr>
          <w:spacing w:val="-7"/>
        </w:rPr>
        <w:t>都应</w:t>
      </w:r>
      <w:r>
        <w:rPr>
          <w:spacing w:val="-7"/>
        </w:rPr>
        <w:t>重置</w:t>
      </w:r>
      <w:r>
        <w:rPr>
          <w:spacing w:val="-4"/>
        </w:rPr>
        <w:t>。</w:t>
      </w:r>
    </w:p>
    <w:p>
      <w:pPr>
        <w:spacing w:line="290" w:lineRule="auto"/>
        <w:rPr>
          <w:rFonts w:ascii="Arial"/>
          <w:sz w:val="21"/>
        </w:rPr>
      </w:pPr>
    </w:p>
    <w:p>
      <w:pPr>
        <w:pStyle w:val="P68B1DB1-BodyText43"/>
        <w:ind w:left="872"/>
        <w:spacing w:before="79" w:line="339" w:lineRule="exact"/>
        <w:outlineLvl w:val="3"/>
        <w:rPr>
          <w:sz w:val="26"/>
          <w:szCs w:val="26"/>
        </w:rPr>
      </w:pPr>
      <w:hyperlink w:history="true" r:id="rId223">
        <w:r>
          <w:rPr>
            <w:spacing w:val="-16"/>
            <w:w w:val="96"/>
          </w:rPr>
          <w:t>4.2.7.4</w:t>
        </w:r>
      </w:hyperlink>
      <w:r>
        <w:rPr>
          <w:spacing w:val="-16"/>
          <w:w w:val="96"/>
        </w:rPr>
        <w:t>接收方</w:t>
      </w:r>
      <w:r>
        <w:rPr>
          <w:spacing w:val="-16"/>
          <w:w w:val="96"/>
        </w:rPr>
        <w:t>规则</w:t>
      </w:r>
    </w:p>
    <w:p>
      <w:pPr>
        <w:spacing w:line="256" w:lineRule="auto"/>
        <w:rPr>
          <w:rFonts w:ascii="Arial"/>
          <w:sz w:val="21"/>
        </w:rPr>
      </w:pPr>
    </w:p>
    <w:p>
      <w:pPr>
        <w:pStyle w:val="BodyText"/>
        <w:ind w:left="1280" w:right="1700" w:hanging="223"/>
        <w:spacing w:before="61" w:line="258" w:lineRule="auto"/>
      </w:pPr>
      <w:r>
        <w:rPr>
          <w:spacing w:val="-5"/>
        </w:rPr>
        <w:t xml:space="preserve">·   当使用8b/10 b编码时，接收器</w:t>
      </w:r>
      <w:r>
        <w:rPr>
          <w:spacing w:val="-5"/>
        </w:rPr>
        <w:t>应按照第www.example.com节中的定义识别接收到的</w:t>
      </w:r>
      <w:r>
        <w:rPr>
          <w:spacing w:val="-5"/>
        </w:rPr>
        <w:t>SKP有序</w:t>
      </w:r>
      <w:r>
        <w:rPr>
          <w:spacing w:val="-5"/>
        </w:rPr>
        <w:t>集</w:t>
      </w:r>
      <w:hyperlink w:history="true" w:anchor="bookmark493">
        <w:r>
          <w:rPr>
            <w:u w:val="single" w:color="C0C0C0"/>
            <w:spacing w:val="-6"/>
          </w:rPr>
          <w:t>4.2.7.1</w:t>
        </w:r>
      </w:hyperlink>
      <w:r>
        <w:rPr>
          <w:spacing w:val="-5"/>
        </w:rPr>
        <w:t>;</w:t>
      </w:r>
      <w:hyperlink w:history="true" w:anchor="bookmark494">
        <w:r>
          <w:rPr>
            <w:u w:val="single" w:color="C0C0C0"/>
            <w:spacing w:val="-5"/>
          </w:rPr>
          <w:t>4.2.7.2</w:t>
        </w:r>
      </w:hyperlink>
      <w:r>
        <w:rPr>
          <w:spacing w:val="-5"/>
        </w:rPr>
        <w:t xml:space="preserve">当使用128 b/130</w:t>
      </w:r>
      <w:r>
        <w:rPr>
          <w:spacing w:val="-6"/>
        </w:rPr>
        <w:t>b编码时，接收器应按照第www.example.com节中的定义识别接收到的SKP有序集。</w:t>
      </w:r>
    </w:p>
    <w:p>
      <w:pPr>
        <w:pStyle w:val="BodyText"/>
        <w:ind w:left="1679" w:right="2268" w:hanging="229"/>
        <w:spacing w:before="32" w:line="206"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1"/>
        </w:rPr>
        <w:t>所</w:t>
      </w:r>
      <w:r>
        <w:rPr>
          <w:spacing w:val="-5"/>
        </w:rPr>
        <w:t>接收的</w:t>
      </w:r>
      <w:r>
        <w:rPr>
          <w:spacing w:val="-5"/>
        </w:rPr>
        <w:t>SK</w:t>
      </w:r>
      <w:r>
        <w:rPr>
          <w:spacing w:val="-6"/>
        </w:rPr>
        <w:t>P有序</w:t>
      </w:r>
      <w:r>
        <w:rPr>
          <w:spacing w:val="-6"/>
        </w:rPr>
        <w:t>集</w:t>
      </w:r>
      <w:r>
        <w:rPr>
          <w:spacing w:val="-17"/>
        </w:rPr>
        <w:t>的长度</w:t>
      </w:r>
      <w:r>
        <w:rPr>
          <w:spacing w:val="-6"/>
        </w:rPr>
        <w:t>不应</w:t>
      </w:r>
      <w:r>
        <w:rPr>
          <w:spacing w:val="-6"/>
        </w:rPr>
        <w:t>在多通道链路中的通道到通道之间变化，</w:t>
      </w:r>
      <w:r>
        <w:rPr>
          <w:spacing w:val="-6"/>
        </w:rPr>
        <w:t>除非</w:t>
      </w:r>
      <w:r>
        <w:rPr>
          <w:spacing w:val="-6"/>
        </w:rPr>
        <w:t>在Loopback.Active期间可能发生。</w:t>
      </w:r>
    </w:p>
    <w:p>
      <w:pPr>
        <w:pStyle w:val="P68B1DB1-BodyText4"/>
        <w:ind w:left="1057"/>
        <w:spacing w:before="98" w:line="251" w:lineRule="exact"/>
      </w:pPr>
      <w:r>
        <w:rPr>
          <w:spacing w:val="-6"/>
        </w:rPr>
        <w:t xml:space="preserve">·   接收器应能够</w:t>
      </w:r>
      <w:r>
        <w:rPr>
          <w:spacing w:val="-7"/>
        </w:rPr>
        <w:t>以</w:t>
      </w:r>
      <w:r>
        <w:rPr>
          <w:spacing w:val="-7"/>
        </w:rPr>
        <w:t>1180至1180之间</w:t>
      </w:r>
      <w:r>
        <w:rPr>
          <w:spacing w:val="-6"/>
        </w:rPr>
        <w:t>的平均间隔接收和处理</w:t>
      </w:r>
      <w:r>
        <w:rPr>
          <w:spacing w:val="-7"/>
        </w:rPr>
        <w:t>SKP有序</w:t>
      </w:r>
      <w:r>
        <w:rPr>
          <w:spacing w:val="-6"/>
        </w:rPr>
        <w:t>集</w:t>
      </w:r>
      <w:r>
        <w:rPr>
          <w:spacing w:val="-7"/>
        </w:rPr>
        <w:t>。</w:t>
      </w:r>
    </w:p>
    <w:p>
      <w:pPr>
        <w:pStyle w:val="BodyText"/>
        <w:ind w:left="1274" w:right="1680" w:firstLine="11"/>
        <w:spacing w:before="1" w:line="252" w:lineRule="auto"/>
      </w:pPr>
      <w:r>
        <w:rPr>
          <w:spacing w:val="-7"/>
        </w:rPr>
        <w:t>当</w:t>
      </w:r>
      <w:r>
        <w:rPr>
          <w:spacing w:val="-5"/>
        </w:rPr>
        <w:t>链路未</w:t>
      </w:r>
      <w:r>
        <w:rPr>
          <w:spacing w:val="-5"/>
        </w:rPr>
        <w:t>在</w:t>
      </w:r>
      <w:hyperlink w:history="true" w:anchor="bookmark77">
        <w:r>
          <w:rPr>
            <w:u w:val="single" w:color="C0C0C0"/>
            <w:spacing w:val="-5"/>
          </w:rPr>
          <w:t>SRIS</w:t>
        </w:r>
      </w:hyperlink>
      <w:r>
        <w:t>中运行</w:t>
      </w:r>
      <w:r>
        <w:rPr>
          <w:spacing w:val="-5"/>
        </w:rPr>
        <w:t>或</w:t>
      </w:r>
      <w:r>
        <w:rPr>
          <w:spacing w:val="-5"/>
        </w:rPr>
        <w:t>其</w:t>
      </w:r>
      <w:r>
        <w:rPr>
          <w:spacing w:val="-5"/>
        </w:rPr>
        <w:t>当前链路</w:t>
      </w:r>
      <w:r>
        <w:rPr>
          <w:spacing w:val="-5"/>
        </w:rPr>
        <w:t>速度</w:t>
      </w:r>
      <w:r>
        <w:t>位</w:t>
      </w:r>
      <w:r>
        <w:rPr>
          <w:spacing w:val="-5"/>
        </w:rPr>
        <w:t>在</w:t>
      </w:r>
      <w:r>
        <w:rPr>
          <w:spacing w:val="-5"/>
        </w:rPr>
        <w:t>较低</w:t>
      </w:r>
      <w:r>
        <w:rPr>
          <w:spacing w:val="-5"/>
        </w:rPr>
        <w:t>SKP</w:t>
      </w:r>
      <w:r>
        <w:rPr>
          <w:spacing w:val="-6"/>
        </w:rPr>
        <w:t>OS接收中被</w:t>
      </w:r>
      <w:r>
        <w:t>设置</w:t>
      </w:r>
      <w:r>
        <w:rPr>
          <w:spacing w:val="-6"/>
        </w:rPr>
        <w:t>时，使用</w:t>
      </w:r>
      <w:r>
        <w:rPr>
          <w:spacing w:val="-6"/>
        </w:rPr>
        <w:t>8b/10</w:t>
      </w:r>
      <w:r>
        <w:rPr>
          <w:spacing w:val="-7"/>
        </w:rPr>
        <w:t>b编码</w:t>
      </w:r>
      <w:r>
        <w:rPr>
          <w:spacing w:val="-6"/>
        </w:rPr>
        <w:t>时为1538</w:t>
      </w:r>
      <w:r>
        <w:rPr>
          <w:spacing w:val="-6"/>
        </w:rPr>
        <w:t>符号</w:t>
      </w:r>
      <w:r>
        <w:rPr>
          <w:spacing w:val="-6"/>
        </w:rPr>
        <w:t>时间，</w:t>
      </w:r>
      <w:r>
        <w:t xml:space="preserve">使用128 b/130 b编码时为</w:t>
      </w:r>
      <w:r>
        <w:rPr>
          <w:spacing w:val="-6"/>
        </w:rPr>
        <w:t>370</w:t>
      </w:r>
      <w:r>
        <w:rPr>
          <w:spacing w:val="-6"/>
        </w:rPr>
        <w:t>至</w:t>
      </w:r>
      <w:r>
        <w:rPr>
          <w:spacing w:val="-6"/>
        </w:rPr>
        <w:t>375块</w:t>
      </w:r>
      <w:r>
        <w:rPr>
          <w:spacing w:val="-7"/>
        </w:rPr>
        <w:t>s</w:t>
      </w:r>
    </w:p>
    <w:p>
      <w:pPr>
        <w:pStyle w:val="BodyText"/>
        <w:ind w:left="1279" w:right="2016" w:hanging="1"/>
        <w:spacing w:before="1" w:line="251" w:lineRule="auto"/>
      </w:pPr>
      <w:r>
        <w:rPr>
          <w:spacing w:val="-5"/>
        </w:rPr>
        <w:t>支持的</w:t>
      </w:r>
      <w:r>
        <w:rPr>
          <w:spacing w:val="-5"/>
        </w:rPr>
        <w:t>速度</w:t>
      </w:r>
      <w:r>
        <w:rPr>
          <w:spacing w:val="-5"/>
        </w:rPr>
        <w:t>矢量</w:t>
      </w:r>
      <w:r>
        <w:rPr>
          <w:spacing w:val="-5"/>
        </w:rPr>
        <w:t>字段。接收方</w:t>
      </w:r>
      <w:r>
        <w:rPr>
          <w:spacing w:val="-5"/>
        </w:rPr>
        <w:t>应</w:t>
      </w:r>
      <w:r>
        <w:rPr>
          <w:spacing w:val="-6"/>
        </w:rPr>
        <w:t>能够</w:t>
      </w:r>
      <w:r>
        <w:rPr>
          <w:spacing w:val="-6"/>
        </w:rPr>
        <w:t>接收和处理</w:t>
      </w:r>
      <w:r>
        <w:rPr>
          <w:spacing w:val="-6"/>
        </w:rPr>
        <w:t>SKP订购</w:t>
      </w:r>
      <w:r>
        <w:rPr>
          <w:spacing w:val="-6"/>
        </w:rPr>
        <w:t>集，</w:t>
      </w:r>
      <w:r>
        <w:t xml:space="preserve">   </w:t>
      </w:r>
      <w:r>
        <w:rPr>
          <w:spacing w:val="-6"/>
        </w:rPr>
        <w:t>当</w:t>
      </w:r>
      <w:r>
        <w:rPr>
          <w:spacing w:val="-18"/>
        </w:rPr>
        <w:t>链路在SRIS中操作时，</w:t>
      </w:r>
      <w:r>
        <w:rPr>
          <w:spacing w:val="-6"/>
        </w:rPr>
        <w:t>当使用</w:t>
      </w:r>
      <w:r>
        <w:rPr>
          <w:spacing w:val="-6"/>
        </w:rPr>
        <w:t xml:space="preserve">8b/10 b编码时，平均间隔小于154个符号时间，并且</w:t>
      </w:r>
      <w:r>
        <w:rPr>
          <w:spacing w:val="-6"/>
        </w:rPr>
        <w:t>当</w:t>
      </w:r>
      <w:r>
        <w:rPr>
          <w:spacing w:val="-5"/>
        </w:rPr>
        <w:t xml:space="preserve">使用128 b/130 b编码</w:t>
      </w:r>
      <w:hyperlink w:history="true" w:anchor="bookmark77">
        <w:r>
          <w:rPr>
            <w:u w:val="single" w:color="C0C0C0"/>
            <w:spacing w:val="-6"/>
          </w:rPr>
          <w:t>时，平均间隔小于38个块</w:t>
        </w:r>
        <w:r>
          <w:rPr>
            <w:spacing w:val="-6"/>
          </w:rPr>
          <w:t>。</w:t>
        </w:r>
      </w:hyperlink>
    </w:p>
    <w:p>
      <w:pPr>
        <w:spacing w:line="251" w:lineRule="auto"/>
        <w:sectPr>
          <w:footerReference w:type="default" r:id="rId222"/>
          <w:pgSz w:w="12240" w:h="15840"/>
          <w:pgMar w:top="146" w:right="21" w:bottom="578" w:left="141" w:header="0" w:footer="294" w:gutter="0"/>
        </w:sectPr>
      </w:pPr>
    </w:p>
    <w:p>
      <w:pPr>
        <w:pStyle w:val="P68B1DB1-BodyText2"/>
        <w:spacing w:line="420" w:lineRule="exact"/>
      </w:pPr>
      <w:r>
        <w:pict>
          <v:shape id="_x0000_s10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299" w:lineRule="auto"/>
        <w:rPr>
          <w:rFonts w:ascii="Arial"/>
          <w:sz w:val="21"/>
        </w:rPr>
      </w:pPr>
    </w:p>
    <w:p>
      <w:pPr>
        <w:pStyle w:val="BodyText"/>
        <w:ind w:left="1450"/>
        <w:spacing w:before="85" w:line="176" w:lineRule="auto"/>
      </w:pPr>
      <w:r>
        <w:rPr>
          <w:rFonts w:ascii="Microsoft YaHei" w:hAnsi="Microsoft YaHei" w:cs="Microsoft YaHei" w:eastAsia="Microsoft YaHei"/>
          <w:spacing w:val="-5"/>
        </w:rPr>
        <w:t xml:space="preserve">. </w:t>
      </w:r>
      <w:r>
        <w:rPr>
          <w:spacing w:val="-5"/>
        </w:rPr>
        <w:t>注：由于变送器处于电气空闲状态，因此不需要重置</w:t>
      </w:r>
      <w:r>
        <w:rPr>
          <w:spacing w:val="-6"/>
        </w:rPr>
        <w:t>其</w:t>
      </w:r>
      <w:r>
        <w:rPr>
          <w:spacing w:val="-6"/>
        </w:rPr>
        <w:t>基于时间的</w:t>
      </w:r>
      <w:r>
        <w:rPr>
          <w:spacing w:val="-5"/>
        </w:rPr>
        <w:t>机制</w:t>
      </w:r>
    </w:p>
    <w:p>
      <w:pPr>
        <w:pStyle w:val="P68B1DB1-BodyText4"/>
        <w:ind w:left="1675"/>
        <w:spacing w:line="250" w:lineRule="exact"/>
      </w:pPr>
      <w:r>
        <w:rPr>
          <w:spacing w:val="-4"/>
        </w:rPr>
        <w:t>在SKP有序集的调度中，接收器</w:t>
      </w:r>
      <w:r>
        <w:rPr>
          <w:spacing w:val="-5"/>
        </w:rPr>
        <w:t>s</w:t>
      </w:r>
      <w:r>
        <w:rPr>
          <w:spacing w:val="-5"/>
        </w:rPr>
        <w:t>应当</w:t>
      </w:r>
      <w:r>
        <w:rPr>
          <w:spacing w:val="-5"/>
        </w:rPr>
        <w:t>容忍</w:t>
      </w:r>
      <w:r>
        <w:rPr>
          <w:spacing w:val="-5"/>
        </w:rPr>
        <w:t>接收</w:t>
      </w:r>
      <w:r>
        <w:rPr>
          <w:spacing w:val="-5"/>
        </w:rPr>
        <w:t>第</w:t>
      </w:r>
      <w:r>
        <w:rPr>
          <w:spacing w:val="-5"/>
        </w:rPr>
        <w:t>一时间</w:t>
      </w:r>
      <w:r>
        <w:rPr>
          <w:spacing w:val="-5"/>
        </w:rPr>
        <w:t>调度</w:t>
      </w:r>
      <w:r>
        <w:rPr>
          <w:spacing w:val="-5"/>
        </w:rPr>
        <w:t>的SKP</w:t>
      </w:r>
    </w:p>
    <w:p>
      <w:pPr>
        <w:pStyle w:val="P68B1DB1-BodyText4"/>
        <w:ind w:left="1680"/>
        <w:spacing w:line="251" w:lineRule="exact"/>
      </w:pPr>
      <w:r>
        <w:rPr>
          <w:spacing w:val="-5"/>
        </w:rPr>
        <w:t>在小于SKP有序集之间的平均时间间隔内电气空闲后的有序集</w:t>
      </w:r>
    </w:p>
    <w:p>
      <w:pPr>
        <w:pStyle w:val="BodyText"/>
        <w:ind w:left="1287" w:right="1647" w:hanging="230"/>
        <w:spacing w:before="97" w:line="269" w:lineRule="auto"/>
      </w:pPr>
      <w:r>
        <w:rPr>
          <w:spacing w:val="-7"/>
        </w:rPr>
        <w:t xml:space="preserve">·   对于</w:t>
      </w:r>
      <w:r>
        <w:rPr>
          <w:spacing w:val="-7"/>
        </w:rPr>
        <w:t xml:space="preserve">8.0 GT/s及以上</w:t>
      </w:r>
      <w:r>
        <w:rPr>
          <w:spacing w:val="-8"/>
        </w:rPr>
        <w:t>的数据速率，在L0状态下</w:t>
      </w:r>
      <w:r>
        <w:rPr>
          <w:spacing w:val="-8"/>
        </w:rPr>
        <w:t>，接收器必须检查</w:t>
      </w:r>
      <w:r>
        <w:rPr>
          <w:spacing w:val="-8"/>
        </w:rPr>
        <w:t>每个</w:t>
      </w:r>
      <w:r>
        <w:rPr>
          <w:spacing w:val="-8"/>
        </w:rPr>
        <w:t>SKP</w:t>
      </w:r>
      <w:r>
        <w:rPr>
          <w:spacing w:val="-8"/>
        </w:rPr>
        <w:t>有序</w:t>
      </w:r>
      <w:r>
        <w:rPr>
          <w:spacing w:val="-8"/>
        </w:rPr>
        <w:t>集</w:t>
      </w:r>
      <w:r>
        <w:rPr>
          <w:spacing w:val="-8"/>
        </w:rPr>
        <w:t>之前是否有</w:t>
      </w:r>
      <w:r>
        <w:rPr>
          <w:spacing w:val="-8"/>
        </w:rPr>
        <w:t>一个</w:t>
      </w:r>
      <w:r>
        <w:rPr>
          <w:spacing w:val="-6"/>
        </w:rPr>
        <w:t>带有ED</w:t>
      </w:r>
      <w:r>
        <w:rPr>
          <w:spacing w:val="-7"/>
        </w:rPr>
        <w:t>S</w:t>
      </w:r>
      <w:r>
        <w:rPr>
          <w:spacing w:val="-7"/>
        </w:rPr>
        <w:t>令牌的数据块。</w:t>
      </w:r>
    </w:p>
    <w:p>
      <w:pPr>
        <w:pStyle w:val="BodyText"/>
        <w:ind w:left="1286" w:right="1847" w:hanging="229"/>
        <w:spacing w:before="58" w:line="241" w:lineRule="auto"/>
      </w:pPr>
      <w:r>
        <w:rPr>
          <w:spacing w:val="-7"/>
        </w:rPr>
        <w:t xml:space="preserve">·   接收器</w:t>
      </w:r>
      <w:r>
        <w:rPr>
          <w:spacing w:val="-7"/>
        </w:rPr>
        <w:t>应</w:t>
      </w:r>
      <w:r>
        <w:rPr>
          <w:spacing w:val="-7"/>
        </w:rPr>
        <w:t>能够</w:t>
      </w:r>
      <w:r>
        <w:rPr>
          <w:spacing w:val="-7"/>
        </w:rPr>
        <w:t>以</w:t>
      </w:r>
      <w:r>
        <w:rPr>
          <w:spacing w:val="-7"/>
        </w:rPr>
        <w:t>2.5</w:t>
      </w:r>
      <w:r>
        <w:rPr>
          <w:spacing w:val="-7"/>
        </w:rPr>
        <w:t>GT</w:t>
      </w:r>
      <w:r>
        <w:rPr>
          <w:spacing w:val="-8"/>
        </w:rPr>
        <w:t>/s</w:t>
      </w:r>
      <w:r>
        <w:rPr>
          <w:spacing w:val="-8"/>
        </w:rPr>
        <w:t>和</w:t>
      </w:r>
      <w:r>
        <w:rPr>
          <w:spacing w:val="-8"/>
        </w:rPr>
        <w:t>5.0</w:t>
      </w:r>
      <w:r>
        <w:rPr>
          <w:spacing w:val="-8"/>
        </w:rPr>
        <w:t>GT/s</w:t>
      </w:r>
      <w:r>
        <w:rPr>
          <w:spacing w:val="-13"/>
        </w:rPr>
        <w:t>的</w:t>
      </w:r>
      <w:r>
        <w:rPr>
          <w:spacing w:val="-8"/>
        </w:rPr>
        <w:t>数据</w:t>
      </w:r>
      <w:r>
        <w:rPr>
          <w:spacing w:val="-8"/>
        </w:rPr>
        <w:t>速率接收和处理连续的SKP有序集。</w:t>
      </w:r>
    </w:p>
    <w:p>
      <w:pPr>
        <w:pStyle w:val="BodyText"/>
        <w:ind w:left="1675" w:right="2060" w:hanging="225"/>
        <w:spacing w:before="66" w:line="218" w:lineRule="auto"/>
      </w:pPr>
      <w:r>
        <w:rPr>
          <w:rFonts w:ascii="Microsoft YaHei" w:hAnsi="Microsoft YaHei" w:cs="Microsoft YaHei" w:eastAsia="Microsoft YaHei"/>
          <w:spacing w:val="-5"/>
        </w:rPr>
        <w:t xml:space="preserve">. </w:t>
      </w:r>
      <w:r>
        <w:rPr>
          <w:spacing w:val="-5"/>
        </w:rPr>
        <w:t>接收器</w:t>
      </w:r>
      <w:r>
        <w:rPr>
          <w:spacing w:val="-5"/>
        </w:rPr>
        <w:t>应</w:t>
      </w:r>
      <w:r>
        <w:rPr>
          <w:spacing w:val="-6"/>
        </w:rPr>
        <w:t>能够</w:t>
      </w:r>
      <w:r>
        <w:rPr>
          <w:spacing w:val="-6"/>
        </w:rPr>
        <w:t>接收和处理</w:t>
      </w:r>
      <w:r>
        <w:rPr>
          <w:spacing w:val="-6"/>
        </w:rPr>
        <w:t>SKP有序</w:t>
      </w:r>
      <w:r>
        <w:rPr>
          <w:spacing w:val="-6"/>
        </w:rPr>
        <w:t>集</w:t>
      </w:r>
      <w:r>
        <w:rPr>
          <w:spacing w:val="-6"/>
        </w:rPr>
        <w:t>，其最大</w:t>
      </w:r>
      <w:r>
        <w:rPr>
          <w:spacing w:val="-6"/>
        </w:rPr>
        <w:t>间隔</w:t>
      </w:r>
      <w:r>
        <w:rPr>
          <w:spacing w:val="-7"/>
        </w:rPr>
        <w:t>取决于</w:t>
      </w:r>
      <w:r>
        <w:rPr>
          <w:spacing w:val="-7"/>
        </w:rPr>
        <w:t>组件支持的Max_Payload_Size</w:t>
      </w:r>
      <w:r>
        <w:rPr>
          <w:spacing w:val="-7"/>
        </w:rPr>
        <w:t>。对于</w:t>
      </w:r>
      <w:r>
        <w:rPr>
          <w:spacing w:val="-7"/>
        </w:rPr>
        <w:t xml:space="preserve">2.5 GT/s和</w:t>
      </w:r>
      <w:r>
        <w:rPr>
          <w:spacing w:val="-7"/>
        </w:rPr>
        <w:t>5.0</w:t>
      </w:r>
      <w:r>
        <w:rPr>
          <w:spacing w:val="-7"/>
        </w:rPr>
        <w:t>GT/s</w:t>
      </w:r>
      <w:r>
        <w:rPr>
          <w:spacing w:val="-7"/>
        </w:rPr>
        <w:t>数据</w:t>
      </w:r>
      <w:r>
        <w:rPr>
          <w:spacing w:val="-7"/>
        </w:rPr>
        <w:t>速率，</w:t>
      </w:r>
      <w:r>
        <w:rPr>
          <w:spacing w:val="-19"/>
        </w:rPr>
        <w:t>SKP有序集之间</w:t>
      </w:r>
      <w:r>
        <w:rPr>
          <w:spacing w:val="-7"/>
        </w:rPr>
        <w:t>的最大符号数</w:t>
      </w:r>
      <w:r>
        <w:rPr>
          <w:spacing w:val="-7"/>
        </w:rPr>
        <w:t>（N）</w:t>
      </w:r>
      <w:r>
        <w:rPr>
          <w:spacing w:val="-9"/>
        </w:rPr>
        <w:t>的公式</w:t>
      </w:r>
      <w:r>
        <w:rPr>
          <w:spacing w:val="-8"/>
        </w:rPr>
        <w:t>为：N</w:t>
      </w:r>
      <w:r>
        <w:rPr>
          <w:spacing w:val="-8"/>
        </w:rPr>
        <w:t xml:space="preserve">= 1538</w:t>
      </w:r>
      <w:r>
        <w:rPr>
          <w:spacing w:val="-8"/>
        </w:rPr>
        <w:t>+</w:t>
      </w:r>
    </w:p>
    <w:p>
      <w:pPr>
        <w:pStyle w:val="BodyText"/>
        <w:ind w:left="1675" w:right="2111" w:firstLine="11"/>
      </w:pPr>
      <w:r>
        <w:rPr>
          <w:spacing w:val="-10"/>
        </w:rPr>
        <w:t>（Max_payload_size_byte+28）。例如，如果Max_Payload_Size是</w:t>
      </w:r>
      <w:r>
        <w:rPr>
          <w:spacing w:val="-10"/>
        </w:rPr>
        <w:t>4096字节，则</w:t>
      </w:r>
      <w:r>
        <w:rPr>
          <w:spacing w:val="-11"/>
        </w:rPr>
        <w:t xml:space="preserve">N = 1538</w:t>
      </w:r>
      <w:r>
        <w:rPr>
          <w:spacing w:val="-11"/>
        </w:rPr>
        <w:t>+</w:t>
      </w:r>
      <w:r>
        <w:rPr>
          <w:spacing w:val="-11"/>
        </w:rPr>
        <w:t>4096</w:t>
      </w:r>
      <w:r>
        <w:rPr>
          <w:spacing w:val="-11"/>
        </w:rPr>
        <w:t>+</w:t>
      </w:r>
      <w:r>
        <w:rPr>
          <w:spacing w:val="-11"/>
        </w:rPr>
        <w:t>28</w:t>
      </w:r>
      <w:r>
        <w:rPr>
          <w:spacing w:val="-11"/>
        </w:rPr>
        <w:t>=</w:t>
      </w:r>
      <w:r>
        <w:rPr>
          <w:spacing w:val="-10"/>
        </w:rPr>
        <w:t>5662。</w:t>
      </w:r>
    </w:p>
    <w:p>
      <w:pPr>
        <w:spacing w:line="331" w:lineRule="auto"/>
        <w:rPr>
          <w:rFonts w:ascii="Arial"/>
          <w:sz w:val="21"/>
        </w:rPr>
      </w:pPr>
    </w:p>
    <w:p>
      <w:pPr>
        <w:pStyle w:val="P68B1DB1-BodyText144"/>
        <w:ind w:left="875"/>
        <w:spacing w:before="86" w:line="371" w:lineRule="exact"/>
        <w:outlineLvl w:val="2"/>
        <w:rPr>
          <w:sz w:val="28"/>
          <w:szCs w:val="28"/>
        </w:rPr>
      </w:pPr>
      <w:bookmarkStart w:name="bookmark505" w:id="499"/>
      <w:bookmarkEnd w:id="499"/>
      <w:bookmarkStart w:name="bookmark503" w:id="500"/>
      <w:bookmarkEnd w:id="500"/>
      <w:r>
        <w:t xml:space="preserve">4.2.8 8b/10 b编码中的顺应性模式</w:t>
      </w:r>
    </w:p>
    <w:p>
      <w:pPr>
        <w:spacing w:line="241" w:lineRule="auto"/>
        <w:rPr>
          <w:rFonts w:ascii="Arial"/>
          <w:sz w:val="21"/>
        </w:rPr>
      </w:pPr>
    </w:p>
    <w:p>
      <w:pPr>
        <w:pStyle w:val="BodyText"/>
        <w:ind w:left="883" w:right="1329" w:firstLine="4"/>
        <w:spacing w:before="61" w:line="249" w:lineRule="auto"/>
        <w:jc w:val="both"/>
      </w:pPr>
      <w:r>
        <w:rPr>
          <w:spacing w:val="-4"/>
        </w:rPr>
        <w:t>在轮询期间，</w:t>
      </w:r>
      <w:r>
        <w:rPr>
          <w:spacing w:val="-18"/>
        </w:rPr>
        <w:t>必须根据第4.2.6.2.1节中描述的条件从</w:t>
      </w:r>
      <w:r>
        <w:rPr>
          <w:spacing w:val="-4"/>
        </w:rPr>
        <w:t>Polling.Active进入Polling.Compliance</w:t>
      </w:r>
      <w:r>
        <w:rPr>
          <w:spacing w:val="-4"/>
        </w:rPr>
        <w:t>子状态</w:t>
      </w:r>
      <w:hyperlink w:history="true" w:anchor="bookmark182"/>
      <w:r>
        <w:rPr>
          <w:spacing w:val="-5"/>
        </w:rPr>
        <w:t>。</w:t>
      </w:r>
      <w:r>
        <w:rPr>
          <w:spacing w:val="-17"/>
        </w:rPr>
        <w:t>符合</w:t>
      </w:r>
      <w:r>
        <w:rPr>
          <w:spacing w:val="-5"/>
        </w:rPr>
        <w:t>性</w:t>
      </w:r>
      <w:r>
        <w:rPr>
          <w:spacing w:val="-6"/>
        </w:rPr>
        <w:t>模式</w:t>
      </w:r>
      <w:r>
        <w:rPr>
          <w:spacing w:val="-6"/>
        </w:rPr>
        <w:t>由</w:t>
      </w:r>
      <w:r>
        <w:rPr>
          <w:spacing w:val="-6"/>
        </w:rPr>
        <w:t xml:space="preserve">8b/10 b符号K28.5、D21.5、K28.5和D10.2</w:t>
      </w:r>
      <w:r>
        <w:rPr>
          <w:spacing w:val="-5"/>
        </w:rPr>
        <w:t>重复序列组成。</w:t>
      </w:r>
      <w:r>
        <w:rPr>
          <w:spacing w:val="-5"/>
        </w:rPr>
        <w:t>合规</w:t>
      </w:r>
      <w:r>
        <w:rPr>
          <w:spacing w:val="-5"/>
        </w:rPr>
        <w:t>性</w:t>
      </w:r>
      <w:r>
        <w:rPr>
          <w:spacing w:val="-6"/>
        </w:rPr>
        <w:t>顺序</w:t>
      </w:r>
      <w:r>
        <w:rPr>
          <w:spacing w:val="-6"/>
        </w:rPr>
        <w:t>如下：</w:t>
      </w:r>
    </w:p>
    <w:p>
      <w:pPr>
        <w:spacing w:line="145" w:lineRule="exact"/>
      </w:pPr>
    </w:p>
    <w:tbl>
      <w:tblPr>
        <w:tblStyle w:val="TableNormal"/>
        <w:tblW w:w="5920" w:type="dxa"/>
        <w:tblInd w:w="2909"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1562"/>
        <w:gridCol w:w="1097"/>
        <w:gridCol w:w="1089"/>
        <w:gridCol w:w="1090"/>
        <w:gridCol w:w="1082"/>
      </w:tblGrid>
      <w:tr>
        <w:trPr>
          <w:trHeight w:val="412" w:hRule="atLeast"/>
        </w:trPr>
        <w:tc>
          <w:tcPr>
            <w:tcW w:w="1562" w:type="dxa"/>
            <w:vAlign w:val="top"/>
            <w:tcBorders>
              <w:left w:val="nil"/>
              <w:right w:val="single" w:color="000000" w:sz="12" w:space="0"/>
            </w:tcBorders>
          </w:tcPr>
          <w:p>
            <w:pPr>
              <w:pStyle w:val="P68B1DB1-TableText62"/>
              <w:ind w:left="801"/>
              <w:spacing w:before="140" w:line="184" w:lineRule="auto"/>
            </w:pPr>
            <w:r>
              <w:t>符号</w:t>
            </w:r>
          </w:p>
        </w:tc>
        <w:tc>
          <w:tcPr>
            <w:tcW w:w="1097" w:type="dxa"/>
            <w:vAlign w:val="top"/>
            <w:tcBorders>
              <w:right w:val="single" w:color="C0C0C0" w:sz="6" w:space="0"/>
              <w:left w:val="single" w:color="000000" w:sz="12" w:space="0"/>
            </w:tcBorders>
          </w:tcPr>
          <w:p>
            <w:pPr>
              <w:pStyle w:val="P68B1DB1-TableText11"/>
              <w:ind w:left="344"/>
              <w:spacing w:before="151" w:line="170" w:lineRule="auto"/>
            </w:pPr>
            <w:r>
              <w:t>K28.5</w:t>
            </w:r>
          </w:p>
        </w:tc>
        <w:tc>
          <w:tcPr>
            <w:tcW w:w="1089" w:type="dxa"/>
            <w:vAlign w:val="top"/>
            <w:tcBorders>
              <w:left w:val="single" w:color="C0C0C0" w:sz="6" w:space="0"/>
              <w:right w:val="single" w:color="C0C0C0" w:sz="4" w:space="0"/>
            </w:tcBorders>
          </w:tcPr>
          <w:p>
            <w:pPr>
              <w:pStyle w:val="P68B1DB1-TableText18"/>
              <w:ind w:left="341"/>
              <w:spacing w:before="150" w:line="171" w:lineRule="auto"/>
            </w:pPr>
            <w:r>
              <w:t>D21.5</w:t>
            </w:r>
          </w:p>
        </w:tc>
        <w:tc>
          <w:tcPr>
            <w:tcW w:w="1090" w:type="dxa"/>
            <w:vAlign w:val="top"/>
            <w:tcBorders>
              <w:left w:val="single" w:color="C0C0C0" w:sz="4" w:space="0"/>
              <w:right w:val="single" w:color="C0C0C0" w:sz="4" w:space="0"/>
            </w:tcBorders>
          </w:tcPr>
          <w:p>
            <w:pPr>
              <w:pStyle w:val="P68B1DB1-TableText11"/>
              <w:ind w:left="347"/>
              <w:spacing w:before="151" w:line="170" w:lineRule="auto"/>
            </w:pPr>
            <w:r>
              <w:t>K28.5</w:t>
            </w:r>
          </w:p>
        </w:tc>
        <w:tc>
          <w:tcPr>
            <w:tcW w:w="1082" w:type="dxa"/>
            <w:vAlign w:val="top"/>
            <w:tcBorders>
              <w:left w:val="single" w:color="C0C0C0" w:sz="4" w:space="0"/>
              <w:right w:val="nil"/>
            </w:tcBorders>
          </w:tcPr>
          <w:p>
            <w:pPr>
              <w:pStyle w:val="P68B1DB1-TableText18"/>
              <w:ind w:left="344"/>
              <w:spacing w:before="150" w:line="171" w:lineRule="auto"/>
            </w:pPr>
            <w:r>
              <w:t>D10.2</w:t>
            </w:r>
          </w:p>
        </w:tc>
      </w:tr>
      <w:tr>
        <w:trPr>
          <w:trHeight w:val="397" w:hRule="atLeast"/>
        </w:trPr>
        <w:tc>
          <w:tcPr>
            <w:tcW w:w="1562" w:type="dxa"/>
            <w:vAlign w:val="top"/>
            <w:tcBorders>
              <w:bottom w:val="single" w:color="C0C0C0" w:sz="6" w:space="0"/>
              <w:left w:val="nil"/>
              <w:right w:val="single" w:color="000000" w:sz="12" w:space="0"/>
            </w:tcBorders>
          </w:tcPr>
          <w:p>
            <w:pPr>
              <w:pStyle w:val="P68B1DB1-TableText63"/>
              <w:ind w:left="99"/>
              <w:spacing w:before="90" w:line="227" w:lineRule="exact"/>
            </w:pPr>
            <w:r>
              <w:t>当前差别</w:t>
            </w:r>
          </w:p>
        </w:tc>
        <w:tc>
          <w:tcPr>
            <w:tcW w:w="1097" w:type="dxa"/>
            <w:vAlign w:val="top"/>
            <w:tcBorders>
              <w:bottom w:val="single" w:color="C0C0C0" w:sz="6" w:space="0"/>
              <w:right w:val="single" w:color="C0C0C0" w:sz="6" w:space="0"/>
              <w:left w:val="single" w:color="000000" w:sz="12" w:space="0"/>
            </w:tcBorders>
          </w:tcPr>
          <w:p>
            <w:pPr>
              <w:pStyle w:val="P68B1DB1-TableText145"/>
              <w:ind w:left="224"/>
              <w:spacing w:before="90" w:line="227" w:lineRule="exact"/>
            </w:pPr>
            <w:r>
              <w:t>负</w:t>
            </w:r>
          </w:p>
        </w:tc>
        <w:tc>
          <w:tcPr>
            <w:tcW w:w="1089" w:type="dxa"/>
            <w:vAlign w:val="top"/>
            <w:tcBorders>
              <w:left w:val="single" w:color="C0C0C0" w:sz="6" w:space="0"/>
              <w:bottom w:val="single" w:color="C0C0C0" w:sz="6" w:space="0"/>
              <w:right w:val="single" w:color="C0C0C0" w:sz="4" w:space="0"/>
            </w:tcBorders>
          </w:tcPr>
          <w:p>
            <w:pPr>
              <w:pStyle w:val="P68B1DB1-TableText62"/>
              <w:ind w:left="257"/>
              <w:spacing w:before="90" w:line="227" w:lineRule="exact"/>
            </w:pPr>
            <w:r>
              <w:t>积极</w:t>
            </w:r>
          </w:p>
        </w:tc>
        <w:tc>
          <w:tcPr>
            <w:tcW w:w="1090" w:type="dxa"/>
            <w:vAlign w:val="top"/>
            <w:tcBorders>
              <w:bottom w:val="single" w:color="C0C0C0" w:sz="6" w:space="0"/>
              <w:left w:val="single" w:color="C0C0C0" w:sz="4" w:space="0"/>
              <w:right w:val="single" w:color="C0C0C0" w:sz="4" w:space="0"/>
            </w:tcBorders>
          </w:tcPr>
          <w:p>
            <w:pPr>
              <w:pStyle w:val="P68B1DB1-TableText62"/>
              <w:ind w:left="260"/>
              <w:spacing w:before="90" w:line="227" w:lineRule="exact"/>
            </w:pPr>
            <w:r>
              <w:t>积极</w:t>
            </w:r>
          </w:p>
        </w:tc>
        <w:tc>
          <w:tcPr>
            <w:tcW w:w="1082" w:type="dxa"/>
            <w:vAlign w:val="top"/>
            <w:tcBorders>
              <w:bottom w:val="single" w:color="C0C0C0" w:sz="6" w:space="0"/>
              <w:left w:val="single" w:color="C0C0C0" w:sz="4" w:space="0"/>
              <w:right w:val="nil"/>
            </w:tcBorders>
          </w:tcPr>
          <w:p>
            <w:pPr>
              <w:pStyle w:val="P68B1DB1-TableText145"/>
              <w:ind w:left="227"/>
              <w:spacing w:before="90" w:line="227" w:lineRule="exact"/>
            </w:pPr>
            <w:r>
              <w:t>负</w:t>
            </w:r>
          </w:p>
        </w:tc>
      </w:tr>
      <w:tr>
        <w:trPr>
          <w:trHeight w:val="413" w:hRule="atLeast"/>
        </w:trPr>
        <w:tc>
          <w:tcPr>
            <w:tcW w:w="1562" w:type="dxa"/>
            <w:vAlign w:val="top"/>
            <w:tcBorders>
              <w:top w:val="single" w:color="C0C0C0" w:sz="6" w:space="0"/>
              <w:left w:val="nil"/>
              <w:right w:val="single" w:color="000000" w:sz="12" w:space="0"/>
            </w:tcBorders>
          </w:tcPr>
          <w:p>
            <w:pPr>
              <w:pStyle w:val="P68B1DB1-TableText42"/>
              <w:ind w:left="834"/>
              <w:spacing w:before="154" w:line="171" w:lineRule="auto"/>
            </w:pPr>
            <w:r>
              <w:t>图案</w:t>
            </w:r>
          </w:p>
        </w:tc>
        <w:tc>
          <w:tcPr>
            <w:tcW w:w="1097" w:type="dxa"/>
            <w:vAlign w:val="top"/>
            <w:tcBorders>
              <w:right w:val="single" w:color="C0C0C0" w:sz="6" w:space="0"/>
              <w:top w:val="single" w:color="C0C0C0" w:sz="6" w:space="0"/>
              <w:left w:val="single" w:color="000000" w:sz="12" w:space="0"/>
            </w:tcBorders>
          </w:tcPr>
          <w:p>
            <w:pPr>
              <w:pStyle w:val="P68B1DB1-TableText15"/>
              <w:ind w:left="97"/>
              <w:spacing w:before="155" w:line="169" w:lineRule="auto"/>
            </w:pPr>
            <w:r>
              <w:t>0011111010</w:t>
            </w:r>
          </w:p>
        </w:tc>
        <w:tc>
          <w:tcPr>
            <w:tcW w:w="1089" w:type="dxa"/>
            <w:vAlign w:val="top"/>
            <w:tcBorders>
              <w:left w:val="single" w:color="C0C0C0" w:sz="6" w:space="0"/>
              <w:top w:val="single" w:color="C0C0C0" w:sz="6" w:space="0"/>
              <w:right w:val="single" w:color="C0C0C0" w:sz="4" w:space="0"/>
            </w:tcBorders>
          </w:tcPr>
          <w:p>
            <w:pPr>
              <w:pStyle w:val="P68B1DB1-TableText11"/>
              <w:ind w:left="104"/>
              <w:spacing w:before="155" w:line="169" w:lineRule="auto"/>
            </w:pPr>
            <w:r>
              <w:t>1010101010</w:t>
            </w:r>
          </w:p>
        </w:tc>
        <w:tc>
          <w:tcPr>
            <w:tcW w:w="1090" w:type="dxa"/>
            <w:vAlign w:val="top"/>
            <w:tcBorders>
              <w:top w:val="single" w:color="C0C0C0" w:sz="6" w:space="0"/>
              <w:left w:val="single" w:color="C0C0C0" w:sz="4" w:space="0"/>
              <w:right w:val="single" w:color="C0C0C0" w:sz="4" w:space="0"/>
            </w:tcBorders>
          </w:tcPr>
          <w:p>
            <w:pPr>
              <w:pStyle w:val="P68B1DB1-TableText11"/>
              <w:ind w:left="107"/>
              <w:spacing w:before="155" w:line="169" w:lineRule="auto"/>
            </w:pPr>
            <w:r>
              <w:t>1100000101</w:t>
            </w:r>
          </w:p>
        </w:tc>
        <w:tc>
          <w:tcPr>
            <w:tcW w:w="1082" w:type="dxa"/>
            <w:vAlign w:val="top"/>
            <w:tcBorders>
              <w:top w:val="single" w:color="C0C0C0" w:sz="6" w:space="0"/>
              <w:left w:val="single" w:color="C0C0C0" w:sz="4" w:space="0"/>
              <w:right w:val="nil"/>
            </w:tcBorders>
          </w:tcPr>
          <w:p>
            <w:pPr>
              <w:pStyle w:val="P68B1DB1-TableText15"/>
              <w:ind w:left="100"/>
              <w:spacing w:before="155" w:line="169" w:lineRule="auto"/>
            </w:pPr>
            <w:r>
              <w:t>0101010101</w:t>
            </w:r>
          </w:p>
        </w:tc>
      </w:tr>
    </w:tbl>
    <w:p>
      <w:pPr>
        <w:pStyle w:val="BodyText"/>
        <w:ind w:left="874" w:right="1500"/>
        <w:spacing w:before="152" w:line="250" w:lineRule="auto"/>
      </w:pPr>
      <w:r>
        <w:rPr>
          <w:spacing w:val="-5"/>
        </w:rPr>
        <w:t>第</w:t>
      </w:r>
      <w:r>
        <w:rPr>
          <w:spacing w:val="-5"/>
        </w:rPr>
        <w:t>一个符合性</w:t>
      </w:r>
      <w:r>
        <w:rPr>
          <w:spacing w:val="-5"/>
        </w:rPr>
        <w:t>序列</w:t>
      </w:r>
      <w:r>
        <w:rPr>
          <w:spacing w:val="-5"/>
        </w:rPr>
        <w:t>符号必须具有负视差。</w:t>
      </w:r>
      <w:r>
        <w:rPr>
          <w:spacing w:val="-6"/>
        </w:rPr>
        <w:t>允许</w:t>
      </w:r>
      <w:r>
        <w:rPr>
          <w:spacing w:val="-6"/>
        </w:rPr>
        <w:t>创建</w:t>
      </w:r>
      <w:r>
        <w:rPr>
          <w:spacing w:val="-6"/>
        </w:rPr>
        <w:t>视差</w:t>
      </w:r>
      <w:r>
        <w:rPr>
          <w:spacing w:val="-6"/>
        </w:rPr>
        <w:t>错误</w:t>
      </w:r>
      <w:r>
        <w:rPr>
          <w:spacing w:val="-6"/>
        </w:rPr>
        <w:t>，以</w:t>
      </w:r>
      <w:r>
        <w:rPr>
          <w:spacing w:val="-6"/>
        </w:rPr>
        <w:t>将</w:t>
      </w:r>
      <w:r>
        <w:rPr>
          <w:spacing w:val="-4"/>
        </w:rPr>
        <w:t>运行</w:t>
      </w:r>
      <w:r>
        <w:rPr>
          <w:spacing w:val="-4"/>
        </w:rPr>
        <w:t>视差</w:t>
      </w:r>
      <w:r>
        <w:rPr>
          <w:spacing w:val="-4"/>
        </w:rPr>
        <w:t>与</w:t>
      </w:r>
      <w:r>
        <w:rPr>
          <w:spacing w:val="-4"/>
        </w:rPr>
        <w:t>第</w:t>
      </w:r>
      <w:r>
        <w:rPr>
          <w:spacing w:val="-4"/>
        </w:rPr>
        <w:t>一个合规</w:t>
      </w:r>
      <w:r>
        <w:rPr>
          <w:spacing w:val="-4"/>
        </w:rPr>
        <w:t>序列</w:t>
      </w:r>
      <w:r>
        <w:rPr>
          <w:spacing w:val="-4"/>
        </w:rPr>
        <w:t>符号的负视差对齐。</w:t>
      </w:r>
    </w:p>
    <w:p>
      <w:pPr>
        <w:pStyle w:val="P68B1DB1-BodyText4"/>
        <w:ind w:left="888"/>
        <w:spacing w:before="148" w:line="251" w:lineRule="exact"/>
      </w:pPr>
      <w:r>
        <w:rPr>
          <w:spacing w:val="-5"/>
        </w:rPr>
        <w:t>对于</w:t>
      </w:r>
      <w:r>
        <w:rPr>
          <w:spacing w:val="-5"/>
        </w:rPr>
        <w:t>具有多个通道的</w:t>
      </w:r>
      <w:r>
        <w:rPr>
          <w:spacing w:val="-6"/>
        </w:rPr>
        <w:t>任何给定设备，每第八个通道</w:t>
      </w:r>
      <w:r>
        <w:rPr>
          <w:spacing w:val="-6"/>
        </w:rPr>
        <w:t>延迟</w:t>
      </w:r>
      <w:r>
        <w:rPr>
          <w:spacing w:val="-6"/>
        </w:rPr>
        <w:t>总共</w:t>
      </w:r>
      <w:r>
        <w:rPr>
          <w:spacing w:val="-6"/>
        </w:rPr>
        <w:t>四</w:t>
      </w:r>
      <w:r>
        <w:rPr>
          <w:spacing w:val="-15"/>
        </w:rPr>
        <w:t>个</w:t>
      </w:r>
      <w:r>
        <w:rPr>
          <w:spacing w:val="-6"/>
        </w:rPr>
        <w:t>符号。</w:t>
      </w:r>
      <w:r>
        <w:rPr>
          <w:spacing w:val="-6"/>
        </w:rPr>
        <w:t>两</w:t>
      </w:r>
      <w:r>
        <w:rPr>
          <w:spacing w:val="-6"/>
        </w:rPr>
        <w:t>符号</w:t>
      </w:r>
    </w:p>
    <w:p>
      <w:pPr>
        <w:pStyle w:val="BodyText"/>
        <w:ind w:left="879" w:right="1255"/>
        <w:spacing w:line="249" w:lineRule="auto"/>
      </w:pPr>
      <w:r>
        <w:rPr>
          <w:spacing w:val="-5"/>
        </w:rPr>
        <w:t>延迟</w:t>
      </w:r>
      <w:r>
        <w:rPr>
          <w:spacing w:val="-5"/>
        </w:rPr>
        <w:t>发生在</w:t>
      </w:r>
      <w:r>
        <w:rPr>
          <w:spacing w:val="-5"/>
        </w:rPr>
        <w:t>四</w:t>
      </w:r>
      <w:r>
        <w:rPr>
          <w:spacing w:val="-15"/>
        </w:rPr>
        <w:t>个</w:t>
      </w:r>
      <w:r>
        <w:rPr>
          <w:spacing w:val="-6"/>
        </w:rPr>
        <w:t>符号一致性模式</w:t>
      </w:r>
      <w:r>
        <w:rPr>
          <w:spacing w:val="-6"/>
        </w:rPr>
        <w:t>序列的开始和结束处。</w:t>
      </w:r>
      <w:r>
        <w:rPr>
          <w:spacing w:val="-22"/>
        </w:rPr>
        <w:t xml:space="preserve"> </w:t>
      </w:r>
      <w:r>
        <w:rPr>
          <w:spacing w:val="-6"/>
        </w:rPr>
        <w:t>允许</w:t>
      </w:r>
      <w:r>
        <w:rPr>
          <w:spacing w:val="-6"/>
        </w:rPr>
        <w:t>x1</w:t>
      </w:r>
      <w:r>
        <w:rPr>
          <w:spacing w:val="-6"/>
        </w:rPr>
        <w:t>设备</w:t>
      </w:r>
      <w:r>
        <w:rPr>
          <w:spacing w:val="-6"/>
        </w:rPr>
        <w:t>或</w:t>
      </w:r>
      <w:r>
        <w:rPr>
          <w:spacing w:val="-5"/>
        </w:rPr>
        <w:t>在x1模式下运行链路</w:t>
      </w:r>
      <w:r>
        <w:rPr>
          <w:spacing w:val="-17"/>
        </w:rPr>
        <w:t>的xN设备</w:t>
      </w:r>
      <w:r>
        <w:rPr>
          <w:spacing w:val="-5"/>
        </w:rPr>
        <w:t>包含</w:t>
      </w:r>
      <w:r>
        <w:rPr>
          <w:spacing w:val="-5"/>
        </w:rPr>
        <w:t>具有</w:t>
      </w:r>
      <w:r>
        <w:rPr>
          <w:spacing w:val="-5"/>
        </w:rPr>
        <w:t>合规性模式的延迟符号。</w:t>
      </w:r>
    </w:p>
    <w:p>
      <w:pPr>
        <w:pStyle w:val="P68B1DB1-BodyText4"/>
        <w:ind w:left="875"/>
        <w:spacing w:before="148" w:line="252" w:lineRule="exact"/>
      </w:pPr>
      <w:r>
        <w:rPr>
          <w:spacing w:val="-6"/>
        </w:rPr>
        <w:t>然后，每第八个通道上的该延迟序列为</w:t>
      </w:r>
    </w:p>
    <w:p>
      <w:pPr>
        <w:spacing w:line="145" w:lineRule="exact"/>
      </w:pPr>
    </w:p>
    <w:tbl>
      <w:tblPr>
        <w:tblStyle w:val="TableNormal"/>
        <w:tblW w:w="4587" w:type="dxa"/>
        <w:tblInd w:w="3576" w:type="dxa"/>
        <w:tblLayout w:type="fixed"/>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Grid>
        <w:gridCol w:w="902"/>
        <w:gridCol w:w="313"/>
        <w:gridCol w:w="306"/>
        <w:gridCol w:w="612"/>
        <w:gridCol w:w="619"/>
        <w:gridCol w:w="612"/>
        <w:gridCol w:w="619"/>
        <w:gridCol w:w="306"/>
        <w:gridCol w:w="298"/>
      </w:tblGrid>
      <w:tr>
        <w:trPr>
          <w:trHeight w:val="410" w:hRule="atLeast"/>
        </w:trPr>
        <w:tc>
          <w:tcPr>
            <w:tcW w:w="902" w:type="dxa"/>
            <w:vAlign w:val="top"/>
            <w:tcBorders>
              <w:left w:val="nil"/>
              <w:right w:val="single" w:color="000000" w:sz="12" w:space="0"/>
            </w:tcBorders>
          </w:tcPr>
          <w:p>
            <w:pPr>
              <w:pStyle w:val="P68B1DB1-TableText14"/>
              <w:ind w:left="97"/>
              <w:spacing w:before="140" w:line="184" w:lineRule="auto"/>
            </w:pPr>
            <w:r>
              <w:t>符号：</w:t>
            </w:r>
          </w:p>
        </w:tc>
        <w:tc>
          <w:tcPr>
            <w:tcW w:w="313" w:type="dxa"/>
            <w:vAlign w:val="top"/>
            <w:tcBorders>
              <w:right w:val="single" w:color="C0C0C0" w:sz="6" w:space="0"/>
              <w:left w:val="single" w:color="000000" w:sz="12" w:space="0"/>
            </w:tcBorders>
          </w:tcPr>
          <w:p>
            <w:pPr>
              <w:pStyle w:val="TableText"/>
              <w:ind w:left="106"/>
              <w:spacing w:before="150" w:line="172" w:lineRule="auto"/>
            </w:pPr>
            <w:r>
              <w:t>D</w:t>
            </w:r>
          </w:p>
        </w:tc>
        <w:tc>
          <w:tcPr>
            <w:tcW w:w="306" w:type="dxa"/>
            <w:vAlign w:val="top"/>
            <w:tcBorders>
              <w:left w:val="single" w:color="C0C0C0" w:sz="6" w:space="0"/>
              <w:right w:val="single" w:color="C0C0C0" w:sz="4" w:space="0"/>
            </w:tcBorders>
          </w:tcPr>
          <w:p>
            <w:pPr>
              <w:pStyle w:val="TableText"/>
              <w:ind w:left="106"/>
              <w:spacing w:before="150" w:line="172" w:lineRule="auto"/>
            </w:pPr>
            <w:r>
              <w:t>D</w:t>
            </w:r>
          </w:p>
        </w:tc>
        <w:tc>
          <w:tcPr>
            <w:tcW w:w="612" w:type="dxa"/>
            <w:vAlign w:val="top"/>
            <w:tcBorders>
              <w:right w:val="single" w:color="C0C0C0" w:sz="6" w:space="0"/>
              <w:left w:val="single" w:color="C0C0C0" w:sz="4" w:space="0"/>
            </w:tcBorders>
          </w:tcPr>
          <w:p>
            <w:pPr>
              <w:pStyle w:val="P68B1DB1-TableText11"/>
              <w:ind w:left="108"/>
              <w:spacing w:before="151" w:line="170" w:lineRule="auto"/>
            </w:pPr>
            <w:r>
              <w:t>K28.5</w:t>
            </w:r>
          </w:p>
        </w:tc>
        <w:tc>
          <w:tcPr>
            <w:tcW w:w="619" w:type="dxa"/>
            <w:vAlign w:val="top"/>
            <w:tcBorders>
              <w:left w:val="single" w:color="C0C0C0" w:sz="6" w:space="0"/>
              <w:right w:val="single" w:color="C0C0C0" w:sz="4" w:space="0"/>
            </w:tcBorders>
          </w:tcPr>
          <w:p>
            <w:pPr>
              <w:pStyle w:val="P68B1DB1-TableText18"/>
              <w:ind w:left="106"/>
              <w:spacing w:before="150" w:line="171" w:lineRule="auto"/>
            </w:pPr>
            <w:r>
              <w:t>D21.5</w:t>
            </w:r>
          </w:p>
        </w:tc>
        <w:tc>
          <w:tcPr>
            <w:tcW w:w="612" w:type="dxa"/>
            <w:vAlign w:val="top"/>
            <w:tcBorders>
              <w:right w:val="single" w:color="C0C0C0" w:sz="6" w:space="0"/>
              <w:left w:val="single" w:color="C0C0C0" w:sz="4" w:space="0"/>
            </w:tcBorders>
          </w:tcPr>
          <w:p>
            <w:pPr>
              <w:pStyle w:val="P68B1DB1-TableText11"/>
              <w:ind w:left="109"/>
              <w:spacing w:before="151" w:line="170" w:lineRule="auto"/>
            </w:pPr>
            <w:r>
              <w:t>K28.5</w:t>
            </w:r>
          </w:p>
        </w:tc>
        <w:tc>
          <w:tcPr>
            <w:tcW w:w="619" w:type="dxa"/>
            <w:vAlign w:val="top"/>
            <w:tcBorders>
              <w:left w:val="single" w:color="C0C0C0" w:sz="6" w:space="0"/>
              <w:right w:val="single" w:color="C0C0C0" w:sz="4" w:space="0"/>
            </w:tcBorders>
          </w:tcPr>
          <w:p>
            <w:pPr>
              <w:pStyle w:val="P68B1DB1-TableText18"/>
              <w:ind w:left="107"/>
              <w:spacing w:before="150" w:line="171" w:lineRule="auto"/>
            </w:pPr>
            <w:r>
              <w:t>D10.2</w:t>
            </w:r>
          </w:p>
        </w:tc>
        <w:tc>
          <w:tcPr>
            <w:tcW w:w="306" w:type="dxa"/>
            <w:vAlign w:val="top"/>
            <w:tcBorders>
              <w:right w:val="single" w:color="C0C0C0" w:sz="6" w:space="0"/>
              <w:left w:val="single" w:color="C0C0C0" w:sz="4" w:space="0"/>
            </w:tcBorders>
          </w:tcPr>
          <w:p>
            <w:pPr>
              <w:pStyle w:val="TableText"/>
              <w:ind w:left="109"/>
              <w:spacing w:before="150" w:line="172" w:lineRule="auto"/>
            </w:pPr>
            <w:r>
              <w:t>D</w:t>
            </w:r>
          </w:p>
        </w:tc>
        <w:tc>
          <w:tcPr>
            <w:tcW w:w="298" w:type="dxa"/>
            <w:vAlign w:val="top"/>
            <w:tcBorders>
              <w:left w:val="single" w:color="C0C0C0" w:sz="6" w:space="0"/>
              <w:right w:val="nil"/>
            </w:tcBorders>
          </w:tcPr>
          <w:p>
            <w:pPr>
              <w:pStyle w:val="TableText"/>
              <w:ind w:left="106"/>
              <w:spacing w:before="150" w:line="172" w:lineRule="auto"/>
            </w:pPr>
            <w:r>
              <w:t>D</w:t>
            </w:r>
          </w:p>
        </w:tc>
      </w:tr>
    </w:tbl>
    <w:p>
      <w:pPr>
        <w:pStyle w:val="BodyText"/>
        <w:ind w:left="879" w:right="1285" w:hanging="5"/>
        <w:spacing w:before="153" w:line="241" w:lineRule="auto"/>
      </w:pPr>
      <w:r>
        <w:rPr>
          <w:spacing w:val="-5"/>
        </w:rPr>
        <w:t>其中D是K28.5</w:t>
      </w:r>
      <w:r>
        <w:rPr>
          <w:spacing w:val="-5"/>
        </w:rPr>
        <w:t>符号。</w:t>
      </w:r>
      <w:r>
        <w:rPr>
          <w:spacing w:val="-17"/>
        </w:rPr>
        <w:t xml:space="preserve"> </w:t>
      </w:r>
      <w:r>
        <w:rPr>
          <w:spacing w:val="-5"/>
        </w:rPr>
        <w:t>第</w:t>
      </w:r>
      <w:r>
        <w:rPr>
          <w:spacing w:val="-5"/>
        </w:rPr>
        <w:t>一个D</w:t>
      </w:r>
      <w:r>
        <w:rPr>
          <w:spacing w:val="-5"/>
        </w:rPr>
        <w:t>符号</w:t>
      </w:r>
      <w:r>
        <w:rPr>
          <w:spacing w:val="-6"/>
        </w:rPr>
        <w:t>具有负视差</w:t>
      </w:r>
      <w:r>
        <w:rPr>
          <w:spacing w:val="-6"/>
        </w:rPr>
        <w:t>，以将</w:t>
      </w:r>
      <w:r>
        <w:rPr>
          <w:spacing w:val="-6"/>
        </w:rPr>
        <w:t>延迟</w:t>
      </w:r>
      <w:r>
        <w:rPr>
          <w:spacing w:val="-6"/>
        </w:rPr>
        <w:t>视差</w:t>
      </w:r>
      <w:r>
        <w:rPr>
          <w:spacing w:val="-6"/>
        </w:rPr>
        <w:t>与</w:t>
      </w:r>
      <w:r>
        <w:rPr>
          <w:spacing w:val="-4"/>
        </w:rPr>
        <w:t>顺应性</w:t>
      </w:r>
      <w:r>
        <w:rPr>
          <w:spacing w:val="-4"/>
        </w:rPr>
        <w:t>序列的视差对齐。</w:t>
      </w:r>
    </w:p>
    <w:p>
      <w:pPr>
        <w:pStyle w:val="BodyText"/>
        <w:ind w:left="875" w:right="1467" w:hanging="5"/>
        <w:spacing w:before="165" w:line="249" w:lineRule="auto"/>
      </w:pPr>
      <w:r>
        <w:rPr>
          <w:spacing w:val="-5"/>
        </w:rPr>
        <w:t>在</w:t>
      </w:r>
      <w:r>
        <w:rPr>
          <w:spacing w:val="-5"/>
        </w:rPr>
        <w:t>八</w:t>
      </w:r>
      <w:r>
        <w:rPr>
          <w:spacing w:val="-15"/>
        </w:rPr>
        <w:t>个</w:t>
      </w:r>
      <w:r>
        <w:rPr>
          <w:spacing w:val="-5"/>
        </w:rPr>
        <w:t>符号被</w:t>
      </w:r>
      <w:r>
        <w:rPr>
          <w:spacing w:val="-5"/>
        </w:rPr>
        <w:t>发送之后，</w:t>
      </w:r>
      <w:r>
        <w:rPr>
          <w:spacing w:val="-6"/>
        </w:rPr>
        <w:t>延迟</w:t>
      </w:r>
      <w:r>
        <w:rPr>
          <w:spacing w:val="-6"/>
        </w:rPr>
        <w:t>符号被推进</w:t>
      </w:r>
      <w:r>
        <w:rPr>
          <w:spacing w:val="-6"/>
        </w:rPr>
        <w:t>到</w:t>
      </w:r>
      <w:r>
        <w:rPr>
          <w:spacing w:val="-6"/>
        </w:rPr>
        <w:t>下一个通道，直到</w:t>
      </w:r>
      <w:r>
        <w:rPr>
          <w:spacing w:val="-6"/>
        </w:rPr>
        <w:t>延迟</w:t>
      </w:r>
      <w:r>
        <w:rPr>
          <w:spacing w:val="-6"/>
        </w:rPr>
        <w:t>符号已经</w:t>
      </w:r>
      <w:r>
        <w:rPr>
          <w:spacing w:val="-6"/>
        </w:rPr>
        <w:t>在所有八个通道上被发送。</w:t>
      </w:r>
      <w:r>
        <w:rPr>
          <w:spacing w:val="-13"/>
        </w:rPr>
        <w:t xml:space="preserve"> </w:t>
      </w:r>
      <w:r>
        <w:rPr>
          <w:spacing w:val="-6"/>
        </w:rPr>
        <w:t>然后</w:t>
      </w:r>
      <w:r>
        <w:rPr>
          <w:spacing w:val="-6"/>
        </w:rPr>
        <w:t>，延迟</w:t>
      </w:r>
      <w:r>
        <w:rPr>
          <w:spacing w:val="-6"/>
        </w:rPr>
        <w:t>符号循环</w:t>
      </w:r>
      <w:r>
        <w:rPr>
          <w:spacing w:val="-6"/>
        </w:rPr>
        <w:t>回到通道</w:t>
      </w:r>
      <w:r>
        <w:rPr>
          <w:spacing w:val="-6"/>
        </w:rPr>
        <w:t>0，</w:t>
      </w:r>
      <w:r>
        <w:rPr>
          <w:spacing w:val="-6"/>
        </w:rPr>
        <w:t>并且</w:t>
      </w:r>
      <w:r>
        <w:rPr>
          <w:spacing w:val="-18"/>
        </w:rPr>
        <w:t>重复</w:t>
      </w:r>
      <w:r>
        <w:rPr>
          <w:spacing w:val="-6"/>
        </w:rPr>
        <w:t>该过程</w:t>
      </w:r>
      <w:r>
        <w:rPr>
          <w:spacing w:val="-6"/>
        </w:rPr>
        <w:t>。其</w:t>
      </w:r>
      <w:r>
        <w:rPr>
          <w:spacing w:val="-6"/>
        </w:rPr>
        <w:t>获准</w:t>
      </w:r>
    </w:p>
    <w:p>
      <w:pPr>
        <w:pStyle w:val="BodyText"/>
        <w:ind w:left="882" w:right="2017" w:hanging="2"/>
        <w:spacing w:before="1" w:line="249" w:lineRule="auto"/>
      </w:pPr>
      <w:r>
        <w:rPr>
          <w:spacing w:val="-5"/>
        </w:rPr>
        <w:t>无论</w:t>
      </w:r>
      <w:r>
        <w:rPr>
          <w:spacing w:val="-5"/>
        </w:rPr>
        <w:t>检测到或支持的通道数量如何，都可以在所有八个通道上提前延迟序列</w:t>
      </w:r>
      <w:r>
        <w:rPr>
          <w:spacing w:val="-6"/>
        </w:rPr>
        <w:t>。</w:t>
      </w:r>
      <w:r>
        <w:rPr>
          <w:spacing w:val="-4"/>
        </w:rPr>
        <w:t>此过程</w:t>
      </w:r>
      <w:r>
        <w:rPr>
          <w:spacing w:val="-4"/>
        </w:rPr>
        <w:t>图示</w:t>
      </w:r>
      <w:r>
        <w:rPr>
          <w:spacing w:val="-5"/>
        </w:rPr>
        <w:t>如下：</w:t>
      </w:r>
    </w:p>
    <w:p>
      <w:pPr>
        <w:spacing w:line="144" w:lineRule="exact"/>
      </w:pPr>
    </w:p>
    <w:tbl>
      <w:tblPr>
        <w:tblStyle w:val="TableNormal"/>
        <w:tblW w:w="8634" w:type="dxa"/>
        <w:tblInd w:w="1552"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776"/>
        <w:gridCol w:w="676"/>
        <w:gridCol w:w="619"/>
        <w:gridCol w:w="702"/>
        <w:gridCol w:w="619"/>
        <w:gridCol w:w="702"/>
        <w:gridCol w:w="619"/>
        <w:gridCol w:w="702"/>
        <w:gridCol w:w="619"/>
        <w:gridCol w:w="668"/>
        <w:gridCol w:w="619"/>
        <w:gridCol w:w="702"/>
        <w:gridCol w:w="611"/>
      </w:tblGrid>
      <w:tr>
        <w:trPr>
          <w:trHeight w:val="412" w:hRule="atLeast"/>
        </w:trPr>
        <w:tc>
          <w:tcPr>
            <w:tcW w:w="776" w:type="dxa"/>
            <w:vAlign w:val="top"/>
            <w:tcBorders>
              <w:top w:val="single" w:color="000000" w:sz="8" w:space="0"/>
              <w:left w:val="nil"/>
              <w:right w:val="single" w:color="000000" w:sz="12" w:space="0"/>
            </w:tcBorders>
          </w:tcPr>
          <w:p>
            <w:pPr>
              <w:pStyle w:val="TableText"/>
              <w:ind w:left="106"/>
              <w:spacing w:before="150" w:line="171" w:lineRule="auto"/>
            </w:pPr>
            <w:r>
              <w:rPr>
                <w:spacing w:val="-6"/>
              </w:rPr>
              <w:t>泳道0</w:t>
            </w:r>
          </w:p>
        </w:tc>
        <w:tc>
          <w:tcPr>
            <w:tcW w:w="676" w:type="dxa"/>
            <w:vAlign w:val="top"/>
            <w:tcBorders>
              <w:top w:val="single" w:color="000000" w:sz="8" w:space="0"/>
              <w:left w:val="single" w:color="000000" w:sz="12" w:space="0"/>
            </w:tcBorders>
          </w:tcPr>
          <w:p>
            <w:pPr>
              <w:pStyle w:val="TableText"/>
              <w:ind w:left="287"/>
              <w:spacing w:before="150" w:line="172" w:lineRule="auto"/>
            </w:pPr>
            <w:r>
              <w:t>D</w:t>
            </w:r>
          </w:p>
        </w:tc>
        <w:tc>
          <w:tcPr>
            <w:tcW w:w="619" w:type="dxa"/>
            <w:vAlign w:val="top"/>
            <w:tcBorders>
              <w:top w:val="single" w:color="000000" w:sz="8" w:space="0"/>
            </w:tcBorders>
          </w:tcPr>
          <w:p>
            <w:pPr>
              <w:pStyle w:val="TableText"/>
              <w:ind w:left="263"/>
              <w:spacing w:before="150" w:line="172" w:lineRule="auto"/>
            </w:pPr>
            <w:r>
              <w:t>D</w:t>
            </w:r>
          </w:p>
        </w:tc>
        <w:tc>
          <w:tcPr>
            <w:tcW w:w="702" w:type="dxa"/>
            <w:vAlign w:val="top"/>
            <w:tcBorders>
              <w:top w:val="single" w:color="000000" w:sz="8" w:space="0"/>
            </w:tcBorders>
          </w:tcPr>
          <w:p>
            <w:pPr>
              <w:pStyle w:val="P68B1DB1-TableText19"/>
              <w:ind w:left="123"/>
              <w:spacing w:before="151" w:line="170" w:lineRule="auto"/>
            </w:pPr>
            <w:r>
              <w:t>K28.5-</w:t>
            </w:r>
          </w:p>
        </w:tc>
        <w:tc>
          <w:tcPr>
            <w:tcW w:w="619" w:type="dxa"/>
            <w:vAlign w:val="top"/>
            <w:tcBorders>
              <w:top w:val="single" w:color="000000" w:sz="8" w:space="0"/>
            </w:tcBorders>
          </w:tcPr>
          <w:p>
            <w:pPr>
              <w:pStyle w:val="P68B1DB1-TableText18"/>
              <w:ind w:left="106"/>
              <w:spacing w:before="150" w:line="171" w:lineRule="auto"/>
            </w:pPr>
            <w:r>
              <w:t>D21.5</w:t>
            </w:r>
          </w:p>
        </w:tc>
        <w:tc>
          <w:tcPr>
            <w:tcW w:w="702" w:type="dxa"/>
            <w:vAlign w:val="top"/>
            <w:tcBorders>
              <w:top w:val="single" w:color="000000" w:sz="8" w:space="0"/>
            </w:tcBorders>
          </w:tcPr>
          <w:p>
            <w:pPr>
              <w:pStyle w:val="P68B1DB1-TableText13"/>
              <w:ind w:left="106"/>
              <w:spacing w:before="151" w:line="170" w:lineRule="auto"/>
            </w:pPr>
            <w:r>
              <w:t>K28.5+</w:t>
            </w:r>
          </w:p>
        </w:tc>
        <w:tc>
          <w:tcPr>
            <w:tcW w:w="619" w:type="dxa"/>
            <w:vAlign w:val="top"/>
            <w:tcBorders>
              <w:top w:val="single" w:color="000000" w:sz="8" w:space="0"/>
            </w:tcBorders>
          </w:tcPr>
          <w:p>
            <w:pPr>
              <w:pStyle w:val="P68B1DB1-TableText18"/>
              <w:ind w:left="106"/>
              <w:spacing w:before="150" w:line="171" w:lineRule="auto"/>
            </w:pPr>
            <w:r>
              <w:t>D10.2</w:t>
            </w:r>
          </w:p>
        </w:tc>
        <w:tc>
          <w:tcPr>
            <w:tcW w:w="702" w:type="dxa"/>
            <w:vAlign w:val="top"/>
            <w:tcBorders>
              <w:top w:val="single" w:color="000000" w:sz="8" w:space="0"/>
            </w:tcBorders>
          </w:tcPr>
          <w:p>
            <w:pPr>
              <w:pStyle w:val="TableText"/>
              <w:ind w:left="304"/>
              <w:spacing w:before="150" w:line="172" w:lineRule="auto"/>
            </w:pPr>
            <w:r>
              <w:t>D</w:t>
            </w:r>
          </w:p>
        </w:tc>
        <w:tc>
          <w:tcPr>
            <w:tcW w:w="619" w:type="dxa"/>
            <w:vAlign w:val="top"/>
            <w:tcBorders>
              <w:top w:val="single" w:color="000000" w:sz="8" w:space="0"/>
            </w:tcBorders>
          </w:tcPr>
          <w:p>
            <w:pPr>
              <w:pStyle w:val="TableText"/>
              <w:ind w:left="262"/>
              <w:spacing w:before="150" w:line="172" w:lineRule="auto"/>
            </w:pPr>
            <w:r>
              <w:t>D</w:t>
            </w:r>
          </w:p>
        </w:tc>
        <w:tc>
          <w:tcPr>
            <w:tcW w:w="668" w:type="dxa"/>
            <w:vAlign w:val="top"/>
            <w:tcBorders>
              <w:top w:val="single" w:color="000000" w:sz="8" w:space="0"/>
            </w:tcBorders>
          </w:tcPr>
          <w:p>
            <w:pPr>
              <w:pStyle w:val="P68B1DB1-TableText19"/>
              <w:ind w:left="105"/>
              <w:spacing w:before="151" w:line="170" w:lineRule="auto"/>
            </w:pPr>
            <w:r>
              <w:t>K28.5-</w:t>
            </w:r>
          </w:p>
        </w:tc>
        <w:tc>
          <w:tcPr>
            <w:tcW w:w="619" w:type="dxa"/>
            <w:vAlign w:val="top"/>
            <w:tcBorders>
              <w:top w:val="single" w:color="000000" w:sz="8" w:space="0"/>
            </w:tcBorders>
          </w:tcPr>
          <w:p>
            <w:pPr>
              <w:pStyle w:val="P68B1DB1-TableText18"/>
              <w:ind w:left="106"/>
              <w:spacing w:before="150" w:line="171" w:lineRule="auto"/>
            </w:pPr>
            <w:r>
              <w:t>D21.5</w:t>
            </w:r>
          </w:p>
        </w:tc>
        <w:tc>
          <w:tcPr>
            <w:tcW w:w="702" w:type="dxa"/>
            <w:vAlign w:val="top"/>
            <w:tcBorders>
              <w:top w:val="single" w:color="000000" w:sz="8" w:space="0"/>
            </w:tcBorders>
          </w:tcPr>
          <w:p>
            <w:pPr>
              <w:pStyle w:val="P68B1DB1-TableText13"/>
              <w:ind w:left="106"/>
              <w:spacing w:before="151" w:line="170" w:lineRule="auto"/>
            </w:pPr>
            <w:r>
              <w:t>K28.5+</w:t>
            </w:r>
          </w:p>
        </w:tc>
        <w:tc>
          <w:tcPr>
            <w:tcW w:w="611" w:type="dxa"/>
            <w:vAlign w:val="top"/>
            <w:tcBorders>
              <w:top w:val="single" w:color="000000" w:sz="8" w:space="0"/>
              <w:right w:val="nil"/>
            </w:tcBorders>
          </w:tcPr>
          <w:p>
            <w:pPr>
              <w:pStyle w:val="P68B1DB1-TableText18"/>
              <w:ind w:left="105"/>
              <w:spacing w:before="150" w:line="171" w:lineRule="auto"/>
            </w:pPr>
            <w:r>
              <w:t>D10.2</w:t>
            </w:r>
          </w:p>
        </w:tc>
      </w:tr>
      <w:tr>
        <w:trPr>
          <w:trHeight w:val="402" w:hRule="atLeast"/>
        </w:trPr>
        <w:tc>
          <w:tcPr>
            <w:tcW w:w="776" w:type="dxa"/>
            <w:vAlign w:val="top"/>
            <w:tcBorders>
              <w:left w:val="nil"/>
              <w:right w:val="single" w:color="000000" w:sz="12" w:space="0"/>
            </w:tcBorders>
          </w:tcPr>
          <w:p>
            <w:pPr>
              <w:pStyle w:val="P68B1DB1-TableText42"/>
              <w:ind w:left="106"/>
              <w:spacing w:before="143" w:line="171" w:lineRule="auto"/>
            </w:pPr>
            <w:r>
              <w:t>泳道1</w:t>
            </w:r>
          </w:p>
        </w:tc>
        <w:tc>
          <w:tcPr>
            <w:tcW w:w="676" w:type="dxa"/>
            <w:vAlign w:val="top"/>
            <w:tcBorders>
              <w:left w:val="single" w:color="000000" w:sz="12" w:space="0"/>
            </w:tcBorders>
          </w:tcPr>
          <w:p>
            <w:pPr>
              <w:pStyle w:val="P68B1DB1-TableText19"/>
              <w:ind w:left="106"/>
              <w:spacing w:before="144" w:line="170" w:lineRule="auto"/>
            </w:pPr>
            <w:r>
              <w:t>K28.5-</w:t>
            </w:r>
          </w:p>
        </w:tc>
        <w:tc>
          <w:tcPr>
            <w:tcW w:w="619" w:type="dxa"/>
            <w:vAlign w:val="top"/>
          </w:tcPr>
          <w:p>
            <w:pPr>
              <w:pStyle w:val="P68B1DB1-TableText18"/>
              <w:ind w:left="106"/>
              <w:spacing w:before="143" w:line="171" w:lineRule="auto"/>
            </w:pPr>
            <w:r>
              <w:t>D21.5</w:t>
            </w:r>
          </w:p>
        </w:tc>
        <w:tc>
          <w:tcPr>
            <w:tcW w:w="702" w:type="dxa"/>
            <w:vAlign w:val="top"/>
          </w:tcPr>
          <w:p>
            <w:pPr>
              <w:pStyle w:val="P68B1DB1-TableText13"/>
              <w:ind w:left="106"/>
              <w:spacing w:before="144" w:line="170" w:lineRule="auto"/>
            </w:pPr>
            <w:r>
              <w:t>K28.5+</w:t>
            </w:r>
          </w:p>
        </w:tc>
        <w:tc>
          <w:tcPr>
            <w:tcW w:w="619" w:type="dxa"/>
            <w:vAlign w:val="top"/>
          </w:tcPr>
          <w:p>
            <w:pPr>
              <w:pStyle w:val="P68B1DB1-TableText18"/>
              <w:ind w:left="106"/>
              <w:spacing w:before="143" w:line="171" w:lineRule="auto"/>
            </w:pPr>
            <w:r>
              <w:t>D10.2</w:t>
            </w:r>
          </w:p>
        </w:tc>
        <w:tc>
          <w:tcPr>
            <w:tcW w:w="702" w:type="dxa"/>
            <w:vAlign w:val="top"/>
          </w:tcPr>
          <w:p>
            <w:pPr>
              <w:pStyle w:val="P68B1DB1-TableText19"/>
              <w:ind w:left="122"/>
              <w:spacing w:before="144" w:line="170" w:lineRule="auto"/>
            </w:pPr>
            <w:r>
              <w:t>K28.5-</w:t>
            </w:r>
          </w:p>
        </w:tc>
        <w:tc>
          <w:tcPr>
            <w:tcW w:w="619" w:type="dxa"/>
            <w:vAlign w:val="top"/>
          </w:tcPr>
          <w:p>
            <w:pPr>
              <w:pStyle w:val="P68B1DB1-TableText18"/>
              <w:ind w:left="106"/>
              <w:spacing w:before="143" w:line="171" w:lineRule="auto"/>
            </w:pPr>
            <w:r>
              <w:t>D21.5</w:t>
            </w:r>
          </w:p>
        </w:tc>
        <w:tc>
          <w:tcPr>
            <w:tcW w:w="702" w:type="dxa"/>
            <w:vAlign w:val="top"/>
          </w:tcPr>
          <w:p>
            <w:pPr>
              <w:pStyle w:val="P68B1DB1-TableText13"/>
              <w:ind w:left="105"/>
              <w:spacing w:before="144" w:line="170" w:lineRule="auto"/>
            </w:pPr>
            <w:r>
              <w:t>K28.5+</w:t>
            </w:r>
          </w:p>
        </w:tc>
        <w:tc>
          <w:tcPr>
            <w:tcW w:w="619" w:type="dxa"/>
            <w:vAlign w:val="top"/>
          </w:tcPr>
          <w:p>
            <w:pPr>
              <w:pStyle w:val="P68B1DB1-TableText18"/>
              <w:ind w:left="105"/>
              <w:spacing w:before="143" w:line="171" w:lineRule="auto"/>
            </w:pPr>
            <w:r>
              <w:t>D10.2</w:t>
            </w:r>
          </w:p>
        </w:tc>
        <w:tc>
          <w:tcPr>
            <w:tcW w:w="668" w:type="dxa"/>
            <w:vAlign w:val="top"/>
          </w:tcPr>
          <w:p>
            <w:pPr>
              <w:pStyle w:val="TableText"/>
              <w:ind w:left="287"/>
              <w:spacing w:before="143" w:line="172" w:lineRule="auto"/>
            </w:pPr>
            <w:r>
              <w:t>D</w:t>
            </w:r>
          </w:p>
        </w:tc>
        <w:tc>
          <w:tcPr>
            <w:tcW w:w="619" w:type="dxa"/>
            <w:vAlign w:val="top"/>
          </w:tcPr>
          <w:p>
            <w:pPr>
              <w:pStyle w:val="TableText"/>
              <w:ind w:left="262"/>
              <w:spacing w:before="143" w:line="172" w:lineRule="auto"/>
            </w:pPr>
            <w:r>
              <w:t>D</w:t>
            </w:r>
          </w:p>
        </w:tc>
        <w:tc>
          <w:tcPr>
            <w:tcW w:w="702" w:type="dxa"/>
            <w:vAlign w:val="top"/>
          </w:tcPr>
          <w:p>
            <w:pPr>
              <w:pStyle w:val="P68B1DB1-TableText19"/>
              <w:ind w:left="122"/>
              <w:spacing w:before="144" w:line="170" w:lineRule="auto"/>
            </w:pPr>
            <w:r>
              <w:t>K28.5-</w:t>
            </w:r>
          </w:p>
        </w:tc>
        <w:tc>
          <w:tcPr>
            <w:tcW w:w="611" w:type="dxa"/>
            <w:vAlign w:val="top"/>
            <w:tcBorders>
              <w:right w:val="nil"/>
            </w:tcBorders>
          </w:tcPr>
          <w:p>
            <w:pPr>
              <w:pStyle w:val="P68B1DB1-TableText18"/>
              <w:ind w:left="105"/>
              <w:spacing w:before="143" w:line="171" w:lineRule="auto"/>
            </w:pPr>
            <w:r>
              <w:t>D21.5</w:t>
            </w:r>
          </w:p>
        </w:tc>
      </w:tr>
      <w:tr>
        <w:trPr>
          <w:trHeight w:val="402" w:hRule="atLeast"/>
        </w:trPr>
        <w:tc>
          <w:tcPr>
            <w:tcW w:w="776" w:type="dxa"/>
            <w:vAlign w:val="top"/>
            <w:tcBorders>
              <w:left w:val="nil"/>
              <w:right w:val="single" w:color="000000" w:sz="12" w:space="0"/>
            </w:tcBorders>
          </w:tcPr>
          <w:p>
            <w:pPr>
              <w:pStyle w:val="TableText"/>
              <w:ind w:left="106"/>
              <w:spacing w:before="146" w:line="171" w:lineRule="auto"/>
            </w:pPr>
            <w:r>
              <w:rPr>
                <w:spacing w:val="-6"/>
              </w:rPr>
              <w:t>泳道2</w:t>
            </w:r>
          </w:p>
        </w:tc>
        <w:tc>
          <w:tcPr>
            <w:tcW w:w="676" w:type="dxa"/>
            <w:vAlign w:val="top"/>
            <w:tcBorders>
              <w:left w:val="single" w:color="000000" w:sz="12" w:space="0"/>
            </w:tcBorders>
          </w:tcPr>
          <w:p>
            <w:pPr>
              <w:pStyle w:val="P68B1DB1-TableText19"/>
              <w:ind w:left="106"/>
              <w:spacing w:before="147" w:line="170" w:lineRule="auto"/>
            </w:pPr>
            <w:r>
              <w:t>K28.5-</w:t>
            </w:r>
          </w:p>
        </w:tc>
        <w:tc>
          <w:tcPr>
            <w:tcW w:w="619" w:type="dxa"/>
            <w:vAlign w:val="top"/>
          </w:tcPr>
          <w:p>
            <w:pPr>
              <w:pStyle w:val="P68B1DB1-TableText18"/>
              <w:ind w:left="106"/>
              <w:spacing w:before="146" w:line="171" w:lineRule="auto"/>
            </w:pPr>
            <w:r>
              <w:t>D21.5</w:t>
            </w:r>
          </w:p>
        </w:tc>
        <w:tc>
          <w:tcPr>
            <w:tcW w:w="702" w:type="dxa"/>
            <w:vAlign w:val="top"/>
          </w:tcPr>
          <w:p>
            <w:pPr>
              <w:pStyle w:val="P68B1DB1-TableText13"/>
              <w:ind w:left="106"/>
              <w:spacing w:before="147" w:line="170" w:lineRule="auto"/>
            </w:pPr>
            <w:r>
              <w:t>K28.5+</w:t>
            </w:r>
          </w:p>
        </w:tc>
        <w:tc>
          <w:tcPr>
            <w:tcW w:w="619" w:type="dxa"/>
            <w:vAlign w:val="top"/>
          </w:tcPr>
          <w:p>
            <w:pPr>
              <w:pStyle w:val="P68B1DB1-TableText18"/>
              <w:ind w:left="106"/>
              <w:spacing w:before="146" w:line="171" w:lineRule="auto"/>
            </w:pPr>
            <w:r>
              <w:t>D10.2</w:t>
            </w:r>
          </w:p>
        </w:tc>
        <w:tc>
          <w:tcPr>
            <w:tcW w:w="702" w:type="dxa"/>
            <w:vAlign w:val="top"/>
          </w:tcPr>
          <w:p>
            <w:pPr>
              <w:pStyle w:val="P68B1DB1-TableText19"/>
              <w:ind w:left="122"/>
              <w:spacing w:before="147" w:line="170" w:lineRule="auto"/>
            </w:pPr>
            <w:r>
              <w:t>K28.5-</w:t>
            </w:r>
          </w:p>
        </w:tc>
        <w:tc>
          <w:tcPr>
            <w:tcW w:w="619" w:type="dxa"/>
            <w:vAlign w:val="top"/>
          </w:tcPr>
          <w:p>
            <w:pPr>
              <w:pStyle w:val="P68B1DB1-TableText18"/>
              <w:ind w:left="106"/>
              <w:spacing w:before="146" w:line="171" w:lineRule="auto"/>
            </w:pPr>
            <w:r>
              <w:t>D21.5</w:t>
            </w:r>
          </w:p>
        </w:tc>
        <w:tc>
          <w:tcPr>
            <w:tcW w:w="702" w:type="dxa"/>
            <w:vAlign w:val="top"/>
          </w:tcPr>
          <w:p>
            <w:pPr>
              <w:pStyle w:val="P68B1DB1-TableText13"/>
              <w:ind w:left="105"/>
              <w:spacing w:before="147" w:line="170" w:lineRule="auto"/>
            </w:pPr>
            <w:r>
              <w:t>K28.5+</w:t>
            </w:r>
          </w:p>
        </w:tc>
        <w:tc>
          <w:tcPr>
            <w:tcW w:w="619" w:type="dxa"/>
            <w:vAlign w:val="top"/>
          </w:tcPr>
          <w:p>
            <w:pPr>
              <w:pStyle w:val="P68B1DB1-TableText18"/>
              <w:ind w:left="105"/>
              <w:spacing w:before="146" w:line="171" w:lineRule="auto"/>
            </w:pPr>
            <w:r>
              <w:t>D10.2</w:t>
            </w:r>
          </w:p>
        </w:tc>
        <w:tc>
          <w:tcPr>
            <w:tcW w:w="668" w:type="dxa"/>
            <w:vAlign w:val="top"/>
          </w:tcPr>
          <w:p>
            <w:pPr>
              <w:pStyle w:val="P68B1DB1-TableText19"/>
              <w:ind w:left="105"/>
              <w:spacing w:before="147" w:line="170" w:lineRule="auto"/>
            </w:pPr>
            <w:r>
              <w:t>K28.5-</w:t>
            </w:r>
          </w:p>
        </w:tc>
        <w:tc>
          <w:tcPr>
            <w:tcW w:w="619" w:type="dxa"/>
            <w:vAlign w:val="top"/>
          </w:tcPr>
          <w:p>
            <w:pPr>
              <w:pStyle w:val="P68B1DB1-TableText18"/>
              <w:ind w:left="106"/>
              <w:spacing w:before="146" w:line="171" w:lineRule="auto"/>
            </w:pPr>
            <w:r>
              <w:t>D21.5</w:t>
            </w:r>
          </w:p>
        </w:tc>
        <w:tc>
          <w:tcPr>
            <w:tcW w:w="702" w:type="dxa"/>
            <w:vAlign w:val="top"/>
          </w:tcPr>
          <w:p>
            <w:pPr>
              <w:pStyle w:val="P68B1DB1-TableText13"/>
              <w:ind w:left="106"/>
              <w:spacing w:before="147" w:line="170" w:lineRule="auto"/>
            </w:pPr>
            <w:r>
              <w:t>K28.5+</w:t>
            </w:r>
          </w:p>
        </w:tc>
        <w:tc>
          <w:tcPr>
            <w:tcW w:w="611" w:type="dxa"/>
            <w:vAlign w:val="top"/>
            <w:tcBorders>
              <w:right w:val="nil"/>
            </w:tcBorders>
          </w:tcPr>
          <w:p>
            <w:pPr>
              <w:pStyle w:val="P68B1DB1-TableText18"/>
              <w:ind w:left="105"/>
              <w:spacing w:before="146" w:line="171" w:lineRule="auto"/>
            </w:pPr>
            <w:r>
              <w:t>D10.2</w:t>
            </w:r>
          </w:p>
        </w:tc>
      </w:tr>
      <w:tr>
        <w:trPr>
          <w:trHeight w:val="402" w:hRule="atLeast"/>
        </w:trPr>
        <w:tc>
          <w:tcPr>
            <w:tcW w:w="776" w:type="dxa"/>
            <w:vAlign w:val="top"/>
            <w:tcBorders>
              <w:left w:val="nil"/>
              <w:right w:val="single" w:color="000000" w:sz="12" w:space="0"/>
            </w:tcBorders>
          </w:tcPr>
          <w:p>
            <w:pPr>
              <w:pStyle w:val="TableText"/>
              <w:ind w:left="106"/>
              <w:spacing w:before="149" w:line="171" w:lineRule="auto"/>
            </w:pPr>
            <w:r>
              <w:rPr>
                <w:spacing w:val="-6"/>
              </w:rPr>
              <w:t>泳道3</w:t>
            </w:r>
          </w:p>
        </w:tc>
        <w:tc>
          <w:tcPr>
            <w:tcW w:w="676" w:type="dxa"/>
            <w:vAlign w:val="top"/>
            <w:tcBorders>
              <w:left w:val="single" w:color="000000" w:sz="12" w:space="0"/>
            </w:tcBorders>
          </w:tcPr>
          <w:p>
            <w:pPr>
              <w:pStyle w:val="P68B1DB1-TableText19"/>
              <w:ind w:left="106"/>
              <w:spacing w:before="150" w:line="170" w:lineRule="auto"/>
            </w:pPr>
            <w:r>
              <w:t>K28.5-</w:t>
            </w:r>
          </w:p>
        </w:tc>
        <w:tc>
          <w:tcPr>
            <w:tcW w:w="619" w:type="dxa"/>
            <w:vAlign w:val="top"/>
          </w:tcPr>
          <w:p>
            <w:pPr>
              <w:pStyle w:val="P68B1DB1-TableText18"/>
              <w:ind w:left="106"/>
              <w:spacing w:before="149" w:line="171" w:lineRule="auto"/>
            </w:pPr>
            <w:r>
              <w:t>D21.5</w:t>
            </w:r>
          </w:p>
        </w:tc>
        <w:tc>
          <w:tcPr>
            <w:tcW w:w="702" w:type="dxa"/>
            <w:vAlign w:val="top"/>
          </w:tcPr>
          <w:p>
            <w:pPr>
              <w:pStyle w:val="P68B1DB1-TableText13"/>
              <w:ind w:left="106"/>
              <w:spacing w:before="150" w:line="170" w:lineRule="auto"/>
            </w:pPr>
            <w:r>
              <w:t>K28.5+</w:t>
            </w:r>
          </w:p>
        </w:tc>
        <w:tc>
          <w:tcPr>
            <w:tcW w:w="619" w:type="dxa"/>
            <w:vAlign w:val="top"/>
          </w:tcPr>
          <w:p>
            <w:pPr>
              <w:pStyle w:val="P68B1DB1-TableText18"/>
              <w:ind w:left="106"/>
              <w:spacing w:before="149" w:line="171" w:lineRule="auto"/>
            </w:pPr>
            <w:r>
              <w:t>D10.2</w:t>
            </w:r>
          </w:p>
        </w:tc>
        <w:tc>
          <w:tcPr>
            <w:tcW w:w="702" w:type="dxa"/>
            <w:vAlign w:val="top"/>
          </w:tcPr>
          <w:p>
            <w:pPr>
              <w:pStyle w:val="P68B1DB1-TableText19"/>
              <w:ind w:left="122"/>
              <w:spacing w:before="150" w:line="170" w:lineRule="auto"/>
            </w:pPr>
            <w:r>
              <w:t>K28.5-</w:t>
            </w:r>
          </w:p>
        </w:tc>
        <w:tc>
          <w:tcPr>
            <w:tcW w:w="619" w:type="dxa"/>
            <w:vAlign w:val="top"/>
          </w:tcPr>
          <w:p>
            <w:pPr>
              <w:pStyle w:val="P68B1DB1-TableText18"/>
              <w:ind w:left="106"/>
              <w:spacing w:before="149" w:line="171" w:lineRule="auto"/>
            </w:pPr>
            <w:r>
              <w:t>D21.5</w:t>
            </w:r>
          </w:p>
        </w:tc>
        <w:tc>
          <w:tcPr>
            <w:tcW w:w="702" w:type="dxa"/>
            <w:vAlign w:val="top"/>
          </w:tcPr>
          <w:p>
            <w:pPr>
              <w:pStyle w:val="P68B1DB1-TableText13"/>
              <w:ind w:left="105"/>
              <w:spacing w:before="150" w:line="170" w:lineRule="auto"/>
            </w:pPr>
            <w:r>
              <w:t>K28.5+</w:t>
            </w:r>
          </w:p>
        </w:tc>
        <w:tc>
          <w:tcPr>
            <w:tcW w:w="619" w:type="dxa"/>
            <w:vAlign w:val="top"/>
          </w:tcPr>
          <w:p>
            <w:pPr>
              <w:pStyle w:val="P68B1DB1-TableText18"/>
              <w:ind w:left="105"/>
              <w:spacing w:before="149" w:line="171" w:lineRule="auto"/>
            </w:pPr>
            <w:r>
              <w:t>D10.2</w:t>
            </w:r>
          </w:p>
        </w:tc>
        <w:tc>
          <w:tcPr>
            <w:tcW w:w="668" w:type="dxa"/>
            <w:vAlign w:val="top"/>
          </w:tcPr>
          <w:p>
            <w:pPr>
              <w:pStyle w:val="P68B1DB1-TableText19"/>
              <w:ind w:left="105"/>
              <w:spacing w:before="150" w:line="170" w:lineRule="auto"/>
            </w:pPr>
            <w:r>
              <w:t>K28.5-</w:t>
            </w:r>
          </w:p>
        </w:tc>
        <w:tc>
          <w:tcPr>
            <w:tcW w:w="619" w:type="dxa"/>
            <w:vAlign w:val="top"/>
          </w:tcPr>
          <w:p>
            <w:pPr>
              <w:pStyle w:val="P68B1DB1-TableText18"/>
              <w:ind w:left="106"/>
              <w:spacing w:before="149" w:line="171" w:lineRule="auto"/>
            </w:pPr>
            <w:r>
              <w:t>D21.5</w:t>
            </w:r>
          </w:p>
        </w:tc>
        <w:tc>
          <w:tcPr>
            <w:tcW w:w="702" w:type="dxa"/>
            <w:vAlign w:val="top"/>
          </w:tcPr>
          <w:p>
            <w:pPr>
              <w:pStyle w:val="P68B1DB1-TableText13"/>
              <w:ind w:left="106"/>
              <w:spacing w:before="150" w:line="170" w:lineRule="auto"/>
            </w:pPr>
            <w:r>
              <w:t>K28.5+</w:t>
            </w:r>
          </w:p>
        </w:tc>
        <w:tc>
          <w:tcPr>
            <w:tcW w:w="611" w:type="dxa"/>
            <w:vAlign w:val="top"/>
            <w:tcBorders>
              <w:right w:val="nil"/>
            </w:tcBorders>
          </w:tcPr>
          <w:p>
            <w:pPr>
              <w:pStyle w:val="P68B1DB1-TableText18"/>
              <w:ind w:left="105"/>
              <w:spacing w:before="149" w:line="171" w:lineRule="auto"/>
            </w:pPr>
            <w:r>
              <w:t>D10.2</w:t>
            </w:r>
          </w:p>
        </w:tc>
      </w:tr>
      <w:tr>
        <w:trPr>
          <w:trHeight w:val="409" w:hRule="atLeast"/>
        </w:trPr>
        <w:tc>
          <w:tcPr>
            <w:tcW w:w="776" w:type="dxa"/>
            <w:vAlign w:val="top"/>
            <w:tcBorders>
              <w:left w:val="nil"/>
              <w:right w:val="single" w:color="000000" w:sz="12" w:space="0"/>
            </w:tcBorders>
          </w:tcPr>
          <w:p>
            <w:pPr>
              <w:pStyle w:val="TableText"/>
              <w:ind w:left="106"/>
              <w:spacing w:before="152" w:line="171" w:lineRule="auto"/>
            </w:pPr>
            <w:r>
              <w:rPr>
                <w:spacing w:val="-6"/>
              </w:rPr>
              <w:t>泳道4</w:t>
            </w:r>
          </w:p>
        </w:tc>
        <w:tc>
          <w:tcPr>
            <w:tcW w:w="676" w:type="dxa"/>
            <w:vAlign w:val="top"/>
            <w:tcBorders>
              <w:left w:val="single" w:color="000000" w:sz="12" w:space="0"/>
            </w:tcBorders>
          </w:tcPr>
          <w:p>
            <w:pPr>
              <w:pStyle w:val="P68B1DB1-TableText19"/>
              <w:ind w:left="106"/>
              <w:spacing w:before="153" w:line="170" w:lineRule="auto"/>
            </w:pPr>
            <w:r>
              <w:t>K28.5-</w:t>
            </w:r>
          </w:p>
        </w:tc>
        <w:tc>
          <w:tcPr>
            <w:tcW w:w="619" w:type="dxa"/>
            <w:vAlign w:val="top"/>
          </w:tcPr>
          <w:p>
            <w:pPr>
              <w:pStyle w:val="P68B1DB1-TableText18"/>
              <w:ind w:left="106"/>
              <w:spacing w:before="152" w:line="171" w:lineRule="auto"/>
            </w:pPr>
            <w:r>
              <w:t>D21.5</w:t>
            </w:r>
          </w:p>
        </w:tc>
        <w:tc>
          <w:tcPr>
            <w:tcW w:w="702" w:type="dxa"/>
            <w:vAlign w:val="top"/>
          </w:tcPr>
          <w:p>
            <w:pPr>
              <w:pStyle w:val="P68B1DB1-TableText13"/>
              <w:ind w:left="106"/>
              <w:spacing w:before="153" w:line="170" w:lineRule="auto"/>
            </w:pPr>
            <w:r>
              <w:t>K28.5+</w:t>
            </w:r>
          </w:p>
        </w:tc>
        <w:tc>
          <w:tcPr>
            <w:tcW w:w="619" w:type="dxa"/>
            <w:vAlign w:val="top"/>
          </w:tcPr>
          <w:p>
            <w:pPr>
              <w:pStyle w:val="P68B1DB1-TableText18"/>
              <w:ind w:left="106"/>
              <w:spacing w:before="152" w:line="171" w:lineRule="auto"/>
            </w:pPr>
            <w:r>
              <w:t>D10.2</w:t>
            </w:r>
          </w:p>
        </w:tc>
        <w:tc>
          <w:tcPr>
            <w:tcW w:w="702" w:type="dxa"/>
            <w:vAlign w:val="top"/>
          </w:tcPr>
          <w:p>
            <w:pPr>
              <w:pStyle w:val="P68B1DB1-TableText19"/>
              <w:ind w:left="122"/>
              <w:spacing w:before="153" w:line="170" w:lineRule="auto"/>
            </w:pPr>
            <w:r>
              <w:t>K28.5-</w:t>
            </w:r>
          </w:p>
        </w:tc>
        <w:tc>
          <w:tcPr>
            <w:tcW w:w="619" w:type="dxa"/>
            <w:vAlign w:val="top"/>
          </w:tcPr>
          <w:p>
            <w:pPr>
              <w:pStyle w:val="P68B1DB1-TableText18"/>
              <w:ind w:left="106"/>
              <w:spacing w:before="152" w:line="171" w:lineRule="auto"/>
            </w:pPr>
            <w:r>
              <w:t>D21.5</w:t>
            </w:r>
          </w:p>
        </w:tc>
        <w:tc>
          <w:tcPr>
            <w:tcW w:w="702" w:type="dxa"/>
            <w:vAlign w:val="top"/>
          </w:tcPr>
          <w:p>
            <w:pPr>
              <w:pStyle w:val="P68B1DB1-TableText13"/>
              <w:ind w:left="105"/>
              <w:spacing w:before="153" w:line="170" w:lineRule="auto"/>
            </w:pPr>
            <w:r>
              <w:t>K28.5+</w:t>
            </w:r>
          </w:p>
        </w:tc>
        <w:tc>
          <w:tcPr>
            <w:tcW w:w="619" w:type="dxa"/>
            <w:vAlign w:val="top"/>
          </w:tcPr>
          <w:p>
            <w:pPr>
              <w:pStyle w:val="P68B1DB1-TableText18"/>
              <w:ind w:left="105"/>
              <w:spacing w:before="152" w:line="171" w:lineRule="auto"/>
            </w:pPr>
            <w:r>
              <w:t>D10.2</w:t>
            </w:r>
          </w:p>
        </w:tc>
        <w:tc>
          <w:tcPr>
            <w:tcW w:w="668" w:type="dxa"/>
            <w:vAlign w:val="top"/>
          </w:tcPr>
          <w:p>
            <w:pPr>
              <w:pStyle w:val="P68B1DB1-TableText19"/>
              <w:ind w:left="105"/>
              <w:spacing w:before="153" w:line="170" w:lineRule="auto"/>
            </w:pPr>
            <w:r>
              <w:t>K28.5-</w:t>
            </w:r>
          </w:p>
        </w:tc>
        <w:tc>
          <w:tcPr>
            <w:tcW w:w="619" w:type="dxa"/>
            <w:vAlign w:val="top"/>
          </w:tcPr>
          <w:p>
            <w:pPr>
              <w:pStyle w:val="P68B1DB1-TableText18"/>
              <w:ind w:left="106"/>
              <w:spacing w:before="152" w:line="171" w:lineRule="auto"/>
            </w:pPr>
            <w:r>
              <w:t>D21.5</w:t>
            </w:r>
          </w:p>
        </w:tc>
        <w:tc>
          <w:tcPr>
            <w:tcW w:w="702" w:type="dxa"/>
            <w:vAlign w:val="top"/>
          </w:tcPr>
          <w:p>
            <w:pPr>
              <w:pStyle w:val="P68B1DB1-TableText13"/>
              <w:ind w:left="106"/>
              <w:spacing w:before="153" w:line="170" w:lineRule="auto"/>
            </w:pPr>
            <w:r>
              <w:t>K28.5+</w:t>
            </w:r>
          </w:p>
        </w:tc>
        <w:tc>
          <w:tcPr>
            <w:tcW w:w="611" w:type="dxa"/>
            <w:vAlign w:val="top"/>
            <w:tcBorders>
              <w:right w:val="nil"/>
            </w:tcBorders>
          </w:tcPr>
          <w:p>
            <w:pPr>
              <w:pStyle w:val="P68B1DB1-TableText18"/>
              <w:ind w:left="105"/>
              <w:spacing w:before="152" w:line="171" w:lineRule="auto"/>
            </w:pPr>
            <w:r>
              <w:t>D10.2</w:t>
            </w:r>
          </w:p>
        </w:tc>
      </w:tr>
    </w:tbl>
    <w:p>
      <w:pPr>
        <w:rPr>
          <w:rFonts w:ascii="Arial"/>
          <w:sz w:val="21"/>
        </w:rPr>
      </w:pPr>
    </w:p>
    <w:p>
      <w:pPr>
        <w:sectPr>
          <w:footerReference w:type="default" r:id="rId224"/>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06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41"/>
      </w:pPr>
    </w:p>
    <w:p>
      <w:pPr>
        <w:spacing w:before="41"/>
      </w:pPr>
    </w:p>
    <w:tbl>
      <w:tblPr>
        <w:tblStyle w:val="TableNormal"/>
        <w:tblW w:w="8634" w:type="dxa"/>
        <w:tblInd w:w="1552"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776"/>
        <w:gridCol w:w="676"/>
        <w:gridCol w:w="89"/>
        <w:gridCol w:w="530"/>
        <w:gridCol w:w="702"/>
        <w:gridCol w:w="619"/>
        <w:gridCol w:w="702"/>
        <w:gridCol w:w="619"/>
        <w:gridCol w:w="702"/>
        <w:gridCol w:w="619"/>
        <w:gridCol w:w="668"/>
        <w:gridCol w:w="619"/>
        <w:gridCol w:w="702"/>
        <w:gridCol w:w="611"/>
      </w:tblGrid>
      <w:tr>
        <w:trPr>
          <w:trHeight w:val="410" w:hRule="atLeast"/>
        </w:trPr>
        <w:tc>
          <w:tcPr>
            <w:tcW w:w="776" w:type="dxa"/>
            <w:vAlign w:val="top"/>
            <w:tcBorders>
              <w:left w:val="nil"/>
              <w:right w:val="single" w:color="000000" w:sz="12" w:space="0"/>
            </w:tcBorders>
          </w:tcPr>
          <w:p>
            <w:pPr>
              <w:pStyle w:val="TableText"/>
              <w:ind w:left="106"/>
              <w:spacing w:before="148" w:line="171" w:lineRule="auto"/>
            </w:pPr>
            <w:r>
              <w:rPr>
                <w:spacing w:val="-6"/>
              </w:rPr>
              <w:t>泳道5</w:t>
            </w:r>
          </w:p>
        </w:tc>
        <w:tc>
          <w:tcPr>
            <w:tcW w:w="676" w:type="dxa"/>
            <w:vAlign w:val="top"/>
            <w:tcBorders>
              <w:left w:val="single" w:color="000000" w:sz="12" w:space="0"/>
            </w:tcBorders>
          </w:tcPr>
          <w:p>
            <w:pPr>
              <w:pStyle w:val="P68B1DB1-TableText19"/>
              <w:ind w:left="106"/>
              <w:spacing w:before="148" w:line="170" w:lineRule="auto"/>
            </w:pPr>
            <w:r>
              <w:t>K28.5-</w:t>
            </w:r>
          </w:p>
        </w:tc>
        <w:tc>
          <w:tcPr>
            <w:tcW w:w="619" w:type="dxa"/>
            <w:vAlign w:val="top"/>
            <w:gridSpan w:val="2"/>
          </w:tcPr>
          <w:p>
            <w:pPr>
              <w:pStyle w:val="P68B1DB1-TableText18"/>
              <w:ind w:left="106"/>
              <w:spacing w:before="148" w:line="171" w:lineRule="auto"/>
            </w:pPr>
            <w:r>
              <w:t>D21.5</w:t>
            </w:r>
          </w:p>
        </w:tc>
        <w:tc>
          <w:tcPr>
            <w:tcW w:w="702" w:type="dxa"/>
            <w:vAlign w:val="top"/>
          </w:tcPr>
          <w:p>
            <w:pPr>
              <w:pStyle w:val="P68B1DB1-TableText13"/>
              <w:ind w:left="106"/>
              <w:spacing w:before="148" w:line="170" w:lineRule="auto"/>
            </w:pPr>
            <w:r>
              <w:t>K28.5+</w:t>
            </w:r>
          </w:p>
        </w:tc>
        <w:tc>
          <w:tcPr>
            <w:tcW w:w="619" w:type="dxa"/>
            <w:vAlign w:val="top"/>
          </w:tcPr>
          <w:p>
            <w:pPr>
              <w:pStyle w:val="P68B1DB1-TableText18"/>
              <w:ind w:left="106"/>
              <w:spacing w:before="148" w:line="171" w:lineRule="auto"/>
            </w:pPr>
            <w:r>
              <w:t>D10.2</w:t>
            </w:r>
          </w:p>
        </w:tc>
        <w:tc>
          <w:tcPr>
            <w:tcW w:w="702" w:type="dxa"/>
            <w:vAlign w:val="top"/>
          </w:tcPr>
          <w:p>
            <w:pPr>
              <w:pStyle w:val="P68B1DB1-TableText19"/>
              <w:ind w:left="122"/>
              <w:spacing w:before="148" w:line="170" w:lineRule="auto"/>
            </w:pPr>
            <w:r>
              <w:t>K28.5-</w:t>
            </w:r>
          </w:p>
        </w:tc>
        <w:tc>
          <w:tcPr>
            <w:tcW w:w="619" w:type="dxa"/>
            <w:vAlign w:val="top"/>
          </w:tcPr>
          <w:p>
            <w:pPr>
              <w:pStyle w:val="P68B1DB1-TableText18"/>
              <w:ind w:left="106"/>
              <w:spacing w:before="148" w:line="171" w:lineRule="auto"/>
            </w:pPr>
            <w:r>
              <w:t>D21.5</w:t>
            </w:r>
          </w:p>
        </w:tc>
        <w:tc>
          <w:tcPr>
            <w:tcW w:w="702" w:type="dxa"/>
            <w:vAlign w:val="top"/>
          </w:tcPr>
          <w:p>
            <w:pPr>
              <w:pStyle w:val="P68B1DB1-TableText13"/>
              <w:ind w:left="105"/>
              <w:spacing w:before="148" w:line="170" w:lineRule="auto"/>
            </w:pPr>
            <w:r>
              <w:t>K28.5+</w:t>
            </w:r>
          </w:p>
        </w:tc>
        <w:tc>
          <w:tcPr>
            <w:tcW w:w="619" w:type="dxa"/>
            <w:vAlign w:val="top"/>
          </w:tcPr>
          <w:p>
            <w:pPr>
              <w:pStyle w:val="P68B1DB1-TableText18"/>
              <w:ind w:left="105"/>
              <w:spacing w:before="148" w:line="171" w:lineRule="auto"/>
            </w:pPr>
            <w:r>
              <w:t>D10.2</w:t>
            </w:r>
          </w:p>
        </w:tc>
        <w:tc>
          <w:tcPr>
            <w:tcW w:w="668" w:type="dxa"/>
            <w:vAlign w:val="top"/>
          </w:tcPr>
          <w:p>
            <w:pPr>
              <w:pStyle w:val="P68B1DB1-TableText19"/>
              <w:ind w:left="105"/>
              <w:spacing w:before="148" w:line="170" w:lineRule="auto"/>
            </w:pPr>
            <w:r>
              <w:t>K28.5-</w:t>
            </w:r>
          </w:p>
        </w:tc>
        <w:tc>
          <w:tcPr>
            <w:tcW w:w="619" w:type="dxa"/>
            <w:vAlign w:val="top"/>
          </w:tcPr>
          <w:p>
            <w:pPr>
              <w:pStyle w:val="P68B1DB1-TableText18"/>
              <w:ind w:left="106"/>
              <w:spacing w:before="148" w:line="171" w:lineRule="auto"/>
            </w:pPr>
            <w:r>
              <w:t>D21.5</w:t>
            </w:r>
          </w:p>
        </w:tc>
        <w:tc>
          <w:tcPr>
            <w:tcW w:w="702" w:type="dxa"/>
            <w:vAlign w:val="top"/>
          </w:tcPr>
          <w:p>
            <w:pPr>
              <w:pStyle w:val="P68B1DB1-TableText13"/>
              <w:ind w:left="106"/>
              <w:spacing w:before="148" w:line="170" w:lineRule="auto"/>
            </w:pPr>
            <w:r>
              <w:t>K28.5+</w:t>
            </w:r>
          </w:p>
        </w:tc>
        <w:tc>
          <w:tcPr>
            <w:tcW w:w="611" w:type="dxa"/>
            <w:vAlign w:val="top"/>
            <w:tcBorders>
              <w:right w:val="nil"/>
            </w:tcBorders>
          </w:tcPr>
          <w:p>
            <w:pPr>
              <w:pStyle w:val="P68B1DB1-TableText18"/>
              <w:ind w:left="105"/>
              <w:spacing w:before="148" w:line="171" w:lineRule="auto"/>
            </w:pPr>
            <w:r>
              <w:t>D10.2</w:t>
            </w:r>
          </w:p>
        </w:tc>
      </w:tr>
      <w:tr>
        <w:trPr>
          <w:trHeight w:val="403" w:hRule="atLeast"/>
        </w:trPr>
        <w:tc>
          <w:tcPr>
            <w:tcW w:w="776" w:type="dxa"/>
            <w:vAlign w:val="top"/>
            <w:tcBorders>
              <w:left w:val="nil"/>
              <w:right w:val="single" w:color="000000" w:sz="12" w:space="0"/>
            </w:tcBorders>
          </w:tcPr>
          <w:p>
            <w:pPr>
              <w:pStyle w:val="TableText"/>
              <w:ind w:left="106"/>
              <w:spacing w:before="143" w:line="171" w:lineRule="auto"/>
            </w:pPr>
            <w:r>
              <w:rPr>
                <w:spacing w:val="-6"/>
              </w:rPr>
              <w:t>泳道6</w:t>
            </w:r>
          </w:p>
        </w:tc>
        <w:tc>
          <w:tcPr>
            <w:tcW w:w="676" w:type="dxa"/>
            <w:vAlign w:val="top"/>
            <w:tcBorders>
              <w:left w:val="single" w:color="000000" w:sz="12" w:space="0"/>
            </w:tcBorders>
          </w:tcPr>
          <w:p>
            <w:pPr>
              <w:pStyle w:val="P68B1DB1-TableText19"/>
              <w:ind w:left="106"/>
              <w:spacing w:before="143" w:line="170" w:lineRule="auto"/>
            </w:pPr>
            <w:r>
              <w:t>K28.5-</w:t>
            </w:r>
          </w:p>
        </w:tc>
        <w:tc>
          <w:tcPr>
            <w:tcW w:w="619" w:type="dxa"/>
            <w:vAlign w:val="top"/>
            <w:gridSpan w:val="2"/>
          </w:tcPr>
          <w:p>
            <w:pPr>
              <w:pStyle w:val="P68B1DB1-TableText18"/>
              <w:ind w:left="106"/>
              <w:spacing w:before="143" w:line="171" w:lineRule="auto"/>
            </w:pPr>
            <w:r>
              <w:t>D21.5</w:t>
            </w:r>
          </w:p>
        </w:tc>
        <w:tc>
          <w:tcPr>
            <w:tcW w:w="702" w:type="dxa"/>
            <w:vAlign w:val="top"/>
          </w:tcPr>
          <w:p>
            <w:pPr>
              <w:pStyle w:val="P68B1DB1-TableText13"/>
              <w:ind w:left="106"/>
              <w:spacing w:before="143" w:line="170" w:lineRule="auto"/>
            </w:pPr>
            <w:r>
              <w:t>K28.5+</w:t>
            </w:r>
          </w:p>
        </w:tc>
        <w:tc>
          <w:tcPr>
            <w:tcW w:w="619" w:type="dxa"/>
            <w:vAlign w:val="top"/>
          </w:tcPr>
          <w:p>
            <w:pPr>
              <w:pStyle w:val="P68B1DB1-TableText18"/>
              <w:ind w:left="106"/>
              <w:spacing w:before="143" w:line="171" w:lineRule="auto"/>
            </w:pPr>
            <w:r>
              <w:t>D10.2</w:t>
            </w:r>
          </w:p>
        </w:tc>
        <w:tc>
          <w:tcPr>
            <w:tcW w:w="702" w:type="dxa"/>
            <w:vAlign w:val="top"/>
          </w:tcPr>
          <w:p>
            <w:pPr>
              <w:pStyle w:val="P68B1DB1-TableText19"/>
              <w:ind w:left="122"/>
              <w:spacing w:before="143" w:line="170" w:lineRule="auto"/>
            </w:pPr>
            <w:r>
              <w:t>K28.5-</w:t>
            </w:r>
          </w:p>
        </w:tc>
        <w:tc>
          <w:tcPr>
            <w:tcW w:w="619" w:type="dxa"/>
            <w:vAlign w:val="top"/>
          </w:tcPr>
          <w:p>
            <w:pPr>
              <w:pStyle w:val="P68B1DB1-TableText18"/>
              <w:ind w:left="106"/>
              <w:spacing w:before="143" w:line="171" w:lineRule="auto"/>
            </w:pPr>
            <w:r>
              <w:t>D21.5</w:t>
            </w:r>
          </w:p>
        </w:tc>
        <w:tc>
          <w:tcPr>
            <w:tcW w:w="702" w:type="dxa"/>
            <w:vAlign w:val="top"/>
          </w:tcPr>
          <w:p>
            <w:pPr>
              <w:pStyle w:val="P68B1DB1-TableText13"/>
              <w:ind w:left="105"/>
              <w:spacing w:before="143" w:line="170" w:lineRule="auto"/>
            </w:pPr>
            <w:r>
              <w:t>K28.5+</w:t>
            </w:r>
          </w:p>
        </w:tc>
        <w:tc>
          <w:tcPr>
            <w:tcW w:w="619" w:type="dxa"/>
            <w:vAlign w:val="top"/>
          </w:tcPr>
          <w:p>
            <w:pPr>
              <w:pStyle w:val="P68B1DB1-TableText18"/>
              <w:ind w:left="105"/>
              <w:spacing w:before="143" w:line="171" w:lineRule="auto"/>
            </w:pPr>
            <w:r>
              <w:t>D10.2</w:t>
            </w:r>
          </w:p>
        </w:tc>
        <w:tc>
          <w:tcPr>
            <w:tcW w:w="668" w:type="dxa"/>
            <w:vAlign w:val="top"/>
          </w:tcPr>
          <w:p>
            <w:pPr>
              <w:pStyle w:val="P68B1DB1-TableText19"/>
              <w:ind w:left="105"/>
              <w:spacing w:before="143" w:line="170" w:lineRule="auto"/>
            </w:pPr>
            <w:r>
              <w:t>K28.5-</w:t>
            </w:r>
          </w:p>
        </w:tc>
        <w:tc>
          <w:tcPr>
            <w:tcW w:w="619" w:type="dxa"/>
            <w:vAlign w:val="top"/>
          </w:tcPr>
          <w:p>
            <w:pPr>
              <w:pStyle w:val="P68B1DB1-TableText18"/>
              <w:ind w:left="106"/>
              <w:spacing w:before="143" w:line="171" w:lineRule="auto"/>
            </w:pPr>
            <w:r>
              <w:t>D21.5</w:t>
            </w:r>
          </w:p>
        </w:tc>
        <w:tc>
          <w:tcPr>
            <w:tcW w:w="702" w:type="dxa"/>
            <w:vAlign w:val="top"/>
          </w:tcPr>
          <w:p>
            <w:pPr>
              <w:pStyle w:val="P68B1DB1-TableText13"/>
              <w:ind w:left="106"/>
              <w:spacing w:before="143" w:line="170" w:lineRule="auto"/>
            </w:pPr>
            <w:r>
              <w:t>K28.5+</w:t>
            </w:r>
          </w:p>
        </w:tc>
        <w:tc>
          <w:tcPr>
            <w:tcW w:w="611" w:type="dxa"/>
            <w:vAlign w:val="top"/>
            <w:tcBorders>
              <w:right w:val="nil"/>
            </w:tcBorders>
          </w:tcPr>
          <w:p>
            <w:pPr>
              <w:pStyle w:val="P68B1DB1-TableText18"/>
              <w:ind w:left="105"/>
              <w:spacing w:before="143" w:line="171" w:lineRule="auto"/>
            </w:pPr>
            <w:r>
              <w:t>D10.2</w:t>
            </w:r>
          </w:p>
        </w:tc>
      </w:tr>
      <w:tr>
        <w:trPr>
          <w:trHeight w:val="403" w:hRule="atLeast"/>
        </w:trPr>
        <w:tc>
          <w:tcPr>
            <w:tcW w:w="776" w:type="dxa"/>
            <w:vAlign w:val="top"/>
            <w:tcBorders>
              <w:left w:val="nil"/>
              <w:right w:val="single" w:color="000000" w:sz="12" w:space="0"/>
            </w:tcBorders>
          </w:tcPr>
          <w:p>
            <w:pPr>
              <w:pStyle w:val="TableText"/>
              <w:ind w:left="106"/>
              <w:spacing w:before="145" w:line="171" w:lineRule="auto"/>
            </w:pPr>
            <w:r>
              <w:rPr>
                <w:spacing w:val="-6"/>
              </w:rPr>
              <w:t>泳道7</w:t>
            </w:r>
          </w:p>
        </w:tc>
        <w:tc>
          <w:tcPr>
            <w:tcW w:w="676" w:type="dxa"/>
            <w:vAlign w:val="top"/>
            <w:tcBorders>
              <w:left w:val="single" w:color="000000" w:sz="12" w:space="0"/>
            </w:tcBorders>
          </w:tcPr>
          <w:p>
            <w:pPr>
              <w:pStyle w:val="P68B1DB1-TableText19"/>
              <w:ind w:left="106"/>
              <w:spacing w:before="145" w:line="170" w:lineRule="auto"/>
            </w:pPr>
            <w:r>
              <w:t>K28.5-</w:t>
            </w:r>
          </w:p>
        </w:tc>
        <w:tc>
          <w:tcPr>
            <w:tcW w:w="619" w:type="dxa"/>
            <w:vAlign w:val="top"/>
            <w:gridSpan w:val="2"/>
          </w:tcPr>
          <w:p>
            <w:pPr>
              <w:pStyle w:val="P68B1DB1-TableText18"/>
              <w:ind w:left="106"/>
              <w:spacing w:before="145" w:line="171" w:lineRule="auto"/>
            </w:pPr>
            <w:r>
              <w:t>D21.5</w:t>
            </w:r>
          </w:p>
        </w:tc>
        <w:tc>
          <w:tcPr>
            <w:tcW w:w="702" w:type="dxa"/>
            <w:vAlign w:val="top"/>
          </w:tcPr>
          <w:p>
            <w:pPr>
              <w:pStyle w:val="P68B1DB1-TableText13"/>
              <w:ind w:left="106"/>
              <w:spacing w:before="145" w:line="170" w:lineRule="auto"/>
            </w:pPr>
            <w:r>
              <w:t>K28.5+</w:t>
            </w:r>
          </w:p>
        </w:tc>
        <w:tc>
          <w:tcPr>
            <w:tcW w:w="619" w:type="dxa"/>
            <w:vAlign w:val="top"/>
          </w:tcPr>
          <w:p>
            <w:pPr>
              <w:pStyle w:val="P68B1DB1-TableText18"/>
              <w:ind w:left="106"/>
              <w:spacing w:before="145" w:line="171" w:lineRule="auto"/>
            </w:pPr>
            <w:r>
              <w:t>D10.2</w:t>
            </w:r>
          </w:p>
        </w:tc>
        <w:tc>
          <w:tcPr>
            <w:tcW w:w="702" w:type="dxa"/>
            <w:vAlign w:val="top"/>
          </w:tcPr>
          <w:p>
            <w:pPr>
              <w:pStyle w:val="P68B1DB1-TableText19"/>
              <w:ind w:left="122"/>
              <w:spacing w:before="145" w:line="170" w:lineRule="auto"/>
            </w:pPr>
            <w:r>
              <w:t>K28.5-</w:t>
            </w:r>
          </w:p>
        </w:tc>
        <w:tc>
          <w:tcPr>
            <w:tcW w:w="619" w:type="dxa"/>
            <w:vAlign w:val="top"/>
          </w:tcPr>
          <w:p>
            <w:pPr>
              <w:pStyle w:val="P68B1DB1-TableText18"/>
              <w:ind w:left="106"/>
              <w:spacing w:before="145" w:line="171" w:lineRule="auto"/>
            </w:pPr>
            <w:r>
              <w:t>D21.5</w:t>
            </w:r>
          </w:p>
        </w:tc>
        <w:tc>
          <w:tcPr>
            <w:tcW w:w="702" w:type="dxa"/>
            <w:vAlign w:val="top"/>
          </w:tcPr>
          <w:p>
            <w:pPr>
              <w:pStyle w:val="P68B1DB1-TableText13"/>
              <w:ind w:left="105"/>
              <w:spacing w:before="145" w:line="170" w:lineRule="auto"/>
            </w:pPr>
            <w:r>
              <w:t>K28.5+</w:t>
            </w:r>
          </w:p>
        </w:tc>
        <w:tc>
          <w:tcPr>
            <w:tcW w:w="619" w:type="dxa"/>
            <w:vAlign w:val="top"/>
          </w:tcPr>
          <w:p>
            <w:pPr>
              <w:pStyle w:val="P68B1DB1-TableText18"/>
              <w:ind w:left="105"/>
              <w:spacing w:before="145" w:line="171" w:lineRule="auto"/>
            </w:pPr>
            <w:r>
              <w:t>D10.2</w:t>
            </w:r>
          </w:p>
        </w:tc>
        <w:tc>
          <w:tcPr>
            <w:tcW w:w="668" w:type="dxa"/>
            <w:vAlign w:val="top"/>
          </w:tcPr>
          <w:p>
            <w:pPr>
              <w:pStyle w:val="P68B1DB1-TableText19"/>
              <w:ind w:left="105"/>
              <w:spacing w:before="145" w:line="170" w:lineRule="auto"/>
            </w:pPr>
            <w:r>
              <w:t>K28.5-</w:t>
            </w:r>
          </w:p>
        </w:tc>
        <w:tc>
          <w:tcPr>
            <w:tcW w:w="619" w:type="dxa"/>
            <w:vAlign w:val="top"/>
          </w:tcPr>
          <w:p>
            <w:pPr>
              <w:pStyle w:val="P68B1DB1-TableText18"/>
              <w:ind w:left="106"/>
              <w:spacing w:before="145" w:line="171" w:lineRule="auto"/>
            </w:pPr>
            <w:r>
              <w:t>D21.5</w:t>
            </w:r>
          </w:p>
        </w:tc>
        <w:tc>
          <w:tcPr>
            <w:tcW w:w="702" w:type="dxa"/>
            <w:vAlign w:val="top"/>
          </w:tcPr>
          <w:p>
            <w:pPr>
              <w:pStyle w:val="P68B1DB1-TableText13"/>
              <w:ind w:left="106"/>
              <w:spacing w:before="145" w:line="170" w:lineRule="auto"/>
            </w:pPr>
            <w:r>
              <w:t>K28.5+</w:t>
            </w:r>
          </w:p>
        </w:tc>
        <w:tc>
          <w:tcPr>
            <w:tcW w:w="611" w:type="dxa"/>
            <w:vAlign w:val="top"/>
            <w:tcBorders>
              <w:right w:val="nil"/>
            </w:tcBorders>
          </w:tcPr>
          <w:p>
            <w:pPr>
              <w:pStyle w:val="P68B1DB1-TableText18"/>
              <w:ind w:left="105"/>
              <w:spacing w:before="145" w:line="171" w:lineRule="auto"/>
            </w:pPr>
            <w:r>
              <w:t>D10.2</w:t>
            </w:r>
          </w:p>
        </w:tc>
      </w:tr>
      <w:tr>
        <w:trPr>
          <w:trHeight w:val="403" w:hRule="atLeast"/>
        </w:trPr>
        <w:tc>
          <w:tcPr>
            <w:tcW w:w="776" w:type="dxa"/>
            <w:vAlign w:val="top"/>
            <w:tcBorders>
              <w:left w:val="nil"/>
              <w:right w:val="single" w:color="000000" w:sz="12" w:space="0"/>
            </w:tcBorders>
          </w:tcPr>
          <w:p>
            <w:pPr>
              <w:pStyle w:val="TableText"/>
              <w:ind w:left="106"/>
              <w:spacing w:before="147" w:line="170" w:lineRule="auto"/>
            </w:pPr>
            <w:r>
              <w:rPr>
                <w:spacing w:val="-6"/>
              </w:rPr>
              <w:t>泳道8</w:t>
            </w:r>
          </w:p>
        </w:tc>
        <w:tc>
          <w:tcPr>
            <w:tcW w:w="676" w:type="dxa"/>
            <w:vAlign w:val="top"/>
            <w:tcBorders>
              <w:left w:val="single" w:color="000000" w:sz="12" w:space="0"/>
            </w:tcBorders>
          </w:tcPr>
          <w:p>
            <w:pPr>
              <w:pStyle w:val="TableText"/>
              <w:ind w:left="287"/>
              <w:spacing w:before="146" w:line="172" w:lineRule="auto"/>
            </w:pPr>
            <w:r>
              <w:t>D</w:t>
            </w:r>
          </w:p>
        </w:tc>
        <w:tc>
          <w:tcPr>
            <w:tcW w:w="619" w:type="dxa"/>
            <w:vAlign w:val="top"/>
            <w:gridSpan w:val="2"/>
          </w:tcPr>
          <w:p>
            <w:pPr>
              <w:pStyle w:val="TableText"/>
              <w:ind w:left="263"/>
              <w:spacing w:before="146" w:line="172" w:lineRule="auto"/>
            </w:pPr>
            <w:r>
              <w:t>D</w:t>
            </w:r>
          </w:p>
        </w:tc>
        <w:tc>
          <w:tcPr>
            <w:tcW w:w="702" w:type="dxa"/>
            <w:vAlign w:val="top"/>
          </w:tcPr>
          <w:p>
            <w:pPr>
              <w:pStyle w:val="P68B1DB1-TableText19"/>
              <w:ind w:left="123"/>
              <w:spacing w:before="147" w:line="170" w:lineRule="auto"/>
            </w:pPr>
            <w:r>
              <w:t>K28.5-</w:t>
            </w:r>
          </w:p>
        </w:tc>
        <w:tc>
          <w:tcPr>
            <w:tcW w:w="619" w:type="dxa"/>
            <w:vAlign w:val="top"/>
          </w:tcPr>
          <w:p>
            <w:pPr>
              <w:pStyle w:val="P68B1DB1-TableText18"/>
              <w:ind w:left="106"/>
              <w:spacing w:before="147" w:line="171" w:lineRule="auto"/>
            </w:pPr>
            <w:r>
              <w:t>D21.5</w:t>
            </w:r>
          </w:p>
        </w:tc>
        <w:tc>
          <w:tcPr>
            <w:tcW w:w="702" w:type="dxa"/>
            <w:vAlign w:val="top"/>
          </w:tcPr>
          <w:p>
            <w:pPr>
              <w:pStyle w:val="P68B1DB1-TableText13"/>
              <w:ind w:left="106"/>
              <w:spacing w:before="147" w:line="170" w:lineRule="auto"/>
            </w:pPr>
            <w:r>
              <w:t>K28.5+</w:t>
            </w:r>
          </w:p>
        </w:tc>
        <w:tc>
          <w:tcPr>
            <w:tcW w:w="619" w:type="dxa"/>
            <w:vAlign w:val="top"/>
          </w:tcPr>
          <w:p>
            <w:pPr>
              <w:pStyle w:val="P68B1DB1-TableText18"/>
              <w:ind w:left="106"/>
              <w:spacing w:before="147" w:line="171" w:lineRule="auto"/>
            </w:pPr>
            <w:r>
              <w:t>D10.2</w:t>
            </w:r>
          </w:p>
        </w:tc>
        <w:tc>
          <w:tcPr>
            <w:tcW w:w="702" w:type="dxa"/>
            <w:vAlign w:val="top"/>
          </w:tcPr>
          <w:p>
            <w:pPr>
              <w:pStyle w:val="TableText"/>
              <w:ind w:left="304"/>
              <w:spacing w:before="146" w:line="172" w:lineRule="auto"/>
            </w:pPr>
            <w:r>
              <w:t>D</w:t>
            </w:r>
          </w:p>
        </w:tc>
        <w:tc>
          <w:tcPr>
            <w:tcW w:w="619" w:type="dxa"/>
            <w:vAlign w:val="top"/>
          </w:tcPr>
          <w:p>
            <w:pPr>
              <w:pStyle w:val="TableText"/>
              <w:ind w:left="262"/>
              <w:spacing w:before="146" w:line="172" w:lineRule="auto"/>
            </w:pPr>
            <w:r>
              <w:t>D</w:t>
            </w:r>
          </w:p>
        </w:tc>
        <w:tc>
          <w:tcPr>
            <w:tcW w:w="668" w:type="dxa"/>
            <w:vAlign w:val="top"/>
          </w:tcPr>
          <w:p>
            <w:pPr>
              <w:pStyle w:val="P68B1DB1-TableText19"/>
              <w:ind w:left="105"/>
              <w:spacing w:before="147" w:line="170" w:lineRule="auto"/>
            </w:pPr>
            <w:r>
              <w:t>K28.5-</w:t>
            </w:r>
          </w:p>
        </w:tc>
        <w:tc>
          <w:tcPr>
            <w:tcW w:w="619" w:type="dxa"/>
            <w:vAlign w:val="top"/>
          </w:tcPr>
          <w:p>
            <w:pPr>
              <w:pStyle w:val="P68B1DB1-TableText18"/>
              <w:ind w:left="106"/>
              <w:spacing w:before="147" w:line="171" w:lineRule="auto"/>
            </w:pPr>
            <w:r>
              <w:t>D21.5</w:t>
            </w:r>
          </w:p>
        </w:tc>
        <w:tc>
          <w:tcPr>
            <w:tcW w:w="702" w:type="dxa"/>
            <w:vAlign w:val="top"/>
          </w:tcPr>
          <w:p>
            <w:pPr>
              <w:pStyle w:val="P68B1DB1-TableText13"/>
              <w:ind w:left="106"/>
              <w:spacing w:before="147" w:line="170" w:lineRule="auto"/>
            </w:pPr>
            <w:r>
              <w:t>K28.5+</w:t>
            </w:r>
          </w:p>
        </w:tc>
        <w:tc>
          <w:tcPr>
            <w:tcW w:w="611" w:type="dxa"/>
            <w:vAlign w:val="top"/>
            <w:tcBorders>
              <w:right w:val="nil"/>
            </w:tcBorders>
          </w:tcPr>
          <w:p>
            <w:pPr>
              <w:pStyle w:val="P68B1DB1-TableText18"/>
              <w:ind w:left="105"/>
              <w:spacing w:before="147" w:line="171" w:lineRule="auto"/>
            </w:pPr>
            <w:r>
              <w:t>D10.2</w:t>
            </w:r>
          </w:p>
        </w:tc>
      </w:tr>
      <w:tr>
        <w:trPr>
          <w:trHeight w:val="406" w:hRule="atLeast"/>
        </w:trPr>
        <w:tc>
          <w:tcPr>
            <w:tcW w:w="776" w:type="dxa"/>
            <w:vAlign w:val="top"/>
            <w:tcBorders>
              <w:bottom w:val="single" w:color="000000" w:sz="8" w:space="0"/>
              <w:left w:val="nil"/>
              <w:right w:val="single" w:color="000000" w:sz="12" w:space="0"/>
            </w:tcBorders>
          </w:tcPr>
          <w:p>
            <w:pPr>
              <w:pStyle w:val="TableText"/>
              <w:ind w:left="106"/>
              <w:spacing w:before="149" w:line="171" w:lineRule="auto"/>
            </w:pPr>
            <w:r>
              <w:rPr>
                <w:spacing w:val="-6"/>
              </w:rPr>
              <w:t>泳道9</w:t>
            </w:r>
          </w:p>
        </w:tc>
        <w:tc>
          <w:tcPr>
            <w:tcW w:w="676" w:type="dxa"/>
            <w:vAlign w:val="top"/>
            <w:tcBorders>
              <w:bottom w:val="single" w:color="000000" w:sz="8" w:space="0"/>
              <w:left w:val="single" w:color="000000" w:sz="12" w:space="0"/>
            </w:tcBorders>
          </w:tcPr>
          <w:p>
            <w:pPr>
              <w:pStyle w:val="P68B1DB1-TableText19"/>
              <w:ind w:left="106"/>
              <w:spacing w:before="149" w:line="170" w:lineRule="auto"/>
            </w:pPr>
            <w:r>
              <w:t>K28.5-</w:t>
            </w:r>
          </w:p>
        </w:tc>
        <w:tc>
          <w:tcPr>
            <w:tcW w:w="619" w:type="dxa"/>
            <w:vAlign w:val="top"/>
            <w:gridSpan w:val="2"/>
            <w:tcBorders>
              <w:bottom w:val="single" w:color="000000" w:sz="8" w:space="0"/>
            </w:tcBorders>
          </w:tcPr>
          <w:p>
            <w:pPr>
              <w:pStyle w:val="P68B1DB1-TableText18"/>
              <w:ind w:left="106"/>
              <w:spacing w:before="149" w:line="171" w:lineRule="auto"/>
            </w:pPr>
            <w:r>
              <w:t>D21.5</w:t>
            </w:r>
          </w:p>
        </w:tc>
        <w:tc>
          <w:tcPr>
            <w:tcW w:w="702" w:type="dxa"/>
            <w:vAlign w:val="top"/>
            <w:tcBorders>
              <w:bottom w:val="single" w:color="000000" w:sz="8" w:space="0"/>
            </w:tcBorders>
          </w:tcPr>
          <w:p>
            <w:pPr>
              <w:pStyle w:val="P68B1DB1-TableText13"/>
              <w:ind w:left="106"/>
              <w:spacing w:before="149" w:line="170" w:lineRule="auto"/>
            </w:pPr>
            <w:r>
              <w:t>K28.5+</w:t>
            </w:r>
          </w:p>
        </w:tc>
        <w:tc>
          <w:tcPr>
            <w:tcW w:w="619" w:type="dxa"/>
            <w:vAlign w:val="top"/>
            <w:tcBorders>
              <w:bottom w:val="single" w:color="000000" w:sz="8" w:space="0"/>
            </w:tcBorders>
          </w:tcPr>
          <w:p>
            <w:pPr>
              <w:pStyle w:val="P68B1DB1-TableText18"/>
              <w:ind w:left="106"/>
              <w:spacing w:before="149" w:line="171" w:lineRule="auto"/>
            </w:pPr>
            <w:r>
              <w:t>D10.2</w:t>
            </w:r>
          </w:p>
        </w:tc>
        <w:tc>
          <w:tcPr>
            <w:tcW w:w="702" w:type="dxa"/>
            <w:vAlign w:val="top"/>
            <w:tcBorders>
              <w:bottom w:val="single" w:color="000000" w:sz="8" w:space="0"/>
            </w:tcBorders>
          </w:tcPr>
          <w:p>
            <w:pPr>
              <w:pStyle w:val="P68B1DB1-TableText19"/>
              <w:ind w:left="122"/>
              <w:spacing w:before="149" w:line="170" w:lineRule="auto"/>
            </w:pPr>
            <w:r>
              <w:t>K28.5-</w:t>
            </w:r>
          </w:p>
        </w:tc>
        <w:tc>
          <w:tcPr>
            <w:tcW w:w="619" w:type="dxa"/>
            <w:vAlign w:val="top"/>
            <w:tcBorders>
              <w:bottom w:val="single" w:color="000000" w:sz="8" w:space="0"/>
            </w:tcBorders>
          </w:tcPr>
          <w:p>
            <w:pPr>
              <w:pStyle w:val="P68B1DB1-TableText18"/>
              <w:ind w:left="106"/>
              <w:spacing w:before="149" w:line="171" w:lineRule="auto"/>
            </w:pPr>
            <w:r>
              <w:t>D21.5</w:t>
            </w:r>
          </w:p>
        </w:tc>
        <w:tc>
          <w:tcPr>
            <w:tcW w:w="702" w:type="dxa"/>
            <w:vAlign w:val="top"/>
            <w:tcBorders>
              <w:bottom w:val="single" w:color="000000" w:sz="8" w:space="0"/>
            </w:tcBorders>
          </w:tcPr>
          <w:p>
            <w:pPr>
              <w:pStyle w:val="P68B1DB1-TableText13"/>
              <w:ind w:left="105"/>
              <w:spacing w:before="149" w:line="170" w:lineRule="auto"/>
            </w:pPr>
            <w:r>
              <w:t>K28.5+</w:t>
            </w:r>
          </w:p>
        </w:tc>
        <w:tc>
          <w:tcPr>
            <w:tcW w:w="619" w:type="dxa"/>
            <w:vAlign w:val="top"/>
            <w:tcBorders>
              <w:bottom w:val="single" w:color="000000" w:sz="8" w:space="0"/>
            </w:tcBorders>
          </w:tcPr>
          <w:p>
            <w:pPr>
              <w:pStyle w:val="P68B1DB1-TableText18"/>
              <w:ind w:left="105"/>
              <w:spacing w:before="149" w:line="171" w:lineRule="auto"/>
            </w:pPr>
            <w:r>
              <w:t>D10.2</w:t>
            </w:r>
          </w:p>
        </w:tc>
        <w:tc>
          <w:tcPr>
            <w:tcW w:w="668" w:type="dxa"/>
            <w:vAlign w:val="top"/>
            <w:tcBorders>
              <w:bottom w:val="single" w:color="000000" w:sz="8" w:space="0"/>
            </w:tcBorders>
          </w:tcPr>
          <w:p>
            <w:pPr>
              <w:pStyle w:val="TableText"/>
              <w:ind w:left="287"/>
              <w:spacing w:before="148" w:line="172" w:lineRule="auto"/>
            </w:pPr>
            <w:r>
              <w:t>D</w:t>
            </w:r>
          </w:p>
        </w:tc>
        <w:tc>
          <w:tcPr>
            <w:tcW w:w="619" w:type="dxa"/>
            <w:vAlign w:val="top"/>
            <w:tcBorders>
              <w:bottom w:val="single" w:color="000000" w:sz="8" w:space="0"/>
            </w:tcBorders>
          </w:tcPr>
          <w:p>
            <w:pPr>
              <w:pStyle w:val="TableText"/>
              <w:ind w:left="262"/>
              <w:spacing w:before="148" w:line="172" w:lineRule="auto"/>
            </w:pPr>
            <w:r>
              <w:t>D</w:t>
            </w:r>
          </w:p>
        </w:tc>
        <w:tc>
          <w:tcPr>
            <w:tcW w:w="702" w:type="dxa"/>
            <w:vAlign w:val="top"/>
            <w:tcBorders>
              <w:bottom w:val="single" w:color="000000" w:sz="8" w:space="0"/>
            </w:tcBorders>
          </w:tcPr>
          <w:p>
            <w:pPr>
              <w:pStyle w:val="P68B1DB1-TableText19"/>
              <w:ind w:left="122"/>
              <w:spacing w:before="149" w:line="170" w:lineRule="auto"/>
            </w:pPr>
            <w:r>
              <w:t>K28.5-</w:t>
            </w:r>
          </w:p>
        </w:tc>
        <w:tc>
          <w:tcPr>
            <w:tcW w:w="611" w:type="dxa"/>
            <w:vAlign w:val="top"/>
            <w:tcBorders>
              <w:bottom w:val="single" w:color="000000" w:sz="8" w:space="0"/>
              <w:right w:val="nil"/>
            </w:tcBorders>
          </w:tcPr>
          <w:p>
            <w:pPr>
              <w:pStyle w:val="P68B1DB1-TableText18"/>
              <w:ind w:left="105"/>
              <w:spacing w:before="149" w:line="171" w:lineRule="auto"/>
            </w:pPr>
            <w:r>
              <w:t>D21.5</w:t>
            </w:r>
          </w:p>
        </w:tc>
      </w:tr>
      <w:tr>
        <w:trPr>
          <w:trHeight w:val="1760" w:hRule="atLeast"/>
        </w:trPr>
        <w:tc>
          <w:tcPr>
            <w:tcW w:w="776" w:type="dxa"/>
            <w:vAlign w:val="top"/>
            <w:tcBorders>
              <w:bottom w:val="single" w:color="000000" w:sz="8" w:space="0"/>
              <w:top w:val="single" w:color="000000" w:sz="8" w:space="0"/>
              <w:left w:val="nil"/>
              <w:right w:val="single" w:color="000000" w:sz="12" w:space="0"/>
            </w:tcBorders>
          </w:tcPr>
          <w:p>
            <w:pPr>
              <w:spacing w:line="255" w:lineRule="auto"/>
              <w:rPr>
                <w:rFonts w:ascii="Arial"/>
                <w:sz w:val="21"/>
              </w:rPr>
            </w:pPr>
          </w:p>
          <w:p>
            <w:pPr>
              <w:spacing w:line="255" w:lineRule="auto"/>
              <w:rPr>
                <w:rFonts w:ascii="Arial"/>
                <w:sz w:val="21"/>
              </w:rPr>
            </w:pPr>
          </w:p>
          <w:p>
            <w:pPr>
              <w:spacing w:line="256" w:lineRule="auto"/>
              <w:rPr>
                <w:rFonts w:ascii="Arial"/>
                <w:sz w:val="21"/>
              </w:rPr>
            </w:pPr>
          </w:p>
          <w:p>
            <w:pPr>
              <w:pStyle w:val="P68B1DB1-TableText11"/>
              <w:ind w:left="275"/>
              <w:spacing w:before="55" w:line="173" w:lineRule="auto"/>
            </w:pPr>
            <w:r>
              <w:t>关键词：</w:t>
            </w:r>
          </w:p>
        </w:tc>
        <w:tc>
          <w:tcPr>
            <w:tcW w:w="765" w:type="dxa"/>
            <w:vAlign w:val="top"/>
            <w:gridSpan w:val="2"/>
            <w:tcBorders>
              <w:bottom w:val="single" w:color="000000" w:sz="8" w:space="0"/>
              <w:top w:val="single" w:color="000000" w:sz="8" w:space="0"/>
              <w:right w:val="nil"/>
              <w:left w:val="single" w:color="000000" w:sz="12" w:space="0"/>
            </w:tcBorders>
          </w:tcPr>
          <w:p>
            <w:pPr>
              <w:pStyle w:val="P68B1DB1-TableText146"/>
              <w:ind w:left="194" w:right="24"/>
              <w:spacing w:before="148" w:line="346" w:lineRule="auto"/>
            </w:pPr>
            <w:r>
              <w:rPr>
                <w:spacing w:val="-11"/>
                <w:w w:val="93"/>
              </w:rPr>
              <w:t>K28.5-</w:t>
            </w:r>
            <w:r>
              <w:rPr>
                <w:spacing w:val="-13"/>
                <w:w w:val="90"/>
              </w:rPr>
              <w:t>K28.5+</w:t>
            </w:r>
            <w:r>
              <w:rPr>
                <w:spacing w:val="-16"/>
                <w:w w:val="96"/>
              </w:rPr>
              <w:t>D21.5</w:t>
            </w:r>
            <w:r>
              <w:rPr>
                <w:spacing w:val="1"/>
              </w:rPr>
              <w:t xml:space="preserve">   </w:t>
            </w:r>
            <w:r>
              <w:rPr>
                <w:spacing w:val="-15"/>
                <w:w w:val="95"/>
              </w:rPr>
              <w:t>D10.2</w:t>
            </w:r>
            <w:r>
              <w:rPr>
                <w:spacing w:val="1"/>
              </w:rPr>
              <w:t xml:space="preserve">   </w:t>
            </w:r>
            <w:r>
              <w:t>D</w:t>
            </w:r>
          </w:p>
        </w:tc>
        <w:tc>
          <w:tcPr>
            <w:tcW w:w="7093" w:type="dxa"/>
            <w:vAlign w:val="top"/>
            <w:gridSpan w:val="11"/>
            <w:tcBorders>
              <w:bottom w:val="single" w:color="000000" w:sz="8" w:space="0"/>
              <w:top w:val="single" w:color="000000" w:sz="8" w:space="0"/>
              <w:left w:val="nil"/>
              <w:right w:val="nil"/>
            </w:tcBorders>
          </w:tcPr>
          <w:p>
            <w:pPr>
              <w:pStyle w:val="TableText"/>
              <w:ind w:left="359" w:right="2337"/>
              <w:spacing w:before="95" w:line="320" w:lineRule="auto"/>
            </w:pPr>
            <w:r>
              <w:rPr>
                <w:spacing w:val="-5"/>
              </w:rPr>
              <w:t>视差为负时的</w:t>
            </w:r>
            <w:r>
              <w:rPr>
                <w:spacing w:val="-5"/>
              </w:rPr>
              <w:t>COM</w:t>
            </w:r>
            <w:r>
              <w:t>，</w:t>
            </w:r>
            <w:r>
              <w:rPr>
                <w:spacing w:val="-5"/>
              </w:rPr>
              <w:t>具体为：</w:t>
            </w:r>
          </w:p>
          <w:p>
            <w:pPr>
              <w:pStyle w:val="TableText"/>
              <w:ind w:left="365" w:right="2728" w:hanging="6"/>
              <w:spacing w:before="74" w:line="307" w:lineRule="auto"/>
            </w:pPr>
            <w:r>
              <w:rPr>
                <w:spacing w:val="-5"/>
              </w:rPr>
              <w:t>异</w:t>
            </w:r>
            <w:r>
              <w:rPr>
                <w:spacing w:val="-5"/>
              </w:rPr>
              <w:t>相数据</w:t>
            </w:r>
            <w:r>
              <w:rPr>
                <w:spacing w:val="-5"/>
              </w:rPr>
              <w:t>符号，</w:t>
            </w:r>
            <w:r>
              <w:rPr>
                <w:spacing w:val="-5"/>
              </w:rPr>
              <w:t>特别是：</w:t>
            </w:r>
          </w:p>
        </w:tc>
      </w:tr>
    </w:tbl>
    <w:p>
      <w:pPr>
        <w:pStyle w:val="BodyText"/>
        <w:ind w:left="884" w:right="1222" w:hanging="9"/>
        <w:spacing w:before="152" w:line="250" w:lineRule="auto"/>
      </w:pPr>
      <w:r>
        <w:rPr>
          <w:spacing w:val="-5"/>
        </w:rPr>
        <w:t>该</w:t>
      </w:r>
      <w:r>
        <w:rPr>
          <w:spacing w:val="-17"/>
        </w:rPr>
        <w:t>延迟</w:t>
      </w:r>
      <w:r>
        <w:rPr>
          <w:spacing w:val="-5"/>
        </w:rPr>
        <w:t>序列</w:t>
      </w:r>
      <w:r>
        <w:rPr>
          <w:spacing w:val="-5"/>
        </w:rPr>
        <w:t>确保相邻通道之间的干扰，</w:t>
      </w:r>
      <w:r>
        <w:rPr>
          <w:spacing w:val="-5"/>
        </w:rPr>
        <w:t>使得能够</w:t>
      </w:r>
      <w:r>
        <w:rPr>
          <w:spacing w:val="-5"/>
        </w:rPr>
        <w:t>在</w:t>
      </w:r>
      <w:r>
        <w:rPr>
          <w:spacing w:val="-5"/>
        </w:rPr>
        <w:t>接近</w:t>
      </w:r>
      <w:r>
        <w:rPr>
          <w:spacing w:val="-5"/>
        </w:rPr>
        <w:t>最坏情况的符号间干扰</w:t>
      </w:r>
      <w:r>
        <w:rPr>
          <w:spacing w:val="-6"/>
        </w:rPr>
        <w:t>和串扰条件下测量顺应性模式。</w:t>
      </w:r>
    </w:p>
    <w:p>
      <w:pPr>
        <w:spacing w:line="312" w:lineRule="auto"/>
        <w:rPr>
          <w:rFonts w:ascii="Arial"/>
          <w:sz w:val="21"/>
        </w:rPr>
      </w:pPr>
    </w:p>
    <w:p>
      <w:pPr>
        <w:pStyle w:val="P68B1DB1-BodyText52"/>
        <w:ind w:left="875"/>
        <w:spacing w:before="85" w:line="371" w:lineRule="exact"/>
        <w:outlineLvl w:val="2"/>
        <w:rPr>
          <w:sz w:val="28"/>
          <w:szCs w:val="28"/>
        </w:rPr>
      </w:pPr>
      <w:bookmarkStart w:name="bookmark198" w:id="501"/>
      <w:bookmarkEnd w:id="501"/>
      <w:r>
        <w:rPr>
          <w:spacing w:val="-20"/>
        </w:rPr>
        <w:t xml:space="preserve">4.2.9 8b/</w:t>
      </w:r>
      <w:r>
        <w:rPr>
          <w:spacing w:val="-21"/>
        </w:rPr>
        <w:t xml:space="preserve">10 b编码</w:t>
      </w:r>
      <w:r>
        <w:rPr>
          <w:spacing w:val="-20"/>
        </w:rPr>
        <w:t>中修改的顺应性模式</w:t>
      </w:r>
    </w:p>
    <w:p>
      <w:pPr>
        <w:pStyle w:val="BodyText"/>
        <w:ind w:left="877" w:right="1362" w:hanging="2"/>
        <w:spacing w:before="299" w:line="250" w:lineRule="auto"/>
      </w:pPr>
      <w:r>
        <w:rPr>
          <w:spacing w:val="-4"/>
        </w:rPr>
        <w:t>修改后的顺应性模式</w:t>
      </w:r>
      <w:r>
        <w:rPr>
          <w:spacing w:val="-4"/>
        </w:rPr>
        <w:t>由</w:t>
      </w:r>
      <w:r>
        <w:rPr>
          <w:spacing w:val="-23"/>
        </w:rPr>
        <w:t>相同</w:t>
      </w:r>
      <w:r>
        <w:rPr>
          <w:spacing w:val="-4"/>
        </w:rPr>
        <w:t>的</w:t>
      </w:r>
      <w:r>
        <w:rPr>
          <w:spacing w:val="-4"/>
        </w:rPr>
        <w:t>基本</w:t>
      </w:r>
      <w:r>
        <w:rPr>
          <w:spacing w:val="-5"/>
        </w:rPr>
        <w:t>顺应性模式</w:t>
      </w:r>
      <w:r>
        <w:rPr>
          <w:spacing w:val="-5"/>
        </w:rPr>
        <w:t>序列（见</w:t>
      </w:r>
      <w:hyperlink w:history="true" w:anchor="bookmark505">
        <w:r>
          <w:rPr>
            <w:u w:val="single" w:color="C0C0C0"/>
            <w:spacing w:val="-5"/>
          </w:rPr>
          <w:t>第4.2.8节</w:t>
        </w:r>
        <w:r>
          <w:rPr>
            <w:spacing w:val="-5"/>
          </w:rPr>
          <w:t>）</w:t>
        </w:r>
      </w:hyperlink>
      <w:r>
        <w:rPr>
          <w:spacing w:val="-18"/>
        </w:rPr>
        <w:t>组成，</w:t>
      </w:r>
      <w:r>
        <w:rPr>
          <w:spacing w:val="-5"/>
        </w:rPr>
        <w:t>但有</w:t>
      </w:r>
      <w:r>
        <w:rPr>
          <w:spacing w:val="-5"/>
        </w:rPr>
        <w:t>一处</w:t>
      </w:r>
      <w:r>
        <w:rPr>
          <w:spacing w:val="-5"/>
        </w:rPr>
        <w:t>变更。</w:t>
      </w:r>
      <w:r>
        <w:rPr>
          <w:spacing w:val="-5"/>
        </w:rPr>
        <w:t>两个相同</w:t>
      </w:r>
      <w:r>
        <w:rPr>
          <w:spacing w:val="-5"/>
        </w:rPr>
        <w:t>的错误</w:t>
      </w:r>
      <w:r>
        <w:rPr>
          <w:spacing w:val="-5"/>
        </w:rPr>
        <w:t>状态</w:t>
      </w:r>
      <w:r>
        <w:rPr>
          <w:spacing w:val="-5"/>
        </w:rPr>
        <w:t>符号</w:t>
      </w:r>
      <w:r>
        <w:rPr>
          <w:spacing w:val="-5"/>
        </w:rPr>
        <w:t>后接</w:t>
      </w:r>
      <w:r>
        <w:rPr>
          <w:spacing w:val="-5"/>
        </w:rPr>
        <w:t>两个K28.5，附加</w:t>
      </w:r>
      <w:r>
        <w:rPr>
          <w:spacing w:val="-5"/>
        </w:rPr>
        <w:t>到</w:t>
      </w:r>
      <w:r>
        <w:rPr>
          <w:spacing w:val="-5"/>
        </w:rPr>
        <w:t>基本合规性</w:t>
      </w:r>
      <w:r>
        <w:rPr>
          <w:spacing w:val="-5"/>
        </w:rPr>
        <w:t>序列</w:t>
      </w:r>
      <w:r>
        <w:t xml:space="preserve">   </w:t>
      </w:r>
      <w:r>
        <w:rPr>
          <w:spacing w:val="-7"/>
        </w:rPr>
        <w:t xml:space="preserve">8b/10 b符号（K28.5、D21.5、K28.5和D</w:t>
      </w:r>
      <w:r>
        <w:rPr>
          <w:spacing w:val="-8"/>
        </w:rPr>
        <w:t>10.2）</w:t>
      </w:r>
      <w:r>
        <w:rPr>
          <w:spacing w:val="-8"/>
        </w:rPr>
        <w:t>，以</w:t>
      </w:r>
      <w:r>
        <w:rPr>
          <w:spacing w:val="-8"/>
        </w:rPr>
        <w:t>形成</w:t>
      </w:r>
      <w:r>
        <w:rPr>
          <w:spacing w:val="-8"/>
        </w:rPr>
        <w:t>（K28.5、D21.5、K28.5、</w:t>
      </w:r>
    </w:p>
    <w:p>
      <w:pPr>
        <w:pStyle w:val="P68B1DB1-BodyText4"/>
        <w:ind w:left="888"/>
        <w:spacing w:line="250" w:lineRule="exact"/>
      </w:pPr>
      <w:r>
        <w:rPr>
          <w:spacing w:val="-6"/>
        </w:rPr>
        <w:t>D10.2，错误状态符号，错误状态符号，K28.5，K28.5）。</w:t>
      </w:r>
      <w:r>
        <w:rPr>
          <w:spacing w:val="-6"/>
        </w:rPr>
        <w:t>第一个修改后的顺应性S</w:t>
      </w:r>
      <w:r>
        <w:rPr>
          <w:spacing w:val="-7"/>
        </w:rPr>
        <w:t>序列</w:t>
      </w:r>
      <w:r>
        <w:rPr>
          <w:spacing w:val="-7"/>
        </w:rPr>
        <w:t>符号必须</w:t>
      </w:r>
    </w:p>
    <w:p>
      <w:pPr>
        <w:pStyle w:val="BodyText"/>
        <w:ind w:left="879" w:right="1393" w:firstLine="7"/>
        <w:spacing w:before="1" w:line="248" w:lineRule="auto"/>
      </w:pPr>
      <w:r>
        <w:rPr>
          <w:spacing w:val="-5"/>
        </w:rPr>
        <w:t>负差距。允许</w:t>
      </w:r>
      <w:r>
        <w:rPr>
          <w:spacing w:val="-5"/>
        </w:rPr>
        <w:t>创建视差</w:t>
      </w:r>
      <w:r>
        <w:rPr>
          <w:spacing w:val="-5"/>
        </w:rPr>
        <w:t>错误</w:t>
      </w:r>
      <w:r>
        <w:rPr>
          <w:spacing w:val="-5"/>
        </w:rPr>
        <w:t>，以</w:t>
      </w:r>
      <w:r>
        <w:rPr>
          <w:spacing w:val="-5"/>
        </w:rPr>
        <w:t>将</w:t>
      </w:r>
      <w:r>
        <w:rPr>
          <w:spacing w:val="-5"/>
        </w:rPr>
        <w:t>运行</w:t>
      </w:r>
      <w:r>
        <w:rPr>
          <w:spacing w:val="-5"/>
        </w:rPr>
        <w:t>视差</w:t>
      </w:r>
      <w:r>
        <w:rPr>
          <w:spacing w:val="-6"/>
        </w:rPr>
        <w:t>与</w:t>
      </w:r>
      <w:r>
        <w:rPr>
          <w:spacing w:val="-5"/>
        </w:rPr>
        <w:t>第</w:t>
      </w:r>
      <w:r>
        <w:rPr>
          <w:spacing w:val="-5"/>
        </w:rPr>
        <w:t>一个修改的顺应性</w:t>
      </w:r>
      <w:r>
        <w:rPr>
          <w:spacing w:val="-5"/>
        </w:rPr>
        <w:t>序列</w:t>
      </w:r>
      <w:r>
        <w:rPr>
          <w:spacing w:val="-5"/>
        </w:rPr>
        <w:t>符号的负视差对齐。对于</w:t>
      </w:r>
      <w:r>
        <w:rPr>
          <w:spacing w:val="-5"/>
        </w:rPr>
        <w:t>具有多个通道的</w:t>
      </w:r>
      <w:r>
        <w:rPr>
          <w:spacing w:val="-6"/>
        </w:rPr>
        <w:t>任何给定设备，每第八个通道</w:t>
      </w:r>
      <w:r>
        <w:rPr>
          <w:spacing w:val="-6"/>
        </w:rPr>
        <w:t>是</w:t>
      </w:r>
    </w:p>
    <w:p>
      <w:pPr>
        <w:pStyle w:val="P68B1DB1-BodyText4"/>
        <w:ind w:left="886"/>
        <w:spacing w:line="250" w:lineRule="exact"/>
      </w:pPr>
      <w:r>
        <w:rPr>
          <w:spacing w:val="-6"/>
        </w:rPr>
        <w:t>总共有八个符号。</w:t>
      </w:r>
      <w:r>
        <w:rPr>
          <w:spacing w:val="-6"/>
        </w:rPr>
        <w:t>K28.5的四个符号出现在开头，K28.7的另外四个符号</w:t>
      </w:r>
    </w:p>
    <w:p>
      <w:pPr>
        <w:pStyle w:val="BodyText"/>
        <w:ind w:left="874" w:right="1275" w:firstLine="4"/>
        <w:spacing w:before="5" w:line="248" w:lineRule="auto"/>
      </w:pPr>
      <w:r>
        <w:rPr>
          <w:spacing w:val="-5"/>
        </w:rPr>
        <w:t>出现在</w:t>
      </w:r>
      <w:r>
        <w:rPr>
          <w:spacing w:val="-5"/>
        </w:rPr>
        <w:t>八</w:t>
      </w:r>
      <w:r>
        <w:rPr>
          <w:spacing w:val="-14"/>
        </w:rPr>
        <w:t>个</w:t>
      </w:r>
      <w:r>
        <w:rPr>
          <w:spacing w:val="-5"/>
        </w:rPr>
        <w:t>符号修改顺应性模式</w:t>
      </w:r>
      <w:r>
        <w:rPr>
          <w:spacing w:val="-5"/>
        </w:rPr>
        <w:t>序列的末尾。</w:t>
      </w:r>
      <w:r>
        <w:rPr>
          <w:spacing w:val="-17"/>
        </w:rPr>
        <w:t xml:space="preserve"> </w:t>
      </w:r>
      <w:r>
        <w:rPr>
          <w:spacing w:val="-5"/>
        </w:rPr>
        <w:t>第</w:t>
      </w:r>
      <w:r>
        <w:rPr>
          <w:spacing w:val="-5"/>
        </w:rPr>
        <w:t>一个D</w:t>
      </w:r>
      <w:r>
        <w:rPr>
          <w:spacing w:val="-5"/>
        </w:rPr>
        <w:t>符号具有</w:t>
      </w:r>
      <w:r>
        <w:rPr>
          <w:spacing w:val="-6"/>
        </w:rPr>
        <w:t>负视差</w:t>
      </w:r>
      <w:r>
        <w:rPr>
          <w:spacing w:val="-4"/>
        </w:rPr>
        <w:t>，以将</w:t>
      </w:r>
      <w:r>
        <w:rPr>
          <w:spacing w:val="-4"/>
        </w:rPr>
        <w:t>延迟</w:t>
      </w:r>
      <w:r>
        <w:rPr>
          <w:spacing w:val="-4"/>
        </w:rPr>
        <w:t>视差</w:t>
      </w:r>
      <w:r>
        <w:rPr>
          <w:spacing w:val="-4"/>
        </w:rPr>
        <w:t>与</w:t>
      </w:r>
      <w:r>
        <w:rPr>
          <w:spacing w:val="-4"/>
        </w:rPr>
        <w:t>修改后</w:t>
      </w:r>
      <w:r>
        <w:rPr>
          <w:spacing w:val="-5"/>
        </w:rPr>
        <w:t>的顺应性</w:t>
      </w:r>
      <w:r>
        <w:rPr>
          <w:spacing w:val="-5"/>
        </w:rPr>
        <w:t>序列的视差对齐。</w:t>
      </w:r>
      <w:r>
        <w:rPr>
          <w:spacing w:val="-5"/>
        </w:rPr>
        <w:t>在</w:t>
      </w:r>
      <w:r>
        <w:rPr>
          <w:spacing w:val="-5"/>
        </w:rPr>
        <w:t>发送16</w:t>
      </w:r>
      <w:r>
        <w:rPr>
          <w:spacing w:val="-5"/>
        </w:rPr>
        <w:t>个符号</w:t>
      </w:r>
      <w:r>
        <w:t>后</w:t>
      </w:r>
      <w:r>
        <w:rPr>
          <w:spacing w:val="-5"/>
        </w:rPr>
        <w:t>，</w:t>
      </w:r>
      <w:r>
        <w:t xml:space="preserve">   </w:t>
      </w:r>
      <w:r>
        <w:rPr>
          <w:spacing w:val="-5"/>
        </w:rPr>
        <w:t>延迟</w:t>
      </w:r>
      <w:r>
        <w:rPr>
          <w:spacing w:val="-5"/>
        </w:rPr>
        <w:t>符号前进</w:t>
      </w:r>
      <w:r>
        <w:rPr>
          <w:spacing w:val="-5"/>
        </w:rPr>
        <w:t>到</w:t>
      </w:r>
      <w:r>
        <w:rPr>
          <w:spacing w:val="-5"/>
        </w:rPr>
        <w:t>下一个通道，直到</w:t>
      </w:r>
      <w:r>
        <w:rPr>
          <w:spacing w:val="-6"/>
        </w:rPr>
        <w:t>在</w:t>
      </w:r>
      <w:r>
        <w:rPr>
          <w:spacing w:val="-6"/>
        </w:rPr>
        <w:t>所有</w:t>
      </w:r>
      <w:r>
        <w:rPr>
          <w:spacing w:val="-6"/>
        </w:rPr>
        <w:t>八个通道上发送了延迟符号。</w:t>
      </w:r>
      <w:r>
        <w:rPr>
          <w:spacing w:val="-17"/>
        </w:rPr>
        <w:t xml:space="preserve"> </w:t>
      </w:r>
      <w:r>
        <w:rPr>
          <w:spacing w:val="-6"/>
        </w:rPr>
        <w:t>然后</w:t>
      </w:r>
      <w:r>
        <w:rPr>
          <w:spacing w:val="-6"/>
        </w:rPr>
        <w:t>，</w:t>
      </w:r>
      <w:r>
        <w:rPr>
          <w:spacing w:val="-6"/>
        </w:rPr>
        <w:t>延迟</w:t>
      </w:r>
      <w:r>
        <w:rPr>
          <w:spacing w:val="-5"/>
        </w:rPr>
        <w:t>符号循环</w:t>
      </w:r>
      <w:r>
        <w:rPr>
          <w:spacing w:val="-5"/>
        </w:rPr>
        <w:t>回到通道</w:t>
      </w:r>
      <w:r>
        <w:rPr>
          <w:spacing w:val="-5"/>
        </w:rPr>
        <w:t>0，</w:t>
      </w:r>
      <w:r>
        <w:rPr>
          <w:spacing w:val="-6"/>
        </w:rPr>
        <w:t>并且</w:t>
      </w:r>
      <w:r>
        <w:rPr>
          <w:spacing w:val="-6"/>
        </w:rPr>
        <w:t>重复该过程。允许</w:t>
      </w:r>
      <w:r>
        <w:rPr>
          <w:spacing w:val="-17"/>
        </w:rPr>
        <w:t>跨所有八个通道</w:t>
      </w:r>
      <w:r>
        <w:rPr>
          <w:spacing w:val="-6"/>
        </w:rPr>
        <w:t>推进</w:t>
      </w:r>
      <w:r>
        <w:rPr>
          <w:spacing w:val="-6"/>
        </w:rPr>
        <w:t>延迟</w:t>
      </w:r>
      <w:r>
        <w:rPr>
          <w:spacing w:val="-6"/>
        </w:rPr>
        <w:t>序列</w:t>
      </w:r>
      <w:r>
        <w:rPr>
          <w:spacing w:val="-6"/>
        </w:rPr>
        <w:t>，而不管</w:t>
      </w:r>
      <w:r>
        <w:rPr>
          <w:spacing w:val="-6"/>
        </w:rPr>
        <w:t>检测到或支持的通道的</w:t>
      </w:r>
      <w:r>
        <w:rPr>
          <w:spacing w:val="-18"/>
        </w:rPr>
        <w:t>数量</w:t>
      </w:r>
      <w:r>
        <w:rPr>
          <w:spacing w:val="-6"/>
        </w:rPr>
        <w:t>。</w:t>
      </w:r>
      <w:r>
        <w:rPr>
          <w:spacing w:val="-21"/>
        </w:rPr>
        <w:t xml:space="preserve"> </w:t>
      </w:r>
      <w:r>
        <w:rPr>
          <w:spacing w:val="-6"/>
        </w:rPr>
        <w:t>允许</w:t>
      </w:r>
      <w:r>
        <w:rPr>
          <w:spacing w:val="-6"/>
        </w:rPr>
        <w:t>x1设备</w:t>
      </w:r>
      <w:r>
        <w:rPr>
          <w:spacing w:val="-6"/>
        </w:rPr>
        <w:t>或</w:t>
      </w:r>
      <w:r>
        <w:rPr>
          <w:spacing w:val="-13"/>
        </w:rPr>
        <w:t>在x1模式下运行链路</w:t>
      </w:r>
      <w:r>
        <w:rPr>
          <w:spacing w:val="-6"/>
        </w:rPr>
        <w:t>的</w:t>
      </w:r>
      <w:r>
        <w:rPr>
          <w:spacing w:val="-6"/>
        </w:rPr>
        <w:t>xN</w:t>
      </w:r>
      <w:r>
        <w:rPr>
          <w:spacing w:val="-6"/>
        </w:rPr>
        <w:t>设备</w:t>
      </w:r>
      <w:r>
        <w:rPr>
          <w:spacing w:val="-4"/>
        </w:rPr>
        <w:t>包括</w:t>
      </w:r>
      <w:r>
        <w:rPr>
          <w:spacing w:val="-4"/>
        </w:rPr>
        <w:t>具有</w:t>
      </w:r>
      <w:r>
        <w:rPr>
          <w:spacing w:val="-4"/>
        </w:rPr>
        <w:t>修改的合</w:t>
      </w:r>
      <w:r>
        <w:rPr>
          <w:spacing w:val="-5"/>
        </w:rPr>
        <w:t>规模式的延迟符号。</w:t>
      </w:r>
    </w:p>
    <w:p>
      <w:pPr>
        <w:pStyle w:val="BodyText"/>
        <w:ind w:left="875" w:right="1338" w:hanging="5"/>
        <w:spacing w:before="144" w:line="251" w:lineRule="auto"/>
      </w:pPr>
      <w:r>
        <w:rPr>
          <w:spacing w:val="-5"/>
        </w:rPr>
        <w:t>表4-24显示</w:t>
      </w:r>
      <w:r>
        <w:rPr>
          <w:spacing w:val="-5"/>
        </w:rPr>
        <w:t>了修改后的顺应性模式</w:t>
      </w:r>
      <w:hyperlink w:history="true" w:anchor="bookmark506">
        <w:r>
          <w:rPr>
            <w:spacing w:val="-5"/>
          </w:rPr>
          <w:t>。</w:t>
        </w:r>
      </w:hyperlink>
      <w:r>
        <w:rPr>
          <w:spacing w:val="-5"/>
        </w:rPr>
        <w:t>注：</w:t>
      </w:r>
      <w:r>
        <w:rPr>
          <w:spacing w:val="-5"/>
        </w:rPr>
        <w:t>此</w:t>
      </w:r>
      <w:r>
        <w:rPr>
          <w:spacing w:val="-5"/>
        </w:rPr>
        <w:t>表</w:t>
      </w:r>
      <w:r>
        <w:rPr>
          <w:spacing w:val="-5"/>
        </w:rPr>
        <w:t>是</w:t>
      </w:r>
      <w:bookmarkStart w:name="bookmark506" w:id="502"/>
      <w:bookmarkEnd w:id="502"/>
      <w:r>
        <w:rPr>
          <w:spacing w:val="-18"/>
        </w:rPr>
        <w:t>“包装”，以使其适合在页面上</w:t>
      </w:r>
      <w:r>
        <w:rPr>
          <w:spacing w:val="-6"/>
        </w:rPr>
        <w:t>。</w:t>
      </w:r>
    </w:p>
    <w:p>
      <w:pPr>
        <w:pStyle w:val="P68B1DB1-BodyText17"/>
        <w:ind w:left="3667"/>
        <w:spacing w:before="148" w:line="249" w:lineRule="exact"/>
      </w:pPr>
      <w:r>
        <w:rPr>
          <w:spacing w:val="-6"/>
        </w:rPr>
        <w:t>表4-24修改后的顺应性模式示意图</w:t>
      </w:r>
    </w:p>
    <w:tbl>
      <w:tblPr>
        <w:tblStyle w:val="TableNormal"/>
        <w:tblW w:w="9181" w:type="dxa"/>
        <w:tblInd w:w="1279"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740"/>
        <w:gridCol w:w="1170"/>
        <w:gridCol w:w="698"/>
        <w:gridCol w:w="791"/>
        <w:gridCol w:w="791"/>
        <w:gridCol w:w="754"/>
        <w:gridCol w:w="754"/>
        <w:gridCol w:w="791"/>
        <w:gridCol w:w="791"/>
        <w:gridCol w:w="753"/>
        <w:gridCol w:w="1148"/>
      </w:tblGrid>
      <w:tr>
        <w:trPr>
          <w:trHeight w:val="420" w:hRule="atLeast"/>
        </w:trPr>
        <w:tc>
          <w:tcPr>
            <w:tcW w:w="740" w:type="dxa"/>
            <w:vAlign w:val="top"/>
            <w:vMerge w:val="restart"/>
            <w:tcBorders>
              <w:bottom w:val="nil"/>
              <w:top w:val="single" w:color="000000" w:sz="8" w:space="0"/>
              <w:left w:val="nil"/>
              <w:right w:val="single" w:color="000000" w:sz="12" w:space="0"/>
            </w:tcBorders>
          </w:tcPr>
          <w:p>
            <w:pPr>
              <w:spacing w:line="312" w:lineRule="auto"/>
              <w:rPr>
                <w:rFonts w:ascii="Arial"/>
                <w:sz w:val="21"/>
              </w:rPr>
            </w:pPr>
          </w:p>
          <w:p>
            <w:pPr>
              <w:pStyle w:val="P68B1DB1-TableText16"/>
              <w:ind w:left="106"/>
              <w:spacing w:before="54" w:line="171" w:lineRule="auto"/>
            </w:pPr>
            <w:r>
              <w:t>Lane0</w:t>
            </w:r>
          </w:p>
        </w:tc>
        <w:tc>
          <w:tcPr>
            <w:tcW w:w="1170" w:type="dxa"/>
            <w:vAlign w:val="top"/>
            <w:tcBorders>
              <w:top w:val="single" w:color="000000" w:sz="8" w:space="0"/>
              <w:right w:val="single" w:color="C0C0C0" w:sz="4" w:space="0"/>
              <w:left w:val="single" w:color="000000" w:sz="12" w:space="0"/>
            </w:tcBorders>
          </w:tcPr>
          <w:p>
            <w:pPr>
              <w:pStyle w:val="TableText"/>
              <w:ind w:left="534"/>
              <w:spacing w:before="152" w:line="172" w:lineRule="auto"/>
            </w:pPr>
            <w:r>
              <w:t>D</w:t>
            </w:r>
          </w:p>
        </w:tc>
        <w:tc>
          <w:tcPr>
            <w:tcW w:w="698" w:type="dxa"/>
            <w:vAlign w:val="top"/>
            <w:tcBorders>
              <w:top w:val="single" w:color="000000" w:sz="8" w:space="0"/>
              <w:left w:val="single" w:color="C0C0C0" w:sz="4" w:space="0"/>
            </w:tcBorders>
          </w:tcPr>
          <w:p>
            <w:pPr>
              <w:pStyle w:val="TableText"/>
              <w:ind w:left="304"/>
              <w:spacing w:before="152" w:line="172" w:lineRule="auto"/>
            </w:pPr>
            <w:r>
              <w:t>D</w:t>
            </w:r>
          </w:p>
        </w:tc>
        <w:tc>
          <w:tcPr>
            <w:tcW w:w="791" w:type="dxa"/>
            <w:vAlign w:val="top"/>
            <w:tcBorders>
              <w:top w:val="single" w:color="000000" w:sz="8" w:space="0"/>
            </w:tcBorders>
          </w:tcPr>
          <w:p>
            <w:pPr>
              <w:pStyle w:val="TableText"/>
              <w:ind w:left="348"/>
              <w:spacing w:before="152" w:line="172" w:lineRule="auto"/>
            </w:pPr>
            <w:r>
              <w:t>D</w:t>
            </w:r>
          </w:p>
        </w:tc>
        <w:tc>
          <w:tcPr>
            <w:tcW w:w="791" w:type="dxa"/>
            <w:vAlign w:val="top"/>
            <w:tcBorders>
              <w:top w:val="single" w:color="000000" w:sz="8" w:space="0"/>
            </w:tcBorders>
          </w:tcPr>
          <w:p>
            <w:pPr>
              <w:pStyle w:val="TableText"/>
              <w:ind w:left="348"/>
              <w:spacing w:before="152" w:line="172" w:lineRule="auto"/>
            </w:pPr>
            <w:r>
              <w:t>D</w:t>
            </w:r>
          </w:p>
        </w:tc>
        <w:tc>
          <w:tcPr>
            <w:tcW w:w="754" w:type="dxa"/>
            <w:vAlign w:val="top"/>
            <w:tcBorders>
              <w:top w:val="single" w:color="000000" w:sz="8" w:space="0"/>
            </w:tcBorders>
          </w:tcPr>
          <w:p>
            <w:pPr>
              <w:pStyle w:val="P68B1DB1-TableText19"/>
              <w:ind w:left="148"/>
              <w:spacing w:before="153" w:line="170" w:lineRule="auto"/>
            </w:pPr>
            <w:r>
              <w:t>K28.5-</w:t>
            </w:r>
          </w:p>
        </w:tc>
        <w:tc>
          <w:tcPr>
            <w:tcW w:w="754" w:type="dxa"/>
            <w:vAlign w:val="top"/>
            <w:tcBorders>
              <w:top w:val="single" w:color="000000" w:sz="8" w:space="0"/>
            </w:tcBorders>
          </w:tcPr>
          <w:p>
            <w:pPr>
              <w:pStyle w:val="P68B1DB1-TableText18"/>
              <w:ind w:left="173"/>
              <w:spacing w:before="153" w:line="171" w:lineRule="auto"/>
            </w:pPr>
            <w:r>
              <w:t>D21.5</w:t>
            </w:r>
          </w:p>
        </w:tc>
        <w:tc>
          <w:tcPr>
            <w:tcW w:w="791" w:type="dxa"/>
            <w:vAlign w:val="top"/>
            <w:tcBorders>
              <w:top w:val="single" w:color="000000" w:sz="8" w:space="0"/>
            </w:tcBorders>
          </w:tcPr>
          <w:p>
            <w:pPr>
              <w:pStyle w:val="P68B1DB1-TableText13"/>
              <w:ind w:left="150"/>
              <w:spacing w:before="153" w:line="170" w:lineRule="auto"/>
            </w:pPr>
            <w:r>
              <w:t>K28.5+</w:t>
            </w:r>
          </w:p>
        </w:tc>
        <w:tc>
          <w:tcPr>
            <w:tcW w:w="791" w:type="dxa"/>
            <w:vAlign w:val="top"/>
            <w:tcBorders>
              <w:top w:val="single" w:color="000000" w:sz="8" w:space="0"/>
            </w:tcBorders>
          </w:tcPr>
          <w:p>
            <w:pPr>
              <w:pStyle w:val="P68B1DB1-TableText18"/>
              <w:ind w:left="191"/>
              <w:spacing w:before="153" w:line="171" w:lineRule="auto"/>
            </w:pPr>
            <w:r>
              <w:t>D10.2</w:t>
            </w:r>
          </w:p>
        </w:tc>
        <w:tc>
          <w:tcPr>
            <w:tcW w:w="753" w:type="dxa"/>
            <w:vAlign w:val="top"/>
            <w:tcBorders>
              <w:top w:val="single" w:color="000000" w:sz="8" w:space="0"/>
            </w:tcBorders>
          </w:tcPr>
          <w:p>
            <w:pPr>
              <w:pStyle w:val="P68B1DB1-TableText15"/>
              <w:ind w:left="235"/>
              <w:spacing w:before="152" w:line="172" w:lineRule="auto"/>
            </w:pPr>
            <w:r>
              <w:t>ERR</w:t>
            </w:r>
          </w:p>
        </w:tc>
        <w:tc>
          <w:tcPr>
            <w:tcW w:w="1148" w:type="dxa"/>
            <w:vAlign w:val="top"/>
            <w:tcBorders>
              <w:top w:val="single" w:color="000000" w:sz="8" w:space="0"/>
              <w:right w:val="nil"/>
            </w:tcBorders>
          </w:tcPr>
          <w:p>
            <w:pPr>
              <w:pStyle w:val="P68B1DB1-TableText147"/>
              <w:ind w:left="164"/>
              <w:spacing w:before="160" w:line="199" w:lineRule="exact"/>
            </w:pPr>
            <w:r>
              <w:rPr>
                <w:rFonts w:ascii="Arial Unicode MS" w:hAnsi="Arial Unicode MS" w:cs="Arial Unicode MS" w:eastAsia="Arial Unicode MS"/>
                <w:i/>
                <w:iCs/>
                <w:spacing w:val="-5"/>
              </w:rPr>
              <w:t>搜索</w:t>
            </w:r>
            <w:r>
              <w:rPr>
                <w:spacing w:val="-5"/>
              </w:rPr>
              <w:t>下一行</w:t>
            </w:r>
          </w:p>
        </w:tc>
      </w:tr>
      <w:tr>
        <w:trPr>
          <w:trHeight w:val="414"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53"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5"/>
              <w:ind w:left="210"/>
              <w:spacing w:before="145" w:line="172" w:lineRule="auto"/>
            </w:pPr>
            <w:r>
              <w:t>ERR</w:t>
            </w:r>
          </w:p>
        </w:tc>
        <w:tc>
          <w:tcPr>
            <w:tcW w:w="791" w:type="dxa"/>
            <w:vAlign w:val="top"/>
            <w:tcBorders>
              <w:bottom w:val="single" w:color="000000" w:sz="8" w:space="0"/>
            </w:tcBorders>
          </w:tcPr>
          <w:p>
            <w:pPr>
              <w:pStyle w:val="P68B1DB1-TableText19"/>
              <w:ind w:left="167"/>
              <w:spacing w:before="146" w:line="170" w:lineRule="auto"/>
            </w:pPr>
            <w:r>
              <w:t>K28.5-</w:t>
            </w:r>
          </w:p>
        </w:tc>
        <w:tc>
          <w:tcPr>
            <w:tcW w:w="791" w:type="dxa"/>
            <w:vAlign w:val="top"/>
            <w:tcBorders>
              <w:bottom w:val="single" w:color="000000" w:sz="8" w:space="0"/>
            </w:tcBorders>
          </w:tcPr>
          <w:p>
            <w:pPr>
              <w:pStyle w:val="P68B1DB1-TableText13"/>
              <w:ind w:left="150"/>
              <w:spacing w:before="146" w:line="170" w:lineRule="auto"/>
            </w:pPr>
            <w:r>
              <w:t>K28.5+</w:t>
            </w:r>
          </w:p>
        </w:tc>
        <w:tc>
          <w:tcPr>
            <w:tcW w:w="754" w:type="dxa"/>
            <w:vAlign w:val="top"/>
            <w:tcBorders>
              <w:bottom w:val="single" w:color="000000" w:sz="8" w:space="0"/>
            </w:tcBorders>
          </w:tcPr>
          <w:p>
            <w:pPr>
              <w:pStyle w:val="P68B1DB1-TableText19"/>
              <w:ind w:left="148"/>
              <w:spacing w:before="146" w:line="170" w:lineRule="auto"/>
            </w:pPr>
            <w:r>
              <w:t>K28.7-</w:t>
            </w:r>
          </w:p>
        </w:tc>
        <w:tc>
          <w:tcPr>
            <w:tcW w:w="754" w:type="dxa"/>
            <w:vAlign w:val="top"/>
            <w:tcBorders>
              <w:bottom w:val="single" w:color="000000" w:sz="8" w:space="0"/>
            </w:tcBorders>
          </w:tcPr>
          <w:p>
            <w:pPr>
              <w:pStyle w:val="P68B1DB1-TableText19"/>
              <w:ind w:left="148"/>
              <w:spacing w:before="146" w:line="170" w:lineRule="auto"/>
            </w:pPr>
            <w:r>
              <w:t>K28.7-</w:t>
            </w:r>
          </w:p>
        </w:tc>
        <w:tc>
          <w:tcPr>
            <w:tcW w:w="791" w:type="dxa"/>
            <w:vAlign w:val="top"/>
            <w:tcBorders>
              <w:bottom w:val="single" w:color="000000" w:sz="8" w:space="0"/>
            </w:tcBorders>
          </w:tcPr>
          <w:p>
            <w:pPr>
              <w:pStyle w:val="P68B1DB1-TableText19"/>
              <w:ind w:left="166"/>
              <w:spacing w:before="146" w:line="170" w:lineRule="auto"/>
            </w:pPr>
            <w:r>
              <w:t>K28.7-</w:t>
            </w:r>
          </w:p>
        </w:tc>
        <w:tc>
          <w:tcPr>
            <w:tcW w:w="791" w:type="dxa"/>
            <w:vAlign w:val="top"/>
            <w:tcBorders>
              <w:bottom w:val="single" w:color="000000" w:sz="8" w:space="0"/>
            </w:tcBorders>
          </w:tcPr>
          <w:p>
            <w:pPr>
              <w:pStyle w:val="P68B1DB1-TableText19"/>
              <w:ind w:left="167"/>
              <w:spacing w:before="146" w:line="170" w:lineRule="auto"/>
            </w:pPr>
            <w:r>
              <w:t>K28.7-</w:t>
            </w:r>
          </w:p>
        </w:tc>
        <w:tc>
          <w:tcPr>
            <w:tcW w:w="753" w:type="dxa"/>
            <w:vAlign w:val="top"/>
            <w:tcBorders>
              <w:bottom w:val="single" w:color="000000" w:sz="8" w:space="0"/>
            </w:tcBorders>
          </w:tcPr>
          <w:p>
            <w:pPr>
              <w:pStyle w:val="P68B1DB1-TableText19"/>
              <w:ind w:left="148"/>
              <w:spacing w:before="146" w:line="170" w:lineRule="auto"/>
            </w:pPr>
            <w:r>
              <w:t>K28.5-</w:t>
            </w:r>
          </w:p>
        </w:tc>
        <w:tc>
          <w:tcPr>
            <w:tcW w:w="1148" w:type="dxa"/>
            <w:vAlign w:val="top"/>
            <w:tcBorders>
              <w:bottom w:val="single" w:color="000000" w:sz="8" w:space="0"/>
              <w:right w:val="nil"/>
            </w:tcBorders>
          </w:tcPr>
          <w:p>
            <w:pPr>
              <w:pStyle w:val="P68B1DB1-TableText18"/>
              <w:ind w:left="374"/>
              <w:spacing w:before="145" w:line="171" w:lineRule="auto"/>
            </w:pPr>
            <w:r>
              <w:t>D21.5</w:t>
            </w:r>
          </w:p>
        </w:tc>
      </w:tr>
      <w:tr>
        <w:trPr>
          <w:trHeight w:val="409" w:hRule="atLeast"/>
        </w:trPr>
        <w:tc>
          <w:tcPr>
            <w:tcW w:w="740" w:type="dxa"/>
            <w:vAlign w:val="top"/>
            <w:vMerge w:val="restart"/>
            <w:tcBorders>
              <w:bottom w:val="nil"/>
              <w:top w:val="single" w:color="000000" w:sz="8" w:space="0"/>
              <w:left w:val="nil"/>
              <w:right w:val="single" w:color="000000" w:sz="12" w:space="0"/>
            </w:tcBorders>
          </w:tcPr>
          <w:p>
            <w:pPr>
              <w:spacing w:line="306" w:lineRule="auto"/>
              <w:rPr>
                <w:rFonts w:ascii="Arial"/>
                <w:sz w:val="21"/>
              </w:rPr>
            </w:pPr>
          </w:p>
          <w:p>
            <w:pPr>
              <w:pStyle w:val="P68B1DB1-TableText16"/>
              <w:ind w:left="106"/>
              <w:spacing w:before="55" w:line="171" w:lineRule="auto"/>
            </w:pPr>
            <w:r>
              <w:t>车道1</w:t>
            </w:r>
          </w:p>
        </w:tc>
        <w:tc>
          <w:tcPr>
            <w:tcW w:w="1170" w:type="dxa"/>
            <w:vAlign w:val="top"/>
            <w:tcBorders>
              <w:top w:val="single" w:color="000000" w:sz="8" w:space="0"/>
              <w:right w:val="single" w:color="C0C0C0" w:sz="4" w:space="0"/>
              <w:left w:val="single" w:color="000000" w:sz="12" w:space="0"/>
            </w:tcBorders>
          </w:tcPr>
          <w:p>
            <w:pPr>
              <w:pStyle w:val="P68B1DB1-TableText19"/>
              <w:ind w:left="353"/>
              <w:spacing w:before="147" w:line="170" w:lineRule="auto"/>
            </w:pPr>
            <w:r>
              <w:t>K28.5-</w:t>
            </w:r>
          </w:p>
        </w:tc>
        <w:tc>
          <w:tcPr>
            <w:tcW w:w="698" w:type="dxa"/>
            <w:vAlign w:val="top"/>
            <w:tcBorders>
              <w:top w:val="single" w:color="000000" w:sz="8" w:space="0"/>
              <w:left w:val="single" w:color="C0C0C0" w:sz="4" w:space="0"/>
            </w:tcBorders>
          </w:tcPr>
          <w:p>
            <w:pPr>
              <w:pStyle w:val="P68B1DB1-TableText18"/>
              <w:ind w:left="148"/>
              <w:spacing w:before="147" w:line="171" w:lineRule="auto"/>
            </w:pPr>
            <w:r>
              <w:t>D21.5</w:t>
            </w:r>
          </w:p>
        </w:tc>
        <w:tc>
          <w:tcPr>
            <w:tcW w:w="791" w:type="dxa"/>
            <w:vAlign w:val="top"/>
            <w:tcBorders>
              <w:top w:val="single" w:color="000000" w:sz="8" w:space="0"/>
            </w:tcBorders>
          </w:tcPr>
          <w:p>
            <w:pPr>
              <w:pStyle w:val="P68B1DB1-TableText13"/>
              <w:ind w:left="150"/>
              <w:spacing w:before="147" w:line="170" w:lineRule="auto"/>
            </w:pPr>
            <w:r>
              <w:t>K28.5+</w:t>
            </w:r>
          </w:p>
        </w:tc>
        <w:tc>
          <w:tcPr>
            <w:tcW w:w="791" w:type="dxa"/>
            <w:vAlign w:val="top"/>
            <w:tcBorders>
              <w:top w:val="single" w:color="000000" w:sz="8" w:space="0"/>
            </w:tcBorders>
          </w:tcPr>
          <w:p>
            <w:pPr>
              <w:pStyle w:val="P68B1DB1-TableText18"/>
              <w:ind w:left="192"/>
              <w:spacing w:before="147" w:line="171" w:lineRule="auto"/>
            </w:pPr>
            <w:r>
              <w:t>D10.2</w:t>
            </w:r>
          </w:p>
        </w:tc>
        <w:tc>
          <w:tcPr>
            <w:tcW w:w="754" w:type="dxa"/>
            <w:vAlign w:val="top"/>
            <w:tcBorders>
              <w:top w:val="single" w:color="000000" w:sz="8" w:space="0"/>
            </w:tcBorders>
          </w:tcPr>
          <w:p>
            <w:pPr>
              <w:pStyle w:val="P68B1DB1-TableText15"/>
              <w:ind w:left="235"/>
              <w:spacing w:before="147" w:line="172" w:lineRule="auto"/>
            </w:pPr>
            <w:r>
              <w:t>ERR</w:t>
            </w:r>
          </w:p>
        </w:tc>
        <w:tc>
          <w:tcPr>
            <w:tcW w:w="754" w:type="dxa"/>
            <w:vAlign w:val="top"/>
            <w:tcBorders>
              <w:top w:val="single" w:color="000000" w:sz="8" w:space="0"/>
            </w:tcBorders>
          </w:tcPr>
          <w:p>
            <w:pPr>
              <w:pStyle w:val="P68B1DB1-TableText15"/>
              <w:ind w:left="235"/>
              <w:spacing w:before="147" w:line="172" w:lineRule="auto"/>
            </w:pPr>
            <w:r>
              <w:t>ERR</w:t>
            </w:r>
          </w:p>
        </w:tc>
        <w:tc>
          <w:tcPr>
            <w:tcW w:w="791" w:type="dxa"/>
            <w:vAlign w:val="top"/>
            <w:tcBorders>
              <w:top w:val="single" w:color="000000" w:sz="8" w:space="0"/>
            </w:tcBorders>
          </w:tcPr>
          <w:p>
            <w:pPr>
              <w:pStyle w:val="P68B1DB1-TableText19"/>
              <w:ind w:left="166"/>
              <w:spacing w:before="147" w:line="170" w:lineRule="auto"/>
            </w:pPr>
            <w:r>
              <w:t>K28.5-</w:t>
            </w:r>
          </w:p>
        </w:tc>
        <w:tc>
          <w:tcPr>
            <w:tcW w:w="791" w:type="dxa"/>
            <w:vAlign w:val="top"/>
            <w:tcBorders>
              <w:top w:val="single" w:color="000000" w:sz="8" w:space="0"/>
            </w:tcBorders>
          </w:tcPr>
          <w:p>
            <w:pPr>
              <w:pStyle w:val="P68B1DB1-TableText13"/>
              <w:ind w:left="150"/>
              <w:spacing w:before="147" w:line="170" w:lineRule="auto"/>
            </w:pPr>
            <w:r>
              <w:t>K28.5+</w:t>
            </w:r>
          </w:p>
        </w:tc>
        <w:tc>
          <w:tcPr>
            <w:tcW w:w="753" w:type="dxa"/>
            <w:vAlign w:val="top"/>
            <w:tcBorders>
              <w:top w:val="single" w:color="000000" w:sz="8" w:space="0"/>
            </w:tcBorders>
          </w:tcPr>
          <w:p>
            <w:pPr>
              <w:pStyle w:val="P68B1DB1-TableText19"/>
              <w:ind w:left="148"/>
              <w:spacing w:before="147" w:line="170" w:lineRule="auto"/>
            </w:pPr>
            <w:r>
              <w:t>K28.5-</w:t>
            </w:r>
          </w:p>
        </w:tc>
        <w:tc>
          <w:tcPr>
            <w:tcW w:w="1148" w:type="dxa"/>
            <w:vAlign w:val="top"/>
            <w:tcBorders>
              <w:top w:val="single" w:color="000000" w:sz="8" w:space="0"/>
              <w:right w:val="nil"/>
            </w:tcBorders>
          </w:tcPr>
          <w:p>
            <w:pPr>
              <w:pStyle w:val="P68B1DB1-TableText147"/>
              <w:ind w:left="164"/>
              <w:spacing w:before="155" w:line="198" w:lineRule="exact"/>
            </w:pPr>
            <w:r>
              <w:rPr>
                <w:rFonts w:ascii="Arial Unicode MS" w:hAnsi="Arial Unicode MS" w:cs="Arial Unicode MS" w:eastAsia="Arial Unicode MS"/>
                <w:i/>
                <w:iCs/>
                <w:spacing w:val="-5"/>
              </w:rPr>
              <w:t>搜索</w:t>
            </w:r>
            <w:r>
              <w:rPr>
                <w:spacing w:val="-5"/>
              </w:rPr>
              <w:t>下一行</w:t>
            </w:r>
          </w:p>
        </w:tc>
      </w:tr>
      <w:tr>
        <w:trPr>
          <w:trHeight w:val="413"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58"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8"/>
              <w:ind w:left="148"/>
              <w:spacing w:before="151" w:line="171" w:lineRule="auto"/>
            </w:pPr>
            <w:r>
              <w:t>D21.5</w:t>
            </w:r>
          </w:p>
        </w:tc>
        <w:tc>
          <w:tcPr>
            <w:tcW w:w="791" w:type="dxa"/>
            <w:vAlign w:val="top"/>
            <w:tcBorders>
              <w:bottom w:val="single" w:color="000000" w:sz="8" w:space="0"/>
            </w:tcBorders>
          </w:tcPr>
          <w:p>
            <w:pPr>
              <w:pStyle w:val="P68B1DB1-TableText13"/>
              <w:ind w:left="150"/>
              <w:spacing w:before="151" w:line="170" w:lineRule="auto"/>
            </w:pPr>
            <w:r>
              <w:t>K28.5+</w:t>
            </w:r>
          </w:p>
        </w:tc>
        <w:tc>
          <w:tcPr>
            <w:tcW w:w="791" w:type="dxa"/>
            <w:vAlign w:val="top"/>
            <w:tcBorders>
              <w:bottom w:val="single" w:color="000000" w:sz="8" w:space="0"/>
            </w:tcBorders>
          </w:tcPr>
          <w:p>
            <w:pPr>
              <w:pStyle w:val="P68B1DB1-TableText18"/>
              <w:ind w:left="192"/>
              <w:spacing w:before="151" w:line="171" w:lineRule="auto"/>
            </w:pPr>
            <w:r>
              <w:t>D10.2</w:t>
            </w:r>
          </w:p>
        </w:tc>
        <w:tc>
          <w:tcPr>
            <w:tcW w:w="754" w:type="dxa"/>
            <w:vAlign w:val="top"/>
            <w:tcBorders>
              <w:bottom w:val="single" w:color="000000" w:sz="8" w:space="0"/>
            </w:tcBorders>
          </w:tcPr>
          <w:p>
            <w:pPr>
              <w:pStyle w:val="P68B1DB1-TableText15"/>
              <w:ind w:left="235"/>
              <w:spacing w:before="150" w:line="172" w:lineRule="auto"/>
            </w:pPr>
            <w:r>
              <w:t>ERR</w:t>
            </w:r>
          </w:p>
        </w:tc>
        <w:tc>
          <w:tcPr>
            <w:tcW w:w="754" w:type="dxa"/>
            <w:vAlign w:val="top"/>
            <w:tcBorders>
              <w:bottom w:val="single" w:color="000000" w:sz="8" w:space="0"/>
            </w:tcBorders>
          </w:tcPr>
          <w:p>
            <w:pPr>
              <w:pStyle w:val="P68B1DB1-TableText15"/>
              <w:ind w:left="235"/>
              <w:spacing w:before="150" w:line="172" w:lineRule="auto"/>
            </w:pPr>
            <w:r>
              <w:t>ERR</w:t>
            </w:r>
          </w:p>
        </w:tc>
        <w:tc>
          <w:tcPr>
            <w:tcW w:w="791" w:type="dxa"/>
            <w:vAlign w:val="top"/>
            <w:tcBorders>
              <w:bottom w:val="single" w:color="000000" w:sz="8" w:space="0"/>
            </w:tcBorders>
          </w:tcPr>
          <w:p>
            <w:pPr>
              <w:pStyle w:val="P68B1DB1-TableText19"/>
              <w:ind w:left="166"/>
              <w:spacing w:before="151" w:line="170" w:lineRule="auto"/>
            </w:pPr>
            <w:r>
              <w:t>K28.5-</w:t>
            </w:r>
          </w:p>
        </w:tc>
        <w:tc>
          <w:tcPr>
            <w:tcW w:w="791" w:type="dxa"/>
            <w:vAlign w:val="top"/>
            <w:tcBorders>
              <w:bottom w:val="single" w:color="000000" w:sz="8" w:space="0"/>
            </w:tcBorders>
          </w:tcPr>
          <w:p>
            <w:pPr>
              <w:pStyle w:val="P68B1DB1-TableText13"/>
              <w:ind w:left="150"/>
              <w:spacing w:before="151" w:line="170" w:lineRule="auto"/>
            </w:pPr>
            <w:r>
              <w:t>K28.5+</w:t>
            </w:r>
          </w:p>
        </w:tc>
        <w:tc>
          <w:tcPr>
            <w:tcW w:w="753" w:type="dxa"/>
            <w:vAlign w:val="top"/>
            <w:tcBorders>
              <w:bottom w:val="single" w:color="000000" w:sz="8" w:space="0"/>
            </w:tcBorders>
          </w:tcPr>
          <w:p>
            <w:pPr>
              <w:pStyle w:val="TableText"/>
              <w:ind w:left="329"/>
              <w:spacing w:before="150" w:line="172" w:lineRule="auto"/>
            </w:pPr>
            <w:r>
              <w:t>D</w:t>
            </w:r>
          </w:p>
        </w:tc>
        <w:tc>
          <w:tcPr>
            <w:tcW w:w="1148" w:type="dxa"/>
            <w:vAlign w:val="top"/>
            <w:tcBorders>
              <w:bottom w:val="single" w:color="000000" w:sz="8" w:space="0"/>
              <w:right w:val="nil"/>
            </w:tcBorders>
          </w:tcPr>
          <w:p>
            <w:pPr>
              <w:pStyle w:val="TableText"/>
              <w:ind w:left="531"/>
              <w:spacing w:before="150" w:line="172" w:lineRule="auto"/>
            </w:pPr>
            <w:r>
              <w:t>D</w:t>
            </w:r>
          </w:p>
        </w:tc>
      </w:tr>
      <w:tr>
        <w:trPr>
          <w:trHeight w:val="409" w:hRule="atLeast"/>
        </w:trPr>
        <w:tc>
          <w:tcPr>
            <w:tcW w:w="740" w:type="dxa"/>
            <w:vAlign w:val="top"/>
            <w:vMerge w:val="restart"/>
            <w:tcBorders>
              <w:bottom w:val="nil"/>
              <w:top w:val="single" w:color="000000" w:sz="8" w:space="0"/>
              <w:left w:val="nil"/>
              <w:right w:val="single" w:color="000000" w:sz="12" w:space="0"/>
            </w:tcBorders>
          </w:tcPr>
          <w:p>
            <w:pPr>
              <w:spacing w:line="312" w:lineRule="auto"/>
              <w:rPr>
                <w:rFonts w:ascii="Arial"/>
                <w:sz w:val="21"/>
              </w:rPr>
            </w:pPr>
          </w:p>
          <w:p>
            <w:pPr>
              <w:pStyle w:val="P68B1DB1-TableText16"/>
              <w:ind w:left="106"/>
              <w:spacing w:before="55" w:line="171" w:lineRule="auto"/>
            </w:pPr>
            <w:r>
              <w:t>Lane2</w:t>
            </w:r>
          </w:p>
        </w:tc>
        <w:tc>
          <w:tcPr>
            <w:tcW w:w="1170" w:type="dxa"/>
            <w:vAlign w:val="top"/>
            <w:tcBorders>
              <w:top w:val="single" w:color="000000" w:sz="8" w:space="0"/>
              <w:right w:val="single" w:color="C0C0C0" w:sz="4" w:space="0"/>
              <w:left w:val="single" w:color="000000" w:sz="12" w:space="0"/>
            </w:tcBorders>
          </w:tcPr>
          <w:p>
            <w:pPr>
              <w:pStyle w:val="P68B1DB1-TableText19"/>
              <w:ind w:left="353"/>
              <w:spacing w:before="153" w:line="170" w:lineRule="auto"/>
            </w:pPr>
            <w:r>
              <w:t>K28.5-</w:t>
            </w:r>
          </w:p>
        </w:tc>
        <w:tc>
          <w:tcPr>
            <w:tcW w:w="698" w:type="dxa"/>
            <w:vAlign w:val="top"/>
            <w:tcBorders>
              <w:top w:val="single" w:color="000000" w:sz="8" w:space="0"/>
              <w:left w:val="single" w:color="C0C0C0" w:sz="4" w:space="0"/>
            </w:tcBorders>
          </w:tcPr>
          <w:p>
            <w:pPr>
              <w:pStyle w:val="P68B1DB1-TableText18"/>
              <w:ind w:left="148"/>
              <w:spacing w:before="153" w:line="171" w:lineRule="auto"/>
            </w:pPr>
            <w:r>
              <w:t>D21.5</w:t>
            </w:r>
          </w:p>
        </w:tc>
        <w:tc>
          <w:tcPr>
            <w:tcW w:w="791" w:type="dxa"/>
            <w:vAlign w:val="top"/>
            <w:tcBorders>
              <w:top w:val="single" w:color="000000" w:sz="8" w:space="0"/>
            </w:tcBorders>
          </w:tcPr>
          <w:p>
            <w:pPr>
              <w:pStyle w:val="P68B1DB1-TableText13"/>
              <w:ind w:left="150"/>
              <w:spacing w:before="153" w:line="170" w:lineRule="auto"/>
            </w:pPr>
            <w:r>
              <w:t>K28.5+</w:t>
            </w:r>
          </w:p>
        </w:tc>
        <w:tc>
          <w:tcPr>
            <w:tcW w:w="791" w:type="dxa"/>
            <w:vAlign w:val="top"/>
            <w:tcBorders>
              <w:top w:val="single" w:color="000000" w:sz="8" w:space="0"/>
            </w:tcBorders>
          </w:tcPr>
          <w:p>
            <w:pPr>
              <w:pStyle w:val="P68B1DB1-TableText18"/>
              <w:ind w:left="192"/>
              <w:spacing w:before="153" w:line="171" w:lineRule="auto"/>
            </w:pPr>
            <w:r>
              <w:t>D10.2</w:t>
            </w:r>
          </w:p>
        </w:tc>
        <w:tc>
          <w:tcPr>
            <w:tcW w:w="754" w:type="dxa"/>
            <w:vAlign w:val="top"/>
            <w:tcBorders>
              <w:top w:val="single" w:color="000000" w:sz="8" w:space="0"/>
            </w:tcBorders>
          </w:tcPr>
          <w:p>
            <w:pPr>
              <w:pStyle w:val="P68B1DB1-TableText15"/>
              <w:ind w:left="235"/>
              <w:spacing w:before="153" w:line="172" w:lineRule="auto"/>
            </w:pPr>
            <w:r>
              <w:t>ERR</w:t>
            </w:r>
          </w:p>
        </w:tc>
        <w:tc>
          <w:tcPr>
            <w:tcW w:w="754" w:type="dxa"/>
            <w:vAlign w:val="top"/>
            <w:tcBorders>
              <w:top w:val="single" w:color="000000" w:sz="8" w:space="0"/>
            </w:tcBorders>
          </w:tcPr>
          <w:p>
            <w:pPr>
              <w:pStyle w:val="P68B1DB1-TableText15"/>
              <w:ind w:left="235"/>
              <w:spacing w:before="153" w:line="172" w:lineRule="auto"/>
            </w:pPr>
            <w:r>
              <w:t>ERR</w:t>
            </w:r>
          </w:p>
        </w:tc>
        <w:tc>
          <w:tcPr>
            <w:tcW w:w="791" w:type="dxa"/>
            <w:vAlign w:val="top"/>
            <w:tcBorders>
              <w:top w:val="single" w:color="000000" w:sz="8" w:space="0"/>
            </w:tcBorders>
          </w:tcPr>
          <w:p>
            <w:pPr>
              <w:pStyle w:val="P68B1DB1-TableText19"/>
              <w:ind w:left="166"/>
              <w:spacing w:before="153" w:line="170" w:lineRule="auto"/>
            </w:pPr>
            <w:r>
              <w:t>K28.5-</w:t>
            </w:r>
          </w:p>
        </w:tc>
        <w:tc>
          <w:tcPr>
            <w:tcW w:w="791" w:type="dxa"/>
            <w:vAlign w:val="top"/>
            <w:tcBorders>
              <w:top w:val="single" w:color="000000" w:sz="8" w:space="0"/>
            </w:tcBorders>
          </w:tcPr>
          <w:p>
            <w:pPr>
              <w:pStyle w:val="P68B1DB1-TableText13"/>
              <w:ind w:left="150"/>
              <w:spacing w:before="153" w:line="170" w:lineRule="auto"/>
            </w:pPr>
            <w:r>
              <w:t>K28.5+</w:t>
            </w:r>
          </w:p>
        </w:tc>
        <w:tc>
          <w:tcPr>
            <w:tcW w:w="753" w:type="dxa"/>
            <w:vAlign w:val="top"/>
            <w:tcBorders>
              <w:top w:val="single" w:color="000000" w:sz="8" w:space="0"/>
            </w:tcBorders>
          </w:tcPr>
          <w:p>
            <w:pPr>
              <w:pStyle w:val="P68B1DB1-TableText19"/>
              <w:ind w:left="148"/>
              <w:spacing w:before="153" w:line="170" w:lineRule="auto"/>
            </w:pPr>
            <w:r>
              <w:t>K28.5-</w:t>
            </w:r>
          </w:p>
        </w:tc>
        <w:tc>
          <w:tcPr>
            <w:tcW w:w="1148" w:type="dxa"/>
            <w:vAlign w:val="top"/>
            <w:tcBorders>
              <w:top w:val="single" w:color="000000" w:sz="8" w:space="0"/>
              <w:right w:val="nil"/>
            </w:tcBorders>
          </w:tcPr>
          <w:p>
            <w:pPr>
              <w:pStyle w:val="P68B1DB1-TableText147"/>
              <w:ind w:left="164"/>
              <w:spacing w:before="161" w:line="198" w:lineRule="exact"/>
            </w:pPr>
            <w:r>
              <w:rPr>
                <w:rFonts w:ascii="Arial Unicode MS" w:hAnsi="Arial Unicode MS" w:cs="Arial Unicode MS" w:eastAsia="Arial Unicode MS"/>
                <w:i/>
                <w:iCs/>
                <w:spacing w:val="-5"/>
              </w:rPr>
              <w:t>搜索</w:t>
            </w:r>
            <w:r>
              <w:rPr>
                <w:spacing w:val="-5"/>
              </w:rPr>
              <w:t>下一行</w:t>
            </w:r>
          </w:p>
        </w:tc>
      </w:tr>
      <w:tr>
        <w:trPr>
          <w:trHeight w:val="414"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64"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8"/>
              <w:ind w:left="148"/>
              <w:spacing w:before="157" w:line="171" w:lineRule="auto"/>
            </w:pPr>
            <w:r>
              <w:t>D21.5</w:t>
            </w:r>
          </w:p>
        </w:tc>
        <w:tc>
          <w:tcPr>
            <w:tcW w:w="791" w:type="dxa"/>
            <w:vAlign w:val="top"/>
            <w:tcBorders>
              <w:bottom w:val="single" w:color="000000" w:sz="8" w:space="0"/>
            </w:tcBorders>
          </w:tcPr>
          <w:p>
            <w:pPr>
              <w:pStyle w:val="P68B1DB1-TableText13"/>
              <w:ind w:left="150"/>
              <w:spacing w:before="157" w:line="170" w:lineRule="auto"/>
            </w:pPr>
            <w:r>
              <w:t>K28.5+</w:t>
            </w:r>
          </w:p>
        </w:tc>
        <w:tc>
          <w:tcPr>
            <w:tcW w:w="791" w:type="dxa"/>
            <w:vAlign w:val="top"/>
            <w:tcBorders>
              <w:bottom w:val="single" w:color="000000" w:sz="8" w:space="0"/>
            </w:tcBorders>
          </w:tcPr>
          <w:p>
            <w:pPr>
              <w:pStyle w:val="P68B1DB1-TableText18"/>
              <w:ind w:left="192"/>
              <w:spacing w:before="157" w:line="171" w:lineRule="auto"/>
            </w:pPr>
            <w:r>
              <w:t>D10.2</w:t>
            </w:r>
          </w:p>
        </w:tc>
        <w:tc>
          <w:tcPr>
            <w:tcW w:w="754" w:type="dxa"/>
            <w:vAlign w:val="top"/>
            <w:tcBorders>
              <w:bottom w:val="single" w:color="000000" w:sz="8" w:space="0"/>
            </w:tcBorders>
          </w:tcPr>
          <w:p>
            <w:pPr>
              <w:pStyle w:val="P68B1DB1-TableText15"/>
              <w:ind w:left="235"/>
              <w:spacing w:before="157" w:line="172" w:lineRule="auto"/>
            </w:pPr>
            <w:r>
              <w:t>ERR</w:t>
            </w:r>
          </w:p>
        </w:tc>
        <w:tc>
          <w:tcPr>
            <w:tcW w:w="754" w:type="dxa"/>
            <w:vAlign w:val="top"/>
            <w:tcBorders>
              <w:bottom w:val="single" w:color="000000" w:sz="8" w:space="0"/>
            </w:tcBorders>
          </w:tcPr>
          <w:p>
            <w:pPr>
              <w:pStyle w:val="P68B1DB1-TableText15"/>
              <w:ind w:left="235"/>
              <w:spacing w:before="157" w:line="172" w:lineRule="auto"/>
            </w:pPr>
            <w:r>
              <w:t>ERR</w:t>
            </w:r>
          </w:p>
        </w:tc>
        <w:tc>
          <w:tcPr>
            <w:tcW w:w="791" w:type="dxa"/>
            <w:vAlign w:val="top"/>
            <w:tcBorders>
              <w:bottom w:val="single" w:color="000000" w:sz="8" w:space="0"/>
            </w:tcBorders>
          </w:tcPr>
          <w:p>
            <w:pPr>
              <w:pStyle w:val="P68B1DB1-TableText19"/>
              <w:ind w:left="166"/>
              <w:spacing w:before="157" w:line="170" w:lineRule="auto"/>
            </w:pPr>
            <w:r>
              <w:t>K28.5-</w:t>
            </w:r>
          </w:p>
        </w:tc>
        <w:tc>
          <w:tcPr>
            <w:tcW w:w="791" w:type="dxa"/>
            <w:vAlign w:val="top"/>
            <w:tcBorders>
              <w:bottom w:val="single" w:color="000000" w:sz="8" w:space="0"/>
            </w:tcBorders>
          </w:tcPr>
          <w:p>
            <w:pPr>
              <w:pStyle w:val="P68B1DB1-TableText13"/>
              <w:ind w:left="150"/>
              <w:spacing w:before="157" w:line="170" w:lineRule="auto"/>
            </w:pPr>
            <w:r>
              <w:t>K28.5+</w:t>
            </w:r>
          </w:p>
        </w:tc>
        <w:tc>
          <w:tcPr>
            <w:tcW w:w="753" w:type="dxa"/>
            <w:vAlign w:val="top"/>
            <w:tcBorders>
              <w:bottom w:val="single" w:color="000000" w:sz="8" w:space="0"/>
            </w:tcBorders>
          </w:tcPr>
          <w:p>
            <w:pPr>
              <w:pStyle w:val="P68B1DB1-TableText19"/>
              <w:ind w:left="148"/>
              <w:spacing w:before="157" w:line="170" w:lineRule="auto"/>
            </w:pPr>
            <w:r>
              <w:t>K28.5-</w:t>
            </w:r>
          </w:p>
        </w:tc>
        <w:tc>
          <w:tcPr>
            <w:tcW w:w="1148" w:type="dxa"/>
            <w:vAlign w:val="top"/>
            <w:tcBorders>
              <w:bottom w:val="single" w:color="000000" w:sz="8" w:space="0"/>
              <w:right w:val="nil"/>
            </w:tcBorders>
          </w:tcPr>
          <w:p>
            <w:pPr>
              <w:pStyle w:val="P68B1DB1-TableText18"/>
              <w:ind w:left="374"/>
              <w:spacing w:before="157" w:line="171" w:lineRule="auto"/>
            </w:pPr>
            <w:r>
              <w:t>D21.5</w:t>
            </w:r>
          </w:p>
        </w:tc>
      </w:tr>
      <w:tr>
        <w:trPr>
          <w:trHeight w:val="409" w:hRule="atLeast"/>
        </w:trPr>
        <w:tc>
          <w:tcPr>
            <w:tcW w:w="740" w:type="dxa"/>
            <w:vAlign w:val="top"/>
            <w:vMerge w:val="restart"/>
            <w:tcBorders>
              <w:bottom w:val="nil"/>
              <w:top w:val="single" w:color="000000" w:sz="8" w:space="0"/>
              <w:left w:val="nil"/>
              <w:right w:val="single" w:color="000000" w:sz="12" w:space="0"/>
            </w:tcBorders>
          </w:tcPr>
          <w:p>
            <w:pPr>
              <w:spacing w:line="317" w:lineRule="auto"/>
              <w:rPr>
                <w:rFonts w:ascii="Arial"/>
                <w:sz w:val="21"/>
              </w:rPr>
            </w:pPr>
          </w:p>
          <w:p>
            <w:pPr>
              <w:pStyle w:val="P68B1DB1-TableText16"/>
              <w:ind w:left="106"/>
              <w:spacing w:before="55" w:line="171" w:lineRule="auto"/>
            </w:pPr>
            <w:r>
              <w:t>Lane3</w:t>
            </w:r>
          </w:p>
        </w:tc>
        <w:tc>
          <w:tcPr>
            <w:tcW w:w="1170" w:type="dxa"/>
            <w:vAlign w:val="top"/>
            <w:tcBorders>
              <w:top w:val="single" w:color="000000" w:sz="8" w:space="0"/>
              <w:right w:val="single" w:color="C0C0C0" w:sz="4" w:space="0"/>
              <w:left w:val="single" w:color="000000" w:sz="12" w:space="0"/>
            </w:tcBorders>
          </w:tcPr>
          <w:p>
            <w:pPr>
              <w:pStyle w:val="P68B1DB1-TableText19"/>
              <w:ind w:left="353"/>
              <w:spacing w:before="159" w:line="170" w:lineRule="auto"/>
            </w:pPr>
            <w:r>
              <w:t>K28.5-</w:t>
            </w:r>
          </w:p>
        </w:tc>
        <w:tc>
          <w:tcPr>
            <w:tcW w:w="698" w:type="dxa"/>
            <w:vAlign w:val="top"/>
            <w:tcBorders>
              <w:top w:val="single" w:color="000000" w:sz="8" w:space="0"/>
              <w:left w:val="single" w:color="C0C0C0" w:sz="4" w:space="0"/>
            </w:tcBorders>
          </w:tcPr>
          <w:p>
            <w:pPr>
              <w:pStyle w:val="P68B1DB1-TableText18"/>
              <w:ind w:left="148"/>
              <w:spacing w:before="158" w:line="171" w:lineRule="auto"/>
            </w:pPr>
            <w:r>
              <w:t>D21.5</w:t>
            </w:r>
          </w:p>
        </w:tc>
        <w:tc>
          <w:tcPr>
            <w:tcW w:w="791" w:type="dxa"/>
            <w:vAlign w:val="top"/>
            <w:tcBorders>
              <w:top w:val="single" w:color="000000" w:sz="8" w:space="0"/>
            </w:tcBorders>
          </w:tcPr>
          <w:p>
            <w:pPr>
              <w:pStyle w:val="P68B1DB1-TableText13"/>
              <w:ind w:left="150"/>
              <w:spacing w:before="159" w:line="170" w:lineRule="auto"/>
            </w:pPr>
            <w:r>
              <w:t>K28.5+</w:t>
            </w:r>
          </w:p>
        </w:tc>
        <w:tc>
          <w:tcPr>
            <w:tcW w:w="791" w:type="dxa"/>
            <w:vAlign w:val="top"/>
            <w:tcBorders>
              <w:top w:val="single" w:color="000000" w:sz="8" w:space="0"/>
            </w:tcBorders>
          </w:tcPr>
          <w:p>
            <w:pPr>
              <w:pStyle w:val="P68B1DB1-TableText18"/>
              <w:ind w:left="192"/>
              <w:spacing w:before="158" w:line="171" w:lineRule="auto"/>
            </w:pPr>
            <w:r>
              <w:t>D10.2</w:t>
            </w:r>
          </w:p>
        </w:tc>
        <w:tc>
          <w:tcPr>
            <w:tcW w:w="754" w:type="dxa"/>
            <w:vAlign w:val="top"/>
            <w:tcBorders>
              <w:top w:val="single" w:color="000000" w:sz="8" w:space="0"/>
            </w:tcBorders>
          </w:tcPr>
          <w:p>
            <w:pPr>
              <w:pStyle w:val="P68B1DB1-TableText15"/>
              <w:ind w:left="235"/>
              <w:spacing w:before="158" w:line="172" w:lineRule="auto"/>
            </w:pPr>
            <w:r>
              <w:t>ERR</w:t>
            </w:r>
          </w:p>
        </w:tc>
        <w:tc>
          <w:tcPr>
            <w:tcW w:w="754" w:type="dxa"/>
            <w:vAlign w:val="top"/>
            <w:tcBorders>
              <w:top w:val="single" w:color="000000" w:sz="8" w:space="0"/>
            </w:tcBorders>
          </w:tcPr>
          <w:p>
            <w:pPr>
              <w:pStyle w:val="P68B1DB1-TableText15"/>
              <w:ind w:left="235"/>
              <w:spacing w:before="158" w:line="172" w:lineRule="auto"/>
            </w:pPr>
            <w:r>
              <w:t>ERR</w:t>
            </w:r>
          </w:p>
        </w:tc>
        <w:tc>
          <w:tcPr>
            <w:tcW w:w="791" w:type="dxa"/>
            <w:vAlign w:val="top"/>
            <w:tcBorders>
              <w:top w:val="single" w:color="000000" w:sz="8" w:space="0"/>
            </w:tcBorders>
          </w:tcPr>
          <w:p>
            <w:pPr>
              <w:pStyle w:val="P68B1DB1-TableText19"/>
              <w:ind w:left="166"/>
              <w:spacing w:before="159" w:line="170" w:lineRule="auto"/>
            </w:pPr>
            <w:r>
              <w:t>K28.5-</w:t>
            </w:r>
          </w:p>
        </w:tc>
        <w:tc>
          <w:tcPr>
            <w:tcW w:w="791" w:type="dxa"/>
            <w:vAlign w:val="top"/>
            <w:tcBorders>
              <w:top w:val="single" w:color="000000" w:sz="8" w:space="0"/>
            </w:tcBorders>
          </w:tcPr>
          <w:p>
            <w:pPr>
              <w:pStyle w:val="P68B1DB1-TableText13"/>
              <w:ind w:left="150"/>
              <w:spacing w:before="159" w:line="170" w:lineRule="auto"/>
            </w:pPr>
            <w:r>
              <w:t>K28.5+</w:t>
            </w:r>
          </w:p>
        </w:tc>
        <w:tc>
          <w:tcPr>
            <w:tcW w:w="753" w:type="dxa"/>
            <w:vAlign w:val="top"/>
            <w:tcBorders>
              <w:top w:val="single" w:color="000000" w:sz="8" w:space="0"/>
            </w:tcBorders>
          </w:tcPr>
          <w:p>
            <w:pPr>
              <w:pStyle w:val="P68B1DB1-TableText19"/>
              <w:ind w:left="148"/>
              <w:spacing w:before="159" w:line="170" w:lineRule="auto"/>
            </w:pPr>
            <w:r>
              <w:t>K28.5-</w:t>
            </w:r>
          </w:p>
        </w:tc>
        <w:tc>
          <w:tcPr>
            <w:tcW w:w="1148" w:type="dxa"/>
            <w:vAlign w:val="top"/>
            <w:tcBorders>
              <w:top w:val="single" w:color="000000" w:sz="8" w:space="0"/>
              <w:right w:val="nil"/>
            </w:tcBorders>
          </w:tcPr>
          <w:p>
            <w:pPr>
              <w:pStyle w:val="P68B1DB1-TableText147"/>
              <w:ind w:left="164"/>
              <w:spacing w:before="166" w:line="198" w:lineRule="exact"/>
            </w:pPr>
            <w:r>
              <w:rPr>
                <w:rFonts w:ascii="Arial Unicode MS" w:hAnsi="Arial Unicode MS" w:cs="Arial Unicode MS" w:eastAsia="Arial Unicode MS"/>
                <w:i/>
                <w:iCs/>
                <w:spacing w:val="-5"/>
              </w:rPr>
              <w:t>搜索</w:t>
            </w:r>
            <w:r>
              <w:rPr>
                <w:spacing w:val="-5"/>
              </w:rPr>
              <w:t>下一行</w:t>
            </w:r>
          </w:p>
        </w:tc>
      </w:tr>
      <w:tr>
        <w:trPr>
          <w:trHeight w:val="425"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70"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8"/>
              <w:ind w:left="148"/>
              <w:spacing w:before="162" w:line="171" w:lineRule="auto"/>
            </w:pPr>
            <w:r>
              <w:t>D21.5</w:t>
            </w:r>
          </w:p>
        </w:tc>
        <w:tc>
          <w:tcPr>
            <w:tcW w:w="791" w:type="dxa"/>
            <w:vAlign w:val="top"/>
            <w:tcBorders>
              <w:bottom w:val="single" w:color="000000" w:sz="8" w:space="0"/>
            </w:tcBorders>
          </w:tcPr>
          <w:p>
            <w:pPr>
              <w:pStyle w:val="P68B1DB1-TableText13"/>
              <w:ind w:left="150"/>
              <w:spacing w:before="162" w:line="170" w:lineRule="auto"/>
            </w:pPr>
            <w:r>
              <w:t>K28.5+</w:t>
            </w:r>
          </w:p>
        </w:tc>
        <w:tc>
          <w:tcPr>
            <w:tcW w:w="791" w:type="dxa"/>
            <w:vAlign w:val="top"/>
            <w:tcBorders>
              <w:bottom w:val="single" w:color="000000" w:sz="8" w:space="0"/>
            </w:tcBorders>
          </w:tcPr>
          <w:p>
            <w:pPr>
              <w:pStyle w:val="P68B1DB1-TableText18"/>
              <w:ind w:left="192"/>
              <w:spacing w:before="162" w:line="171" w:lineRule="auto"/>
            </w:pPr>
            <w:r>
              <w:t>D10.2</w:t>
            </w:r>
          </w:p>
        </w:tc>
        <w:tc>
          <w:tcPr>
            <w:tcW w:w="754" w:type="dxa"/>
            <w:vAlign w:val="top"/>
            <w:tcBorders>
              <w:bottom w:val="single" w:color="000000" w:sz="8" w:space="0"/>
            </w:tcBorders>
          </w:tcPr>
          <w:p>
            <w:pPr>
              <w:pStyle w:val="P68B1DB1-TableText15"/>
              <w:ind w:left="235"/>
              <w:spacing w:before="162" w:line="172" w:lineRule="auto"/>
            </w:pPr>
            <w:r>
              <w:t>ERR</w:t>
            </w:r>
          </w:p>
        </w:tc>
        <w:tc>
          <w:tcPr>
            <w:tcW w:w="754" w:type="dxa"/>
            <w:vAlign w:val="top"/>
            <w:tcBorders>
              <w:bottom w:val="single" w:color="000000" w:sz="8" w:space="0"/>
            </w:tcBorders>
          </w:tcPr>
          <w:p>
            <w:pPr>
              <w:pStyle w:val="P68B1DB1-TableText15"/>
              <w:ind w:left="235"/>
              <w:spacing w:before="162" w:line="172" w:lineRule="auto"/>
            </w:pPr>
            <w:r>
              <w:t>ERR</w:t>
            </w:r>
          </w:p>
        </w:tc>
        <w:tc>
          <w:tcPr>
            <w:tcW w:w="791" w:type="dxa"/>
            <w:vAlign w:val="top"/>
            <w:tcBorders>
              <w:bottom w:val="single" w:color="000000" w:sz="8" w:space="0"/>
            </w:tcBorders>
          </w:tcPr>
          <w:p>
            <w:pPr>
              <w:pStyle w:val="P68B1DB1-TableText19"/>
              <w:ind w:left="166"/>
              <w:spacing w:before="162" w:line="170" w:lineRule="auto"/>
            </w:pPr>
            <w:r>
              <w:t>K28.5-</w:t>
            </w:r>
          </w:p>
        </w:tc>
        <w:tc>
          <w:tcPr>
            <w:tcW w:w="791" w:type="dxa"/>
            <w:vAlign w:val="top"/>
            <w:tcBorders>
              <w:bottom w:val="single" w:color="000000" w:sz="8" w:space="0"/>
            </w:tcBorders>
          </w:tcPr>
          <w:p>
            <w:pPr>
              <w:pStyle w:val="P68B1DB1-TableText13"/>
              <w:ind w:left="150"/>
              <w:spacing w:before="162" w:line="170" w:lineRule="auto"/>
            </w:pPr>
            <w:r>
              <w:t>K28.5+</w:t>
            </w:r>
          </w:p>
        </w:tc>
        <w:tc>
          <w:tcPr>
            <w:tcW w:w="753" w:type="dxa"/>
            <w:vAlign w:val="top"/>
            <w:tcBorders>
              <w:bottom w:val="single" w:color="000000" w:sz="8" w:space="0"/>
            </w:tcBorders>
          </w:tcPr>
          <w:p>
            <w:pPr>
              <w:pStyle w:val="P68B1DB1-TableText19"/>
              <w:ind w:left="148"/>
              <w:spacing w:before="162" w:line="170" w:lineRule="auto"/>
            </w:pPr>
            <w:r>
              <w:t>K28.5-</w:t>
            </w:r>
          </w:p>
        </w:tc>
        <w:tc>
          <w:tcPr>
            <w:tcW w:w="1148" w:type="dxa"/>
            <w:vAlign w:val="top"/>
            <w:tcBorders>
              <w:bottom w:val="single" w:color="000000" w:sz="8" w:space="0"/>
              <w:right w:val="nil"/>
            </w:tcBorders>
          </w:tcPr>
          <w:p>
            <w:pPr>
              <w:pStyle w:val="P68B1DB1-TableText18"/>
              <w:ind w:left="374"/>
              <w:spacing w:before="162" w:line="171" w:lineRule="auto"/>
            </w:pPr>
            <w:r>
              <w:t>D21.5</w:t>
            </w:r>
          </w:p>
        </w:tc>
      </w:tr>
    </w:tbl>
    <w:p>
      <w:pPr>
        <w:rPr>
          <w:rFonts w:ascii="Arial"/>
          <w:sz w:val="21"/>
        </w:rPr>
      </w:pPr>
    </w:p>
    <w:p>
      <w:pPr>
        <w:sectPr>
          <w:footerReference w:type="default" r:id="rId225"/>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07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9181" w:type="dxa"/>
        <w:tblInd w:w="1279"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740"/>
        <w:gridCol w:w="1170"/>
        <w:gridCol w:w="698"/>
        <w:gridCol w:w="791"/>
        <w:gridCol w:w="791"/>
        <w:gridCol w:w="754"/>
        <w:gridCol w:w="754"/>
        <w:gridCol w:w="791"/>
        <w:gridCol w:w="791"/>
        <w:gridCol w:w="753"/>
        <w:gridCol w:w="1148"/>
      </w:tblGrid>
      <w:tr>
        <w:trPr>
          <w:trHeight w:val="422" w:hRule="atLeast"/>
        </w:trPr>
        <w:tc>
          <w:tcPr>
            <w:tcW w:w="740" w:type="dxa"/>
            <w:vAlign w:val="top"/>
            <w:vMerge w:val="restart"/>
            <w:tcBorders>
              <w:bottom w:val="nil"/>
              <w:top w:val="single" w:color="000000" w:sz="8" w:space="0"/>
              <w:left w:val="nil"/>
              <w:right w:val="single" w:color="000000" w:sz="12" w:space="0"/>
            </w:tcBorders>
          </w:tcPr>
          <w:p>
            <w:pPr>
              <w:spacing w:line="314" w:lineRule="auto"/>
              <w:rPr>
                <w:rFonts w:ascii="Arial"/>
                <w:sz w:val="21"/>
              </w:rPr>
            </w:pPr>
          </w:p>
          <w:p>
            <w:pPr>
              <w:pStyle w:val="P68B1DB1-TableText16"/>
              <w:ind w:left="106"/>
              <w:spacing w:before="54" w:line="171" w:lineRule="auto"/>
            </w:pPr>
            <w:r>
              <w:t>车道4</w:t>
            </w:r>
          </w:p>
        </w:tc>
        <w:tc>
          <w:tcPr>
            <w:tcW w:w="1170" w:type="dxa"/>
            <w:vAlign w:val="top"/>
            <w:tcBorders>
              <w:top w:val="single" w:color="000000" w:sz="8" w:space="0"/>
              <w:right w:val="single" w:color="C0C0C0" w:sz="4" w:space="0"/>
              <w:left w:val="single" w:color="000000" w:sz="12" w:space="0"/>
            </w:tcBorders>
          </w:tcPr>
          <w:p>
            <w:pPr>
              <w:pStyle w:val="P68B1DB1-TableText19"/>
              <w:ind w:left="353"/>
              <w:spacing w:before="155" w:line="170" w:lineRule="auto"/>
            </w:pPr>
            <w:r>
              <w:t>K28.5-</w:t>
            </w:r>
          </w:p>
        </w:tc>
        <w:tc>
          <w:tcPr>
            <w:tcW w:w="698" w:type="dxa"/>
            <w:vAlign w:val="top"/>
            <w:tcBorders>
              <w:top w:val="single" w:color="000000" w:sz="8" w:space="0"/>
              <w:left w:val="single" w:color="C0C0C0" w:sz="4" w:space="0"/>
            </w:tcBorders>
          </w:tcPr>
          <w:p>
            <w:pPr>
              <w:pStyle w:val="P68B1DB1-TableText18"/>
              <w:ind w:left="148"/>
              <w:spacing w:before="154" w:line="171" w:lineRule="auto"/>
            </w:pPr>
            <w:r>
              <w:t>D21.5</w:t>
            </w:r>
          </w:p>
        </w:tc>
        <w:tc>
          <w:tcPr>
            <w:tcW w:w="791" w:type="dxa"/>
            <w:vAlign w:val="top"/>
            <w:tcBorders>
              <w:top w:val="single" w:color="000000" w:sz="8" w:space="0"/>
            </w:tcBorders>
          </w:tcPr>
          <w:p>
            <w:pPr>
              <w:pStyle w:val="P68B1DB1-TableText13"/>
              <w:ind w:left="150"/>
              <w:spacing w:before="155" w:line="170" w:lineRule="auto"/>
            </w:pPr>
            <w:r>
              <w:t>K28.5+</w:t>
            </w:r>
          </w:p>
        </w:tc>
        <w:tc>
          <w:tcPr>
            <w:tcW w:w="791" w:type="dxa"/>
            <w:vAlign w:val="top"/>
            <w:tcBorders>
              <w:top w:val="single" w:color="000000" w:sz="8" w:space="0"/>
            </w:tcBorders>
          </w:tcPr>
          <w:p>
            <w:pPr>
              <w:pStyle w:val="P68B1DB1-TableText18"/>
              <w:ind w:left="192"/>
              <w:spacing w:before="154" w:line="171" w:lineRule="auto"/>
            </w:pPr>
            <w:r>
              <w:t>D10.2</w:t>
            </w:r>
          </w:p>
        </w:tc>
        <w:tc>
          <w:tcPr>
            <w:tcW w:w="754" w:type="dxa"/>
            <w:vAlign w:val="top"/>
            <w:tcBorders>
              <w:top w:val="single" w:color="000000" w:sz="8" w:space="0"/>
            </w:tcBorders>
          </w:tcPr>
          <w:p>
            <w:pPr>
              <w:pStyle w:val="P68B1DB1-TableText15"/>
              <w:ind w:left="235"/>
              <w:spacing w:before="154" w:line="172" w:lineRule="auto"/>
            </w:pPr>
            <w:r>
              <w:t>ERR</w:t>
            </w:r>
          </w:p>
        </w:tc>
        <w:tc>
          <w:tcPr>
            <w:tcW w:w="754" w:type="dxa"/>
            <w:vAlign w:val="top"/>
            <w:tcBorders>
              <w:top w:val="single" w:color="000000" w:sz="8" w:space="0"/>
            </w:tcBorders>
          </w:tcPr>
          <w:p>
            <w:pPr>
              <w:pStyle w:val="P68B1DB1-TableText15"/>
              <w:ind w:left="235"/>
              <w:spacing w:before="154" w:line="172" w:lineRule="auto"/>
            </w:pPr>
            <w:r>
              <w:t>ERR</w:t>
            </w:r>
          </w:p>
        </w:tc>
        <w:tc>
          <w:tcPr>
            <w:tcW w:w="791" w:type="dxa"/>
            <w:vAlign w:val="top"/>
            <w:tcBorders>
              <w:top w:val="single" w:color="000000" w:sz="8" w:space="0"/>
            </w:tcBorders>
          </w:tcPr>
          <w:p>
            <w:pPr>
              <w:pStyle w:val="P68B1DB1-TableText19"/>
              <w:ind w:left="166"/>
              <w:spacing w:before="155" w:line="170" w:lineRule="auto"/>
            </w:pPr>
            <w:r>
              <w:t>K28.5-</w:t>
            </w:r>
          </w:p>
        </w:tc>
        <w:tc>
          <w:tcPr>
            <w:tcW w:w="791" w:type="dxa"/>
            <w:vAlign w:val="top"/>
            <w:tcBorders>
              <w:top w:val="single" w:color="000000" w:sz="8" w:space="0"/>
            </w:tcBorders>
          </w:tcPr>
          <w:p>
            <w:pPr>
              <w:pStyle w:val="P68B1DB1-TableText13"/>
              <w:ind w:left="150"/>
              <w:spacing w:before="155" w:line="170" w:lineRule="auto"/>
            </w:pPr>
            <w:r>
              <w:t>K28.5+</w:t>
            </w:r>
          </w:p>
        </w:tc>
        <w:tc>
          <w:tcPr>
            <w:tcW w:w="753" w:type="dxa"/>
            <w:vAlign w:val="top"/>
            <w:tcBorders>
              <w:top w:val="single" w:color="000000" w:sz="8" w:space="0"/>
            </w:tcBorders>
          </w:tcPr>
          <w:p>
            <w:pPr>
              <w:pStyle w:val="P68B1DB1-TableText19"/>
              <w:ind w:left="148"/>
              <w:spacing w:before="155" w:line="170" w:lineRule="auto"/>
            </w:pPr>
            <w:r>
              <w:t>K28.5-</w:t>
            </w:r>
          </w:p>
        </w:tc>
        <w:tc>
          <w:tcPr>
            <w:tcW w:w="1148" w:type="dxa"/>
            <w:vAlign w:val="top"/>
            <w:tcBorders>
              <w:top w:val="single" w:color="000000" w:sz="8" w:space="0"/>
              <w:right w:val="nil"/>
            </w:tcBorders>
          </w:tcPr>
          <w:p>
            <w:pPr>
              <w:pStyle w:val="P68B1DB1-TableText147"/>
              <w:ind w:left="164"/>
              <w:spacing w:before="162" w:line="199" w:lineRule="exact"/>
            </w:pPr>
            <w:r>
              <w:rPr>
                <w:rFonts w:ascii="Arial Unicode MS" w:hAnsi="Arial Unicode MS" w:cs="Arial Unicode MS" w:eastAsia="Arial Unicode MS"/>
                <w:i/>
                <w:iCs/>
                <w:spacing w:val="-5"/>
              </w:rPr>
              <w:t>搜索</w:t>
            </w:r>
            <w:r>
              <w:rPr>
                <w:spacing w:val="-5"/>
              </w:rPr>
              <w:t>下一行</w:t>
            </w:r>
          </w:p>
        </w:tc>
      </w:tr>
      <w:tr>
        <w:trPr>
          <w:trHeight w:val="415"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53"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8"/>
              <w:ind w:left="148"/>
              <w:spacing w:before="145" w:line="171" w:lineRule="auto"/>
            </w:pPr>
            <w:r>
              <w:t>D21.5</w:t>
            </w:r>
          </w:p>
        </w:tc>
        <w:tc>
          <w:tcPr>
            <w:tcW w:w="791" w:type="dxa"/>
            <w:vAlign w:val="top"/>
            <w:tcBorders>
              <w:bottom w:val="single" w:color="000000" w:sz="8" w:space="0"/>
            </w:tcBorders>
          </w:tcPr>
          <w:p>
            <w:pPr>
              <w:pStyle w:val="P68B1DB1-TableText13"/>
              <w:ind w:left="150"/>
              <w:spacing w:before="145" w:line="170" w:lineRule="auto"/>
            </w:pPr>
            <w:r>
              <w:t>K28.5+</w:t>
            </w:r>
          </w:p>
        </w:tc>
        <w:tc>
          <w:tcPr>
            <w:tcW w:w="791" w:type="dxa"/>
            <w:vAlign w:val="top"/>
            <w:tcBorders>
              <w:bottom w:val="single" w:color="000000" w:sz="8" w:space="0"/>
            </w:tcBorders>
          </w:tcPr>
          <w:p>
            <w:pPr>
              <w:pStyle w:val="P68B1DB1-TableText18"/>
              <w:ind w:left="192"/>
              <w:spacing w:before="145" w:line="171" w:lineRule="auto"/>
            </w:pPr>
            <w:r>
              <w:t>D10.2</w:t>
            </w:r>
          </w:p>
        </w:tc>
        <w:tc>
          <w:tcPr>
            <w:tcW w:w="754" w:type="dxa"/>
            <w:vAlign w:val="top"/>
            <w:tcBorders>
              <w:bottom w:val="single" w:color="000000" w:sz="8" w:space="0"/>
            </w:tcBorders>
          </w:tcPr>
          <w:p>
            <w:pPr>
              <w:pStyle w:val="P68B1DB1-TableText15"/>
              <w:ind w:left="235"/>
              <w:spacing w:before="145" w:line="172" w:lineRule="auto"/>
            </w:pPr>
            <w:r>
              <w:t>ERR</w:t>
            </w:r>
          </w:p>
        </w:tc>
        <w:tc>
          <w:tcPr>
            <w:tcW w:w="754" w:type="dxa"/>
            <w:vAlign w:val="top"/>
            <w:tcBorders>
              <w:bottom w:val="single" w:color="000000" w:sz="8" w:space="0"/>
            </w:tcBorders>
          </w:tcPr>
          <w:p>
            <w:pPr>
              <w:pStyle w:val="P68B1DB1-TableText15"/>
              <w:ind w:left="235"/>
              <w:spacing w:before="145" w:line="172" w:lineRule="auto"/>
            </w:pPr>
            <w:r>
              <w:t>ERR</w:t>
            </w:r>
          </w:p>
        </w:tc>
        <w:tc>
          <w:tcPr>
            <w:tcW w:w="791" w:type="dxa"/>
            <w:vAlign w:val="top"/>
            <w:tcBorders>
              <w:bottom w:val="single" w:color="000000" w:sz="8" w:space="0"/>
            </w:tcBorders>
          </w:tcPr>
          <w:p>
            <w:pPr>
              <w:pStyle w:val="P68B1DB1-TableText19"/>
              <w:ind w:left="166"/>
              <w:spacing w:before="145" w:line="170" w:lineRule="auto"/>
            </w:pPr>
            <w:r>
              <w:t>K28.5-</w:t>
            </w:r>
          </w:p>
        </w:tc>
        <w:tc>
          <w:tcPr>
            <w:tcW w:w="791" w:type="dxa"/>
            <w:vAlign w:val="top"/>
            <w:tcBorders>
              <w:bottom w:val="single" w:color="000000" w:sz="8" w:space="0"/>
            </w:tcBorders>
          </w:tcPr>
          <w:p>
            <w:pPr>
              <w:pStyle w:val="P68B1DB1-TableText13"/>
              <w:ind w:left="150"/>
              <w:spacing w:before="145" w:line="170" w:lineRule="auto"/>
            </w:pPr>
            <w:r>
              <w:t>K28.5+</w:t>
            </w:r>
          </w:p>
        </w:tc>
        <w:tc>
          <w:tcPr>
            <w:tcW w:w="753" w:type="dxa"/>
            <w:vAlign w:val="top"/>
            <w:tcBorders>
              <w:bottom w:val="single" w:color="000000" w:sz="8" w:space="0"/>
            </w:tcBorders>
          </w:tcPr>
          <w:p>
            <w:pPr>
              <w:pStyle w:val="P68B1DB1-TableText19"/>
              <w:ind w:left="148"/>
              <w:spacing w:before="145" w:line="170" w:lineRule="auto"/>
            </w:pPr>
            <w:r>
              <w:t>K28.5-</w:t>
            </w:r>
          </w:p>
        </w:tc>
        <w:tc>
          <w:tcPr>
            <w:tcW w:w="1148" w:type="dxa"/>
            <w:vAlign w:val="top"/>
            <w:tcBorders>
              <w:bottom w:val="single" w:color="000000" w:sz="8" w:space="0"/>
              <w:right w:val="nil"/>
            </w:tcBorders>
          </w:tcPr>
          <w:p>
            <w:pPr>
              <w:pStyle w:val="P68B1DB1-TableText18"/>
              <w:ind w:left="374"/>
              <w:spacing w:before="145" w:line="171" w:lineRule="auto"/>
            </w:pPr>
            <w:r>
              <w:t>D21.5</w:t>
            </w:r>
          </w:p>
        </w:tc>
      </w:tr>
      <w:tr>
        <w:trPr>
          <w:trHeight w:val="411" w:hRule="atLeast"/>
        </w:trPr>
        <w:tc>
          <w:tcPr>
            <w:tcW w:w="740" w:type="dxa"/>
            <w:vAlign w:val="top"/>
            <w:vMerge w:val="restart"/>
            <w:tcBorders>
              <w:bottom w:val="nil"/>
              <w:top w:val="single" w:color="000000" w:sz="8" w:space="0"/>
              <w:left w:val="nil"/>
              <w:right w:val="single" w:color="000000" w:sz="12" w:space="0"/>
            </w:tcBorders>
          </w:tcPr>
          <w:p>
            <w:pPr>
              <w:spacing w:line="305" w:lineRule="auto"/>
              <w:rPr>
                <w:rFonts w:ascii="Arial"/>
                <w:sz w:val="21"/>
              </w:rPr>
            </w:pPr>
          </w:p>
          <w:p>
            <w:pPr>
              <w:pStyle w:val="P68B1DB1-TableText16"/>
              <w:ind w:left="106"/>
              <w:spacing w:before="54" w:line="171" w:lineRule="auto"/>
            </w:pPr>
            <w:r>
              <w:t>五车道</w:t>
            </w:r>
          </w:p>
        </w:tc>
        <w:tc>
          <w:tcPr>
            <w:tcW w:w="1170" w:type="dxa"/>
            <w:vAlign w:val="top"/>
            <w:tcBorders>
              <w:top w:val="single" w:color="000000" w:sz="8" w:space="0"/>
              <w:bottom w:val="single" w:color="C0C0C0" w:sz="4" w:space="0"/>
              <w:right w:val="single" w:color="C0C0C0" w:sz="4" w:space="0"/>
              <w:left w:val="single" w:color="000000" w:sz="12" w:space="0"/>
            </w:tcBorders>
          </w:tcPr>
          <w:p>
            <w:pPr>
              <w:pStyle w:val="P68B1DB1-TableText19"/>
              <w:ind w:left="353"/>
              <w:spacing w:before="146" w:line="170" w:lineRule="auto"/>
            </w:pPr>
            <w:r>
              <w:t>K28.5-</w:t>
            </w:r>
          </w:p>
        </w:tc>
        <w:tc>
          <w:tcPr>
            <w:tcW w:w="698" w:type="dxa"/>
            <w:vAlign w:val="top"/>
            <w:tcBorders>
              <w:top w:val="single" w:color="000000" w:sz="8" w:space="0"/>
              <w:left w:val="single" w:color="C0C0C0" w:sz="4" w:space="0"/>
              <w:bottom w:val="single" w:color="C0C0C0" w:sz="4" w:space="0"/>
            </w:tcBorders>
          </w:tcPr>
          <w:p>
            <w:pPr>
              <w:pStyle w:val="P68B1DB1-TableText18"/>
              <w:ind w:left="148"/>
              <w:spacing w:before="145" w:line="171" w:lineRule="auto"/>
            </w:pPr>
            <w:r>
              <w:t>D21.5</w:t>
            </w:r>
          </w:p>
        </w:tc>
        <w:tc>
          <w:tcPr>
            <w:tcW w:w="791" w:type="dxa"/>
            <w:vAlign w:val="top"/>
            <w:tcBorders>
              <w:top w:val="single" w:color="000000" w:sz="8" w:space="0"/>
              <w:bottom w:val="single" w:color="C0C0C0" w:sz="4" w:space="0"/>
            </w:tcBorders>
          </w:tcPr>
          <w:p>
            <w:pPr>
              <w:pStyle w:val="P68B1DB1-TableText13"/>
              <w:ind w:left="150"/>
              <w:spacing w:before="146" w:line="170" w:lineRule="auto"/>
            </w:pPr>
            <w:r>
              <w:t>K28.5+</w:t>
            </w:r>
          </w:p>
        </w:tc>
        <w:tc>
          <w:tcPr>
            <w:tcW w:w="791" w:type="dxa"/>
            <w:vAlign w:val="top"/>
            <w:tcBorders>
              <w:top w:val="single" w:color="000000" w:sz="8" w:space="0"/>
              <w:bottom w:val="single" w:color="C0C0C0" w:sz="4" w:space="0"/>
            </w:tcBorders>
          </w:tcPr>
          <w:p>
            <w:pPr>
              <w:pStyle w:val="P68B1DB1-TableText18"/>
              <w:ind w:left="192"/>
              <w:spacing w:before="145" w:line="171" w:lineRule="auto"/>
            </w:pPr>
            <w:r>
              <w:t>D10.2</w:t>
            </w:r>
          </w:p>
        </w:tc>
        <w:tc>
          <w:tcPr>
            <w:tcW w:w="754" w:type="dxa"/>
            <w:vAlign w:val="top"/>
            <w:tcBorders>
              <w:top w:val="single" w:color="000000" w:sz="8" w:space="0"/>
              <w:bottom w:val="single" w:color="C0C0C0" w:sz="4" w:space="0"/>
            </w:tcBorders>
          </w:tcPr>
          <w:p>
            <w:pPr>
              <w:pStyle w:val="P68B1DB1-TableText15"/>
              <w:ind w:left="235"/>
              <w:spacing w:before="145" w:line="172" w:lineRule="auto"/>
            </w:pPr>
            <w:r>
              <w:t>ERR</w:t>
            </w:r>
          </w:p>
        </w:tc>
        <w:tc>
          <w:tcPr>
            <w:tcW w:w="754" w:type="dxa"/>
            <w:vAlign w:val="top"/>
            <w:tcBorders>
              <w:top w:val="single" w:color="000000" w:sz="8" w:space="0"/>
              <w:bottom w:val="single" w:color="C0C0C0" w:sz="4" w:space="0"/>
            </w:tcBorders>
          </w:tcPr>
          <w:p>
            <w:pPr>
              <w:pStyle w:val="P68B1DB1-TableText15"/>
              <w:ind w:left="235"/>
              <w:spacing w:before="145" w:line="172" w:lineRule="auto"/>
            </w:pPr>
            <w:r>
              <w:t>ERR</w:t>
            </w:r>
          </w:p>
        </w:tc>
        <w:tc>
          <w:tcPr>
            <w:tcW w:w="791" w:type="dxa"/>
            <w:vAlign w:val="top"/>
            <w:tcBorders>
              <w:top w:val="single" w:color="000000" w:sz="8" w:space="0"/>
              <w:bottom w:val="single" w:color="C0C0C0" w:sz="4" w:space="0"/>
            </w:tcBorders>
          </w:tcPr>
          <w:p>
            <w:pPr>
              <w:pStyle w:val="P68B1DB1-TableText19"/>
              <w:ind w:left="166"/>
              <w:spacing w:before="146" w:line="170" w:lineRule="auto"/>
            </w:pPr>
            <w:r>
              <w:t>K28.5-</w:t>
            </w:r>
          </w:p>
        </w:tc>
        <w:tc>
          <w:tcPr>
            <w:tcW w:w="791" w:type="dxa"/>
            <w:vAlign w:val="top"/>
            <w:tcBorders>
              <w:top w:val="single" w:color="000000" w:sz="8" w:space="0"/>
              <w:bottom w:val="single" w:color="C0C0C0" w:sz="4" w:space="0"/>
            </w:tcBorders>
          </w:tcPr>
          <w:p>
            <w:pPr>
              <w:pStyle w:val="P68B1DB1-TableText13"/>
              <w:ind w:left="150"/>
              <w:spacing w:before="146" w:line="170" w:lineRule="auto"/>
            </w:pPr>
            <w:r>
              <w:t>K28.5+</w:t>
            </w:r>
          </w:p>
        </w:tc>
        <w:tc>
          <w:tcPr>
            <w:tcW w:w="753" w:type="dxa"/>
            <w:vAlign w:val="top"/>
            <w:tcBorders>
              <w:top w:val="single" w:color="000000" w:sz="8" w:space="0"/>
              <w:bottom w:val="single" w:color="C0C0C0" w:sz="4" w:space="0"/>
            </w:tcBorders>
          </w:tcPr>
          <w:p>
            <w:pPr>
              <w:pStyle w:val="P68B1DB1-TableText19"/>
              <w:ind w:left="148"/>
              <w:spacing w:before="146" w:line="170" w:lineRule="auto"/>
            </w:pPr>
            <w:r>
              <w:t>K28.5-</w:t>
            </w:r>
          </w:p>
        </w:tc>
        <w:tc>
          <w:tcPr>
            <w:tcW w:w="1148" w:type="dxa"/>
            <w:vAlign w:val="top"/>
            <w:tcBorders>
              <w:top w:val="single" w:color="000000" w:sz="8" w:space="0"/>
              <w:bottom w:val="single" w:color="C0C0C0" w:sz="4" w:space="0"/>
              <w:right w:val="nil"/>
            </w:tcBorders>
          </w:tcPr>
          <w:p>
            <w:pPr>
              <w:pStyle w:val="P68B1DB1-TableText147"/>
              <w:ind w:left="164"/>
              <w:spacing w:before="153" w:line="199" w:lineRule="exact"/>
            </w:pPr>
            <w:r>
              <w:rPr>
                <w:rFonts w:ascii="Arial Unicode MS" w:hAnsi="Arial Unicode MS" w:cs="Arial Unicode MS" w:eastAsia="Arial Unicode MS"/>
                <w:i/>
                <w:iCs/>
                <w:spacing w:val="-5"/>
              </w:rPr>
              <w:t>搜索</w:t>
            </w:r>
            <w:r>
              <w:rPr>
                <w:spacing w:val="-5"/>
              </w:rPr>
              <w:t>下一行</w:t>
            </w:r>
          </w:p>
        </w:tc>
      </w:tr>
      <w:tr>
        <w:trPr>
          <w:trHeight w:val="420"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top w:val="single" w:color="C0C0C0" w:sz="4" w:space="0"/>
              <w:left w:val="single" w:color="000000" w:sz="12" w:space="0"/>
            </w:tcBorders>
          </w:tcPr>
          <w:p>
            <w:pPr>
              <w:pStyle w:val="P68B1DB1-TableText12"/>
              <w:ind w:left="154"/>
              <w:spacing w:before="160"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op w:val="single" w:color="C0C0C0" w:sz="4" w:space="0"/>
            </w:tcBorders>
          </w:tcPr>
          <w:p>
            <w:pPr>
              <w:pStyle w:val="P68B1DB1-TableText18"/>
              <w:ind w:left="148"/>
              <w:spacing w:before="152" w:line="171" w:lineRule="auto"/>
            </w:pPr>
            <w:r>
              <w:t>D21.5</w:t>
            </w:r>
          </w:p>
        </w:tc>
        <w:tc>
          <w:tcPr>
            <w:tcW w:w="791" w:type="dxa"/>
            <w:vAlign w:val="top"/>
            <w:tcBorders>
              <w:bottom w:val="single" w:color="000000" w:sz="8" w:space="0"/>
              <w:top w:val="single" w:color="C0C0C0" w:sz="4" w:space="0"/>
            </w:tcBorders>
          </w:tcPr>
          <w:p>
            <w:pPr>
              <w:pStyle w:val="P68B1DB1-TableText13"/>
              <w:ind w:left="150"/>
              <w:spacing w:before="153" w:line="170" w:lineRule="auto"/>
            </w:pPr>
            <w:r>
              <w:t>K28.5+</w:t>
            </w:r>
          </w:p>
        </w:tc>
        <w:tc>
          <w:tcPr>
            <w:tcW w:w="791" w:type="dxa"/>
            <w:vAlign w:val="top"/>
            <w:tcBorders>
              <w:bottom w:val="single" w:color="000000" w:sz="8" w:space="0"/>
              <w:top w:val="single" w:color="C0C0C0" w:sz="4" w:space="0"/>
            </w:tcBorders>
          </w:tcPr>
          <w:p>
            <w:pPr>
              <w:pStyle w:val="P68B1DB1-TableText18"/>
              <w:ind w:left="192"/>
              <w:spacing w:before="152" w:line="171" w:lineRule="auto"/>
            </w:pPr>
            <w:r>
              <w:t>D10.2</w:t>
            </w:r>
          </w:p>
        </w:tc>
        <w:tc>
          <w:tcPr>
            <w:tcW w:w="754" w:type="dxa"/>
            <w:vAlign w:val="top"/>
            <w:tcBorders>
              <w:bottom w:val="single" w:color="000000" w:sz="8" w:space="0"/>
              <w:top w:val="single" w:color="C0C0C0" w:sz="4" w:space="0"/>
            </w:tcBorders>
          </w:tcPr>
          <w:p>
            <w:pPr>
              <w:pStyle w:val="P68B1DB1-TableText15"/>
              <w:ind w:left="235"/>
              <w:spacing w:before="152" w:line="172" w:lineRule="auto"/>
            </w:pPr>
            <w:r>
              <w:t>ERR</w:t>
            </w:r>
          </w:p>
        </w:tc>
        <w:tc>
          <w:tcPr>
            <w:tcW w:w="754" w:type="dxa"/>
            <w:vAlign w:val="top"/>
            <w:tcBorders>
              <w:bottom w:val="single" w:color="000000" w:sz="8" w:space="0"/>
              <w:top w:val="single" w:color="C0C0C0" w:sz="4" w:space="0"/>
            </w:tcBorders>
          </w:tcPr>
          <w:p>
            <w:pPr>
              <w:pStyle w:val="P68B1DB1-TableText15"/>
              <w:ind w:left="235"/>
              <w:spacing w:before="152" w:line="172" w:lineRule="auto"/>
            </w:pPr>
            <w:r>
              <w:t>ERR</w:t>
            </w:r>
          </w:p>
        </w:tc>
        <w:tc>
          <w:tcPr>
            <w:tcW w:w="791" w:type="dxa"/>
            <w:vAlign w:val="top"/>
            <w:tcBorders>
              <w:bottom w:val="single" w:color="000000" w:sz="8" w:space="0"/>
              <w:top w:val="single" w:color="C0C0C0" w:sz="4" w:space="0"/>
            </w:tcBorders>
          </w:tcPr>
          <w:p>
            <w:pPr>
              <w:pStyle w:val="P68B1DB1-TableText19"/>
              <w:ind w:left="166"/>
              <w:spacing w:before="153" w:line="170" w:lineRule="auto"/>
            </w:pPr>
            <w:r>
              <w:t>K28.5-</w:t>
            </w:r>
          </w:p>
        </w:tc>
        <w:tc>
          <w:tcPr>
            <w:tcW w:w="791" w:type="dxa"/>
            <w:vAlign w:val="top"/>
            <w:tcBorders>
              <w:bottom w:val="single" w:color="000000" w:sz="8" w:space="0"/>
              <w:top w:val="single" w:color="C0C0C0" w:sz="4" w:space="0"/>
            </w:tcBorders>
          </w:tcPr>
          <w:p>
            <w:pPr>
              <w:pStyle w:val="P68B1DB1-TableText13"/>
              <w:ind w:left="150"/>
              <w:spacing w:before="153" w:line="170" w:lineRule="auto"/>
            </w:pPr>
            <w:r>
              <w:t>K28.5+</w:t>
            </w:r>
          </w:p>
        </w:tc>
        <w:tc>
          <w:tcPr>
            <w:tcW w:w="753" w:type="dxa"/>
            <w:vAlign w:val="top"/>
            <w:tcBorders>
              <w:bottom w:val="single" w:color="000000" w:sz="8" w:space="0"/>
              <w:top w:val="single" w:color="C0C0C0" w:sz="4" w:space="0"/>
            </w:tcBorders>
          </w:tcPr>
          <w:p>
            <w:pPr>
              <w:pStyle w:val="P68B1DB1-TableText19"/>
              <w:ind w:left="148"/>
              <w:spacing w:before="153" w:line="170" w:lineRule="auto"/>
            </w:pPr>
            <w:r>
              <w:t>K28.5-</w:t>
            </w:r>
          </w:p>
        </w:tc>
        <w:tc>
          <w:tcPr>
            <w:tcW w:w="1148" w:type="dxa"/>
            <w:vAlign w:val="top"/>
            <w:tcBorders>
              <w:bottom w:val="single" w:color="000000" w:sz="8" w:space="0"/>
              <w:top w:val="single" w:color="C0C0C0" w:sz="4" w:space="0"/>
              <w:right w:val="nil"/>
            </w:tcBorders>
          </w:tcPr>
          <w:p>
            <w:pPr>
              <w:pStyle w:val="P68B1DB1-TableText18"/>
              <w:ind w:left="374"/>
              <w:spacing w:before="152" w:line="171" w:lineRule="auto"/>
            </w:pPr>
            <w:r>
              <w:t>D21.5</w:t>
            </w:r>
          </w:p>
        </w:tc>
      </w:tr>
      <w:tr>
        <w:trPr>
          <w:trHeight w:val="410" w:hRule="atLeast"/>
        </w:trPr>
        <w:tc>
          <w:tcPr>
            <w:tcW w:w="740" w:type="dxa"/>
            <w:vAlign w:val="top"/>
            <w:vMerge w:val="restart"/>
            <w:tcBorders>
              <w:bottom w:val="nil"/>
              <w:top w:val="single" w:color="000000" w:sz="8" w:space="0"/>
              <w:left w:val="nil"/>
              <w:right w:val="single" w:color="000000" w:sz="12" w:space="0"/>
            </w:tcBorders>
          </w:tcPr>
          <w:p>
            <w:pPr>
              <w:spacing w:line="307" w:lineRule="auto"/>
              <w:rPr>
                <w:rFonts w:ascii="Arial"/>
                <w:sz w:val="21"/>
              </w:rPr>
            </w:pPr>
          </w:p>
          <w:p>
            <w:pPr>
              <w:pStyle w:val="P68B1DB1-TableText16"/>
              <w:ind w:left="106"/>
              <w:spacing w:before="54" w:line="171" w:lineRule="auto"/>
            </w:pPr>
            <w:r>
              <w:t>6号车道</w:t>
            </w:r>
          </w:p>
        </w:tc>
        <w:tc>
          <w:tcPr>
            <w:tcW w:w="1170" w:type="dxa"/>
            <w:vAlign w:val="top"/>
            <w:tcBorders>
              <w:top w:val="single" w:color="000000" w:sz="8" w:space="0"/>
              <w:right w:val="single" w:color="C0C0C0" w:sz="4" w:space="0"/>
              <w:left w:val="single" w:color="000000" w:sz="12" w:space="0"/>
            </w:tcBorders>
          </w:tcPr>
          <w:p>
            <w:pPr>
              <w:pStyle w:val="P68B1DB1-TableText19"/>
              <w:ind w:left="353"/>
              <w:spacing w:before="148" w:line="170" w:lineRule="auto"/>
            </w:pPr>
            <w:r>
              <w:t>K28.5-</w:t>
            </w:r>
          </w:p>
        </w:tc>
        <w:tc>
          <w:tcPr>
            <w:tcW w:w="698" w:type="dxa"/>
            <w:vAlign w:val="top"/>
            <w:tcBorders>
              <w:top w:val="single" w:color="000000" w:sz="8" w:space="0"/>
              <w:left w:val="single" w:color="C0C0C0" w:sz="4" w:space="0"/>
            </w:tcBorders>
          </w:tcPr>
          <w:p>
            <w:pPr>
              <w:pStyle w:val="P68B1DB1-TableText18"/>
              <w:ind w:left="148"/>
              <w:spacing w:before="147" w:line="171" w:lineRule="auto"/>
            </w:pPr>
            <w:r>
              <w:t>D21.5</w:t>
            </w:r>
          </w:p>
        </w:tc>
        <w:tc>
          <w:tcPr>
            <w:tcW w:w="791" w:type="dxa"/>
            <w:vAlign w:val="top"/>
            <w:tcBorders>
              <w:top w:val="single" w:color="000000" w:sz="8" w:space="0"/>
            </w:tcBorders>
          </w:tcPr>
          <w:p>
            <w:pPr>
              <w:pStyle w:val="P68B1DB1-TableText13"/>
              <w:ind w:left="150"/>
              <w:spacing w:before="148" w:line="170" w:lineRule="auto"/>
            </w:pPr>
            <w:r>
              <w:t>K28.5+</w:t>
            </w:r>
          </w:p>
        </w:tc>
        <w:tc>
          <w:tcPr>
            <w:tcW w:w="791" w:type="dxa"/>
            <w:vAlign w:val="top"/>
            <w:tcBorders>
              <w:top w:val="single" w:color="000000" w:sz="8" w:space="0"/>
            </w:tcBorders>
          </w:tcPr>
          <w:p>
            <w:pPr>
              <w:pStyle w:val="P68B1DB1-TableText18"/>
              <w:ind w:left="192"/>
              <w:spacing w:before="147" w:line="171" w:lineRule="auto"/>
            </w:pPr>
            <w:r>
              <w:t>D10.2</w:t>
            </w:r>
          </w:p>
        </w:tc>
        <w:tc>
          <w:tcPr>
            <w:tcW w:w="754" w:type="dxa"/>
            <w:vAlign w:val="top"/>
            <w:tcBorders>
              <w:top w:val="single" w:color="000000" w:sz="8" w:space="0"/>
            </w:tcBorders>
          </w:tcPr>
          <w:p>
            <w:pPr>
              <w:pStyle w:val="P68B1DB1-TableText15"/>
              <w:ind w:left="235"/>
              <w:spacing w:before="147" w:line="172" w:lineRule="auto"/>
            </w:pPr>
            <w:r>
              <w:t>ERR</w:t>
            </w:r>
          </w:p>
        </w:tc>
        <w:tc>
          <w:tcPr>
            <w:tcW w:w="754" w:type="dxa"/>
            <w:vAlign w:val="top"/>
            <w:tcBorders>
              <w:top w:val="single" w:color="000000" w:sz="8" w:space="0"/>
            </w:tcBorders>
          </w:tcPr>
          <w:p>
            <w:pPr>
              <w:pStyle w:val="P68B1DB1-TableText15"/>
              <w:ind w:left="235"/>
              <w:spacing w:before="147" w:line="172" w:lineRule="auto"/>
            </w:pPr>
            <w:r>
              <w:t>ERR</w:t>
            </w:r>
          </w:p>
        </w:tc>
        <w:tc>
          <w:tcPr>
            <w:tcW w:w="791" w:type="dxa"/>
            <w:vAlign w:val="top"/>
            <w:tcBorders>
              <w:top w:val="single" w:color="000000" w:sz="8" w:space="0"/>
            </w:tcBorders>
          </w:tcPr>
          <w:p>
            <w:pPr>
              <w:pStyle w:val="P68B1DB1-TableText19"/>
              <w:ind w:left="166"/>
              <w:spacing w:before="148" w:line="170" w:lineRule="auto"/>
            </w:pPr>
            <w:r>
              <w:t>K28.5-</w:t>
            </w:r>
          </w:p>
        </w:tc>
        <w:tc>
          <w:tcPr>
            <w:tcW w:w="791" w:type="dxa"/>
            <w:vAlign w:val="top"/>
            <w:tcBorders>
              <w:top w:val="single" w:color="000000" w:sz="8" w:space="0"/>
            </w:tcBorders>
          </w:tcPr>
          <w:p>
            <w:pPr>
              <w:pStyle w:val="P68B1DB1-TableText13"/>
              <w:ind w:left="150"/>
              <w:spacing w:before="148" w:line="170" w:lineRule="auto"/>
            </w:pPr>
            <w:r>
              <w:t>K28.5+</w:t>
            </w:r>
          </w:p>
        </w:tc>
        <w:tc>
          <w:tcPr>
            <w:tcW w:w="753" w:type="dxa"/>
            <w:vAlign w:val="top"/>
            <w:tcBorders>
              <w:top w:val="single" w:color="000000" w:sz="8" w:space="0"/>
            </w:tcBorders>
          </w:tcPr>
          <w:p>
            <w:pPr>
              <w:pStyle w:val="P68B1DB1-TableText19"/>
              <w:ind w:left="148"/>
              <w:spacing w:before="148" w:line="170" w:lineRule="auto"/>
            </w:pPr>
            <w:r>
              <w:t>K28.5-</w:t>
            </w:r>
          </w:p>
        </w:tc>
        <w:tc>
          <w:tcPr>
            <w:tcW w:w="1148" w:type="dxa"/>
            <w:vAlign w:val="top"/>
            <w:tcBorders>
              <w:top w:val="single" w:color="000000" w:sz="8" w:space="0"/>
              <w:right w:val="nil"/>
            </w:tcBorders>
          </w:tcPr>
          <w:p>
            <w:pPr>
              <w:pStyle w:val="P68B1DB1-TableText147"/>
              <w:ind w:left="164"/>
              <w:spacing w:before="155" w:line="199" w:lineRule="exact"/>
            </w:pPr>
            <w:r>
              <w:rPr>
                <w:rFonts w:ascii="Arial Unicode MS" w:hAnsi="Arial Unicode MS" w:cs="Arial Unicode MS" w:eastAsia="Arial Unicode MS"/>
                <w:i/>
                <w:iCs/>
                <w:spacing w:val="-5"/>
              </w:rPr>
              <w:t>搜索</w:t>
            </w:r>
            <w:r>
              <w:rPr>
                <w:spacing w:val="-5"/>
              </w:rPr>
              <w:t>下一行</w:t>
            </w:r>
          </w:p>
        </w:tc>
      </w:tr>
      <w:tr>
        <w:trPr>
          <w:trHeight w:val="416"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58"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8"/>
              <w:ind w:left="148"/>
              <w:spacing w:before="150" w:line="171" w:lineRule="auto"/>
            </w:pPr>
            <w:r>
              <w:t>D21.5</w:t>
            </w:r>
          </w:p>
        </w:tc>
        <w:tc>
          <w:tcPr>
            <w:tcW w:w="791" w:type="dxa"/>
            <w:vAlign w:val="top"/>
            <w:tcBorders>
              <w:bottom w:val="single" w:color="000000" w:sz="8" w:space="0"/>
            </w:tcBorders>
          </w:tcPr>
          <w:p>
            <w:pPr>
              <w:pStyle w:val="P68B1DB1-TableText13"/>
              <w:ind w:left="150"/>
              <w:spacing w:before="151" w:line="170" w:lineRule="auto"/>
            </w:pPr>
            <w:r>
              <w:t>K28.5+</w:t>
            </w:r>
          </w:p>
        </w:tc>
        <w:tc>
          <w:tcPr>
            <w:tcW w:w="791" w:type="dxa"/>
            <w:vAlign w:val="top"/>
            <w:tcBorders>
              <w:bottom w:val="single" w:color="000000" w:sz="8" w:space="0"/>
            </w:tcBorders>
          </w:tcPr>
          <w:p>
            <w:pPr>
              <w:pStyle w:val="P68B1DB1-TableText18"/>
              <w:ind w:left="192"/>
              <w:spacing w:before="150" w:line="171" w:lineRule="auto"/>
            </w:pPr>
            <w:r>
              <w:t>D10.2</w:t>
            </w:r>
          </w:p>
        </w:tc>
        <w:tc>
          <w:tcPr>
            <w:tcW w:w="754" w:type="dxa"/>
            <w:vAlign w:val="top"/>
            <w:tcBorders>
              <w:bottom w:val="single" w:color="000000" w:sz="8" w:space="0"/>
            </w:tcBorders>
          </w:tcPr>
          <w:p>
            <w:pPr>
              <w:pStyle w:val="P68B1DB1-TableText15"/>
              <w:ind w:left="235"/>
              <w:spacing w:before="150" w:line="172" w:lineRule="auto"/>
            </w:pPr>
            <w:r>
              <w:t>ERR</w:t>
            </w:r>
          </w:p>
        </w:tc>
        <w:tc>
          <w:tcPr>
            <w:tcW w:w="754" w:type="dxa"/>
            <w:vAlign w:val="top"/>
            <w:tcBorders>
              <w:bottom w:val="single" w:color="000000" w:sz="8" w:space="0"/>
            </w:tcBorders>
          </w:tcPr>
          <w:p>
            <w:pPr>
              <w:pStyle w:val="P68B1DB1-TableText15"/>
              <w:ind w:left="235"/>
              <w:spacing w:before="150" w:line="172" w:lineRule="auto"/>
            </w:pPr>
            <w:r>
              <w:t>ERR</w:t>
            </w:r>
          </w:p>
        </w:tc>
        <w:tc>
          <w:tcPr>
            <w:tcW w:w="791" w:type="dxa"/>
            <w:vAlign w:val="top"/>
            <w:tcBorders>
              <w:bottom w:val="single" w:color="000000" w:sz="8" w:space="0"/>
            </w:tcBorders>
          </w:tcPr>
          <w:p>
            <w:pPr>
              <w:pStyle w:val="P68B1DB1-TableText19"/>
              <w:ind w:left="166"/>
              <w:spacing w:before="151" w:line="170" w:lineRule="auto"/>
            </w:pPr>
            <w:r>
              <w:t>K28.5-</w:t>
            </w:r>
          </w:p>
        </w:tc>
        <w:tc>
          <w:tcPr>
            <w:tcW w:w="791" w:type="dxa"/>
            <w:vAlign w:val="top"/>
            <w:tcBorders>
              <w:bottom w:val="single" w:color="000000" w:sz="8" w:space="0"/>
            </w:tcBorders>
          </w:tcPr>
          <w:p>
            <w:pPr>
              <w:pStyle w:val="P68B1DB1-TableText13"/>
              <w:ind w:left="150"/>
              <w:spacing w:before="151" w:line="170" w:lineRule="auto"/>
            </w:pPr>
            <w:r>
              <w:t>K28.5+</w:t>
            </w:r>
          </w:p>
        </w:tc>
        <w:tc>
          <w:tcPr>
            <w:tcW w:w="753" w:type="dxa"/>
            <w:vAlign w:val="top"/>
            <w:tcBorders>
              <w:bottom w:val="single" w:color="000000" w:sz="8" w:space="0"/>
            </w:tcBorders>
          </w:tcPr>
          <w:p>
            <w:pPr>
              <w:pStyle w:val="P68B1DB1-TableText19"/>
              <w:ind w:left="148"/>
              <w:spacing w:before="151" w:line="170" w:lineRule="auto"/>
            </w:pPr>
            <w:r>
              <w:t>K28.5-</w:t>
            </w:r>
          </w:p>
        </w:tc>
        <w:tc>
          <w:tcPr>
            <w:tcW w:w="1148" w:type="dxa"/>
            <w:vAlign w:val="top"/>
            <w:tcBorders>
              <w:bottom w:val="single" w:color="000000" w:sz="8" w:space="0"/>
              <w:right w:val="nil"/>
            </w:tcBorders>
          </w:tcPr>
          <w:p>
            <w:pPr>
              <w:pStyle w:val="P68B1DB1-TableText18"/>
              <w:ind w:left="374"/>
              <w:spacing w:before="150" w:line="171" w:lineRule="auto"/>
            </w:pPr>
            <w:r>
              <w:t>D21.5</w:t>
            </w:r>
          </w:p>
        </w:tc>
      </w:tr>
      <w:tr>
        <w:trPr>
          <w:trHeight w:val="410" w:hRule="atLeast"/>
        </w:trPr>
        <w:tc>
          <w:tcPr>
            <w:tcW w:w="740" w:type="dxa"/>
            <w:vAlign w:val="top"/>
            <w:vMerge w:val="restart"/>
            <w:tcBorders>
              <w:bottom w:val="nil"/>
              <w:top w:val="single" w:color="000000" w:sz="8" w:space="0"/>
              <w:left w:val="nil"/>
              <w:right w:val="single" w:color="000000" w:sz="12" w:space="0"/>
            </w:tcBorders>
          </w:tcPr>
          <w:p>
            <w:pPr>
              <w:spacing w:line="309" w:lineRule="auto"/>
              <w:rPr>
                <w:rFonts w:ascii="Arial"/>
                <w:sz w:val="21"/>
              </w:rPr>
            </w:pPr>
          </w:p>
          <w:p>
            <w:pPr>
              <w:pStyle w:val="P68B1DB1-TableText16"/>
              <w:ind w:left="106"/>
              <w:spacing w:before="54" w:line="171" w:lineRule="auto"/>
            </w:pPr>
            <w:r>
              <w:t>7号车道</w:t>
            </w:r>
          </w:p>
        </w:tc>
        <w:tc>
          <w:tcPr>
            <w:tcW w:w="1170" w:type="dxa"/>
            <w:vAlign w:val="top"/>
            <w:tcBorders>
              <w:top w:val="single" w:color="000000" w:sz="8" w:space="0"/>
              <w:right w:val="single" w:color="C0C0C0" w:sz="4" w:space="0"/>
              <w:left w:val="single" w:color="000000" w:sz="12" w:space="0"/>
            </w:tcBorders>
          </w:tcPr>
          <w:p>
            <w:pPr>
              <w:pStyle w:val="P68B1DB1-TableText19"/>
              <w:ind w:left="353"/>
              <w:spacing w:before="150" w:line="170" w:lineRule="auto"/>
            </w:pPr>
            <w:r>
              <w:t>K28.5-</w:t>
            </w:r>
          </w:p>
        </w:tc>
        <w:tc>
          <w:tcPr>
            <w:tcW w:w="698" w:type="dxa"/>
            <w:vAlign w:val="top"/>
            <w:tcBorders>
              <w:top w:val="single" w:color="000000" w:sz="8" w:space="0"/>
              <w:left w:val="single" w:color="C0C0C0" w:sz="4" w:space="0"/>
            </w:tcBorders>
          </w:tcPr>
          <w:p>
            <w:pPr>
              <w:pStyle w:val="P68B1DB1-TableText18"/>
              <w:ind w:left="148"/>
              <w:spacing w:before="149" w:line="171" w:lineRule="auto"/>
            </w:pPr>
            <w:r>
              <w:t>D21.5</w:t>
            </w:r>
          </w:p>
        </w:tc>
        <w:tc>
          <w:tcPr>
            <w:tcW w:w="791" w:type="dxa"/>
            <w:vAlign w:val="top"/>
            <w:tcBorders>
              <w:top w:val="single" w:color="000000" w:sz="8" w:space="0"/>
            </w:tcBorders>
          </w:tcPr>
          <w:p>
            <w:pPr>
              <w:pStyle w:val="P68B1DB1-TableText13"/>
              <w:ind w:left="150"/>
              <w:spacing w:before="150" w:line="170" w:lineRule="auto"/>
            </w:pPr>
            <w:r>
              <w:t>K28.5+</w:t>
            </w:r>
          </w:p>
        </w:tc>
        <w:tc>
          <w:tcPr>
            <w:tcW w:w="791" w:type="dxa"/>
            <w:vAlign w:val="top"/>
            <w:tcBorders>
              <w:top w:val="single" w:color="000000" w:sz="8" w:space="0"/>
            </w:tcBorders>
          </w:tcPr>
          <w:p>
            <w:pPr>
              <w:pStyle w:val="P68B1DB1-TableText18"/>
              <w:ind w:left="192"/>
              <w:spacing w:before="149" w:line="171" w:lineRule="auto"/>
            </w:pPr>
            <w:r>
              <w:t>D10.2</w:t>
            </w:r>
          </w:p>
        </w:tc>
        <w:tc>
          <w:tcPr>
            <w:tcW w:w="754" w:type="dxa"/>
            <w:vAlign w:val="top"/>
            <w:tcBorders>
              <w:top w:val="single" w:color="000000" w:sz="8" w:space="0"/>
            </w:tcBorders>
          </w:tcPr>
          <w:p>
            <w:pPr>
              <w:pStyle w:val="P68B1DB1-TableText15"/>
              <w:ind w:left="235"/>
              <w:spacing w:before="149" w:line="172" w:lineRule="auto"/>
            </w:pPr>
            <w:r>
              <w:t>ERR</w:t>
            </w:r>
          </w:p>
        </w:tc>
        <w:tc>
          <w:tcPr>
            <w:tcW w:w="754" w:type="dxa"/>
            <w:vAlign w:val="top"/>
            <w:tcBorders>
              <w:top w:val="single" w:color="000000" w:sz="8" w:space="0"/>
            </w:tcBorders>
          </w:tcPr>
          <w:p>
            <w:pPr>
              <w:pStyle w:val="P68B1DB1-TableText15"/>
              <w:ind w:left="235"/>
              <w:spacing w:before="149" w:line="172" w:lineRule="auto"/>
            </w:pPr>
            <w:r>
              <w:t>ERR</w:t>
            </w:r>
          </w:p>
        </w:tc>
        <w:tc>
          <w:tcPr>
            <w:tcW w:w="791" w:type="dxa"/>
            <w:vAlign w:val="top"/>
            <w:tcBorders>
              <w:top w:val="single" w:color="000000" w:sz="8" w:space="0"/>
            </w:tcBorders>
          </w:tcPr>
          <w:p>
            <w:pPr>
              <w:pStyle w:val="P68B1DB1-TableText19"/>
              <w:ind w:left="166"/>
              <w:spacing w:before="150" w:line="170" w:lineRule="auto"/>
            </w:pPr>
            <w:r>
              <w:t>K28.5-</w:t>
            </w:r>
          </w:p>
        </w:tc>
        <w:tc>
          <w:tcPr>
            <w:tcW w:w="791" w:type="dxa"/>
            <w:vAlign w:val="top"/>
            <w:tcBorders>
              <w:top w:val="single" w:color="000000" w:sz="8" w:space="0"/>
            </w:tcBorders>
          </w:tcPr>
          <w:p>
            <w:pPr>
              <w:pStyle w:val="P68B1DB1-TableText13"/>
              <w:ind w:left="150"/>
              <w:spacing w:before="150" w:line="170" w:lineRule="auto"/>
            </w:pPr>
            <w:r>
              <w:t>K28.5+</w:t>
            </w:r>
          </w:p>
        </w:tc>
        <w:tc>
          <w:tcPr>
            <w:tcW w:w="753" w:type="dxa"/>
            <w:vAlign w:val="top"/>
            <w:tcBorders>
              <w:top w:val="single" w:color="000000" w:sz="8" w:space="0"/>
            </w:tcBorders>
          </w:tcPr>
          <w:p>
            <w:pPr>
              <w:pStyle w:val="P68B1DB1-TableText19"/>
              <w:ind w:left="148"/>
              <w:spacing w:before="150" w:line="170" w:lineRule="auto"/>
            </w:pPr>
            <w:r>
              <w:t>K28.5-</w:t>
            </w:r>
          </w:p>
        </w:tc>
        <w:tc>
          <w:tcPr>
            <w:tcW w:w="1148" w:type="dxa"/>
            <w:vAlign w:val="top"/>
            <w:tcBorders>
              <w:top w:val="single" w:color="000000" w:sz="8" w:space="0"/>
              <w:right w:val="nil"/>
            </w:tcBorders>
          </w:tcPr>
          <w:p>
            <w:pPr>
              <w:pStyle w:val="P68B1DB1-TableText147"/>
              <w:ind w:left="164"/>
              <w:spacing w:before="157" w:line="199" w:lineRule="exact"/>
            </w:pPr>
            <w:r>
              <w:rPr>
                <w:rFonts w:ascii="Arial Unicode MS" w:hAnsi="Arial Unicode MS" w:cs="Arial Unicode MS" w:eastAsia="Arial Unicode MS"/>
                <w:i/>
                <w:iCs/>
                <w:spacing w:val="-5"/>
              </w:rPr>
              <w:t>搜索</w:t>
            </w:r>
            <w:r>
              <w:rPr>
                <w:spacing w:val="-5"/>
              </w:rPr>
              <w:t>下一行</w:t>
            </w:r>
          </w:p>
        </w:tc>
      </w:tr>
      <w:tr>
        <w:trPr>
          <w:trHeight w:val="415"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60"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8"/>
              <w:ind w:left="148"/>
              <w:spacing w:before="152" w:line="171" w:lineRule="auto"/>
            </w:pPr>
            <w:r>
              <w:t>D21.5</w:t>
            </w:r>
          </w:p>
        </w:tc>
        <w:tc>
          <w:tcPr>
            <w:tcW w:w="791" w:type="dxa"/>
            <w:vAlign w:val="top"/>
            <w:tcBorders>
              <w:bottom w:val="single" w:color="000000" w:sz="8" w:space="0"/>
            </w:tcBorders>
          </w:tcPr>
          <w:p>
            <w:pPr>
              <w:pStyle w:val="P68B1DB1-TableText13"/>
              <w:ind w:left="150"/>
              <w:spacing w:before="153" w:line="170" w:lineRule="auto"/>
            </w:pPr>
            <w:r>
              <w:t>K28.5+</w:t>
            </w:r>
          </w:p>
        </w:tc>
        <w:tc>
          <w:tcPr>
            <w:tcW w:w="791" w:type="dxa"/>
            <w:vAlign w:val="top"/>
            <w:tcBorders>
              <w:bottom w:val="single" w:color="000000" w:sz="8" w:space="0"/>
            </w:tcBorders>
          </w:tcPr>
          <w:p>
            <w:pPr>
              <w:pStyle w:val="P68B1DB1-TableText18"/>
              <w:ind w:left="192"/>
              <w:spacing w:before="152" w:line="171" w:lineRule="auto"/>
            </w:pPr>
            <w:r>
              <w:t>D10.2</w:t>
            </w:r>
          </w:p>
        </w:tc>
        <w:tc>
          <w:tcPr>
            <w:tcW w:w="754" w:type="dxa"/>
            <w:vAlign w:val="top"/>
            <w:tcBorders>
              <w:bottom w:val="single" w:color="000000" w:sz="8" w:space="0"/>
            </w:tcBorders>
          </w:tcPr>
          <w:p>
            <w:pPr>
              <w:pStyle w:val="P68B1DB1-TableText15"/>
              <w:ind w:left="235"/>
              <w:spacing w:before="152" w:line="172" w:lineRule="auto"/>
            </w:pPr>
            <w:r>
              <w:t>ERR</w:t>
            </w:r>
          </w:p>
        </w:tc>
        <w:tc>
          <w:tcPr>
            <w:tcW w:w="754" w:type="dxa"/>
            <w:vAlign w:val="top"/>
            <w:tcBorders>
              <w:bottom w:val="single" w:color="000000" w:sz="8" w:space="0"/>
            </w:tcBorders>
          </w:tcPr>
          <w:p>
            <w:pPr>
              <w:pStyle w:val="P68B1DB1-TableText15"/>
              <w:ind w:left="235"/>
              <w:spacing w:before="152" w:line="172" w:lineRule="auto"/>
            </w:pPr>
            <w:r>
              <w:t>ERR</w:t>
            </w:r>
          </w:p>
        </w:tc>
        <w:tc>
          <w:tcPr>
            <w:tcW w:w="791" w:type="dxa"/>
            <w:vAlign w:val="top"/>
            <w:tcBorders>
              <w:bottom w:val="single" w:color="000000" w:sz="8" w:space="0"/>
            </w:tcBorders>
          </w:tcPr>
          <w:p>
            <w:pPr>
              <w:pStyle w:val="P68B1DB1-TableText19"/>
              <w:ind w:left="166"/>
              <w:spacing w:before="153" w:line="170" w:lineRule="auto"/>
            </w:pPr>
            <w:r>
              <w:t>K28.5-</w:t>
            </w:r>
          </w:p>
        </w:tc>
        <w:tc>
          <w:tcPr>
            <w:tcW w:w="791" w:type="dxa"/>
            <w:vAlign w:val="top"/>
            <w:tcBorders>
              <w:bottom w:val="single" w:color="000000" w:sz="8" w:space="0"/>
            </w:tcBorders>
          </w:tcPr>
          <w:p>
            <w:pPr>
              <w:pStyle w:val="P68B1DB1-TableText13"/>
              <w:ind w:left="150"/>
              <w:spacing w:before="153" w:line="170" w:lineRule="auto"/>
            </w:pPr>
            <w:r>
              <w:t>K28.5+</w:t>
            </w:r>
          </w:p>
        </w:tc>
        <w:tc>
          <w:tcPr>
            <w:tcW w:w="753" w:type="dxa"/>
            <w:vAlign w:val="top"/>
            <w:tcBorders>
              <w:bottom w:val="single" w:color="000000" w:sz="8" w:space="0"/>
            </w:tcBorders>
          </w:tcPr>
          <w:p>
            <w:pPr>
              <w:pStyle w:val="P68B1DB1-TableText19"/>
              <w:ind w:left="148"/>
              <w:spacing w:before="153" w:line="170" w:lineRule="auto"/>
            </w:pPr>
            <w:r>
              <w:t>K28.5-</w:t>
            </w:r>
          </w:p>
        </w:tc>
        <w:tc>
          <w:tcPr>
            <w:tcW w:w="1148" w:type="dxa"/>
            <w:vAlign w:val="top"/>
            <w:tcBorders>
              <w:bottom w:val="single" w:color="000000" w:sz="8" w:space="0"/>
              <w:right w:val="nil"/>
            </w:tcBorders>
          </w:tcPr>
          <w:p>
            <w:pPr>
              <w:pStyle w:val="P68B1DB1-TableText18"/>
              <w:ind w:left="374"/>
              <w:spacing w:before="152" w:line="171" w:lineRule="auto"/>
            </w:pPr>
            <w:r>
              <w:t>D21.5</w:t>
            </w:r>
          </w:p>
        </w:tc>
      </w:tr>
      <w:tr>
        <w:trPr>
          <w:trHeight w:val="411" w:hRule="atLeast"/>
        </w:trPr>
        <w:tc>
          <w:tcPr>
            <w:tcW w:w="740" w:type="dxa"/>
            <w:vAlign w:val="top"/>
            <w:vMerge w:val="restart"/>
            <w:tcBorders>
              <w:bottom w:val="nil"/>
              <w:top w:val="single" w:color="000000" w:sz="8" w:space="0"/>
              <w:left w:val="nil"/>
              <w:right w:val="single" w:color="000000" w:sz="12" w:space="0"/>
            </w:tcBorders>
          </w:tcPr>
          <w:p>
            <w:pPr>
              <w:spacing w:line="313" w:lineRule="auto"/>
              <w:rPr>
                <w:rFonts w:ascii="Arial"/>
                <w:sz w:val="21"/>
              </w:rPr>
            </w:pPr>
          </w:p>
          <w:p>
            <w:pPr>
              <w:pStyle w:val="P68B1DB1-TableText16"/>
              <w:ind w:left="106"/>
              <w:spacing w:before="54" w:line="170" w:lineRule="auto"/>
            </w:pPr>
            <w:r>
              <w:t>车道8</w:t>
            </w:r>
          </w:p>
        </w:tc>
        <w:tc>
          <w:tcPr>
            <w:tcW w:w="1170" w:type="dxa"/>
            <w:vAlign w:val="top"/>
            <w:tcBorders>
              <w:top w:val="single" w:color="000000" w:sz="8" w:space="0"/>
              <w:bottom w:val="single" w:color="C0C0C0" w:sz="4" w:space="0"/>
              <w:right w:val="single" w:color="C0C0C0" w:sz="4" w:space="0"/>
              <w:left w:val="single" w:color="000000" w:sz="12" w:space="0"/>
            </w:tcBorders>
          </w:tcPr>
          <w:p>
            <w:pPr>
              <w:pStyle w:val="TableText"/>
              <w:ind w:left="534"/>
              <w:spacing w:before="152" w:line="172" w:lineRule="auto"/>
            </w:pPr>
            <w:r>
              <w:t>D</w:t>
            </w:r>
          </w:p>
        </w:tc>
        <w:tc>
          <w:tcPr>
            <w:tcW w:w="698" w:type="dxa"/>
            <w:vAlign w:val="top"/>
            <w:tcBorders>
              <w:top w:val="single" w:color="000000" w:sz="8" w:space="0"/>
              <w:left w:val="single" w:color="C0C0C0" w:sz="4" w:space="0"/>
              <w:bottom w:val="single" w:color="C0C0C0" w:sz="4" w:space="0"/>
            </w:tcBorders>
          </w:tcPr>
          <w:p>
            <w:pPr>
              <w:pStyle w:val="TableText"/>
              <w:ind w:left="304"/>
              <w:spacing w:before="152" w:line="172" w:lineRule="auto"/>
            </w:pPr>
            <w:r>
              <w:t>D</w:t>
            </w:r>
          </w:p>
        </w:tc>
        <w:tc>
          <w:tcPr>
            <w:tcW w:w="791" w:type="dxa"/>
            <w:vAlign w:val="top"/>
            <w:tcBorders>
              <w:top w:val="single" w:color="000000" w:sz="8" w:space="0"/>
              <w:bottom w:val="single" w:color="C0C0C0" w:sz="4" w:space="0"/>
            </w:tcBorders>
          </w:tcPr>
          <w:p>
            <w:pPr>
              <w:pStyle w:val="TableText"/>
              <w:ind w:left="348"/>
              <w:spacing w:before="152" w:line="172" w:lineRule="auto"/>
            </w:pPr>
            <w:r>
              <w:t>D</w:t>
            </w:r>
          </w:p>
        </w:tc>
        <w:tc>
          <w:tcPr>
            <w:tcW w:w="791" w:type="dxa"/>
            <w:vAlign w:val="top"/>
            <w:tcBorders>
              <w:top w:val="single" w:color="000000" w:sz="8" w:space="0"/>
              <w:bottom w:val="single" w:color="C0C0C0" w:sz="4" w:space="0"/>
            </w:tcBorders>
          </w:tcPr>
          <w:p>
            <w:pPr>
              <w:pStyle w:val="TableText"/>
              <w:ind w:left="348"/>
              <w:spacing w:before="152" w:line="172" w:lineRule="auto"/>
            </w:pPr>
            <w:r>
              <w:t>D</w:t>
            </w:r>
          </w:p>
        </w:tc>
        <w:tc>
          <w:tcPr>
            <w:tcW w:w="754" w:type="dxa"/>
            <w:vAlign w:val="top"/>
            <w:tcBorders>
              <w:top w:val="single" w:color="000000" w:sz="8" w:space="0"/>
              <w:bottom w:val="single" w:color="C0C0C0" w:sz="4" w:space="0"/>
            </w:tcBorders>
          </w:tcPr>
          <w:p>
            <w:pPr>
              <w:pStyle w:val="P68B1DB1-TableText19"/>
              <w:ind w:left="148"/>
              <w:spacing w:before="153" w:line="170" w:lineRule="auto"/>
            </w:pPr>
            <w:r>
              <w:t>K28.5-</w:t>
            </w:r>
          </w:p>
        </w:tc>
        <w:tc>
          <w:tcPr>
            <w:tcW w:w="754" w:type="dxa"/>
            <w:vAlign w:val="top"/>
            <w:tcBorders>
              <w:top w:val="single" w:color="000000" w:sz="8" w:space="0"/>
              <w:bottom w:val="single" w:color="C0C0C0" w:sz="4" w:space="0"/>
            </w:tcBorders>
          </w:tcPr>
          <w:p>
            <w:pPr>
              <w:pStyle w:val="P68B1DB1-TableText18"/>
              <w:ind w:left="173"/>
              <w:spacing w:before="153" w:line="171" w:lineRule="auto"/>
            </w:pPr>
            <w:r>
              <w:t>D21.5</w:t>
            </w:r>
          </w:p>
        </w:tc>
        <w:tc>
          <w:tcPr>
            <w:tcW w:w="791" w:type="dxa"/>
            <w:vAlign w:val="top"/>
            <w:tcBorders>
              <w:top w:val="single" w:color="000000" w:sz="8" w:space="0"/>
              <w:bottom w:val="single" w:color="C0C0C0" w:sz="4" w:space="0"/>
            </w:tcBorders>
          </w:tcPr>
          <w:p>
            <w:pPr>
              <w:pStyle w:val="P68B1DB1-TableText13"/>
              <w:ind w:left="150"/>
              <w:spacing w:before="153" w:line="170" w:lineRule="auto"/>
            </w:pPr>
            <w:r>
              <w:t>K28.5+</w:t>
            </w:r>
          </w:p>
        </w:tc>
        <w:tc>
          <w:tcPr>
            <w:tcW w:w="791" w:type="dxa"/>
            <w:vAlign w:val="top"/>
            <w:tcBorders>
              <w:top w:val="single" w:color="000000" w:sz="8" w:space="0"/>
              <w:bottom w:val="single" w:color="C0C0C0" w:sz="4" w:space="0"/>
            </w:tcBorders>
          </w:tcPr>
          <w:p>
            <w:pPr>
              <w:pStyle w:val="P68B1DB1-TableText18"/>
              <w:ind w:left="191"/>
              <w:spacing w:before="153" w:line="171" w:lineRule="auto"/>
            </w:pPr>
            <w:r>
              <w:t>D10.2</w:t>
            </w:r>
          </w:p>
        </w:tc>
        <w:tc>
          <w:tcPr>
            <w:tcW w:w="753" w:type="dxa"/>
            <w:vAlign w:val="top"/>
            <w:tcBorders>
              <w:top w:val="single" w:color="000000" w:sz="8" w:space="0"/>
              <w:bottom w:val="single" w:color="C0C0C0" w:sz="4" w:space="0"/>
            </w:tcBorders>
          </w:tcPr>
          <w:p>
            <w:pPr>
              <w:pStyle w:val="P68B1DB1-TableText15"/>
              <w:ind w:left="235"/>
              <w:spacing w:before="152" w:line="172" w:lineRule="auto"/>
            </w:pPr>
            <w:r>
              <w:t>ERR</w:t>
            </w:r>
          </w:p>
        </w:tc>
        <w:tc>
          <w:tcPr>
            <w:tcW w:w="1148" w:type="dxa"/>
            <w:vAlign w:val="top"/>
            <w:tcBorders>
              <w:top w:val="single" w:color="000000" w:sz="8" w:space="0"/>
              <w:bottom w:val="single" w:color="C0C0C0" w:sz="4" w:space="0"/>
              <w:right w:val="nil"/>
            </w:tcBorders>
          </w:tcPr>
          <w:p>
            <w:pPr>
              <w:pStyle w:val="P68B1DB1-TableText147"/>
              <w:ind w:left="164"/>
              <w:spacing w:before="160" w:line="199" w:lineRule="exact"/>
            </w:pPr>
            <w:r>
              <w:rPr>
                <w:rFonts w:ascii="Arial Unicode MS" w:hAnsi="Arial Unicode MS" w:cs="Arial Unicode MS" w:eastAsia="Arial Unicode MS"/>
                <w:i/>
                <w:iCs/>
                <w:spacing w:val="-5"/>
              </w:rPr>
              <w:t>搜索</w:t>
            </w:r>
            <w:r>
              <w:rPr>
                <w:spacing w:val="-5"/>
              </w:rPr>
              <w:t>下一行</w:t>
            </w:r>
          </w:p>
        </w:tc>
      </w:tr>
      <w:tr>
        <w:trPr>
          <w:trHeight w:val="421"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top w:val="single" w:color="C0C0C0" w:sz="4" w:space="0"/>
              <w:left w:val="single" w:color="000000" w:sz="12" w:space="0"/>
            </w:tcBorders>
          </w:tcPr>
          <w:p>
            <w:pPr>
              <w:pStyle w:val="P68B1DB1-TableText12"/>
              <w:ind w:left="154"/>
              <w:spacing w:before="167"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op w:val="single" w:color="C0C0C0" w:sz="4" w:space="0"/>
            </w:tcBorders>
          </w:tcPr>
          <w:p>
            <w:pPr>
              <w:pStyle w:val="P68B1DB1-TableText15"/>
              <w:ind w:left="210"/>
              <w:spacing w:before="159" w:line="172" w:lineRule="auto"/>
            </w:pPr>
            <w:r>
              <w:t>ERR</w:t>
            </w:r>
          </w:p>
        </w:tc>
        <w:tc>
          <w:tcPr>
            <w:tcW w:w="791" w:type="dxa"/>
            <w:vAlign w:val="top"/>
            <w:tcBorders>
              <w:bottom w:val="single" w:color="000000" w:sz="8" w:space="0"/>
              <w:top w:val="single" w:color="C0C0C0" w:sz="4" w:space="0"/>
            </w:tcBorders>
          </w:tcPr>
          <w:p>
            <w:pPr>
              <w:pStyle w:val="P68B1DB1-TableText19"/>
              <w:ind w:left="167"/>
              <w:spacing w:before="160" w:line="170" w:lineRule="auto"/>
            </w:pPr>
            <w:r>
              <w:t>K28.5-</w:t>
            </w:r>
          </w:p>
        </w:tc>
        <w:tc>
          <w:tcPr>
            <w:tcW w:w="791" w:type="dxa"/>
            <w:vAlign w:val="top"/>
            <w:tcBorders>
              <w:bottom w:val="single" w:color="000000" w:sz="8" w:space="0"/>
              <w:top w:val="single" w:color="C0C0C0" w:sz="4" w:space="0"/>
            </w:tcBorders>
          </w:tcPr>
          <w:p>
            <w:pPr>
              <w:pStyle w:val="P68B1DB1-TableText13"/>
              <w:ind w:left="150"/>
              <w:spacing w:before="160" w:line="170" w:lineRule="auto"/>
            </w:pPr>
            <w:r>
              <w:t>K28.5+</w:t>
            </w:r>
          </w:p>
        </w:tc>
        <w:tc>
          <w:tcPr>
            <w:tcW w:w="754" w:type="dxa"/>
            <w:vAlign w:val="top"/>
            <w:tcBorders>
              <w:bottom w:val="single" w:color="000000" w:sz="8" w:space="0"/>
              <w:top w:val="single" w:color="C0C0C0" w:sz="4" w:space="0"/>
            </w:tcBorders>
          </w:tcPr>
          <w:p>
            <w:pPr>
              <w:pStyle w:val="P68B1DB1-TableText19"/>
              <w:ind w:left="148"/>
              <w:spacing w:before="160" w:line="170" w:lineRule="auto"/>
            </w:pPr>
            <w:r>
              <w:t>K28.7-</w:t>
            </w:r>
          </w:p>
        </w:tc>
        <w:tc>
          <w:tcPr>
            <w:tcW w:w="754" w:type="dxa"/>
            <w:vAlign w:val="top"/>
            <w:tcBorders>
              <w:bottom w:val="single" w:color="000000" w:sz="8" w:space="0"/>
              <w:top w:val="single" w:color="C0C0C0" w:sz="4" w:space="0"/>
            </w:tcBorders>
          </w:tcPr>
          <w:p>
            <w:pPr>
              <w:pStyle w:val="P68B1DB1-TableText19"/>
              <w:ind w:left="148"/>
              <w:spacing w:before="160" w:line="170" w:lineRule="auto"/>
            </w:pPr>
            <w:r>
              <w:t>K28.7-</w:t>
            </w:r>
          </w:p>
        </w:tc>
        <w:tc>
          <w:tcPr>
            <w:tcW w:w="791" w:type="dxa"/>
            <w:vAlign w:val="top"/>
            <w:tcBorders>
              <w:bottom w:val="single" w:color="000000" w:sz="8" w:space="0"/>
              <w:top w:val="single" w:color="C0C0C0" w:sz="4" w:space="0"/>
            </w:tcBorders>
          </w:tcPr>
          <w:p>
            <w:pPr>
              <w:pStyle w:val="P68B1DB1-TableText19"/>
              <w:ind w:left="166"/>
              <w:spacing w:before="160" w:line="170" w:lineRule="auto"/>
            </w:pPr>
            <w:r>
              <w:t>K28.7-</w:t>
            </w:r>
          </w:p>
        </w:tc>
        <w:tc>
          <w:tcPr>
            <w:tcW w:w="791" w:type="dxa"/>
            <w:vAlign w:val="top"/>
            <w:tcBorders>
              <w:bottom w:val="single" w:color="000000" w:sz="8" w:space="0"/>
              <w:top w:val="single" w:color="C0C0C0" w:sz="4" w:space="0"/>
            </w:tcBorders>
          </w:tcPr>
          <w:p>
            <w:pPr>
              <w:pStyle w:val="P68B1DB1-TableText19"/>
              <w:ind w:left="167"/>
              <w:spacing w:before="160" w:line="170" w:lineRule="auto"/>
            </w:pPr>
            <w:r>
              <w:t>K28.7-</w:t>
            </w:r>
          </w:p>
        </w:tc>
        <w:tc>
          <w:tcPr>
            <w:tcW w:w="753" w:type="dxa"/>
            <w:vAlign w:val="top"/>
            <w:tcBorders>
              <w:bottom w:val="single" w:color="000000" w:sz="8" w:space="0"/>
              <w:top w:val="single" w:color="C0C0C0" w:sz="4" w:space="0"/>
            </w:tcBorders>
          </w:tcPr>
          <w:p>
            <w:pPr>
              <w:pStyle w:val="P68B1DB1-TableText19"/>
              <w:ind w:left="148"/>
              <w:spacing w:before="160" w:line="170" w:lineRule="auto"/>
            </w:pPr>
            <w:r>
              <w:t>K28.5-</w:t>
            </w:r>
          </w:p>
        </w:tc>
        <w:tc>
          <w:tcPr>
            <w:tcW w:w="1148" w:type="dxa"/>
            <w:vAlign w:val="top"/>
            <w:tcBorders>
              <w:bottom w:val="single" w:color="000000" w:sz="8" w:space="0"/>
              <w:top w:val="single" w:color="C0C0C0" w:sz="4" w:space="0"/>
              <w:right w:val="nil"/>
            </w:tcBorders>
          </w:tcPr>
          <w:p>
            <w:pPr>
              <w:pStyle w:val="P68B1DB1-TableText18"/>
              <w:ind w:left="374"/>
              <w:spacing w:before="159" w:line="171" w:lineRule="auto"/>
            </w:pPr>
            <w:r>
              <w:t>D21.5</w:t>
            </w:r>
          </w:p>
        </w:tc>
      </w:tr>
      <w:tr>
        <w:trPr>
          <w:trHeight w:val="410" w:hRule="atLeast"/>
        </w:trPr>
        <w:tc>
          <w:tcPr>
            <w:tcW w:w="740" w:type="dxa"/>
            <w:vAlign w:val="top"/>
            <w:vMerge w:val="restart"/>
            <w:tcBorders>
              <w:bottom w:val="nil"/>
              <w:top w:val="single" w:color="000000" w:sz="8" w:space="0"/>
              <w:left w:val="nil"/>
              <w:right w:val="single" w:color="000000" w:sz="12" w:space="0"/>
            </w:tcBorders>
          </w:tcPr>
          <w:p>
            <w:pPr>
              <w:spacing w:line="313" w:lineRule="auto"/>
              <w:rPr>
                <w:rFonts w:ascii="Arial"/>
                <w:sz w:val="21"/>
              </w:rPr>
            </w:pPr>
          </w:p>
          <w:p>
            <w:pPr>
              <w:pStyle w:val="P68B1DB1-TableText16"/>
              <w:ind w:left="106"/>
              <w:spacing w:before="55" w:line="171" w:lineRule="auto"/>
            </w:pPr>
            <w:r>
              <w:t>9号车道</w:t>
            </w:r>
          </w:p>
        </w:tc>
        <w:tc>
          <w:tcPr>
            <w:tcW w:w="1170" w:type="dxa"/>
            <w:vAlign w:val="top"/>
            <w:tcBorders>
              <w:top w:val="single" w:color="000000" w:sz="8" w:space="0"/>
              <w:right w:val="single" w:color="C0C0C0" w:sz="4" w:space="0"/>
              <w:left w:val="single" w:color="000000" w:sz="12" w:space="0"/>
            </w:tcBorders>
          </w:tcPr>
          <w:p>
            <w:pPr>
              <w:pStyle w:val="P68B1DB1-TableText19"/>
              <w:ind w:left="353"/>
              <w:spacing w:before="154" w:line="170" w:lineRule="auto"/>
            </w:pPr>
            <w:r>
              <w:t>K28.5-</w:t>
            </w:r>
          </w:p>
        </w:tc>
        <w:tc>
          <w:tcPr>
            <w:tcW w:w="698" w:type="dxa"/>
            <w:vAlign w:val="top"/>
            <w:tcBorders>
              <w:top w:val="single" w:color="000000" w:sz="8" w:space="0"/>
              <w:left w:val="single" w:color="C0C0C0" w:sz="4" w:space="0"/>
            </w:tcBorders>
          </w:tcPr>
          <w:p>
            <w:pPr>
              <w:pStyle w:val="P68B1DB1-TableText18"/>
              <w:ind w:left="148"/>
              <w:spacing w:before="154" w:line="171" w:lineRule="auto"/>
            </w:pPr>
            <w:r>
              <w:t>D21.5</w:t>
            </w:r>
          </w:p>
        </w:tc>
        <w:tc>
          <w:tcPr>
            <w:tcW w:w="791" w:type="dxa"/>
            <w:vAlign w:val="top"/>
            <w:tcBorders>
              <w:top w:val="single" w:color="000000" w:sz="8" w:space="0"/>
            </w:tcBorders>
          </w:tcPr>
          <w:p>
            <w:pPr>
              <w:pStyle w:val="P68B1DB1-TableText13"/>
              <w:ind w:left="150"/>
              <w:spacing w:before="154" w:line="170" w:lineRule="auto"/>
            </w:pPr>
            <w:r>
              <w:t>K28.5+</w:t>
            </w:r>
          </w:p>
        </w:tc>
        <w:tc>
          <w:tcPr>
            <w:tcW w:w="791" w:type="dxa"/>
            <w:vAlign w:val="top"/>
            <w:tcBorders>
              <w:top w:val="single" w:color="000000" w:sz="8" w:space="0"/>
            </w:tcBorders>
          </w:tcPr>
          <w:p>
            <w:pPr>
              <w:pStyle w:val="P68B1DB1-TableText18"/>
              <w:ind w:left="192"/>
              <w:spacing w:before="154" w:line="171" w:lineRule="auto"/>
            </w:pPr>
            <w:r>
              <w:t>D10.2</w:t>
            </w:r>
          </w:p>
        </w:tc>
        <w:tc>
          <w:tcPr>
            <w:tcW w:w="754" w:type="dxa"/>
            <w:vAlign w:val="top"/>
            <w:tcBorders>
              <w:top w:val="single" w:color="000000" w:sz="8" w:space="0"/>
            </w:tcBorders>
          </w:tcPr>
          <w:p>
            <w:pPr>
              <w:pStyle w:val="P68B1DB1-TableText15"/>
              <w:ind w:left="235"/>
              <w:spacing w:before="154" w:line="172" w:lineRule="auto"/>
            </w:pPr>
            <w:r>
              <w:t>ERR</w:t>
            </w:r>
          </w:p>
        </w:tc>
        <w:tc>
          <w:tcPr>
            <w:tcW w:w="754" w:type="dxa"/>
            <w:vAlign w:val="top"/>
            <w:tcBorders>
              <w:top w:val="single" w:color="000000" w:sz="8" w:space="0"/>
            </w:tcBorders>
          </w:tcPr>
          <w:p>
            <w:pPr>
              <w:pStyle w:val="P68B1DB1-TableText15"/>
              <w:ind w:left="235"/>
              <w:spacing w:before="154" w:line="172" w:lineRule="auto"/>
            </w:pPr>
            <w:r>
              <w:t>ERR</w:t>
            </w:r>
          </w:p>
        </w:tc>
        <w:tc>
          <w:tcPr>
            <w:tcW w:w="791" w:type="dxa"/>
            <w:vAlign w:val="top"/>
            <w:tcBorders>
              <w:top w:val="single" w:color="000000" w:sz="8" w:space="0"/>
            </w:tcBorders>
          </w:tcPr>
          <w:p>
            <w:pPr>
              <w:pStyle w:val="P68B1DB1-TableText19"/>
              <w:ind w:left="166"/>
              <w:spacing w:before="154" w:line="170" w:lineRule="auto"/>
            </w:pPr>
            <w:r>
              <w:t>K28.5-</w:t>
            </w:r>
          </w:p>
        </w:tc>
        <w:tc>
          <w:tcPr>
            <w:tcW w:w="791" w:type="dxa"/>
            <w:vAlign w:val="top"/>
            <w:tcBorders>
              <w:top w:val="single" w:color="000000" w:sz="8" w:space="0"/>
            </w:tcBorders>
          </w:tcPr>
          <w:p>
            <w:pPr>
              <w:pStyle w:val="P68B1DB1-TableText13"/>
              <w:ind w:left="150"/>
              <w:spacing w:before="154" w:line="170" w:lineRule="auto"/>
            </w:pPr>
            <w:r>
              <w:t>K28.5+</w:t>
            </w:r>
          </w:p>
        </w:tc>
        <w:tc>
          <w:tcPr>
            <w:tcW w:w="753" w:type="dxa"/>
            <w:vAlign w:val="top"/>
            <w:tcBorders>
              <w:top w:val="single" w:color="000000" w:sz="8" w:space="0"/>
            </w:tcBorders>
          </w:tcPr>
          <w:p>
            <w:pPr>
              <w:pStyle w:val="P68B1DB1-TableText19"/>
              <w:ind w:left="148"/>
              <w:spacing w:before="154" w:line="170" w:lineRule="auto"/>
            </w:pPr>
            <w:r>
              <w:t>K28.5-</w:t>
            </w:r>
          </w:p>
        </w:tc>
        <w:tc>
          <w:tcPr>
            <w:tcW w:w="1148" w:type="dxa"/>
            <w:vAlign w:val="top"/>
            <w:tcBorders>
              <w:top w:val="single" w:color="000000" w:sz="8" w:space="0"/>
              <w:right w:val="nil"/>
            </w:tcBorders>
          </w:tcPr>
          <w:p>
            <w:pPr>
              <w:pStyle w:val="P68B1DB1-TableText147"/>
              <w:ind w:left="164"/>
              <w:spacing w:before="161" w:line="199" w:lineRule="exact"/>
            </w:pPr>
            <w:r>
              <w:rPr>
                <w:rFonts w:ascii="Arial Unicode MS" w:hAnsi="Arial Unicode MS" w:cs="Arial Unicode MS" w:eastAsia="Arial Unicode MS"/>
                <w:i/>
                <w:iCs/>
                <w:spacing w:val="-5"/>
              </w:rPr>
              <w:t>搜索</w:t>
            </w:r>
            <w:r>
              <w:rPr>
                <w:spacing w:val="-5"/>
              </w:rPr>
              <w:t>下一行</w:t>
            </w:r>
          </w:p>
        </w:tc>
      </w:tr>
      <w:tr>
        <w:trPr>
          <w:trHeight w:val="416" w:hRule="atLeast"/>
        </w:trPr>
        <w:tc>
          <w:tcPr>
            <w:tcW w:w="740" w:type="dxa"/>
            <w:vAlign w:val="top"/>
            <w:vMerge w:val="continue"/>
            <w:tcBorders>
              <w:bottom w:val="single" w:color="000000" w:sz="8" w:space="0"/>
              <w:top w:val="nil"/>
              <w:left w:val="nil"/>
              <w:right w:val="single" w:color="000000" w:sz="12" w:space="0"/>
            </w:tcBorders>
          </w:tcPr>
          <w:p>
            <w:pPr>
              <w:rPr>
                <w:rFonts w:ascii="Arial"/>
                <w:sz w:val="21"/>
              </w:rPr>
            </w:pPr>
          </w:p>
        </w:tc>
        <w:tc>
          <w:tcPr>
            <w:tcW w:w="1170" w:type="dxa"/>
            <w:vAlign w:val="top"/>
            <w:tcBorders>
              <w:bottom w:val="single" w:color="000000" w:sz="8" w:space="0"/>
              <w:right w:val="single" w:color="C0C0C0" w:sz="4" w:space="0"/>
              <w:left w:val="single" w:color="000000" w:sz="12" w:space="0"/>
            </w:tcBorders>
          </w:tcPr>
          <w:p>
            <w:pPr>
              <w:pStyle w:val="P68B1DB1-TableText12"/>
              <w:ind w:left="154"/>
              <w:spacing w:before="164" w:line="200" w:lineRule="exact"/>
              <w:rPr>
                <w:rFonts w:ascii="Arial Unicode MS" w:hAnsi="Arial Unicode MS" w:cs="Arial Unicode MS" w:eastAsia="Arial Unicode MS"/>
              </w:rPr>
            </w:pPr>
            <w:r>
              <w:rPr>
                <w:spacing w:val="-4"/>
              </w:rPr>
              <w:t>前一</w:t>
            </w:r>
            <w:r>
              <w:rPr>
                <w:rFonts w:ascii="Arial Unicode MS" w:hAnsi="Arial Unicode MS" w:cs="Arial Unicode MS" w:eastAsia="Arial Unicode MS"/>
                <w:i/>
                <w:iCs/>
                <w:spacing w:val="-4"/>
              </w:rPr>
              <w:t>行</w:t>
            </w:r>
          </w:p>
        </w:tc>
        <w:tc>
          <w:tcPr>
            <w:tcW w:w="698" w:type="dxa"/>
            <w:vAlign w:val="top"/>
            <w:tcBorders>
              <w:bottom w:val="single" w:color="000000" w:sz="8" w:space="0"/>
              <w:left w:val="single" w:color="C0C0C0" w:sz="4" w:space="0"/>
            </w:tcBorders>
          </w:tcPr>
          <w:p>
            <w:pPr>
              <w:pStyle w:val="P68B1DB1-TableText18"/>
              <w:ind w:left="148"/>
              <w:spacing w:before="157" w:line="171" w:lineRule="auto"/>
            </w:pPr>
            <w:r>
              <w:t>D21.5</w:t>
            </w:r>
          </w:p>
        </w:tc>
        <w:tc>
          <w:tcPr>
            <w:tcW w:w="791" w:type="dxa"/>
            <w:vAlign w:val="top"/>
            <w:tcBorders>
              <w:bottom w:val="single" w:color="000000" w:sz="8" w:space="0"/>
            </w:tcBorders>
          </w:tcPr>
          <w:p>
            <w:pPr>
              <w:pStyle w:val="P68B1DB1-TableText13"/>
              <w:ind w:left="150"/>
              <w:spacing w:before="157" w:line="170" w:lineRule="auto"/>
            </w:pPr>
            <w:r>
              <w:t>K28.5+</w:t>
            </w:r>
          </w:p>
        </w:tc>
        <w:tc>
          <w:tcPr>
            <w:tcW w:w="791" w:type="dxa"/>
            <w:vAlign w:val="top"/>
            <w:tcBorders>
              <w:bottom w:val="single" w:color="000000" w:sz="8" w:space="0"/>
            </w:tcBorders>
          </w:tcPr>
          <w:p>
            <w:pPr>
              <w:pStyle w:val="P68B1DB1-TableText18"/>
              <w:ind w:left="192"/>
              <w:spacing w:before="157" w:line="171" w:lineRule="auto"/>
            </w:pPr>
            <w:r>
              <w:t>D10.2</w:t>
            </w:r>
          </w:p>
        </w:tc>
        <w:tc>
          <w:tcPr>
            <w:tcW w:w="754" w:type="dxa"/>
            <w:vAlign w:val="top"/>
            <w:tcBorders>
              <w:bottom w:val="single" w:color="000000" w:sz="8" w:space="0"/>
            </w:tcBorders>
          </w:tcPr>
          <w:p>
            <w:pPr>
              <w:pStyle w:val="P68B1DB1-TableText15"/>
              <w:ind w:left="235"/>
              <w:spacing w:before="156" w:line="172" w:lineRule="auto"/>
            </w:pPr>
            <w:r>
              <w:t>ERR</w:t>
            </w:r>
          </w:p>
        </w:tc>
        <w:tc>
          <w:tcPr>
            <w:tcW w:w="754" w:type="dxa"/>
            <w:vAlign w:val="top"/>
            <w:tcBorders>
              <w:bottom w:val="single" w:color="000000" w:sz="8" w:space="0"/>
            </w:tcBorders>
          </w:tcPr>
          <w:p>
            <w:pPr>
              <w:pStyle w:val="P68B1DB1-TableText15"/>
              <w:ind w:left="235"/>
              <w:spacing w:before="156" w:line="172" w:lineRule="auto"/>
            </w:pPr>
            <w:r>
              <w:t>ERR</w:t>
            </w:r>
          </w:p>
        </w:tc>
        <w:tc>
          <w:tcPr>
            <w:tcW w:w="791" w:type="dxa"/>
            <w:vAlign w:val="top"/>
            <w:tcBorders>
              <w:bottom w:val="single" w:color="000000" w:sz="8" w:space="0"/>
            </w:tcBorders>
          </w:tcPr>
          <w:p>
            <w:pPr>
              <w:pStyle w:val="P68B1DB1-TableText19"/>
              <w:ind w:left="166"/>
              <w:spacing w:before="157" w:line="170" w:lineRule="auto"/>
            </w:pPr>
            <w:r>
              <w:t>K28.5-</w:t>
            </w:r>
          </w:p>
        </w:tc>
        <w:tc>
          <w:tcPr>
            <w:tcW w:w="791" w:type="dxa"/>
            <w:vAlign w:val="top"/>
            <w:tcBorders>
              <w:bottom w:val="single" w:color="000000" w:sz="8" w:space="0"/>
            </w:tcBorders>
          </w:tcPr>
          <w:p>
            <w:pPr>
              <w:pStyle w:val="P68B1DB1-TableText13"/>
              <w:ind w:left="150"/>
              <w:spacing w:before="157" w:line="170" w:lineRule="auto"/>
            </w:pPr>
            <w:r>
              <w:t>K28.5+</w:t>
            </w:r>
          </w:p>
        </w:tc>
        <w:tc>
          <w:tcPr>
            <w:tcW w:w="753" w:type="dxa"/>
            <w:vAlign w:val="top"/>
            <w:tcBorders>
              <w:bottom w:val="single" w:color="000000" w:sz="8" w:space="0"/>
            </w:tcBorders>
          </w:tcPr>
          <w:p>
            <w:pPr>
              <w:pStyle w:val="TableText"/>
              <w:ind w:left="329"/>
              <w:spacing w:before="156" w:line="172" w:lineRule="auto"/>
            </w:pPr>
            <w:r>
              <w:t>D</w:t>
            </w:r>
          </w:p>
        </w:tc>
        <w:tc>
          <w:tcPr>
            <w:tcW w:w="1148" w:type="dxa"/>
            <w:vAlign w:val="top"/>
            <w:tcBorders>
              <w:bottom w:val="single" w:color="000000" w:sz="8" w:space="0"/>
              <w:right w:val="nil"/>
            </w:tcBorders>
          </w:tcPr>
          <w:p>
            <w:pPr>
              <w:pStyle w:val="TableText"/>
              <w:ind w:left="531"/>
              <w:spacing w:before="156" w:line="172" w:lineRule="auto"/>
            </w:pPr>
            <w:r>
              <w:t>D</w:t>
            </w:r>
          </w:p>
        </w:tc>
      </w:tr>
      <w:tr>
        <w:trPr>
          <w:trHeight w:val="2947" w:hRule="atLeast"/>
        </w:trPr>
        <w:tc>
          <w:tcPr>
            <w:tcW w:w="740" w:type="dxa"/>
            <w:vAlign w:val="top"/>
            <w:tcBorders>
              <w:bottom w:val="single" w:color="000000" w:sz="8" w:space="0"/>
              <w:top w:val="single" w:color="000000" w:sz="8" w:space="0"/>
              <w:left w:val="nil"/>
              <w:right w:val="single" w:color="000000" w:sz="12" w:space="0"/>
            </w:tcBorders>
          </w:tcPr>
          <w:p>
            <w:pPr>
              <w:spacing w:line="271" w:lineRule="auto"/>
              <w:rPr>
                <w:rFonts w:ascii="Arial"/>
                <w:sz w:val="21"/>
              </w:rPr>
            </w:pPr>
          </w:p>
          <w:p>
            <w:pPr>
              <w:spacing w:line="271" w:lineRule="auto"/>
              <w:rPr>
                <w:rFonts w:ascii="Arial"/>
                <w:sz w:val="21"/>
              </w:rPr>
            </w:pPr>
          </w:p>
          <w:p>
            <w:pPr>
              <w:spacing w:line="271" w:lineRule="auto"/>
              <w:rPr>
                <w:rFonts w:ascii="Arial"/>
                <w:sz w:val="21"/>
              </w:rPr>
            </w:pPr>
          </w:p>
          <w:p>
            <w:pPr>
              <w:spacing w:line="272" w:lineRule="auto"/>
              <w:rPr>
                <w:rFonts w:ascii="Arial"/>
                <w:sz w:val="21"/>
              </w:rPr>
            </w:pPr>
          </w:p>
          <w:p>
            <w:pPr>
              <w:spacing w:line="272" w:lineRule="auto"/>
              <w:rPr>
                <w:rFonts w:ascii="Arial"/>
                <w:sz w:val="21"/>
              </w:rPr>
            </w:pPr>
          </w:p>
          <w:p>
            <w:pPr>
              <w:pStyle w:val="P68B1DB1-TableText11"/>
              <w:ind w:left="239"/>
              <w:spacing w:before="55" w:line="173" w:lineRule="auto"/>
            </w:pPr>
            <w:r>
              <w:t>关键词：</w:t>
            </w:r>
          </w:p>
        </w:tc>
        <w:tc>
          <w:tcPr>
            <w:tcW w:w="1170" w:type="dxa"/>
            <w:vAlign w:val="top"/>
            <w:tcBorders>
              <w:bottom w:val="single" w:color="000000" w:sz="8" w:space="0"/>
              <w:top w:val="single" w:color="000000" w:sz="8" w:space="0"/>
              <w:right w:val="nil"/>
              <w:left w:val="single" w:color="000000" w:sz="12" w:space="0"/>
            </w:tcBorders>
          </w:tcPr>
          <w:p>
            <w:pPr>
              <w:pStyle w:val="P68B1DB1-TableText146"/>
              <w:ind w:left="194" w:right="429"/>
              <w:spacing w:before="150" w:line="346" w:lineRule="auto"/>
            </w:pPr>
            <w:r>
              <w:rPr>
                <w:spacing w:val="-11"/>
                <w:w w:val="93"/>
              </w:rPr>
              <w:t>K28.5-</w:t>
            </w:r>
            <w:r>
              <w:rPr>
                <w:spacing w:val="-13"/>
                <w:w w:val="90"/>
              </w:rPr>
              <w:t>K28.5+</w:t>
            </w:r>
            <w:r>
              <w:rPr>
                <w:spacing w:val="-16"/>
                <w:w w:val="96"/>
              </w:rPr>
              <w:t>D21.5</w:t>
            </w:r>
            <w:r>
              <w:rPr>
                <w:spacing w:val="1"/>
              </w:rPr>
              <w:t xml:space="preserve">   </w:t>
            </w:r>
            <w:r>
              <w:rPr>
                <w:spacing w:val="-15"/>
                <w:w w:val="95"/>
              </w:rPr>
              <w:t>D10.2</w:t>
            </w:r>
            <w:r>
              <w:rPr>
                <w:spacing w:val="1"/>
              </w:rPr>
              <w:t xml:space="preserve">   </w:t>
            </w:r>
            <w:r>
              <w:t>D</w:t>
            </w:r>
          </w:p>
          <w:p>
            <w:pPr>
              <w:pStyle w:val="P68B1DB1-TableText148"/>
              <w:ind w:left="194"/>
              <w:spacing w:before="6" w:line="171" w:lineRule="auto"/>
            </w:pPr>
            <w:r>
              <w:t>ERR</w:t>
            </w:r>
          </w:p>
          <w:p>
            <w:pPr>
              <w:pStyle w:val="P68B1DB1-TableText149"/>
              <w:ind w:left="194"/>
              <w:spacing w:before="160" w:line="170" w:lineRule="auto"/>
            </w:pPr>
            <w:r>
              <w:t>K28.7-</w:t>
            </w:r>
          </w:p>
          <w:p>
            <w:pPr>
              <w:pStyle w:val="TableText"/>
              <w:ind w:left="176" w:right="72" w:firstLine="16"/>
              <w:spacing w:before="173" w:line="191" w:lineRule="auto"/>
              <w:rPr>
                <w:rFonts w:ascii="Arial Unicode MS" w:hAnsi="Arial Unicode MS" w:cs="Arial Unicode MS" w:eastAsia="Arial Unicode MS"/>
              </w:rPr>
            </w:pPr>
            <w:r>
              <w:rPr>
                <w:b/>
                <w:bCs/>
                <w:spacing w:val="-8"/>
                <w:w w:val="97"/>
              </w:rPr>
              <w:t>下</w:t>
            </w:r>
            <w:r>
              <w:rPr>
                <w:b/>
                <w:bCs/>
                <w:spacing w:val="-8"/>
                <w:w w:val="97"/>
              </w:rPr>
              <w:t>一</w:t>
            </w:r>
            <w:r>
              <w:rPr>
                <w:b/>
                <w:bCs/>
                <w:spacing w:val="-8"/>
                <w:w w:val="97"/>
              </w:rPr>
              <w:t>行</w:t>
            </w:r>
            <w:r>
              <w:rPr>
                <w:b/>
                <w:bCs/>
                <w:spacing w:val="-8"/>
                <w:w w:val="97"/>
              </w:rPr>
              <w:t>上一</w:t>
            </w:r>
            <w:r>
              <w:rPr>
                <w:rFonts w:ascii="Arial Unicode MS" w:hAnsi="Arial Unicode MS" w:cs="Arial Unicode MS" w:eastAsia="Arial Unicode MS"/>
                <w:i/>
                <w:iCs/>
                <w:spacing w:val="-8"/>
                <w:w w:val="97"/>
              </w:rPr>
              <w:t>行</w:t>
            </w:r>
          </w:p>
        </w:tc>
        <w:tc>
          <w:tcPr>
            <w:tcW w:w="7271" w:type="dxa"/>
            <w:vAlign w:val="top"/>
            <w:gridSpan w:val="9"/>
            <w:tcBorders>
              <w:bottom w:val="single" w:color="000000" w:sz="8" w:space="0"/>
              <w:top w:val="single" w:color="000000" w:sz="8" w:space="0"/>
              <w:left w:val="nil"/>
              <w:right w:val="nil"/>
            </w:tcBorders>
          </w:tcPr>
          <w:p>
            <w:pPr>
              <w:pStyle w:val="TableText"/>
              <w:ind w:left="683" w:right="2190"/>
              <w:spacing w:before="97" w:line="320" w:lineRule="auto"/>
              <w:jc w:val="both"/>
            </w:pPr>
            <w:r>
              <w:rPr>
                <w:spacing w:val="-5"/>
              </w:rPr>
              <w:t>视差为负时的</w:t>
            </w:r>
            <w:r>
              <w:rPr>
                <w:spacing w:val="-5"/>
              </w:rPr>
              <w:t>COM</w:t>
            </w:r>
            <w:r>
              <w:t>，</w:t>
            </w:r>
            <w:r>
              <w:rPr>
                <w:spacing w:val="-5"/>
              </w:rPr>
              <w:t>具体为：</w:t>
            </w:r>
          </w:p>
          <w:p>
            <w:pPr>
              <w:pStyle w:val="TableText"/>
              <w:ind w:left="689" w:right="2582" w:hanging="6"/>
              <w:spacing w:before="74" w:line="307" w:lineRule="auto"/>
            </w:pPr>
            <w:r>
              <w:rPr>
                <w:spacing w:val="-5"/>
              </w:rPr>
              <w:t>异</w:t>
            </w:r>
            <w:r>
              <w:rPr>
                <w:spacing w:val="-5"/>
              </w:rPr>
              <w:t>相数据</w:t>
            </w:r>
            <w:r>
              <w:rPr>
                <w:spacing w:val="-5"/>
              </w:rPr>
              <w:t>符号，</w:t>
            </w:r>
            <w:r>
              <w:rPr>
                <w:spacing w:val="-5"/>
              </w:rPr>
              <w:t>特别是：</w:t>
            </w:r>
          </w:p>
          <w:p>
            <w:pPr>
              <w:pStyle w:val="P68B1DB1-TableText12"/>
              <w:ind w:left="682"/>
              <w:spacing w:before="74" w:line="227" w:lineRule="exact"/>
            </w:pPr>
            <w:r>
              <w:rPr>
                <w:spacing w:val="-4"/>
              </w:rPr>
              <w:t>错误状态符号（具有适当的差异）</w:t>
            </w:r>
          </w:p>
          <w:p>
            <w:pPr>
              <w:pStyle w:val="P68B1DB1-TableText12"/>
              <w:ind w:left="690"/>
              <w:spacing w:before="88" w:line="226" w:lineRule="exact"/>
            </w:pPr>
            <w:r>
              <w:rPr>
                <w:spacing w:val="-5"/>
              </w:rPr>
              <w:t>当差异为负时，特别是</w:t>
            </w:r>
          </w:p>
          <w:p>
            <w:pPr>
              <w:pStyle w:val="TableText"/>
              <w:ind w:left="679" w:right="317"/>
              <w:spacing w:before="97" w:line="194" w:lineRule="auto"/>
              <w:rPr>
                <w:rFonts w:ascii="Arial Unicode MS" w:hAnsi="Arial Unicode MS" w:cs="Arial Unicode MS" w:eastAsia="Arial Unicode MS"/>
              </w:rPr>
            </w:pPr>
            <w:r>
              <w:rPr>
                <w:spacing w:val="-5"/>
              </w:rPr>
              <w:t>这</w:t>
            </w:r>
            <w:r>
              <w:rPr>
                <w:spacing w:val="-16"/>
              </w:rPr>
              <w:t>张</w:t>
            </w:r>
            <w:r>
              <w:rPr>
                <w:spacing w:val="-5"/>
              </w:rPr>
              <w:t>桌子</w:t>
            </w:r>
            <w:r>
              <w:rPr>
                <w:spacing w:val="-5"/>
              </w:rPr>
              <w:t>被</w:t>
            </w:r>
            <w:r>
              <w:rPr>
                <w:spacing w:val="-5"/>
              </w:rPr>
              <w:t>包起来</w:t>
            </w:r>
            <w:r>
              <w:rPr>
                <w:spacing w:val="-15"/>
              </w:rPr>
              <w:t>了</w:t>
            </w:r>
            <w:r>
              <w:rPr>
                <w:spacing w:val="-5"/>
              </w:rPr>
              <w:t>，所以它</w:t>
            </w:r>
            <w:r>
              <w:rPr>
                <w:spacing w:val="-5"/>
              </w:rPr>
              <w:t>适合在</w:t>
            </w:r>
            <w:r>
              <w:rPr>
                <w:spacing w:val="-5"/>
              </w:rPr>
              <w:t>页面上。</w:t>
            </w:r>
            <w:r>
              <w:rPr>
                <w:spacing w:val="-6"/>
              </w:rPr>
              <w:t>下</w:t>
            </w:r>
            <w:r>
              <w:rPr>
                <w:spacing w:val="-3"/>
              </w:rPr>
              <w:t>一</w:t>
            </w:r>
            <w:r>
              <w:rPr>
                <w:spacing w:val="-6"/>
              </w:rPr>
              <w:t>行</w:t>
            </w:r>
            <w:r>
              <w:rPr>
                <w:spacing w:val="-5"/>
              </w:rPr>
              <w:t>后的列</w:t>
            </w:r>
            <w:r>
              <w:rPr>
                <w:spacing w:val="-6"/>
              </w:rPr>
              <w:t>是</w:t>
            </w:r>
            <w:r>
              <w:rPr>
                <w:spacing w:val="-3"/>
              </w:rPr>
              <w:t>上一</w:t>
            </w:r>
            <w:r>
              <w:rPr>
                <w:spacing w:val="-3"/>
              </w:rPr>
              <w:t>行后</w:t>
            </w:r>
            <w:r>
              <w:rPr>
                <w:spacing w:val="-6"/>
              </w:rPr>
              <w:t>的列</w:t>
            </w:r>
            <w:r>
              <w:rPr>
                <w:rFonts w:ascii="Arial Unicode MS" w:hAnsi="Arial Unicode MS" w:cs="Arial Unicode MS" w:eastAsia="Arial Unicode MS"/>
                <w:i/>
                <w:iCs/>
                <w:spacing w:val="-3"/>
              </w:rPr>
              <w:t>。</w:t>
            </w:r>
          </w:p>
        </w:tc>
      </w:tr>
    </w:tbl>
    <w:p>
      <w:pPr>
        <w:pStyle w:val="BodyText"/>
        <w:ind w:left="882" w:right="1446" w:hanging="7"/>
        <w:spacing w:before="152" w:line="250" w:lineRule="auto"/>
      </w:pPr>
      <w:r>
        <w:rPr>
          <w:spacing w:val="-5"/>
        </w:rPr>
        <w:t>插入</w:t>
      </w:r>
      <w:r>
        <w:rPr>
          <w:spacing w:val="-5"/>
        </w:rPr>
        <w:t>两个相同</w:t>
      </w:r>
      <w:r>
        <w:rPr>
          <w:spacing w:val="-14"/>
        </w:rPr>
        <w:t>的</w:t>
      </w:r>
      <w:r>
        <w:rPr>
          <w:spacing w:val="-5"/>
        </w:rPr>
        <w:t>错误</w:t>
      </w:r>
      <w:r>
        <w:rPr>
          <w:spacing w:val="-5"/>
        </w:rPr>
        <w:t>符号而不是</w:t>
      </w:r>
      <w:r>
        <w:rPr>
          <w:spacing w:val="-5"/>
        </w:rPr>
        <w:t>一个错误符号的原因是</w:t>
      </w:r>
      <w:r>
        <w:rPr>
          <w:spacing w:val="-5"/>
        </w:rPr>
        <w:t>为了确保</w:t>
      </w:r>
      <w:r>
        <w:rPr>
          <w:spacing w:val="-6"/>
        </w:rPr>
        <w:t xml:space="preserve">8b/10 b</w:t>
      </w:r>
      <w:r>
        <w:rPr>
          <w:spacing w:val="-6"/>
        </w:rPr>
        <w:t>序列</w:t>
      </w:r>
      <w:r>
        <w:rPr>
          <w:spacing w:val="-9"/>
        </w:rPr>
        <w:t>的差异</w:t>
      </w:r>
      <w:r>
        <w:rPr>
          <w:spacing w:val="-6"/>
        </w:rPr>
        <w:t>不</w:t>
      </w:r>
      <w:r>
        <w:rPr>
          <w:spacing w:val="-4"/>
        </w:rPr>
        <w:t>受</w:t>
      </w:r>
      <w:r>
        <w:rPr>
          <w:spacing w:val="-4"/>
        </w:rPr>
        <w:t>添加</w:t>
      </w:r>
      <w:r>
        <w:rPr>
          <w:spacing w:val="-4"/>
        </w:rPr>
        <w:t>错误</w:t>
      </w:r>
      <w:r>
        <w:rPr>
          <w:spacing w:val="-4"/>
        </w:rPr>
        <w:t>状态</w:t>
      </w:r>
      <w:r>
        <w:rPr>
          <w:spacing w:val="-4"/>
        </w:rPr>
        <w:t>符号</w:t>
      </w:r>
      <w:r>
        <w:rPr>
          <w:spacing w:val="-5"/>
        </w:rPr>
        <w:t>的影响。</w:t>
      </w:r>
    </w:p>
    <w:p>
      <w:pPr>
        <w:pStyle w:val="BodyText"/>
        <w:ind w:left="878" w:right="1919" w:hanging="8"/>
        <w:spacing w:before="147" w:line="250" w:lineRule="auto"/>
      </w:pPr>
      <w:r>
        <w:rPr>
          <w:spacing w:val="-5"/>
        </w:rPr>
        <w:t>所有</w:t>
      </w:r>
      <w:r>
        <w:rPr>
          <w:spacing w:val="-5"/>
        </w:rPr>
        <w:t>其他合规模式规则都是相同的（即，</w:t>
      </w:r>
      <w:r>
        <w:rPr>
          <w:spacing w:val="-17"/>
        </w:rPr>
        <w:t>用于</w:t>
      </w:r>
      <w:r>
        <w:rPr>
          <w:spacing w:val="-5"/>
        </w:rPr>
        <w:t>添加延迟</w:t>
      </w:r>
      <w:r>
        <w:rPr>
          <w:spacing w:val="-5"/>
        </w:rPr>
        <w:t>符号</w:t>
      </w:r>
      <w:r>
        <w:rPr>
          <w:spacing w:val="-6"/>
        </w:rPr>
        <w:t>s）</w:t>
      </w:r>
      <w:r>
        <w:rPr>
          <w:spacing w:val="-17"/>
        </w:rPr>
        <w:t>的规则</w:t>
      </w:r>
      <w:r>
        <w:rPr>
          <w:spacing w:val="-6"/>
        </w:rPr>
        <w:t>，</w:t>
      </w:r>
      <w:r>
        <w:rPr>
          <w:spacing w:val="-6"/>
        </w:rPr>
        <w:t>以便</w:t>
      </w:r>
      <w:r>
        <w:rPr>
          <w:spacing w:val="-6"/>
        </w:rPr>
        <w:t>保留</w:t>
      </w:r>
      <w:r>
        <w:rPr>
          <w:spacing w:val="-4"/>
        </w:rPr>
        <w:t>顺应性图案</w:t>
      </w:r>
      <w:r>
        <w:rPr>
          <w:spacing w:val="-5"/>
        </w:rPr>
        <w:t>n的所有串扰特性。</w:t>
      </w:r>
    </w:p>
    <w:p>
      <w:pPr>
        <w:pStyle w:val="BodyText"/>
        <w:ind w:left="875" w:right="1467"/>
        <w:spacing w:before="145" w:line="250" w:lineRule="auto"/>
      </w:pPr>
      <w:r>
        <w:rPr>
          <w:spacing w:val="-5"/>
        </w:rPr>
        <w:t>错误</w:t>
      </w:r>
      <w:r>
        <w:rPr>
          <w:spacing w:val="-5"/>
        </w:rPr>
        <w:t>状态</w:t>
      </w:r>
      <w:r>
        <w:rPr>
          <w:spacing w:val="-5"/>
        </w:rPr>
        <w:t>符号是一个</w:t>
      </w:r>
      <w:r>
        <w:rPr>
          <w:spacing w:val="-5"/>
        </w:rPr>
        <w:t xml:space="preserve">8b/10 b数据</w:t>
      </w:r>
      <w:r>
        <w:rPr>
          <w:spacing w:val="-5"/>
        </w:rPr>
        <w:t>符号，</w:t>
      </w:r>
      <w:r>
        <w:rPr>
          <w:spacing w:val="-6"/>
        </w:rPr>
        <w:t>在每个通道的基础上进行维护，</w:t>
      </w:r>
      <w:r>
        <w:rPr>
          <w:spacing w:val="-6"/>
        </w:rPr>
        <w:t>并</w:t>
      </w:r>
      <w:r>
        <w:rPr>
          <w:spacing w:val="-6"/>
        </w:rPr>
        <w:t>以</w:t>
      </w:r>
      <w:r>
        <w:rPr>
          <w:spacing w:val="-4"/>
        </w:rPr>
        <w:t>以下</w:t>
      </w:r>
      <w:r>
        <w:rPr>
          <w:spacing w:val="-4"/>
        </w:rPr>
        <w:t>方式</w:t>
      </w:r>
      <w:r>
        <w:rPr>
          <w:spacing w:val="-6"/>
        </w:rPr>
        <w:t>在</w:t>
      </w:r>
      <w:r>
        <w:rPr>
          <w:spacing w:val="-6"/>
        </w:rPr>
        <w:t>8位</w:t>
      </w:r>
      <w:r>
        <w:rPr>
          <w:spacing w:val="-6"/>
        </w:rPr>
        <w:t>域</w:t>
      </w:r>
      <w:r>
        <w:t>中</w:t>
      </w:r>
      <w:r>
        <w:rPr>
          <w:spacing w:val="-6"/>
        </w:rPr>
        <w:t>进行</w:t>
      </w:r>
    </w:p>
    <w:p>
      <w:pPr>
        <w:pStyle w:val="BodyText"/>
        <w:ind w:left="1280" w:right="2269" w:hanging="223"/>
        <w:spacing w:before="221" w:line="269" w:lineRule="auto"/>
      </w:pPr>
      <w:r>
        <w:rPr>
          <w:spacing w:val="-7"/>
        </w:rPr>
        <w:t xml:space="preserve">·   接收器错误计数（位6：0）-模式锁定位置位后，每次接收器错误时</w:t>
      </w:r>
      <w:r>
        <w:rPr>
          <w:spacing w:val="-5"/>
        </w:rPr>
        <w:t>递增。</w:t>
      </w:r>
    </w:p>
    <w:p>
      <w:pPr>
        <w:pStyle w:val="P68B1DB1-BodyText4"/>
        <w:ind w:left="1057"/>
        <w:spacing w:before="60" w:line="252" w:lineRule="exact"/>
      </w:pPr>
      <w:r>
        <w:rPr>
          <w:spacing w:val="-5"/>
        </w:rPr>
        <w:t xml:space="preserve">·   模式锁定（位</w:t>
      </w:r>
      <w:r>
        <w:rPr>
          <w:spacing w:val="-5"/>
        </w:rPr>
        <w:t>7）</w:t>
      </w:r>
      <w:r>
        <w:rPr>
          <w:spacing w:val="-5"/>
        </w:rPr>
        <w:t>-</w:t>
      </w:r>
      <w:r>
        <w:rPr>
          <w:spacing w:val="-6"/>
        </w:rPr>
        <w:t>当</w:t>
      </w:r>
      <w:r>
        <w:rPr>
          <w:spacing w:val="-6"/>
        </w:rPr>
        <w:t>通道锁定</w:t>
      </w:r>
      <w:r>
        <w:rPr>
          <w:spacing w:val="-6"/>
        </w:rPr>
        <w:t>到</w:t>
      </w:r>
      <w:r>
        <w:rPr>
          <w:spacing w:val="-6"/>
        </w:rPr>
        <w:t>传入的修改后的合规模式时断言。</w:t>
      </w:r>
    </w:p>
    <w:p>
      <w:pPr>
        <w:spacing w:line="313" w:lineRule="auto"/>
        <w:rPr>
          <w:rFonts w:ascii="Arial"/>
          <w:sz w:val="21"/>
        </w:rPr>
      </w:pPr>
    </w:p>
    <w:p>
      <w:pPr>
        <w:pStyle w:val="P68B1DB1-BodyText52"/>
        <w:ind w:left="875"/>
        <w:spacing w:before="85" w:line="371" w:lineRule="exact"/>
        <w:outlineLvl w:val="2"/>
        <w:rPr>
          <w:sz w:val="28"/>
          <w:szCs w:val="28"/>
        </w:rPr>
      </w:pPr>
      <w:r>
        <w:rPr>
          <w:spacing w:val="-21"/>
        </w:rPr>
        <w:t>4.2.10</w:t>
      </w:r>
      <w:r>
        <w:rPr>
          <w:spacing w:val="-22"/>
        </w:rPr>
        <w:t xml:space="preserve">128 b/130 b编码中的合规</w:t>
      </w:r>
      <w:r>
        <w:rPr>
          <w:spacing w:val="-21"/>
        </w:rPr>
        <w:t>模式</w:t>
      </w:r>
    </w:p>
    <w:p>
      <w:pPr>
        <w:rPr>
          <w:rFonts w:ascii="Arial"/>
          <w:sz w:val="21"/>
        </w:rPr>
      </w:pPr>
    </w:p>
    <w:p>
      <w:pPr>
        <w:pStyle w:val="P68B1DB1-BodyText4"/>
        <w:ind w:left="875"/>
        <w:spacing w:before="61" w:line="253" w:lineRule="exact"/>
      </w:pPr>
      <w:r>
        <w:rPr>
          <w:spacing w:val="-4"/>
        </w:rPr>
        <w:t>顺应性图案</w:t>
      </w:r>
      <w:r>
        <w:rPr>
          <w:spacing w:val="-5"/>
        </w:rPr>
        <w:t>n</w:t>
      </w:r>
      <w:r>
        <w:rPr>
          <w:spacing w:val="-5"/>
        </w:rPr>
        <w:t>由</w:t>
      </w:r>
      <w:r>
        <w:rPr>
          <w:spacing w:val="-5"/>
        </w:rPr>
        <w:t>以下</w:t>
      </w:r>
      <w:r>
        <w:rPr>
          <w:spacing w:val="-5"/>
        </w:rPr>
        <w:t>36</w:t>
      </w:r>
      <w:r>
        <w:rPr>
          <w:spacing w:val="-5"/>
        </w:rPr>
        <w:t>或</w:t>
      </w:r>
      <w:r>
        <w:rPr>
          <w:spacing w:val="-5"/>
        </w:rPr>
        <w:t>37个块</w:t>
      </w:r>
      <w:r>
        <w:rPr>
          <w:spacing w:val="-5"/>
        </w:rPr>
        <w:t>的</w:t>
      </w:r>
      <w:r>
        <w:rPr>
          <w:spacing w:val="-4"/>
        </w:rPr>
        <w:t>重复</w:t>
      </w:r>
      <w:r>
        <w:rPr>
          <w:spacing w:val="-5"/>
        </w:rPr>
        <w:t>序列</w:t>
      </w:r>
      <w:r>
        <w:rPr>
          <w:spacing w:val="-5"/>
        </w:rPr>
        <w:t>组成</w:t>
      </w:r>
    </w:p>
    <w:p>
      <w:pPr>
        <w:pStyle w:val="P68B1DB1-BodyText4"/>
        <w:ind w:left="976"/>
        <w:spacing w:before="221" w:line="253" w:lineRule="exact"/>
      </w:pPr>
      <w:r>
        <w:rPr>
          <w:spacing w:val="-6"/>
        </w:rPr>
        <w:t xml:space="preserve">1. </w:t>
      </w:r>
      <w:r>
        <w:rPr>
          <w:spacing w:val="-6"/>
        </w:rPr>
        <w:t>一个同步报头为01b的块</w:t>
      </w:r>
      <w:r>
        <w:rPr>
          <w:spacing w:val="-7"/>
        </w:rPr>
        <w:t>，</w:t>
      </w:r>
      <w:r>
        <w:rPr>
          <w:spacing w:val="-6"/>
        </w:rPr>
        <w:t>后跟</w:t>
      </w:r>
      <w:r>
        <w:rPr>
          <w:spacing w:val="-7"/>
        </w:rPr>
        <w:t>64个1的</w:t>
      </w:r>
      <w:r>
        <w:rPr>
          <w:spacing w:val="-6"/>
        </w:rPr>
        <w:t>128位未加扰有效载荷，后跟64个</w:t>
      </w:r>
    </w:p>
    <w:p>
      <w:pPr>
        <w:pStyle w:val="P68B1DB1-BodyText4"/>
        <w:ind w:left="967"/>
        <w:spacing w:before="97" w:line="253" w:lineRule="exact"/>
      </w:pPr>
      <w:r>
        <w:rPr>
          <w:spacing w:val="-5"/>
        </w:rPr>
        <w:t xml:space="preserve">2. </w:t>
      </w:r>
      <w:r>
        <w:rPr>
          <w:spacing w:val="-5"/>
        </w:rPr>
        <w:t>一</w:t>
      </w:r>
      <w:r>
        <w:rPr>
          <w:spacing w:val="-6"/>
        </w:rPr>
        <w:t>个</w:t>
      </w:r>
      <w:r>
        <w:rPr>
          <w:spacing w:val="-5"/>
        </w:rPr>
        <w:t>同步报头为01b的块，后面</w:t>
      </w:r>
      <w:r>
        <w:rPr>
          <w:spacing w:val="-6"/>
        </w:rPr>
        <w:t>是以下128位未加扰有效载荷</w:t>
      </w:r>
      <w:r>
        <w:rPr>
          <w:spacing w:val="-6"/>
        </w:rPr>
        <w:t>：</w:t>
      </w:r>
    </w:p>
    <w:p>
      <w:pPr>
        <w:spacing w:line="253" w:lineRule="exact"/>
        <w:sectPr>
          <w:footerReference w:type="default" r:id="rId226"/>
          <w:pgSz w:w="12240" w:h="15840"/>
          <w:pgMar w:top="146" w:right="21" w:bottom="578" w:left="141" w:header="0" w:footer="294" w:gutter="0"/>
        </w:sectPr>
      </w:pPr>
    </w:p>
    <w:p>
      <w:pPr>
        <w:pStyle w:val="P68B1DB1-BodyText2"/>
        <w:spacing w:line="420" w:lineRule="exact"/>
      </w:pPr>
      <w:r>
        <w:pict>
          <v:shape id="_x0000_s107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101"/>
      </w:pPr>
    </w:p>
    <w:p>
      <w:pPr>
        <w:spacing w:before="101"/>
      </w:pPr>
    </w:p>
    <w:tbl>
      <w:tblPr>
        <w:tblStyle w:val="TableNormal"/>
        <w:tblW w:w="9199" w:type="dxa"/>
        <w:tblInd w:w="12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065"/>
        <w:gridCol w:w="1017"/>
        <w:gridCol w:w="1017"/>
        <w:gridCol w:w="1017"/>
        <w:gridCol w:w="1017"/>
        <w:gridCol w:w="1018"/>
        <w:gridCol w:w="1018"/>
        <w:gridCol w:w="1017"/>
        <w:gridCol w:w="1013"/>
      </w:tblGrid>
      <w:tr>
        <w:trPr>
          <w:trHeight w:val="866" w:hRule="atLeast"/>
        </w:trPr>
        <w:tc>
          <w:tcPr>
            <w:tcW w:w="1065" w:type="dxa"/>
            <w:vAlign w:val="top"/>
            <w:tcBorders>
              <w:right w:val="single" w:color="C0C0C0" w:sz="4" w:space="0"/>
              <w:bottom w:val="single" w:color="000000" w:sz="8" w:space="0"/>
              <w:top w:val="single" w:color="000000" w:sz="8" w:space="0"/>
              <w:left w:val="nil"/>
            </w:tcBorders>
          </w:tcPr>
          <w:p>
            <w:pPr>
              <w:rPr>
                <w:rFonts w:ascii="Arial"/>
                <w:sz w:val="21"/>
              </w:rPr>
            </w:pPr>
          </w:p>
        </w:tc>
        <w:tc>
          <w:tcPr>
            <w:tcW w:w="1017" w:type="dxa"/>
            <w:vAlign w:val="top"/>
            <w:tcBorders>
              <w:left w:val="single" w:color="C0C0C0" w:sz="4" w:space="0"/>
              <w:bottom w:val="single" w:color="000000" w:sz="8" w:space="0"/>
              <w:top w:val="single" w:color="000000" w:sz="8" w:space="0"/>
            </w:tcBorders>
          </w:tcPr>
          <w:p>
            <w:pPr>
              <w:pStyle w:val="P68B1DB1-TableText16"/>
              <w:ind w:left="211"/>
              <w:spacing w:before="150" w:line="171" w:lineRule="auto"/>
            </w:pPr>
            <w:r>
              <w:t>泳道编号</w:t>
            </w:r>
          </w:p>
          <w:p>
            <w:pPr>
              <w:pStyle w:val="TableText"/>
              <w:ind w:left="161"/>
              <w:spacing w:before="14" w:line="227" w:lineRule="exact"/>
            </w:pPr>
            <w:r>
              <w:rPr>
                <w:spacing w:val="-3"/>
              </w:rPr>
              <w:t>模8</w:t>
            </w:r>
          </w:p>
          <w:p>
            <w:pPr>
              <w:pStyle w:val="P68B1DB1-TableText66"/>
              <w:ind w:left="402"/>
              <w:spacing w:before="55" w:line="169" w:lineRule="auto"/>
            </w:pPr>
            <w:r>
              <w:t>=0</w:t>
            </w:r>
          </w:p>
        </w:tc>
        <w:tc>
          <w:tcPr>
            <w:tcW w:w="1017" w:type="dxa"/>
            <w:vAlign w:val="top"/>
            <w:tcBorders>
              <w:right w:val="single" w:color="C0C0C0" w:sz="4" w:space="0"/>
              <w:bottom w:val="single" w:color="000000" w:sz="8" w:space="0"/>
              <w:top w:val="single" w:color="000000" w:sz="8" w:space="0"/>
            </w:tcBorders>
          </w:tcPr>
          <w:p>
            <w:pPr>
              <w:pStyle w:val="P68B1DB1-TableText16"/>
              <w:ind w:left="209"/>
              <w:spacing w:before="150" w:line="171" w:lineRule="auto"/>
            </w:pPr>
            <w:r>
              <w:t>泳道编号</w:t>
            </w:r>
          </w:p>
          <w:p>
            <w:pPr>
              <w:pStyle w:val="TableText"/>
              <w:ind w:left="159"/>
              <w:spacing w:before="14" w:line="227" w:lineRule="exact"/>
            </w:pPr>
            <w:r>
              <w:rPr>
                <w:spacing w:val="-3"/>
              </w:rPr>
              <w:t>模8</w:t>
            </w:r>
          </w:p>
          <w:p>
            <w:pPr>
              <w:pStyle w:val="P68B1DB1-TableText150"/>
              <w:ind w:left="400"/>
              <w:spacing w:before="57" w:line="168" w:lineRule="auto"/>
            </w:pPr>
            <w:r>
              <w:t>=1</w:t>
            </w:r>
          </w:p>
        </w:tc>
        <w:tc>
          <w:tcPr>
            <w:tcW w:w="1017" w:type="dxa"/>
            <w:vAlign w:val="top"/>
            <w:tcBorders>
              <w:left w:val="single" w:color="C0C0C0" w:sz="4" w:space="0"/>
              <w:bottom w:val="single" w:color="000000" w:sz="8" w:space="0"/>
              <w:top w:val="single" w:color="000000" w:sz="8" w:space="0"/>
            </w:tcBorders>
          </w:tcPr>
          <w:p>
            <w:pPr>
              <w:pStyle w:val="P68B1DB1-TableText16"/>
              <w:ind w:left="212"/>
              <w:spacing w:before="150" w:line="171" w:lineRule="auto"/>
            </w:pPr>
            <w:r>
              <w:t>泳道编号</w:t>
            </w:r>
          </w:p>
          <w:p>
            <w:pPr>
              <w:pStyle w:val="TableText"/>
              <w:ind w:left="162"/>
              <w:spacing w:before="14" w:line="227" w:lineRule="exact"/>
            </w:pPr>
            <w:r>
              <w:rPr>
                <w:spacing w:val="-3"/>
              </w:rPr>
              <w:t>模8</w:t>
            </w:r>
          </w:p>
          <w:p>
            <w:pPr>
              <w:pStyle w:val="P68B1DB1-TableText62"/>
              <w:ind w:left="403"/>
              <w:spacing w:before="55" w:line="170" w:lineRule="auto"/>
            </w:pPr>
            <w:r>
              <w:t>=2</w:t>
            </w:r>
          </w:p>
        </w:tc>
        <w:tc>
          <w:tcPr>
            <w:tcW w:w="1017" w:type="dxa"/>
            <w:vAlign w:val="top"/>
            <w:tcBorders>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9"/>
              <w:ind w:left="400"/>
              <w:spacing w:before="55" w:line="169" w:lineRule="auto"/>
            </w:pPr>
            <w:r>
              <w:t>=3</w:t>
            </w:r>
          </w:p>
        </w:tc>
        <w:tc>
          <w:tcPr>
            <w:tcW w:w="1018" w:type="dxa"/>
            <w:vAlign w:val="top"/>
            <w:tcBorders>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14"/>
              <w:ind w:left="401"/>
              <w:spacing w:before="57" w:line="168" w:lineRule="auto"/>
            </w:pPr>
            <w:r>
              <w:t>=4</w:t>
            </w:r>
          </w:p>
        </w:tc>
        <w:tc>
          <w:tcPr>
            <w:tcW w:w="1018" w:type="dxa"/>
            <w:vAlign w:val="top"/>
            <w:tcBorders>
              <w:right w:val="single" w:color="C0C0C0" w:sz="4" w:space="0"/>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9"/>
              <w:ind w:left="400"/>
              <w:spacing w:before="57" w:line="167" w:lineRule="auto"/>
            </w:pPr>
            <w:r>
              <w:t>=5</w:t>
            </w:r>
          </w:p>
        </w:tc>
        <w:tc>
          <w:tcPr>
            <w:tcW w:w="1017" w:type="dxa"/>
            <w:vAlign w:val="top"/>
            <w:tcBorders>
              <w:left w:val="single" w:color="C0C0C0" w:sz="4" w:space="0"/>
              <w:bottom w:val="single" w:color="000000" w:sz="8" w:space="0"/>
              <w:top w:val="single" w:color="000000" w:sz="8" w:space="0"/>
            </w:tcBorders>
          </w:tcPr>
          <w:p>
            <w:pPr>
              <w:pStyle w:val="P68B1DB1-TableText16"/>
              <w:ind w:left="212"/>
              <w:spacing w:before="150" w:line="171" w:lineRule="auto"/>
            </w:pPr>
            <w:r>
              <w:t>泳道编号</w:t>
            </w:r>
          </w:p>
          <w:p>
            <w:pPr>
              <w:pStyle w:val="TableText"/>
              <w:ind w:left="162"/>
              <w:spacing w:before="14" w:line="227" w:lineRule="exact"/>
            </w:pPr>
            <w:r>
              <w:rPr>
                <w:spacing w:val="-3"/>
              </w:rPr>
              <w:t>模8</w:t>
            </w:r>
          </w:p>
          <w:p>
            <w:pPr>
              <w:pStyle w:val="P68B1DB1-TableText66"/>
              <w:ind w:left="402"/>
              <w:spacing w:before="55" w:line="169" w:lineRule="auto"/>
            </w:pPr>
            <w:r>
              <w:t>=6</w:t>
            </w:r>
          </w:p>
        </w:tc>
        <w:tc>
          <w:tcPr>
            <w:tcW w:w="1013" w:type="dxa"/>
            <w:vAlign w:val="top"/>
            <w:tcBorders>
              <w:bottom w:val="single" w:color="000000" w:sz="8" w:space="0"/>
              <w:top w:val="single" w:color="000000" w:sz="8" w:space="0"/>
              <w:right w:val="nil"/>
            </w:tcBorders>
          </w:tcPr>
          <w:p>
            <w:pPr>
              <w:pStyle w:val="P68B1DB1-TableText16"/>
              <w:ind w:left="211"/>
              <w:spacing w:before="150" w:line="171" w:lineRule="auto"/>
            </w:pPr>
            <w:r>
              <w:t>泳道编号</w:t>
            </w:r>
          </w:p>
          <w:p>
            <w:pPr>
              <w:pStyle w:val="TableText"/>
              <w:ind w:left="161"/>
              <w:spacing w:before="14" w:line="227" w:lineRule="exact"/>
            </w:pPr>
            <w:r>
              <w:rPr>
                <w:spacing w:val="-3"/>
              </w:rPr>
              <w:t>模8</w:t>
            </w:r>
          </w:p>
          <w:p>
            <w:pPr>
              <w:pStyle w:val="P68B1DB1-TableText66"/>
              <w:ind w:left="402"/>
              <w:spacing w:before="57" w:line="168" w:lineRule="auto"/>
            </w:pPr>
            <w:r>
              <w:t>=7</w:t>
            </w:r>
          </w:p>
        </w:tc>
      </w:tr>
      <w:tr>
        <w:trPr>
          <w:trHeight w:val="402" w:hRule="atLeast"/>
        </w:trPr>
        <w:tc>
          <w:tcPr>
            <w:tcW w:w="1065" w:type="dxa"/>
            <w:vAlign w:val="top"/>
            <w:tcBorders>
              <w:right w:val="single" w:color="C0C0C0" w:sz="4" w:space="0"/>
              <w:top w:val="single" w:color="000000" w:sz="8" w:space="0"/>
              <w:left w:val="nil"/>
            </w:tcBorders>
          </w:tcPr>
          <w:p>
            <w:pPr>
              <w:pStyle w:val="TableText"/>
              <w:ind w:left="187"/>
              <w:spacing w:before="132" w:line="184" w:lineRule="auto"/>
            </w:pPr>
            <w:r>
              <w:rPr>
                <w:spacing w:val="-3"/>
              </w:rPr>
              <w:t>符号0</w:t>
            </w:r>
          </w:p>
        </w:tc>
        <w:tc>
          <w:tcPr>
            <w:tcW w:w="1017" w:type="dxa"/>
            <w:vAlign w:val="top"/>
            <w:tcBorders>
              <w:left w:val="single" w:color="C0C0C0" w:sz="4" w:space="0"/>
              <w:top w:val="single" w:color="000000" w:sz="8" w:space="0"/>
            </w:tcBorders>
          </w:tcPr>
          <w:p>
            <w:pPr>
              <w:pStyle w:val="P68B1DB1-TableText42"/>
              <w:ind w:left="369"/>
              <w:spacing w:before="132" w:line="182" w:lineRule="auto"/>
            </w:pPr>
            <w:r>
              <w:t>55h</w:t>
            </w:r>
          </w:p>
        </w:tc>
        <w:tc>
          <w:tcPr>
            <w:tcW w:w="1017" w:type="dxa"/>
            <w:vAlign w:val="top"/>
            <w:tcBorders>
              <w:right w:val="single" w:color="C0C0C0" w:sz="4" w:space="0"/>
              <w:top w:val="single" w:color="000000" w:sz="8" w:space="0"/>
            </w:tcBorders>
          </w:tcPr>
          <w:p>
            <w:pPr>
              <w:pStyle w:val="P68B1DB1-TableText15"/>
              <w:ind w:left="379"/>
              <w:spacing w:before="132" w:line="183" w:lineRule="auto"/>
            </w:pPr>
            <w:r>
              <w:t>FFH</w:t>
            </w:r>
          </w:p>
        </w:tc>
        <w:tc>
          <w:tcPr>
            <w:tcW w:w="1017" w:type="dxa"/>
            <w:vAlign w:val="top"/>
            <w:tcBorders>
              <w:left w:val="single" w:color="C0C0C0" w:sz="4" w:space="0"/>
              <w:top w:val="single" w:color="000000" w:sz="8" w:space="0"/>
            </w:tcBorders>
          </w:tcPr>
          <w:p>
            <w:pPr>
              <w:pStyle w:val="P68B1DB1-TableText15"/>
              <w:ind w:left="382"/>
              <w:spacing w:before="132" w:line="183" w:lineRule="auto"/>
            </w:pPr>
            <w:r>
              <w:t>FFH</w:t>
            </w:r>
          </w:p>
        </w:tc>
        <w:tc>
          <w:tcPr>
            <w:tcW w:w="1017" w:type="dxa"/>
            <w:vAlign w:val="top"/>
            <w:tcBorders>
              <w:top w:val="single" w:color="000000" w:sz="8" w:space="0"/>
            </w:tcBorders>
          </w:tcPr>
          <w:p>
            <w:pPr>
              <w:pStyle w:val="P68B1DB1-TableText15"/>
              <w:ind w:left="380"/>
              <w:spacing w:before="132" w:line="183" w:lineRule="auto"/>
            </w:pPr>
            <w:r>
              <w:t>FFH</w:t>
            </w:r>
          </w:p>
        </w:tc>
        <w:tc>
          <w:tcPr>
            <w:tcW w:w="1018" w:type="dxa"/>
            <w:vAlign w:val="top"/>
            <w:tcBorders>
              <w:top w:val="single" w:color="000000" w:sz="8" w:space="0"/>
            </w:tcBorders>
          </w:tcPr>
          <w:p>
            <w:pPr>
              <w:pStyle w:val="P68B1DB1-TableText42"/>
              <w:ind w:left="368"/>
              <w:spacing w:before="132" w:line="182" w:lineRule="auto"/>
            </w:pPr>
            <w:r>
              <w:t>55h</w:t>
            </w:r>
          </w:p>
        </w:tc>
        <w:tc>
          <w:tcPr>
            <w:tcW w:w="1018" w:type="dxa"/>
            <w:vAlign w:val="top"/>
            <w:tcBorders>
              <w:right w:val="single" w:color="C0C0C0" w:sz="4" w:space="0"/>
              <w:top w:val="single" w:color="000000" w:sz="8" w:space="0"/>
            </w:tcBorders>
          </w:tcPr>
          <w:p>
            <w:pPr>
              <w:pStyle w:val="P68B1DB1-TableText15"/>
              <w:ind w:left="380"/>
              <w:spacing w:before="132" w:line="183" w:lineRule="auto"/>
            </w:pPr>
            <w:r>
              <w:t>FFH</w:t>
            </w:r>
          </w:p>
        </w:tc>
        <w:tc>
          <w:tcPr>
            <w:tcW w:w="1017" w:type="dxa"/>
            <w:vAlign w:val="top"/>
            <w:tcBorders>
              <w:left w:val="single" w:color="C0C0C0" w:sz="4" w:space="0"/>
              <w:top w:val="single" w:color="000000" w:sz="8" w:space="0"/>
            </w:tcBorders>
          </w:tcPr>
          <w:p>
            <w:pPr>
              <w:pStyle w:val="P68B1DB1-TableText15"/>
              <w:ind w:left="382"/>
              <w:spacing w:before="132" w:line="183" w:lineRule="auto"/>
            </w:pPr>
            <w:r>
              <w:t>FFH</w:t>
            </w:r>
          </w:p>
        </w:tc>
        <w:tc>
          <w:tcPr>
            <w:tcW w:w="1013" w:type="dxa"/>
            <w:vAlign w:val="top"/>
            <w:tcBorders>
              <w:top w:val="single" w:color="000000" w:sz="8" w:space="0"/>
              <w:right w:val="nil"/>
            </w:tcBorders>
          </w:tcPr>
          <w:p>
            <w:pPr>
              <w:pStyle w:val="P68B1DB1-TableText15"/>
              <w:ind w:left="381"/>
              <w:spacing w:before="132" w:line="183" w:lineRule="auto"/>
            </w:pPr>
            <w:r>
              <w:t>FFH</w:t>
            </w:r>
          </w:p>
        </w:tc>
      </w:tr>
      <w:tr>
        <w:trPr>
          <w:trHeight w:val="404" w:hRule="atLeast"/>
        </w:trPr>
        <w:tc>
          <w:tcPr>
            <w:tcW w:w="1065" w:type="dxa"/>
            <w:vAlign w:val="top"/>
            <w:tcBorders>
              <w:right w:val="single" w:color="C0C0C0" w:sz="4" w:space="0"/>
              <w:left w:val="nil"/>
            </w:tcBorders>
          </w:tcPr>
          <w:p>
            <w:pPr>
              <w:pStyle w:val="P68B1DB1-TableText62"/>
              <w:ind w:left="187"/>
              <w:spacing w:before="135" w:line="184" w:lineRule="auto"/>
            </w:pPr>
            <w:r>
              <w:t>符号1</w:t>
            </w:r>
          </w:p>
        </w:tc>
        <w:tc>
          <w:tcPr>
            <w:tcW w:w="1017" w:type="dxa"/>
            <w:vAlign w:val="top"/>
            <w:tcBorders>
              <w:left w:val="single" w:color="C0C0C0" w:sz="4" w:space="0"/>
            </w:tcBorders>
          </w:tcPr>
          <w:p>
            <w:pPr>
              <w:pStyle w:val="P68B1DB1-TableText42"/>
              <w:ind w:left="369"/>
              <w:spacing w:before="135" w:line="182" w:lineRule="auto"/>
            </w:pPr>
            <w:r>
              <w:t>55h</w:t>
            </w:r>
          </w:p>
        </w:tc>
        <w:tc>
          <w:tcPr>
            <w:tcW w:w="1017" w:type="dxa"/>
            <w:vAlign w:val="top"/>
            <w:tcBorders>
              <w:right w:val="single" w:color="C0C0C0" w:sz="4" w:space="0"/>
            </w:tcBorders>
          </w:tcPr>
          <w:p>
            <w:pPr>
              <w:pStyle w:val="P68B1DB1-TableText15"/>
              <w:ind w:left="379"/>
              <w:spacing w:before="135" w:line="183" w:lineRule="auto"/>
            </w:pPr>
            <w:r>
              <w:t>FFH</w:t>
            </w:r>
          </w:p>
        </w:tc>
        <w:tc>
          <w:tcPr>
            <w:tcW w:w="1017" w:type="dxa"/>
            <w:vAlign w:val="top"/>
            <w:tcBorders>
              <w:left w:val="single" w:color="C0C0C0" w:sz="4" w:space="0"/>
            </w:tcBorders>
          </w:tcPr>
          <w:p>
            <w:pPr>
              <w:pStyle w:val="P68B1DB1-TableText15"/>
              <w:ind w:left="382"/>
              <w:spacing w:before="135" w:line="183" w:lineRule="auto"/>
            </w:pPr>
            <w:r>
              <w:t>FFH</w:t>
            </w:r>
          </w:p>
        </w:tc>
        <w:tc>
          <w:tcPr>
            <w:tcW w:w="1017" w:type="dxa"/>
            <w:vAlign w:val="top"/>
          </w:tcPr>
          <w:p>
            <w:pPr>
              <w:pStyle w:val="P68B1DB1-TableText15"/>
              <w:ind w:left="380"/>
              <w:spacing w:before="135" w:line="183" w:lineRule="auto"/>
            </w:pPr>
            <w:r>
              <w:t>FFH</w:t>
            </w:r>
          </w:p>
        </w:tc>
        <w:tc>
          <w:tcPr>
            <w:tcW w:w="1018" w:type="dxa"/>
            <w:vAlign w:val="top"/>
          </w:tcPr>
          <w:p>
            <w:pPr>
              <w:pStyle w:val="P68B1DB1-TableText42"/>
              <w:ind w:left="368"/>
              <w:spacing w:before="135" w:line="182" w:lineRule="auto"/>
            </w:pPr>
            <w:r>
              <w:t>55h</w:t>
            </w:r>
          </w:p>
        </w:tc>
        <w:tc>
          <w:tcPr>
            <w:tcW w:w="1018" w:type="dxa"/>
            <w:vAlign w:val="top"/>
            <w:tcBorders>
              <w:right w:val="single" w:color="C0C0C0" w:sz="4" w:space="0"/>
            </w:tcBorders>
          </w:tcPr>
          <w:p>
            <w:pPr>
              <w:pStyle w:val="P68B1DB1-TableText15"/>
              <w:ind w:left="380"/>
              <w:spacing w:before="135" w:line="183" w:lineRule="auto"/>
            </w:pPr>
            <w:r>
              <w:t>FFH</w:t>
            </w:r>
          </w:p>
        </w:tc>
        <w:tc>
          <w:tcPr>
            <w:tcW w:w="1017" w:type="dxa"/>
            <w:vAlign w:val="top"/>
            <w:tcBorders>
              <w:left w:val="single" w:color="C0C0C0" w:sz="4" w:space="0"/>
            </w:tcBorders>
          </w:tcPr>
          <w:p>
            <w:pPr>
              <w:pStyle w:val="P68B1DB1-TableText15"/>
              <w:ind w:left="382"/>
              <w:spacing w:before="135" w:line="183" w:lineRule="auto"/>
            </w:pPr>
            <w:r>
              <w:t>FFH</w:t>
            </w:r>
          </w:p>
        </w:tc>
        <w:tc>
          <w:tcPr>
            <w:tcW w:w="1013" w:type="dxa"/>
            <w:vAlign w:val="top"/>
            <w:tcBorders>
              <w:right w:val="nil"/>
            </w:tcBorders>
          </w:tcPr>
          <w:p>
            <w:pPr>
              <w:pStyle w:val="P68B1DB1-TableText15"/>
              <w:ind w:left="381"/>
              <w:spacing w:before="135" w:line="183" w:lineRule="auto"/>
            </w:pPr>
            <w:r>
              <w:t>FFH</w:t>
            </w:r>
          </w:p>
        </w:tc>
      </w:tr>
      <w:tr>
        <w:trPr>
          <w:trHeight w:val="404" w:hRule="atLeast"/>
        </w:trPr>
        <w:tc>
          <w:tcPr>
            <w:tcW w:w="1065" w:type="dxa"/>
            <w:vAlign w:val="top"/>
            <w:tcBorders>
              <w:right w:val="single" w:color="C0C0C0" w:sz="4" w:space="0"/>
              <w:left w:val="nil"/>
            </w:tcBorders>
          </w:tcPr>
          <w:p>
            <w:pPr>
              <w:pStyle w:val="TableText"/>
              <w:ind w:left="187"/>
              <w:spacing w:before="136" w:line="184" w:lineRule="auto"/>
            </w:pPr>
            <w:r>
              <w:rPr>
                <w:spacing w:val="-3"/>
              </w:rPr>
              <w:t>符号2</w:t>
            </w:r>
          </w:p>
        </w:tc>
        <w:tc>
          <w:tcPr>
            <w:tcW w:w="1017" w:type="dxa"/>
            <w:vAlign w:val="top"/>
            <w:tcBorders>
              <w:left w:val="single" w:color="C0C0C0" w:sz="4" w:space="0"/>
            </w:tcBorders>
          </w:tcPr>
          <w:p>
            <w:pPr>
              <w:pStyle w:val="P68B1DB1-TableText42"/>
              <w:ind w:left="369"/>
              <w:spacing w:before="136" w:line="182" w:lineRule="auto"/>
            </w:pPr>
            <w:r>
              <w:t>55h</w:t>
            </w:r>
          </w:p>
        </w:tc>
        <w:tc>
          <w:tcPr>
            <w:tcW w:w="1017" w:type="dxa"/>
            <w:vAlign w:val="top"/>
            <w:tcBorders>
              <w:right w:val="single" w:color="C0C0C0" w:sz="4" w:space="0"/>
            </w:tcBorders>
          </w:tcPr>
          <w:p>
            <w:pPr>
              <w:pStyle w:val="P68B1DB1-TableText16"/>
              <w:ind w:left="370"/>
              <w:spacing w:before="136" w:line="182" w:lineRule="auto"/>
            </w:pPr>
            <w:r>
              <w:t>00h</w:t>
            </w:r>
          </w:p>
        </w:tc>
        <w:tc>
          <w:tcPr>
            <w:tcW w:w="1017" w:type="dxa"/>
            <w:vAlign w:val="top"/>
            <w:tcBorders>
              <w:left w:val="single" w:color="C0C0C0" w:sz="4" w:space="0"/>
            </w:tcBorders>
          </w:tcPr>
          <w:p>
            <w:pPr>
              <w:pStyle w:val="P68B1DB1-TableText15"/>
              <w:ind w:left="382"/>
              <w:spacing w:before="136" w:line="183" w:lineRule="auto"/>
            </w:pPr>
            <w:r>
              <w:t>FFH</w:t>
            </w:r>
          </w:p>
        </w:tc>
        <w:tc>
          <w:tcPr>
            <w:tcW w:w="1017" w:type="dxa"/>
            <w:vAlign w:val="top"/>
          </w:tcPr>
          <w:p>
            <w:pPr>
              <w:pStyle w:val="P68B1DB1-TableText15"/>
              <w:ind w:left="380"/>
              <w:spacing w:before="136" w:line="183" w:lineRule="auto"/>
            </w:pPr>
            <w:r>
              <w:t>FFH</w:t>
            </w:r>
          </w:p>
        </w:tc>
        <w:tc>
          <w:tcPr>
            <w:tcW w:w="1018" w:type="dxa"/>
            <w:vAlign w:val="top"/>
          </w:tcPr>
          <w:p>
            <w:pPr>
              <w:pStyle w:val="P68B1DB1-TableText42"/>
              <w:ind w:left="368"/>
              <w:spacing w:before="136" w:line="182" w:lineRule="auto"/>
            </w:pPr>
            <w:r>
              <w:t>55h</w:t>
            </w:r>
          </w:p>
        </w:tc>
        <w:tc>
          <w:tcPr>
            <w:tcW w:w="1018" w:type="dxa"/>
            <w:vAlign w:val="top"/>
            <w:tcBorders>
              <w:right w:val="single" w:color="C0C0C0" w:sz="4" w:space="0"/>
            </w:tcBorders>
          </w:tcPr>
          <w:p>
            <w:pPr>
              <w:pStyle w:val="P68B1DB1-TableText15"/>
              <w:ind w:left="380"/>
              <w:spacing w:before="136" w:line="183" w:lineRule="auto"/>
            </w:pPr>
            <w:r>
              <w:t>FFH</w:t>
            </w:r>
          </w:p>
        </w:tc>
        <w:tc>
          <w:tcPr>
            <w:tcW w:w="1017" w:type="dxa"/>
            <w:vAlign w:val="top"/>
            <w:tcBorders>
              <w:left w:val="single" w:color="C0C0C0" w:sz="4" w:space="0"/>
            </w:tcBorders>
          </w:tcPr>
          <w:p>
            <w:pPr>
              <w:pStyle w:val="P68B1DB1-TableText15"/>
              <w:ind w:left="382"/>
              <w:spacing w:before="136" w:line="183" w:lineRule="auto"/>
            </w:pPr>
            <w:r>
              <w:t>FFH</w:t>
            </w:r>
          </w:p>
        </w:tc>
        <w:tc>
          <w:tcPr>
            <w:tcW w:w="1013" w:type="dxa"/>
            <w:vAlign w:val="top"/>
            <w:tcBorders>
              <w:right w:val="nil"/>
            </w:tcBorders>
          </w:tcPr>
          <w:p>
            <w:pPr>
              <w:pStyle w:val="P68B1DB1-TableText15"/>
              <w:ind w:left="381"/>
              <w:spacing w:before="136" w:line="183" w:lineRule="auto"/>
            </w:pPr>
            <w:r>
              <w:t>FFH</w:t>
            </w:r>
          </w:p>
        </w:tc>
      </w:tr>
      <w:tr>
        <w:trPr>
          <w:trHeight w:val="404" w:hRule="atLeast"/>
        </w:trPr>
        <w:tc>
          <w:tcPr>
            <w:tcW w:w="1065" w:type="dxa"/>
            <w:vAlign w:val="top"/>
            <w:tcBorders>
              <w:right w:val="single" w:color="C0C0C0" w:sz="4" w:space="0"/>
              <w:left w:val="nil"/>
            </w:tcBorders>
          </w:tcPr>
          <w:p>
            <w:pPr>
              <w:pStyle w:val="TableText"/>
              <w:ind w:left="187"/>
              <w:spacing w:before="137" w:line="184" w:lineRule="auto"/>
            </w:pPr>
            <w:r>
              <w:rPr>
                <w:spacing w:val="-3"/>
              </w:rPr>
              <w:t>符号3</w:t>
            </w:r>
          </w:p>
        </w:tc>
        <w:tc>
          <w:tcPr>
            <w:tcW w:w="1017" w:type="dxa"/>
            <w:vAlign w:val="top"/>
            <w:tcBorders>
              <w:left w:val="single" w:color="C0C0C0" w:sz="4" w:space="0"/>
            </w:tcBorders>
          </w:tcPr>
          <w:p>
            <w:pPr>
              <w:pStyle w:val="P68B1DB1-TableText42"/>
              <w:ind w:left="369"/>
              <w:spacing w:before="137" w:line="182" w:lineRule="auto"/>
            </w:pPr>
            <w:r>
              <w:t>55h</w:t>
            </w:r>
          </w:p>
        </w:tc>
        <w:tc>
          <w:tcPr>
            <w:tcW w:w="1017" w:type="dxa"/>
            <w:vAlign w:val="top"/>
            <w:tcBorders>
              <w:right w:val="single" w:color="C0C0C0" w:sz="4" w:space="0"/>
            </w:tcBorders>
          </w:tcPr>
          <w:p>
            <w:pPr>
              <w:pStyle w:val="P68B1DB1-TableText16"/>
              <w:ind w:left="370"/>
              <w:spacing w:before="137" w:line="182" w:lineRule="auto"/>
            </w:pPr>
            <w:r>
              <w:t>00h</w:t>
            </w:r>
          </w:p>
        </w:tc>
        <w:tc>
          <w:tcPr>
            <w:tcW w:w="1017" w:type="dxa"/>
            <w:vAlign w:val="top"/>
            <w:tcBorders>
              <w:left w:val="single" w:color="C0C0C0" w:sz="4" w:space="0"/>
            </w:tcBorders>
          </w:tcPr>
          <w:p>
            <w:pPr>
              <w:pStyle w:val="P68B1DB1-TableText15"/>
              <w:ind w:left="382"/>
              <w:spacing w:before="137" w:line="183" w:lineRule="auto"/>
            </w:pPr>
            <w:r>
              <w:t>FFH</w:t>
            </w:r>
          </w:p>
        </w:tc>
        <w:tc>
          <w:tcPr>
            <w:tcW w:w="1017" w:type="dxa"/>
            <w:vAlign w:val="top"/>
          </w:tcPr>
          <w:p>
            <w:pPr>
              <w:pStyle w:val="P68B1DB1-TableText15"/>
              <w:ind w:left="380"/>
              <w:spacing w:before="137" w:line="183" w:lineRule="auto"/>
            </w:pPr>
            <w:r>
              <w:t>FFH</w:t>
            </w:r>
          </w:p>
        </w:tc>
        <w:tc>
          <w:tcPr>
            <w:tcW w:w="1018" w:type="dxa"/>
            <w:vAlign w:val="top"/>
          </w:tcPr>
          <w:p>
            <w:pPr>
              <w:pStyle w:val="P68B1DB1-TableText42"/>
              <w:ind w:left="368"/>
              <w:spacing w:before="137" w:line="182" w:lineRule="auto"/>
            </w:pPr>
            <w:r>
              <w:t>55h</w:t>
            </w:r>
          </w:p>
        </w:tc>
        <w:tc>
          <w:tcPr>
            <w:tcW w:w="1018" w:type="dxa"/>
            <w:vAlign w:val="top"/>
            <w:tcBorders>
              <w:right w:val="single" w:color="C0C0C0" w:sz="4" w:space="0"/>
            </w:tcBorders>
          </w:tcPr>
          <w:p>
            <w:pPr>
              <w:pStyle w:val="P68B1DB1-TableText15"/>
              <w:ind w:left="380"/>
              <w:spacing w:before="137" w:line="183" w:lineRule="auto"/>
            </w:pPr>
            <w:r>
              <w:t>FFH</w:t>
            </w:r>
          </w:p>
        </w:tc>
        <w:tc>
          <w:tcPr>
            <w:tcW w:w="1017" w:type="dxa"/>
            <w:vAlign w:val="top"/>
            <w:tcBorders>
              <w:left w:val="single" w:color="C0C0C0" w:sz="4" w:space="0"/>
            </w:tcBorders>
          </w:tcPr>
          <w:p>
            <w:pPr>
              <w:pStyle w:val="P68B1DB1-TableText19"/>
              <w:ind w:left="382"/>
              <w:spacing w:before="137" w:line="182" w:lineRule="auto"/>
            </w:pPr>
            <w:r>
              <w:t>F0h</w:t>
            </w:r>
          </w:p>
        </w:tc>
        <w:tc>
          <w:tcPr>
            <w:tcW w:w="1013" w:type="dxa"/>
            <w:vAlign w:val="top"/>
            <w:tcBorders>
              <w:right w:val="nil"/>
            </w:tcBorders>
          </w:tcPr>
          <w:p>
            <w:pPr>
              <w:pStyle w:val="P68B1DB1-TableText19"/>
              <w:ind w:left="381"/>
              <w:spacing w:before="137" w:line="182" w:lineRule="auto"/>
            </w:pPr>
            <w:r>
              <w:t>F0h</w:t>
            </w:r>
          </w:p>
        </w:tc>
      </w:tr>
      <w:tr>
        <w:trPr>
          <w:trHeight w:val="404" w:hRule="atLeast"/>
        </w:trPr>
        <w:tc>
          <w:tcPr>
            <w:tcW w:w="1065" w:type="dxa"/>
            <w:vAlign w:val="top"/>
            <w:tcBorders>
              <w:right w:val="single" w:color="C0C0C0" w:sz="4" w:space="0"/>
              <w:left w:val="nil"/>
            </w:tcBorders>
          </w:tcPr>
          <w:p>
            <w:pPr>
              <w:pStyle w:val="TableText"/>
              <w:ind w:left="187"/>
              <w:spacing w:before="138" w:line="184" w:lineRule="auto"/>
            </w:pPr>
            <w:r>
              <w:rPr>
                <w:spacing w:val="-3"/>
              </w:rPr>
              <w:t>符号4</w:t>
            </w:r>
          </w:p>
        </w:tc>
        <w:tc>
          <w:tcPr>
            <w:tcW w:w="1017" w:type="dxa"/>
            <w:vAlign w:val="top"/>
            <w:tcBorders>
              <w:left w:val="single" w:color="C0C0C0" w:sz="4" w:space="0"/>
            </w:tcBorders>
          </w:tcPr>
          <w:p>
            <w:pPr>
              <w:pStyle w:val="P68B1DB1-TableText42"/>
              <w:ind w:left="369"/>
              <w:spacing w:before="138" w:line="182" w:lineRule="auto"/>
            </w:pPr>
            <w:r>
              <w:t>55h</w:t>
            </w:r>
          </w:p>
        </w:tc>
        <w:tc>
          <w:tcPr>
            <w:tcW w:w="1017" w:type="dxa"/>
            <w:vAlign w:val="top"/>
            <w:tcBorders>
              <w:right w:val="single" w:color="C0C0C0" w:sz="4" w:space="0"/>
            </w:tcBorders>
          </w:tcPr>
          <w:p>
            <w:pPr>
              <w:pStyle w:val="P68B1DB1-TableText16"/>
              <w:ind w:left="370"/>
              <w:spacing w:before="138" w:line="182" w:lineRule="auto"/>
            </w:pPr>
            <w:r>
              <w:t>00h</w:t>
            </w:r>
          </w:p>
        </w:tc>
        <w:tc>
          <w:tcPr>
            <w:tcW w:w="1017" w:type="dxa"/>
            <w:vAlign w:val="top"/>
            <w:tcBorders>
              <w:left w:val="single" w:color="C0C0C0" w:sz="4" w:space="0"/>
            </w:tcBorders>
          </w:tcPr>
          <w:p>
            <w:pPr>
              <w:pStyle w:val="P68B1DB1-TableText15"/>
              <w:ind w:left="382"/>
              <w:spacing w:before="138" w:line="183" w:lineRule="auto"/>
            </w:pPr>
            <w:r>
              <w:t>FFH</w:t>
            </w:r>
          </w:p>
        </w:tc>
        <w:tc>
          <w:tcPr>
            <w:tcW w:w="1017" w:type="dxa"/>
            <w:vAlign w:val="top"/>
          </w:tcPr>
          <w:p>
            <w:pPr>
              <w:pStyle w:val="P68B1DB1-TableText42"/>
              <w:ind w:left="366"/>
              <w:spacing w:before="138" w:line="182" w:lineRule="auto"/>
            </w:pPr>
            <w:r>
              <w:t>C0h</w:t>
            </w:r>
          </w:p>
        </w:tc>
        <w:tc>
          <w:tcPr>
            <w:tcW w:w="1018" w:type="dxa"/>
            <w:vAlign w:val="top"/>
          </w:tcPr>
          <w:p>
            <w:pPr>
              <w:pStyle w:val="P68B1DB1-TableText42"/>
              <w:ind w:left="368"/>
              <w:spacing w:before="138" w:line="182" w:lineRule="auto"/>
            </w:pPr>
            <w:r>
              <w:t>55h</w:t>
            </w:r>
          </w:p>
        </w:tc>
        <w:tc>
          <w:tcPr>
            <w:tcW w:w="1018" w:type="dxa"/>
            <w:vAlign w:val="top"/>
            <w:tcBorders>
              <w:right w:val="single" w:color="C0C0C0" w:sz="4" w:space="0"/>
            </w:tcBorders>
          </w:tcPr>
          <w:p>
            <w:pPr>
              <w:pStyle w:val="P68B1DB1-TableText15"/>
              <w:ind w:left="380"/>
              <w:spacing w:before="138" w:line="183" w:lineRule="auto"/>
            </w:pPr>
            <w:r>
              <w:t>FFH</w:t>
            </w:r>
          </w:p>
        </w:tc>
        <w:tc>
          <w:tcPr>
            <w:tcW w:w="1017" w:type="dxa"/>
            <w:vAlign w:val="top"/>
            <w:tcBorders>
              <w:left w:val="single" w:color="C0C0C0" w:sz="4" w:space="0"/>
            </w:tcBorders>
          </w:tcPr>
          <w:p>
            <w:pPr>
              <w:pStyle w:val="P68B1DB1-TableText16"/>
              <w:ind w:left="373"/>
              <w:spacing w:before="138" w:line="182" w:lineRule="auto"/>
            </w:pPr>
            <w:r>
              <w:t>00h</w:t>
            </w:r>
          </w:p>
        </w:tc>
        <w:tc>
          <w:tcPr>
            <w:tcW w:w="1013" w:type="dxa"/>
            <w:vAlign w:val="top"/>
            <w:tcBorders>
              <w:right w:val="nil"/>
            </w:tcBorders>
          </w:tcPr>
          <w:p>
            <w:pPr>
              <w:pStyle w:val="P68B1DB1-TableText16"/>
              <w:ind w:left="373"/>
              <w:spacing w:before="138" w:line="182" w:lineRule="auto"/>
            </w:pPr>
            <w:r>
              <w:t>00h</w:t>
            </w:r>
          </w:p>
        </w:tc>
      </w:tr>
      <w:tr>
        <w:trPr>
          <w:trHeight w:val="404" w:hRule="atLeast"/>
        </w:trPr>
        <w:tc>
          <w:tcPr>
            <w:tcW w:w="1065" w:type="dxa"/>
            <w:vAlign w:val="top"/>
            <w:tcBorders>
              <w:right w:val="single" w:color="C0C0C0" w:sz="4" w:space="0"/>
              <w:left w:val="nil"/>
            </w:tcBorders>
          </w:tcPr>
          <w:p>
            <w:pPr>
              <w:pStyle w:val="TableText"/>
              <w:ind w:left="187"/>
              <w:spacing w:before="139" w:line="184" w:lineRule="auto"/>
            </w:pPr>
            <w:r>
              <w:rPr>
                <w:spacing w:val="-3"/>
              </w:rPr>
              <w:t>符号5</w:t>
            </w:r>
          </w:p>
        </w:tc>
        <w:tc>
          <w:tcPr>
            <w:tcW w:w="1017" w:type="dxa"/>
            <w:vAlign w:val="top"/>
            <w:tcBorders>
              <w:left w:val="single" w:color="C0C0C0" w:sz="4" w:space="0"/>
            </w:tcBorders>
          </w:tcPr>
          <w:p>
            <w:pPr>
              <w:pStyle w:val="P68B1DB1-TableText42"/>
              <w:ind w:left="369"/>
              <w:spacing w:before="139" w:line="182" w:lineRule="auto"/>
            </w:pPr>
            <w:r>
              <w:t>55h</w:t>
            </w:r>
          </w:p>
        </w:tc>
        <w:tc>
          <w:tcPr>
            <w:tcW w:w="1017" w:type="dxa"/>
            <w:vAlign w:val="top"/>
            <w:tcBorders>
              <w:right w:val="single" w:color="C0C0C0" w:sz="4" w:space="0"/>
            </w:tcBorders>
          </w:tcPr>
          <w:p>
            <w:pPr>
              <w:pStyle w:val="P68B1DB1-TableText16"/>
              <w:ind w:left="370"/>
              <w:spacing w:before="139" w:line="182" w:lineRule="auto"/>
            </w:pPr>
            <w:r>
              <w:t>00h</w:t>
            </w:r>
          </w:p>
        </w:tc>
        <w:tc>
          <w:tcPr>
            <w:tcW w:w="1017" w:type="dxa"/>
            <w:vAlign w:val="top"/>
            <w:tcBorders>
              <w:left w:val="single" w:color="C0C0C0" w:sz="4" w:space="0"/>
            </w:tcBorders>
          </w:tcPr>
          <w:p>
            <w:pPr>
              <w:pStyle w:val="P68B1DB1-TableText42"/>
              <w:ind w:left="368"/>
              <w:spacing w:before="139" w:line="182" w:lineRule="auto"/>
            </w:pPr>
            <w:r>
              <w:t>C0h</w:t>
            </w:r>
          </w:p>
        </w:tc>
        <w:tc>
          <w:tcPr>
            <w:tcW w:w="1017" w:type="dxa"/>
            <w:vAlign w:val="top"/>
          </w:tcPr>
          <w:p>
            <w:pPr>
              <w:pStyle w:val="P68B1DB1-TableText16"/>
              <w:ind w:left="371"/>
              <w:spacing w:before="139" w:line="182" w:lineRule="auto"/>
            </w:pPr>
            <w:r>
              <w:t>00h</w:t>
            </w:r>
          </w:p>
        </w:tc>
        <w:tc>
          <w:tcPr>
            <w:tcW w:w="1018" w:type="dxa"/>
            <w:vAlign w:val="top"/>
          </w:tcPr>
          <w:p>
            <w:pPr>
              <w:pStyle w:val="P68B1DB1-TableText42"/>
              <w:ind w:left="368"/>
              <w:spacing w:before="139" w:line="182" w:lineRule="auto"/>
            </w:pPr>
            <w:r>
              <w:t>55h</w:t>
            </w:r>
          </w:p>
        </w:tc>
        <w:tc>
          <w:tcPr>
            <w:tcW w:w="1018" w:type="dxa"/>
            <w:vAlign w:val="top"/>
            <w:tcBorders>
              <w:right w:val="single" w:color="C0C0C0" w:sz="4" w:space="0"/>
            </w:tcBorders>
          </w:tcPr>
          <w:p>
            <w:pPr>
              <w:pStyle w:val="P68B1DB1-TableText19"/>
              <w:ind w:left="377"/>
              <w:spacing w:before="139" w:line="182" w:lineRule="auto"/>
            </w:pPr>
            <w:r>
              <w:t>E0h</w:t>
            </w:r>
          </w:p>
        </w:tc>
        <w:tc>
          <w:tcPr>
            <w:tcW w:w="1017" w:type="dxa"/>
            <w:vAlign w:val="top"/>
            <w:tcBorders>
              <w:left w:val="single" w:color="C0C0C0" w:sz="4" w:space="0"/>
            </w:tcBorders>
          </w:tcPr>
          <w:p>
            <w:pPr>
              <w:pStyle w:val="P68B1DB1-TableText16"/>
              <w:ind w:left="373"/>
              <w:spacing w:before="139" w:line="182" w:lineRule="auto"/>
            </w:pPr>
            <w:r>
              <w:t>00h</w:t>
            </w:r>
          </w:p>
        </w:tc>
        <w:tc>
          <w:tcPr>
            <w:tcW w:w="1013" w:type="dxa"/>
            <w:vAlign w:val="top"/>
            <w:tcBorders>
              <w:right w:val="nil"/>
            </w:tcBorders>
          </w:tcPr>
          <w:p>
            <w:pPr>
              <w:pStyle w:val="P68B1DB1-TableText16"/>
              <w:ind w:left="373"/>
              <w:spacing w:before="139" w:line="182" w:lineRule="auto"/>
            </w:pPr>
            <w:r>
              <w:t>00h</w:t>
            </w:r>
          </w:p>
        </w:tc>
      </w:tr>
      <w:tr>
        <w:trPr>
          <w:trHeight w:val="404" w:hRule="atLeast"/>
        </w:trPr>
        <w:tc>
          <w:tcPr>
            <w:tcW w:w="1065" w:type="dxa"/>
            <w:vAlign w:val="top"/>
            <w:tcBorders>
              <w:right w:val="single" w:color="C0C0C0" w:sz="4" w:space="0"/>
              <w:left w:val="nil"/>
            </w:tcBorders>
          </w:tcPr>
          <w:p>
            <w:pPr>
              <w:pStyle w:val="TableText"/>
              <w:ind w:left="187"/>
              <w:spacing w:before="140" w:line="184" w:lineRule="auto"/>
            </w:pPr>
            <w:r>
              <w:rPr>
                <w:spacing w:val="-3"/>
              </w:rPr>
              <w:t>符号6</w:t>
            </w:r>
          </w:p>
        </w:tc>
        <w:tc>
          <w:tcPr>
            <w:tcW w:w="1017" w:type="dxa"/>
            <w:vAlign w:val="top"/>
            <w:tcBorders>
              <w:left w:val="single" w:color="C0C0C0" w:sz="4" w:space="0"/>
            </w:tcBorders>
          </w:tcPr>
          <w:p>
            <w:pPr>
              <w:pStyle w:val="P68B1DB1-TableText42"/>
              <w:ind w:left="369"/>
              <w:spacing w:before="140" w:line="182" w:lineRule="auto"/>
            </w:pPr>
            <w:r>
              <w:t>55h</w:t>
            </w:r>
          </w:p>
        </w:tc>
        <w:tc>
          <w:tcPr>
            <w:tcW w:w="1017" w:type="dxa"/>
            <w:vAlign w:val="top"/>
            <w:tcBorders>
              <w:right w:val="single" w:color="C0C0C0" w:sz="4" w:space="0"/>
            </w:tcBorders>
          </w:tcPr>
          <w:p>
            <w:pPr>
              <w:pStyle w:val="P68B1DB1-TableText16"/>
              <w:ind w:left="370"/>
              <w:spacing w:before="140" w:line="182" w:lineRule="auto"/>
            </w:pPr>
            <w:r>
              <w:t>00h</w:t>
            </w:r>
          </w:p>
        </w:tc>
        <w:tc>
          <w:tcPr>
            <w:tcW w:w="1017" w:type="dxa"/>
            <w:vAlign w:val="top"/>
            <w:tcBorders>
              <w:left w:val="single" w:color="C0C0C0" w:sz="4" w:space="0"/>
            </w:tcBorders>
          </w:tcPr>
          <w:p>
            <w:pPr>
              <w:pStyle w:val="P68B1DB1-TableText16"/>
              <w:ind w:left="373"/>
              <w:spacing w:before="140" w:line="182" w:lineRule="auto"/>
            </w:pPr>
            <w:r>
              <w:t>00h</w:t>
            </w:r>
          </w:p>
        </w:tc>
        <w:tc>
          <w:tcPr>
            <w:tcW w:w="1017" w:type="dxa"/>
            <w:vAlign w:val="top"/>
          </w:tcPr>
          <w:p>
            <w:pPr>
              <w:pStyle w:val="P68B1DB1-TableText16"/>
              <w:ind w:left="371"/>
              <w:spacing w:before="140" w:line="182" w:lineRule="auto"/>
            </w:pPr>
            <w:r>
              <w:t>00h</w:t>
            </w:r>
          </w:p>
        </w:tc>
        <w:tc>
          <w:tcPr>
            <w:tcW w:w="1018" w:type="dxa"/>
            <w:vAlign w:val="top"/>
          </w:tcPr>
          <w:p>
            <w:pPr>
              <w:pStyle w:val="P68B1DB1-TableText42"/>
              <w:ind w:left="368"/>
              <w:spacing w:before="140" w:line="182" w:lineRule="auto"/>
            </w:pPr>
            <w:r>
              <w:t>55h</w:t>
            </w:r>
          </w:p>
        </w:tc>
        <w:tc>
          <w:tcPr>
            <w:tcW w:w="1018" w:type="dxa"/>
            <w:vAlign w:val="top"/>
            <w:tcBorders>
              <w:right w:val="single" w:color="C0C0C0" w:sz="4" w:space="0"/>
            </w:tcBorders>
          </w:tcPr>
          <w:p>
            <w:pPr>
              <w:pStyle w:val="P68B1DB1-TableText16"/>
              <w:ind w:left="371"/>
              <w:spacing w:before="140" w:line="182" w:lineRule="auto"/>
            </w:pPr>
            <w:r>
              <w:t>00h</w:t>
            </w:r>
          </w:p>
        </w:tc>
        <w:tc>
          <w:tcPr>
            <w:tcW w:w="1017" w:type="dxa"/>
            <w:vAlign w:val="top"/>
            <w:tcBorders>
              <w:left w:val="single" w:color="C0C0C0" w:sz="4" w:space="0"/>
            </w:tcBorders>
          </w:tcPr>
          <w:p>
            <w:pPr>
              <w:pStyle w:val="P68B1DB1-TableText16"/>
              <w:ind w:left="373"/>
              <w:spacing w:before="140" w:line="182" w:lineRule="auto"/>
            </w:pPr>
            <w:r>
              <w:t>00h</w:t>
            </w:r>
          </w:p>
        </w:tc>
        <w:tc>
          <w:tcPr>
            <w:tcW w:w="1013" w:type="dxa"/>
            <w:vAlign w:val="top"/>
            <w:tcBorders>
              <w:right w:val="nil"/>
            </w:tcBorders>
          </w:tcPr>
          <w:p>
            <w:pPr>
              <w:pStyle w:val="P68B1DB1-TableText16"/>
              <w:ind w:left="373"/>
              <w:spacing w:before="140" w:line="182" w:lineRule="auto"/>
            </w:pPr>
            <w:r>
              <w:t>00h</w:t>
            </w:r>
          </w:p>
        </w:tc>
      </w:tr>
      <w:tr>
        <w:trPr>
          <w:trHeight w:val="404" w:hRule="atLeast"/>
        </w:trPr>
        <w:tc>
          <w:tcPr>
            <w:tcW w:w="1065" w:type="dxa"/>
            <w:vAlign w:val="top"/>
            <w:tcBorders>
              <w:right w:val="single" w:color="C0C0C0" w:sz="4" w:space="0"/>
              <w:left w:val="nil"/>
            </w:tcBorders>
          </w:tcPr>
          <w:p>
            <w:pPr>
              <w:pStyle w:val="TableText"/>
              <w:ind w:left="187"/>
              <w:spacing w:before="141" w:line="184" w:lineRule="auto"/>
            </w:pPr>
            <w:r>
              <w:rPr>
                <w:spacing w:val="-3"/>
              </w:rPr>
              <w:t>符号7</w:t>
            </w:r>
          </w:p>
        </w:tc>
        <w:tc>
          <w:tcPr>
            <w:tcW w:w="1017" w:type="dxa"/>
            <w:vAlign w:val="top"/>
            <w:tcBorders>
              <w:left w:val="single" w:color="C0C0C0" w:sz="4" w:space="0"/>
            </w:tcBorders>
          </w:tcPr>
          <w:p>
            <w:pPr>
              <w:pStyle w:val="P68B1DB1-TableText151"/>
              <w:ind w:left="296"/>
              <w:spacing w:before="142" w:line="177" w:lineRule="auto"/>
            </w:pPr>
            <w:r>
              <w:t>{P，~P}</w:t>
            </w:r>
          </w:p>
        </w:tc>
        <w:tc>
          <w:tcPr>
            <w:tcW w:w="1017" w:type="dxa"/>
            <w:vAlign w:val="top"/>
            <w:tcBorders>
              <w:right w:val="single" w:color="C0C0C0" w:sz="4" w:space="0"/>
            </w:tcBorders>
          </w:tcPr>
          <w:p>
            <w:pPr>
              <w:pStyle w:val="P68B1DB1-TableText151"/>
              <w:ind w:left="294"/>
              <w:spacing w:before="142" w:line="177" w:lineRule="auto"/>
            </w:pPr>
            <w:r>
              <w:t>{P，~P}</w:t>
            </w:r>
          </w:p>
        </w:tc>
        <w:tc>
          <w:tcPr>
            <w:tcW w:w="1017" w:type="dxa"/>
            <w:vAlign w:val="top"/>
            <w:tcBorders>
              <w:left w:val="single" w:color="C0C0C0" w:sz="4" w:space="0"/>
            </w:tcBorders>
          </w:tcPr>
          <w:p>
            <w:pPr>
              <w:pStyle w:val="P68B1DB1-TableText151"/>
              <w:ind w:left="297"/>
              <w:spacing w:before="142" w:line="177" w:lineRule="auto"/>
            </w:pPr>
            <w:r>
              <w:t>{P，~P}</w:t>
            </w:r>
          </w:p>
        </w:tc>
        <w:tc>
          <w:tcPr>
            <w:tcW w:w="1017" w:type="dxa"/>
            <w:vAlign w:val="top"/>
          </w:tcPr>
          <w:p>
            <w:pPr>
              <w:pStyle w:val="P68B1DB1-TableText151"/>
              <w:ind w:left="294"/>
              <w:spacing w:before="142" w:line="177" w:lineRule="auto"/>
            </w:pPr>
            <w:r>
              <w:t>{P，~P}</w:t>
            </w:r>
          </w:p>
        </w:tc>
        <w:tc>
          <w:tcPr>
            <w:tcW w:w="1018" w:type="dxa"/>
            <w:vAlign w:val="top"/>
          </w:tcPr>
          <w:p>
            <w:pPr>
              <w:pStyle w:val="P68B1DB1-TableText151"/>
              <w:ind w:left="295"/>
              <w:spacing w:before="142" w:line="177" w:lineRule="auto"/>
            </w:pPr>
            <w:r>
              <w:t>{P，~P}</w:t>
            </w:r>
          </w:p>
        </w:tc>
        <w:tc>
          <w:tcPr>
            <w:tcW w:w="1018" w:type="dxa"/>
            <w:vAlign w:val="top"/>
            <w:tcBorders>
              <w:right w:val="single" w:color="C0C0C0" w:sz="4" w:space="0"/>
            </w:tcBorders>
          </w:tcPr>
          <w:p>
            <w:pPr>
              <w:pStyle w:val="P68B1DB1-TableText151"/>
              <w:ind w:left="294"/>
              <w:spacing w:before="142" w:line="177" w:lineRule="auto"/>
            </w:pPr>
            <w:r>
              <w:t>{P，~P}</w:t>
            </w:r>
          </w:p>
        </w:tc>
        <w:tc>
          <w:tcPr>
            <w:tcW w:w="1017" w:type="dxa"/>
            <w:vAlign w:val="top"/>
            <w:tcBorders>
              <w:left w:val="single" w:color="C0C0C0" w:sz="4" w:space="0"/>
            </w:tcBorders>
          </w:tcPr>
          <w:p>
            <w:pPr>
              <w:pStyle w:val="P68B1DB1-TableText151"/>
              <w:ind w:left="296"/>
              <w:spacing w:before="142" w:line="177" w:lineRule="auto"/>
            </w:pPr>
            <w:r>
              <w:t>{P，~P}</w:t>
            </w:r>
          </w:p>
        </w:tc>
        <w:tc>
          <w:tcPr>
            <w:tcW w:w="1013" w:type="dxa"/>
            <w:vAlign w:val="top"/>
            <w:tcBorders>
              <w:right w:val="nil"/>
            </w:tcBorders>
          </w:tcPr>
          <w:p>
            <w:pPr>
              <w:pStyle w:val="P68B1DB1-TableText151"/>
              <w:ind w:left="296"/>
              <w:spacing w:before="142" w:line="177" w:lineRule="auto"/>
            </w:pPr>
            <w:r>
              <w:t>{P，~P}</w:t>
            </w:r>
          </w:p>
        </w:tc>
      </w:tr>
      <w:tr>
        <w:trPr>
          <w:trHeight w:val="404" w:hRule="atLeast"/>
        </w:trPr>
        <w:tc>
          <w:tcPr>
            <w:tcW w:w="1065" w:type="dxa"/>
            <w:vAlign w:val="top"/>
            <w:tcBorders>
              <w:right w:val="single" w:color="C0C0C0" w:sz="4" w:space="0"/>
              <w:left w:val="nil"/>
            </w:tcBorders>
          </w:tcPr>
          <w:p>
            <w:pPr>
              <w:pStyle w:val="TableText"/>
              <w:ind w:left="187"/>
              <w:spacing w:before="142" w:line="184" w:lineRule="auto"/>
            </w:pPr>
            <w:r>
              <w:rPr>
                <w:spacing w:val="-3"/>
              </w:rPr>
              <w:t>符号8</w:t>
            </w:r>
          </w:p>
        </w:tc>
        <w:tc>
          <w:tcPr>
            <w:tcW w:w="1017" w:type="dxa"/>
            <w:vAlign w:val="top"/>
            <w:tcBorders>
              <w:left w:val="single" w:color="C0C0C0" w:sz="4" w:space="0"/>
            </w:tcBorders>
          </w:tcPr>
          <w:p>
            <w:pPr>
              <w:pStyle w:val="P68B1DB1-TableText16"/>
              <w:ind w:left="373"/>
              <w:spacing w:before="142" w:line="182" w:lineRule="auto"/>
            </w:pPr>
            <w:r>
              <w:t>00h</w:t>
            </w:r>
          </w:p>
        </w:tc>
        <w:tc>
          <w:tcPr>
            <w:tcW w:w="1017" w:type="dxa"/>
            <w:vAlign w:val="top"/>
            <w:tcBorders>
              <w:right w:val="single" w:color="C0C0C0" w:sz="4" w:space="0"/>
            </w:tcBorders>
          </w:tcPr>
          <w:p>
            <w:pPr>
              <w:pStyle w:val="P68B1DB1-TableText19"/>
              <w:ind w:left="374"/>
              <w:spacing w:before="142" w:line="183" w:lineRule="auto"/>
            </w:pPr>
            <w:r>
              <w:t>1EH</w:t>
            </w:r>
          </w:p>
        </w:tc>
        <w:tc>
          <w:tcPr>
            <w:tcW w:w="1017" w:type="dxa"/>
            <w:vAlign w:val="top"/>
            <w:tcBorders>
              <w:left w:val="single" w:color="C0C0C0" w:sz="4" w:space="0"/>
            </w:tcBorders>
          </w:tcPr>
          <w:p>
            <w:pPr>
              <w:pStyle w:val="P68B1DB1-TableText16"/>
              <w:ind w:left="361"/>
              <w:spacing w:before="142" w:line="183" w:lineRule="auto"/>
            </w:pPr>
            <w:r>
              <w:t>2DH</w:t>
            </w:r>
          </w:p>
        </w:tc>
        <w:tc>
          <w:tcPr>
            <w:tcW w:w="1017" w:type="dxa"/>
            <w:vAlign w:val="top"/>
          </w:tcPr>
          <w:p>
            <w:pPr>
              <w:pStyle w:val="P68B1DB1-TableText14"/>
              <w:ind w:left="361"/>
              <w:spacing w:before="142" w:line="182" w:lineRule="auto"/>
            </w:pPr>
            <w:r>
              <w:t>3Ch</w:t>
            </w:r>
          </w:p>
        </w:tc>
        <w:tc>
          <w:tcPr>
            <w:tcW w:w="1018" w:type="dxa"/>
            <w:vAlign w:val="top"/>
          </w:tcPr>
          <w:p>
            <w:pPr>
              <w:pStyle w:val="P68B1DB1-TableText9"/>
              <w:ind w:left="359"/>
              <w:spacing w:before="142" w:line="183" w:lineRule="auto"/>
            </w:pPr>
            <w:r>
              <w:t>4BH</w:t>
            </w:r>
          </w:p>
        </w:tc>
        <w:tc>
          <w:tcPr>
            <w:tcW w:w="1018" w:type="dxa"/>
            <w:vAlign w:val="top"/>
            <w:tcBorders>
              <w:right w:val="single" w:color="C0C0C0" w:sz="4" w:space="0"/>
            </w:tcBorders>
          </w:tcPr>
          <w:p>
            <w:pPr>
              <w:pStyle w:val="P68B1DB1-TableText42"/>
              <w:ind w:left="364"/>
              <w:spacing w:before="142" w:line="182" w:lineRule="auto"/>
            </w:pPr>
            <w:r>
              <w:t>5Ah</w:t>
            </w:r>
          </w:p>
        </w:tc>
        <w:tc>
          <w:tcPr>
            <w:tcW w:w="1017" w:type="dxa"/>
            <w:vAlign w:val="top"/>
            <w:tcBorders>
              <w:left w:val="single" w:color="C0C0C0" w:sz="4" w:space="0"/>
            </w:tcBorders>
          </w:tcPr>
          <w:p>
            <w:pPr>
              <w:pStyle w:val="P68B1DB1-TableText16"/>
              <w:ind w:left="374"/>
              <w:spacing w:before="142" w:line="182" w:lineRule="auto"/>
            </w:pPr>
            <w:r>
              <w:t>69h</w:t>
            </w:r>
          </w:p>
        </w:tc>
        <w:tc>
          <w:tcPr>
            <w:tcW w:w="1013" w:type="dxa"/>
            <w:vAlign w:val="top"/>
            <w:tcBorders>
              <w:right w:val="nil"/>
            </w:tcBorders>
          </w:tcPr>
          <w:p>
            <w:pPr>
              <w:pStyle w:val="P68B1DB1-TableText16"/>
              <w:ind w:left="373"/>
              <w:spacing w:before="141" w:line="182" w:lineRule="auto"/>
            </w:pPr>
            <w:r>
              <w:t>78h</w:t>
            </w:r>
          </w:p>
        </w:tc>
      </w:tr>
      <w:tr>
        <w:trPr>
          <w:trHeight w:val="404" w:hRule="atLeast"/>
        </w:trPr>
        <w:tc>
          <w:tcPr>
            <w:tcW w:w="1065" w:type="dxa"/>
            <w:vAlign w:val="top"/>
            <w:tcBorders>
              <w:right w:val="single" w:color="C0C0C0" w:sz="4" w:space="0"/>
              <w:left w:val="nil"/>
            </w:tcBorders>
          </w:tcPr>
          <w:p>
            <w:pPr>
              <w:pStyle w:val="TableText"/>
              <w:ind w:left="187"/>
              <w:spacing w:before="143" w:line="184" w:lineRule="auto"/>
            </w:pPr>
            <w:r>
              <w:rPr>
                <w:spacing w:val="-3"/>
              </w:rPr>
              <w:t>符号9</w:t>
            </w:r>
          </w:p>
        </w:tc>
        <w:tc>
          <w:tcPr>
            <w:tcW w:w="1017" w:type="dxa"/>
            <w:vAlign w:val="top"/>
            <w:tcBorders>
              <w:left w:val="single" w:color="C0C0C0" w:sz="4" w:space="0"/>
            </w:tcBorders>
          </w:tcPr>
          <w:p>
            <w:pPr>
              <w:pStyle w:val="P68B1DB1-TableText16"/>
              <w:ind w:left="373"/>
              <w:spacing w:before="143" w:line="182" w:lineRule="auto"/>
            </w:pPr>
            <w:r>
              <w:t>00h</w:t>
            </w:r>
          </w:p>
        </w:tc>
        <w:tc>
          <w:tcPr>
            <w:tcW w:w="1017" w:type="dxa"/>
            <w:vAlign w:val="top"/>
            <w:tcBorders>
              <w:right w:val="single" w:color="C0C0C0" w:sz="4" w:space="0"/>
            </w:tcBorders>
          </w:tcPr>
          <w:p>
            <w:pPr>
              <w:pStyle w:val="P68B1DB1-TableText42"/>
              <w:ind w:left="367"/>
              <w:spacing w:before="143" w:line="182" w:lineRule="auto"/>
            </w:pPr>
            <w:r>
              <w:t>55h</w:t>
            </w:r>
          </w:p>
        </w:tc>
        <w:tc>
          <w:tcPr>
            <w:tcW w:w="1017" w:type="dxa"/>
            <w:vAlign w:val="top"/>
            <w:tcBorders>
              <w:left w:val="single" w:color="C0C0C0" w:sz="4" w:space="0"/>
            </w:tcBorders>
          </w:tcPr>
          <w:p>
            <w:pPr>
              <w:pStyle w:val="P68B1DB1-TableText16"/>
              <w:ind w:left="373"/>
              <w:spacing w:before="143" w:line="182" w:lineRule="auto"/>
            </w:pPr>
            <w:r>
              <w:t>00h</w:t>
            </w:r>
          </w:p>
        </w:tc>
        <w:tc>
          <w:tcPr>
            <w:tcW w:w="1017" w:type="dxa"/>
            <w:vAlign w:val="top"/>
          </w:tcPr>
          <w:p>
            <w:pPr>
              <w:pStyle w:val="P68B1DB1-TableText16"/>
              <w:ind w:left="371"/>
              <w:spacing w:before="143" w:line="182" w:lineRule="auto"/>
            </w:pPr>
            <w:r>
              <w:t>00h</w:t>
            </w:r>
          </w:p>
        </w:tc>
        <w:tc>
          <w:tcPr>
            <w:tcW w:w="1018" w:type="dxa"/>
            <w:vAlign w:val="top"/>
          </w:tcPr>
          <w:p>
            <w:pPr>
              <w:pStyle w:val="P68B1DB1-TableText16"/>
              <w:ind w:left="372"/>
              <w:spacing w:before="143" w:line="182" w:lineRule="auto"/>
            </w:pPr>
            <w:r>
              <w:t>00h</w:t>
            </w:r>
          </w:p>
        </w:tc>
        <w:tc>
          <w:tcPr>
            <w:tcW w:w="1018" w:type="dxa"/>
            <w:vAlign w:val="top"/>
            <w:tcBorders>
              <w:right w:val="single" w:color="C0C0C0" w:sz="4" w:space="0"/>
            </w:tcBorders>
          </w:tcPr>
          <w:p>
            <w:pPr>
              <w:pStyle w:val="P68B1DB1-TableText42"/>
              <w:ind w:left="368"/>
              <w:spacing w:before="143" w:line="182" w:lineRule="auto"/>
            </w:pPr>
            <w:r>
              <w:t>55h</w:t>
            </w:r>
          </w:p>
        </w:tc>
        <w:tc>
          <w:tcPr>
            <w:tcW w:w="1017" w:type="dxa"/>
            <w:vAlign w:val="top"/>
            <w:tcBorders>
              <w:left w:val="single" w:color="C0C0C0" w:sz="4" w:space="0"/>
            </w:tcBorders>
          </w:tcPr>
          <w:p>
            <w:pPr>
              <w:pStyle w:val="P68B1DB1-TableText16"/>
              <w:ind w:left="373"/>
              <w:spacing w:before="143" w:line="182" w:lineRule="auto"/>
            </w:pPr>
            <w:r>
              <w:t>00h</w:t>
            </w:r>
          </w:p>
        </w:tc>
        <w:tc>
          <w:tcPr>
            <w:tcW w:w="1013" w:type="dxa"/>
            <w:vAlign w:val="top"/>
            <w:tcBorders>
              <w:right w:val="nil"/>
            </w:tcBorders>
          </w:tcPr>
          <w:p>
            <w:pPr>
              <w:pStyle w:val="P68B1DB1-TableText19"/>
              <w:ind w:left="381"/>
              <w:spacing w:before="143" w:line="182" w:lineRule="auto"/>
            </w:pPr>
            <w:r>
              <w:t>F0h</w:t>
            </w:r>
          </w:p>
        </w:tc>
      </w:tr>
      <w:tr>
        <w:trPr>
          <w:trHeight w:val="404" w:hRule="atLeast"/>
        </w:trPr>
        <w:tc>
          <w:tcPr>
            <w:tcW w:w="1065" w:type="dxa"/>
            <w:vAlign w:val="top"/>
            <w:tcBorders>
              <w:right w:val="single" w:color="C0C0C0" w:sz="4" w:space="0"/>
              <w:left w:val="nil"/>
            </w:tcBorders>
          </w:tcPr>
          <w:p>
            <w:pPr>
              <w:pStyle w:val="P68B1DB1-TableText14"/>
              <w:ind w:left="97"/>
              <w:spacing w:before="144" w:line="184" w:lineRule="auto"/>
            </w:pPr>
            <w:r>
              <w:t>符号10</w:t>
            </w:r>
          </w:p>
        </w:tc>
        <w:tc>
          <w:tcPr>
            <w:tcW w:w="1017" w:type="dxa"/>
            <w:vAlign w:val="top"/>
            <w:tcBorders>
              <w:left w:val="single" w:color="C0C0C0" w:sz="4" w:space="0"/>
            </w:tcBorders>
          </w:tcPr>
          <w:p>
            <w:pPr>
              <w:pStyle w:val="P68B1DB1-TableText16"/>
              <w:ind w:left="373"/>
              <w:spacing w:before="144" w:line="182" w:lineRule="auto"/>
            </w:pPr>
            <w:r>
              <w:t>00h</w:t>
            </w:r>
          </w:p>
        </w:tc>
        <w:tc>
          <w:tcPr>
            <w:tcW w:w="1017" w:type="dxa"/>
            <w:vAlign w:val="top"/>
            <w:tcBorders>
              <w:right w:val="single" w:color="C0C0C0" w:sz="4" w:space="0"/>
            </w:tcBorders>
          </w:tcPr>
          <w:p>
            <w:pPr>
              <w:pStyle w:val="P68B1DB1-TableText42"/>
              <w:ind w:left="367"/>
              <w:spacing w:before="144" w:line="182" w:lineRule="auto"/>
            </w:pPr>
            <w:r>
              <w:t>55h</w:t>
            </w:r>
          </w:p>
        </w:tc>
        <w:tc>
          <w:tcPr>
            <w:tcW w:w="1017" w:type="dxa"/>
            <w:vAlign w:val="top"/>
            <w:tcBorders>
              <w:left w:val="single" w:color="C0C0C0" w:sz="4" w:space="0"/>
            </w:tcBorders>
          </w:tcPr>
          <w:p>
            <w:pPr>
              <w:pStyle w:val="P68B1DB1-TableText16"/>
              <w:ind w:left="373"/>
              <w:spacing w:before="144" w:line="182" w:lineRule="auto"/>
            </w:pPr>
            <w:r>
              <w:t>00h</w:t>
            </w:r>
          </w:p>
        </w:tc>
        <w:tc>
          <w:tcPr>
            <w:tcW w:w="1017" w:type="dxa"/>
            <w:vAlign w:val="top"/>
          </w:tcPr>
          <w:p>
            <w:pPr>
              <w:pStyle w:val="P68B1DB1-TableText16"/>
              <w:ind w:left="371"/>
              <w:spacing w:before="144" w:line="182" w:lineRule="auto"/>
            </w:pPr>
            <w:r>
              <w:t>00h</w:t>
            </w:r>
          </w:p>
        </w:tc>
        <w:tc>
          <w:tcPr>
            <w:tcW w:w="1018" w:type="dxa"/>
            <w:vAlign w:val="top"/>
          </w:tcPr>
          <w:p>
            <w:pPr>
              <w:pStyle w:val="P68B1DB1-TableText16"/>
              <w:ind w:left="372"/>
              <w:spacing w:before="144" w:line="182" w:lineRule="auto"/>
            </w:pPr>
            <w:r>
              <w:t>00h</w:t>
            </w:r>
          </w:p>
        </w:tc>
        <w:tc>
          <w:tcPr>
            <w:tcW w:w="1018" w:type="dxa"/>
            <w:vAlign w:val="top"/>
            <w:tcBorders>
              <w:right w:val="single" w:color="C0C0C0" w:sz="4" w:space="0"/>
            </w:tcBorders>
          </w:tcPr>
          <w:p>
            <w:pPr>
              <w:pStyle w:val="P68B1DB1-TableText42"/>
              <w:ind w:left="368"/>
              <w:spacing w:before="144" w:line="182" w:lineRule="auto"/>
            </w:pPr>
            <w:r>
              <w:t>55h</w:t>
            </w:r>
          </w:p>
        </w:tc>
        <w:tc>
          <w:tcPr>
            <w:tcW w:w="1017" w:type="dxa"/>
            <w:vAlign w:val="top"/>
            <w:tcBorders>
              <w:left w:val="single" w:color="C0C0C0" w:sz="4" w:space="0"/>
            </w:tcBorders>
          </w:tcPr>
          <w:p>
            <w:pPr>
              <w:pStyle w:val="P68B1DB1-TableText16"/>
              <w:ind w:left="373"/>
              <w:spacing w:before="144" w:line="182" w:lineRule="auto"/>
            </w:pPr>
            <w:r>
              <w:t>00h</w:t>
            </w:r>
          </w:p>
        </w:tc>
        <w:tc>
          <w:tcPr>
            <w:tcW w:w="1013" w:type="dxa"/>
            <w:vAlign w:val="top"/>
            <w:tcBorders>
              <w:right w:val="nil"/>
            </w:tcBorders>
          </w:tcPr>
          <w:p>
            <w:pPr>
              <w:pStyle w:val="P68B1DB1-TableText16"/>
              <w:ind w:left="373"/>
              <w:spacing w:before="144" w:line="182" w:lineRule="auto"/>
            </w:pPr>
            <w:r>
              <w:t>00h</w:t>
            </w:r>
          </w:p>
        </w:tc>
      </w:tr>
      <w:tr>
        <w:trPr>
          <w:trHeight w:val="404" w:hRule="atLeast"/>
        </w:trPr>
        <w:tc>
          <w:tcPr>
            <w:tcW w:w="1065" w:type="dxa"/>
            <w:vAlign w:val="top"/>
            <w:tcBorders>
              <w:right w:val="single" w:color="C0C0C0" w:sz="4" w:space="0"/>
              <w:left w:val="nil"/>
            </w:tcBorders>
          </w:tcPr>
          <w:p>
            <w:pPr>
              <w:pStyle w:val="P68B1DB1-TableText14"/>
              <w:ind w:left="97"/>
              <w:spacing w:before="145" w:line="184" w:lineRule="auto"/>
            </w:pPr>
            <w:r>
              <w:t>符号11</w:t>
            </w:r>
          </w:p>
        </w:tc>
        <w:tc>
          <w:tcPr>
            <w:tcW w:w="1017" w:type="dxa"/>
            <w:vAlign w:val="top"/>
            <w:tcBorders>
              <w:left w:val="single" w:color="C0C0C0" w:sz="4" w:space="0"/>
            </w:tcBorders>
          </w:tcPr>
          <w:p>
            <w:pPr>
              <w:pStyle w:val="P68B1DB1-TableText16"/>
              <w:ind w:left="373"/>
              <w:spacing w:before="145" w:line="182" w:lineRule="auto"/>
            </w:pPr>
            <w:r>
              <w:t>00h</w:t>
            </w:r>
          </w:p>
        </w:tc>
        <w:tc>
          <w:tcPr>
            <w:tcW w:w="1017" w:type="dxa"/>
            <w:vAlign w:val="top"/>
            <w:tcBorders>
              <w:right w:val="single" w:color="C0C0C0" w:sz="4" w:space="0"/>
            </w:tcBorders>
          </w:tcPr>
          <w:p>
            <w:pPr>
              <w:pStyle w:val="P68B1DB1-TableText42"/>
              <w:ind w:left="367"/>
              <w:spacing w:before="145" w:line="182" w:lineRule="auto"/>
            </w:pPr>
            <w:r>
              <w:t>55h</w:t>
            </w:r>
          </w:p>
        </w:tc>
        <w:tc>
          <w:tcPr>
            <w:tcW w:w="1017" w:type="dxa"/>
            <w:vAlign w:val="top"/>
            <w:tcBorders>
              <w:left w:val="single" w:color="C0C0C0" w:sz="4" w:space="0"/>
            </w:tcBorders>
          </w:tcPr>
          <w:p>
            <w:pPr>
              <w:pStyle w:val="P68B1DB1-TableText16"/>
              <w:ind w:left="373"/>
              <w:spacing w:before="145" w:line="182" w:lineRule="auto"/>
            </w:pPr>
            <w:r>
              <w:t>00h</w:t>
            </w:r>
          </w:p>
        </w:tc>
        <w:tc>
          <w:tcPr>
            <w:tcW w:w="1017" w:type="dxa"/>
            <w:vAlign w:val="top"/>
          </w:tcPr>
          <w:p>
            <w:pPr>
              <w:pStyle w:val="P68B1DB1-TableText16"/>
              <w:ind w:left="371"/>
              <w:spacing w:before="145" w:line="182" w:lineRule="auto"/>
            </w:pPr>
            <w:r>
              <w:t>00h</w:t>
            </w:r>
          </w:p>
        </w:tc>
        <w:tc>
          <w:tcPr>
            <w:tcW w:w="1018" w:type="dxa"/>
            <w:vAlign w:val="top"/>
          </w:tcPr>
          <w:p>
            <w:pPr>
              <w:pStyle w:val="P68B1DB1-TableText16"/>
              <w:ind w:left="372"/>
              <w:spacing w:before="145" w:line="182" w:lineRule="auto"/>
            </w:pPr>
            <w:r>
              <w:t>00h</w:t>
            </w:r>
          </w:p>
        </w:tc>
        <w:tc>
          <w:tcPr>
            <w:tcW w:w="1018" w:type="dxa"/>
            <w:vAlign w:val="top"/>
            <w:tcBorders>
              <w:right w:val="single" w:color="C0C0C0" w:sz="4" w:space="0"/>
            </w:tcBorders>
          </w:tcPr>
          <w:p>
            <w:pPr>
              <w:pStyle w:val="P68B1DB1-TableText42"/>
              <w:ind w:left="368"/>
              <w:spacing w:before="145" w:line="182" w:lineRule="auto"/>
            </w:pPr>
            <w:r>
              <w:t>55h</w:t>
            </w:r>
          </w:p>
        </w:tc>
        <w:tc>
          <w:tcPr>
            <w:tcW w:w="1017" w:type="dxa"/>
            <w:vAlign w:val="top"/>
            <w:tcBorders>
              <w:left w:val="single" w:color="C0C0C0" w:sz="4" w:space="0"/>
            </w:tcBorders>
          </w:tcPr>
          <w:p>
            <w:pPr>
              <w:pStyle w:val="P68B1DB1-TableText16"/>
              <w:ind w:left="373"/>
              <w:spacing w:before="145" w:line="182" w:lineRule="auto"/>
            </w:pPr>
            <w:r>
              <w:t>00h</w:t>
            </w:r>
          </w:p>
        </w:tc>
        <w:tc>
          <w:tcPr>
            <w:tcW w:w="1013" w:type="dxa"/>
            <w:vAlign w:val="top"/>
            <w:tcBorders>
              <w:right w:val="nil"/>
            </w:tcBorders>
          </w:tcPr>
          <w:p>
            <w:pPr>
              <w:pStyle w:val="P68B1DB1-TableText16"/>
              <w:ind w:left="373"/>
              <w:spacing w:before="145" w:line="182" w:lineRule="auto"/>
            </w:pPr>
            <w:r>
              <w:t>00h</w:t>
            </w:r>
          </w:p>
        </w:tc>
      </w:tr>
      <w:tr>
        <w:trPr>
          <w:trHeight w:val="404" w:hRule="atLeast"/>
        </w:trPr>
        <w:tc>
          <w:tcPr>
            <w:tcW w:w="1065" w:type="dxa"/>
            <w:vAlign w:val="top"/>
            <w:tcBorders>
              <w:right w:val="single" w:color="C0C0C0" w:sz="4" w:space="0"/>
              <w:left w:val="nil"/>
            </w:tcBorders>
          </w:tcPr>
          <w:p>
            <w:pPr>
              <w:pStyle w:val="P68B1DB1-TableText14"/>
              <w:ind w:left="97"/>
              <w:spacing w:before="146" w:line="184" w:lineRule="auto"/>
            </w:pPr>
            <w:r>
              <w:t>符号12</w:t>
            </w:r>
          </w:p>
        </w:tc>
        <w:tc>
          <w:tcPr>
            <w:tcW w:w="1017" w:type="dxa"/>
            <w:vAlign w:val="top"/>
            <w:tcBorders>
              <w:left w:val="single" w:color="C0C0C0" w:sz="4" w:space="0"/>
            </w:tcBorders>
          </w:tcPr>
          <w:p>
            <w:pPr>
              <w:pStyle w:val="P68B1DB1-TableText16"/>
              <w:ind w:left="373"/>
              <w:spacing w:before="146" w:line="182" w:lineRule="auto"/>
            </w:pPr>
            <w:r>
              <w:t>00h</w:t>
            </w:r>
          </w:p>
        </w:tc>
        <w:tc>
          <w:tcPr>
            <w:tcW w:w="1017" w:type="dxa"/>
            <w:vAlign w:val="top"/>
            <w:tcBorders>
              <w:right w:val="single" w:color="C0C0C0" w:sz="4" w:space="0"/>
            </w:tcBorders>
          </w:tcPr>
          <w:p>
            <w:pPr>
              <w:pStyle w:val="P68B1DB1-TableText42"/>
              <w:ind w:left="367"/>
              <w:spacing w:before="146" w:line="182" w:lineRule="auto"/>
            </w:pPr>
            <w:r>
              <w:t>55h</w:t>
            </w:r>
          </w:p>
        </w:tc>
        <w:tc>
          <w:tcPr>
            <w:tcW w:w="1017" w:type="dxa"/>
            <w:vAlign w:val="top"/>
            <w:tcBorders>
              <w:left w:val="single" w:color="C0C0C0" w:sz="4" w:space="0"/>
            </w:tcBorders>
          </w:tcPr>
          <w:p>
            <w:pPr>
              <w:pStyle w:val="P68B1DB1-TableText42"/>
              <w:ind w:left="374"/>
              <w:spacing w:before="146" w:line="182" w:lineRule="auto"/>
            </w:pPr>
            <w:r>
              <w:t>0FH</w:t>
            </w:r>
          </w:p>
        </w:tc>
        <w:tc>
          <w:tcPr>
            <w:tcW w:w="1017" w:type="dxa"/>
            <w:vAlign w:val="top"/>
          </w:tcPr>
          <w:p>
            <w:pPr>
              <w:pStyle w:val="P68B1DB1-TableText42"/>
              <w:ind w:left="372"/>
              <w:spacing w:before="146" w:line="182" w:lineRule="auto"/>
            </w:pPr>
            <w:r>
              <w:t>0FH</w:t>
            </w:r>
          </w:p>
        </w:tc>
        <w:tc>
          <w:tcPr>
            <w:tcW w:w="1018" w:type="dxa"/>
            <w:vAlign w:val="top"/>
          </w:tcPr>
          <w:p>
            <w:pPr>
              <w:pStyle w:val="P68B1DB1-TableText16"/>
              <w:ind w:left="372"/>
              <w:spacing w:before="146" w:line="182" w:lineRule="auto"/>
            </w:pPr>
            <w:r>
              <w:t>00h</w:t>
            </w:r>
          </w:p>
        </w:tc>
        <w:tc>
          <w:tcPr>
            <w:tcW w:w="1018" w:type="dxa"/>
            <w:vAlign w:val="top"/>
            <w:tcBorders>
              <w:right w:val="single" w:color="C0C0C0" w:sz="4" w:space="0"/>
            </w:tcBorders>
          </w:tcPr>
          <w:p>
            <w:pPr>
              <w:pStyle w:val="P68B1DB1-TableText42"/>
              <w:ind w:left="368"/>
              <w:spacing w:before="146" w:line="182" w:lineRule="auto"/>
            </w:pPr>
            <w:r>
              <w:t>55h</w:t>
            </w:r>
          </w:p>
        </w:tc>
        <w:tc>
          <w:tcPr>
            <w:tcW w:w="1017" w:type="dxa"/>
            <w:vAlign w:val="top"/>
            <w:tcBorders>
              <w:left w:val="single" w:color="C0C0C0" w:sz="4" w:space="0"/>
            </w:tcBorders>
          </w:tcPr>
          <w:p>
            <w:pPr>
              <w:pStyle w:val="P68B1DB1-TableText16"/>
              <w:ind w:left="373"/>
              <w:spacing w:before="146" w:line="182" w:lineRule="auto"/>
            </w:pPr>
            <w:r>
              <w:t>07h</w:t>
            </w:r>
          </w:p>
        </w:tc>
        <w:tc>
          <w:tcPr>
            <w:tcW w:w="1013" w:type="dxa"/>
            <w:vAlign w:val="top"/>
            <w:tcBorders>
              <w:right w:val="nil"/>
            </w:tcBorders>
          </w:tcPr>
          <w:p>
            <w:pPr>
              <w:pStyle w:val="P68B1DB1-TableText16"/>
              <w:ind w:left="373"/>
              <w:spacing w:before="146" w:line="182" w:lineRule="auto"/>
            </w:pPr>
            <w:r>
              <w:t>00h</w:t>
            </w:r>
          </w:p>
        </w:tc>
      </w:tr>
      <w:tr>
        <w:trPr>
          <w:trHeight w:val="404" w:hRule="atLeast"/>
        </w:trPr>
        <w:tc>
          <w:tcPr>
            <w:tcW w:w="1065" w:type="dxa"/>
            <w:vAlign w:val="top"/>
            <w:tcBorders>
              <w:right w:val="single" w:color="C0C0C0" w:sz="4" w:space="0"/>
              <w:left w:val="nil"/>
            </w:tcBorders>
          </w:tcPr>
          <w:p>
            <w:pPr>
              <w:pStyle w:val="P68B1DB1-TableText14"/>
              <w:ind w:left="97"/>
              <w:spacing w:before="147" w:line="184" w:lineRule="auto"/>
            </w:pPr>
            <w:r>
              <w:t>符号13</w:t>
            </w:r>
          </w:p>
        </w:tc>
        <w:tc>
          <w:tcPr>
            <w:tcW w:w="1017" w:type="dxa"/>
            <w:vAlign w:val="top"/>
            <w:tcBorders>
              <w:left w:val="single" w:color="C0C0C0" w:sz="4" w:space="0"/>
            </w:tcBorders>
          </w:tcPr>
          <w:p>
            <w:pPr>
              <w:pStyle w:val="P68B1DB1-TableText16"/>
              <w:ind w:left="373"/>
              <w:spacing w:before="147" w:line="182" w:lineRule="auto"/>
            </w:pPr>
            <w:r>
              <w:t>00h</w:t>
            </w:r>
          </w:p>
        </w:tc>
        <w:tc>
          <w:tcPr>
            <w:tcW w:w="1017" w:type="dxa"/>
            <w:vAlign w:val="top"/>
            <w:tcBorders>
              <w:right w:val="single" w:color="C0C0C0" w:sz="4" w:space="0"/>
            </w:tcBorders>
          </w:tcPr>
          <w:p>
            <w:pPr>
              <w:pStyle w:val="P68B1DB1-TableText42"/>
              <w:ind w:left="367"/>
              <w:spacing w:before="147" w:line="182" w:lineRule="auto"/>
            </w:pPr>
            <w:r>
              <w:t>55h</w:t>
            </w:r>
          </w:p>
        </w:tc>
        <w:tc>
          <w:tcPr>
            <w:tcW w:w="1017" w:type="dxa"/>
            <w:vAlign w:val="top"/>
            <w:tcBorders>
              <w:left w:val="single" w:color="C0C0C0" w:sz="4" w:space="0"/>
            </w:tcBorders>
          </w:tcPr>
          <w:p>
            <w:pPr>
              <w:pStyle w:val="P68B1DB1-TableText15"/>
              <w:ind w:left="382"/>
              <w:spacing w:before="146" w:line="183" w:lineRule="auto"/>
            </w:pPr>
            <w:r>
              <w:t>FFH</w:t>
            </w:r>
          </w:p>
        </w:tc>
        <w:tc>
          <w:tcPr>
            <w:tcW w:w="1017" w:type="dxa"/>
            <w:vAlign w:val="top"/>
          </w:tcPr>
          <w:p>
            <w:pPr>
              <w:pStyle w:val="P68B1DB1-TableText15"/>
              <w:ind w:left="380"/>
              <w:spacing w:before="146" w:line="183" w:lineRule="auto"/>
            </w:pPr>
            <w:r>
              <w:t>FFH</w:t>
            </w:r>
          </w:p>
        </w:tc>
        <w:tc>
          <w:tcPr>
            <w:tcW w:w="1018" w:type="dxa"/>
            <w:vAlign w:val="top"/>
          </w:tcPr>
          <w:p>
            <w:pPr>
              <w:pStyle w:val="P68B1DB1-TableText16"/>
              <w:ind w:left="372"/>
              <w:spacing w:before="147" w:line="182" w:lineRule="auto"/>
            </w:pPr>
            <w:r>
              <w:t>00h</w:t>
            </w:r>
          </w:p>
        </w:tc>
        <w:tc>
          <w:tcPr>
            <w:tcW w:w="1018" w:type="dxa"/>
            <w:vAlign w:val="top"/>
            <w:tcBorders>
              <w:right w:val="single" w:color="C0C0C0" w:sz="4" w:space="0"/>
            </w:tcBorders>
          </w:tcPr>
          <w:p>
            <w:pPr>
              <w:pStyle w:val="P68B1DB1-TableText42"/>
              <w:ind w:left="368"/>
              <w:spacing w:before="147" w:line="182" w:lineRule="auto"/>
            </w:pPr>
            <w:r>
              <w:t>55h</w:t>
            </w:r>
          </w:p>
        </w:tc>
        <w:tc>
          <w:tcPr>
            <w:tcW w:w="1017" w:type="dxa"/>
            <w:vAlign w:val="top"/>
            <w:tcBorders>
              <w:left w:val="single" w:color="C0C0C0" w:sz="4" w:space="0"/>
            </w:tcBorders>
          </w:tcPr>
          <w:p>
            <w:pPr>
              <w:pStyle w:val="P68B1DB1-TableText15"/>
              <w:ind w:left="382"/>
              <w:spacing w:before="146" w:line="183" w:lineRule="auto"/>
            </w:pPr>
            <w:r>
              <w:t>FFH</w:t>
            </w:r>
          </w:p>
        </w:tc>
        <w:tc>
          <w:tcPr>
            <w:tcW w:w="1013" w:type="dxa"/>
            <w:vAlign w:val="top"/>
            <w:tcBorders>
              <w:right w:val="nil"/>
            </w:tcBorders>
          </w:tcPr>
          <w:p>
            <w:pPr>
              <w:pStyle w:val="P68B1DB1-TableText16"/>
              <w:ind w:left="373"/>
              <w:spacing w:before="147" w:line="182" w:lineRule="auto"/>
            </w:pPr>
            <w:r>
              <w:t>00h</w:t>
            </w:r>
          </w:p>
        </w:tc>
      </w:tr>
      <w:tr>
        <w:trPr>
          <w:trHeight w:val="404" w:hRule="atLeast"/>
        </w:trPr>
        <w:tc>
          <w:tcPr>
            <w:tcW w:w="1065" w:type="dxa"/>
            <w:vAlign w:val="top"/>
            <w:tcBorders>
              <w:right w:val="single" w:color="C0C0C0" w:sz="4" w:space="0"/>
              <w:left w:val="nil"/>
            </w:tcBorders>
          </w:tcPr>
          <w:p>
            <w:pPr>
              <w:pStyle w:val="P68B1DB1-TableText14"/>
              <w:ind w:left="97"/>
              <w:spacing w:before="148" w:line="184" w:lineRule="auto"/>
            </w:pPr>
            <w:r>
              <w:t>符号14</w:t>
            </w:r>
          </w:p>
        </w:tc>
        <w:tc>
          <w:tcPr>
            <w:tcW w:w="1017" w:type="dxa"/>
            <w:vAlign w:val="top"/>
            <w:tcBorders>
              <w:left w:val="single" w:color="C0C0C0" w:sz="4" w:space="0"/>
            </w:tcBorders>
          </w:tcPr>
          <w:p>
            <w:pPr>
              <w:pStyle w:val="P68B1DB1-TableText16"/>
              <w:ind w:left="373"/>
              <w:spacing w:before="148" w:line="182" w:lineRule="auto"/>
            </w:pPr>
            <w:r>
              <w:t>00h</w:t>
            </w:r>
          </w:p>
        </w:tc>
        <w:tc>
          <w:tcPr>
            <w:tcW w:w="1017" w:type="dxa"/>
            <w:vAlign w:val="top"/>
            <w:tcBorders>
              <w:right w:val="single" w:color="C0C0C0" w:sz="4" w:space="0"/>
            </w:tcBorders>
          </w:tcPr>
          <w:p>
            <w:pPr>
              <w:pStyle w:val="P68B1DB1-TableText42"/>
              <w:ind w:left="367"/>
              <w:spacing w:before="148" w:line="182" w:lineRule="auto"/>
            </w:pPr>
            <w:r>
              <w:t>55h</w:t>
            </w:r>
          </w:p>
        </w:tc>
        <w:tc>
          <w:tcPr>
            <w:tcW w:w="1017" w:type="dxa"/>
            <w:vAlign w:val="top"/>
            <w:tcBorders>
              <w:left w:val="single" w:color="C0C0C0" w:sz="4" w:space="0"/>
            </w:tcBorders>
          </w:tcPr>
          <w:p>
            <w:pPr>
              <w:pStyle w:val="P68B1DB1-TableText15"/>
              <w:ind w:left="382"/>
              <w:spacing w:before="147" w:line="183" w:lineRule="auto"/>
            </w:pPr>
            <w:r>
              <w:t>FFH</w:t>
            </w:r>
          </w:p>
        </w:tc>
        <w:tc>
          <w:tcPr>
            <w:tcW w:w="1017" w:type="dxa"/>
            <w:vAlign w:val="top"/>
          </w:tcPr>
          <w:p>
            <w:pPr>
              <w:pStyle w:val="P68B1DB1-TableText15"/>
              <w:ind w:left="380"/>
              <w:spacing w:before="147" w:line="183" w:lineRule="auto"/>
            </w:pPr>
            <w:r>
              <w:t>FFH</w:t>
            </w:r>
          </w:p>
        </w:tc>
        <w:tc>
          <w:tcPr>
            <w:tcW w:w="1018" w:type="dxa"/>
            <w:vAlign w:val="top"/>
          </w:tcPr>
          <w:p>
            <w:pPr>
              <w:pStyle w:val="P68B1DB1-TableText42"/>
              <w:ind w:left="372"/>
              <w:spacing w:before="147" w:line="183" w:lineRule="auto"/>
            </w:pPr>
            <w:r>
              <w:t>7FH</w:t>
            </w:r>
          </w:p>
        </w:tc>
        <w:tc>
          <w:tcPr>
            <w:tcW w:w="1018" w:type="dxa"/>
            <w:vAlign w:val="top"/>
            <w:tcBorders>
              <w:right w:val="single" w:color="C0C0C0" w:sz="4" w:space="0"/>
            </w:tcBorders>
          </w:tcPr>
          <w:p>
            <w:pPr>
              <w:pStyle w:val="P68B1DB1-TableText42"/>
              <w:ind w:left="368"/>
              <w:spacing w:before="148" w:line="182" w:lineRule="auto"/>
            </w:pPr>
            <w:r>
              <w:t>55h</w:t>
            </w:r>
          </w:p>
        </w:tc>
        <w:tc>
          <w:tcPr>
            <w:tcW w:w="1017" w:type="dxa"/>
            <w:vAlign w:val="top"/>
            <w:tcBorders>
              <w:left w:val="single" w:color="C0C0C0" w:sz="4" w:space="0"/>
            </w:tcBorders>
          </w:tcPr>
          <w:p>
            <w:pPr>
              <w:pStyle w:val="P68B1DB1-TableText15"/>
              <w:ind w:left="382"/>
              <w:spacing w:before="147" w:line="183" w:lineRule="auto"/>
            </w:pPr>
            <w:r>
              <w:t>FFH</w:t>
            </w:r>
          </w:p>
        </w:tc>
        <w:tc>
          <w:tcPr>
            <w:tcW w:w="1013" w:type="dxa"/>
            <w:vAlign w:val="top"/>
            <w:tcBorders>
              <w:right w:val="nil"/>
            </w:tcBorders>
          </w:tcPr>
          <w:p>
            <w:pPr>
              <w:pStyle w:val="P68B1DB1-TableText16"/>
              <w:ind w:left="373"/>
              <w:spacing w:before="148" w:line="182" w:lineRule="auto"/>
            </w:pPr>
            <w:r>
              <w:t>00h</w:t>
            </w:r>
          </w:p>
        </w:tc>
      </w:tr>
      <w:tr>
        <w:trPr>
          <w:trHeight w:val="408" w:hRule="atLeast"/>
        </w:trPr>
        <w:tc>
          <w:tcPr>
            <w:tcW w:w="1065" w:type="dxa"/>
            <w:vAlign w:val="top"/>
            <w:tcBorders>
              <w:right w:val="single" w:color="C0C0C0" w:sz="4" w:space="0"/>
              <w:bottom w:val="single" w:color="000000" w:sz="8" w:space="0"/>
              <w:left w:val="nil"/>
            </w:tcBorders>
          </w:tcPr>
          <w:p>
            <w:pPr>
              <w:pStyle w:val="P68B1DB1-TableText14"/>
              <w:ind w:left="97"/>
              <w:spacing w:before="149" w:line="184" w:lineRule="auto"/>
            </w:pPr>
            <w:r>
              <w:t>符号15</w:t>
            </w:r>
          </w:p>
        </w:tc>
        <w:tc>
          <w:tcPr>
            <w:tcW w:w="1017" w:type="dxa"/>
            <w:vAlign w:val="top"/>
            <w:tcBorders>
              <w:left w:val="single" w:color="C0C0C0" w:sz="4" w:space="0"/>
              <w:bottom w:val="single" w:color="000000" w:sz="8" w:space="0"/>
            </w:tcBorders>
          </w:tcPr>
          <w:p>
            <w:pPr>
              <w:pStyle w:val="P68B1DB1-TableText16"/>
              <w:ind w:left="373"/>
              <w:spacing w:before="149" w:line="182" w:lineRule="auto"/>
            </w:pPr>
            <w:r>
              <w:t>00h</w:t>
            </w:r>
          </w:p>
        </w:tc>
        <w:tc>
          <w:tcPr>
            <w:tcW w:w="1017" w:type="dxa"/>
            <w:vAlign w:val="top"/>
            <w:tcBorders>
              <w:right w:val="single" w:color="C0C0C0" w:sz="4" w:space="0"/>
              <w:bottom w:val="single" w:color="000000" w:sz="8" w:space="0"/>
            </w:tcBorders>
          </w:tcPr>
          <w:p>
            <w:pPr>
              <w:pStyle w:val="P68B1DB1-TableText42"/>
              <w:ind w:left="367"/>
              <w:spacing w:before="149" w:line="182" w:lineRule="auto"/>
            </w:pPr>
            <w:r>
              <w:t>55h</w:t>
            </w:r>
          </w:p>
        </w:tc>
        <w:tc>
          <w:tcPr>
            <w:tcW w:w="1017" w:type="dxa"/>
            <w:vAlign w:val="top"/>
            <w:tcBorders>
              <w:left w:val="single" w:color="C0C0C0" w:sz="4" w:space="0"/>
              <w:bottom w:val="single" w:color="000000" w:sz="8" w:space="0"/>
            </w:tcBorders>
          </w:tcPr>
          <w:p>
            <w:pPr>
              <w:pStyle w:val="P68B1DB1-TableText15"/>
              <w:ind w:left="382"/>
              <w:spacing w:before="148" w:line="183" w:lineRule="auto"/>
            </w:pPr>
            <w:r>
              <w:t>FFH</w:t>
            </w:r>
          </w:p>
        </w:tc>
        <w:tc>
          <w:tcPr>
            <w:tcW w:w="1017" w:type="dxa"/>
            <w:vAlign w:val="top"/>
            <w:tcBorders>
              <w:bottom w:val="single" w:color="000000" w:sz="8" w:space="0"/>
            </w:tcBorders>
          </w:tcPr>
          <w:p>
            <w:pPr>
              <w:pStyle w:val="P68B1DB1-TableText15"/>
              <w:ind w:left="380"/>
              <w:spacing w:before="148" w:line="183" w:lineRule="auto"/>
            </w:pPr>
            <w:r>
              <w:t>FFH</w:t>
            </w:r>
          </w:p>
        </w:tc>
        <w:tc>
          <w:tcPr>
            <w:tcW w:w="1018" w:type="dxa"/>
            <w:vAlign w:val="top"/>
            <w:tcBorders>
              <w:bottom w:val="single" w:color="000000" w:sz="8" w:space="0"/>
            </w:tcBorders>
          </w:tcPr>
          <w:p>
            <w:pPr>
              <w:pStyle w:val="P68B1DB1-TableText15"/>
              <w:ind w:left="381"/>
              <w:spacing w:before="148" w:line="183" w:lineRule="auto"/>
            </w:pPr>
            <w:r>
              <w:t>FFH</w:t>
            </w:r>
          </w:p>
        </w:tc>
        <w:tc>
          <w:tcPr>
            <w:tcW w:w="1018" w:type="dxa"/>
            <w:vAlign w:val="top"/>
            <w:tcBorders>
              <w:right w:val="single" w:color="C0C0C0" w:sz="4" w:space="0"/>
              <w:bottom w:val="single" w:color="000000" w:sz="8" w:space="0"/>
            </w:tcBorders>
          </w:tcPr>
          <w:p>
            <w:pPr>
              <w:pStyle w:val="P68B1DB1-TableText42"/>
              <w:ind w:left="368"/>
              <w:spacing w:before="149" w:line="182" w:lineRule="auto"/>
            </w:pPr>
            <w:r>
              <w:t>55h</w:t>
            </w:r>
          </w:p>
        </w:tc>
        <w:tc>
          <w:tcPr>
            <w:tcW w:w="1017" w:type="dxa"/>
            <w:vAlign w:val="top"/>
            <w:tcBorders>
              <w:left w:val="single" w:color="C0C0C0" w:sz="4" w:space="0"/>
              <w:bottom w:val="single" w:color="000000" w:sz="8" w:space="0"/>
            </w:tcBorders>
          </w:tcPr>
          <w:p>
            <w:pPr>
              <w:pStyle w:val="P68B1DB1-TableText15"/>
              <w:ind w:left="382"/>
              <w:spacing w:before="148" w:line="183" w:lineRule="auto"/>
            </w:pPr>
            <w:r>
              <w:t>FFH</w:t>
            </w:r>
          </w:p>
        </w:tc>
        <w:tc>
          <w:tcPr>
            <w:tcW w:w="1013" w:type="dxa"/>
            <w:vAlign w:val="top"/>
            <w:tcBorders>
              <w:bottom w:val="single" w:color="000000" w:sz="8" w:space="0"/>
              <w:right w:val="nil"/>
            </w:tcBorders>
          </w:tcPr>
          <w:p>
            <w:pPr>
              <w:pStyle w:val="P68B1DB1-TableText16"/>
              <w:ind w:left="373"/>
              <w:spacing w:before="149" w:line="182" w:lineRule="auto"/>
            </w:pPr>
            <w:r>
              <w:t>00h</w:t>
            </w:r>
          </w:p>
        </w:tc>
      </w:tr>
      <w:tr>
        <w:trPr>
          <w:trHeight w:val="822" w:hRule="atLeast"/>
        </w:trPr>
        <w:tc>
          <w:tcPr>
            <w:tcW w:w="1065" w:type="dxa"/>
            <w:vAlign w:val="top"/>
            <w:tcBorders>
              <w:right w:val="single" w:color="C0C0C0" w:sz="4" w:space="0"/>
              <w:bottom w:val="single" w:color="000000" w:sz="8" w:space="0"/>
              <w:top w:val="single" w:color="000000" w:sz="8" w:space="0"/>
              <w:left w:val="nil"/>
            </w:tcBorders>
          </w:tcPr>
          <w:p>
            <w:pPr>
              <w:spacing w:line="305" w:lineRule="auto"/>
              <w:rPr>
                <w:rFonts w:ascii="Arial"/>
                <w:sz w:val="21"/>
              </w:rPr>
            </w:pPr>
          </w:p>
          <w:p>
            <w:pPr>
              <w:pStyle w:val="P68B1DB1-TableText11"/>
              <w:ind w:left="571"/>
              <w:spacing w:before="54" w:line="173" w:lineRule="auto"/>
            </w:pPr>
            <w:r>
              <w:t>关键词：</w:t>
            </w:r>
          </w:p>
        </w:tc>
        <w:tc>
          <w:tcPr>
            <w:tcW w:w="8134" w:type="dxa"/>
            <w:vAlign w:val="top"/>
            <w:gridSpan w:val="8"/>
            <w:tcBorders>
              <w:left w:val="single" w:color="C0C0C0" w:sz="4" w:space="0"/>
              <w:bottom w:val="single" w:color="000000" w:sz="8" w:space="0"/>
              <w:top w:val="single" w:color="000000" w:sz="8" w:space="0"/>
              <w:right w:val="nil"/>
            </w:tcBorders>
          </w:tcPr>
          <w:p>
            <w:pPr>
              <w:pStyle w:val="TableText"/>
              <w:ind w:left="187" w:right="1678" w:firstLine="8"/>
              <w:spacing w:before="103" w:line="325" w:lineRule="auto"/>
            </w:pPr>
            <w:r>
              <w:rPr>
                <w:b/>
                <w:bCs/>
                <w:spacing w:val="-4"/>
              </w:rPr>
              <w:t xml:space="preserve">P                 </w:t>
            </w:r>
            <w:r>
              <w:rPr>
                <w:spacing w:val="-5"/>
              </w:rPr>
              <w:t>指示</w:t>
            </w:r>
            <w:r>
              <w:rPr>
                <w:spacing w:val="-21"/>
              </w:rPr>
              <w:t>所使用</w:t>
            </w:r>
            <w:r>
              <w:rPr>
                <w:spacing w:val="-5"/>
              </w:rPr>
              <w:t>的</w:t>
            </w:r>
            <w:r>
              <w:rPr>
                <w:spacing w:val="-5"/>
              </w:rPr>
              <w:t>发送器预设</w:t>
            </w:r>
            <w:r>
              <w:rPr>
                <w:spacing w:val="-5"/>
              </w:rPr>
              <w:t>值的4位编码。</w:t>
            </w:r>
            <w:r>
              <w:rPr>
                <w:b/>
                <w:bCs/>
                <w:spacing w:val="-7"/>
              </w:rPr>
              <w:t>~P</w:t>
            </w:r>
            <w:r>
              <w:rPr>
                <w:b/>
                <w:bCs/>
                <w:spacing w:val="2"/>
              </w:rPr>
              <w:t xml:space="preserve">              </w:t>
            </w:r>
            <w:r>
              <w:rPr>
                <w:spacing w:val="-7"/>
              </w:rPr>
              <w:t>表示</w:t>
            </w:r>
            <w:r>
              <w:rPr>
                <w:spacing w:val="-14"/>
              </w:rPr>
              <w:t>P的</w:t>
            </w:r>
            <w:r>
              <w:rPr>
                <w:spacing w:val="-7"/>
              </w:rPr>
              <w:t>按位</w:t>
            </w:r>
            <w:r>
              <w:rPr>
                <w:spacing w:val="-8"/>
              </w:rPr>
              <w:t>逆</w:t>
            </w:r>
            <w:r>
              <w:rPr>
                <w:spacing w:val="-8"/>
              </w:rPr>
              <w:t>。</w:t>
            </w:r>
          </w:p>
        </w:tc>
      </w:tr>
    </w:tbl>
    <w:p>
      <w:pPr>
        <w:pStyle w:val="P68B1DB1-BodyText4"/>
        <w:ind w:left="965"/>
        <w:spacing w:before="102" w:line="252" w:lineRule="exact"/>
      </w:pPr>
      <w:r>
        <w:rPr>
          <w:spacing w:val="-5"/>
        </w:rPr>
        <w:t xml:space="preserve">3. </w:t>
      </w:r>
      <w:r>
        <w:rPr>
          <w:spacing w:val="-5"/>
        </w:rPr>
        <w:t>一个同步报头为01b</w:t>
      </w:r>
      <w:r>
        <w:rPr>
          <w:spacing w:val="-6"/>
        </w:rPr>
        <w:t>的</w:t>
      </w:r>
      <w:r>
        <w:rPr>
          <w:spacing w:val="-5"/>
        </w:rPr>
        <w:t>块，后面</w:t>
      </w:r>
      <w:r>
        <w:rPr>
          <w:spacing w:val="-6"/>
        </w:rPr>
        <w:t>是以下128位未加扰有效载荷</w:t>
      </w:r>
      <w:r>
        <w:rPr>
          <w:spacing w:val="-6"/>
        </w:rPr>
        <w:t>：</w:t>
      </w:r>
    </w:p>
    <w:p>
      <w:pPr>
        <w:spacing w:line="95" w:lineRule="exact"/>
      </w:pPr>
    </w:p>
    <w:tbl>
      <w:tblPr>
        <w:tblStyle w:val="TableNormal"/>
        <w:tblW w:w="9199" w:type="dxa"/>
        <w:tblInd w:w="12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065"/>
        <w:gridCol w:w="1017"/>
        <w:gridCol w:w="1017"/>
        <w:gridCol w:w="1017"/>
        <w:gridCol w:w="1017"/>
        <w:gridCol w:w="1018"/>
        <w:gridCol w:w="1018"/>
        <w:gridCol w:w="1017"/>
        <w:gridCol w:w="1013"/>
      </w:tblGrid>
      <w:tr>
        <w:trPr>
          <w:trHeight w:val="866" w:hRule="atLeast"/>
        </w:trPr>
        <w:tc>
          <w:tcPr>
            <w:tcW w:w="1065" w:type="dxa"/>
            <w:vAlign w:val="top"/>
            <w:tcBorders>
              <w:right w:val="single" w:color="C0C0C0" w:sz="4" w:space="0"/>
              <w:bottom w:val="single" w:color="000000" w:sz="8" w:space="0"/>
              <w:top w:val="single" w:color="000000" w:sz="8" w:space="0"/>
              <w:left w:val="nil"/>
            </w:tcBorders>
          </w:tcPr>
          <w:p>
            <w:pPr>
              <w:rPr>
                <w:rFonts w:ascii="Arial"/>
                <w:sz w:val="21"/>
              </w:rPr>
            </w:pPr>
          </w:p>
        </w:tc>
        <w:tc>
          <w:tcPr>
            <w:tcW w:w="1017" w:type="dxa"/>
            <w:vAlign w:val="top"/>
            <w:tcBorders>
              <w:left w:val="single" w:color="C0C0C0" w:sz="4" w:space="0"/>
              <w:bottom w:val="single" w:color="000000" w:sz="8" w:space="0"/>
              <w:top w:val="single" w:color="000000" w:sz="8" w:space="0"/>
            </w:tcBorders>
          </w:tcPr>
          <w:p>
            <w:pPr>
              <w:pStyle w:val="P68B1DB1-TableText16"/>
              <w:ind w:left="211"/>
              <w:spacing w:before="150" w:line="171" w:lineRule="auto"/>
            </w:pPr>
            <w:r>
              <w:t>泳道编号</w:t>
            </w:r>
          </w:p>
          <w:p>
            <w:pPr>
              <w:pStyle w:val="TableText"/>
              <w:ind w:left="161"/>
              <w:spacing w:before="14" w:line="227" w:lineRule="exact"/>
            </w:pPr>
            <w:r>
              <w:rPr>
                <w:spacing w:val="-3"/>
              </w:rPr>
              <w:t>模8</w:t>
            </w:r>
          </w:p>
          <w:p>
            <w:pPr>
              <w:pStyle w:val="P68B1DB1-TableText66"/>
              <w:ind w:left="402"/>
              <w:spacing w:before="55" w:line="169" w:lineRule="auto"/>
            </w:pPr>
            <w:r>
              <w:t>=0</w:t>
            </w:r>
          </w:p>
        </w:tc>
        <w:tc>
          <w:tcPr>
            <w:tcW w:w="1017" w:type="dxa"/>
            <w:vAlign w:val="top"/>
            <w:tcBorders>
              <w:right w:val="single" w:color="C0C0C0" w:sz="4" w:space="0"/>
              <w:bottom w:val="single" w:color="000000" w:sz="8" w:space="0"/>
              <w:top w:val="single" w:color="000000" w:sz="8" w:space="0"/>
            </w:tcBorders>
          </w:tcPr>
          <w:p>
            <w:pPr>
              <w:pStyle w:val="P68B1DB1-TableText16"/>
              <w:ind w:left="209"/>
              <w:spacing w:before="150" w:line="171" w:lineRule="auto"/>
            </w:pPr>
            <w:r>
              <w:t>泳道编号</w:t>
            </w:r>
          </w:p>
          <w:p>
            <w:pPr>
              <w:pStyle w:val="TableText"/>
              <w:ind w:left="159"/>
              <w:spacing w:before="14" w:line="227" w:lineRule="exact"/>
            </w:pPr>
            <w:r>
              <w:rPr>
                <w:spacing w:val="-3"/>
              </w:rPr>
              <w:t>模8</w:t>
            </w:r>
          </w:p>
          <w:p>
            <w:pPr>
              <w:pStyle w:val="P68B1DB1-TableText150"/>
              <w:ind w:left="400"/>
              <w:spacing w:before="57" w:line="168" w:lineRule="auto"/>
            </w:pPr>
            <w:r>
              <w:t>=1</w:t>
            </w:r>
          </w:p>
        </w:tc>
        <w:tc>
          <w:tcPr>
            <w:tcW w:w="1017" w:type="dxa"/>
            <w:vAlign w:val="top"/>
            <w:tcBorders>
              <w:left w:val="single" w:color="C0C0C0" w:sz="4" w:space="0"/>
              <w:bottom w:val="single" w:color="000000" w:sz="8" w:space="0"/>
              <w:top w:val="single" w:color="000000" w:sz="8" w:space="0"/>
            </w:tcBorders>
          </w:tcPr>
          <w:p>
            <w:pPr>
              <w:pStyle w:val="P68B1DB1-TableText16"/>
              <w:ind w:left="212"/>
              <w:spacing w:before="150" w:line="171" w:lineRule="auto"/>
            </w:pPr>
            <w:r>
              <w:t>泳道编号</w:t>
            </w:r>
          </w:p>
          <w:p>
            <w:pPr>
              <w:pStyle w:val="TableText"/>
              <w:ind w:left="162"/>
              <w:spacing w:before="14" w:line="227" w:lineRule="exact"/>
            </w:pPr>
            <w:r>
              <w:rPr>
                <w:spacing w:val="-3"/>
              </w:rPr>
              <w:t>模8</w:t>
            </w:r>
          </w:p>
          <w:p>
            <w:pPr>
              <w:pStyle w:val="P68B1DB1-TableText62"/>
              <w:ind w:left="403"/>
              <w:spacing w:before="55" w:line="170" w:lineRule="auto"/>
            </w:pPr>
            <w:r>
              <w:t>=2</w:t>
            </w:r>
          </w:p>
        </w:tc>
        <w:tc>
          <w:tcPr>
            <w:tcW w:w="1017" w:type="dxa"/>
            <w:vAlign w:val="top"/>
            <w:tcBorders>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9"/>
              <w:ind w:left="400"/>
              <w:spacing w:before="55" w:line="169" w:lineRule="auto"/>
            </w:pPr>
            <w:r>
              <w:t>=3</w:t>
            </w:r>
          </w:p>
        </w:tc>
        <w:tc>
          <w:tcPr>
            <w:tcW w:w="1018" w:type="dxa"/>
            <w:vAlign w:val="top"/>
            <w:tcBorders>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14"/>
              <w:ind w:left="401"/>
              <w:spacing w:before="57" w:line="168" w:lineRule="auto"/>
            </w:pPr>
            <w:r>
              <w:t>=4</w:t>
            </w:r>
          </w:p>
        </w:tc>
        <w:tc>
          <w:tcPr>
            <w:tcW w:w="1018" w:type="dxa"/>
            <w:vAlign w:val="top"/>
            <w:tcBorders>
              <w:right w:val="single" w:color="C0C0C0" w:sz="4" w:space="0"/>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9"/>
              <w:ind w:left="400"/>
              <w:spacing w:before="57" w:line="167" w:lineRule="auto"/>
            </w:pPr>
            <w:r>
              <w:t>=5</w:t>
            </w:r>
          </w:p>
        </w:tc>
        <w:tc>
          <w:tcPr>
            <w:tcW w:w="1017" w:type="dxa"/>
            <w:vAlign w:val="top"/>
            <w:tcBorders>
              <w:left w:val="single" w:color="C0C0C0" w:sz="4" w:space="0"/>
              <w:bottom w:val="single" w:color="000000" w:sz="8" w:space="0"/>
              <w:top w:val="single" w:color="000000" w:sz="8" w:space="0"/>
            </w:tcBorders>
          </w:tcPr>
          <w:p>
            <w:pPr>
              <w:pStyle w:val="P68B1DB1-TableText16"/>
              <w:ind w:left="212"/>
              <w:spacing w:before="150" w:line="171" w:lineRule="auto"/>
            </w:pPr>
            <w:r>
              <w:t>泳道编号</w:t>
            </w:r>
          </w:p>
          <w:p>
            <w:pPr>
              <w:pStyle w:val="TableText"/>
              <w:ind w:left="162"/>
              <w:spacing w:before="14" w:line="227" w:lineRule="exact"/>
            </w:pPr>
            <w:r>
              <w:rPr>
                <w:spacing w:val="-3"/>
              </w:rPr>
              <w:t>模8</w:t>
            </w:r>
          </w:p>
          <w:p>
            <w:pPr>
              <w:pStyle w:val="P68B1DB1-TableText66"/>
              <w:ind w:left="402"/>
              <w:spacing w:before="55" w:line="169" w:lineRule="auto"/>
            </w:pPr>
            <w:r>
              <w:t>=6</w:t>
            </w:r>
          </w:p>
        </w:tc>
        <w:tc>
          <w:tcPr>
            <w:tcW w:w="1013" w:type="dxa"/>
            <w:vAlign w:val="top"/>
            <w:tcBorders>
              <w:bottom w:val="single" w:color="000000" w:sz="8" w:space="0"/>
              <w:top w:val="single" w:color="000000" w:sz="8" w:space="0"/>
              <w:right w:val="nil"/>
            </w:tcBorders>
          </w:tcPr>
          <w:p>
            <w:pPr>
              <w:pStyle w:val="P68B1DB1-TableText16"/>
              <w:ind w:left="211"/>
              <w:spacing w:before="150" w:line="171" w:lineRule="auto"/>
            </w:pPr>
            <w:r>
              <w:t>泳道编号</w:t>
            </w:r>
          </w:p>
          <w:p>
            <w:pPr>
              <w:pStyle w:val="TableText"/>
              <w:ind w:left="161"/>
              <w:spacing w:before="14" w:line="227" w:lineRule="exact"/>
            </w:pPr>
            <w:r>
              <w:rPr>
                <w:spacing w:val="-3"/>
              </w:rPr>
              <w:t>模8</w:t>
            </w:r>
          </w:p>
          <w:p>
            <w:pPr>
              <w:pStyle w:val="P68B1DB1-TableText66"/>
              <w:ind w:left="402"/>
              <w:spacing w:before="57" w:line="168" w:lineRule="auto"/>
            </w:pPr>
            <w:r>
              <w:t>=7</w:t>
            </w:r>
          </w:p>
        </w:tc>
      </w:tr>
      <w:tr>
        <w:trPr>
          <w:trHeight w:val="402" w:hRule="atLeast"/>
        </w:trPr>
        <w:tc>
          <w:tcPr>
            <w:tcW w:w="1065" w:type="dxa"/>
            <w:vAlign w:val="top"/>
            <w:tcBorders>
              <w:right w:val="single" w:color="C0C0C0" w:sz="4" w:space="0"/>
              <w:top w:val="single" w:color="000000" w:sz="8" w:space="0"/>
              <w:left w:val="nil"/>
            </w:tcBorders>
          </w:tcPr>
          <w:p>
            <w:pPr>
              <w:pStyle w:val="TableText"/>
              <w:ind w:left="187"/>
              <w:spacing w:before="132" w:line="184" w:lineRule="auto"/>
            </w:pPr>
            <w:r>
              <w:rPr>
                <w:spacing w:val="-3"/>
              </w:rPr>
              <w:t>符号0</w:t>
            </w:r>
          </w:p>
        </w:tc>
        <w:tc>
          <w:tcPr>
            <w:tcW w:w="1017" w:type="dxa"/>
            <w:vAlign w:val="top"/>
            <w:tcBorders>
              <w:left w:val="single" w:color="C0C0C0" w:sz="4" w:space="0"/>
              <w:top w:val="single" w:color="000000" w:sz="8" w:space="0"/>
            </w:tcBorders>
          </w:tcPr>
          <w:p>
            <w:pPr>
              <w:pStyle w:val="P68B1DB1-TableText15"/>
              <w:ind w:left="381"/>
              <w:spacing w:before="132" w:line="183" w:lineRule="auto"/>
            </w:pPr>
            <w:r>
              <w:t>FFH</w:t>
            </w:r>
          </w:p>
        </w:tc>
        <w:tc>
          <w:tcPr>
            <w:tcW w:w="1017" w:type="dxa"/>
            <w:vAlign w:val="top"/>
            <w:tcBorders>
              <w:right w:val="single" w:color="C0C0C0" w:sz="4" w:space="0"/>
              <w:top w:val="single" w:color="000000" w:sz="8" w:space="0"/>
            </w:tcBorders>
          </w:tcPr>
          <w:p>
            <w:pPr>
              <w:pStyle w:val="P68B1DB1-TableText15"/>
              <w:ind w:left="379"/>
              <w:spacing w:before="132" w:line="183" w:lineRule="auto"/>
            </w:pPr>
            <w:r>
              <w:t>FFH</w:t>
            </w:r>
          </w:p>
        </w:tc>
        <w:tc>
          <w:tcPr>
            <w:tcW w:w="1017" w:type="dxa"/>
            <w:vAlign w:val="top"/>
            <w:tcBorders>
              <w:left w:val="single" w:color="C0C0C0" w:sz="4" w:space="0"/>
              <w:top w:val="single" w:color="000000" w:sz="8" w:space="0"/>
            </w:tcBorders>
          </w:tcPr>
          <w:p>
            <w:pPr>
              <w:pStyle w:val="P68B1DB1-TableText42"/>
              <w:ind w:left="370"/>
              <w:spacing w:before="132" w:line="182" w:lineRule="auto"/>
            </w:pPr>
            <w:r>
              <w:t>55h</w:t>
            </w:r>
          </w:p>
        </w:tc>
        <w:tc>
          <w:tcPr>
            <w:tcW w:w="1017" w:type="dxa"/>
            <w:vAlign w:val="top"/>
            <w:tcBorders>
              <w:top w:val="single" w:color="000000" w:sz="8" w:space="0"/>
            </w:tcBorders>
          </w:tcPr>
          <w:p>
            <w:pPr>
              <w:pStyle w:val="P68B1DB1-TableText15"/>
              <w:ind w:left="380"/>
              <w:spacing w:before="132" w:line="183" w:lineRule="auto"/>
            </w:pPr>
            <w:r>
              <w:t>FFH</w:t>
            </w:r>
          </w:p>
        </w:tc>
        <w:tc>
          <w:tcPr>
            <w:tcW w:w="1018" w:type="dxa"/>
            <w:vAlign w:val="top"/>
            <w:tcBorders>
              <w:top w:val="single" w:color="000000" w:sz="8" w:space="0"/>
            </w:tcBorders>
          </w:tcPr>
          <w:p>
            <w:pPr>
              <w:pStyle w:val="P68B1DB1-TableText15"/>
              <w:ind w:left="381"/>
              <w:spacing w:before="132" w:line="183" w:lineRule="auto"/>
            </w:pPr>
            <w:r>
              <w:t>FFH</w:t>
            </w:r>
          </w:p>
        </w:tc>
        <w:tc>
          <w:tcPr>
            <w:tcW w:w="1018" w:type="dxa"/>
            <w:vAlign w:val="top"/>
            <w:tcBorders>
              <w:right w:val="single" w:color="C0C0C0" w:sz="4" w:space="0"/>
              <w:top w:val="single" w:color="000000" w:sz="8" w:space="0"/>
            </w:tcBorders>
          </w:tcPr>
          <w:p>
            <w:pPr>
              <w:pStyle w:val="P68B1DB1-TableText15"/>
              <w:ind w:left="380"/>
              <w:spacing w:before="132" w:line="183" w:lineRule="auto"/>
            </w:pPr>
            <w:r>
              <w:t>FFH</w:t>
            </w:r>
          </w:p>
        </w:tc>
        <w:tc>
          <w:tcPr>
            <w:tcW w:w="1017" w:type="dxa"/>
            <w:vAlign w:val="top"/>
            <w:tcBorders>
              <w:left w:val="single" w:color="C0C0C0" w:sz="4" w:space="0"/>
              <w:top w:val="single" w:color="000000" w:sz="8" w:space="0"/>
            </w:tcBorders>
          </w:tcPr>
          <w:p>
            <w:pPr>
              <w:pStyle w:val="P68B1DB1-TableText42"/>
              <w:ind w:left="370"/>
              <w:spacing w:before="132" w:line="182" w:lineRule="auto"/>
            </w:pPr>
            <w:r>
              <w:t>55h</w:t>
            </w:r>
          </w:p>
        </w:tc>
        <w:tc>
          <w:tcPr>
            <w:tcW w:w="1013" w:type="dxa"/>
            <w:vAlign w:val="top"/>
            <w:tcBorders>
              <w:top w:val="single" w:color="000000" w:sz="8" w:space="0"/>
              <w:right w:val="nil"/>
            </w:tcBorders>
          </w:tcPr>
          <w:p>
            <w:pPr>
              <w:pStyle w:val="P68B1DB1-TableText15"/>
              <w:ind w:left="381"/>
              <w:spacing w:before="132" w:line="183" w:lineRule="auto"/>
            </w:pPr>
            <w:r>
              <w:t>FFH</w:t>
            </w:r>
          </w:p>
        </w:tc>
      </w:tr>
      <w:tr>
        <w:trPr>
          <w:trHeight w:val="403" w:hRule="atLeast"/>
        </w:trPr>
        <w:tc>
          <w:tcPr>
            <w:tcW w:w="1065" w:type="dxa"/>
            <w:vAlign w:val="top"/>
            <w:tcBorders>
              <w:right w:val="single" w:color="C0C0C0" w:sz="4" w:space="0"/>
              <w:left w:val="nil"/>
            </w:tcBorders>
          </w:tcPr>
          <w:p>
            <w:pPr>
              <w:pStyle w:val="P68B1DB1-TableText62"/>
              <w:ind w:left="187"/>
              <w:spacing w:before="135" w:line="184" w:lineRule="auto"/>
            </w:pPr>
            <w:r>
              <w:t>符号1</w:t>
            </w:r>
          </w:p>
        </w:tc>
        <w:tc>
          <w:tcPr>
            <w:tcW w:w="1017" w:type="dxa"/>
            <w:vAlign w:val="top"/>
            <w:tcBorders>
              <w:left w:val="single" w:color="C0C0C0" w:sz="4" w:space="0"/>
            </w:tcBorders>
          </w:tcPr>
          <w:p>
            <w:pPr>
              <w:pStyle w:val="P68B1DB1-TableText15"/>
              <w:ind w:left="381"/>
              <w:spacing w:before="135" w:line="183" w:lineRule="auto"/>
            </w:pPr>
            <w:r>
              <w:t>FFH</w:t>
            </w:r>
          </w:p>
        </w:tc>
        <w:tc>
          <w:tcPr>
            <w:tcW w:w="1017" w:type="dxa"/>
            <w:vAlign w:val="top"/>
            <w:tcBorders>
              <w:right w:val="single" w:color="C0C0C0" w:sz="4" w:space="0"/>
            </w:tcBorders>
          </w:tcPr>
          <w:p>
            <w:pPr>
              <w:pStyle w:val="P68B1DB1-TableText15"/>
              <w:ind w:left="379"/>
              <w:spacing w:before="135" w:line="183" w:lineRule="auto"/>
            </w:pPr>
            <w:r>
              <w:t>FFH</w:t>
            </w:r>
          </w:p>
        </w:tc>
        <w:tc>
          <w:tcPr>
            <w:tcW w:w="1017" w:type="dxa"/>
            <w:vAlign w:val="top"/>
            <w:tcBorders>
              <w:left w:val="single" w:color="C0C0C0" w:sz="4" w:space="0"/>
            </w:tcBorders>
          </w:tcPr>
          <w:p>
            <w:pPr>
              <w:pStyle w:val="P68B1DB1-TableText42"/>
              <w:ind w:left="370"/>
              <w:spacing w:before="135" w:line="182" w:lineRule="auto"/>
            </w:pPr>
            <w:r>
              <w:t>55h</w:t>
            </w:r>
          </w:p>
        </w:tc>
        <w:tc>
          <w:tcPr>
            <w:tcW w:w="1017" w:type="dxa"/>
            <w:vAlign w:val="top"/>
          </w:tcPr>
          <w:p>
            <w:pPr>
              <w:pStyle w:val="P68B1DB1-TableText15"/>
              <w:ind w:left="380"/>
              <w:spacing w:before="135" w:line="183" w:lineRule="auto"/>
            </w:pPr>
            <w:r>
              <w:t>FFH</w:t>
            </w:r>
          </w:p>
        </w:tc>
        <w:tc>
          <w:tcPr>
            <w:tcW w:w="1018" w:type="dxa"/>
            <w:vAlign w:val="top"/>
          </w:tcPr>
          <w:p>
            <w:pPr>
              <w:pStyle w:val="P68B1DB1-TableText15"/>
              <w:ind w:left="381"/>
              <w:spacing w:before="135" w:line="183" w:lineRule="auto"/>
            </w:pPr>
            <w:r>
              <w:t>FFH</w:t>
            </w:r>
          </w:p>
        </w:tc>
        <w:tc>
          <w:tcPr>
            <w:tcW w:w="1018" w:type="dxa"/>
            <w:vAlign w:val="top"/>
            <w:tcBorders>
              <w:right w:val="single" w:color="C0C0C0" w:sz="4" w:space="0"/>
            </w:tcBorders>
          </w:tcPr>
          <w:p>
            <w:pPr>
              <w:pStyle w:val="P68B1DB1-TableText15"/>
              <w:ind w:left="380"/>
              <w:spacing w:before="135" w:line="183" w:lineRule="auto"/>
            </w:pPr>
            <w:r>
              <w:t>FFH</w:t>
            </w:r>
          </w:p>
        </w:tc>
        <w:tc>
          <w:tcPr>
            <w:tcW w:w="1017" w:type="dxa"/>
            <w:vAlign w:val="top"/>
            <w:tcBorders>
              <w:left w:val="single" w:color="C0C0C0" w:sz="4" w:space="0"/>
            </w:tcBorders>
          </w:tcPr>
          <w:p>
            <w:pPr>
              <w:pStyle w:val="P68B1DB1-TableText42"/>
              <w:ind w:left="370"/>
              <w:spacing w:before="135" w:line="182" w:lineRule="auto"/>
            </w:pPr>
            <w:r>
              <w:t>55h</w:t>
            </w:r>
          </w:p>
        </w:tc>
        <w:tc>
          <w:tcPr>
            <w:tcW w:w="1013" w:type="dxa"/>
            <w:vAlign w:val="top"/>
            <w:tcBorders>
              <w:right w:val="nil"/>
            </w:tcBorders>
          </w:tcPr>
          <w:p>
            <w:pPr>
              <w:pStyle w:val="P68B1DB1-TableText15"/>
              <w:ind w:left="381"/>
              <w:spacing w:before="135" w:line="183" w:lineRule="auto"/>
            </w:pPr>
            <w:r>
              <w:t>FFH</w:t>
            </w:r>
          </w:p>
        </w:tc>
      </w:tr>
      <w:tr>
        <w:trPr>
          <w:trHeight w:val="403" w:hRule="atLeast"/>
        </w:trPr>
        <w:tc>
          <w:tcPr>
            <w:tcW w:w="1065" w:type="dxa"/>
            <w:vAlign w:val="top"/>
            <w:tcBorders>
              <w:right w:val="single" w:color="C0C0C0" w:sz="4" w:space="0"/>
              <w:left w:val="nil"/>
            </w:tcBorders>
          </w:tcPr>
          <w:p>
            <w:pPr>
              <w:pStyle w:val="TableText"/>
              <w:ind w:left="187"/>
              <w:spacing w:before="137" w:line="184" w:lineRule="auto"/>
            </w:pPr>
            <w:r>
              <w:rPr>
                <w:spacing w:val="-3"/>
              </w:rPr>
              <w:t>符号2</w:t>
            </w:r>
          </w:p>
        </w:tc>
        <w:tc>
          <w:tcPr>
            <w:tcW w:w="1017" w:type="dxa"/>
            <w:vAlign w:val="top"/>
            <w:tcBorders>
              <w:left w:val="single" w:color="C0C0C0" w:sz="4" w:space="0"/>
            </w:tcBorders>
          </w:tcPr>
          <w:p>
            <w:pPr>
              <w:pStyle w:val="P68B1DB1-TableText15"/>
              <w:ind w:left="381"/>
              <w:spacing w:before="137" w:line="183" w:lineRule="auto"/>
            </w:pPr>
            <w:r>
              <w:t>FFH</w:t>
            </w:r>
          </w:p>
        </w:tc>
        <w:tc>
          <w:tcPr>
            <w:tcW w:w="1017" w:type="dxa"/>
            <w:vAlign w:val="top"/>
            <w:tcBorders>
              <w:right w:val="single" w:color="C0C0C0" w:sz="4" w:space="0"/>
            </w:tcBorders>
          </w:tcPr>
          <w:p>
            <w:pPr>
              <w:pStyle w:val="P68B1DB1-TableText15"/>
              <w:ind w:left="379"/>
              <w:spacing w:before="137" w:line="183" w:lineRule="auto"/>
            </w:pPr>
            <w:r>
              <w:t>FFH</w:t>
            </w:r>
          </w:p>
        </w:tc>
        <w:tc>
          <w:tcPr>
            <w:tcW w:w="1017" w:type="dxa"/>
            <w:vAlign w:val="top"/>
            <w:tcBorders>
              <w:left w:val="single" w:color="C0C0C0" w:sz="4" w:space="0"/>
            </w:tcBorders>
          </w:tcPr>
          <w:p>
            <w:pPr>
              <w:pStyle w:val="P68B1DB1-TableText42"/>
              <w:ind w:left="370"/>
              <w:spacing w:before="137" w:line="182" w:lineRule="auto"/>
            </w:pPr>
            <w:r>
              <w:t>55h</w:t>
            </w:r>
          </w:p>
        </w:tc>
        <w:tc>
          <w:tcPr>
            <w:tcW w:w="1017" w:type="dxa"/>
            <w:vAlign w:val="top"/>
          </w:tcPr>
          <w:p>
            <w:pPr>
              <w:pStyle w:val="P68B1DB1-TableText15"/>
              <w:ind w:left="380"/>
              <w:spacing w:before="137" w:line="183" w:lineRule="auto"/>
            </w:pPr>
            <w:r>
              <w:t>FFH</w:t>
            </w:r>
          </w:p>
        </w:tc>
        <w:tc>
          <w:tcPr>
            <w:tcW w:w="1018" w:type="dxa"/>
            <w:vAlign w:val="top"/>
          </w:tcPr>
          <w:p>
            <w:pPr>
              <w:pStyle w:val="P68B1DB1-TableText15"/>
              <w:ind w:left="381"/>
              <w:spacing w:before="137" w:line="183" w:lineRule="auto"/>
            </w:pPr>
            <w:r>
              <w:t>FFH</w:t>
            </w:r>
          </w:p>
        </w:tc>
        <w:tc>
          <w:tcPr>
            <w:tcW w:w="1018" w:type="dxa"/>
            <w:vAlign w:val="top"/>
            <w:tcBorders>
              <w:right w:val="single" w:color="C0C0C0" w:sz="4" w:space="0"/>
            </w:tcBorders>
          </w:tcPr>
          <w:p>
            <w:pPr>
              <w:pStyle w:val="P68B1DB1-TableText15"/>
              <w:ind w:left="380"/>
              <w:spacing w:before="137" w:line="183" w:lineRule="auto"/>
            </w:pPr>
            <w:r>
              <w:t>FFH</w:t>
            </w:r>
          </w:p>
        </w:tc>
        <w:tc>
          <w:tcPr>
            <w:tcW w:w="1017" w:type="dxa"/>
            <w:vAlign w:val="top"/>
            <w:tcBorders>
              <w:left w:val="single" w:color="C0C0C0" w:sz="4" w:space="0"/>
            </w:tcBorders>
          </w:tcPr>
          <w:p>
            <w:pPr>
              <w:pStyle w:val="P68B1DB1-TableText42"/>
              <w:ind w:left="370"/>
              <w:spacing w:before="137" w:line="182" w:lineRule="auto"/>
            </w:pPr>
            <w:r>
              <w:t>55h</w:t>
            </w:r>
          </w:p>
        </w:tc>
        <w:tc>
          <w:tcPr>
            <w:tcW w:w="1013" w:type="dxa"/>
            <w:vAlign w:val="top"/>
            <w:tcBorders>
              <w:right w:val="nil"/>
            </w:tcBorders>
          </w:tcPr>
          <w:p>
            <w:pPr>
              <w:pStyle w:val="P68B1DB1-TableText15"/>
              <w:ind w:left="381"/>
              <w:spacing w:before="137" w:line="183" w:lineRule="auto"/>
            </w:pPr>
            <w:r>
              <w:t>FFH</w:t>
            </w:r>
          </w:p>
        </w:tc>
      </w:tr>
      <w:tr>
        <w:trPr>
          <w:trHeight w:val="403" w:hRule="atLeast"/>
        </w:trPr>
        <w:tc>
          <w:tcPr>
            <w:tcW w:w="1065" w:type="dxa"/>
            <w:vAlign w:val="top"/>
            <w:tcBorders>
              <w:right w:val="single" w:color="C0C0C0" w:sz="4" w:space="0"/>
              <w:left w:val="nil"/>
            </w:tcBorders>
          </w:tcPr>
          <w:p>
            <w:pPr>
              <w:pStyle w:val="TableText"/>
              <w:ind w:left="187"/>
              <w:spacing w:before="139" w:line="184" w:lineRule="auto"/>
            </w:pPr>
            <w:r>
              <w:rPr>
                <w:spacing w:val="-3"/>
              </w:rPr>
              <w:t>符号3</w:t>
            </w:r>
          </w:p>
        </w:tc>
        <w:tc>
          <w:tcPr>
            <w:tcW w:w="1017" w:type="dxa"/>
            <w:vAlign w:val="top"/>
            <w:tcBorders>
              <w:left w:val="single" w:color="C0C0C0" w:sz="4" w:space="0"/>
            </w:tcBorders>
          </w:tcPr>
          <w:p>
            <w:pPr>
              <w:pStyle w:val="P68B1DB1-TableText19"/>
              <w:ind w:left="381"/>
              <w:spacing w:before="139" w:line="182" w:lineRule="auto"/>
            </w:pPr>
            <w:r>
              <w:t>F0h</w:t>
            </w:r>
          </w:p>
        </w:tc>
        <w:tc>
          <w:tcPr>
            <w:tcW w:w="1017" w:type="dxa"/>
            <w:vAlign w:val="top"/>
            <w:tcBorders>
              <w:right w:val="single" w:color="C0C0C0" w:sz="4" w:space="0"/>
            </w:tcBorders>
          </w:tcPr>
          <w:p>
            <w:pPr>
              <w:pStyle w:val="P68B1DB1-TableText19"/>
              <w:ind w:left="379"/>
              <w:spacing w:before="139" w:line="182" w:lineRule="auto"/>
            </w:pPr>
            <w:r>
              <w:t>F0h</w:t>
            </w:r>
          </w:p>
        </w:tc>
        <w:tc>
          <w:tcPr>
            <w:tcW w:w="1017" w:type="dxa"/>
            <w:vAlign w:val="top"/>
            <w:tcBorders>
              <w:left w:val="single" w:color="C0C0C0" w:sz="4" w:space="0"/>
            </w:tcBorders>
          </w:tcPr>
          <w:p>
            <w:pPr>
              <w:pStyle w:val="P68B1DB1-TableText42"/>
              <w:ind w:left="370"/>
              <w:spacing w:before="139" w:line="182" w:lineRule="auto"/>
            </w:pPr>
            <w:r>
              <w:t>55h</w:t>
            </w:r>
          </w:p>
        </w:tc>
        <w:tc>
          <w:tcPr>
            <w:tcW w:w="1017" w:type="dxa"/>
            <w:vAlign w:val="top"/>
          </w:tcPr>
          <w:p>
            <w:pPr>
              <w:pStyle w:val="P68B1DB1-TableText19"/>
              <w:ind w:left="380"/>
              <w:spacing w:before="139" w:line="182" w:lineRule="auto"/>
            </w:pPr>
            <w:r>
              <w:t>F0h</w:t>
            </w:r>
          </w:p>
        </w:tc>
        <w:tc>
          <w:tcPr>
            <w:tcW w:w="1018" w:type="dxa"/>
            <w:vAlign w:val="top"/>
          </w:tcPr>
          <w:p>
            <w:pPr>
              <w:pStyle w:val="P68B1DB1-TableText19"/>
              <w:ind w:left="380"/>
              <w:spacing w:before="139" w:line="182" w:lineRule="auto"/>
            </w:pPr>
            <w:r>
              <w:t>F0h</w:t>
            </w:r>
          </w:p>
        </w:tc>
        <w:tc>
          <w:tcPr>
            <w:tcW w:w="1018" w:type="dxa"/>
            <w:vAlign w:val="top"/>
            <w:tcBorders>
              <w:right w:val="single" w:color="C0C0C0" w:sz="4" w:space="0"/>
            </w:tcBorders>
          </w:tcPr>
          <w:p>
            <w:pPr>
              <w:pStyle w:val="P68B1DB1-TableText19"/>
              <w:ind w:left="380"/>
              <w:spacing w:before="139" w:line="182" w:lineRule="auto"/>
            </w:pPr>
            <w:r>
              <w:t>F0h</w:t>
            </w:r>
          </w:p>
        </w:tc>
        <w:tc>
          <w:tcPr>
            <w:tcW w:w="1017" w:type="dxa"/>
            <w:vAlign w:val="top"/>
            <w:tcBorders>
              <w:left w:val="single" w:color="C0C0C0" w:sz="4" w:space="0"/>
            </w:tcBorders>
          </w:tcPr>
          <w:p>
            <w:pPr>
              <w:pStyle w:val="P68B1DB1-TableText42"/>
              <w:ind w:left="370"/>
              <w:spacing w:before="139" w:line="182" w:lineRule="auto"/>
            </w:pPr>
            <w:r>
              <w:t>55h</w:t>
            </w:r>
          </w:p>
        </w:tc>
        <w:tc>
          <w:tcPr>
            <w:tcW w:w="1013" w:type="dxa"/>
            <w:vAlign w:val="top"/>
            <w:tcBorders>
              <w:right w:val="nil"/>
            </w:tcBorders>
          </w:tcPr>
          <w:p>
            <w:pPr>
              <w:pStyle w:val="P68B1DB1-TableText19"/>
              <w:ind w:left="381"/>
              <w:spacing w:before="139" w:line="182" w:lineRule="auto"/>
            </w:pPr>
            <w:r>
              <w:t>F0h</w:t>
            </w:r>
          </w:p>
        </w:tc>
      </w:tr>
      <w:tr>
        <w:trPr>
          <w:trHeight w:val="404" w:hRule="atLeast"/>
        </w:trPr>
        <w:tc>
          <w:tcPr>
            <w:tcW w:w="1065" w:type="dxa"/>
            <w:vAlign w:val="top"/>
            <w:tcBorders>
              <w:right w:val="single" w:color="C0C0C0" w:sz="4" w:space="0"/>
              <w:left w:val="nil"/>
            </w:tcBorders>
          </w:tcPr>
          <w:p>
            <w:pPr>
              <w:pStyle w:val="TableText"/>
              <w:ind w:left="187"/>
              <w:spacing w:before="141" w:line="184" w:lineRule="auto"/>
            </w:pPr>
            <w:r>
              <w:rPr>
                <w:spacing w:val="-3"/>
              </w:rPr>
              <w:t>符号4</w:t>
            </w:r>
          </w:p>
        </w:tc>
        <w:tc>
          <w:tcPr>
            <w:tcW w:w="1017" w:type="dxa"/>
            <w:vAlign w:val="top"/>
            <w:tcBorders>
              <w:left w:val="single" w:color="C0C0C0" w:sz="4" w:space="0"/>
            </w:tcBorders>
          </w:tcPr>
          <w:p>
            <w:pPr>
              <w:pStyle w:val="P68B1DB1-TableText16"/>
              <w:ind w:left="373"/>
              <w:spacing w:before="141" w:line="182" w:lineRule="auto"/>
            </w:pPr>
            <w:r>
              <w:t>00h</w:t>
            </w:r>
          </w:p>
        </w:tc>
        <w:tc>
          <w:tcPr>
            <w:tcW w:w="1017" w:type="dxa"/>
            <w:vAlign w:val="top"/>
            <w:tcBorders>
              <w:right w:val="single" w:color="C0C0C0" w:sz="4" w:space="0"/>
            </w:tcBorders>
          </w:tcPr>
          <w:p>
            <w:pPr>
              <w:pStyle w:val="P68B1DB1-TableText16"/>
              <w:ind w:left="370"/>
              <w:spacing w:before="141" w:line="182" w:lineRule="auto"/>
            </w:pPr>
            <w:r>
              <w:t>00h</w:t>
            </w:r>
          </w:p>
        </w:tc>
        <w:tc>
          <w:tcPr>
            <w:tcW w:w="1017" w:type="dxa"/>
            <w:vAlign w:val="top"/>
            <w:tcBorders>
              <w:left w:val="single" w:color="C0C0C0" w:sz="4" w:space="0"/>
            </w:tcBorders>
          </w:tcPr>
          <w:p>
            <w:pPr>
              <w:pStyle w:val="P68B1DB1-TableText42"/>
              <w:ind w:left="370"/>
              <w:spacing w:before="141" w:line="182" w:lineRule="auto"/>
            </w:pPr>
            <w:r>
              <w:t>55h</w:t>
            </w:r>
          </w:p>
        </w:tc>
        <w:tc>
          <w:tcPr>
            <w:tcW w:w="1017" w:type="dxa"/>
            <w:vAlign w:val="top"/>
          </w:tcPr>
          <w:p>
            <w:pPr>
              <w:pStyle w:val="P68B1DB1-TableText16"/>
              <w:ind w:left="371"/>
              <w:spacing w:before="141" w:line="182" w:lineRule="auto"/>
            </w:pPr>
            <w:r>
              <w:t>00h</w:t>
            </w:r>
          </w:p>
        </w:tc>
        <w:tc>
          <w:tcPr>
            <w:tcW w:w="1018" w:type="dxa"/>
            <w:vAlign w:val="top"/>
          </w:tcPr>
          <w:p>
            <w:pPr>
              <w:pStyle w:val="P68B1DB1-TableText16"/>
              <w:ind w:left="372"/>
              <w:spacing w:before="141" w:line="182" w:lineRule="auto"/>
            </w:pPr>
            <w:r>
              <w:t>00h</w:t>
            </w:r>
          </w:p>
        </w:tc>
        <w:tc>
          <w:tcPr>
            <w:tcW w:w="1018" w:type="dxa"/>
            <w:vAlign w:val="top"/>
            <w:tcBorders>
              <w:right w:val="single" w:color="C0C0C0" w:sz="4" w:space="0"/>
            </w:tcBorders>
          </w:tcPr>
          <w:p>
            <w:pPr>
              <w:pStyle w:val="P68B1DB1-TableText16"/>
              <w:ind w:left="371"/>
              <w:spacing w:before="141" w:line="182" w:lineRule="auto"/>
            </w:pPr>
            <w:r>
              <w:t>00h</w:t>
            </w:r>
          </w:p>
        </w:tc>
        <w:tc>
          <w:tcPr>
            <w:tcW w:w="1017" w:type="dxa"/>
            <w:vAlign w:val="top"/>
            <w:tcBorders>
              <w:left w:val="single" w:color="C0C0C0" w:sz="4" w:space="0"/>
            </w:tcBorders>
          </w:tcPr>
          <w:p>
            <w:pPr>
              <w:pStyle w:val="P68B1DB1-TableText42"/>
              <w:ind w:left="370"/>
              <w:spacing w:before="141" w:line="182" w:lineRule="auto"/>
            </w:pPr>
            <w:r>
              <w:t>55h</w:t>
            </w:r>
          </w:p>
        </w:tc>
        <w:tc>
          <w:tcPr>
            <w:tcW w:w="1013" w:type="dxa"/>
            <w:vAlign w:val="top"/>
            <w:tcBorders>
              <w:right w:val="nil"/>
            </w:tcBorders>
          </w:tcPr>
          <w:p>
            <w:pPr>
              <w:pStyle w:val="P68B1DB1-TableText16"/>
              <w:ind w:left="373"/>
              <w:spacing w:before="141" w:line="182" w:lineRule="auto"/>
            </w:pPr>
            <w:r>
              <w:t>00h</w:t>
            </w:r>
          </w:p>
        </w:tc>
      </w:tr>
      <w:tr>
        <w:trPr>
          <w:trHeight w:val="404" w:hRule="atLeast"/>
        </w:trPr>
        <w:tc>
          <w:tcPr>
            <w:tcW w:w="1065" w:type="dxa"/>
            <w:vAlign w:val="top"/>
            <w:tcBorders>
              <w:right w:val="single" w:color="C0C0C0" w:sz="4" w:space="0"/>
              <w:left w:val="nil"/>
            </w:tcBorders>
          </w:tcPr>
          <w:p>
            <w:pPr>
              <w:pStyle w:val="TableText"/>
              <w:ind w:left="187"/>
              <w:spacing w:before="142" w:line="184" w:lineRule="auto"/>
            </w:pPr>
            <w:r>
              <w:rPr>
                <w:spacing w:val="-3"/>
              </w:rPr>
              <w:t>符号5</w:t>
            </w:r>
          </w:p>
        </w:tc>
        <w:tc>
          <w:tcPr>
            <w:tcW w:w="1017" w:type="dxa"/>
            <w:vAlign w:val="top"/>
            <w:tcBorders>
              <w:left w:val="single" w:color="C0C0C0" w:sz="4" w:space="0"/>
            </w:tcBorders>
          </w:tcPr>
          <w:p>
            <w:pPr>
              <w:pStyle w:val="P68B1DB1-TableText16"/>
              <w:ind w:left="373"/>
              <w:spacing w:before="142" w:line="182" w:lineRule="auto"/>
            </w:pPr>
            <w:r>
              <w:t>00h</w:t>
            </w:r>
          </w:p>
        </w:tc>
        <w:tc>
          <w:tcPr>
            <w:tcW w:w="1017" w:type="dxa"/>
            <w:vAlign w:val="top"/>
            <w:tcBorders>
              <w:right w:val="single" w:color="C0C0C0" w:sz="4" w:space="0"/>
            </w:tcBorders>
          </w:tcPr>
          <w:p>
            <w:pPr>
              <w:pStyle w:val="P68B1DB1-TableText16"/>
              <w:ind w:left="370"/>
              <w:spacing w:before="142" w:line="182" w:lineRule="auto"/>
            </w:pPr>
            <w:r>
              <w:t>00h</w:t>
            </w:r>
          </w:p>
        </w:tc>
        <w:tc>
          <w:tcPr>
            <w:tcW w:w="1017" w:type="dxa"/>
            <w:vAlign w:val="top"/>
            <w:tcBorders>
              <w:left w:val="single" w:color="C0C0C0" w:sz="4" w:space="0"/>
            </w:tcBorders>
          </w:tcPr>
          <w:p>
            <w:pPr>
              <w:pStyle w:val="P68B1DB1-TableText42"/>
              <w:ind w:left="370"/>
              <w:spacing w:before="142" w:line="182" w:lineRule="auto"/>
            </w:pPr>
            <w:r>
              <w:t>55h</w:t>
            </w:r>
          </w:p>
        </w:tc>
        <w:tc>
          <w:tcPr>
            <w:tcW w:w="1017" w:type="dxa"/>
            <w:vAlign w:val="top"/>
          </w:tcPr>
          <w:p>
            <w:pPr>
              <w:pStyle w:val="P68B1DB1-TableText16"/>
              <w:ind w:left="371"/>
              <w:spacing w:before="142" w:line="182" w:lineRule="auto"/>
            </w:pPr>
            <w:r>
              <w:t>00h</w:t>
            </w:r>
          </w:p>
        </w:tc>
        <w:tc>
          <w:tcPr>
            <w:tcW w:w="1018" w:type="dxa"/>
            <w:vAlign w:val="top"/>
          </w:tcPr>
          <w:p>
            <w:pPr>
              <w:pStyle w:val="P68B1DB1-TableText16"/>
              <w:ind w:left="372"/>
              <w:spacing w:before="142" w:line="182" w:lineRule="auto"/>
            </w:pPr>
            <w:r>
              <w:t>00h</w:t>
            </w:r>
          </w:p>
        </w:tc>
        <w:tc>
          <w:tcPr>
            <w:tcW w:w="1018" w:type="dxa"/>
            <w:vAlign w:val="top"/>
            <w:tcBorders>
              <w:right w:val="single" w:color="C0C0C0" w:sz="4" w:space="0"/>
            </w:tcBorders>
          </w:tcPr>
          <w:p>
            <w:pPr>
              <w:pStyle w:val="P68B1DB1-TableText16"/>
              <w:ind w:left="371"/>
              <w:spacing w:before="142" w:line="182" w:lineRule="auto"/>
            </w:pPr>
            <w:r>
              <w:t>00h</w:t>
            </w:r>
          </w:p>
        </w:tc>
        <w:tc>
          <w:tcPr>
            <w:tcW w:w="1017" w:type="dxa"/>
            <w:vAlign w:val="top"/>
            <w:tcBorders>
              <w:left w:val="single" w:color="C0C0C0" w:sz="4" w:space="0"/>
            </w:tcBorders>
          </w:tcPr>
          <w:p>
            <w:pPr>
              <w:pStyle w:val="P68B1DB1-TableText42"/>
              <w:ind w:left="370"/>
              <w:spacing w:before="142" w:line="182" w:lineRule="auto"/>
            </w:pPr>
            <w:r>
              <w:t>55h</w:t>
            </w:r>
          </w:p>
        </w:tc>
        <w:tc>
          <w:tcPr>
            <w:tcW w:w="1013" w:type="dxa"/>
            <w:vAlign w:val="top"/>
            <w:tcBorders>
              <w:right w:val="nil"/>
            </w:tcBorders>
          </w:tcPr>
          <w:p>
            <w:pPr>
              <w:pStyle w:val="P68B1DB1-TableText16"/>
              <w:ind w:left="373"/>
              <w:spacing w:before="142" w:line="182" w:lineRule="auto"/>
            </w:pPr>
            <w:r>
              <w:t>00h</w:t>
            </w:r>
          </w:p>
        </w:tc>
      </w:tr>
      <w:tr>
        <w:trPr>
          <w:trHeight w:val="404" w:hRule="atLeast"/>
        </w:trPr>
        <w:tc>
          <w:tcPr>
            <w:tcW w:w="1065" w:type="dxa"/>
            <w:vAlign w:val="top"/>
            <w:tcBorders>
              <w:right w:val="single" w:color="C0C0C0" w:sz="4" w:space="0"/>
              <w:left w:val="nil"/>
            </w:tcBorders>
          </w:tcPr>
          <w:p>
            <w:pPr>
              <w:pStyle w:val="TableText"/>
              <w:ind w:left="187"/>
              <w:spacing w:before="143" w:line="184" w:lineRule="auto"/>
            </w:pPr>
            <w:r>
              <w:rPr>
                <w:spacing w:val="-3"/>
              </w:rPr>
              <w:t>符号6</w:t>
            </w:r>
          </w:p>
        </w:tc>
        <w:tc>
          <w:tcPr>
            <w:tcW w:w="1017" w:type="dxa"/>
            <w:vAlign w:val="top"/>
            <w:tcBorders>
              <w:left w:val="single" w:color="C0C0C0" w:sz="4" w:space="0"/>
            </w:tcBorders>
          </w:tcPr>
          <w:p>
            <w:pPr>
              <w:pStyle w:val="P68B1DB1-TableText16"/>
              <w:ind w:left="373"/>
              <w:spacing w:before="143" w:line="182" w:lineRule="auto"/>
            </w:pPr>
            <w:r>
              <w:t>00h</w:t>
            </w:r>
          </w:p>
        </w:tc>
        <w:tc>
          <w:tcPr>
            <w:tcW w:w="1017" w:type="dxa"/>
            <w:vAlign w:val="top"/>
            <w:tcBorders>
              <w:right w:val="single" w:color="C0C0C0" w:sz="4" w:space="0"/>
            </w:tcBorders>
          </w:tcPr>
          <w:p>
            <w:pPr>
              <w:pStyle w:val="P68B1DB1-TableText16"/>
              <w:ind w:left="370"/>
              <w:spacing w:before="143" w:line="182" w:lineRule="auto"/>
            </w:pPr>
            <w:r>
              <w:t>00h</w:t>
            </w:r>
          </w:p>
        </w:tc>
        <w:tc>
          <w:tcPr>
            <w:tcW w:w="1017" w:type="dxa"/>
            <w:vAlign w:val="top"/>
            <w:tcBorders>
              <w:left w:val="single" w:color="C0C0C0" w:sz="4" w:space="0"/>
            </w:tcBorders>
          </w:tcPr>
          <w:p>
            <w:pPr>
              <w:pStyle w:val="P68B1DB1-TableText42"/>
              <w:ind w:left="370"/>
              <w:spacing w:before="143" w:line="182" w:lineRule="auto"/>
            </w:pPr>
            <w:r>
              <w:t>55h</w:t>
            </w:r>
          </w:p>
        </w:tc>
        <w:tc>
          <w:tcPr>
            <w:tcW w:w="1017" w:type="dxa"/>
            <w:vAlign w:val="top"/>
          </w:tcPr>
          <w:p>
            <w:pPr>
              <w:pStyle w:val="P68B1DB1-TableText16"/>
              <w:ind w:left="371"/>
              <w:spacing w:before="143" w:line="182" w:lineRule="auto"/>
            </w:pPr>
            <w:r>
              <w:t>00h</w:t>
            </w:r>
          </w:p>
        </w:tc>
        <w:tc>
          <w:tcPr>
            <w:tcW w:w="1018" w:type="dxa"/>
            <w:vAlign w:val="top"/>
          </w:tcPr>
          <w:p>
            <w:pPr>
              <w:pStyle w:val="P68B1DB1-TableText16"/>
              <w:ind w:left="372"/>
              <w:spacing w:before="143" w:line="182" w:lineRule="auto"/>
            </w:pPr>
            <w:r>
              <w:t>00h</w:t>
            </w:r>
          </w:p>
        </w:tc>
        <w:tc>
          <w:tcPr>
            <w:tcW w:w="1018" w:type="dxa"/>
            <w:vAlign w:val="top"/>
            <w:tcBorders>
              <w:right w:val="single" w:color="C0C0C0" w:sz="4" w:space="0"/>
            </w:tcBorders>
          </w:tcPr>
          <w:p>
            <w:pPr>
              <w:pStyle w:val="P68B1DB1-TableText16"/>
              <w:ind w:left="371"/>
              <w:spacing w:before="143" w:line="182" w:lineRule="auto"/>
            </w:pPr>
            <w:r>
              <w:t>00h</w:t>
            </w:r>
          </w:p>
        </w:tc>
        <w:tc>
          <w:tcPr>
            <w:tcW w:w="1017" w:type="dxa"/>
            <w:vAlign w:val="top"/>
            <w:tcBorders>
              <w:left w:val="single" w:color="C0C0C0" w:sz="4" w:space="0"/>
            </w:tcBorders>
          </w:tcPr>
          <w:p>
            <w:pPr>
              <w:pStyle w:val="P68B1DB1-TableText42"/>
              <w:ind w:left="370"/>
              <w:spacing w:before="143" w:line="182" w:lineRule="auto"/>
            </w:pPr>
            <w:r>
              <w:t>55h</w:t>
            </w:r>
          </w:p>
        </w:tc>
        <w:tc>
          <w:tcPr>
            <w:tcW w:w="1013" w:type="dxa"/>
            <w:vAlign w:val="top"/>
            <w:tcBorders>
              <w:right w:val="nil"/>
            </w:tcBorders>
          </w:tcPr>
          <w:p>
            <w:pPr>
              <w:pStyle w:val="P68B1DB1-TableText16"/>
              <w:ind w:left="373"/>
              <w:spacing w:before="143" w:line="182" w:lineRule="auto"/>
            </w:pPr>
            <w:r>
              <w:t>00h</w:t>
            </w:r>
          </w:p>
        </w:tc>
      </w:tr>
      <w:tr>
        <w:trPr>
          <w:trHeight w:val="411" w:hRule="atLeast"/>
        </w:trPr>
        <w:tc>
          <w:tcPr>
            <w:tcW w:w="1065" w:type="dxa"/>
            <w:vAlign w:val="top"/>
            <w:tcBorders>
              <w:right w:val="single" w:color="C0C0C0" w:sz="4" w:space="0"/>
              <w:left w:val="nil"/>
            </w:tcBorders>
          </w:tcPr>
          <w:p>
            <w:pPr>
              <w:pStyle w:val="TableText"/>
              <w:ind w:left="187"/>
              <w:spacing w:before="144" w:line="184" w:lineRule="auto"/>
            </w:pPr>
            <w:r>
              <w:rPr>
                <w:spacing w:val="-3"/>
              </w:rPr>
              <w:t>符号7</w:t>
            </w:r>
          </w:p>
        </w:tc>
        <w:tc>
          <w:tcPr>
            <w:tcW w:w="1017" w:type="dxa"/>
            <w:vAlign w:val="top"/>
            <w:tcBorders>
              <w:left w:val="single" w:color="C0C0C0" w:sz="4" w:space="0"/>
            </w:tcBorders>
          </w:tcPr>
          <w:p>
            <w:pPr>
              <w:pStyle w:val="P68B1DB1-TableText151"/>
              <w:ind w:left="296"/>
              <w:spacing w:before="145" w:line="177" w:lineRule="auto"/>
            </w:pPr>
            <w:r>
              <w:t>{P，~P}</w:t>
            </w:r>
          </w:p>
        </w:tc>
        <w:tc>
          <w:tcPr>
            <w:tcW w:w="1017" w:type="dxa"/>
            <w:vAlign w:val="top"/>
            <w:tcBorders>
              <w:right w:val="single" w:color="C0C0C0" w:sz="4" w:space="0"/>
            </w:tcBorders>
          </w:tcPr>
          <w:p>
            <w:pPr>
              <w:pStyle w:val="P68B1DB1-TableText151"/>
              <w:ind w:left="294"/>
              <w:spacing w:before="145" w:line="177" w:lineRule="auto"/>
            </w:pPr>
            <w:r>
              <w:t>{P，~P}</w:t>
            </w:r>
          </w:p>
        </w:tc>
        <w:tc>
          <w:tcPr>
            <w:tcW w:w="1017" w:type="dxa"/>
            <w:vAlign w:val="top"/>
            <w:tcBorders>
              <w:left w:val="single" w:color="C0C0C0" w:sz="4" w:space="0"/>
            </w:tcBorders>
          </w:tcPr>
          <w:p>
            <w:pPr>
              <w:pStyle w:val="P68B1DB1-TableText151"/>
              <w:ind w:left="297"/>
              <w:spacing w:before="145" w:line="177" w:lineRule="auto"/>
            </w:pPr>
            <w:r>
              <w:t>{P，~P}</w:t>
            </w:r>
          </w:p>
        </w:tc>
        <w:tc>
          <w:tcPr>
            <w:tcW w:w="1017" w:type="dxa"/>
            <w:vAlign w:val="top"/>
          </w:tcPr>
          <w:p>
            <w:pPr>
              <w:pStyle w:val="P68B1DB1-TableText151"/>
              <w:ind w:left="294"/>
              <w:spacing w:before="145" w:line="177" w:lineRule="auto"/>
            </w:pPr>
            <w:r>
              <w:t>{P，~P}</w:t>
            </w:r>
          </w:p>
        </w:tc>
        <w:tc>
          <w:tcPr>
            <w:tcW w:w="1018" w:type="dxa"/>
            <w:vAlign w:val="top"/>
          </w:tcPr>
          <w:p>
            <w:pPr>
              <w:pStyle w:val="P68B1DB1-TableText151"/>
              <w:ind w:left="295"/>
              <w:spacing w:before="145" w:line="177" w:lineRule="auto"/>
            </w:pPr>
            <w:r>
              <w:t>{P，~P}</w:t>
            </w:r>
          </w:p>
        </w:tc>
        <w:tc>
          <w:tcPr>
            <w:tcW w:w="1018" w:type="dxa"/>
            <w:vAlign w:val="top"/>
            <w:tcBorders>
              <w:right w:val="single" w:color="C0C0C0" w:sz="4" w:space="0"/>
            </w:tcBorders>
          </w:tcPr>
          <w:p>
            <w:pPr>
              <w:pStyle w:val="P68B1DB1-TableText151"/>
              <w:ind w:left="294"/>
              <w:spacing w:before="145" w:line="177" w:lineRule="auto"/>
            </w:pPr>
            <w:r>
              <w:t>{P，~P}</w:t>
            </w:r>
          </w:p>
        </w:tc>
        <w:tc>
          <w:tcPr>
            <w:tcW w:w="1017" w:type="dxa"/>
            <w:vAlign w:val="top"/>
            <w:tcBorders>
              <w:left w:val="single" w:color="C0C0C0" w:sz="4" w:space="0"/>
            </w:tcBorders>
          </w:tcPr>
          <w:p>
            <w:pPr>
              <w:pStyle w:val="P68B1DB1-TableText151"/>
              <w:ind w:left="296"/>
              <w:spacing w:before="145" w:line="177" w:lineRule="auto"/>
            </w:pPr>
            <w:r>
              <w:t>{P，~P}</w:t>
            </w:r>
          </w:p>
        </w:tc>
        <w:tc>
          <w:tcPr>
            <w:tcW w:w="1013" w:type="dxa"/>
            <w:vAlign w:val="top"/>
            <w:tcBorders>
              <w:right w:val="nil"/>
            </w:tcBorders>
          </w:tcPr>
          <w:p>
            <w:pPr>
              <w:pStyle w:val="P68B1DB1-TableText151"/>
              <w:ind w:left="296"/>
              <w:spacing w:before="145" w:line="177" w:lineRule="auto"/>
            </w:pPr>
            <w:r>
              <w:t>{P，~P}</w:t>
            </w:r>
          </w:p>
        </w:tc>
      </w:tr>
    </w:tbl>
    <w:p>
      <w:pPr>
        <w:spacing w:line="301" w:lineRule="auto"/>
        <w:rPr>
          <w:rFonts w:ascii="Arial"/>
          <w:sz w:val="21"/>
        </w:rPr>
      </w:pPr>
    </w:p>
    <w:p>
      <w:pPr>
        <w:spacing w:line="301" w:lineRule="auto"/>
        <w:rPr>
          <w:rFonts w:ascii="Arial"/>
          <w:sz w:val="21"/>
        </w:rPr>
      </w:pPr>
    </w:p>
    <w:p>
      <w:pPr>
        <w:spacing w:line="302" w:lineRule="auto"/>
        <w:rPr>
          <w:rFonts w:ascii="Arial"/>
          <w:sz w:val="21"/>
        </w:rPr>
      </w:pPr>
      <w:r>
        <w:drawing>
          <wp:anchor distT="0" distB="0" distL="0" distR="0" simplePos="0" relativeHeight="255154176" behindDoc="0" locked="0" layoutInCell="1" allowOverlap="1">
            <wp:simplePos x="0" y="0"/>
            <wp:positionH relativeFrom="column">
              <wp:posOffset>0</wp:posOffset>
            </wp:positionH>
            <wp:positionV relativeFrom="paragraph">
              <wp:posOffset>148083</wp:posOffset>
            </wp:positionV>
            <wp:extent cx="7592400" cy="7143"/>
            <wp:effectExtent l="0" t="0" r="0" b="0"/>
            <wp:wrapNone/>
            <wp:docPr id="278" name="IM 278"/>
            <wp:cNvGraphicFramePr/>
            <a:graphic>
              <a:graphicData uri="http://schemas.openxmlformats.org/drawingml/2006/picture">
                <pic:pic>
                  <pic:nvPicPr>
                    <pic:cNvPr id="278" name="IM 278"/>
                    <pic:cNvPicPr/>
                  </pic:nvPicPr>
                  <pic:blipFill>
                    <a:blip r:embed="rId227"/>
                    <a:stretch>
                      <a:fillRect/>
                    </a:stretch>
                  </pic:blipFill>
                  <pic:spPr>
                    <a:xfrm rot="0">
                      <a:off x="0" y="0"/>
                      <a:ext cx="7592400" cy="7143"/>
                    </a:xfrm>
                    <a:prstGeom prst="rect">
                      <a:avLst/>
                    </a:prstGeom>
                  </pic:spPr>
                </pic:pic>
              </a:graphicData>
            </a:graphic>
          </wp:anchor>
        </w:drawing>
      </w:r>
    </w:p>
    <w:p>
      <w:pPr>
        <w:pStyle w:val="P68B1DB1-BodyText34"/>
        <w:ind w:left="11306"/>
        <w:spacing w:before="54" w:line="164" w:lineRule="auto"/>
        <w:rPr>
          <w:sz w:val="18"/>
          <w:szCs w:val="18"/>
        </w:rPr>
      </w:pPr>
      <w:r>
        <w:rPr>
          <w:spacing w:val="-9"/>
        </w:rPr>
        <w:t>第391</w:t>
      </w:r>
    </w:p>
    <w:p>
      <w:pPr>
        <w:spacing w:line="164" w:lineRule="auto"/>
        <w:sectPr>
          <w:footerReference w:type="default" r:id="rId27"/>
          <w:pgSz w:w="12240" w:h="15840"/>
          <w:pgMar w:top="146" w:right="21" w:bottom="294" w:left="141" w:header="0" w:footer="0" w:gutter="0"/>
        </w:sectPr>
        <w:rPr>
          <w:sz w:val="18"/>
          <w:szCs w:val="18"/>
        </w:rPr>
      </w:pPr>
    </w:p>
    <w:p>
      <w:pPr>
        <w:pStyle w:val="P68B1DB1-BodyText2"/>
        <w:spacing w:line="420" w:lineRule="exact"/>
      </w:pPr>
      <w:r>
        <w:pict>
          <v:shape id="_x0000_s107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101"/>
      </w:pPr>
    </w:p>
    <w:p>
      <w:pPr>
        <w:spacing w:before="101"/>
      </w:pPr>
    </w:p>
    <w:tbl>
      <w:tblPr>
        <w:tblStyle w:val="TableNormal"/>
        <w:tblW w:w="9199" w:type="dxa"/>
        <w:tblInd w:w="12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065"/>
        <w:gridCol w:w="1017"/>
        <w:gridCol w:w="1017"/>
        <w:gridCol w:w="1017"/>
        <w:gridCol w:w="1017"/>
        <w:gridCol w:w="1018"/>
        <w:gridCol w:w="1018"/>
        <w:gridCol w:w="1017"/>
        <w:gridCol w:w="1013"/>
      </w:tblGrid>
      <w:tr>
        <w:trPr>
          <w:trHeight w:val="865" w:hRule="atLeast"/>
        </w:trPr>
        <w:tc>
          <w:tcPr>
            <w:tcW w:w="1065" w:type="dxa"/>
            <w:vAlign w:val="top"/>
            <w:tcBorders>
              <w:right w:val="single" w:color="C0C0C0" w:sz="4" w:space="0"/>
              <w:bottom w:val="single" w:color="000000" w:sz="8" w:space="0"/>
              <w:top w:val="single" w:color="000000" w:sz="8" w:space="0"/>
              <w:left w:val="nil"/>
            </w:tcBorders>
          </w:tcPr>
          <w:p>
            <w:pPr>
              <w:rPr>
                <w:rFonts w:ascii="Arial"/>
                <w:sz w:val="21"/>
              </w:rPr>
            </w:pPr>
          </w:p>
        </w:tc>
        <w:tc>
          <w:tcPr>
            <w:tcW w:w="1017" w:type="dxa"/>
            <w:vAlign w:val="top"/>
            <w:tcBorders>
              <w:left w:val="single" w:color="C0C0C0" w:sz="4" w:space="0"/>
              <w:bottom w:val="single" w:color="000000" w:sz="8" w:space="0"/>
              <w:top w:val="single" w:color="000000" w:sz="8" w:space="0"/>
            </w:tcBorders>
          </w:tcPr>
          <w:p>
            <w:pPr>
              <w:pStyle w:val="P68B1DB1-TableText16"/>
              <w:ind w:left="211"/>
              <w:spacing w:before="150" w:line="171" w:lineRule="auto"/>
            </w:pPr>
            <w:r>
              <w:t>泳道编号</w:t>
            </w:r>
          </w:p>
          <w:p>
            <w:pPr>
              <w:pStyle w:val="TableText"/>
              <w:ind w:left="161"/>
              <w:spacing w:before="14" w:line="227" w:lineRule="exact"/>
            </w:pPr>
            <w:r>
              <w:rPr>
                <w:spacing w:val="-3"/>
              </w:rPr>
              <w:t>模8</w:t>
            </w:r>
          </w:p>
          <w:p>
            <w:pPr>
              <w:pStyle w:val="P68B1DB1-TableText66"/>
              <w:ind w:left="402"/>
              <w:spacing w:before="55" w:line="169" w:lineRule="auto"/>
            </w:pPr>
            <w:r>
              <w:t>=0</w:t>
            </w:r>
          </w:p>
        </w:tc>
        <w:tc>
          <w:tcPr>
            <w:tcW w:w="1017" w:type="dxa"/>
            <w:vAlign w:val="top"/>
            <w:tcBorders>
              <w:right w:val="single" w:color="C0C0C0" w:sz="4" w:space="0"/>
              <w:bottom w:val="single" w:color="000000" w:sz="8" w:space="0"/>
              <w:top w:val="single" w:color="000000" w:sz="8" w:space="0"/>
            </w:tcBorders>
          </w:tcPr>
          <w:p>
            <w:pPr>
              <w:pStyle w:val="P68B1DB1-TableText16"/>
              <w:ind w:left="209"/>
              <w:spacing w:before="150" w:line="171" w:lineRule="auto"/>
            </w:pPr>
            <w:r>
              <w:t>泳道编号</w:t>
            </w:r>
          </w:p>
          <w:p>
            <w:pPr>
              <w:pStyle w:val="TableText"/>
              <w:ind w:left="159"/>
              <w:spacing w:before="14" w:line="227" w:lineRule="exact"/>
            </w:pPr>
            <w:r>
              <w:rPr>
                <w:spacing w:val="-3"/>
              </w:rPr>
              <w:t>模8</w:t>
            </w:r>
          </w:p>
          <w:p>
            <w:pPr>
              <w:pStyle w:val="P68B1DB1-TableText150"/>
              <w:ind w:left="400"/>
              <w:spacing w:before="57" w:line="168" w:lineRule="auto"/>
            </w:pPr>
            <w:r>
              <w:t>=1</w:t>
            </w:r>
          </w:p>
        </w:tc>
        <w:tc>
          <w:tcPr>
            <w:tcW w:w="1017" w:type="dxa"/>
            <w:vAlign w:val="top"/>
            <w:tcBorders>
              <w:left w:val="single" w:color="C0C0C0" w:sz="4" w:space="0"/>
              <w:bottom w:val="single" w:color="000000" w:sz="8" w:space="0"/>
              <w:top w:val="single" w:color="000000" w:sz="8" w:space="0"/>
            </w:tcBorders>
          </w:tcPr>
          <w:p>
            <w:pPr>
              <w:pStyle w:val="P68B1DB1-TableText16"/>
              <w:ind w:left="212"/>
              <w:spacing w:before="150" w:line="171" w:lineRule="auto"/>
            </w:pPr>
            <w:r>
              <w:t>泳道编号</w:t>
            </w:r>
          </w:p>
          <w:p>
            <w:pPr>
              <w:pStyle w:val="TableText"/>
              <w:ind w:left="162"/>
              <w:spacing w:before="14" w:line="227" w:lineRule="exact"/>
            </w:pPr>
            <w:r>
              <w:rPr>
                <w:spacing w:val="-3"/>
              </w:rPr>
              <w:t>模8</w:t>
            </w:r>
          </w:p>
          <w:p>
            <w:pPr>
              <w:pStyle w:val="P68B1DB1-TableText62"/>
              <w:ind w:left="403"/>
              <w:spacing w:before="55" w:line="170" w:lineRule="auto"/>
            </w:pPr>
            <w:r>
              <w:t>=2</w:t>
            </w:r>
          </w:p>
        </w:tc>
        <w:tc>
          <w:tcPr>
            <w:tcW w:w="1017" w:type="dxa"/>
            <w:vAlign w:val="top"/>
            <w:tcBorders>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9"/>
              <w:ind w:left="400"/>
              <w:spacing w:before="55" w:line="169" w:lineRule="auto"/>
            </w:pPr>
            <w:r>
              <w:t>=3</w:t>
            </w:r>
          </w:p>
        </w:tc>
        <w:tc>
          <w:tcPr>
            <w:tcW w:w="1018" w:type="dxa"/>
            <w:vAlign w:val="top"/>
            <w:tcBorders>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14"/>
              <w:ind w:left="401"/>
              <w:spacing w:before="57" w:line="168" w:lineRule="auto"/>
            </w:pPr>
            <w:r>
              <w:t>=4</w:t>
            </w:r>
          </w:p>
        </w:tc>
        <w:tc>
          <w:tcPr>
            <w:tcW w:w="1018" w:type="dxa"/>
            <w:vAlign w:val="top"/>
            <w:tcBorders>
              <w:right w:val="single" w:color="C0C0C0" w:sz="4" w:space="0"/>
              <w:bottom w:val="single" w:color="000000" w:sz="8" w:space="0"/>
              <w:top w:val="single" w:color="000000" w:sz="8" w:space="0"/>
            </w:tcBorders>
          </w:tcPr>
          <w:p>
            <w:pPr>
              <w:pStyle w:val="P68B1DB1-TableText16"/>
              <w:ind w:left="210"/>
              <w:spacing w:before="150" w:line="171" w:lineRule="auto"/>
            </w:pPr>
            <w:r>
              <w:t>泳道编号</w:t>
            </w:r>
          </w:p>
          <w:p>
            <w:pPr>
              <w:pStyle w:val="TableText"/>
              <w:ind w:left="160"/>
              <w:spacing w:before="14" w:line="227" w:lineRule="exact"/>
            </w:pPr>
            <w:r>
              <w:rPr>
                <w:spacing w:val="-3"/>
              </w:rPr>
              <w:t>模8</w:t>
            </w:r>
          </w:p>
          <w:p>
            <w:pPr>
              <w:pStyle w:val="P68B1DB1-TableText9"/>
              <w:ind w:left="400"/>
              <w:spacing w:before="57" w:line="167" w:lineRule="auto"/>
            </w:pPr>
            <w:r>
              <w:t>=5</w:t>
            </w:r>
          </w:p>
        </w:tc>
        <w:tc>
          <w:tcPr>
            <w:tcW w:w="1017" w:type="dxa"/>
            <w:vAlign w:val="top"/>
            <w:tcBorders>
              <w:left w:val="single" w:color="C0C0C0" w:sz="4" w:space="0"/>
              <w:bottom w:val="single" w:color="000000" w:sz="8" w:space="0"/>
              <w:top w:val="single" w:color="000000" w:sz="8" w:space="0"/>
            </w:tcBorders>
          </w:tcPr>
          <w:p>
            <w:pPr>
              <w:pStyle w:val="P68B1DB1-TableText16"/>
              <w:ind w:left="212"/>
              <w:spacing w:before="150" w:line="171" w:lineRule="auto"/>
            </w:pPr>
            <w:r>
              <w:t>泳道编号</w:t>
            </w:r>
          </w:p>
          <w:p>
            <w:pPr>
              <w:pStyle w:val="TableText"/>
              <w:ind w:left="162"/>
              <w:spacing w:before="14" w:line="227" w:lineRule="exact"/>
            </w:pPr>
            <w:r>
              <w:rPr>
                <w:spacing w:val="-3"/>
              </w:rPr>
              <w:t>模8</w:t>
            </w:r>
          </w:p>
          <w:p>
            <w:pPr>
              <w:pStyle w:val="P68B1DB1-TableText66"/>
              <w:ind w:left="402"/>
              <w:spacing w:before="55" w:line="169" w:lineRule="auto"/>
            </w:pPr>
            <w:r>
              <w:t>=6</w:t>
            </w:r>
          </w:p>
        </w:tc>
        <w:tc>
          <w:tcPr>
            <w:tcW w:w="1013" w:type="dxa"/>
            <w:vAlign w:val="top"/>
            <w:tcBorders>
              <w:bottom w:val="single" w:color="000000" w:sz="8" w:space="0"/>
              <w:top w:val="single" w:color="000000" w:sz="8" w:space="0"/>
              <w:right w:val="nil"/>
            </w:tcBorders>
          </w:tcPr>
          <w:p>
            <w:pPr>
              <w:pStyle w:val="P68B1DB1-TableText16"/>
              <w:ind w:left="211"/>
              <w:spacing w:before="150" w:line="171" w:lineRule="auto"/>
            </w:pPr>
            <w:r>
              <w:t>泳道编号</w:t>
            </w:r>
          </w:p>
          <w:p>
            <w:pPr>
              <w:pStyle w:val="TableText"/>
              <w:ind w:left="161"/>
              <w:spacing w:before="14" w:line="227" w:lineRule="exact"/>
            </w:pPr>
            <w:r>
              <w:rPr>
                <w:spacing w:val="-3"/>
              </w:rPr>
              <w:t>模8</w:t>
            </w:r>
          </w:p>
          <w:p>
            <w:pPr>
              <w:pStyle w:val="P68B1DB1-TableText66"/>
              <w:ind w:left="402"/>
              <w:spacing w:before="57" w:line="168" w:lineRule="auto"/>
            </w:pPr>
            <w:r>
              <w:t>=7</w:t>
            </w:r>
          </w:p>
        </w:tc>
      </w:tr>
      <w:tr>
        <w:trPr>
          <w:trHeight w:val="398" w:hRule="atLeast"/>
        </w:trPr>
        <w:tc>
          <w:tcPr>
            <w:tcW w:w="1065" w:type="dxa"/>
            <w:vAlign w:val="top"/>
            <w:tcBorders>
              <w:right w:val="single" w:color="C0C0C0" w:sz="4" w:space="0"/>
              <w:top w:val="single" w:color="000000" w:sz="8" w:space="0"/>
              <w:left w:val="nil"/>
            </w:tcBorders>
          </w:tcPr>
          <w:p>
            <w:pPr>
              <w:pStyle w:val="TableText"/>
              <w:ind w:left="187"/>
              <w:spacing w:before="129" w:line="184" w:lineRule="auto"/>
            </w:pPr>
            <w:r>
              <w:rPr>
                <w:spacing w:val="-3"/>
              </w:rPr>
              <w:t>符号8</w:t>
            </w:r>
          </w:p>
        </w:tc>
        <w:tc>
          <w:tcPr>
            <w:tcW w:w="1017" w:type="dxa"/>
            <w:vAlign w:val="top"/>
            <w:tcBorders>
              <w:left w:val="single" w:color="C0C0C0" w:sz="4" w:space="0"/>
              <w:top w:val="single" w:color="000000" w:sz="8" w:space="0"/>
            </w:tcBorders>
          </w:tcPr>
          <w:p>
            <w:pPr>
              <w:pStyle w:val="P68B1DB1-TableText16"/>
              <w:ind w:left="373"/>
              <w:spacing w:before="129" w:line="182" w:lineRule="auto"/>
            </w:pPr>
            <w:r>
              <w:t>00h</w:t>
            </w:r>
          </w:p>
        </w:tc>
        <w:tc>
          <w:tcPr>
            <w:tcW w:w="1017" w:type="dxa"/>
            <w:vAlign w:val="top"/>
            <w:tcBorders>
              <w:right w:val="single" w:color="C0C0C0" w:sz="4" w:space="0"/>
              <w:top w:val="single" w:color="000000" w:sz="8" w:space="0"/>
            </w:tcBorders>
          </w:tcPr>
          <w:p>
            <w:pPr>
              <w:pStyle w:val="P68B1DB1-TableText19"/>
              <w:ind w:left="374"/>
              <w:spacing w:before="129" w:line="183" w:lineRule="auto"/>
            </w:pPr>
            <w:r>
              <w:t>1EH</w:t>
            </w:r>
          </w:p>
        </w:tc>
        <w:tc>
          <w:tcPr>
            <w:tcW w:w="1017" w:type="dxa"/>
            <w:vAlign w:val="top"/>
            <w:tcBorders>
              <w:left w:val="single" w:color="C0C0C0" w:sz="4" w:space="0"/>
              <w:top w:val="single" w:color="000000" w:sz="8" w:space="0"/>
            </w:tcBorders>
          </w:tcPr>
          <w:p>
            <w:pPr>
              <w:pStyle w:val="P68B1DB1-TableText16"/>
              <w:ind w:left="361"/>
              <w:spacing w:before="129" w:line="183" w:lineRule="auto"/>
            </w:pPr>
            <w:r>
              <w:t>2DH</w:t>
            </w:r>
          </w:p>
        </w:tc>
        <w:tc>
          <w:tcPr>
            <w:tcW w:w="1017" w:type="dxa"/>
            <w:vAlign w:val="top"/>
            <w:tcBorders>
              <w:top w:val="single" w:color="000000" w:sz="8" w:space="0"/>
            </w:tcBorders>
          </w:tcPr>
          <w:p>
            <w:pPr>
              <w:pStyle w:val="P68B1DB1-TableText14"/>
              <w:ind w:left="361"/>
              <w:spacing w:before="129" w:line="182" w:lineRule="auto"/>
            </w:pPr>
            <w:r>
              <w:t>3Ch</w:t>
            </w:r>
          </w:p>
        </w:tc>
        <w:tc>
          <w:tcPr>
            <w:tcW w:w="1018" w:type="dxa"/>
            <w:vAlign w:val="top"/>
            <w:tcBorders>
              <w:top w:val="single" w:color="000000" w:sz="8" w:space="0"/>
            </w:tcBorders>
          </w:tcPr>
          <w:p>
            <w:pPr>
              <w:pStyle w:val="P68B1DB1-TableText9"/>
              <w:ind w:left="359"/>
              <w:spacing w:before="129" w:line="183" w:lineRule="auto"/>
            </w:pPr>
            <w:r>
              <w:t>4BH</w:t>
            </w:r>
          </w:p>
        </w:tc>
        <w:tc>
          <w:tcPr>
            <w:tcW w:w="1018" w:type="dxa"/>
            <w:vAlign w:val="top"/>
            <w:tcBorders>
              <w:right w:val="single" w:color="C0C0C0" w:sz="4" w:space="0"/>
              <w:top w:val="single" w:color="000000" w:sz="8" w:space="0"/>
            </w:tcBorders>
          </w:tcPr>
          <w:p>
            <w:pPr>
              <w:pStyle w:val="P68B1DB1-TableText42"/>
              <w:ind w:left="364"/>
              <w:spacing w:before="129" w:line="182" w:lineRule="auto"/>
            </w:pPr>
            <w:r>
              <w:t>5Ah</w:t>
            </w:r>
          </w:p>
        </w:tc>
        <w:tc>
          <w:tcPr>
            <w:tcW w:w="1017" w:type="dxa"/>
            <w:vAlign w:val="top"/>
            <w:tcBorders>
              <w:left w:val="single" w:color="C0C0C0" w:sz="4" w:space="0"/>
              <w:top w:val="single" w:color="000000" w:sz="8" w:space="0"/>
            </w:tcBorders>
          </w:tcPr>
          <w:p>
            <w:pPr>
              <w:pStyle w:val="P68B1DB1-TableText16"/>
              <w:ind w:left="374"/>
              <w:spacing w:before="129" w:line="182" w:lineRule="auto"/>
            </w:pPr>
            <w:r>
              <w:t>69h</w:t>
            </w:r>
          </w:p>
        </w:tc>
        <w:tc>
          <w:tcPr>
            <w:tcW w:w="1013" w:type="dxa"/>
            <w:vAlign w:val="top"/>
            <w:tcBorders>
              <w:top w:val="single" w:color="000000" w:sz="8" w:space="0"/>
              <w:right w:val="nil"/>
            </w:tcBorders>
          </w:tcPr>
          <w:p>
            <w:pPr>
              <w:pStyle w:val="P68B1DB1-TableText16"/>
              <w:ind w:left="373"/>
              <w:spacing w:before="129" w:line="182" w:lineRule="auto"/>
            </w:pPr>
            <w:r>
              <w:t>78h</w:t>
            </w:r>
          </w:p>
        </w:tc>
      </w:tr>
      <w:tr>
        <w:trPr>
          <w:trHeight w:val="403" w:hRule="atLeast"/>
        </w:trPr>
        <w:tc>
          <w:tcPr>
            <w:tcW w:w="1065" w:type="dxa"/>
            <w:vAlign w:val="top"/>
            <w:tcBorders>
              <w:right w:val="single" w:color="C0C0C0" w:sz="4" w:space="0"/>
              <w:left w:val="nil"/>
            </w:tcBorders>
          </w:tcPr>
          <w:p>
            <w:pPr>
              <w:pStyle w:val="TableText"/>
              <w:ind w:left="187"/>
              <w:spacing w:before="136" w:line="184" w:lineRule="auto"/>
            </w:pPr>
            <w:r>
              <w:rPr>
                <w:spacing w:val="-3"/>
              </w:rPr>
              <w:t>符号9</w:t>
            </w:r>
          </w:p>
        </w:tc>
        <w:tc>
          <w:tcPr>
            <w:tcW w:w="1017" w:type="dxa"/>
            <w:vAlign w:val="top"/>
            <w:tcBorders>
              <w:left w:val="single" w:color="C0C0C0" w:sz="4" w:space="0"/>
            </w:tcBorders>
          </w:tcPr>
          <w:p>
            <w:pPr>
              <w:pStyle w:val="P68B1DB1-TableText16"/>
              <w:ind w:left="373"/>
              <w:spacing w:before="136" w:line="182" w:lineRule="auto"/>
            </w:pPr>
            <w:r>
              <w:t>00h</w:t>
            </w:r>
          </w:p>
        </w:tc>
        <w:tc>
          <w:tcPr>
            <w:tcW w:w="1017" w:type="dxa"/>
            <w:vAlign w:val="top"/>
            <w:tcBorders>
              <w:right w:val="single" w:color="C0C0C0" w:sz="4" w:space="0"/>
            </w:tcBorders>
          </w:tcPr>
          <w:p>
            <w:pPr>
              <w:pStyle w:val="P68B1DB1-TableText16"/>
              <w:ind w:left="370"/>
              <w:spacing w:before="136" w:line="182" w:lineRule="auto"/>
            </w:pPr>
            <w:r>
              <w:t>00h</w:t>
            </w:r>
          </w:p>
        </w:tc>
        <w:tc>
          <w:tcPr>
            <w:tcW w:w="1017" w:type="dxa"/>
            <w:vAlign w:val="top"/>
            <w:tcBorders>
              <w:left w:val="single" w:color="C0C0C0" w:sz="4" w:space="0"/>
            </w:tcBorders>
          </w:tcPr>
          <w:p>
            <w:pPr>
              <w:pStyle w:val="P68B1DB1-TableText16"/>
              <w:ind w:left="373"/>
              <w:spacing w:before="136" w:line="182" w:lineRule="auto"/>
            </w:pPr>
            <w:r>
              <w:t>00h</w:t>
            </w:r>
          </w:p>
        </w:tc>
        <w:tc>
          <w:tcPr>
            <w:tcW w:w="1017" w:type="dxa"/>
            <w:vAlign w:val="top"/>
          </w:tcPr>
          <w:p>
            <w:pPr>
              <w:pStyle w:val="P68B1DB1-TableText42"/>
              <w:ind w:left="368"/>
              <w:spacing w:before="136" w:line="182" w:lineRule="auto"/>
            </w:pPr>
            <w:r>
              <w:t>55h</w:t>
            </w:r>
          </w:p>
        </w:tc>
        <w:tc>
          <w:tcPr>
            <w:tcW w:w="1018" w:type="dxa"/>
            <w:vAlign w:val="top"/>
          </w:tcPr>
          <w:p>
            <w:pPr>
              <w:pStyle w:val="P68B1DB1-TableText16"/>
              <w:ind w:left="372"/>
              <w:spacing w:before="136" w:line="182" w:lineRule="auto"/>
            </w:pPr>
            <w:r>
              <w:t>00h</w:t>
            </w:r>
          </w:p>
        </w:tc>
        <w:tc>
          <w:tcPr>
            <w:tcW w:w="1018" w:type="dxa"/>
            <w:vAlign w:val="top"/>
            <w:tcBorders>
              <w:right w:val="single" w:color="C0C0C0" w:sz="4" w:space="0"/>
            </w:tcBorders>
          </w:tcPr>
          <w:p>
            <w:pPr>
              <w:pStyle w:val="P68B1DB1-TableText16"/>
              <w:ind w:left="371"/>
              <w:spacing w:before="136" w:line="182" w:lineRule="auto"/>
            </w:pPr>
            <w:r>
              <w:t>00h</w:t>
            </w:r>
          </w:p>
        </w:tc>
        <w:tc>
          <w:tcPr>
            <w:tcW w:w="1017" w:type="dxa"/>
            <w:vAlign w:val="top"/>
            <w:tcBorders>
              <w:left w:val="single" w:color="C0C0C0" w:sz="4" w:space="0"/>
            </w:tcBorders>
          </w:tcPr>
          <w:p>
            <w:pPr>
              <w:pStyle w:val="P68B1DB1-TableText16"/>
              <w:ind w:left="373"/>
              <w:spacing w:before="136" w:line="182" w:lineRule="auto"/>
            </w:pPr>
            <w:r>
              <w:t>00h</w:t>
            </w:r>
          </w:p>
        </w:tc>
        <w:tc>
          <w:tcPr>
            <w:tcW w:w="1013" w:type="dxa"/>
            <w:vAlign w:val="top"/>
            <w:tcBorders>
              <w:right w:val="nil"/>
            </w:tcBorders>
          </w:tcPr>
          <w:p>
            <w:pPr>
              <w:pStyle w:val="P68B1DB1-TableText42"/>
              <w:ind w:left="369"/>
              <w:spacing w:before="136" w:line="182" w:lineRule="auto"/>
            </w:pPr>
            <w:r>
              <w:t>55h</w:t>
            </w:r>
          </w:p>
        </w:tc>
      </w:tr>
      <w:tr>
        <w:trPr>
          <w:trHeight w:val="403" w:hRule="atLeast"/>
        </w:trPr>
        <w:tc>
          <w:tcPr>
            <w:tcW w:w="1065" w:type="dxa"/>
            <w:vAlign w:val="top"/>
            <w:tcBorders>
              <w:right w:val="single" w:color="C0C0C0" w:sz="4" w:space="0"/>
              <w:left w:val="nil"/>
            </w:tcBorders>
          </w:tcPr>
          <w:p>
            <w:pPr>
              <w:pStyle w:val="P68B1DB1-TableText14"/>
              <w:ind w:left="97"/>
              <w:spacing w:before="138" w:line="184" w:lineRule="auto"/>
            </w:pPr>
            <w:r>
              <w:t>符号10</w:t>
            </w:r>
          </w:p>
        </w:tc>
        <w:tc>
          <w:tcPr>
            <w:tcW w:w="1017" w:type="dxa"/>
            <w:vAlign w:val="top"/>
            <w:tcBorders>
              <w:left w:val="single" w:color="C0C0C0" w:sz="4" w:space="0"/>
            </w:tcBorders>
          </w:tcPr>
          <w:p>
            <w:pPr>
              <w:pStyle w:val="P68B1DB1-TableText16"/>
              <w:ind w:left="373"/>
              <w:spacing w:before="138" w:line="182" w:lineRule="auto"/>
            </w:pPr>
            <w:r>
              <w:t>00h</w:t>
            </w:r>
          </w:p>
        </w:tc>
        <w:tc>
          <w:tcPr>
            <w:tcW w:w="1017" w:type="dxa"/>
            <w:vAlign w:val="top"/>
            <w:tcBorders>
              <w:right w:val="single" w:color="C0C0C0" w:sz="4" w:space="0"/>
            </w:tcBorders>
          </w:tcPr>
          <w:p>
            <w:pPr>
              <w:pStyle w:val="P68B1DB1-TableText16"/>
              <w:ind w:left="370"/>
              <w:spacing w:before="138" w:line="182" w:lineRule="auto"/>
            </w:pPr>
            <w:r>
              <w:t>00h</w:t>
            </w:r>
          </w:p>
        </w:tc>
        <w:tc>
          <w:tcPr>
            <w:tcW w:w="1017" w:type="dxa"/>
            <w:vAlign w:val="top"/>
            <w:tcBorders>
              <w:left w:val="single" w:color="C0C0C0" w:sz="4" w:space="0"/>
            </w:tcBorders>
          </w:tcPr>
          <w:p>
            <w:pPr>
              <w:pStyle w:val="P68B1DB1-TableText16"/>
              <w:ind w:left="373"/>
              <w:spacing w:before="138" w:line="182" w:lineRule="auto"/>
            </w:pPr>
            <w:r>
              <w:t>00h</w:t>
            </w:r>
          </w:p>
        </w:tc>
        <w:tc>
          <w:tcPr>
            <w:tcW w:w="1017" w:type="dxa"/>
            <w:vAlign w:val="top"/>
          </w:tcPr>
          <w:p>
            <w:pPr>
              <w:pStyle w:val="P68B1DB1-TableText42"/>
              <w:ind w:left="368"/>
              <w:spacing w:before="138" w:line="182" w:lineRule="auto"/>
            </w:pPr>
            <w:r>
              <w:t>55h</w:t>
            </w:r>
          </w:p>
        </w:tc>
        <w:tc>
          <w:tcPr>
            <w:tcW w:w="1018" w:type="dxa"/>
            <w:vAlign w:val="top"/>
          </w:tcPr>
          <w:p>
            <w:pPr>
              <w:pStyle w:val="P68B1DB1-TableText16"/>
              <w:ind w:left="372"/>
              <w:spacing w:before="138" w:line="182" w:lineRule="auto"/>
            </w:pPr>
            <w:r>
              <w:t>00h</w:t>
            </w:r>
          </w:p>
        </w:tc>
        <w:tc>
          <w:tcPr>
            <w:tcW w:w="1018" w:type="dxa"/>
            <w:vAlign w:val="top"/>
            <w:tcBorders>
              <w:right w:val="single" w:color="C0C0C0" w:sz="4" w:space="0"/>
            </w:tcBorders>
          </w:tcPr>
          <w:p>
            <w:pPr>
              <w:pStyle w:val="P68B1DB1-TableText16"/>
              <w:ind w:left="371"/>
              <w:spacing w:before="138" w:line="182" w:lineRule="auto"/>
            </w:pPr>
            <w:r>
              <w:t>00h</w:t>
            </w:r>
          </w:p>
        </w:tc>
        <w:tc>
          <w:tcPr>
            <w:tcW w:w="1017" w:type="dxa"/>
            <w:vAlign w:val="top"/>
            <w:tcBorders>
              <w:left w:val="single" w:color="C0C0C0" w:sz="4" w:space="0"/>
            </w:tcBorders>
          </w:tcPr>
          <w:p>
            <w:pPr>
              <w:pStyle w:val="P68B1DB1-TableText16"/>
              <w:ind w:left="373"/>
              <w:spacing w:before="138" w:line="182" w:lineRule="auto"/>
            </w:pPr>
            <w:r>
              <w:t>00h</w:t>
            </w:r>
          </w:p>
        </w:tc>
        <w:tc>
          <w:tcPr>
            <w:tcW w:w="1013" w:type="dxa"/>
            <w:vAlign w:val="top"/>
            <w:tcBorders>
              <w:right w:val="nil"/>
            </w:tcBorders>
          </w:tcPr>
          <w:p>
            <w:pPr>
              <w:pStyle w:val="P68B1DB1-TableText42"/>
              <w:ind w:left="369"/>
              <w:spacing w:before="138" w:line="182" w:lineRule="auto"/>
            </w:pPr>
            <w:r>
              <w:t>55h</w:t>
            </w:r>
          </w:p>
        </w:tc>
      </w:tr>
      <w:tr>
        <w:trPr>
          <w:trHeight w:val="403" w:hRule="atLeast"/>
        </w:trPr>
        <w:tc>
          <w:tcPr>
            <w:tcW w:w="1065" w:type="dxa"/>
            <w:vAlign w:val="top"/>
            <w:tcBorders>
              <w:right w:val="single" w:color="C0C0C0" w:sz="4" w:space="0"/>
              <w:left w:val="nil"/>
            </w:tcBorders>
          </w:tcPr>
          <w:p>
            <w:pPr>
              <w:pStyle w:val="P68B1DB1-TableText14"/>
              <w:ind w:left="97"/>
              <w:spacing w:before="140" w:line="184" w:lineRule="auto"/>
            </w:pPr>
            <w:r>
              <w:t>符号11</w:t>
            </w:r>
          </w:p>
        </w:tc>
        <w:tc>
          <w:tcPr>
            <w:tcW w:w="1017" w:type="dxa"/>
            <w:vAlign w:val="top"/>
            <w:tcBorders>
              <w:left w:val="single" w:color="C0C0C0" w:sz="4" w:space="0"/>
            </w:tcBorders>
          </w:tcPr>
          <w:p>
            <w:pPr>
              <w:pStyle w:val="P68B1DB1-TableText16"/>
              <w:ind w:left="373"/>
              <w:spacing w:before="140" w:line="182" w:lineRule="auto"/>
            </w:pPr>
            <w:r>
              <w:t>00h</w:t>
            </w:r>
          </w:p>
        </w:tc>
        <w:tc>
          <w:tcPr>
            <w:tcW w:w="1017" w:type="dxa"/>
            <w:vAlign w:val="top"/>
            <w:tcBorders>
              <w:right w:val="single" w:color="C0C0C0" w:sz="4" w:space="0"/>
            </w:tcBorders>
          </w:tcPr>
          <w:p>
            <w:pPr>
              <w:pStyle w:val="P68B1DB1-TableText16"/>
              <w:ind w:left="370"/>
              <w:spacing w:before="140" w:line="182" w:lineRule="auto"/>
            </w:pPr>
            <w:r>
              <w:t>00h</w:t>
            </w:r>
          </w:p>
        </w:tc>
        <w:tc>
          <w:tcPr>
            <w:tcW w:w="1017" w:type="dxa"/>
            <w:vAlign w:val="top"/>
            <w:tcBorders>
              <w:left w:val="single" w:color="C0C0C0" w:sz="4" w:space="0"/>
            </w:tcBorders>
          </w:tcPr>
          <w:p>
            <w:pPr>
              <w:pStyle w:val="P68B1DB1-TableText16"/>
              <w:ind w:left="373"/>
              <w:spacing w:before="140" w:line="182" w:lineRule="auto"/>
            </w:pPr>
            <w:r>
              <w:t>00h</w:t>
            </w:r>
          </w:p>
        </w:tc>
        <w:tc>
          <w:tcPr>
            <w:tcW w:w="1017" w:type="dxa"/>
            <w:vAlign w:val="top"/>
          </w:tcPr>
          <w:p>
            <w:pPr>
              <w:pStyle w:val="P68B1DB1-TableText42"/>
              <w:ind w:left="368"/>
              <w:spacing w:before="140" w:line="182" w:lineRule="auto"/>
            </w:pPr>
            <w:r>
              <w:t>55h</w:t>
            </w:r>
          </w:p>
        </w:tc>
        <w:tc>
          <w:tcPr>
            <w:tcW w:w="1018" w:type="dxa"/>
            <w:vAlign w:val="top"/>
          </w:tcPr>
          <w:p>
            <w:pPr>
              <w:pStyle w:val="P68B1DB1-TableText16"/>
              <w:ind w:left="372"/>
              <w:spacing w:before="140" w:line="182" w:lineRule="auto"/>
            </w:pPr>
            <w:r>
              <w:t>00h</w:t>
            </w:r>
          </w:p>
        </w:tc>
        <w:tc>
          <w:tcPr>
            <w:tcW w:w="1018" w:type="dxa"/>
            <w:vAlign w:val="top"/>
            <w:tcBorders>
              <w:right w:val="single" w:color="C0C0C0" w:sz="4" w:space="0"/>
            </w:tcBorders>
          </w:tcPr>
          <w:p>
            <w:pPr>
              <w:pStyle w:val="P68B1DB1-TableText16"/>
              <w:ind w:left="371"/>
              <w:spacing w:before="140" w:line="182" w:lineRule="auto"/>
            </w:pPr>
            <w:r>
              <w:t>00h</w:t>
            </w:r>
          </w:p>
        </w:tc>
        <w:tc>
          <w:tcPr>
            <w:tcW w:w="1017" w:type="dxa"/>
            <w:vAlign w:val="top"/>
            <w:tcBorders>
              <w:left w:val="single" w:color="C0C0C0" w:sz="4" w:space="0"/>
            </w:tcBorders>
          </w:tcPr>
          <w:p>
            <w:pPr>
              <w:pStyle w:val="P68B1DB1-TableText16"/>
              <w:ind w:left="373"/>
              <w:spacing w:before="140" w:line="182" w:lineRule="auto"/>
            </w:pPr>
            <w:r>
              <w:t>00h</w:t>
            </w:r>
          </w:p>
        </w:tc>
        <w:tc>
          <w:tcPr>
            <w:tcW w:w="1013" w:type="dxa"/>
            <w:vAlign w:val="top"/>
            <w:tcBorders>
              <w:right w:val="nil"/>
            </w:tcBorders>
          </w:tcPr>
          <w:p>
            <w:pPr>
              <w:pStyle w:val="P68B1DB1-TableText42"/>
              <w:ind w:left="369"/>
              <w:spacing w:before="140" w:line="182" w:lineRule="auto"/>
            </w:pPr>
            <w:r>
              <w:t>55h</w:t>
            </w:r>
          </w:p>
        </w:tc>
      </w:tr>
      <w:tr>
        <w:trPr>
          <w:trHeight w:val="403" w:hRule="atLeast"/>
        </w:trPr>
        <w:tc>
          <w:tcPr>
            <w:tcW w:w="1065" w:type="dxa"/>
            <w:vAlign w:val="top"/>
            <w:tcBorders>
              <w:right w:val="single" w:color="C0C0C0" w:sz="4" w:space="0"/>
              <w:left w:val="nil"/>
            </w:tcBorders>
          </w:tcPr>
          <w:p>
            <w:pPr>
              <w:pStyle w:val="P68B1DB1-TableText14"/>
              <w:ind w:left="97"/>
              <w:spacing w:before="142" w:line="184" w:lineRule="auto"/>
            </w:pPr>
            <w:r>
              <w:t>符号12</w:t>
            </w:r>
          </w:p>
        </w:tc>
        <w:tc>
          <w:tcPr>
            <w:tcW w:w="1017" w:type="dxa"/>
            <w:vAlign w:val="top"/>
            <w:tcBorders>
              <w:left w:val="single" w:color="C0C0C0" w:sz="4" w:space="0"/>
            </w:tcBorders>
          </w:tcPr>
          <w:p>
            <w:pPr>
              <w:pStyle w:val="P68B1DB1-TableText15"/>
              <w:ind w:left="381"/>
              <w:spacing w:before="142" w:line="183" w:lineRule="auto"/>
            </w:pPr>
            <w:r>
              <w:t>FFH</w:t>
            </w:r>
          </w:p>
        </w:tc>
        <w:tc>
          <w:tcPr>
            <w:tcW w:w="1017" w:type="dxa"/>
            <w:vAlign w:val="top"/>
            <w:tcBorders>
              <w:right w:val="single" w:color="C0C0C0" w:sz="4" w:space="0"/>
            </w:tcBorders>
          </w:tcPr>
          <w:p>
            <w:pPr>
              <w:pStyle w:val="P68B1DB1-TableText42"/>
              <w:ind w:left="371"/>
              <w:spacing w:before="142" w:line="182" w:lineRule="auto"/>
            </w:pPr>
            <w:r>
              <w:t>0FH</w:t>
            </w:r>
          </w:p>
        </w:tc>
        <w:tc>
          <w:tcPr>
            <w:tcW w:w="1017" w:type="dxa"/>
            <w:vAlign w:val="top"/>
            <w:tcBorders>
              <w:left w:val="single" w:color="C0C0C0" w:sz="4" w:space="0"/>
            </w:tcBorders>
          </w:tcPr>
          <w:p>
            <w:pPr>
              <w:pStyle w:val="P68B1DB1-TableText42"/>
              <w:ind w:left="374"/>
              <w:spacing w:before="142" w:line="182" w:lineRule="auto"/>
            </w:pPr>
            <w:r>
              <w:t>0FH</w:t>
            </w:r>
          </w:p>
        </w:tc>
        <w:tc>
          <w:tcPr>
            <w:tcW w:w="1017" w:type="dxa"/>
            <w:vAlign w:val="top"/>
          </w:tcPr>
          <w:p>
            <w:pPr>
              <w:pStyle w:val="P68B1DB1-TableText42"/>
              <w:ind w:left="368"/>
              <w:spacing w:before="142" w:line="182" w:lineRule="auto"/>
            </w:pPr>
            <w:r>
              <w:t>55h</w:t>
            </w:r>
          </w:p>
        </w:tc>
        <w:tc>
          <w:tcPr>
            <w:tcW w:w="1018" w:type="dxa"/>
            <w:vAlign w:val="top"/>
          </w:tcPr>
          <w:p>
            <w:pPr>
              <w:pStyle w:val="P68B1DB1-TableText42"/>
              <w:ind w:left="372"/>
              <w:spacing w:before="142" w:line="182" w:lineRule="auto"/>
            </w:pPr>
            <w:r>
              <w:t>0FH</w:t>
            </w:r>
          </w:p>
        </w:tc>
        <w:tc>
          <w:tcPr>
            <w:tcW w:w="1018" w:type="dxa"/>
            <w:vAlign w:val="top"/>
            <w:tcBorders>
              <w:right w:val="single" w:color="C0C0C0" w:sz="4" w:space="0"/>
            </w:tcBorders>
          </w:tcPr>
          <w:p>
            <w:pPr>
              <w:pStyle w:val="P68B1DB1-TableText42"/>
              <w:ind w:left="371"/>
              <w:spacing w:before="142" w:line="182" w:lineRule="auto"/>
            </w:pPr>
            <w:r>
              <w:t>0FH</w:t>
            </w:r>
          </w:p>
        </w:tc>
        <w:tc>
          <w:tcPr>
            <w:tcW w:w="1017" w:type="dxa"/>
            <w:vAlign w:val="top"/>
            <w:tcBorders>
              <w:left w:val="single" w:color="C0C0C0" w:sz="4" w:space="0"/>
            </w:tcBorders>
          </w:tcPr>
          <w:p>
            <w:pPr>
              <w:pStyle w:val="P68B1DB1-TableText42"/>
              <w:ind w:left="373"/>
              <w:spacing w:before="142" w:line="182" w:lineRule="auto"/>
            </w:pPr>
            <w:r>
              <w:t>0FH</w:t>
            </w:r>
          </w:p>
        </w:tc>
        <w:tc>
          <w:tcPr>
            <w:tcW w:w="1013" w:type="dxa"/>
            <w:vAlign w:val="top"/>
            <w:tcBorders>
              <w:right w:val="nil"/>
            </w:tcBorders>
          </w:tcPr>
          <w:p>
            <w:pPr>
              <w:pStyle w:val="P68B1DB1-TableText42"/>
              <w:ind w:left="369"/>
              <w:spacing w:before="142" w:line="182" w:lineRule="auto"/>
            </w:pPr>
            <w:r>
              <w:t>55h</w:t>
            </w:r>
          </w:p>
        </w:tc>
      </w:tr>
      <w:tr>
        <w:trPr>
          <w:trHeight w:val="404" w:hRule="atLeast"/>
        </w:trPr>
        <w:tc>
          <w:tcPr>
            <w:tcW w:w="1065" w:type="dxa"/>
            <w:vAlign w:val="top"/>
            <w:tcBorders>
              <w:right w:val="single" w:color="C0C0C0" w:sz="4" w:space="0"/>
              <w:left w:val="nil"/>
            </w:tcBorders>
          </w:tcPr>
          <w:p>
            <w:pPr>
              <w:pStyle w:val="P68B1DB1-TableText14"/>
              <w:ind w:left="97"/>
              <w:spacing w:before="144" w:line="184" w:lineRule="auto"/>
            </w:pPr>
            <w:r>
              <w:t>符号13</w:t>
            </w:r>
          </w:p>
        </w:tc>
        <w:tc>
          <w:tcPr>
            <w:tcW w:w="1017" w:type="dxa"/>
            <w:vAlign w:val="top"/>
            <w:tcBorders>
              <w:left w:val="single" w:color="C0C0C0" w:sz="4" w:space="0"/>
            </w:tcBorders>
          </w:tcPr>
          <w:p>
            <w:pPr>
              <w:pStyle w:val="P68B1DB1-TableText15"/>
              <w:ind w:left="381"/>
              <w:spacing w:before="144" w:line="183" w:lineRule="auto"/>
            </w:pPr>
            <w:r>
              <w:t>FFH</w:t>
            </w:r>
          </w:p>
        </w:tc>
        <w:tc>
          <w:tcPr>
            <w:tcW w:w="1017" w:type="dxa"/>
            <w:vAlign w:val="top"/>
            <w:tcBorders>
              <w:right w:val="single" w:color="C0C0C0" w:sz="4" w:space="0"/>
            </w:tcBorders>
          </w:tcPr>
          <w:p>
            <w:pPr>
              <w:pStyle w:val="P68B1DB1-TableText15"/>
              <w:ind w:left="379"/>
              <w:spacing w:before="144" w:line="183" w:lineRule="auto"/>
            </w:pPr>
            <w:r>
              <w:t>FFH</w:t>
            </w:r>
          </w:p>
        </w:tc>
        <w:tc>
          <w:tcPr>
            <w:tcW w:w="1017" w:type="dxa"/>
            <w:vAlign w:val="top"/>
            <w:tcBorders>
              <w:left w:val="single" w:color="C0C0C0" w:sz="4" w:space="0"/>
            </w:tcBorders>
          </w:tcPr>
          <w:p>
            <w:pPr>
              <w:pStyle w:val="P68B1DB1-TableText15"/>
              <w:ind w:left="382"/>
              <w:spacing w:before="144" w:line="183" w:lineRule="auto"/>
            </w:pPr>
            <w:r>
              <w:t>FFH</w:t>
            </w:r>
          </w:p>
        </w:tc>
        <w:tc>
          <w:tcPr>
            <w:tcW w:w="1017" w:type="dxa"/>
            <w:vAlign w:val="top"/>
          </w:tcPr>
          <w:p>
            <w:pPr>
              <w:pStyle w:val="P68B1DB1-TableText42"/>
              <w:ind w:left="368"/>
              <w:spacing w:before="144" w:line="182" w:lineRule="auto"/>
            </w:pPr>
            <w:r>
              <w:t>55h</w:t>
            </w:r>
          </w:p>
        </w:tc>
        <w:tc>
          <w:tcPr>
            <w:tcW w:w="1018" w:type="dxa"/>
            <w:vAlign w:val="top"/>
          </w:tcPr>
          <w:p>
            <w:pPr>
              <w:pStyle w:val="P68B1DB1-TableText15"/>
              <w:ind w:left="381"/>
              <w:spacing w:before="144" w:line="183" w:lineRule="auto"/>
            </w:pPr>
            <w:r>
              <w:t>FFH</w:t>
            </w:r>
          </w:p>
        </w:tc>
        <w:tc>
          <w:tcPr>
            <w:tcW w:w="1018" w:type="dxa"/>
            <w:vAlign w:val="top"/>
            <w:tcBorders>
              <w:right w:val="single" w:color="C0C0C0" w:sz="4" w:space="0"/>
            </w:tcBorders>
          </w:tcPr>
          <w:p>
            <w:pPr>
              <w:pStyle w:val="P68B1DB1-TableText15"/>
              <w:ind w:left="380"/>
              <w:spacing w:before="144" w:line="183" w:lineRule="auto"/>
            </w:pPr>
            <w:r>
              <w:t>FFH</w:t>
            </w:r>
          </w:p>
        </w:tc>
        <w:tc>
          <w:tcPr>
            <w:tcW w:w="1017" w:type="dxa"/>
            <w:vAlign w:val="top"/>
            <w:tcBorders>
              <w:left w:val="single" w:color="C0C0C0" w:sz="4" w:space="0"/>
            </w:tcBorders>
          </w:tcPr>
          <w:p>
            <w:pPr>
              <w:pStyle w:val="P68B1DB1-TableText15"/>
              <w:ind w:left="382"/>
              <w:spacing w:before="144" w:line="183" w:lineRule="auto"/>
            </w:pPr>
            <w:r>
              <w:t>FFH</w:t>
            </w:r>
          </w:p>
        </w:tc>
        <w:tc>
          <w:tcPr>
            <w:tcW w:w="1013" w:type="dxa"/>
            <w:vAlign w:val="top"/>
            <w:tcBorders>
              <w:right w:val="nil"/>
            </w:tcBorders>
          </w:tcPr>
          <w:p>
            <w:pPr>
              <w:pStyle w:val="P68B1DB1-TableText42"/>
              <w:ind w:left="369"/>
              <w:spacing w:before="144" w:line="182" w:lineRule="auto"/>
            </w:pPr>
            <w:r>
              <w:t>55h</w:t>
            </w:r>
          </w:p>
        </w:tc>
      </w:tr>
      <w:tr>
        <w:trPr>
          <w:trHeight w:val="404" w:hRule="atLeast"/>
        </w:trPr>
        <w:tc>
          <w:tcPr>
            <w:tcW w:w="1065" w:type="dxa"/>
            <w:vAlign w:val="top"/>
            <w:tcBorders>
              <w:right w:val="single" w:color="C0C0C0" w:sz="4" w:space="0"/>
              <w:left w:val="nil"/>
            </w:tcBorders>
          </w:tcPr>
          <w:p>
            <w:pPr>
              <w:pStyle w:val="P68B1DB1-TableText14"/>
              <w:ind w:left="97"/>
              <w:spacing w:before="145" w:line="184" w:lineRule="auto"/>
            </w:pPr>
            <w:r>
              <w:t>符号14</w:t>
            </w:r>
          </w:p>
        </w:tc>
        <w:tc>
          <w:tcPr>
            <w:tcW w:w="1017" w:type="dxa"/>
            <w:vAlign w:val="top"/>
            <w:tcBorders>
              <w:left w:val="single" w:color="C0C0C0" w:sz="4" w:space="0"/>
            </w:tcBorders>
          </w:tcPr>
          <w:p>
            <w:pPr>
              <w:pStyle w:val="P68B1DB1-TableText15"/>
              <w:ind w:left="381"/>
              <w:spacing w:before="145" w:line="183" w:lineRule="auto"/>
            </w:pPr>
            <w:r>
              <w:t>FFH</w:t>
            </w:r>
          </w:p>
        </w:tc>
        <w:tc>
          <w:tcPr>
            <w:tcW w:w="1017" w:type="dxa"/>
            <w:vAlign w:val="top"/>
            <w:tcBorders>
              <w:right w:val="single" w:color="C0C0C0" w:sz="4" w:space="0"/>
            </w:tcBorders>
          </w:tcPr>
          <w:p>
            <w:pPr>
              <w:pStyle w:val="P68B1DB1-TableText15"/>
              <w:ind w:left="379"/>
              <w:spacing w:before="145" w:line="183" w:lineRule="auto"/>
            </w:pPr>
            <w:r>
              <w:t>FFH</w:t>
            </w:r>
          </w:p>
        </w:tc>
        <w:tc>
          <w:tcPr>
            <w:tcW w:w="1017" w:type="dxa"/>
            <w:vAlign w:val="top"/>
            <w:tcBorders>
              <w:left w:val="single" w:color="C0C0C0" w:sz="4" w:space="0"/>
            </w:tcBorders>
          </w:tcPr>
          <w:p>
            <w:pPr>
              <w:pStyle w:val="P68B1DB1-TableText15"/>
              <w:ind w:left="382"/>
              <w:spacing w:before="145" w:line="183" w:lineRule="auto"/>
            </w:pPr>
            <w:r>
              <w:t>FFH</w:t>
            </w:r>
          </w:p>
        </w:tc>
        <w:tc>
          <w:tcPr>
            <w:tcW w:w="1017" w:type="dxa"/>
            <w:vAlign w:val="top"/>
          </w:tcPr>
          <w:p>
            <w:pPr>
              <w:pStyle w:val="P68B1DB1-TableText42"/>
              <w:ind w:left="368"/>
              <w:spacing w:before="145" w:line="182" w:lineRule="auto"/>
            </w:pPr>
            <w:r>
              <w:t>55h</w:t>
            </w:r>
          </w:p>
        </w:tc>
        <w:tc>
          <w:tcPr>
            <w:tcW w:w="1018" w:type="dxa"/>
            <w:vAlign w:val="top"/>
          </w:tcPr>
          <w:p>
            <w:pPr>
              <w:pStyle w:val="P68B1DB1-TableText15"/>
              <w:ind w:left="381"/>
              <w:spacing w:before="145" w:line="183" w:lineRule="auto"/>
            </w:pPr>
            <w:r>
              <w:t>FFH</w:t>
            </w:r>
          </w:p>
        </w:tc>
        <w:tc>
          <w:tcPr>
            <w:tcW w:w="1018" w:type="dxa"/>
            <w:vAlign w:val="top"/>
            <w:tcBorders>
              <w:right w:val="single" w:color="C0C0C0" w:sz="4" w:space="0"/>
            </w:tcBorders>
          </w:tcPr>
          <w:p>
            <w:pPr>
              <w:pStyle w:val="P68B1DB1-TableText15"/>
              <w:ind w:left="380"/>
              <w:spacing w:before="145" w:line="183" w:lineRule="auto"/>
            </w:pPr>
            <w:r>
              <w:t>FFH</w:t>
            </w:r>
          </w:p>
        </w:tc>
        <w:tc>
          <w:tcPr>
            <w:tcW w:w="1017" w:type="dxa"/>
            <w:vAlign w:val="top"/>
            <w:tcBorders>
              <w:left w:val="single" w:color="C0C0C0" w:sz="4" w:space="0"/>
            </w:tcBorders>
          </w:tcPr>
          <w:p>
            <w:pPr>
              <w:pStyle w:val="P68B1DB1-TableText15"/>
              <w:ind w:left="382"/>
              <w:spacing w:before="145" w:line="183" w:lineRule="auto"/>
            </w:pPr>
            <w:r>
              <w:t>FFH</w:t>
            </w:r>
          </w:p>
        </w:tc>
        <w:tc>
          <w:tcPr>
            <w:tcW w:w="1013" w:type="dxa"/>
            <w:vAlign w:val="top"/>
            <w:tcBorders>
              <w:right w:val="nil"/>
            </w:tcBorders>
          </w:tcPr>
          <w:p>
            <w:pPr>
              <w:pStyle w:val="P68B1DB1-TableText42"/>
              <w:ind w:left="369"/>
              <w:spacing w:before="145" w:line="182" w:lineRule="auto"/>
            </w:pPr>
            <w:r>
              <w:t>55h</w:t>
            </w:r>
          </w:p>
        </w:tc>
      </w:tr>
      <w:tr>
        <w:trPr>
          <w:trHeight w:val="407" w:hRule="atLeast"/>
        </w:trPr>
        <w:tc>
          <w:tcPr>
            <w:tcW w:w="1065" w:type="dxa"/>
            <w:vAlign w:val="top"/>
            <w:tcBorders>
              <w:right w:val="single" w:color="C0C0C0" w:sz="4" w:space="0"/>
              <w:bottom w:val="single" w:color="000000" w:sz="8" w:space="0"/>
              <w:left w:val="nil"/>
            </w:tcBorders>
          </w:tcPr>
          <w:p>
            <w:pPr>
              <w:pStyle w:val="P68B1DB1-TableText14"/>
              <w:ind w:left="97"/>
              <w:spacing w:before="146" w:line="184" w:lineRule="auto"/>
            </w:pPr>
            <w:r>
              <w:t>符号15</w:t>
            </w:r>
          </w:p>
        </w:tc>
        <w:tc>
          <w:tcPr>
            <w:tcW w:w="1017" w:type="dxa"/>
            <w:vAlign w:val="top"/>
            <w:tcBorders>
              <w:left w:val="single" w:color="C0C0C0" w:sz="4" w:space="0"/>
              <w:bottom w:val="single" w:color="000000" w:sz="8" w:space="0"/>
            </w:tcBorders>
          </w:tcPr>
          <w:p>
            <w:pPr>
              <w:pStyle w:val="P68B1DB1-TableText15"/>
              <w:ind w:left="381"/>
              <w:spacing w:before="146" w:line="183" w:lineRule="auto"/>
            </w:pPr>
            <w:r>
              <w:t>FFH</w:t>
            </w:r>
          </w:p>
        </w:tc>
        <w:tc>
          <w:tcPr>
            <w:tcW w:w="1017" w:type="dxa"/>
            <w:vAlign w:val="top"/>
            <w:tcBorders>
              <w:right w:val="single" w:color="C0C0C0" w:sz="4" w:space="0"/>
              <w:bottom w:val="single" w:color="000000" w:sz="8" w:space="0"/>
            </w:tcBorders>
          </w:tcPr>
          <w:p>
            <w:pPr>
              <w:pStyle w:val="P68B1DB1-TableText15"/>
              <w:ind w:left="379"/>
              <w:spacing w:before="146" w:line="183" w:lineRule="auto"/>
            </w:pPr>
            <w:r>
              <w:t>FFH</w:t>
            </w:r>
          </w:p>
        </w:tc>
        <w:tc>
          <w:tcPr>
            <w:tcW w:w="1017" w:type="dxa"/>
            <w:vAlign w:val="top"/>
            <w:tcBorders>
              <w:left w:val="single" w:color="C0C0C0" w:sz="4" w:space="0"/>
              <w:bottom w:val="single" w:color="000000" w:sz="8" w:space="0"/>
            </w:tcBorders>
          </w:tcPr>
          <w:p>
            <w:pPr>
              <w:pStyle w:val="P68B1DB1-TableText15"/>
              <w:ind w:left="382"/>
              <w:spacing w:before="146" w:line="183" w:lineRule="auto"/>
            </w:pPr>
            <w:r>
              <w:t>FFH</w:t>
            </w:r>
          </w:p>
        </w:tc>
        <w:tc>
          <w:tcPr>
            <w:tcW w:w="1017" w:type="dxa"/>
            <w:vAlign w:val="top"/>
            <w:tcBorders>
              <w:bottom w:val="single" w:color="000000" w:sz="8" w:space="0"/>
            </w:tcBorders>
          </w:tcPr>
          <w:p>
            <w:pPr>
              <w:pStyle w:val="P68B1DB1-TableText42"/>
              <w:ind w:left="368"/>
              <w:spacing w:before="146" w:line="182" w:lineRule="auto"/>
            </w:pPr>
            <w:r>
              <w:t>55h</w:t>
            </w:r>
          </w:p>
        </w:tc>
        <w:tc>
          <w:tcPr>
            <w:tcW w:w="1018" w:type="dxa"/>
            <w:vAlign w:val="top"/>
            <w:tcBorders>
              <w:bottom w:val="single" w:color="000000" w:sz="8" w:space="0"/>
            </w:tcBorders>
          </w:tcPr>
          <w:p>
            <w:pPr>
              <w:pStyle w:val="P68B1DB1-TableText15"/>
              <w:ind w:left="381"/>
              <w:spacing w:before="146" w:line="183" w:lineRule="auto"/>
            </w:pPr>
            <w:r>
              <w:t>FFH</w:t>
            </w:r>
          </w:p>
        </w:tc>
        <w:tc>
          <w:tcPr>
            <w:tcW w:w="1018" w:type="dxa"/>
            <w:vAlign w:val="top"/>
            <w:tcBorders>
              <w:right w:val="single" w:color="C0C0C0" w:sz="4" w:space="0"/>
              <w:bottom w:val="single" w:color="000000" w:sz="8" w:space="0"/>
            </w:tcBorders>
          </w:tcPr>
          <w:p>
            <w:pPr>
              <w:pStyle w:val="P68B1DB1-TableText15"/>
              <w:ind w:left="380"/>
              <w:spacing w:before="146" w:line="183" w:lineRule="auto"/>
            </w:pPr>
            <w:r>
              <w:t>FFH</w:t>
            </w:r>
          </w:p>
        </w:tc>
        <w:tc>
          <w:tcPr>
            <w:tcW w:w="1017" w:type="dxa"/>
            <w:vAlign w:val="top"/>
            <w:tcBorders>
              <w:left w:val="single" w:color="C0C0C0" w:sz="4" w:space="0"/>
              <w:bottom w:val="single" w:color="000000" w:sz="8" w:space="0"/>
            </w:tcBorders>
          </w:tcPr>
          <w:p>
            <w:pPr>
              <w:pStyle w:val="P68B1DB1-TableText15"/>
              <w:ind w:left="382"/>
              <w:spacing w:before="146" w:line="183" w:lineRule="auto"/>
            </w:pPr>
            <w:r>
              <w:t>FFH</w:t>
            </w:r>
          </w:p>
        </w:tc>
        <w:tc>
          <w:tcPr>
            <w:tcW w:w="1013" w:type="dxa"/>
            <w:vAlign w:val="top"/>
            <w:tcBorders>
              <w:bottom w:val="single" w:color="000000" w:sz="8" w:space="0"/>
              <w:right w:val="nil"/>
            </w:tcBorders>
          </w:tcPr>
          <w:p>
            <w:pPr>
              <w:pStyle w:val="P68B1DB1-TableText42"/>
              <w:ind w:left="369"/>
              <w:spacing w:before="146" w:line="182" w:lineRule="auto"/>
            </w:pPr>
            <w:r>
              <w:t>55h</w:t>
            </w:r>
          </w:p>
        </w:tc>
      </w:tr>
      <w:tr>
        <w:trPr>
          <w:trHeight w:val="821" w:hRule="atLeast"/>
        </w:trPr>
        <w:tc>
          <w:tcPr>
            <w:tcW w:w="1065" w:type="dxa"/>
            <w:vAlign w:val="top"/>
            <w:tcBorders>
              <w:right w:val="single" w:color="C0C0C0" w:sz="4" w:space="0"/>
              <w:bottom w:val="single" w:color="000000" w:sz="8" w:space="0"/>
              <w:top w:val="single" w:color="000000" w:sz="8" w:space="0"/>
              <w:left w:val="nil"/>
            </w:tcBorders>
          </w:tcPr>
          <w:p>
            <w:pPr>
              <w:spacing w:line="303" w:lineRule="auto"/>
              <w:rPr>
                <w:rFonts w:ascii="Arial"/>
                <w:sz w:val="21"/>
              </w:rPr>
            </w:pPr>
          </w:p>
          <w:p>
            <w:pPr>
              <w:pStyle w:val="P68B1DB1-TableText11"/>
              <w:ind w:left="571"/>
              <w:spacing w:before="54" w:line="173" w:lineRule="auto"/>
            </w:pPr>
            <w:r>
              <w:t>关键词：</w:t>
            </w:r>
          </w:p>
        </w:tc>
        <w:tc>
          <w:tcPr>
            <w:tcW w:w="8134" w:type="dxa"/>
            <w:vAlign w:val="top"/>
            <w:gridSpan w:val="8"/>
            <w:tcBorders>
              <w:left w:val="single" w:color="C0C0C0" w:sz="4" w:space="0"/>
              <w:bottom w:val="single" w:color="000000" w:sz="8" w:space="0"/>
              <w:top w:val="single" w:color="000000" w:sz="8" w:space="0"/>
              <w:right w:val="nil"/>
            </w:tcBorders>
          </w:tcPr>
          <w:p>
            <w:pPr>
              <w:pStyle w:val="TableText"/>
              <w:ind w:left="187" w:right="2119" w:firstLine="8"/>
              <w:spacing w:before="101" w:line="325" w:lineRule="auto"/>
            </w:pPr>
            <w:r>
              <w:rPr>
                <w:b/>
                <w:bCs/>
                <w:spacing w:val="-5"/>
              </w:rPr>
              <w:t xml:space="preserve">P                 </w:t>
            </w:r>
            <w:r>
              <w:rPr>
                <w:spacing w:val="-5"/>
              </w:rPr>
              <w:t>指示</w:t>
            </w:r>
            <w:r>
              <w:rPr>
                <w:spacing w:val="-5"/>
              </w:rPr>
              <w:t>正在使用的发送器预设的4位编码。</w:t>
            </w:r>
            <w:r>
              <w:rPr>
                <w:b/>
                <w:bCs/>
                <w:spacing w:val="-7"/>
              </w:rPr>
              <w:t>~P</w:t>
            </w:r>
            <w:r>
              <w:rPr>
                <w:b/>
                <w:bCs/>
                <w:spacing w:val="2"/>
              </w:rPr>
              <w:t xml:space="preserve">              </w:t>
            </w:r>
            <w:r>
              <w:rPr>
                <w:spacing w:val="-7"/>
              </w:rPr>
              <w:t>表示</w:t>
            </w:r>
            <w:r>
              <w:rPr>
                <w:spacing w:val="-14"/>
              </w:rPr>
              <w:t>P的</w:t>
            </w:r>
            <w:r>
              <w:rPr>
                <w:spacing w:val="-7"/>
              </w:rPr>
              <w:t>按位</w:t>
            </w:r>
            <w:r>
              <w:rPr>
                <w:spacing w:val="-8"/>
              </w:rPr>
              <w:t>逆</w:t>
            </w:r>
            <w:r>
              <w:rPr>
                <w:spacing w:val="-8"/>
              </w:rPr>
              <w:t>。</w:t>
            </w:r>
          </w:p>
        </w:tc>
      </w:tr>
    </w:tbl>
    <w:p>
      <w:pPr>
        <w:pStyle w:val="P68B1DB1-BodyText152"/>
        <w:ind w:left="964"/>
        <w:spacing w:before="162" w:line="168" w:lineRule="auto"/>
      </w:pPr>
      <w:r>
        <w:t xml:space="preserve">4.   一个EIEOSQ</w:t>
      </w:r>
    </w:p>
    <w:p>
      <w:pPr>
        <w:pStyle w:val="P68B1DB1-BodyText4"/>
        <w:ind w:left="965"/>
        <w:spacing w:before="120" w:line="252" w:lineRule="exact"/>
      </w:pPr>
      <w:r>
        <w:rPr>
          <w:spacing w:val="-7"/>
        </w:rPr>
        <w:t xml:space="preserve">5. </w:t>
      </w:r>
      <w:r>
        <w:rPr>
          <w:spacing w:val="-7"/>
        </w:rPr>
        <w:t>32个数据块，每个数据块具有16个IDL数据符号</w:t>
      </w:r>
      <w:r>
        <w:rPr>
          <w:spacing w:val="-8"/>
        </w:rPr>
        <w:t xml:space="preserve">（00 h）</w:t>
      </w:r>
      <w:r>
        <w:rPr>
          <w:spacing w:val="-8"/>
        </w:rPr>
        <w:t>加扰</w:t>
      </w:r>
    </w:p>
    <w:p>
      <w:pPr>
        <w:pStyle w:val="P68B1DB1-BodyText7"/>
        <w:ind w:firstLine="870"/>
        <w:spacing w:before="219" w:line="2250" w:lineRule="exact"/>
      </w:pPr>
      <w:r>
        <w:pict>
          <v:group id="_x0000_s1076" style="mso-position-vertical-relative:line;mso-position-horizontal-relative:char;width:500pt;height:112.5pt;" filled="false" stroked="false" coordsize="10000,2250" coordorigin="0,0">
            <v:rect id="_x0000_s1078" style="position:absolute;left:0;top:0;width:10000;height:2250;" fillcolor="#E5F4FF" filled="true" stroked="false"/>
            <v:shape id="_x0000_s1080" style="position:absolute;left:325;top:293;width:9365;height:17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6"/>
                      <w:spacing w:before="28" w:line="454" w:lineRule="exact"/>
                      <w:rPr>
                        <w:rFonts w:ascii="Tahoma" w:hAnsi="Tahoma" w:cs="Tahoma" w:eastAsia="Tahoma"/>
                        <w:sz w:val="36"/>
                        <w:szCs w:val="36"/>
                      </w:rPr>
                      <w:pStyle w:val="P68B1DB1-Normal60"/>
                    </w:pPr>
                    <w:r>
                      <w:rPr>
                        <w:spacing w:val="-9"/>
                      </w:rPr>
                      <w:t>遵从性模式的前两个模块</w:t>
                    </w:r>
                  </w:p>
                  <w:p>
                    <w:pPr>
                      <w:ind w:left="22" w:right="20" w:hanging="3"/>
                      <w:spacing w:before="142" w:line="250" w:lineRule="auto"/>
                      <w:jc w:val="both"/>
                      <w:rPr>
                        <w:rFonts w:ascii="Tahoma" w:hAnsi="Tahoma" w:cs="Tahoma" w:eastAsia="Tahoma"/>
                        <w:sz w:val="20"/>
                        <w:szCs w:val="20"/>
                      </w:rPr>
                      <w:pStyle w:val="BodyText"/>
                    </w:pPr>
                    <w:r>
                      <w:rPr>
                        <w:spacing w:val="-5"/>
                      </w:rPr>
                      <w:t>第</w:t>
                    </w:r>
                    <w:r>
                      <w:rPr>
                        <w:spacing w:val="-5"/>
                      </w:rPr>
                      <w:t>一个块是一</w:t>
                    </w:r>
                    <w:r>
                      <w:rPr>
                        <w:spacing w:val="-20"/>
                      </w:rPr>
                      <w:t>个</w:t>
                    </w:r>
                    <w:r>
                      <w:rPr>
                        <w:spacing w:val="-5"/>
                      </w:rPr>
                      <w:t>非常低</w:t>
                    </w:r>
                    <w:r>
                      <w:rPr>
                        <w:spacing w:val="-17"/>
                      </w:rPr>
                      <w:t>的</w:t>
                    </w:r>
                    <w:r>
                      <w:rPr>
                        <w:spacing w:val="-5"/>
                      </w:rPr>
                      <w:t>频率模式</w:t>
                    </w:r>
                    <w:r>
                      <w:rPr>
                        <w:spacing w:val="-5"/>
                      </w:rPr>
                      <w:t>，以</w:t>
                    </w:r>
                    <w:r>
                      <w:rPr>
                        <w:spacing w:val="-5"/>
                      </w:rPr>
                      <w:t>帮助测量</w:t>
                    </w:r>
                    <w:r>
                      <w:rPr>
                        <w:spacing w:val="-6"/>
                      </w:rPr>
                      <w:t>预设</w:t>
                    </w:r>
                    <w:r>
                      <w:rPr>
                        <w:spacing w:val="-6"/>
                      </w:rPr>
                      <w:t>设置。</w:t>
                    </w:r>
                    <w:r>
                      <w:rPr>
                        <w:spacing w:val="-17"/>
                      </w:rPr>
                      <w:t xml:space="preserve"> </w:t>
                    </w:r>
                    <w:r>
                      <w:rPr>
                        <w:spacing w:val="-6"/>
                      </w:rPr>
                      <w:t>第</w:t>
                    </w:r>
                    <w:r>
                      <w:rPr>
                        <w:spacing w:val="-6"/>
                      </w:rPr>
                      <w:t>二块</w:t>
                    </w:r>
                    <w:r>
                      <w:rPr>
                        <w:spacing w:val="-5"/>
                      </w:rPr>
                      <w:t>是</w:t>
                    </w:r>
                    <w:r>
                      <w:rPr>
                        <w:spacing w:val="-5"/>
                      </w:rPr>
                      <w:t>通知</w:t>
                    </w:r>
                    <w:r>
                      <w:rPr>
                        <w:spacing w:val="-5"/>
                      </w:rPr>
                      <w:t>通道号和</w:t>
                    </w:r>
                    <w:r>
                      <w:rPr>
                        <w:spacing w:val="-5"/>
                      </w:rPr>
                      <w:t>顺应性模式正在使用的预设编码，</w:t>
                    </w:r>
                    <w:r>
                      <w:rPr>
                        <w:spacing w:val="-5"/>
                      </w:rPr>
                      <w:t>以及</w:t>
                    </w:r>
                    <w:r>
                      <w:rPr>
                        <w:spacing w:val="-6"/>
                      </w:rPr>
                      <w:t>确保</w:t>
                    </w:r>
                    <w:r>
                      <w:rPr>
                        <w:spacing w:val="-6"/>
                      </w:rPr>
                      <w:t>整个</w:t>
                    </w:r>
                    <w:r>
                      <w:rPr>
                        <w:spacing w:val="-5"/>
                      </w:rPr>
                      <w:t>顺应性模式是DC</w:t>
                    </w:r>
                    <w:r>
                      <w:rPr>
                        <w:spacing w:val="-6"/>
                      </w:rPr>
                      <w:t>平衡的。</w:t>
                    </w:r>
                  </w:p>
                </w:txbxContent>
              </v:textbox>
            </v:shape>
            <v:shape id="_x0000_s1082" style="position:absolute;left:0;top:0;width:100;height:2250;" filled="false" stroked="false" type="#_x0000_t75">
              <v:imagedata o:title="" r:id="rId229"/>
            </v:shape>
          </v:group>
        </w:pict>
      </w:r>
    </w:p>
    <w:p>
      <w:pPr>
        <w:pStyle w:val="BodyText"/>
        <w:ind w:left="874" w:right="1260"/>
        <w:spacing w:before="203" w:line="249" w:lineRule="auto"/>
      </w:pPr>
      <w:r>
        <w:rPr>
          <w:spacing w:val="-6"/>
        </w:rPr>
        <w:t>每个数据块中的有效载荷是</w:t>
      </w:r>
      <w:r>
        <w:rPr>
          <w:spacing w:val="-23"/>
        </w:rPr>
        <w:t>该通道中</w:t>
      </w:r>
      <w:r>
        <w:rPr>
          <w:spacing w:val="-6"/>
        </w:rPr>
        <w:t>的</w:t>
      </w:r>
      <w:r>
        <w:rPr>
          <w:spacing w:val="-6"/>
        </w:rPr>
        <w:t>加扰器</w:t>
      </w:r>
      <w:r>
        <w:rPr>
          <w:spacing w:val="-17"/>
        </w:rPr>
        <w:t>的输出</w:t>
      </w:r>
      <w:r>
        <w:rPr>
          <w:spacing w:val="-6"/>
        </w:rPr>
        <w:t>（即，</w:t>
      </w:r>
      <w:r>
        <w:rPr>
          <w:spacing w:val="-9"/>
        </w:rPr>
        <w:t xml:space="preserve"> </w:t>
      </w:r>
      <w:r>
        <w:rPr>
          <w:spacing w:val="-6"/>
        </w:rPr>
        <w:t>输入</w:t>
      </w:r>
      <w:r>
        <w:rPr>
          <w:spacing w:val="-6"/>
        </w:rPr>
        <w:t>数据</w:t>
      </w:r>
      <w:r>
        <w:rPr>
          <w:spacing w:val="-6"/>
        </w:rPr>
        <w:t>为</w:t>
      </w:r>
      <w:r>
        <w:rPr>
          <w:spacing w:val="-6"/>
        </w:rPr>
        <w:t>0b）。</w:t>
      </w:r>
      <w:r>
        <w:rPr>
          <w:spacing w:val="-17"/>
        </w:rPr>
        <w:t>加</w:t>
      </w:r>
      <w:r>
        <w:rPr>
          <w:spacing w:val="-6"/>
        </w:rPr>
        <w:t>扰器</w:t>
      </w:r>
      <w:r>
        <w:rPr>
          <w:spacing w:val="-5"/>
        </w:rPr>
        <w:t>在</w:t>
      </w:r>
      <w:r>
        <w:rPr>
          <w:spacing w:val="-5"/>
        </w:rPr>
        <w:t>同步报头位期间不前进。</w:t>
      </w:r>
      <w:r>
        <w:rPr>
          <w:spacing w:val="-17"/>
        </w:rPr>
        <w:t>当发送EIEOS时</w:t>
      </w:r>
      <w:r>
        <w:rPr>
          <w:spacing w:val="-5"/>
        </w:rPr>
        <w:t>，</w:t>
      </w:r>
      <w:r>
        <w:rPr>
          <w:spacing w:val="-6"/>
        </w:rPr>
        <w:t>加扰器被初始化</w:t>
      </w:r>
      <w:r>
        <w:rPr>
          <w:spacing w:val="-6"/>
        </w:rPr>
        <w:t>。</w:t>
      </w:r>
      <w:r>
        <w:rPr>
          <w:spacing w:val="-5"/>
        </w:rPr>
        <w:t>用于确定</w:t>
      </w:r>
      <w:r>
        <w:rPr>
          <w:spacing w:val="-5"/>
        </w:rPr>
        <w:t>加扰LFSR</w:t>
      </w:r>
      <w:r>
        <w:rPr>
          <w:spacing w:val="-5"/>
        </w:rPr>
        <w:t>种子</w:t>
      </w:r>
      <w:r>
        <w:rPr>
          <w:spacing w:val="-5"/>
        </w:rPr>
        <w:t>值</w:t>
      </w:r>
      <w:r>
        <w:rPr>
          <w:spacing w:val="-6"/>
        </w:rPr>
        <w:t>的通道号</w:t>
      </w:r>
      <w:r>
        <w:t>取决</w:t>
      </w:r>
      <w:r>
        <w:rPr>
          <w:spacing w:val="-5"/>
        </w:rPr>
        <w:t>于如何输入Polling.Compliance</w:t>
      </w:r>
      <w:r>
        <w:rPr>
          <w:spacing w:val="-6"/>
        </w:rPr>
        <w:t>。如果</w:t>
      </w:r>
      <w:r>
        <w:rPr>
          <w:spacing w:val="-6"/>
        </w:rPr>
        <w:t>由于</w:t>
      </w:r>
    </w:p>
    <w:p>
      <w:pPr>
        <w:pStyle w:val="BodyText"/>
        <w:ind w:left="874" w:right="1232" w:firstLine="13"/>
        <w:spacing w:before="2" w:line="248" w:lineRule="auto"/>
      </w:pPr>
      <w:r>
        <w:rPr>
          <w:spacing w:val="-5"/>
        </w:rPr>
        <w:t>在</w:t>
      </w:r>
      <w:r>
        <w:rPr>
          <w:spacing w:val="-6"/>
        </w:rPr>
        <w:t>正在</w:t>
      </w:r>
      <w:r>
        <w:rPr>
          <w:spacing w:val="-6"/>
        </w:rPr>
        <w:t>设置</w:t>
      </w:r>
      <w:r>
        <w:rPr>
          <w:spacing w:val="-5"/>
        </w:rPr>
        <w:t>的链路控制</w:t>
      </w:r>
      <w:r>
        <w:rPr>
          <w:spacing w:val="-5"/>
        </w:rPr>
        <w:t>2寄存</w:t>
      </w:r>
      <w:r>
        <w:rPr>
          <w:spacing w:val="-6"/>
        </w:rPr>
        <w:t>器</w:t>
      </w:r>
      <w:r>
        <w:t>中输入合规性位，</w:t>
      </w:r>
      <w:r>
        <w:rPr>
          <w:spacing w:val="-6"/>
        </w:rPr>
        <w:t>则</w:t>
      </w:r>
      <w:r>
        <w:rPr>
          <w:spacing w:val="-6"/>
        </w:rPr>
        <w:t>通道号是</w:t>
      </w:r>
      <w:r>
        <w:rPr>
          <w:spacing w:val="-6"/>
        </w:rPr>
        <w:t>分配</w:t>
      </w:r>
      <w:r>
        <w:rPr>
          <w:spacing w:val="-5"/>
        </w:rPr>
        <w:t>给</w:t>
      </w:r>
      <w:r>
        <w:rPr>
          <w:spacing w:val="-5"/>
        </w:rPr>
        <w:t>通道</w:t>
      </w:r>
      <w:r>
        <w:rPr>
          <w:spacing w:val="-6"/>
        </w:rPr>
        <w:t>的</w:t>
      </w:r>
      <w:r>
        <w:rPr>
          <w:spacing w:val="-6"/>
        </w:rPr>
        <w:t>编号，</w:t>
      </w:r>
      <w:r>
        <w:t>并且</w:t>
      </w:r>
      <w:r>
        <w:rPr>
          <w:spacing w:val="-6"/>
        </w:rPr>
        <w:t>每个通道上使用</w:t>
      </w:r>
      <w:r>
        <w:rPr>
          <w:spacing w:val="-5"/>
        </w:rPr>
        <w:t>的接收</w:t>
      </w:r>
      <w:r>
        <w:rPr>
          <w:spacing w:val="-6"/>
        </w:rPr>
        <w:t>通道极性</w:t>
      </w:r>
      <w:r>
        <w:t>是</w:t>
      </w:r>
      <w:r>
        <w:rPr>
          <w:spacing w:val="-6"/>
        </w:rPr>
        <w:t>中</w:t>
      </w:r>
      <w:r>
        <w:rPr>
          <w:spacing w:val="-6"/>
        </w:rPr>
        <w:t>使用</w:t>
      </w:r>
      <w:r>
        <w:rPr>
          <w:spacing w:val="-6"/>
        </w:rPr>
        <w:t>的</w:t>
      </w:r>
      <w:r>
        <w:rPr>
          <w:spacing w:val="-6"/>
        </w:rPr>
        <w:t>通道极性反转</w:t>
      </w:r>
      <w:r>
        <w:t xml:space="preserve">    </w:t>
      </w:r>
      <w:r>
        <w:rPr>
          <w:spacing w:val="-5"/>
        </w:rPr>
        <w:t>最近一</w:t>
      </w:r>
      <w:r>
        <w:rPr>
          <w:spacing w:val="-5"/>
        </w:rPr>
        <w:t>次</w:t>
      </w:r>
      <w:hyperlink w:history="true" w:anchor="bookmark142">
        <w:r>
          <w:rPr>
            <w:u w:val="single" w:color="C0C0C0"/>
            <w:spacing w:val="-5"/>
          </w:rPr>
          <w:t>LinkUp</w:t>
        </w:r>
      </w:hyperlink>
      <w:r>
        <w:rPr>
          <w:spacing w:val="-5"/>
        </w:rPr>
        <w:t>是1B。如果</w:t>
      </w:r>
      <w:r>
        <w:rPr>
          <w:spacing w:val="-5"/>
        </w:rPr>
        <w:t>车道</w:t>
      </w:r>
      <w:r>
        <w:rPr>
          <w:spacing w:val="-18"/>
        </w:rPr>
        <w:t>当时</w:t>
      </w:r>
      <w:r>
        <w:rPr>
          <w:spacing w:val="-5"/>
        </w:rPr>
        <w:t>不是</w:t>
      </w:r>
      <w:r>
        <w:rPr>
          <w:spacing w:val="-24"/>
        </w:rPr>
        <w:t>配置</w:t>
      </w:r>
      <w:r>
        <w:rPr>
          <w:spacing w:val="-5"/>
        </w:rPr>
        <w:t>的</w:t>
      </w:r>
      <w:r>
        <w:rPr>
          <w:spacing w:val="-5"/>
        </w:rPr>
        <w:t>链路</w:t>
      </w:r>
      <w:r>
        <w:rPr>
          <w:spacing w:val="-17"/>
        </w:rPr>
        <w:t>的一部分</w:t>
      </w:r>
      <w:r>
        <w:rPr>
          <w:spacing w:val="-5"/>
        </w:rPr>
        <w:t>，并且</w:t>
      </w:r>
      <w:r>
        <w:rPr>
          <w:spacing w:val="-5"/>
        </w:rPr>
        <w:t>对于</w:t>
      </w:r>
      <w:r>
        <w:rPr>
          <w:spacing w:val="-5"/>
        </w:rPr>
        <w:t>进入Polling.Compliance的所有其他方法，</w:t>
      </w:r>
      <w:r>
        <w:rPr>
          <w:spacing w:val="-5"/>
        </w:rPr>
        <w:t>车道编号是</w:t>
      </w:r>
      <w:r>
        <w:rPr>
          <w:spacing w:val="-5"/>
        </w:rPr>
        <w:t xml:space="preserve">由Po rt分配的默认编号</w:t>
      </w:r>
      <w:r>
        <w:rPr>
          <w:spacing w:val="-6"/>
        </w:rPr>
        <w:t>。</w:t>
      </w:r>
      <w:r>
        <w:rPr>
          <w:spacing w:val="-17"/>
        </w:rPr>
        <w:t>这些</w:t>
      </w:r>
      <w:r>
        <w:rPr>
          <w:spacing w:val="-6"/>
        </w:rPr>
        <w:t>默认编号</w:t>
      </w:r>
      <w:r>
        <w:rPr>
          <w:spacing w:val="-7"/>
        </w:rPr>
        <w:t>必须是唯一的。例如，x16链路的每个通道</w:t>
      </w:r>
      <w:r>
        <w:rPr>
          <w:spacing w:val="-7"/>
        </w:rPr>
        <w:t>必须分配</w:t>
      </w:r>
      <w:r>
        <w:rPr>
          <w:spacing w:val="-7"/>
        </w:rPr>
        <w:t>一个介于0到15之间的唯一通道</w:t>
      </w:r>
      <w:r>
        <w:rPr>
          <w:spacing w:val="-7"/>
        </w:rPr>
        <w:t>编号</w:t>
      </w:r>
      <w:r>
        <w:rPr>
          <w:spacing w:val="-8"/>
        </w:rPr>
        <w:t>。</w:t>
      </w:r>
      <w:r>
        <w:rPr>
          <w:spacing w:val="-8"/>
        </w:rPr>
        <w:t>的</w:t>
      </w:r>
    </w:p>
    <w:p>
      <w:pPr>
        <w:pStyle w:val="BodyText"/>
        <w:ind w:left="874" w:right="1891" w:firstLine="13"/>
        <w:spacing w:line="249" w:lineRule="auto"/>
      </w:pPr>
      <w:r>
        <w:rPr>
          <w:spacing w:val="-6"/>
        </w:rPr>
        <w:t>合规模式的数据块</w:t>
      </w:r>
      <w:r>
        <w:rPr>
          <w:spacing w:val="-6"/>
        </w:rPr>
        <w:t>不</w:t>
      </w:r>
      <w:r>
        <w:rPr>
          <w:spacing w:val="-6"/>
        </w:rPr>
        <w:t>形成数据</w:t>
      </w:r>
      <w:r>
        <w:rPr>
          <w:spacing w:val="-6"/>
        </w:rPr>
        <w:t>流，</w:t>
      </w:r>
      <w:r>
        <w:rPr>
          <w:spacing w:val="-6"/>
        </w:rPr>
        <w:t>因此</w:t>
      </w:r>
      <w:r>
        <w:rPr>
          <w:spacing w:val="-13"/>
        </w:rPr>
        <w:t>在有序集块到数据块的转换期间</w:t>
      </w:r>
      <w:r>
        <w:rPr>
          <w:spacing w:val="-6"/>
        </w:rPr>
        <w:t>免于</w:t>
      </w:r>
      <w:r>
        <w:rPr>
          <w:spacing w:val="-5"/>
        </w:rPr>
        <w:t>传输</w:t>
      </w:r>
      <w:r>
        <w:rPr>
          <w:spacing w:val="-5"/>
        </w:rPr>
        <w:t>SDS有序</w:t>
      </w:r>
      <w:r>
        <w:rPr>
          <w:spacing w:val="-5"/>
        </w:rPr>
        <w:t>集或EDS</w:t>
      </w:r>
      <w:r>
        <w:rPr>
          <w:spacing w:val="-5"/>
        </w:rPr>
        <w:t>令牌</w:t>
      </w:r>
      <w:r>
        <w:rPr>
          <w:spacing w:val="-12"/>
        </w:rPr>
        <w:t>的要求</w:t>
      </w:r>
      <w:r>
        <w:rPr>
          <w:spacing w:val="-6"/>
        </w:rPr>
        <w:t>，</w:t>
      </w:r>
      <w:r>
        <w:rPr>
          <w:spacing w:val="-6"/>
        </w:rPr>
        <w:t>反之亦然。</w:t>
      </w:r>
    </w:p>
    <w:p>
      <w:pPr>
        <w:spacing w:line="249" w:lineRule="auto"/>
        <w:sectPr>
          <w:footerReference w:type="default" r:id="rId228"/>
          <w:pgSz w:w="12240" w:h="15840"/>
          <w:pgMar w:top="146" w:right="21" w:bottom="578" w:left="141" w:header="0" w:footer="294" w:gutter="0"/>
        </w:sectPr>
      </w:pPr>
    </w:p>
    <w:p>
      <w:pPr>
        <w:pStyle w:val="P68B1DB1-BodyText2"/>
        <w:spacing w:line="420" w:lineRule="exact"/>
      </w:pPr>
      <w:r>
        <w:pict>
          <v:shape id="_x0000_s108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87" w:lineRule="auto"/>
        <w:rPr>
          <w:rFonts w:ascii="Arial"/>
          <w:sz w:val="21"/>
        </w:rPr>
      </w:pPr>
    </w:p>
    <w:p>
      <w:pPr>
        <w:spacing w:line="287" w:lineRule="auto"/>
        <w:rPr>
          <w:rFonts w:ascii="Arial"/>
          <w:sz w:val="21"/>
        </w:rPr>
      </w:pPr>
    </w:p>
    <w:p>
      <w:pPr>
        <w:spacing w:line="288" w:lineRule="auto"/>
        <w:rPr>
          <w:rFonts w:ascii="Arial"/>
          <w:sz w:val="21"/>
        </w:rPr>
      </w:pPr>
      <w:r>
        <w:drawing>
          <wp:anchor distT="0" distB="0" distL="0" distR="0" simplePos="0" relativeHeight="255233024" behindDoc="0" locked="0" layoutInCell="1" allowOverlap="1">
            <wp:simplePos x="0" y="0"/>
            <wp:positionH relativeFrom="column">
              <wp:posOffset>552450</wp:posOffset>
            </wp:positionH>
            <wp:positionV relativeFrom="paragraph">
              <wp:posOffset>53775</wp:posOffset>
            </wp:positionV>
            <wp:extent cx="63500" cy="1873250"/>
            <wp:effectExtent l="0" t="0" r="0" b="0"/>
            <wp:wrapNone/>
            <wp:docPr id="284" name="IM 284"/>
            <wp:cNvGraphicFramePr/>
            <a:graphic>
              <a:graphicData uri="http://schemas.openxmlformats.org/drawingml/2006/picture">
                <pic:pic>
                  <pic:nvPicPr>
                    <pic:cNvPr id="284" name="IM 284"/>
                    <pic:cNvPicPr/>
                  </pic:nvPicPr>
                  <pic:blipFill>
                    <a:blip r:embed="rId231"/>
                    <a:stretch>
                      <a:fillRect/>
                    </a:stretch>
                  </pic:blipFill>
                  <pic:spPr>
                    <a:xfrm rot="0">
                      <a:off x="0" y="0"/>
                      <a:ext cx="63500" cy="1873250"/>
                    </a:xfrm>
                    <a:prstGeom prst="rect">
                      <a:avLst/>
                    </a:prstGeom>
                  </pic:spPr>
                </pic:pic>
              </a:graphicData>
            </a:graphic>
          </wp:anchor>
        </w:drawing>
      </w:r>
    </w:p>
    <w:p>
      <w:pPr>
        <w:pStyle w:val="BodyText"/>
        <w:ind w:left="1237"/>
        <w:spacing w:before="108" w:line="172" w:lineRule="auto"/>
        <w:rPr>
          <w:sz w:val="36"/>
          <w:szCs w:val="36"/>
        </w:rPr>
      </w:pPr>
      <w:r>
        <mc:AlternateContent xmlns:mc="http://schemas.openxmlformats.org/markup-compatibility/2006">
          <mc:Choice Requires="wps">
            <w:drawing>
              <wp:anchor distT="0" distB="0" distL="0" distR="0" simplePos="0" relativeHeight="255232000" behindDoc="1" locked="0" layoutInCell="1" allowOverlap="1">
                <wp:simplePos x="0" y="0"/>
                <wp:positionH relativeFrom="column">
                  <wp:posOffset>552450</wp:posOffset>
                </wp:positionH>
                <wp:positionV relativeFrom="paragraph">
                  <wp:posOffset>-130232</wp:posOffset>
                </wp:positionV>
                <wp:extent cx="6350000" cy="1873250"/>
                <wp:effectExtent l="0" t="0" r="0" b="0"/>
                <wp:wrapNone/>
                <wp:docPr id="286" name="Rect 286"/>
                <wp:cNvGraphicFramePr/>
                <a:graphic>
                  <a:graphicData uri="http://schemas.microsoft.com/office/word/2010/wordprocessingShape">
                    <wps:wsp>
                      <wps:cNvPr id="286" name="Rect 286"/>
                      <wps:cNvSpPr/>
                      <wps:spPr>
                        <a:xfrm>
                          <a:off x="552450" y="-130232"/>
                          <a:ext cx="6350000" cy="1873250"/>
                        </a:xfrm>
                        <a:prstGeom prst="rect">
                          <a:avLst/>
                        </a:prstGeom>
                        <a:solidFill>
                          <a:srgbClr val="E5F4FF"/>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AlternateContent>
      </w:r>
      <w:r>
        <w:rPr>
          <w:sz w:val="36"/>
          <w:szCs w:val="36"/>
          <w:b/>
          <w:bCs/>
          <w:color w:val="0060A9"/>
          <w:spacing w:val="-33"/>
          <w:w w:val="98"/>
        </w:rPr>
        <w:t>执行说明</w:t>
      </w:r>
    </w:p>
    <w:p>
      <w:pPr>
        <w:pStyle w:val="P68B1DB1-BodyText153"/>
        <w:ind w:left="1241" w:right="2793" w:hanging="13"/>
        <w:spacing w:before="27" w:line="250" w:lineRule="auto"/>
        <w:rPr>
          <w:sz w:val="36"/>
          <w:szCs w:val="36"/>
        </w:rPr>
      </w:pPr>
      <w:r>
        <w:rPr>
          <w:spacing w:val="-12"/>
        </w:rPr>
        <w:t xml:space="preserve">128 b/130 b编码中</w:t>
      </w:r>
      <w:r>
        <w:rPr>
          <w:spacing w:val="-8"/>
        </w:rPr>
        <w:t>的有序顺应集和修正</w:t>
      </w:r>
      <w:r>
        <w:rPr>
          <w:spacing w:val="-9"/>
        </w:rPr>
        <w:t>顺应</w:t>
      </w:r>
    </w:p>
    <w:p>
      <w:pPr>
        <w:pStyle w:val="BodyText"/>
        <w:ind w:left="1227" w:right="1509" w:hanging="12"/>
        <w:spacing w:before="144" w:line="249" w:lineRule="auto"/>
      </w:pPr>
      <w:r>
        <w:rPr>
          <w:spacing w:val="-5"/>
        </w:rPr>
        <w:t>各种</w:t>
      </w:r>
      <w:r>
        <w:rPr>
          <w:spacing w:val="-5"/>
        </w:rPr>
        <w:t>有序</w:t>
      </w:r>
      <w:r>
        <w:rPr>
          <w:spacing w:val="-5"/>
        </w:rPr>
        <w:t>集</w:t>
      </w:r>
      <w:r>
        <w:rPr>
          <w:spacing w:val="-6"/>
        </w:rPr>
        <w:t>（例如，EIEOS和</w:t>
      </w:r>
      <w:r>
        <w:rPr>
          <w:spacing w:val="-6"/>
        </w:rPr>
        <w:t xml:space="preserve">SKP OS）</w:t>
      </w:r>
      <w:r>
        <w:rPr>
          <w:spacing w:val="-6"/>
        </w:rPr>
        <w:t>遵循</w:t>
      </w:r>
      <w:r>
        <w:rPr>
          <w:spacing w:val="-6"/>
        </w:rPr>
        <w:t>与</w:t>
      </w:r>
      <w:r>
        <w:rPr>
          <w:spacing w:val="-6"/>
        </w:rPr>
        <w:t>当前</w:t>
      </w:r>
      <w:r>
        <w:t>操作</w:t>
      </w:r>
      <w:r>
        <w:rPr>
          <w:spacing w:val="-9"/>
        </w:rPr>
        <w:t>数据速率</w:t>
      </w:r>
      <w:r>
        <w:rPr>
          <w:spacing w:val="-9"/>
        </w:rPr>
        <w:t>相对应的有序集定义。例如，在</w:t>
      </w:r>
      <w:r>
        <w:rPr>
          <w:spacing w:val="-9"/>
        </w:rPr>
        <w:t xml:space="preserve">32.0 GT/s数据速率下</w:t>
      </w:r>
      <w:r>
        <w:rPr>
          <w:spacing w:val="-9"/>
        </w:rPr>
        <w:t>，EIEOS为</w:t>
      </w:r>
      <w:r>
        <w:rPr>
          <w:spacing w:val="-9"/>
        </w:rPr>
        <w:t>3</w:t>
      </w:r>
      <w:r>
        <w:rPr>
          <w:spacing w:val="-10"/>
        </w:rPr>
        <w:t xml:space="preserve">2.0 GT/sEIEOS;</w:t>
      </w:r>
      <w:r>
        <w:rPr>
          <w:spacing w:val="-10"/>
        </w:rPr>
        <w:t>在16.0</w:t>
      </w:r>
      <w:r>
        <w:rPr>
          <w:spacing w:val="-10"/>
        </w:rPr>
        <w:t>GT/s数据速率下，</w:t>
      </w:r>
    </w:p>
    <w:p>
      <w:pPr>
        <w:pStyle w:val="BodyText"/>
        <w:ind w:left="1219" w:right="1925" w:firstLine="8"/>
        <w:spacing w:before="1" w:line="259" w:lineRule="auto"/>
      </w:pPr>
      <w:r>
        <w:rPr>
          <w:spacing w:val="-9"/>
        </w:rPr>
        <w:t>速率时，EIEOS为</w:t>
      </w:r>
      <w:r>
        <w:rPr>
          <w:spacing w:val="-9"/>
        </w:rPr>
        <w:t xml:space="preserve">16.0 GT/sEIEOS;</w:t>
      </w:r>
      <w:r>
        <w:rPr>
          <w:spacing w:val="-9"/>
        </w:rPr>
        <w:t xml:space="preserve">而在8.0 GT/s数据速率时</w:t>
      </w:r>
      <w:r>
        <w:rPr>
          <w:spacing w:val="-9"/>
        </w:rPr>
        <w:t>，EIEOS为</w:t>
      </w:r>
      <w:r>
        <w:rPr>
          <w:spacing w:val="-9"/>
        </w:rPr>
        <w:t>之前定义</w:t>
      </w:r>
      <w:r>
        <w:rPr>
          <w:spacing w:val="-10"/>
        </w:rPr>
        <w:t>的</w:t>
      </w:r>
      <w:r>
        <w:rPr>
          <w:spacing w:val="-10"/>
        </w:rPr>
        <w:t>8.0</w:t>
      </w:r>
      <w:r>
        <w:rPr>
          <w:spacing w:val="-10"/>
        </w:rPr>
        <w:t xml:space="preserve">GT/s EIEOS</w:t>
      </w:r>
      <w:r>
        <w:rPr>
          <w:spacing w:val="-5"/>
        </w:rPr>
        <w:t>。</w:t>
      </w:r>
      <w:r>
        <w:rPr>
          <w:spacing w:val="-22"/>
        </w:rPr>
        <w:t>如</w:t>
      </w:r>
      <w:r>
        <w:rPr>
          <w:spacing w:val="-5"/>
        </w:rPr>
        <w:t>第4.2.7节所定义</w:t>
      </w:r>
      <w:hyperlink w:history="true" w:anchor="bookmark459">
        <w:r>
          <w:rPr>
            <w:spacing w:val="-5"/>
          </w:rPr>
          <w:t>，</w:t>
        </w:r>
      </w:hyperlink>
      <w:r>
        <w:rPr>
          <w:spacing w:val="-5"/>
        </w:rPr>
        <w:t>S</w:t>
      </w:r>
      <w:r>
        <w:rPr>
          <w:spacing w:val="-6"/>
        </w:rPr>
        <w:t>KP有序</w:t>
      </w:r>
      <w:r>
        <w:rPr>
          <w:spacing w:val="-6"/>
        </w:rPr>
        <w:t>集是</w:t>
      </w:r>
      <w:r>
        <w:rPr>
          <w:spacing w:val="-6"/>
        </w:rPr>
        <w:t>标准</w:t>
      </w:r>
      <w:r>
        <w:rPr>
          <w:spacing w:val="-6"/>
        </w:rPr>
        <w:t>SKP</w:t>
      </w:r>
      <w:r>
        <w:rPr>
          <w:spacing w:val="-6"/>
        </w:rPr>
        <w:t>有序</w:t>
      </w:r>
      <w:r>
        <w:rPr>
          <w:spacing w:val="-6"/>
        </w:rPr>
        <w:t>集。</w:t>
      </w:r>
    </w:p>
    <w:p>
      <w:pPr>
        <w:spacing w:line="270" w:lineRule="auto"/>
        <w:rPr>
          <w:rFonts w:ascii="Arial"/>
          <w:sz w:val="21"/>
        </w:rPr>
      </w:pPr>
    </w:p>
    <w:p>
      <w:pPr>
        <w:spacing w:line="271" w:lineRule="auto"/>
        <w:rPr>
          <w:rFonts w:ascii="Arial"/>
          <w:sz w:val="21"/>
        </w:rPr>
      </w:pPr>
    </w:p>
    <w:p>
      <w:pPr>
        <w:pStyle w:val="P68B1DB1-BodyText144"/>
        <w:ind w:left="875"/>
        <w:spacing w:before="84" w:line="371" w:lineRule="exact"/>
        <w:outlineLvl w:val="2"/>
        <w:rPr>
          <w:sz w:val="28"/>
          <w:szCs w:val="28"/>
        </w:rPr>
      </w:pPr>
      <w:bookmarkStart w:name="bookmark504" w:id="503"/>
      <w:bookmarkEnd w:id="503"/>
      <w:r>
        <w:t xml:space="preserve">4.2.11 128 b/130 b编码中修改的顺应性模式</w:t>
      </w:r>
    </w:p>
    <w:p>
      <w:pPr>
        <w:pStyle w:val="BodyText"/>
        <w:ind w:left="875"/>
        <w:spacing w:before="299" w:line="270" w:lineRule="auto"/>
      </w:pPr>
      <w:r>
        <w:rPr>
          <w:spacing w:val="-5"/>
        </w:rPr>
        <w:t>当不在</w:t>
      </w:r>
      <w:hyperlink w:history="true" w:anchor="bookmark77">
        <w:r>
          <w:rPr>
            <w:u w:val="single" w:color="C0C0C0"/>
            <w:spacing w:val="-5"/>
          </w:rPr>
          <w:t>SRIS</w:t>
        </w:r>
      </w:hyperlink>
      <w:r>
        <w:rPr>
          <w:spacing w:val="-5"/>
        </w:rPr>
        <w:t>中操作时，修改后的顺应性模式包括重复以下序列65792或</w:t>
      </w:r>
    </w:p>
    <w:p>
      <w:pPr>
        <w:pStyle w:val="P68B1DB1-BodyText109"/>
        <w:ind w:left="879"/>
        <w:spacing w:before="33" w:line="182" w:lineRule="auto"/>
      </w:pPr>
      <w:r>
        <w:t>65793块：</w:t>
      </w:r>
    </w:p>
    <w:p>
      <w:pPr>
        <w:pStyle w:val="BodyText"/>
        <w:ind w:left="976"/>
        <w:spacing w:before="236" w:line="273" w:lineRule="auto"/>
      </w:pPr>
      <w:r>
        <w:rPr>
          <w:spacing w:val="-9"/>
        </w:rPr>
        <w:t xml:space="preserve">1. </w:t>
      </w:r>
      <w:r>
        <w:rPr>
          <w:spacing w:val="-9"/>
        </w:rPr>
        <w:t>一</w:t>
      </w:r>
      <w:hyperlink w:history="true" w:anchor="bookmark7">
        <w:r>
          <w:rPr>
            <w:u w:val="single" w:color="C0C0C0"/>
            <w:spacing w:val="-9"/>
          </w:rPr>
          <w:t>个EIEOSQ</w:t>
        </w:r>
      </w:hyperlink>
    </w:p>
    <w:p>
      <w:pPr>
        <w:pStyle w:val="P68B1DB1-BodyText4"/>
        <w:ind w:left="967"/>
        <w:spacing w:before="79" w:line="252" w:lineRule="exact"/>
      </w:pPr>
      <w:r>
        <w:rPr>
          <w:spacing w:val="-7"/>
        </w:rPr>
        <w:t xml:space="preserve">2. </w:t>
      </w:r>
      <w:r>
        <w:rPr>
          <w:spacing w:val="-7"/>
        </w:rPr>
        <w:t>256个数据块，每个数据块具有16个空闲数据符号（00h）的有效载荷，紧急</w:t>
      </w:r>
      <w:r>
        <w:rPr>
          <w:spacing w:val="-8"/>
        </w:rPr>
        <w:t>停堆</w:t>
      </w:r>
    </w:p>
    <w:p>
      <w:pPr>
        <w:pStyle w:val="BodyText"/>
        <w:ind w:left="1423" w:right="7910" w:hanging="458"/>
        <w:spacing w:before="99" w:line="301" w:lineRule="auto"/>
      </w:pPr>
      <w:r>
        <w:rPr>
          <w:spacing w:val="-6"/>
        </w:rPr>
        <w:t xml:space="preserve">3. </w:t>
      </w:r>
      <w:r>
        <w:rPr>
          <w:spacing w:val="21"/>
        </w:rPr>
        <w:t xml:space="preserve">  </w:t>
      </w:r>
      <w:r>
        <w:rPr>
          <w:spacing w:val="-6"/>
        </w:rPr>
        <w:t>255</w:t>
      </w:r>
      <w:r>
        <w:rPr>
          <w:spacing w:val="-6"/>
        </w:rPr>
        <w:t>套</w:t>
      </w:r>
      <w:r>
        <w:rPr>
          <w:spacing w:val="-6"/>
        </w:rPr>
        <w:t>以下</w:t>
      </w:r>
      <w:r>
        <w:rPr>
          <w:spacing w:val="-6"/>
        </w:rPr>
        <w:t>序列</w:t>
      </w:r>
      <w:r>
        <w:rPr>
          <w:spacing w:val="-7"/>
        </w:rPr>
        <w:t>：</w:t>
      </w:r>
      <w:r>
        <w:rPr>
          <w:spacing w:val="-6"/>
        </w:rPr>
        <w:t xml:space="preserve">i. </w:t>
      </w:r>
      <w:r>
        <w:rPr>
          <w:spacing w:val="-6"/>
        </w:rPr>
        <w:t>一个</w:t>
      </w:r>
      <w:hyperlink w:history="true" w:anchor="bookmark459">
        <w:r>
          <w:rPr>
            <w:u w:val="single" w:color="C0C0C0"/>
            <w:spacing w:val="-6"/>
          </w:rPr>
          <w:t>SKP有序</w:t>
        </w:r>
        <w:r>
          <w:rPr>
            <w:u w:val="single" w:color="C0C0C0"/>
            <w:spacing w:val="-6"/>
          </w:rPr>
          <w:t>集</w:t>
        </w:r>
      </w:hyperlink>
    </w:p>
    <w:p>
      <w:pPr>
        <w:pStyle w:val="P68B1DB1-BodyText4"/>
        <w:ind w:left="1375"/>
        <w:spacing w:before="44" w:line="252" w:lineRule="exact"/>
      </w:pPr>
      <w:r>
        <w:rPr>
          <w:spacing w:val="-7"/>
        </w:rPr>
        <w:t xml:space="preserve">二. </w:t>
      </w:r>
      <w:r>
        <w:rPr>
          <w:spacing w:val="-7"/>
        </w:rPr>
        <w:t>256个数据块，每个数据块具有16个空闲数据符号（00h）的有效载荷，加扰</w:t>
      </w:r>
    </w:p>
    <w:p>
      <w:pPr>
        <w:pStyle w:val="BodyText"/>
        <w:ind w:left="875"/>
        <w:spacing w:before="218" w:line="270" w:lineRule="auto"/>
      </w:pPr>
      <w:r>
        <w:rPr>
          <w:spacing w:val="-5"/>
        </w:rPr>
        <w:t>当在</w:t>
      </w:r>
      <w:hyperlink w:history="true" w:anchor="bookmark77">
        <w:r>
          <w:rPr>
            <w:u w:val="single" w:color="C0C0C0"/>
            <w:spacing w:val="-5"/>
          </w:rPr>
          <w:t>SRIS</w:t>
        </w:r>
      </w:hyperlink>
      <w:r>
        <w:rPr>
          <w:spacing w:val="-5"/>
        </w:rPr>
        <w:t>中操作时，修改后的顺应性模式包括重复以下序列67585或</w:t>
      </w:r>
    </w:p>
    <w:p>
      <w:pPr>
        <w:pStyle w:val="P68B1DB1-BodyText109"/>
        <w:ind w:left="879"/>
        <w:spacing w:before="33" w:line="182" w:lineRule="auto"/>
      </w:pPr>
      <w:r>
        <w:t>67586块：</w:t>
      </w:r>
    </w:p>
    <w:p>
      <w:pPr>
        <w:pStyle w:val="BodyText"/>
        <w:ind w:left="976"/>
        <w:spacing w:before="237" w:line="273" w:lineRule="auto"/>
      </w:pPr>
      <w:r>
        <w:rPr>
          <w:spacing w:val="-9"/>
        </w:rPr>
        <w:t xml:space="preserve">1. </w:t>
      </w:r>
      <w:r>
        <w:rPr>
          <w:spacing w:val="-9"/>
        </w:rPr>
        <w:t>一</w:t>
      </w:r>
      <w:hyperlink w:history="true" w:anchor="bookmark7">
        <w:r>
          <w:rPr>
            <w:u w:val="single" w:color="C0C0C0"/>
            <w:spacing w:val="-9"/>
          </w:rPr>
          <w:t>个EIEOSQ</w:t>
        </w:r>
      </w:hyperlink>
    </w:p>
    <w:p>
      <w:pPr>
        <w:pStyle w:val="BodyText"/>
        <w:ind w:left="1423" w:right="7811" w:hanging="456"/>
        <w:spacing w:before="79" w:line="301" w:lineRule="auto"/>
      </w:pPr>
      <w:r>
        <w:rPr>
          <w:spacing w:val="-6"/>
        </w:rPr>
        <w:t xml:space="preserve">2. </w:t>
      </w:r>
      <w:r>
        <w:rPr>
          <w:spacing w:val="21"/>
        </w:rPr>
        <w:t xml:space="preserve">  </w:t>
      </w:r>
      <w:r>
        <w:rPr>
          <w:spacing w:val="-6"/>
        </w:rPr>
        <w:t>2048</w:t>
      </w:r>
      <w:r>
        <w:rPr>
          <w:spacing w:val="-6"/>
        </w:rPr>
        <w:t>套</w:t>
      </w:r>
      <w:r>
        <w:rPr>
          <w:spacing w:val="-7"/>
        </w:rPr>
        <w:t>以下</w:t>
      </w:r>
      <w:r>
        <w:rPr>
          <w:spacing w:val="-7"/>
        </w:rPr>
        <w:t>序列：</w:t>
      </w:r>
      <w:r>
        <w:rPr>
          <w:spacing w:val="-6"/>
        </w:rPr>
        <w:t xml:space="preserve">i. </w:t>
      </w:r>
      <w:r>
        <w:rPr>
          <w:spacing w:val="-6"/>
        </w:rPr>
        <w:t>一个</w:t>
      </w:r>
      <w:hyperlink w:history="true" w:anchor="bookmark459">
        <w:r>
          <w:rPr>
            <w:u w:val="single" w:color="C0C0C0"/>
            <w:spacing w:val="-6"/>
          </w:rPr>
          <w:t>SKP有序</w:t>
        </w:r>
        <w:r>
          <w:rPr>
            <w:u w:val="single" w:color="C0C0C0"/>
            <w:spacing w:val="-6"/>
          </w:rPr>
          <w:t>集</w:t>
        </w:r>
      </w:hyperlink>
    </w:p>
    <w:p>
      <w:pPr>
        <w:pStyle w:val="P68B1DB1-BodyText4"/>
        <w:ind w:left="1375"/>
        <w:spacing w:before="44" w:line="252" w:lineRule="exact"/>
      </w:pPr>
      <w:r>
        <w:rPr>
          <w:spacing w:val="-6"/>
        </w:rPr>
        <w:t xml:space="preserve">二. </w:t>
      </w:r>
      <w:r>
        <w:rPr>
          <w:spacing w:val="-6"/>
        </w:rPr>
        <w:t>32个数据块，</w:t>
      </w:r>
      <w:r>
        <w:rPr>
          <w:spacing w:val="-7"/>
        </w:rPr>
        <w:t>每个数据块</w:t>
      </w:r>
      <w:r>
        <w:rPr>
          <w:spacing w:val="-7"/>
        </w:rPr>
        <w:t>具有</w:t>
      </w:r>
      <w:r>
        <w:rPr>
          <w:spacing w:val="-7"/>
        </w:rPr>
        <w:t>16个空闲</w:t>
      </w:r>
      <w:r>
        <w:rPr>
          <w:spacing w:val="-7"/>
        </w:rPr>
        <w:t>数据</w:t>
      </w:r>
      <w:r>
        <w:rPr>
          <w:spacing w:val="-7"/>
        </w:rPr>
        <w:t>符号（00h）的有效载荷，</w:t>
      </w:r>
      <w:r>
        <w:rPr>
          <w:spacing w:val="-7"/>
        </w:rPr>
        <w:t>被加扰</w:t>
      </w:r>
    </w:p>
    <w:p>
      <w:pPr>
        <w:pStyle w:val="BodyText"/>
        <w:ind w:left="874" w:right="1260"/>
        <w:spacing w:before="222" w:line="251" w:lineRule="auto"/>
      </w:pPr>
      <w:r>
        <w:rPr>
          <w:spacing w:val="-6"/>
        </w:rPr>
        <w:t>每个数据块中的有效载荷是</w:t>
      </w:r>
      <w:r>
        <w:rPr>
          <w:spacing w:val="-23"/>
        </w:rPr>
        <w:t>该通道中</w:t>
      </w:r>
      <w:r>
        <w:rPr>
          <w:spacing w:val="-6"/>
        </w:rPr>
        <w:t>的</w:t>
      </w:r>
      <w:r>
        <w:rPr>
          <w:spacing w:val="-6"/>
        </w:rPr>
        <w:t>加扰器</w:t>
      </w:r>
      <w:r>
        <w:rPr>
          <w:spacing w:val="-17"/>
        </w:rPr>
        <w:t>的输出</w:t>
      </w:r>
      <w:r>
        <w:rPr>
          <w:spacing w:val="-6"/>
        </w:rPr>
        <w:t>（即，</w:t>
      </w:r>
      <w:r>
        <w:rPr>
          <w:spacing w:val="-9"/>
        </w:rPr>
        <w:t xml:space="preserve"> </w:t>
      </w:r>
      <w:r>
        <w:rPr>
          <w:spacing w:val="-6"/>
        </w:rPr>
        <w:t>输入</w:t>
      </w:r>
      <w:r>
        <w:rPr>
          <w:spacing w:val="-6"/>
        </w:rPr>
        <w:t>数据</w:t>
      </w:r>
      <w:r>
        <w:rPr>
          <w:spacing w:val="-6"/>
        </w:rPr>
        <w:t>为</w:t>
      </w:r>
      <w:r>
        <w:rPr>
          <w:spacing w:val="-6"/>
        </w:rPr>
        <w:t>0b）。</w:t>
      </w:r>
      <w:r>
        <w:rPr>
          <w:spacing w:val="-17"/>
        </w:rPr>
        <w:t>加</w:t>
      </w:r>
      <w:r>
        <w:rPr>
          <w:spacing w:val="-6"/>
        </w:rPr>
        <w:t>扰器</w:t>
      </w:r>
      <w:r>
        <w:rPr>
          <w:spacing w:val="-4"/>
        </w:rPr>
        <w:t>在</w:t>
      </w:r>
      <w:r>
        <w:rPr>
          <w:spacing w:val="-4"/>
        </w:rPr>
        <w:t>同步报头比特</w:t>
      </w:r>
      <w:r>
        <w:rPr>
          <w:spacing w:val="-5"/>
        </w:rPr>
        <w:t>期间不前进。</w:t>
      </w:r>
      <w:r>
        <w:rPr>
          <w:spacing w:val="-17"/>
        </w:rPr>
        <w:t>当发送EIEOS时</w:t>
      </w:r>
      <w:r>
        <w:rPr>
          <w:spacing w:val="-5"/>
        </w:rPr>
        <w:t>，</w:t>
      </w:r>
      <w:r>
        <w:rPr>
          <w:spacing w:val="-5"/>
        </w:rPr>
        <w:t>加扰器被初始化</w:t>
      </w:r>
      <w:hyperlink w:history="true" w:anchor="bookmark6"/>
      <w:r>
        <w:rPr>
          <w:spacing w:val="-5"/>
        </w:rPr>
        <w:t>。</w:t>
      </w:r>
      <w:r>
        <w:rPr>
          <w:spacing w:val="-16"/>
        </w:rPr>
        <w:t xml:space="preserve"> </w:t>
      </w:r>
      <w:r>
        <w:rPr>
          <w:spacing w:val="-5"/>
        </w:rPr>
        <w:t>用于</w:t>
      </w:r>
      <w:r>
        <w:rPr>
          <w:spacing w:val="-4"/>
        </w:rPr>
        <w:t>确定</w:t>
      </w:r>
      <w:r>
        <w:rPr>
          <w:spacing w:val="-4"/>
        </w:rPr>
        <w:t>加扰LFSR</w:t>
      </w:r>
      <w:r>
        <w:rPr>
          <w:spacing w:val="-4"/>
        </w:rPr>
        <w:t>种子</w:t>
      </w:r>
      <w:r>
        <w:rPr>
          <w:spacing w:val="-4"/>
        </w:rPr>
        <w:t>值</w:t>
      </w:r>
      <w:r>
        <w:rPr>
          <w:spacing w:val="-13"/>
        </w:rPr>
        <w:t>的通道号</w:t>
      </w:r>
      <w:r>
        <w:rPr>
          <w:spacing w:val="-4"/>
        </w:rPr>
        <w:t>取决</w:t>
      </w:r>
      <w:r>
        <w:rPr>
          <w:spacing w:val="-4"/>
        </w:rPr>
        <w:t>于如何</w:t>
      </w:r>
      <w:r>
        <w:rPr>
          <w:spacing w:val="-43"/>
        </w:rPr>
        <w:t>输入</w:t>
      </w:r>
      <w:hyperlink w:history="true" w:anchor="bookmark151">
        <w:r>
          <w:rPr>
            <w:u w:val="single" w:color="C0C0C0"/>
            <w:spacing w:val="-4"/>
          </w:rPr>
          <w:t>Polling.Compliance</w:t>
        </w:r>
      </w:hyperlink>
      <w:r>
        <w:rPr>
          <w:spacing w:val="-4"/>
        </w:rPr>
        <w:t>。如果</w:t>
      </w:r>
      <w:r>
        <w:rPr>
          <w:spacing w:val="-4"/>
        </w:rPr>
        <w:t>是</w:t>
      </w:r>
      <w:r>
        <w:rPr>
          <w:spacing w:val="-4"/>
        </w:rPr>
        <w:t>因为</w:t>
      </w:r>
    </w:p>
    <w:p>
      <w:pPr>
        <w:pStyle w:val="BodyText"/>
        <w:ind w:left="874" w:right="1232" w:firstLine="13"/>
        <w:spacing w:before="1" w:line="244" w:lineRule="auto"/>
      </w:pPr>
      <w:r>
        <w:rPr>
          <w:spacing w:val="-6"/>
        </w:rPr>
        <w:t>在</w:t>
      </w:r>
      <w:r>
        <w:rPr>
          <w:spacing w:val="-5"/>
        </w:rPr>
        <w:t>设置</w:t>
      </w:r>
      <w:r>
        <w:rPr>
          <w:spacing w:val="-5"/>
        </w:rPr>
        <w:t>的</w:t>
      </w:r>
      <w:r>
        <w:rPr>
          <w:u w:val="single" w:color="C0C0C0"/>
          <w:spacing w:val="-5"/>
        </w:rPr>
        <w:t>链路控制</w:t>
      </w:r>
      <w:r>
        <w:rPr>
          <w:u w:val="single" w:color="C0C0C0"/>
          <w:spacing w:val="-5"/>
        </w:rPr>
        <w:t>2</w:t>
      </w:r>
      <w:r>
        <w:rPr>
          <w:spacing w:val="-5"/>
        </w:rPr>
        <w:t>寄存器</w:t>
      </w:r>
      <w:r>
        <w:rPr>
          <w:spacing w:val="-5"/>
        </w:rPr>
        <w:t>中输入合规性位</w:t>
      </w:r>
      <w:r>
        <w:t>，</w:t>
      </w:r>
      <w:r>
        <w:rPr>
          <w:spacing w:val="-5"/>
        </w:rPr>
        <w:t>则</w:t>
      </w:r>
      <w:r>
        <w:rPr>
          <w:spacing w:val="-5"/>
        </w:rPr>
        <w:t>通道编号</w:t>
      </w:r>
      <w:r>
        <w:rPr>
          <w:spacing w:val="-6"/>
        </w:rPr>
        <w:t>为</w:t>
      </w:r>
      <w:r>
        <w:rPr>
          <w:spacing w:val="-6"/>
        </w:rPr>
        <w:t>分配</w:t>
      </w:r>
      <w:r>
        <w:rPr>
          <w:spacing w:val="-6"/>
        </w:rPr>
        <w:t>给</w:t>
      </w:r>
      <w:r>
        <w:rPr>
          <w:spacing w:val="-6"/>
        </w:rPr>
        <w:t>通道</w:t>
      </w:r>
      <w:r>
        <w:rPr>
          <w:spacing w:val="-6"/>
        </w:rPr>
        <w:t>的</w:t>
      </w:r>
      <w:r>
        <w:rPr>
          <w:spacing w:val="-6"/>
        </w:rPr>
        <w:t>编号</w:t>
      </w:r>
      <w:r>
        <w:t>，</w:t>
      </w:r>
      <w:r>
        <w:rPr>
          <w:spacing w:val="-6"/>
        </w:rPr>
        <w:t>每个通道上使用</w:t>
      </w:r>
      <w:r>
        <w:rPr>
          <w:spacing w:val="-6"/>
        </w:rPr>
        <w:t>的接收器通道极性</w:t>
      </w:r>
      <w:r>
        <w:t>为</w:t>
      </w:r>
      <w:r>
        <w:rPr>
          <w:spacing w:val="-6"/>
        </w:rPr>
        <w:t>最常用</w:t>
      </w:r>
      <w:r>
        <w:rPr>
          <w:spacing w:val="-6"/>
        </w:rPr>
        <w:t>的通道极性</w:t>
      </w:r>
      <w:r>
        <w:rPr>
          <w:spacing w:val="-6"/>
        </w:rPr>
        <w:t>反转</w:t>
      </w:r>
    </w:p>
    <w:p>
      <w:pPr>
        <w:pStyle w:val="BodyText"/>
        <w:ind w:left="874" w:right="1461" w:firstLine="11"/>
        <w:spacing w:before="1" w:line="252" w:lineRule="auto"/>
      </w:pPr>
      <w:r>
        <w:rPr>
          <w:spacing w:val="-5"/>
        </w:rPr>
        <w:t>最近</w:t>
      </w:r>
      <w:r>
        <w:rPr>
          <w:spacing w:val="-14"/>
        </w:rPr>
        <w:t>一</w:t>
      </w:r>
      <w:r>
        <w:rPr>
          <w:spacing w:val="-5"/>
        </w:rPr>
        <w:t>次</w:t>
      </w:r>
      <w:hyperlink w:history="true" w:anchor="bookmark142">
        <w:r>
          <w:rPr>
            <w:u w:val="single" w:color="C0C0C0"/>
            <w:spacing w:val="-5"/>
          </w:rPr>
          <w:t>LinkUp</w:t>
        </w:r>
      </w:hyperlink>
      <w:r>
        <w:rPr>
          <w:spacing w:val="-5"/>
        </w:rPr>
        <w:t>是1b。如果</w:t>
      </w:r>
      <w:r>
        <w:rPr>
          <w:spacing w:val="-5"/>
        </w:rPr>
        <w:t>通道</w:t>
      </w:r>
      <w:r>
        <w:rPr>
          <w:spacing w:val="-5"/>
        </w:rPr>
        <w:t>不是</w:t>
      </w:r>
      <w:r>
        <w:rPr>
          <w:spacing w:val="-5"/>
        </w:rPr>
        <w:t>当时配置</w:t>
      </w:r>
      <w:r>
        <w:rPr>
          <w:spacing w:val="-5"/>
        </w:rPr>
        <w:t>的链路</w:t>
      </w:r>
      <w:r>
        <w:rPr>
          <w:spacing w:val="-18"/>
        </w:rPr>
        <w:t>的一部分</w:t>
      </w:r>
      <w:r>
        <w:rPr>
          <w:spacing w:val="-5"/>
        </w:rPr>
        <w:t>，并且</w:t>
      </w:r>
      <w:r>
        <w:rPr>
          <w:spacing w:val="-5"/>
        </w:rPr>
        <w:t>对于</w:t>
      </w:r>
      <w:r>
        <w:rPr>
          <w:spacing w:val="-4"/>
        </w:rPr>
        <w:t>进入</w:t>
      </w:r>
      <w:hyperlink w:history="true" w:anchor="bookmark151">
        <w:r>
          <w:rPr>
            <w:u w:val="single" w:color="C0C0C0"/>
            <w:spacing w:val="-4"/>
          </w:rPr>
          <w:t>Polling.Compliance的所有其他方法</w:t>
        </w:r>
        <w:r>
          <w:rPr>
            <w:spacing w:val="-4"/>
          </w:rPr>
          <w:t>，</w:t>
        </w:r>
      </w:hyperlink>
      <w:r>
        <w:rPr>
          <w:spacing w:val="-5"/>
        </w:rPr>
        <w:t>通道编号是</w:t>
      </w:r>
      <w:r>
        <w:rPr>
          <w:spacing w:val="-18"/>
        </w:rPr>
        <w:t>端口分配</w:t>
      </w:r>
      <w:r>
        <w:rPr>
          <w:spacing w:val="-5"/>
        </w:rPr>
        <w:t>的</w:t>
      </w:r>
      <w:r>
        <w:rPr>
          <w:spacing w:val="-5"/>
        </w:rPr>
        <w:t>默认编号</w:t>
      </w:r>
      <w:r>
        <w:rPr>
          <w:spacing w:val="-5"/>
        </w:rPr>
        <w:t>。</w:t>
      </w:r>
      <w:r>
        <w:rPr>
          <w:spacing w:val="-17"/>
        </w:rPr>
        <w:t xml:space="preserve"> </w:t>
      </w:r>
      <w:r>
        <w:rPr>
          <w:spacing w:val="-5"/>
        </w:rPr>
        <w:t>这些</w:t>
      </w:r>
      <w:r>
        <w:rPr>
          <w:spacing w:val="-5"/>
        </w:rPr>
        <w:t>默认编号</w:t>
      </w:r>
      <w:r>
        <w:rPr>
          <w:spacing w:val="-7"/>
        </w:rPr>
        <w:t>必须是唯一的。例如，x16链路的每个车道</w:t>
      </w:r>
      <w:r>
        <w:rPr>
          <w:spacing w:val="-7"/>
        </w:rPr>
        <w:t>必须分配</w:t>
      </w:r>
      <w:r>
        <w:rPr>
          <w:spacing w:val="-7"/>
        </w:rPr>
        <w:t>一个从0到15的唯一车道</w:t>
      </w:r>
      <w:r>
        <w:rPr>
          <w:spacing w:val="-8"/>
        </w:rPr>
        <w:t>号</w:t>
      </w:r>
      <w:r>
        <w:rPr>
          <w:spacing w:val="-8"/>
        </w:rPr>
        <w:t>。</w:t>
      </w:r>
      <w:r>
        <w:rPr>
          <w:spacing w:val="-17"/>
        </w:rPr>
        <w:t>修改</w:t>
      </w:r>
      <w:r>
        <w:rPr>
          <w:spacing w:val="-5"/>
        </w:rPr>
        <w:t>后的</w:t>
      </w:r>
      <w:r>
        <w:rPr>
          <w:spacing w:val="-5"/>
        </w:rPr>
        <w:t>合规模式的数据块不</w:t>
      </w:r>
      <w:r>
        <w:rPr>
          <w:spacing w:val="-5"/>
        </w:rPr>
        <w:t>形成数据</w:t>
      </w:r>
      <w:r>
        <w:rPr>
          <w:spacing w:val="-5"/>
        </w:rPr>
        <w:t>串</w:t>
      </w:r>
      <w:r>
        <w:rPr>
          <w:spacing w:val="-6"/>
        </w:rPr>
        <w:t>，因此</w:t>
      </w:r>
      <w:r>
        <w:rPr>
          <w:spacing w:val="-13"/>
        </w:rPr>
        <w:t>在有序集块到数据块的转换期间</w:t>
      </w:r>
      <w:r>
        <w:rPr>
          <w:spacing w:val="-6"/>
        </w:rPr>
        <w:t>免于</w:t>
      </w:r>
      <w:r>
        <w:rPr>
          <w:spacing w:val="-3"/>
        </w:rPr>
        <w:t>传输</w:t>
      </w:r>
      <w:hyperlink w:history="true" w:anchor="bookmark59">
        <w:r>
          <w:rPr>
            <w:u w:val="single" w:color="C0C0C0"/>
            <w:spacing w:val="-3"/>
          </w:rPr>
          <w:t>SDS有序</w:t>
        </w:r>
        <w:r>
          <w:rPr>
            <w:u w:val="single" w:color="C0C0C0"/>
            <w:spacing w:val="-3"/>
          </w:rPr>
          <w:t>集</w:t>
        </w:r>
      </w:hyperlink>
      <w:r>
        <w:rPr>
          <w:spacing w:val="-3"/>
        </w:rPr>
        <w:t>或</w:t>
      </w:r>
      <w:r>
        <w:rPr>
          <w:u w:val="single" w:color="C0C0C0"/>
          <w:spacing w:val="-3"/>
        </w:rPr>
        <w:t>EDS</w:t>
      </w:r>
      <w:r>
        <w:rPr>
          <w:u w:val="single" w:color="C0C0C0"/>
          <w:spacing w:val="-4"/>
        </w:rPr>
        <w:t>记录</w:t>
      </w:r>
      <w:r>
        <w:rPr>
          <w:spacing w:val="-18"/>
        </w:rPr>
        <w:t>的要求</w:t>
      </w:r>
      <w:r>
        <w:rPr>
          <w:spacing w:val="-4"/>
        </w:rPr>
        <w:t>，</w:t>
      </w:r>
      <w:r>
        <w:rPr>
          <w:spacing w:val="-4"/>
        </w:rPr>
        <w:t>反之亦然。</w:t>
      </w:r>
    </w:p>
    <w:p>
      <w:pPr>
        <w:spacing w:line="297" w:lineRule="auto"/>
        <w:rPr>
          <w:rFonts w:ascii="Arial"/>
          <w:sz w:val="21"/>
        </w:rPr>
      </w:pPr>
    </w:p>
    <w:p>
      <w:pPr>
        <w:pStyle w:val="P68B1DB1-BodyText52"/>
        <w:ind w:left="875"/>
        <w:spacing w:before="86" w:line="371" w:lineRule="exact"/>
        <w:outlineLvl w:val="2"/>
        <w:rPr>
          <w:sz w:val="28"/>
          <w:szCs w:val="28"/>
        </w:rPr>
      </w:pPr>
      <w:r>
        <w:rPr>
          <w:spacing w:val="-21"/>
        </w:rPr>
        <w:t xml:space="preserve">4.2.12 128 b/13</w:t>
      </w:r>
      <w:r>
        <w:rPr>
          <w:spacing w:val="-22"/>
        </w:rPr>
        <w:t xml:space="preserve">0 b</w:t>
      </w:r>
      <w:r>
        <w:rPr>
          <w:spacing w:val="-21"/>
        </w:rPr>
        <w:t>中的抖动测量模式</w:t>
      </w:r>
    </w:p>
    <w:p>
      <w:pPr>
        <w:rPr>
          <w:rFonts w:ascii="Arial"/>
          <w:sz w:val="21"/>
        </w:rPr>
      </w:pPr>
    </w:p>
    <w:p>
      <w:pPr>
        <w:pStyle w:val="P68B1DB1-BodyText4"/>
        <w:ind w:left="875"/>
        <w:spacing w:before="61" w:line="252" w:lineRule="exact"/>
      </w:pPr>
      <w:r>
        <w:rPr>
          <w:spacing w:val="-4"/>
        </w:rPr>
        <w:t>抖动测量模式</w:t>
      </w:r>
      <w:r>
        <w:rPr>
          <w:spacing w:val="-5"/>
        </w:rPr>
        <w:t>由重复</w:t>
      </w:r>
      <w:r>
        <w:rPr>
          <w:spacing w:val="-5"/>
        </w:rPr>
        <w:t>以下块</w:t>
      </w:r>
      <w:r>
        <w:rPr>
          <w:spacing w:val="-4"/>
        </w:rPr>
        <w:t>组成</w:t>
      </w:r>
    </w:p>
    <w:p>
      <w:pPr>
        <w:pStyle w:val="P68B1DB1-BodyText4"/>
        <w:ind w:left="1057"/>
        <w:spacing w:before="222" w:line="252" w:lineRule="exact"/>
      </w:pPr>
      <w:r>
        <w:rPr>
          <w:spacing w:val="-6"/>
        </w:rPr>
        <w:t>·01b的同步报头，之后是</w:t>
      </w:r>
      <w:r>
        <w:rPr>
          <w:spacing w:val="-7"/>
        </w:rPr>
        <w:t>55h</w:t>
      </w:r>
      <w:r>
        <w:rPr>
          <w:spacing w:val="-7"/>
        </w:rPr>
        <w:t>的</w:t>
      </w:r>
      <w:r>
        <w:rPr>
          <w:spacing w:val="-6"/>
        </w:rPr>
        <w:t>16</w:t>
      </w:r>
      <w:r>
        <w:rPr>
          <w:spacing w:val="-7"/>
        </w:rPr>
        <w:t>个符号</w:t>
      </w:r>
      <w:r>
        <w:rPr>
          <w:spacing w:val="-6"/>
        </w:rPr>
        <w:t>的128比特未加扰</w:t>
      </w:r>
      <w:r>
        <w:rPr>
          <w:spacing w:val="-7"/>
        </w:rPr>
        <w:t>有效载荷</w:t>
      </w:r>
    </w:p>
    <w:p>
      <w:pPr>
        <w:spacing w:line="252" w:lineRule="exact"/>
        <w:sectPr>
          <w:footerReference w:type="default" r:id="rId230"/>
          <w:pgSz w:w="12240" w:h="15840"/>
          <w:pgMar w:top="146" w:right="21" w:bottom="578" w:left="141" w:header="0" w:footer="294" w:gutter="0"/>
        </w:sectPr>
      </w:pPr>
    </w:p>
    <w:p>
      <w:pPr>
        <w:pStyle w:val="P68B1DB1-BodyText2"/>
        <w:spacing w:line="420" w:lineRule="exact"/>
      </w:pPr>
      <w:r>
        <w:pict>
          <v:shape id="_x0000_s108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5" w:lineRule="auto"/>
        <w:rPr>
          <w:rFonts w:ascii="Arial"/>
          <w:sz w:val="21"/>
        </w:rPr>
      </w:pPr>
    </w:p>
    <w:p>
      <w:pPr>
        <w:spacing w:line="275" w:lineRule="auto"/>
        <w:rPr>
          <w:rFonts w:ascii="Arial"/>
          <w:sz w:val="21"/>
        </w:rPr>
      </w:pPr>
    </w:p>
    <w:p>
      <w:pPr>
        <w:pStyle w:val="P68B1DB1-BodyText4"/>
        <w:ind w:left="875"/>
        <w:spacing w:before="60" w:line="253" w:lineRule="exact"/>
      </w:pPr>
      <w:r>
        <w:rPr>
          <w:spacing w:val="-5"/>
        </w:rPr>
        <w:t>这会产生一个1和0交替的模式，用于测量发射机</w:t>
      </w:r>
    </w:p>
    <w:p>
      <w:pPr>
        <w:spacing w:line="313" w:lineRule="auto"/>
        <w:rPr>
          <w:rFonts w:ascii="Arial"/>
          <w:sz w:val="21"/>
        </w:rPr>
      </w:pPr>
    </w:p>
    <w:p>
      <w:pPr>
        <w:pStyle w:val="P68B1DB1-BodyText52"/>
        <w:ind w:left="875"/>
        <w:spacing w:before="85" w:line="371" w:lineRule="exact"/>
        <w:outlineLvl w:val="2"/>
        <w:rPr>
          <w:sz w:val="28"/>
          <w:szCs w:val="28"/>
        </w:rPr>
      </w:pPr>
      <w:r>
        <w:rPr>
          <w:spacing w:val="-20"/>
        </w:rPr>
        <w:t>4.2.13</w:t>
      </w:r>
      <w:r>
        <w:rPr>
          <w:spacing w:val="-21"/>
        </w:rPr>
        <w:t>接收器</w:t>
      </w:r>
      <w:r>
        <w:rPr>
          <w:spacing w:val="-20"/>
        </w:rPr>
        <w:t>处的车道边缘</w:t>
      </w:r>
    </w:p>
    <w:p>
      <w:pPr>
        <w:rPr>
          <w:rFonts w:ascii="Arial"/>
          <w:sz w:val="21"/>
        </w:rPr>
      </w:pPr>
    </w:p>
    <w:p>
      <w:pPr>
        <w:pStyle w:val="BodyText"/>
        <w:ind w:left="886" w:right="1538" w:firstLine="1"/>
        <w:spacing w:before="61" w:line="249" w:lineRule="auto"/>
      </w:pPr>
      <w:r>
        <w:rPr>
          <w:spacing w:val="-6"/>
        </w:rPr>
        <w:t>本节中定义的接收器处的通道边缘</w:t>
      </w:r>
      <w:r>
        <w:rPr>
          <w:spacing w:val="-7"/>
        </w:rPr>
        <w:t>对于</w:t>
      </w:r>
      <w:r>
        <w:rPr>
          <w:spacing w:val="-7"/>
        </w:rPr>
        <w:t>支持</w:t>
      </w:r>
      <w:r>
        <w:rPr>
          <w:spacing w:val="-7"/>
        </w:rPr>
        <w:t>16.0</w:t>
      </w:r>
      <w:r>
        <w:rPr>
          <w:spacing w:val="-7"/>
        </w:rPr>
        <w:t>GT/s</w:t>
      </w:r>
      <w:r>
        <w:rPr>
          <w:spacing w:val="-7"/>
        </w:rPr>
        <w:t>或</w:t>
      </w:r>
      <w:r>
        <w:rPr>
          <w:spacing w:val="-6"/>
        </w:rPr>
        <w:t>更高数据速率的所有端口（包括伪端口（重定时器））都是强制性的。接收器处的通道边界</w:t>
      </w:r>
      <w:r>
        <w:rPr>
          <w:spacing w:val="-6"/>
        </w:rPr>
        <w:t>使</w:t>
      </w:r>
      <w:r>
        <w:rPr>
          <w:spacing w:val="-6"/>
        </w:rPr>
        <w:t>系统</w:t>
      </w:r>
      <w:r>
        <w:rPr>
          <w:spacing w:val="-6"/>
        </w:rPr>
        <w:t>软件</w:t>
      </w:r>
      <w:r>
        <w:rPr>
          <w:spacing w:val="-6"/>
        </w:rPr>
        <w:t>能够获得</w:t>
      </w:r>
      <w:r>
        <w:rPr>
          <w:spacing w:val="-6"/>
        </w:rPr>
        <w:t>边界</w:t>
      </w:r>
    </w:p>
    <w:p>
      <w:pPr>
        <w:pStyle w:val="BodyText"/>
        <w:ind w:left="883" w:right="1326"/>
        <w:spacing w:before="1" w:line="248" w:lineRule="auto"/>
      </w:pPr>
      <w:r>
        <w:rPr>
          <w:spacing w:val="-5"/>
        </w:rPr>
        <w:t>当</w:t>
      </w:r>
      <w:r>
        <w:rPr>
          <w:spacing w:val="-5"/>
        </w:rPr>
        <w:t>链路处于</w:t>
      </w:r>
      <w:r>
        <w:rPr>
          <w:spacing w:val="-5"/>
        </w:rPr>
        <w:t>L0</w:t>
      </w:r>
      <w:r>
        <w:rPr>
          <w:spacing w:val="-5"/>
        </w:rPr>
        <w:t>状态时，给定接收器的信息。</w:t>
      </w:r>
      <w:r>
        <w:rPr>
          <w:spacing w:val="-17"/>
        </w:rPr>
        <w:t>容</w:t>
      </w:r>
      <w:r>
        <w:rPr>
          <w:spacing w:val="-5"/>
        </w:rPr>
        <w:t>限信息包括</w:t>
      </w:r>
      <w:r>
        <w:rPr>
          <w:spacing w:val="-5"/>
        </w:rPr>
        <w:t>从</w:t>
      </w:r>
      <w:r>
        <w:rPr>
          <w:spacing w:val="-5"/>
        </w:rPr>
        <w:t>当前接收器位置开始的任一方向上的电压和时间。对于</w:t>
      </w:r>
      <w:r>
        <w:rPr>
          <w:spacing w:val="-6"/>
        </w:rPr>
        <w:t>在接收器处实现通道边缘的所有端口，通道</w:t>
      </w:r>
    </w:p>
    <w:p>
      <w:pPr>
        <w:pStyle w:val="BodyText"/>
        <w:ind w:left="885" w:right="1869" w:firstLine="2"/>
        <w:spacing w:line="249" w:lineRule="auto"/>
      </w:pPr>
      <w:r>
        <w:rPr>
          <w:spacing w:val="-5"/>
        </w:rPr>
        <w:t>接收机定时裕</w:t>
      </w:r>
      <w:r>
        <w:rPr>
          <w:spacing w:val="-18"/>
        </w:rPr>
        <w:t>量</w:t>
      </w:r>
      <w:r>
        <w:rPr>
          <w:spacing w:val="-5"/>
        </w:rPr>
        <w:t>是必需的，</w:t>
      </w:r>
      <w:r>
        <w:rPr>
          <w:spacing w:val="-5"/>
        </w:rPr>
        <w:t>而</w:t>
      </w:r>
      <w:r>
        <w:rPr>
          <w:spacing w:val="-6"/>
        </w:rPr>
        <w:t xml:space="preserve">接收机电压裕量的La ne Margining</w:t>
      </w:r>
      <w:r>
        <w:rPr>
          <w:spacing w:val="-12"/>
        </w:rPr>
        <w:t>支持</w:t>
      </w:r>
      <w:r>
        <w:rPr>
          <w:spacing w:val="-6"/>
        </w:rPr>
        <w:t>在</w:t>
      </w:r>
      <w:r>
        <w:rPr>
          <w:spacing w:val="-9"/>
        </w:rPr>
        <w:t xml:space="preserve">16.0 GT/s时是可选的，</w:t>
      </w:r>
      <w:r>
        <w:rPr>
          <w:spacing w:val="-9"/>
        </w:rPr>
        <w:t>在</w:t>
      </w:r>
      <w:r>
        <w:rPr>
          <w:spacing w:val="-9"/>
        </w:rPr>
        <w:t>32.0</w:t>
      </w:r>
      <w:r>
        <w:rPr>
          <w:spacing w:val="-9"/>
        </w:rPr>
        <w:t>GT/s</w:t>
      </w:r>
      <w:r>
        <w:rPr>
          <w:spacing w:val="-9"/>
        </w:rPr>
        <w:t>和更高</w:t>
      </w:r>
      <w:r>
        <w:rPr>
          <w:spacing w:val="-14"/>
        </w:rPr>
        <w:t>的</w:t>
      </w:r>
      <w:r>
        <w:rPr>
          <w:spacing w:val="-9"/>
        </w:rPr>
        <w:t>数据速率时是必需的。</w:t>
      </w:r>
    </w:p>
    <w:p>
      <w:pPr>
        <w:pStyle w:val="BodyText"/>
        <w:ind w:left="886" w:right="1459" w:firstLine="1"/>
        <w:spacing w:before="147" w:line="253" w:lineRule="auto"/>
      </w:pPr>
      <w:r>
        <w:rPr>
          <w:spacing w:val="-6"/>
        </w:rPr>
        <w:t>当接收到裕量命令时，接收器处的通道裕量开始</w:t>
      </w:r>
      <w:hyperlink w:history="true" w:anchor="bookmark507"/>
      <w:r>
        <w:rPr>
          <w:spacing w:val="-6"/>
        </w:rPr>
        <w:t>，</w:t>
      </w:r>
      <w:r>
        <w:rPr>
          <w:spacing w:val="-7"/>
        </w:rPr>
        <w:t>链路</w:t>
      </w:r>
      <w:r>
        <w:rPr>
          <w:spacing w:val="-7"/>
        </w:rPr>
        <w:t>以16.0</w:t>
      </w:r>
      <w:r>
        <w:rPr>
          <w:spacing w:val="-7"/>
        </w:rPr>
        <w:t>GT/s</w:t>
      </w:r>
      <w:r>
        <w:rPr>
          <w:spacing w:val="-7"/>
        </w:rPr>
        <w:t>或</w:t>
      </w:r>
      <w:r>
        <w:rPr>
          <w:spacing w:val="-5"/>
        </w:rPr>
        <w:t>更高的数据速率操作，</w:t>
      </w:r>
      <w:r>
        <w:rPr>
          <w:spacing w:val="-5"/>
        </w:rPr>
        <w:t>并且链路处于L0</w:t>
      </w:r>
      <w:r>
        <w:rPr>
          <w:spacing w:val="-5"/>
        </w:rPr>
        <w:t>状态。当</w:t>
      </w:r>
      <w:hyperlink w:history="true" w:anchor="bookmark508">
        <w:r>
          <w:rPr>
            <w:u w:val="single" w:color="C0C0C0"/>
            <w:spacing w:val="-6"/>
          </w:rPr>
          <w:t>转到</w:t>
        </w:r>
        <w:r>
          <w:rPr>
            <w:u w:val="single" w:color="C0C0C0"/>
            <w:spacing w:val="-6"/>
          </w:rPr>
          <w:t>正常</w:t>
        </w:r>
        <w:r>
          <w:rPr>
            <w:u w:val="single" w:color="C0C0C0"/>
            <w:spacing w:val="-6"/>
          </w:rPr>
          <w:t>设置</w:t>
        </w:r>
      </w:hyperlink>
      <w:r>
        <w:rPr>
          <w:spacing w:val="-6"/>
        </w:rPr>
        <w:t>命令</w:t>
      </w:r>
      <w:r>
        <w:rPr>
          <w:spacing w:val="-9"/>
        </w:rPr>
        <w:t>被</w:t>
      </w:r>
      <w:r>
        <w:rPr>
          <w:spacing w:val="-6"/>
        </w:rPr>
        <w:t>执行时，接收器处的车道边缘化结束</w:t>
      </w:r>
    </w:p>
    <w:p>
      <w:pPr>
        <w:pStyle w:val="BodyText"/>
        <w:ind w:left="879" w:right="1216" w:firstLine="7"/>
        <w:spacing w:before="1" w:line="246" w:lineRule="auto"/>
      </w:pPr>
      <w:r>
        <w:rPr>
          <w:spacing w:val="-6"/>
        </w:rPr>
        <w:t>如果接收到错误消息，</w:t>
      </w:r>
      <w:r>
        <w:rPr>
          <w:spacing w:val="-6"/>
        </w:rPr>
        <w:t>则链路改变</w:t>
      </w:r>
      <w:r>
        <w:rPr>
          <w:spacing w:val="-6"/>
        </w:rPr>
        <w:t>速度，或者</w:t>
      </w:r>
      <w:r>
        <w:rPr>
          <w:spacing w:val="-6"/>
        </w:rPr>
        <w:t>链路退出</w:t>
      </w:r>
      <w:r>
        <w:rPr>
          <w:spacing w:val="-6"/>
        </w:rPr>
        <w:t>L0或恢复</w:t>
      </w:r>
      <w:r>
        <w:rPr>
          <w:spacing w:val="-6"/>
        </w:rPr>
        <w:t>状态。当</w:t>
      </w:r>
      <w:r>
        <w:rPr>
          <w:spacing w:val="-5"/>
        </w:rPr>
        <w:t>超过某些错误阈值时</w:t>
      </w:r>
      <w:r>
        <w:rPr>
          <w:spacing w:val="-6"/>
        </w:rPr>
        <w:t>，接收器处的车道边缘可选地结束。允许在接收器处暂停车道边缘设置</w:t>
      </w:r>
      <w:r>
        <w:rPr>
          <w:spacing w:val="-6"/>
        </w:rPr>
        <w:t>，</w:t>
      </w:r>
      <w:r>
        <w:t xml:space="preserve">    </w:t>
      </w:r>
      <w:r>
        <w:rPr>
          <w:spacing w:val="-5"/>
        </w:rPr>
        <w:t>链接是在</w:t>
      </w:r>
      <w:r>
        <w:rPr>
          <w:spacing w:val="-5"/>
        </w:rPr>
        <w:t>恢复独立</w:t>
      </w:r>
      <w:r>
        <w:rPr>
          <w:spacing w:val="-17"/>
        </w:rPr>
        <w:t>的</w:t>
      </w:r>
      <w:r>
        <w:rPr>
          <w:spacing w:val="-5"/>
        </w:rPr>
        <w:t>采样器。</w:t>
      </w:r>
    </w:p>
    <w:p>
      <w:pPr>
        <w:pStyle w:val="P68B1DB1-BodyText4"/>
        <w:ind w:left="888"/>
        <w:spacing w:before="147" w:line="252" w:lineRule="exact"/>
      </w:pPr>
      <w:r>
        <w:rPr>
          <w:spacing w:val="-9"/>
        </w:rPr>
        <w:t>以</w:t>
      </w:r>
      <w:r>
        <w:rPr>
          <w:spacing w:val="-9"/>
        </w:rPr>
        <w:t xml:space="preserve">2.5 GT/s、</w:t>
      </w:r>
      <w:r>
        <w:rPr>
          <w:spacing w:val="-9"/>
        </w:rPr>
        <w:t>5.0</w:t>
      </w:r>
      <w:r>
        <w:rPr>
          <w:spacing w:val="-9"/>
        </w:rPr>
        <w:t>GT/s</w:t>
      </w:r>
      <w:r>
        <w:rPr>
          <w:spacing w:val="-9"/>
        </w:rPr>
        <w:t>或</w:t>
      </w:r>
      <w:r>
        <w:rPr>
          <w:spacing w:val="-9"/>
        </w:rPr>
        <w:t>8.0</w:t>
      </w:r>
      <w:r>
        <w:rPr>
          <w:spacing w:val="-9"/>
        </w:rPr>
        <w:t>GT/s运行的PCIe链路不支持接收器处的通道边界。</w:t>
      </w:r>
    </w:p>
    <w:p>
      <w:pPr>
        <w:pStyle w:val="BodyText"/>
        <w:ind w:left="886" w:right="2265" w:hanging="8"/>
        <w:spacing w:before="144" w:line="255" w:lineRule="auto"/>
      </w:pPr>
      <w:r>
        <w:rPr>
          <w:spacing w:val="-4"/>
        </w:rPr>
        <w:t>软件使用</w:t>
      </w:r>
      <w:r>
        <w:rPr>
          <w:spacing w:val="-5"/>
        </w:rPr>
        <w:t>每个端口</w:t>
      </w:r>
      <w:r>
        <w:rPr>
          <w:spacing w:val="-4"/>
        </w:rPr>
        <w:t>（下游</w:t>
      </w:r>
      <w:r>
        <w:rPr>
          <w:spacing w:val="-4"/>
        </w:rPr>
        <w:t>或上游）</w:t>
      </w:r>
      <w:r>
        <w:rPr>
          <w:spacing w:val="-5"/>
        </w:rPr>
        <w:t>中</w:t>
      </w:r>
      <w:r>
        <w:rPr>
          <w:spacing w:val="-5"/>
        </w:rPr>
        <w:t>的</w:t>
      </w:r>
      <w:r>
        <w:rPr>
          <w:spacing w:val="-4"/>
        </w:rPr>
        <w:t>每通道</w:t>
      </w:r>
      <w:r>
        <w:rPr>
          <w:u w:val="single" w:color="C0C0C0"/>
          <w:spacing w:val="-4"/>
        </w:rPr>
        <w:t>边缘通道控制寄存器</w:t>
      </w:r>
      <w:r>
        <w:rPr>
          <w:spacing w:val="-4"/>
        </w:rPr>
        <w:t>和</w:t>
      </w:r>
      <w:r>
        <w:rPr>
          <w:u w:val="single" w:color="C0C0C0"/>
          <w:spacing w:val="-4"/>
        </w:rPr>
        <w:t>边缘</w:t>
      </w:r>
      <w:r>
        <w:rPr>
          <w:u w:val="single" w:color="C0C0C0"/>
          <w:spacing w:val="-5"/>
        </w:rPr>
        <w:t>通道</w:t>
      </w:r>
      <w:r>
        <w:rPr>
          <w:u w:val="single" w:color="C0C0C0"/>
          <w:spacing w:val="-5"/>
        </w:rPr>
        <w:t>状态寄存器</w:t>
      </w:r>
      <w:r>
        <w:rPr>
          <w:spacing w:val="-4"/>
        </w:rPr>
        <w:t>来</w:t>
      </w:r>
      <w:r>
        <w:rPr>
          <w:spacing w:val="-4"/>
        </w:rPr>
        <w:t>发送</w:t>
      </w:r>
      <w:hyperlink w:history="true" w:anchor="bookmark509">
        <w:r>
          <w:rPr>
            <w:u w:val="single" w:color="C0C0C0"/>
            <w:spacing w:val="-4"/>
          </w:rPr>
          <w:t>边缘命令</w:t>
        </w:r>
      </w:hyperlink>
      <w:r>
        <w:rPr>
          <w:spacing w:val="-4"/>
        </w:rPr>
        <w:t>并</w:t>
      </w:r>
      <w:r>
        <w:rPr>
          <w:spacing w:val="-4"/>
        </w:rPr>
        <w:t>获得边缘</w:t>
      </w:r>
      <w:r>
        <w:rPr>
          <w:spacing w:val="-5"/>
        </w:rPr>
        <w:t>状态信息</w:t>
      </w:r>
    </w:p>
    <w:p>
      <w:pPr>
        <w:pStyle w:val="BodyText"/>
        <w:ind w:left="879"/>
        <w:spacing w:before="1"/>
      </w:pPr>
      <w:r>
        <w:rPr>
          <w:spacing w:val="-5"/>
        </w:rPr>
        <w:t>与端口相关联的相应接收器</w:t>
      </w:r>
      <w:r>
        <w:rPr>
          <w:spacing w:val="-5"/>
        </w:rPr>
        <w:t>对于重定时器，用于获取有关</w:t>
      </w:r>
    </w:p>
    <w:p>
      <w:pPr>
        <w:pStyle w:val="BodyText"/>
        <w:ind w:left="878" w:right="1477" w:firstLine="9"/>
        <w:spacing w:before="1" w:line="248" w:lineRule="auto"/>
      </w:pPr>
      <w:r>
        <w:rPr>
          <w:spacing w:val="-5"/>
        </w:rPr>
        <w:t>接收器的</w:t>
      </w:r>
      <w:r>
        <w:rPr>
          <w:spacing w:val="-5"/>
        </w:rPr>
        <w:t>能力和</w:t>
      </w:r>
      <w:r>
        <w:rPr>
          <w:spacing w:val="-5"/>
        </w:rPr>
        <w:t>状态以及</w:t>
      </w:r>
      <w:r>
        <w:rPr>
          <w:spacing w:val="-5"/>
        </w:rPr>
        <w:t>对接收器进行容限</w:t>
      </w:r>
      <w:r>
        <w:rPr>
          <w:spacing w:val="-14"/>
        </w:rPr>
        <w:t>的命令</w:t>
      </w:r>
      <w:r>
        <w:rPr>
          <w:spacing w:val="-5"/>
        </w:rPr>
        <w:t>在</w:t>
      </w:r>
      <w:r>
        <w:rPr>
          <w:spacing w:val="-17"/>
        </w:rPr>
        <w:t>下游方向</w:t>
      </w:r>
      <w:r>
        <w:rPr>
          <w:spacing w:val="-6"/>
        </w:rPr>
        <w:t>的控制</w:t>
      </w:r>
      <w:r>
        <w:rPr>
          <w:spacing w:val="-6"/>
        </w:rPr>
        <w:t>SKP有序</w:t>
      </w:r>
      <w:r>
        <w:rPr>
          <w:spacing w:val="-5"/>
        </w:rPr>
        <w:t>集合</w:t>
      </w:r>
      <w:r>
        <w:rPr>
          <w:spacing w:val="-5"/>
        </w:rPr>
        <w:t>中传送</w:t>
      </w:r>
      <w:r>
        <w:rPr>
          <w:spacing w:val="-6"/>
        </w:rPr>
        <w:t>。</w:t>
      </w:r>
      <w:r>
        <w:rPr>
          <w:spacing w:val="-6"/>
        </w:rPr>
        <w:t>目标重定时器接收器</w:t>
      </w:r>
      <w:r>
        <w:rPr>
          <w:spacing w:val="-6"/>
        </w:rPr>
        <w:t>的</w:t>
      </w:r>
      <w:r>
        <w:rPr>
          <w:spacing w:val="-6"/>
        </w:rPr>
        <w:t>状态和错误报告</w:t>
      </w:r>
      <w:r>
        <w:rPr>
          <w:spacing w:val="-6"/>
        </w:rPr>
        <w:t>在</w:t>
      </w:r>
    </w:p>
    <w:p>
      <w:pPr>
        <w:pStyle w:val="BodyText"/>
        <w:ind w:left="874" w:right="1289" w:firstLine="5"/>
        <w:spacing w:before="1" w:line="252" w:lineRule="auto"/>
      </w:pPr>
      <w:r>
        <w:rPr>
          <w:spacing w:val="-5"/>
        </w:rPr>
        <w:t>在上游方向控制</w:t>
      </w:r>
      <w:r>
        <w:rPr>
          <w:spacing w:val="-5"/>
        </w:rPr>
        <w:t>SKP有序</w:t>
      </w:r>
      <w:r>
        <w:rPr>
          <w:spacing w:val="-5"/>
        </w:rPr>
        <w:t>集</w:t>
      </w:r>
      <w:r>
        <w:rPr>
          <w:spacing w:val="-5"/>
        </w:rPr>
        <w:t>。</w:t>
      </w:r>
      <w:r>
        <w:rPr>
          <w:spacing w:val="-14"/>
        </w:rPr>
        <w:t>软件</w:t>
      </w:r>
      <w:r>
        <w:rPr>
          <w:spacing w:val="-6"/>
        </w:rPr>
        <w:t>通过</w:t>
      </w:r>
      <w:r>
        <w:rPr>
          <w:spacing w:val="-4"/>
        </w:rPr>
        <w:t>写入</w:t>
      </w:r>
      <w:r>
        <w:rPr>
          <w:spacing w:val="-43"/>
        </w:rPr>
        <w:t>下游端口中的</w:t>
      </w:r>
      <w:r>
        <w:rPr>
          <w:u w:val="single" w:color="C0C0C0"/>
          <w:spacing w:val="-5"/>
        </w:rPr>
        <w:t>裕量通道控制寄存器</w:t>
      </w:r>
      <w:r>
        <w:rPr>
          <w:spacing w:val="-18"/>
        </w:rPr>
        <w:t>中的适当位</w:t>
      </w:r>
      <w:r>
        <w:rPr>
          <w:spacing w:val="-5"/>
        </w:rPr>
        <w:t>来控制重定时器接收器中的裕量。</w:t>
      </w:r>
      <w:r>
        <w:rPr>
          <w:spacing w:val="-5"/>
        </w:rPr>
        <w:t>下游端口还</w:t>
      </w:r>
    </w:p>
    <w:p>
      <w:pPr>
        <w:pStyle w:val="BodyText"/>
        <w:ind w:left="888" w:right="1709" w:hanging="3"/>
        <w:spacing w:line="245" w:lineRule="auto"/>
      </w:pPr>
      <w:r>
        <w:rPr>
          <w:spacing w:val="-5"/>
        </w:rPr>
        <w:t>更新</w:t>
      </w:r>
      <w:r>
        <w:rPr>
          <w:spacing w:val="-17"/>
        </w:rPr>
        <w:t>由链路</w:t>
      </w:r>
      <w:r>
        <w:rPr>
          <w:spacing w:val="-5"/>
        </w:rPr>
        <w:t>中的重定时器</w:t>
      </w:r>
      <w:r>
        <w:rPr>
          <w:spacing w:val="-5"/>
        </w:rPr>
        <w:t>通过</w:t>
      </w:r>
      <w:r>
        <w:rPr>
          <w:spacing w:val="-6"/>
        </w:rPr>
        <w:t>控制</w:t>
      </w:r>
      <w:r>
        <w:rPr>
          <w:spacing w:val="-6"/>
        </w:rPr>
        <w:t>SKP有序</w:t>
      </w:r>
      <w:r>
        <w:rPr>
          <w:spacing w:val="-6"/>
        </w:rPr>
        <w:t>集传送到其</w:t>
      </w:r>
      <w:r>
        <w:rPr>
          <w:u w:val="single" w:color="C0C0C0"/>
          <w:spacing w:val="-6"/>
        </w:rPr>
        <w:t>边缘通道</w:t>
      </w:r>
      <w:r>
        <w:rPr>
          <w:u w:val="single" w:color="C0C0C0"/>
          <w:spacing w:val="-6"/>
        </w:rPr>
        <w:t>状态寄存</w:t>
      </w:r>
      <w:r>
        <w:rPr>
          <w:u w:val="single" w:color="C0C0C0"/>
          <w:spacing w:val="-7"/>
        </w:rPr>
        <w:t>器中的状态信息</w:t>
      </w:r>
      <w:r>
        <w:rPr>
          <w:spacing w:val="-7"/>
        </w:rPr>
        <w:t>。</w:t>
      </w:r>
    </w:p>
    <w:p>
      <w:pPr>
        <w:spacing w:line="291" w:lineRule="auto"/>
        <w:rPr>
          <w:rFonts w:ascii="Arial"/>
          <w:sz w:val="21"/>
        </w:rPr>
      </w:pPr>
    </w:p>
    <w:p>
      <w:pPr>
        <w:pStyle w:val="P68B1DB1-BodyText3"/>
        <w:ind w:left="872"/>
        <w:spacing w:before="79" w:line="339" w:lineRule="exact"/>
        <w:outlineLvl w:val="3"/>
        <w:rPr>
          <w:sz w:val="26"/>
          <w:szCs w:val="26"/>
        </w:rPr>
      </w:pPr>
      <w:bookmarkStart w:name="bookmark501" w:id="504"/>
      <w:bookmarkEnd w:id="504"/>
      <w:bookmarkStart w:name="bookmark502" w:id="505"/>
      <w:bookmarkEnd w:id="505"/>
      <w:hyperlink w:history="true" r:id="rId233">
        <w:r>
          <w:rPr>
            <w:spacing w:val="-21"/>
          </w:rPr>
          <w:t>4.2.13.1</w:t>
        </w:r>
      </w:hyperlink>
      <w:r>
        <w:rPr>
          <w:spacing w:val="-21"/>
        </w:rPr>
        <w:t>接收方</w:t>
      </w:r>
      <w:r>
        <w:rPr>
          <w:spacing w:val="-21"/>
        </w:rPr>
        <w:t>编号、</w:t>
      </w:r>
      <w:r>
        <w:rPr>
          <w:spacing w:val="-21"/>
        </w:rPr>
        <w:t>保证金类型、使用模式和</w:t>
      </w:r>
      <w:r>
        <w:rPr>
          <w:spacing w:val="-21"/>
        </w:rPr>
        <w:t>保证金</w:t>
      </w:r>
      <w:r>
        <w:rPr>
          <w:spacing w:val="-21"/>
        </w:rPr>
        <w:t>有效载荷</w:t>
      </w:r>
      <w:r>
        <w:rPr>
          <w:spacing w:val="-22"/>
        </w:rPr>
        <w:t>字段</w:t>
      </w:r>
    </w:p>
    <w:p>
      <w:pPr>
        <w:spacing w:line="253" w:lineRule="auto"/>
        <w:rPr>
          <w:rFonts w:ascii="Arial"/>
          <w:sz w:val="21"/>
        </w:rPr>
      </w:pPr>
    </w:p>
    <w:p>
      <w:pPr>
        <w:pStyle w:val="BodyText"/>
        <w:ind w:left="875"/>
        <w:spacing w:before="61" w:line="261" w:lineRule="auto"/>
      </w:pPr>
      <w:r>
        <w:rPr>
          <w:spacing w:val="-5"/>
        </w:rPr>
        <w:t>下游端口</w:t>
      </w:r>
      <w:r>
        <w:rPr>
          <w:spacing w:val="-5"/>
        </w:rPr>
        <w:t>中</w:t>
      </w:r>
      <w:r>
        <w:rPr>
          <w:spacing w:val="-4"/>
        </w:rPr>
        <w:t>的</w:t>
      </w:r>
      <w:r>
        <w:rPr>
          <w:u w:val="single" w:color="C0C0C0"/>
          <w:spacing w:val="-4"/>
        </w:rPr>
        <w:t>边缘</w:t>
      </w:r>
      <w:r>
        <w:rPr>
          <w:u w:val="single" w:color="C0C0C0"/>
          <w:spacing w:val="-5"/>
        </w:rPr>
        <w:t>通道控制寄存器</w:t>
      </w:r>
      <w:r>
        <w:rPr>
          <w:spacing w:val="-4"/>
        </w:rPr>
        <w:t>的四个命令字段的内容</w:t>
      </w:r>
    </w:p>
    <w:p>
      <w:pPr>
        <w:pStyle w:val="BodyText"/>
        <w:ind w:left="878" w:right="1241" w:firstLine="8"/>
        <w:spacing w:before="1" w:line="256" w:lineRule="auto"/>
      </w:pPr>
      <w:r>
        <w:rPr>
          <w:spacing w:val="-5"/>
        </w:rPr>
        <w:t>反映在</w:t>
      </w:r>
      <w:r>
        <w:rPr>
          <w:spacing w:val="-5"/>
        </w:rPr>
        <w:t>下游控制</w:t>
      </w:r>
      <w:r>
        <w:rPr>
          <w:spacing w:val="-5"/>
        </w:rPr>
        <w:t>SKP有序</w:t>
      </w:r>
      <w:r>
        <w:rPr>
          <w:spacing w:val="-5"/>
        </w:rPr>
        <w:t>集的相同字段中。</w:t>
      </w:r>
      <w:r>
        <w:rPr>
          <w:spacing w:val="-16"/>
        </w:rPr>
        <w:t>在</w:t>
      </w:r>
      <w:r>
        <w:rPr>
          <w:spacing w:val="-23"/>
        </w:rPr>
        <w:t>下游端口中接收</w:t>
      </w:r>
      <w:r>
        <w:rPr>
          <w:spacing w:val="-5"/>
        </w:rPr>
        <w:t>的上游控制</w:t>
      </w:r>
      <w:r>
        <w:rPr>
          <w:spacing w:val="-5"/>
        </w:rPr>
        <w:t>SKP</w:t>
      </w:r>
      <w:r>
        <w:rPr>
          <w:spacing w:val="-5"/>
        </w:rPr>
        <w:t>有序</w:t>
      </w:r>
      <w:r>
        <w:rPr>
          <w:spacing w:val="-5"/>
        </w:rPr>
        <w:t>集</w:t>
      </w:r>
      <w:r>
        <w:rPr>
          <w:spacing w:val="-18"/>
        </w:rPr>
        <w:t>的内容</w:t>
      </w:r>
      <w:r>
        <w:rPr>
          <w:spacing w:val="-5"/>
        </w:rPr>
        <w:t>总是反映在</w:t>
      </w:r>
      <w:r>
        <w:rPr>
          <w:spacing w:val="-23"/>
        </w:rPr>
        <w:t>下游端口中</w:t>
      </w:r>
      <w:r>
        <w:rPr>
          <w:spacing w:val="-5"/>
        </w:rPr>
        <w:t>的</w:t>
      </w:r>
      <w:r>
        <w:rPr>
          <w:u w:val="single" w:color="C0C0C0"/>
          <w:spacing w:val="-5"/>
        </w:rPr>
        <w:t>边缘通道</w:t>
      </w:r>
      <w:r>
        <w:rPr>
          <w:u w:val="single" w:color="C0C0C0"/>
          <w:spacing w:val="-4"/>
        </w:rPr>
        <w:t>状态寄存器</w:t>
      </w:r>
      <w:r>
        <w:rPr>
          <w:spacing w:val="-18"/>
        </w:rPr>
        <w:t>的相应状态字段中</w:t>
      </w:r>
      <w:r>
        <w:rPr>
          <w:spacing w:val="-4"/>
        </w:rPr>
        <w:t>。</w:t>
      </w:r>
      <w:r>
        <w:rPr>
          <w:spacing w:val="-17"/>
        </w:rPr>
        <w:t xml:space="preserve"> </w:t>
      </w:r>
      <w:r>
        <w:rPr>
          <w:spacing w:val="-4"/>
        </w:rPr>
        <w:t>下</w:t>
      </w:r>
      <w:r>
        <w:rPr>
          <w:spacing w:val="-4"/>
        </w:rPr>
        <w:t>表提供</w:t>
      </w:r>
      <w:r>
        <w:rPr>
          <w:spacing w:val="-5"/>
        </w:rPr>
        <w:t>了</w:t>
      </w:r>
      <w:r>
        <w:rPr>
          <w:spacing w:val="-5"/>
        </w:rPr>
        <w:t>这些</w:t>
      </w:r>
      <w:r>
        <w:rPr>
          <w:spacing w:val="-5"/>
        </w:rPr>
        <w:t>字段</w:t>
      </w:r>
      <w:r>
        <w:rPr>
          <w:spacing w:val="-5"/>
        </w:rPr>
        <w:t>在控制</w:t>
      </w:r>
      <w:r>
        <w:rPr>
          <w:spacing w:val="-5"/>
        </w:rPr>
        <w:t>SKP</w:t>
      </w:r>
      <w:bookmarkStart w:name="bookmark510" w:id="506"/>
      <w:bookmarkEnd w:id="506"/>
      <w:r>
        <w:rPr>
          <w:spacing w:val="-6"/>
        </w:rPr>
        <w:t>有序</w:t>
      </w:r>
      <w:r>
        <w:rPr>
          <w:spacing w:val="-6"/>
        </w:rPr>
        <w:t>集中的位位置。</w:t>
      </w:r>
    </w:p>
    <w:p>
      <w:pPr>
        <w:pStyle w:val="P68B1DB1-BodyText17"/>
        <w:ind w:left="2843"/>
        <w:spacing w:before="110" w:line="249" w:lineRule="exact"/>
      </w:pPr>
      <w:r>
        <w:rPr>
          <w:spacing w:val="-7"/>
        </w:rPr>
        <w:t xml:space="preserve">表4-25 ControlSKP有序</w:t>
      </w:r>
      <w:r>
        <w:rPr>
          <w:spacing w:val="-8"/>
        </w:rPr>
        <w:t>集</w:t>
      </w:r>
      <w:r>
        <w:rPr>
          <w:spacing w:val="-7"/>
        </w:rPr>
        <w:t>中与Margin命令相关的字段</w:t>
      </w:r>
    </w:p>
    <w:tbl>
      <w:tblPr>
        <w:tblStyle w:val="TableNormal"/>
        <w:tblW w:w="8220" w:type="dxa"/>
        <w:tblInd w:w="1759"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760"/>
        <w:gridCol w:w="4033"/>
        <w:gridCol w:w="3427"/>
      </w:tblGrid>
      <w:tr>
        <w:trPr>
          <w:trHeight w:val="412" w:hRule="atLeast"/>
        </w:trPr>
        <w:tc>
          <w:tcPr>
            <w:tcW w:w="760" w:type="dxa"/>
            <w:vAlign w:val="top"/>
            <w:vMerge w:val="restart"/>
            <w:tcBorders>
              <w:bottom w:val="nil"/>
              <w:top w:val="single" w:color="000000" w:sz="8" w:space="0"/>
              <w:left w:val="nil"/>
              <w:right w:val="single" w:color="C0C0C0" w:sz="4" w:space="0"/>
            </w:tcBorders>
          </w:tcPr>
          <w:p>
            <w:pPr>
              <w:spacing w:line="295" w:lineRule="auto"/>
              <w:rPr>
                <w:rFonts w:ascii="Arial"/>
                <w:sz w:val="21"/>
              </w:rPr>
            </w:pPr>
          </w:p>
          <w:p>
            <w:pPr>
              <w:pStyle w:val="P68B1DB1-TableText62"/>
              <w:ind w:left="97"/>
              <w:spacing w:before="54" w:line="184" w:lineRule="auto"/>
            </w:pPr>
            <w:r>
              <w:t>符号</w:t>
            </w:r>
          </w:p>
        </w:tc>
        <w:tc>
          <w:tcPr>
            <w:tcW w:w="7460" w:type="dxa"/>
            <w:vAlign w:val="top"/>
            <w:gridSpan w:val="2"/>
            <w:tcBorders>
              <w:top w:val="single" w:color="000000" w:sz="8" w:space="0"/>
              <w:right w:val="nil"/>
              <w:left w:val="single" w:color="C0C0C0" w:sz="4" w:space="0"/>
            </w:tcBorders>
          </w:tcPr>
          <w:p>
            <w:pPr>
              <w:pStyle w:val="P68B1DB1-TableText10"/>
              <w:ind w:left="3313"/>
              <w:spacing w:before="93" w:line="227" w:lineRule="exact"/>
            </w:pPr>
            <w:r>
              <w:t>描述</w:t>
            </w:r>
          </w:p>
        </w:tc>
      </w:tr>
      <w:tr>
        <w:trPr>
          <w:trHeight w:val="406" w:hRule="atLeast"/>
        </w:trPr>
        <w:tc>
          <w:tcPr>
            <w:tcW w:w="760" w:type="dxa"/>
            <w:vAlign w:val="top"/>
            <w:vMerge w:val="continue"/>
            <w:tcBorders>
              <w:bottom w:val="single" w:color="000000" w:sz="8" w:space="0"/>
              <w:top w:val="nil"/>
              <w:left w:val="nil"/>
              <w:right w:val="single" w:color="C0C0C0" w:sz="4" w:space="0"/>
            </w:tcBorders>
          </w:tcPr>
          <w:p>
            <w:pPr>
              <w:rPr>
                <w:rFonts w:ascii="Arial"/>
                <w:sz w:val="21"/>
              </w:rPr>
            </w:pPr>
          </w:p>
        </w:tc>
        <w:tc>
          <w:tcPr>
            <w:tcW w:w="4033" w:type="dxa"/>
            <w:vAlign w:val="top"/>
            <w:tcBorders>
              <w:bottom w:val="single" w:color="000000" w:sz="8" w:space="0"/>
              <w:left w:val="single" w:color="C0C0C0" w:sz="4" w:space="0"/>
            </w:tcBorders>
          </w:tcPr>
          <w:p>
            <w:pPr>
              <w:pStyle w:val="TableText"/>
              <w:ind w:left="1372"/>
              <w:spacing w:before="132" w:line="186" w:lineRule="auto"/>
            </w:pPr>
            <w:hyperlink w:history="true" w:anchor="bookmark511">
              <w:r>
                <w:rPr>
                  <w:u w:val="single" w:color="C0C0C0"/>
                  <w:spacing w:val="-7"/>
                </w:rPr>
                <w:t>使用模型</w:t>
              </w:r>
            </w:hyperlink>
            <w:r>
              <w:rPr>
                <w:spacing w:val="-7"/>
              </w:rPr>
              <w:t xml:space="preserve">= 0b</w:t>
            </w:r>
          </w:p>
        </w:tc>
        <w:tc>
          <w:tcPr>
            <w:tcW w:w="3427" w:type="dxa"/>
            <w:vAlign w:val="top"/>
            <w:tcBorders>
              <w:bottom w:val="single" w:color="000000" w:sz="8" w:space="0"/>
              <w:right w:val="nil"/>
            </w:tcBorders>
          </w:tcPr>
          <w:p>
            <w:pPr>
              <w:pStyle w:val="P68B1DB1-TableText42"/>
              <w:ind w:left="1089"/>
              <w:spacing w:before="132" w:line="186" w:lineRule="auto"/>
            </w:pPr>
            <w:hyperlink w:history="true" w:anchor="bookmark512">
              <w:r>
                <w:rPr>
                  <w:u w:val="single" w:color="C0C0C0"/>
                </w:rPr>
                <w:t>使用型号</w:t>
              </w:r>
            </w:hyperlink>
            <w:r>
              <w:t>100b</w:t>
            </w:r>
          </w:p>
        </w:tc>
      </w:tr>
      <w:tr>
        <w:trPr>
          <w:trHeight w:val="1741" w:hRule="atLeast"/>
        </w:trPr>
        <w:tc>
          <w:tcPr>
            <w:tcW w:w="760" w:type="dxa"/>
            <w:vAlign w:val="top"/>
            <w:tcBorders>
              <w:top w:val="single" w:color="000000" w:sz="8" w:space="0"/>
              <w:left w:val="nil"/>
              <w:right w:val="single" w:color="C0C0C0" w:sz="4" w:space="0"/>
            </w:tcBorders>
          </w:tcPr>
          <w:p>
            <w:pPr>
              <w:spacing w:line="352" w:lineRule="auto"/>
              <w:rPr>
                <w:rFonts w:ascii="Arial"/>
                <w:sz w:val="21"/>
              </w:rPr>
            </w:pPr>
          </w:p>
          <w:p>
            <w:pPr>
              <w:spacing w:line="352" w:lineRule="auto"/>
              <w:rPr>
                <w:rFonts w:ascii="Arial"/>
                <w:sz w:val="21"/>
              </w:rPr>
            </w:pPr>
          </w:p>
          <w:p>
            <w:pPr>
              <w:pStyle w:val="TableText"/>
              <w:ind w:left="113"/>
              <w:spacing w:before="54" w:line="227" w:lineRule="exact"/>
            </w:pPr>
            <w:bookmarkStart w:name="bookmark513" w:id="507"/>
            <w:bookmarkEnd w:id="507"/>
            <w:bookmarkStart w:name="bookmark511" w:id="508"/>
            <w:bookmarkEnd w:id="508"/>
            <w:bookmarkStart w:name="bookmark512" w:id="509"/>
            <w:bookmarkEnd w:id="509"/>
            <w:r>
              <w:rPr>
                <w:spacing w:val="-18"/>
              </w:rPr>
              <w:t xml:space="preserve">4*N +2</w:t>
            </w:r>
          </w:p>
        </w:tc>
        <w:tc>
          <w:tcPr>
            <w:tcW w:w="4033" w:type="dxa"/>
            <w:vAlign w:val="top"/>
            <w:tcBorders>
              <w:top w:val="single" w:color="000000" w:sz="8" w:space="0"/>
              <w:left w:val="single" w:color="C0C0C0" w:sz="4" w:space="0"/>
            </w:tcBorders>
          </w:tcPr>
          <w:p>
            <w:pPr>
              <w:pStyle w:val="TableText"/>
              <w:ind w:left="108"/>
              <w:spacing w:before="219" w:line="270" w:lineRule="auto"/>
            </w:pPr>
            <w:r>
              <w:rPr>
                <w:spacing w:val="-4"/>
              </w:rPr>
              <w:t xml:space="preserve">Bit 7：</w:t>
            </w:r>
            <w:hyperlink w:history="true" w:anchor="bookmark500">
              <w:r>
                <w:rPr>
                  <w:u w:val="single" w:color="C0C0C0"/>
                  <w:spacing w:val="-4"/>
                </w:rPr>
                <w:t>保证金奇偶校验</w:t>
              </w:r>
            </w:hyperlink>
            <w:r>
              <w:rPr>
                <w:spacing w:val="-5"/>
              </w:rPr>
              <w:t>（见</w:t>
            </w:r>
            <w:hyperlink w:history="true" w:anchor="bookmark498">
              <w:r>
                <w:rPr>
                  <w:u w:val="single" w:color="C0C0C0"/>
                  <w:spacing w:val="-5"/>
                </w:rPr>
                <w:t>表</w:t>
              </w:r>
              <w:r>
                <w:rPr>
                  <w:u w:val="single" w:color="C0C0C0"/>
                  <w:spacing w:val="-5"/>
                </w:rPr>
                <w:t>4-23</w:t>
              </w:r>
              <w:r>
                <w:rPr>
                  <w:spacing w:val="-5"/>
                </w:rPr>
                <w:t>）</w:t>
              </w:r>
            </w:hyperlink>
          </w:p>
          <w:p>
            <w:pPr>
              <w:pStyle w:val="TableText"/>
              <w:ind w:left="108" w:right="89"/>
              <w:spacing w:before="117" w:line="353" w:lineRule="auto"/>
            </w:pPr>
            <w:r>
              <w:rPr>
                <w:spacing w:val="-10"/>
              </w:rPr>
              <w:t xml:space="preserve">Bit 6：</w:t>
            </w:r>
            <w:r>
              <w:rPr>
                <w:b/>
                <w:bCs/>
                <w:spacing w:val="-10"/>
              </w:rPr>
              <w:t>Usage</w:t>
            </w:r>
            <w:r>
              <w:rPr>
                <w:b/>
                <w:bCs/>
                <w:spacing w:val="-10"/>
              </w:rPr>
              <w:t>Model</w:t>
            </w:r>
            <w:r>
              <w:rPr>
                <w:spacing w:val="-10"/>
              </w:rPr>
              <w:t>=</w:t>
            </w:r>
            <w:r>
              <w:rPr>
                <w:spacing w:val="-10"/>
              </w:rPr>
              <w:t xml:space="preserve">0b：Lane Margining a</w:t>
            </w:r>
            <w:r>
              <w:rPr>
                <w:spacing w:val="-11"/>
              </w:rPr>
              <w:t xml:space="preserve">t Receiver</w:t>
            </w:r>
            <w:r>
              <w:rPr>
                <w:spacing w:val="-13"/>
              </w:rPr>
              <w:t>位[5：3]：</w:t>
            </w:r>
            <w:r>
              <w:rPr>
                <w:b/>
                <w:bCs/>
                <w:spacing w:val="-13"/>
              </w:rPr>
              <w:t xml:space="preserve">Margin Type</w:t>
            </w:r>
          </w:p>
          <w:p>
            <w:pPr>
              <w:pStyle w:val="P68B1DB1-TableText12"/>
              <w:ind w:left="108"/>
              <w:spacing w:before="74" w:line="235" w:lineRule="exact"/>
            </w:pPr>
            <w:bookmarkStart w:name="bookmark514" w:id="510"/>
            <w:bookmarkEnd w:id="510"/>
            <w:r>
              <w:rPr>
                <w:spacing w:val="-14"/>
              </w:rPr>
              <w:t>位[2：0]：</w:t>
            </w:r>
            <w:r>
              <w:rPr>
                <w:b/>
                <w:bCs/>
                <w:spacing w:val="-14"/>
              </w:rPr>
              <w:t>接收器</w:t>
            </w:r>
            <w:r>
              <w:rPr>
                <w:b/>
                <w:bCs/>
                <w:spacing w:val="-14"/>
              </w:rPr>
              <w:t>编号</w:t>
            </w:r>
          </w:p>
        </w:tc>
        <w:tc>
          <w:tcPr>
            <w:tcW w:w="3427" w:type="dxa"/>
            <w:vAlign w:val="top"/>
            <w:tcBorders>
              <w:top w:val="single" w:color="000000" w:sz="8" w:space="0"/>
              <w:right w:val="nil"/>
            </w:tcBorders>
          </w:tcPr>
          <w:p>
            <w:pPr>
              <w:pStyle w:val="TableText"/>
              <w:ind w:left="106"/>
              <w:spacing w:before="219" w:line="270" w:lineRule="auto"/>
            </w:pPr>
            <w:r>
              <w:rPr>
                <w:spacing w:val="-4"/>
              </w:rPr>
              <w:t xml:space="preserve">Bit 7：</w:t>
            </w:r>
            <w:hyperlink w:history="true" w:anchor="bookmark500">
              <w:r>
                <w:rPr>
                  <w:u w:val="single" w:color="C0C0C0"/>
                  <w:spacing w:val="-4"/>
                </w:rPr>
                <w:t>保证金奇偶校验</w:t>
              </w:r>
            </w:hyperlink>
            <w:r>
              <w:rPr>
                <w:spacing w:val="-5"/>
              </w:rPr>
              <w:t>（见</w:t>
            </w:r>
            <w:hyperlink w:history="true" w:anchor="bookmark498">
              <w:r>
                <w:rPr>
                  <w:u w:val="single" w:color="C0C0C0"/>
                  <w:spacing w:val="-5"/>
                </w:rPr>
                <w:t>表</w:t>
              </w:r>
              <w:r>
                <w:rPr>
                  <w:u w:val="single" w:color="C0C0C0"/>
                  <w:spacing w:val="-5"/>
                </w:rPr>
                <w:t>4-23</w:t>
              </w:r>
              <w:r>
                <w:rPr>
                  <w:spacing w:val="-5"/>
                </w:rPr>
                <w:t>）</w:t>
              </w:r>
            </w:hyperlink>
          </w:p>
          <w:p>
            <w:pPr>
              <w:pStyle w:val="TableText"/>
              <w:ind w:left="106" w:right="89"/>
              <w:spacing w:before="115" w:line="348" w:lineRule="auto"/>
            </w:pPr>
            <w:r>
              <w:rPr>
                <w:spacing w:val="-7"/>
              </w:rPr>
              <w:t>位6：</w:t>
            </w:r>
            <w:hyperlink w:history="true" w:anchor="bookmark512">
              <w:r>
                <w:rPr>
                  <w:u w:val="single" w:color="C0C0C0"/>
                  <w:spacing w:val="-7"/>
                </w:rPr>
                <w:t>使用模型</w:t>
              </w:r>
            </w:hyperlink>
            <w:r>
              <w:rPr>
                <w:spacing w:val="-7"/>
              </w:rPr>
              <w:t xml:space="preserve">= 1b：保留编码</w:t>
            </w:r>
            <w:r>
              <w:rPr>
                <w:spacing w:val="-9"/>
              </w:rPr>
              <w:t>位[5：0]：保留</w:t>
            </w:r>
          </w:p>
        </w:tc>
      </w:tr>
      <w:tr>
        <w:trPr>
          <w:trHeight w:val="417" w:hRule="atLeast"/>
        </w:trPr>
        <w:tc>
          <w:tcPr>
            <w:tcW w:w="760" w:type="dxa"/>
            <w:vAlign w:val="top"/>
            <w:tcBorders>
              <w:bottom w:val="single" w:color="000000" w:sz="8" w:space="0"/>
              <w:left w:val="nil"/>
              <w:right w:val="single" w:color="C0C0C0" w:sz="4" w:space="0"/>
            </w:tcBorders>
          </w:tcPr>
          <w:p>
            <w:pPr>
              <w:pStyle w:val="TableText"/>
              <w:ind w:left="113"/>
              <w:spacing w:before="101" w:line="227" w:lineRule="exact"/>
            </w:pPr>
            <w:bookmarkStart w:name="bookmark515" w:id="511"/>
            <w:bookmarkEnd w:id="511"/>
            <w:r>
              <w:rPr>
                <w:spacing w:val="-18"/>
              </w:rPr>
              <w:t xml:space="preserve">4*N +3</w:t>
            </w:r>
          </w:p>
        </w:tc>
        <w:tc>
          <w:tcPr>
            <w:tcW w:w="4033" w:type="dxa"/>
            <w:vAlign w:val="top"/>
            <w:tcBorders>
              <w:bottom w:val="single" w:color="000000" w:sz="8" w:space="0"/>
              <w:left w:val="single" w:color="C0C0C0" w:sz="4" w:space="0"/>
            </w:tcBorders>
          </w:tcPr>
          <w:p>
            <w:pPr>
              <w:pStyle w:val="P68B1DB1-TableText12"/>
              <w:ind w:left="108"/>
              <w:spacing w:before="94" w:line="235" w:lineRule="exact"/>
            </w:pPr>
            <w:r>
              <w:rPr>
                <w:spacing w:val="-12"/>
              </w:rPr>
              <w:t>位[7：0]：</w:t>
            </w:r>
            <w:r>
              <w:rPr>
                <w:b/>
                <w:bCs/>
                <w:spacing w:val="-12"/>
              </w:rPr>
              <w:t>保证金有效载荷</w:t>
            </w:r>
          </w:p>
        </w:tc>
        <w:tc>
          <w:tcPr>
            <w:tcW w:w="3427" w:type="dxa"/>
            <w:vAlign w:val="top"/>
            <w:tcBorders>
              <w:bottom w:val="single" w:color="000000" w:sz="8" w:space="0"/>
              <w:right w:val="nil"/>
            </w:tcBorders>
          </w:tcPr>
          <w:p>
            <w:pPr>
              <w:pStyle w:val="P68B1DB1-TableText141"/>
              <w:ind w:left="106"/>
              <w:spacing w:before="101" w:line="227" w:lineRule="exact"/>
            </w:pPr>
            <w:r>
              <w:t>位[7：0]：保留</w:t>
            </w:r>
          </w:p>
        </w:tc>
      </w:tr>
    </w:tbl>
    <w:p>
      <w:pPr>
        <w:rPr>
          <w:rFonts w:ascii="Arial"/>
          <w:sz w:val="21"/>
        </w:rPr>
      </w:pPr>
    </w:p>
    <w:p>
      <w:pPr>
        <w:sectPr>
          <w:footerReference w:type="default" r:id="rId232"/>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090"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74" w:lineRule="auto"/>
        <w:rPr>
          <w:rFonts w:ascii="Arial"/>
          <w:sz w:val="21"/>
        </w:rPr>
      </w:pPr>
    </w:p>
    <w:p>
      <w:pPr>
        <w:spacing w:line="275" w:lineRule="auto"/>
        <w:rPr>
          <w:rFonts w:ascii="Arial"/>
          <w:sz w:val="21"/>
        </w:rPr>
      </w:pPr>
    </w:p>
    <w:p>
      <w:pPr>
        <w:pStyle w:val="BodyText"/>
        <w:ind w:left="875" w:right="1403" w:firstLine="11"/>
        <w:spacing w:before="61" w:line="250" w:lineRule="auto"/>
      </w:pPr>
      <w:hyperlink w:history="true" w:anchor="bookmark512">
        <w:r>
          <w:rPr>
            <w:u w:val="single" w:color="C0C0C0"/>
            <w:spacing w:val="-6"/>
          </w:rPr>
          <w:t>使用模型</w:t>
        </w:r>
      </w:hyperlink>
      <w:r>
        <w:rPr>
          <w:spacing w:val="-6"/>
        </w:rPr>
        <w:t>：</w:t>
      </w:r>
      <w:r>
        <w:rPr>
          <w:spacing w:val="-6"/>
        </w:rPr>
        <w:t>编码为</w:t>
      </w:r>
      <w:r>
        <w:rPr>
          <w:spacing w:val="-6"/>
        </w:rPr>
        <w:t>0b表示</w:t>
      </w:r>
      <w:r>
        <w:rPr>
          <w:spacing w:val="-6"/>
        </w:rPr>
        <w:t>使用模型是</w:t>
      </w:r>
      <w:r>
        <w:rPr>
          <w:spacing w:val="-7"/>
        </w:rPr>
        <w:t>接收器处的车道标记。</w:t>
      </w:r>
      <w:r>
        <w:rPr>
          <w:spacing w:val="-22"/>
        </w:rPr>
        <w:t>此</w:t>
      </w:r>
      <w:r>
        <w:rPr>
          <w:spacing w:val="-13"/>
        </w:rPr>
        <w:t>字段中</w:t>
      </w:r>
      <w:r>
        <w:rPr>
          <w:spacing w:val="-7"/>
        </w:rPr>
        <w:t>的1b</w:t>
      </w:r>
      <w:r>
        <w:t>编码</w:t>
      </w:r>
      <w:r>
        <w:rPr>
          <w:spacing w:val="-6"/>
        </w:rPr>
        <w:t>保留</w:t>
      </w:r>
      <w:r>
        <w:rPr>
          <w:spacing w:val="-6"/>
        </w:rPr>
        <w:t>供</w:t>
      </w:r>
      <w:r>
        <w:rPr>
          <w:spacing w:val="-6"/>
        </w:rPr>
        <w:t>将来使用。</w:t>
      </w:r>
    </w:p>
    <w:p>
      <w:pPr>
        <w:pStyle w:val="BodyText"/>
        <w:ind w:left="888"/>
        <w:spacing w:before="144" w:line="270" w:lineRule="auto"/>
      </w:pPr>
      <w:r>
        <w:rPr>
          <w:spacing w:val="-7"/>
        </w:rPr>
        <w:t>如果</w:t>
      </w:r>
      <w:hyperlink w:history="true" w:anchor="bookmark512">
        <w:r>
          <w:rPr>
            <w:u w:val="single" w:color="C0C0C0"/>
            <w:spacing w:val="-7"/>
          </w:rPr>
          <w:t>使用模式</w:t>
        </w:r>
      </w:hyperlink>
      <w:r>
        <w:rPr>
          <w:spacing w:val="-7"/>
        </w:rPr>
        <w:t>字段为1b，</w:t>
      </w:r>
      <w:r>
        <w:rPr>
          <w:spacing w:val="-8"/>
        </w:rPr>
        <w:t>则符号4N+2的位[5：0]</w:t>
      </w:r>
      <w:r>
        <w:rPr>
          <w:spacing w:val="-8"/>
        </w:rPr>
        <w:t>和符号4N+3的位[7：0]</w:t>
      </w:r>
      <w:r>
        <w:rPr>
          <w:spacing w:val="-8"/>
        </w:rPr>
        <w:t>被保留。</w:t>
      </w:r>
    </w:p>
    <w:p>
      <w:pPr>
        <w:pStyle w:val="P68B1DB1-BodyText4"/>
        <w:ind w:left="874"/>
        <w:spacing w:before="131" w:line="250" w:lineRule="exact"/>
      </w:pPr>
      <w:r>
        <w:rPr>
          <w:spacing w:val="-5"/>
        </w:rPr>
        <w:t>当评估接收到的用于保证金</w:t>
      </w:r>
      <w:r>
        <w:rPr>
          <w:spacing w:val="-6"/>
        </w:rPr>
        <w:t>命令的</w:t>
      </w:r>
      <w:r>
        <w:rPr>
          <w:spacing w:val="-5"/>
        </w:rPr>
        <w:t>控制SKP有序集时，</w:t>
      </w:r>
      <w:r>
        <w:rPr>
          <w:spacing w:val="-6"/>
        </w:rPr>
        <w:t>所有不</w:t>
      </w:r>
      <w:r>
        <w:rPr>
          <w:spacing w:val="-6"/>
        </w:rPr>
        <w:t>理解</w:t>
      </w:r>
    </w:p>
    <w:p>
      <w:pPr>
        <w:pStyle w:val="BodyText"/>
        <w:ind w:left="874" w:right="1307" w:firstLine="10"/>
        <w:spacing w:before="1" w:line="257" w:lineRule="auto"/>
      </w:pPr>
      <w:r>
        <w:rPr>
          <w:spacing w:val="-7"/>
        </w:rPr>
        <w:t>如果</w:t>
      </w:r>
      <w:hyperlink w:history="true" w:anchor="bookmark512">
        <w:r>
          <w:rPr>
            <w:u w:val="single" w:color="C0C0C0"/>
            <w:spacing w:val="-7"/>
          </w:rPr>
          <w:t>使用模型字段为</w:t>
        </w:r>
      </w:hyperlink>
      <w:r>
        <w:rPr>
          <w:spacing w:val="-7"/>
        </w:rPr>
        <w:t xml:space="preserve">1b，则需要与使用模型= 1b</w:t>
      </w:r>
      <w:r>
        <w:rPr>
          <w:spacing w:val="-18"/>
        </w:rPr>
        <w:t>关联的使用</w:t>
      </w:r>
      <w:r>
        <w:rPr>
          <w:spacing w:val="-7"/>
        </w:rPr>
        <w:t>来忽略控制SKP有序集的符号4N+2的位[5：0]</w:t>
      </w:r>
      <w:r>
        <w:rPr>
          <w:spacing w:val="-7"/>
        </w:rPr>
        <w:t>和符号4N+3的位[7：0]</w:t>
      </w:r>
      <w:hyperlink w:history="true" w:anchor="bookmark512"/>
      <w:r>
        <w:rPr>
          <w:spacing w:val="-5"/>
        </w:rPr>
        <w:t>。</w:t>
      </w:r>
    </w:p>
    <w:p>
      <w:pPr>
        <w:pStyle w:val="P68B1DB1-BodyText56"/>
        <w:ind w:firstLine="870"/>
        <w:spacing w:before="179" w:line="2750" w:lineRule="exact"/>
      </w:pPr>
      <w:r>
        <w:pict>
          <v:group id="_x0000_s1092" style="mso-position-vertical-relative:line;mso-position-horizontal-relative:char;width:500pt;height:137.5pt;" filled="false" stroked="false" coordsize="10000,2750" coordorigin="0,0">
            <v:rect id="_x0000_s1094" style="position:absolute;left:0;top:0;width:10000;height:2750;" fillcolor="#E5F4FF" filled="true" stroked="false"/>
            <v:shape id="_x0000_s1096" style="position:absolute;left:325;top:293;width:9392;height:2231;" filled="false" stroked="false" type="#_x0000_t202">
              <v:fill on="false"/>
              <v:stroke on="false"/>
              <v:path/>
              <v:imagedata o:title=""/>
              <o:lock v:ext="edit" aspectratio="false"/>
              <v:textbox inset="0mm,0mm,0mm,0mm">
                <w:txbxContent>
                  <w:p>
                    <w:pPr>
                      <w:ind w:left="42"/>
                      <w:spacing w:before="20" w:line="172" w:lineRule="auto"/>
                      <w:rPr>
                        <w:rFonts w:ascii="Tahoma" w:hAnsi="Tahoma" w:cs="Tahoma" w:eastAsia="Tahoma"/>
                        <w:sz w:val="36"/>
                        <w:szCs w:val="36"/>
                      </w:rPr>
                      <w:pStyle w:val="P68B1DB1-Normal5"/>
                    </w:pPr>
                    <w:r>
                      <w:t>执行说明</w:t>
                    </w:r>
                  </w:p>
                  <w:p>
                    <w:pPr>
                      <w:ind w:left="46"/>
                      <w:spacing w:before="28" w:line="454" w:lineRule="exact"/>
                      <w:rPr>
                        <w:rFonts w:ascii="Tahoma" w:hAnsi="Tahoma" w:cs="Tahoma" w:eastAsia="Tahoma"/>
                        <w:sz w:val="36"/>
                        <w:szCs w:val="36"/>
                      </w:rPr>
                      <w:pStyle w:val="P68B1DB1-Normal54"/>
                    </w:pPr>
                    <w:r>
                      <w:rPr>
                        <w:spacing w:val="-9"/>
                      </w:rPr>
                      <w:t>控制SKP有序集的潜在未来用途</w:t>
                    </w:r>
                  </w:p>
                  <w:p>
                    <w:pPr>
                      <w:ind w:left="22" w:right="20" w:hanging="3"/>
                      <w:spacing w:before="138" w:line="250" w:lineRule="auto"/>
                      <w:rPr>
                        <w:rFonts w:ascii="Tahoma" w:hAnsi="Tahoma" w:cs="Tahoma" w:eastAsia="Tahoma"/>
                        <w:sz w:val="20"/>
                        <w:szCs w:val="20"/>
                      </w:rPr>
                      <w:pStyle w:val="BodyText"/>
                    </w:pPr>
                    <w:r>
                      <w:rPr>
                        <w:spacing w:val="-5"/>
                      </w:rPr>
                      <w:t>如</w:t>
                    </w:r>
                    <w:hyperlink w:history="true" w:anchor="bookmark510">
                      <w:r>
                        <w:rPr>
                          <w:u w:val="single" w:color="C0C0C0"/>
                          <w:spacing w:val="-6"/>
                        </w:rPr>
                        <w:t>表</w:t>
                      </w:r>
                      <w:r>
                        <w:rPr>
                          <w:u w:val="single" w:color="C0C0C0"/>
                          <w:spacing w:val="-6"/>
                        </w:rPr>
                        <w:t>4-25所定义，控制SKP有序集中15位信息的预期用途</w:t>
                      </w:r>
                    </w:hyperlink>
                    <w:r>
                      <w:rPr>
                        <w:spacing w:val="-6"/>
                      </w:rPr>
                      <w:t>是</w:t>
                    </w:r>
                    <w:r>
                      <w:rPr>
                        <w:spacing w:val="-7"/>
                      </w:rPr>
                      <w:t>接收机处的通道边缘。然而，</w:t>
                    </w:r>
                    <w:r>
                      <w:rPr>
                        <w:spacing w:val="-7"/>
                      </w:rPr>
                      <w:t>单个位（</w:t>
                    </w:r>
                    <w:r>
                      <w:rPr>
                        <w:spacing w:val="-7"/>
                      </w:rPr>
                      <w:t>符号</w:t>
                    </w:r>
                    <w:r>
                      <w:rPr>
                        <w:spacing w:val="-7"/>
                      </w:rPr>
                      <w:t>4N+2的位7）被保留</w:t>
                    </w:r>
                    <w:r>
                      <w:rPr>
                        <w:spacing w:val="-7"/>
                      </w:rPr>
                      <w:t>用于</w:t>
                    </w:r>
                    <w:r>
                      <w:rPr>
                        <w:spacing w:val="-8"/>
                      </w:rPr>
                      <w:t>通道之外的任何未来使用。</w:t>
                    </w:r>
                    <w:r>
                      <w:t xml:space="preserve">   </w:t>
                    </w:r>
                    <w:r>
                      <w:rPr>
                        <w:spacing w:val="-6"/>
                      </w:rPr>
                      <w:t>在接收器处边缘化。如果</w:t>
                    </w:r>
                    <w:r>
                      <w:rPr>
                        <w:spacing w:val="-11"/>
                      </w:rPr>
                      <w:t>将来</w:t>
                    </w:r>
                    <w:r>
                      <w:rPr>
                        <w:spacing w:val="-6"/>
                      </w:rPr>
                      <w:t>定义了这种用法</w:t>
                    </w:r>
                    <w:r>
                      <w:rPr>
                        <w:spacing w:val="-6"/>
                      </w:rPr>
                      <w:t>，</w:t>
                    </w:r>
                    <w:r>
                      <w:rPr>
                        <w:spacing w:val="-18"/>
                      </w:rPr>
                      <w:t>则</w:t>
                    </w:r>
                    <w:r>
                      <w:rPr>
                        <w:spacing w:val="-6"/>
                      </w:rPr>
                      <w:t>该位</w:t>
                    </w:r>
                    <w:r>
                      <w:rPr>
                        <w:spacing w:val="-6"/>
                      </w:rPr>
                      <w:t>将被</w:t>
                    </w:r>
                    <w:r>
                      <w:rPr>
                        <w:spacing w:val="-6"/>
                      </w:rPr>
                      <w:t>设置</w:t>
                    </w:r>
                    <w:r>
                      <w:rPr>
                        <w:spacing w:val="-6"/>
                      </w:rPr>
                      <w:t>为1，</w:t>
                    </w:r>
                    <w:r>
                      <w:rPr>
                        <w:spacing w:val="-6"/>
                      </w:rPr>
                      <w:t>其余</w:t>
                    </w:r>
                    <w:r>
                      <w:rPr>
                        <w:spacing w:val="-6"/>
                      </w:rPr>
                      <w:t>14位</w:t>
                    </w:r>
                    <w:r>
                      <w:t xml:space="preserve">    </w:t>
                    </w:r>
                    <w:r>
                      <w:rPr>
                        <w:spacing w:val="-5"/>
                      </w:rPr>
                      <w:t>可以根据新的使用模型的需要进行定义</w:t>
                    </w:r>
                    <w:r>
                      <w:rPr>
                        <w:spacing w:val="-6"/>
                      </w:rPr>
                      <w:t>。</w:t>
                    </w:r>
                    <w:r>
                      <w:rPr>
                        <w:spacing w:val="-22"/>
                      </w:rPr>
                      <w:t>或者</w:t>
                    </w:r>
                    <w:r>
                      <w:rPr>
                        <w:spacing w:val="-6"/>
                      </w:rPr>
                      <w:t>，</w:t>
                    </w:r>
                    <w:r>
                      <w:rPr>
                        <w:spacing w:val="-6"/>
                      </w:rPr>
                      <w:t>符号</w:t>
                    </w:r>
                    <w:r>
                      <w:rPr>
                        <w:spacing w:val="-6"/>
                      </w:rPr>
                      <w:t>4N可以使用</w:t>
                    </w:r>
                    <w:r>
                      <w:rPr>
                        <w:spacing w:val="-12"/>
                      </w:rPr>
                      <w:t>与78h不同</w:t>
                    </w:r>
                    <w:r>
                      <w:rPr>
                        <w:spacing w:val="-6"/>
                      </w:rPr>
                      <w:t>的</w:t>
                    </w:r>
                    <w:r>
                      <w:rPr>
                        <w:spacing w:val="-6"/>
                      </w:rPr>
                      <w:t>编码</w:t>
                    </w:r>
                    <w:r>
                      <w:rPr>
                        <w:spacing w:val="-7"/>
                      </w:rPr>
                      <w:t>用于任何</w:t>
                    </w:r>
                    <w:r>
                      <w:rPr>
                        <w:spacing w:val="-7"/>
                      </w:rPr>
                      <w:t>未来的使用，允许符号</w:t>
                    </w:r>
                    <w:r>
                      <w:rPr>
                        <w:spacing w:val="-7"/>
                      </w:rPr>
                      <w:t>4N+1、</w:t>
                    </w:r>
                    <w:r>
                      <w:rPr>
                        <w:spacing w:val="-7"/>
                      </w:rPr>
                      <w:t>4N+2和</w:t>
                    </w:r>
                    <w:r>
                      <w:rPr>
                        <w:spacing w:val="-8"/>
                      </w:rPr>
                      <w:t>4N+3</w:t>
                    </w:r>
                    <w:r>
                      <w:rPr>
                        <w:spacing w:val="-18"/>
                      </w:rPr>
                      <w:t>中的所有比特</w:t>
                    </w:r>
                    <w:r>
                      <w:rPr>
                        <w:spacing w:val="-8"/>
                      </w:rPr>
                      <w:t>被</w:t>
                    </w:r>
                    <w:r>
                      <w:rPr>
                        <w:spacing w:val="-8"/>
                      </w:rPr>
                      <w:t>定义</w:t>
                    </w:r>
                    <w:r>
                      <w:rPr>
                        <w:spacing w:val="-8"/>
                      </w:rPr>
                      <w:t>用于</w:t>
                    </w:r>
                    <w:r>
                      <w:rPr>
                        <w:spacing w:val="-8"/>
                      </w:rPr>
                      <w:t>该</w:t>
                    </w:r>
                    <w:r>
                      <w:rPr>
                        <w:spacing w:val="-8"/>
                      </w:rPr>
                      <w:t>使用</w:t>
                    </w:r>
                    <w:r>
                      <w:rPr>
                        <w:spacing w:val="-8"/>
                      </w:rPr>
                      <w:t>模型。</w:t>
                    </w:r>
                  </w:p>
                </w:txbxContent>
              </v:textbox>
            </v:shape>
            <v:shape id="_x0000_s1098" style="position:absolute;left:0;top:0;width:100;height:2750;" filled="false" stroked="false" type="#_x0000_t75">
              <v:imagedata o:title="" r:id="rId235"/>
            </v:shape>
          </v:group>
        </w:pict>
      </w:r>
    </w:p>
    <w:p>
      <w:pPr>
        <w:pStyle w:val="BodyText"/>
        <w:ind w:left="888" w:right="1645"/>
        <w:spacing w:before="199" w:line="251" w:lineRule="auto"/>
      </w:pPr>
      <w:hyperlink w:history="true" w:anchor="bookmark514">
        <w:r>
          <w:rPr>
            <w:u w:val="single" w:color="C0C0C0"/>
            <w:spacing w:val="-4"/>
          </w:rPr>
          <w:t>接收器编号</w:t>
        </w:r>
        <w:r>
          <w:rPr>
            <w:spacing w:val="-4"/>
          </w:rPr>
          <w:t>：</w:t>
        </w:r>
      </w:hyperlink>
      <w:r>
        <w:rPr>
          <w:spacing w:val="-4"/>
        </w:rPr>
        <w:t>接收器如</w:t>
      </w:r>
      <w:hyperlink w:history="true" w:anchor="bookmark516">
        <w:r>
          <w:rPr>
            <w:u w:val="single" w:color="C0C0C0"/>
            <w:spacing w:val="-4"/>
          </w:rPr>
          <w:t>图</w:t>
        </w:r>
        <w:r>
          <w:rPr>
            <w:u w:val="single" w:color="C0C0C0"/>
            <w:spacing w:val="-4"/>
          </w:rPr>
          <w:t xml:space="preserve">4 </w:t>
        </w:r>
        <w:r>
          <w:rPr>
            <w:u w:val="single" w:color="C0C0C0"/>
            <w:spacing w:val="-5"/>
          </w:rPr>
          <w:t xml:space="preserve">- 35所示</w:t>
        </w:r>
      </w:hyperlink>
      <w:r>
        <w:rPr>
          <w:spacing w:val="-5"/>
        </w:rPr>
        <w:t>。</w:t>
      </w:r>
      <w:r>
        <w:rPr>
          <w:spacing w:val="-5"/>
        </w:rPr>
        <w:t>以下</w:t>
      </w:r>
      <w:hyperlink w:history="true" w:anchor="bookmark514">
        <w:r>
          <w:rPr>
            <w:u w:val="single" w:color="C0C0C0"/>
            <w:spacing w:val="-5"/>
          </w:rPr>
          <w:t>接收器编号</w:t>
        </w:r>
      </w:hyperlink>
      <w:r>
        <w:rPr>
          <w:spacing w:val="-5"/>
        </w:rPr>
        <w:t>编码在</w:t>
      </w:r>
      <w:r>
        <w:rPr>
          <w:spacing w:val="-6"/>
        </w:rPr>
        <w:t>下游端口</w:t>
      </w:r>
      <w:r>
        <w:t>中用于</w:t>
      </w:r>
      <w:r>
        <w:rPr>
          <w:spacing w:val="-6"/>
        </w:rPr>
        <w:t>以</w:t>
      </w:r>
      <w:r>
        <w:rPr>
          <w:spacing w:val="-6"/>
        </w:rPr>
        <w:t>该下游端口或</w:t>
      </w:r>
      <w:r>
        <w:rPr>
          <w:spacing w:val="-6"/>
        </w:rPr>
        <w:t>该下游</w:t>
      </w:r>
      <w:r>
        <w:rPr>
          <w:spacing w:val="-7"/>
        </w:rPr>
        <w:t>端口下方的重定时器为目标的</w:t>
      </w:r>
      <w:r>
        <w:rPr>
          <w:spacing w:val="-6"/>
        </w:rPr>
        <w:t>容限命令</w:t>
      </w:r>
    </w:p>
    <w:p>
      <w:pPr>
        <w:pStyle w:val="P68B1DB1-BodyText154"/>
        <w:ind w:left="877"/>
        <w:spacing w:before="196" w:line="180" w:lineRule="auto"/>
      </w:pPr>
      <w:r>
        <w:t>000b</w:t>
      </w:r>
    </w:p>
    <w:p>
      <w:pPr>
        <w:pStyle w:val="P68B1DB1-BodyText4"/>
        <w:ind w:left="1288"/>
        <w:spacing w:before="11" w:line="252" w:lineRule="exact"/>
      </w:pPr>
      <w:r>
        <w:rPr>
          <w:spacing w:val="-6"/>
        </w:rPr>
        <w:t>广播（下游端口接收器和所有重定时器伪</w:t>
      </w:r>
      <w:r>
        <w:rPr>
          <w:spacing w:val="-7"/>
        </w:rPr>
        <w:t>端口接收器）</w:t>
      </w:r>
    </w:p>
    <w:p>
      <w:pPr>
        <w:pStyle w:val="P68B1DB1-BodyText155"/>
        <w:ind w:left="877"/>
        <w:spacing w:before="246" w:line="180" w:lineRule="auto"/>
      </w:pPr>
      <w:r>
        <w:t>001b</w:t>
      </w:r>
    </w:p>
    <w:p>
      <w:pPr>
        <w:pStyle w:val="P68B1DB1-BodyText156"/>
        <w:ind w:left="1288"/>
        <w:spacing w:before="11" w:line="252" w:lineRule="exact"/>
      </w:pPr>
      <w:r>
        <w:t>Rx（A）（下游端口接收器）</w:t>
      </w:r>
    </w:p>
    <w:p>
      <w:pPr>
        <w:pStyle w:val="P68B1DB1-BodyText155"/>
        <w:ind w:left="877"/>
        <w:spacing w:before="246" w:line="180" w:lineRule="auto"/>
      </w:pPr>
      <w:r>
        <w:t>010B</w:t>
      </w:r>
    </w:p>
    <w:p>
      <w:pPr>
        <w:pStyle w:val="P68B1DB1-BodyText4"/>
        <w:ind w:left="1288"/>
        <w:spacing w:before="11" w:line="252" w:lineRule="exact"/>
      </w:pPr>
      <w:r>
        <w:rPr>
          <w:spacing w:val="-8"/>
        </w:rPr>
        <w:t>Rx（B）（重定时器X或Z上行伪端口接收器）</w:t>
      </w:r>
    </w:p>
    <w:p>
      <w:pPr>
        <w:pStyle w:val="P68B1DB1-BodyText155"/>
        <w:ind w:left="877"/>
        <w:spacing w:before="246" w:line="180" w:lineRule="auto"/>
      </w:pPr>
      <w:r>
        <w:t>011B</w:t>
      </w:r>
    </w:p>
    <w:p>
      <w:pPr>
        <w:pStyle w:val="P68B1DB1-BodyText4"/>
        <w:ind w:left="1288"/>
        <w:spacing w:before="11" w:line="252" w:lineRule="exact"/>
      </w:pPr>
      <w:r>
        <w:rPr>
          <w:spacing w:val="-8"/>
        </w:rPr>
        <w:t>Rx（C）（重定时器X或Z下游伪端口接收器）</w:t>
      </w:r>
    </w:p>
    <w:p>
      <w:pPr>
        <w:pStyle w:val="P68B1DB1-BodyText157"/>
        <w:ind w:left="884"/>
        <w:spacing w:before="246" w:line="180" w:lineRule="auto"/>
      </w:pPr>
      <w:r>
        <w:t>100b</w:t>
      </w:r>
    </w:p>
    <w:p>
      <w:pPr>
        <w:pStyle w:val="P68B1DB1-BodyText158"/>
        <w:ind w:left="1288"/>
        <w:spacing w:before="11" w:line="252" w:lineRule="exact"/>
      </w:pPr>
      <w:r>
        <w:t>Rx（D）（重定时器Y上行伪端口接收器）</w:t>
      </w:r>
    </w:p>
    <w:p>
      <w:pPr>
        <w:pStyle w:val="P68B1DB1-BodyText159"/>
        <w:ind w:left="884"/>
        <w:spacing w:before="246" w:line="180" w:lineRule="auto"/>
      </w:pPr>
      <w:r>
        <w:t>101b</w:t>
      </w:r>
    </w:p>
    <w:p>
      <w:pPr>
        <w:pStyle w:val="P68B1DB1-BodyText158"/>
        <w:ind w:left="1288"/>
        <w:spacing w:before="11" w:line="252" w:lineRule="exact"/>
      </w:pPr>
      <w:r>
        <w:t>Rx（E）（重定时器Y下游伪端口接收器）</w:t>
      </w:r>
    </w:p>
    <w:p>
      <w:pPr>
        <w:pStyle w:val="P68B1DB1-BodyText159"/>
        <w:ind w:left="884"/>
        <w:spacing w:before="246" w:line="180" w:lineRule="auto"/>
      </w:pPr>
      <w:r>
        <w:t>110b</w:t>
      </w:r>
    </w:p>
    <w:p>
      <w:pPr>
        <w:pStyle w:val="P68B1DB1-BodyText45"/>
        <w:ind w:left="1288"/>
        <w:spacing w:before="10" w:line="253" w:lineRule="exact"/>
      </w:pPr>
      <w:r>
        <w:t>保留</w:t>
      </w:r>
    </w:p>
    <w:p>
      <w:pPr>
        <w:pStyle w:val="P68B1DB1-BodyText159"/>
        <w:ind w:left="884"/>
        <w:spacing w:before="245" w:line="181" w:lineRule="auto"/>
      </w:pPr>
      <w:r>
        <w:t>111b</w:t>
      </w:r>
    </w:p>
    <w:p>
      <w:pPr>
        <w:pStyle w:val="P68B1DB1-BodyText45"/>
        <w:ind w:left="1288"/>
        <w:spacing w:before="10" w:line="253" w:lineRule="exact"/>
      </w:pPr>
      <w:r>
        <w:t>保留</w:t>
      </w:r>
    </w:p>
    <w:p>
      <w:pPr>
        <w:pStyle w:val="BodyText"/>
        <w:ind w:left="887" w:right="1268" w:hanging="12"/>
        <w:spacing w:before="197" w:line="241" w:lineRule="auto"/>
      </w:pPr>
      <w:r>
        <w:rPr>
          <w:spacing w:val="-4"/>
        </w:rPr>
        <w:t>以下</w:t>
      </w:r>
      <w:hyperlink w:history="true" w:anchor="bookmark514">
        <w:r>
          <w:rPr>
            <w:u w:val="single" w:color="C0C0C0"/>
            <w:spacing w:val="-4"/>
          </w:rPr>
          <w:t>接收器编号</w:t>
        </w:r>
      </w:hyperlink>
      <w:r>
        <w:rPr>
          <w:spacing w:val="-4"/>
        </w:rPr>
        <w:t>编码用于</w:t>
      </w:r>
      <w:r>
        <w:rPr>
          <w:spacing w:val="-5"/>
        </w:rPr>
        <w:t>上行端口，</w:t>
      </w:r>
      <w:r>
        <w:rPr>
          <w:spacing w:val="-5"/>
        </w:rPr>
        <w:t>用于以</w:t>
      </w:r>
      <w:r>
        <w:rPr>
          <w:spacing w:val="-5"/>
        </w:rPr>
        <w:t>该上行</w:t>
      </w:r>
      <w:r>
        <w:rPr>
          <w:spacing w:val="-5"/>
        </w:rPr>
        <w:t>端口为</w:t>
      </w:r>
      <w:r>
        <w:t>目标</w:t>
      </w:r>
      <w:r>
        <w:rPr>
          <w:spacing w:val="-5"/>
        </w:rPr>
        <w:t>的Margin命令</w:t>
      </w:r>
    </w:p>
    <w:p>
      <w:pPr>
        <w:spacing w:line="115" w:lineRule="exact"/>
      </w:pPr>
    </w:p>
    <w:p>
      <w:pPr>
        <w:spacing w:line="115" w:lineRule="exact"/>
        <w:sectPr>
          <w:footerReference w:type="default" r:id="rId234"/>
          <w:pgSz w:w="12240" w:h="15840"/>
          <w:pgMar w:top="146" w:right="21" w:bottom="578" w:left="141" w:header="0" w:footer="294" w:gutter="0"/>
          <w:cols w:equalWidth="0" w:num="1">
            <w:col w:w="12077" w:space="0"/>
          </w:cols>
        </w:sectPr>
      </w:pPr>
    </w:p>
    <w:p>
      <w:pPr>
        <w:pStyle w:val="P68B1DB1-BodyText160"/>
        <w:ind w:left="1237" w:right="686"/>
        <w:spacing w:before="98" w:line="366" w:lineRule="auto"/>
        <w:jc w:val="both"/>
      </w:pPr>
      <w:r>
        <w:rPr>
          <w:spacing w:val="-13"/>
          <w:w w:val="93"/>
        </w:rPr>
        <w:t xml:space="preserve">000 b</w:t>
      </w:r>
      <w:r>
        <w:rPr>
          <w:spacing w:val="-15"/>
          <w:w w:val="95"/>
        </w:rPr>
        <w:t xml:space="preserve">001 b</w:t>
      </w:r>
      <w:r>
        <w:rPr>
          <w:spacing w:val="-15"/>
          <w:w w:val="95"/>
        </w:rPr>
        <w:t xml:space="preserve">010 b</w:t>
      </w:r>
    </w:p>
    <w:p>
      <w:pPr>
        <w:spacing w:line="14" w:lineRule="auto"/>
        <w:rPr>
          <w:rFonts w:ascii="Arial"/>
          <w:sz w:val="2"/>
        </w:rPr>
        <w:pStyle w:val="P68B1DB1-Normal78"/>
      </w:pPr>
      <w:r>
        <w:br w:type="column"/>
      </w:r>
    </w:p>
    <w:p>
      <w:pPr>
        <w:pStyle w:val="BodyText"/>
        <w:ind w:right="6686"/>
        <w:spacing w:before="48" w:line="425" w:lineRule="auto"/>
      </w:pPr>
      <w:r>
        <w:rPr>
          <w:spacing w:val="-7"/>
        </w:rPr>
        <w:t>广播（上行端口接收器）保留</w:t>
      </w:r>
    </w:p>
    <w:p>
      <w:pPr>
        <w:pStyle w:val="P68B1DB1-BodyText45"/>
        <w:spacing w:before="46" w:line="252" w:lineRule="exact"/>
      </w:pPr>
      <w:r>
        <w:t>保留</w:t>
      </w:r>
    </w:p>
    <w:p>
      <w:pPr>
        <w:spacing w:line="252" w:lineRule="exact"/>
        <w:sectPr>
          <w:type w:val="continuous"/>
          <w:pgSz w:w="12240" w:h="15840"/>
          <w:pgMar w:top="146" w:right="21" w:bottom="578" w:left="141" w:header="0" w:footer="294" w:gutter="0"/>
          <w:cols w:equalWidth="0" w:num="2">
            <w:col w:w="2348" w:space="100"/>
            <w:col w:w="9629" w:space="0"/>
          </w:cols>
        </w:sectPr>
      </w:pPr>
    </w:p>
    <w:p>
      <w:pPr>
        <w:pStyle w:val="BodyText"/>
        <w:spacing w:line="420" w:lineRule="exact"/>
      </w:pPr>
      <w:r>
        <w:pict>
          <v:group id="_x0000_s1100" style="position:absolute;margin-left:117.317pt;margin-top:241.558pt;mso-position-vertical-relative:page;mso-position-horizontal-relative:page;width:6.55pt;height:152.85pt;z-index:255351808;" o:allowincell="f" filled="false" stroked="false" coordsize="131,3057" coordorigin="0,0">
            <v:shape id="_x0000_s1102" style="position:absolute;left:57;top:0;width:15;height:337;" filled="false" strokecolor="#000000" strokeweight="0.75pt" coordsize="15,337" coordorigin="0,0" path="m7,7l7,328e">
              <v:stroke endcap="round" miterlimit="3"/>
            </v:shape>
            <v:shape id="_x0000_s1104" style="position:absolute;left:0;top:328;width:131;height:197;" fillcolor="#000000" filled="true" stroked="false" coordsize="131,197" coordorigin="0,0" path="m130,0l65,196l0,0l130,0e"/>
            <v:shape id="_x0000_s1106" style="position:absolute;left:57;top:1248;width:15;height:359;" filled="false" strokecolor="#000000" strokeweight="0.75pt" coordsize="15,359" coordorigin="0,0" path="m7,7l7,351e">
              <v:stroke endcap="round" miterlimit="3"/>
            </v:shape>
            <v:shape id="_x0000_s1108" style="position:absolute;left:0;top:1600;width:131;height:197;" fillcolor="#000000" filled="true" stroked="false" coordsize="131,197" coordorigin="0,0" path="m130,0l65,196l0,0l130,0e"/>
            <v:shape id="_x0000_s1110" style="position:absolute;left:57;top:2520;width:15;height:347;" filled="false" strokecolor="#000000" strokeweight="0.75pt" coordsize="15,347" coordorigin="0,0" path="m7,7l7,340e">
              <v:stroke endcap="round" miterlimit="3"/>
            </v:shape>
            <v:shape id="_x0000_s1112" style="position:absolute;left:0;top:2860;width:131;height:197;" fillcolor="#000000" filled="true" stroked="false" coordsize="131,197" coordorigin="0,0" path="m130,0l65,196l0,0l130,0e"/>
          </v:group>
        </w:pict>
        <w:pict>
          <v:group id="_x0000_s1114" style="position:absolute;margin-left:189.317pt;margin-top:241.938pt;mso-position-vertical-relative:page;mso-position-horizontal-relative:page;width:6.55pt;height:152.85pt;z-index:255350784;" o:allowincell="f" filled="false" stroked="false" coordsize="131,3057" coordorigin="0,0">
            <v:shape id="_x0000_s1116" style="position:absolute;left:57;top:188;width:15;height:337;" filled="false" strokecolor="#000000" strokeweight="0.75pt" coordsize="15,337" coordorigin="0,0" path="m7,328l7,7e">
              <v:stroke endcap="round" miterlimit="3"/>
            </v:shape>
            <v:shape id="_x0000_s1118" style="position:absolute;left:0;top:0;width:131;height:197;" fillcolor="#000000" filled="true" stroked="false" coordsize="131,197" coordorigin="0,0" path="m0,196l65,0l130,196l0,196e"/>
            <v:shape id="_x0000_s1120" style="position:absolute;left:57;top:1437;width:15;height:360;" filled="false" strokecolor="#000000" strokeweight="0.75pt" coordsize="15,360" coordorigin="0,0" path="m7,351l7,7e">
              <v:stroke endcap="round" miterlimit="3"/>
            </v:shape>
            <v:shape id="_x0000_s1122" style="position:absolute;left:0;top:1248;width:131;height:197;" fillcolor="#000000" filled="true" stroked="false" coordsize="131,197" coordorigin="0,0" path="m0,196l65,0l130,196l0,196e"/>
            <v:shape id="_x0000_s1124" style="position:absolute;left:57;top:2708;width:15;height:347;" filled="false" strokecolor="#000000" strokeweight="0.75pt" coordsize="15,347" coordorigin="0,0" path="m7,340l7,7e">
              <v:stroke endcap="round" miterlimit="3"/>
            </v:shape>
            <v:shape id="_x0000_s1126" style="position:absolute;left:0;top:2519;width:131;height:197;" fillcolor="#000000" filled="true" stroked="false" coordsize="131,197" coordorigin="0,0" path="m0,196l65,0l130,196l0,196e"/>
          </v:group>
        </w:pict>
      </w:r>
      <w:r>
        <w:rPr>
          <w:position w:val="-8"/>
        </w:rPr>
        <w:pict>
          <v:shape id="_x0000_s112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172"/>
      </w:pPr>
    </w:p>
    <w:p>
      <w:pPr>
        <w:sectPr>
          <w:footerReference w:type="default" r:id="rId236"/>
          <w:pgSz w:w="12240" w:h="15840"/>
          <w:pgMar w:top="146" w:right="21" w:bottom="578" w:left="141" w:header="0" w:footer="294" w:gutter="0"/>
          <w:cols w:equalWidth="0" w:num="1">
            <w:col w:w="12077" w:space="0"/>
          </w:cols>
        </w:sectPr>
      </w:pPr>
    </w:p>
    <w:p>
      <w:pPr>
        <w:pStyle w:val="P68B1DB1-BodyText160"/>
        <w:ind w:left="1243" w:right="686" w:hanging="6"/>
        <w:spacing w:before="100" w:line="398" w:lineRule="auto"/>
        <w:jc w:val="both"/>
      </w:pPr>
      <w:r>
        <w:rPr>
          <w:spacing w:val="-18"/>
          <w:w w:val="97"/>
        </w:rPr>
        <w:t xml:space="preserve">011 b</w:t>
      </w:r>
      <w:r>
        <w:rPr>
          <w:spacing w:val="-15"/>
          <w:w w:val="93"/>
        </w:rPr>
        <w:t xml:space="preserve">100 b</w:t>
      </w:r>
      <w:r>
        <w:rPr>
          <w:spacing w:val="-18"/>
          <w:w w:val="96"/>
        </w:rPr>
        <w:t xml:space="preserve">101 b</w:t>
      </w:r>
      <w:r>
        <w:rPr>
          <w:spacing w:val="-18"/>
          <w:w w:val="96"/>
        </w:rPr>
        <w:t xml:space="preserve">110 b</w:t>
      </w:r>
      <w:r>
        <w:rPr>
          <w:spacing w:val="-20"/>
          <w:w w:val="97"/>
        </w:rPr>
        <w:t xml:space="preserve">111 b</w:t>
      </w:r>
    </w:p>
    <w:p>
      <w:pPr>
        <w:spacing w:line="14" w:lineRule="auto"/>
        <w:rPr>
          <w:rFonts w:ascii="Arial"/>
          <w:sz w:val="2"/>
        </w:rPr>
        <w:pStyle w:val="P68B1DB1-Normal78"/>
      </w:pPr>
      <w:r>
        <w:br w:type="column"/>
      </w:r>
    </w:p>
    <w:p>
      <w:pPr>
        <w:pStyle w:val="BodyText"/>
        <w:ind w:right="8875"/>
        <w:spacing w:before="49" w:line="432" w:lineRule="auto"/>
        <w:jc w:val="both"/>
      </w:pPr>
      <w:r>
        <w:rPr>
          <w:spacing w:val="-8"/>
        </w:rPr>
        <w:t>保留保留保留</w:t>
      </w:r>
    </w:p>
    <w:p>
      <w:pPr>
        <w:pStyle w:val="BodyText"/>
        <w:ind w:right="7064"/>
        <w:spacing w:before="45" w:line="349" w:lineRule="auto"/>
      </w:pPr>
      <w:r>
        <w:rPr>
          <w:spacing w:val="-9"/>
        </w:rPr>
        <w:t>Rx（F）（上游端口接收器）</w:t>
      </w:r>
      <w:r>
        <w:rPr>
          <w:spacing w:val="-7"/>
        </w:rPr>
        <w:t>保留</w:t>
      </w:r>
      <w:bookmarkStart w:name="bookmark516" w:id="512"/>
      <w:bookmarkEnd w:id="512"/>
    </w:p>
    <w:p>
      <w:pPr>
        <w:spacing w:line="349" w:lineRule="auto"/>
        <w:sectPr>
          <w:type w:val="continuous"/>
          <w:pgSz w:w="12240" w:h="15840"/>
          <w:pgMar w:top="146" w:right="21" w:bottom="578" w:left="141" w:header="0" w:footer="294" w:gutter="0"/>
          <w:cols w:equalWidth="0" w:num="2">
            <w:col w:w="2348" w:space="100"/>
            <w:col w:w="9629" w:space="0"/>
          </w:cols>
        </w:sectPr>
      </w:pPr>
    </w:p>
    <w:p>
      <w:pPr>
        <w:spacing w:before="10"/>
      </w:pPr>
    </w:p>
    <w:p>
      <w:pPr>
        <w:spacing w:before="10"/>
      </w:pPr>
    </w:p>
    <w:p>
      <w:pPr>
        <w:spacing w:before="10"/>
      </w:pPr>
    </w:p>
    <w:p>
      <w:pPr>
        <w:spacing w:before="9"/>
      </w:pPr>
    </w:p>
    <w:p>
      <w:pPr>
        <w:sectPr>
          <w:type w:val="continuous"/>
          <w:pgSz w:w="12240" w:h="15840"/>
          <w:pgMar w:top="146" w:right="21" w:bottom="578" w:left="141" w:header="0" w:footer="294" w:gutter="0"/>
          <w:cols w:equalWidth="0" w:num="1">
            <w:col w:w="12077" w:space="0"/>
          </w:cols>
        </w:sectPr>
      </w:pPr>
    </w:p>
    <w:p>
      <w:pPr>
        <w:spacing w:line="117" w:lineRule="auto"/>
        <w:rPr>
          <w:rFonts w:ascii="Arial"/>
          <w:sz w:val="2"/>
        </w:rPr>
      </w:pPr>
    </w:p>
    <w:tbl>
      <w:tblPr>
        <w:tblStyle w:val="TableNormal"/>
        <w:tblW w:w="2520" w:type="dxa"/>
        <w:tblInd w:w="1730" w:type="dxa"/>
        <w:tblLayout w:type="fixed"/>
        <w:tblBorders>
          <w:left w:val="single" w:color="000000" w:sz="6" w:space="0"/>
          <w:bottom w:val="single" w:color="000000" w:sz="6" w:space="0"/>
          <w:right w:val="single" w:color="000000" w:sz="6" w:space="0"/>
          <w:top w:val="single" w:color="000000" w:sz="6" w:space="0"/>
        </w:tblBorders>
      </w:tblPr>
      <w:tblGrid>
        <w:gridCol w:w="2520"/>
      </w:tblGrid>
      <w:tr>
        <w:trPr>
          <w:trHeight w:val="716" w:hRule="atLeast"/>
        </w:trPr>
        <w:tc>
          <w:tcPr>
            <w:tcW w:w="2520" w:type="dxa"/>
            <w:vAlign w:val="top"/>
          </w:tcPr>
          <w:p>
            <w:pPr>
              <w:ind w:left="453"/>
              <w:spacing w:before="77" w:line="196" w:lineRule="auto"/>
              <w:rPr>
                <w:rFonts w:ascii="Arial" w:hAnsi="Arial" w:cs="Arial" w:eastAsia="Arial"/>
                <w:sz w:val="18"/>
                <w:szCs w:val="18"/>
              </w:rPr>
              <w:pStyle w:val="P68B1DB1-Normal161"/>
            </w:pPr>
            <w:r>
              <w:t>上游组件</w:t>
            </w:r>
          </w:p>
          <w:p>
            <w:pPr>
              <w:ind w:left="619"/>
              <w:spacing w:before="48" w:line="194" w:lineRule="auto"/>
              <w:rPr>
                <w:rFonts w:ascii="Arial" w:hAnsi="Arial" w:cs="Arial" w:eastAsia="Arial"/>
                <w:sz w:val="18"/>
                <w:szCs w:val="18"/>
              </w:rPr>
              <w:pStyle w:val="P68B1DB1-Normal162"/>
            </w:pPr>
            <w:r>
              <w:rPr>
                <w:spacing w:val="-2"/>
              </w:rPr>
              <w:t>下游端口</w:t>
            </w:r>
          </w:p>
          <w:p>
            <w:pPr>
              <w:ind w:left="347"/>
              <w:spacing w:before="94" w:line="173" w:lineRule="auto"/>
              <w:rPr>
                <w:rFonts w:ascii="Arial" w:hAnsi="Arial" w:cs="Arial" w:eastAsia="Arial"/>
                <w:sz w:val="18"/>
                <w:szCs w:val="18"/>
              </w:rPr>
              <w:pStyle w:val="P68B1DB1-Normal162"/>
            </w:pPr>
            <w:r>
              <w:rPr>
                <w:spacing w:val="-2"/>
              </w:rPr>
              <w:t>Tx（A）</w:t>
            </w:r>
            <w:r>
              <w:t xml:space="preserve">                    </w:t>
            </w:r>
            <w:r>
              <w:rPr>
                <w:spacing w:val="-2"/>
              </w:rPr>
              <w:t>Rx（A）</w:t>
            </w:r>
          </w:p>
        </w:tc>
      </w:tr>
    </w:tbl>
    <w:p>
      <w:pPr>
        <w:spacing w:before="10"/>
      </w:pPr>
    </w:p>
    <w:p>
      <w:pPr>
        <w:spacing w:before="9"/>
      </w:pPr>
    </w:p>
    <w:tbl>
      <w:tblPr>
        <w:tblStyle w:val="TableNormal"/>
        <w:tblW w:w="2520" w:type="dxa"/>
        <w:tblInd w:w="1730" w:type="dxa"/>
        <w:tblLayout w:type="fixed"/>
        <w:tblBorders>
          <w:left w:val="single" w:color="000000" w:sz="6" w:space="0"/>
          <w:bottom w:val="single" w:color="000000" w:sz="6" w:space="0"/>
          <w:right w:val="single" w:color="000000" w:sz="6" w:space="0"/>
          <w:top w:val="single" w:color="000000" w:sz="6" w:space="0"/>
        </w:tblBorders>
      </w:tblPr>
      <w:tblGrid>
        <w:gridCol w:w="2520"/>
      </w:tblGrid>
      <w:tr>
        <w:trPr>
          <w:trHeight w:val="716" w:hRule="atLeast"/>
        </w:trPr>
        <w:tc>
          <w:tcPr>
            <w:tcW w:w="2520" w:type="dxa"/>
            <w:vAlign w:val="top"/>
          </w:tcPr>
          <w:p>
            <w:pPr>
              <w:ind w:left="355"/>
              <w:spacing w:before="5" w:line="196" w:lineRule="auto"/>
              <w:rPr>
                <w:rFonts w:ascii="Arial" w:hAnsi="Arial" w:cs="Arial" w:eastAsia="Arial"/>
                <w:sz w:val="18"/>
                <w:szCs w:val="18"/>
              </w:rPr>
              <w:pStyle w:val="P68B1DB1-Normal161"/>
            </w:pPr>
            <w:r>
              <w:t xml:space="preserve">Rx（B）                    Tx（B）</w:t>
            </w:r>
          </w:p>
          <w:p>
            <w:pPr>
              <w:ind w:left="907"/>
              <w:spacing w:before="113" w:line="194" w:lineRule="auto"/>
              <w:rPr>
                <w:rFonts w:ascii="Arial" w:hAnsi="Arial" w:cs="Arial" w:eastAsia="Arial"/>
                <w:sz w:val="18"/>
                <w:szCs w:val="18"/>
              </w:rPr>
              <w:pStyle w:val="P68B1DB1-Normal163"/>
            </w:pPr>
            <w:r>
              <w:t>重定时器X</w:t>
            </w:r>
          </w:p>
          <w:p>
            <w:pPr>
              <w:ind w:left="351"/>
              <w:spacing w:before="101" w:line="173" w:lineRule="auto"/>
              <w:rPr>
                <w:rFonts w:ascii="Arial" w:hAnsi="Arial" w:cs="Arial" w:eastAsia="Arial"/>
                <w:sz w:val="18"/>
                <w:szCs w:val="18"/>
              </w:rPr>
              <w:pStyle w:val="P68B1DB1-Normal162"/>
            </w:pPr>
            <w:r>
              <w:rPr>
                <w:spacing w:val="-2"/>
              </w:rPr>
              <w:t>Tx（C）</w:t>
            </w:r>
            <w:r>
              <w:rPr>
                <w:spacing w:val="2"/>
              </w:rPr>
              <w:t xml:space="preserve">                   </w:t>
            </w:r>
            <w:r>
              <w:rPr>
                <w:spacing w:val="-2"/>
              </w:rPr>
              <w:t>Rx（C）</w:t>
            </w:r>
          </w:p>
        </w:tc>
      </w:tr>
    </w:tbl>
    <w:p>
      <w:pPr>
        <w:spacing w:before="21"/>
      </w:pPr>
    </w:p>
    <w:p>
      <w:pPr>
        <w:spacing w:before="21"/>
      </w:pPr>
    </w:p>
    <w:tbl>
      <w:tblPr>
        <w:tblStyle w:val="TableNormal"/>
        <w:tblW w:w="2520" w:type="dxa"/>
        <w:tblInd w:w="1730" w:type="dxa"/>
        <w:tblLayout w:type="fixed"/>
        <w:tblBorders>
          <w:left w:val="single" w:color="000000" w:sz="6" w:space="0"/>
          <w:bottom w:val="single" w:color="000000" w:sz="6" w:space="0"/>
          <w:right w:val="single" w:color="000000" w:sz="6" w:space="0"/>
          <w:top w:val="single" w:color="000000" w:sz="6" w:space="0"/>
        </w:tblBorders>
      </w:tblPr>
      <w:tblGrid>
        <w:gridCol w:w="2520"/>
      </w:tblGrid>
      <w:tr>
        <w:trPr>
          <w:trHeight w:val="716" w:hRule="atLeast"/>
        </w:trPr>
        <w:tc>
          <w:tcPr>
            <w:tcW w:w="2520" w:type="dxa"/>
            <w:vAlign w:val="top"/>
          </w:tcPr>
          <w:p>
            <w:pPr>
              <w:ind w:left="908" w:right="275" w:hanging="560"/>
              <w:spacing w:before="5" w:line="290" w:lineRule="auto"/>
              <w:rPr>
                <w:rFonts w:ascii="Arial" w:hAnsi="Arial" w:cs="Arial" w:eastAsia="Arial"/>
                <w:sz w:val="18"/>
                <w:szCs w:val="18"/>
              </w:rPr>
              <w:pStyle w:val="P68B1DB1-Normal162"/>
            </w:pPr>
            <w:r>
              <w:rPr>
                <w:spacing w:val="-2"/>
              </w:rPr>
              <w:t>处方药（D）</w:t>
            </w:r>
            <w:r>
              <w:rPr>
                <w:spacing w:val="1"/>
              </w:rPr>
              <w:t xml:space="preserve">                   </w:t>
            </w:r>
            <w:r>
              <w:rPr>
                <w:spacing w:val="-2"/>
              </w:rPr>
              <w:t>Tx（D）重定时器Y</w:t>
            </w:r>
          </w:p>
          <w:p>
            <w:pPr>
              <w:ind w:left="355"/>
              <w:spacing w:before="50" w:line="173" w:lineRule="auto"/>
              <w:rPr>
                <w:rFonts w:ascii="Arial" w:hAnsi="Arial" w:cs="Arial" w:eastAsia="Arial"/>
                <w:sz w:val="18"/>
                <w:szCs w:val="18"/>
              </w:rPr>
              <w:pStyle w:val="P68B1DB1-Normal162"/>
            </w:pPr>
            <w:r>
              <w:rPr>
                <w:spacing w:val="-2"/>
              </w:rPr>
              <w:t>Tx（E）</w:t>
            </w:r>
            <w:r>
              <w:t xml:space="preserve">                    </w:t>
            </w:r>
            <w:r>
              <w:rPr>
                <w:spacing w:val="-2"/>
              </w:rPr>
              <w:t>Rx（E）</w:t>
            </w:r>
          </w:p>
        </w:tc>
      </w:tr>
    </w:tbl>
    <w:p>
      <w:pPr>
        <w:spacing w:before="16"/>
      </w:pPr>
    </w:p>
    <w:p>
      <w:pPr>
        <w:spacing w:before="15"/>
      </w:pPr>
    </w:p>
    <w:tbl>
      <w:tblPr>
        <w:tblStyle w:val="TableNormal"/>
        <w:tblW w:w="2520" w:type="dxa"/>
        <w:tblInd w:w="1730" w:type="dxa"/>
        <w:tblLayout w:type="fixed"/>
        <w:tblBorders>
          <w:left w:val="single" w:color="000000" w:sz="6" w:space="0"/>
          <w:bottom w:val="single" w:color="000000" w:sz="6" w:space="0"/>
          <w:right w:val="single" w:color="000000" w:sz="6" w:space="0"/>
          <w:top w:val="single" w:color="000000" w:sz="6" w:space="0"/>
        </w:tblBorders>
      </w:tblPr>
      <w:tblGrid>
        <w:gridCol w:w="2520"/>
      </w:tblGrid>
      <w:tr>
        <w:trPr>
          <w:trHeight w:val="716" w:hRule="atLeast"/>
        </w:trPr>
        <w:tc>
          <w:tcPr>
            <w:tcW w:w="2520" w:type="dxa"/>
            <w:vAlign w:val="top"/>
          </w:tcPr>
          <w:p>
            <w:pPr>
              <w:ind w:left="362"/>
              <w:spacing w:before="5" w:line="196" w:lineRule="auto"/>
              <w:rPr>
                <w:rFonts w:ascii="Arial" w:hAnsi="Arial" w:cs="Arial" w:eastAsia="Arial"/>
                <w:sz w:val="18"/>
                <w:szCs w:val="18"/>
              </w:rPr>
              <w:pStyle w:val="P68B1DB1-Normal162"/>
            </w:pPr>
            <w:r>
              <w:rPr>
                <w:spacing w:val="-2"/>
              </w:rPr>
              <w:t>Rx（F）</w:t>
            </w:r>
            <w:r>
              <w:rPr>
                <w:spacing w:val="2"/>
              </w:rPr>
              <w:t xml:space="preserve">                   </w:t>
            </w:r>
            <w:r>
              <w:rPr>
                <w:spacing w:val="-2"/>
              </w:rPr>
              <w:t>Tx（女）</w:t>
            </w:r>
          </w:p>
          <w:p>
            <w:pPr>
              <w:ind w:left="343"/>
              <w:spacing w:before="94" w:line="196" w:lineRule="auto"/>
              <w:rPr>
                <w:rFonts w:ascii="Arial" w:hAnsi="Arial" w:cs="Arial" w:eastAsia="Arial"/>
                <w:sz w:val="18"/>
                <w:szCs w:val="18"/>
              </w:rPr>
              <w:pStyle w:val="P68B1DB1-Normal161"/>
            </w:pPr>
            <w:r>
              <w:t>下游组件</w:t>
            </w:r>
          </w:p>
          <w:p>
            <w:pPr>
              <w:ind w:left="729"/>
              <w:spacing w:before="48" w:line="194" w:lineRule="auto"/>
              <w:rPr>
                <w:rFonts w:ascii="Arial" w:hAnsi="Arial" w:cs="Arial" w:eastAsia="Arial"/>
                <w:sz w:val="18"/>
                <w:szCs w:val="18"/>
              </w:rPr>
              <w:pStyle w:val="P68B1DB1-Normal162"/>
            </w:pPr>
            <w:r>
              <w:rPr>
                <w:spacing w:val="-3"/>
              </w:rPr>
              <w:t>上游端口</w:t>
            </w:r>
          </w:p>
        </w:tc>
      </w:tr>
    </w:tbl>
    <w:p>
      <w:pPr>
        <w:ind w:left="2092"/>
        <w:spacing w:before="45" w:line="239" w:lineRule="exact"/>
        <w:rPr>
          <w:rFonts w:ascii="Arial" w:hAnsi="Arial" w:cs="Arial" w:eastAsia="Arial"/>
          <w:sz w:val="18"/>
          <w:szCs w:val="18"/>
        </w:rPr>
        <w:pStyle w:val="P68B1DB1-Normal27"/>
      </w:pPr>
      <w:r>
        <w:rPr>
          <w:spacing w:val="-2"/>
        </w:rPr>
        <w:t>(Link两个重定时器）</w:t>
      </w:r>
    </w:p>
    <w:p>
      <w:pPr>
        <w:spacing w:line="14" w:lineRule="auto"/>
        <w:rPr>
          <w:rFonts w:ascii="Arial"/>
          <w:sz w:val="2"/>
        </w:rPr>
        <w:pStyle w:val="P68B1DB1-Normal78"/>
      </w:pPr>
      <w:r>
        <w:br w:type="column"/>
      </w:r>
    </w:p>
    <w:p>
      <w:pPr>
        <w:spacing w:line="103" w:lineRule="auto"/>
        <w:rPr>
          <w:rFonts w:ascii="Arial"/>
          <w:sz w:val="2"/>
        </w:rPr>
      </w:pPr>
    </w:p>
    <w:tbl>
      <w:tblPr>
        <w:tblStyle w:val="TableNormal"/>
        <w:tblW w:w="2520" w:type="dxa"/>
        <w:tblInd w:w="7" w:type="dxa"/>
        <w:tblLayout w:type="fixed"/>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Grid>
        <w:gridCol w:w="1260"/>
        <w:gridCol w:w="1260"/>
      </w:tblGrid>
      <w:tr>
        <w:trPr>
          <w:trHeight w:val="720" w:hRule="atLeast"/>
        </w:trPr>
        <w:tc>
          <w:tcPr>
            <w:tcW w:w="2520" w:type="dxa"/>
            <w:vAlign w:val="top"/>
            <w:gridSpan w:val="2"/>
          </w:tcPr>
          <w:p>
            <w:pPr>
              <w:ind w:left="453"/>
              <w:spacing w:before="77" w:line="196" w:lineRule="auto"/>
              <w:rPr>
                <w:rFonts w:ascii="Arial" w:hAnsi="Arial" w:cs="Arial" w:eastAsia="Arial"/>
                <w:sz w:val="18"/>
                <w:szCs w:val="18"/>
              </w:rPr>
              <w:pStyle w:val="P68B1DB1-Normal161"/>
            </w:pPr>
            <w:r>
              <w:t>上游组件</w:t>
            </w:r>
          </w:p>
          <w:p>
            <w:pPr>
              <w:ind w:left="619"/>
              <w:spacing w:before="48" w:line="194" w:lineRule="auto"/>
              <w:rPr>
                <w:rFonts w:ascii="Arial" w:hAnsi="Arial" w:cs="Arial" w:eastAsia="Arial"/>
                <w:sz w:val="18"/>
                <w:szCs w:val="18"/>
              </w:rPr>
              <w:pStyle w:val="P68B1DB1-Normal162"/>
            </w:pPr>
            <w:r>
              <w:rPr>
                <w:spacing w:val="-2"/>
              </w:rPr>
              <w:t>下游端口</w:t>
            </w:r>
          </w:p>
          <w:p>
            <w:pPr>
              <w:ind w:left="347"/>
              <w:spacing w:before="93" w:line="178" w:lineRule="auto"/>
              <w:rPr>
                <w:rFonts w:ascii="Arial" w:hAnsi="Arial" w:cs="Arial" w:eastAsia="Arial"/>
                <w:sz w:val="18"/>
                <w:szCs w:val="18"/>
              </w:rPr>
              <w:pStyle w:val="P68B1DB1-Normal162"/>
            </w:pPr>
            <w:r>
              <w:rPr>
                <w:spacing w:val="-2"/>
              </w:rPr>
              <w:t>Tx（A）</w:t>
            </w:r>
            <w:r>
              <w:t xml:space="preserve">                    </w:t>
            </w:r>
            <w:r>
              <w:rPr>
                <w:spacing w:val="-2"/>
              </w:rPr>
              <w:t>Rx（A）</w:t>
            </w:r>
          </w:p>
        </w:tc>
      </w:tr>
      <w:tr>
        <w:trPr>
          <w:trHeight w:val="500" w:hRule="atLeast"/>
        </w:trPr>
        <w:tc>
          <w:tcPr>
            <w:tcW w:w="1260" w:type="dxa"/>
            <w:vAlign w:val="top"/>
            <w:tcBorders>
              <w:left w:val="nil"/>
              <w:right w:val="nil"/>
            </w:tcBorders>
          </w:tcPr>
          <w:p>
            <w:pPr>
              <w:ind w:firstLine="474"/>
              <w:spacing w:line="490" w:lineRule="exact"/>
              <w:pStyle w:val="P68B1DB1-Normal164"/>
            </w:pPr>
            <w:r>
              <w:pict>
                <v:group id="_x0000_s1130" style="mso-position-vertical-relative:line;mso-position-horizontal-relative:char;width:6.55pt;height:26.25pt;" filled="false" stroked="false" coordsize="131,525" coordorigin="0,0">
                  <v:shape id="_x0000_s1132" style="position:absolute;left:57;top:0;width:15;height:337;" filled="false" strokecolor="#000000" strokeweight="0.75pt" coordsize="15,337" coordorigin="0,0" path="m7,7l7,328e">
                    <v:stroke endcap="round" miterlimit="3"/>
                  </v:shape>
                  <v:shape id="_x0000_s1134" style="position:absolute;left:0;top:328;width:131;height:197;" fillcolor="#000000" filled="true" stroked="false" coordsize="131,197" coordorigin="0,0" path="m130,0l65,196l0,0l130,0e"/>
                </v:group>
              </w:pict>
            </w:r>
          </w:p>
        </w:tc>
        <w:tc>
          <w:tcPr>
            <w:tcW w:w="1260" w:type="dxa"/>
            <w:vAlign w:val="top"/>
            <w:tcBorders>
              <w:left w:val="nil"/>
              <w:right w:val="nil"/>
            </w:tcBorders>
          </w:tcPr>
          <w:p>
            <w:pPr>
              <w:ind w:firstLine="654"/>
              <w:spacing w:line="490" w:lineRule="exact"/>
              <w:pStyle w:val="P68B1DB1-Normal165"/>
            </w:pPr>
            <w:r>
              <w:pict>
                <v:group id="_x0000_s1136" style="mso-position-vertical-relative:line;mso-position-horizontal-relative:char;width:6.55pt;height:26.3pt;" filled="false" stroked="false" coordsize="131,525" coordorigin="0,0">
                  <v:shape id="_x0000_s1138" style="position:absolute;left:57;top:188;width:15;height:337;" filled="false" strokecolor="#000000" strokeweight="0.75pt" coordsize="15,337" coordorigin="0,0" path="m7,328l7,7e">
                    <v:stroke endcap="round" miterlimit="3"/>
                  </v:shape>
                  <v:shape id="_x0000_s1140" style="position:absolute;left:0;top:0;width:131;height:197;" fillcolor="#000000" filled="true" stroked="false" coordsize="131,197" coordorigin="0,0" path="m0,196l65,0l130,196l0,196e"/>
                </v:group>
              </w:pict>
            </w:r>
          </w:p>
        </w:tc>
      </w:tr>
      <w:tr>
        <w:trPr>
          <w:trHeight w:val="713" w:hRule="atLeast"/>
        </w:trPr>
        <w:tc>
          <w:tcPr>
            <w:tcW w:w="2520" w:type="dxa"/>
            <w:vAlign w:val="top"/>
            <w:gridSpan w:val="2"/>
          </w:tcPr>
          <w:p>
            <w:pPr>
              <w:ind w:left="355"/>
              <w:spacing w:before="4" w:line="196" w:lineRule="auto"/>
              <w:rPr>
                <w:rFonts w:ascii="Arial" w:hAnsi="Arial" w:cs="Arial" w:eastAsia="Arial"/>
                <w:sz w:val="18"/>
                <w:szCs w:val="18"/>
              </w:rPr>
              <w:pStyle w:val="P68B1DB1-Normal161"/>
            </w:pPr>
            <w:r>
              <w:t xml:space="preserve">Rx（B）                    Tx（B）</w:t>
            </w:r>
          </w:p>
          <w:p>
            <w:pPr>
              <w:ind w:left="911"/>
              <w:spacing w:before="113" w:line="194" w:lineRule="auto"/>
              <w:rPr>
                <w:rFonts w:ascii="Arial" w:hAnsi="Arial" w:cs="Arial" w:eastAsia="Arial"/>
                <w:sz w:val="18"/>
                <w:szCs w:val="18"/>
              </w:rPr>
              <w:pStyle w:val="P68B1DB1-Normal163"/>
            </w:pPr>
            <w:r>
              <w:t>重定时器Z</w:t>
            </w:r>
          </w:p>
          <w:p>
            <w:pPr>
              <w:ind w:left="351"/>
              <w:spacing w:before="101" w:line="171" w:lineRule="auto"/>
              <w:rPr>
                <w:rFonts w:ascii="Arial" w:hAnsi="Arial" w:cs="Arial" w:eastAsia="Arial"/>
                <w:sz w:val="18"/>
                <w:szCs w:val="18"/>
              </w:rPr>
              <w:pStyle w:val="P68B1DB1-Normal162"/>
            </w:pPr>
            <w:r>
              <w:rPr>
                <w:spacing w:val="-2"/>
              </w:rPr>
              <w:t>Tx（C）</w:t>
            </w:r>
            <w:r>
              <w:rPr>
                <w:spacing w:val="2"/>
              </w:rPr>
              <w:t xml:space="preserve">                   </w:t>
            </w:r>
            <w:r>
              <w:rPr>
                <w:spacing w:val="-2"/>
              </w:rPr>
              <w:t>Rx（C）</w:t>
            </w:r>
          </w:p>
        </w:tc>
      </w:tr>
      <w:tr>
        <w:trPr>
          <w:trHeight w:val="534" w:hRule="atLeast"/>
        </w:trPr>
        <w:tc>
          <w:tcPr>
            <w:tcW w:w="1260" w:type="dxa"/>
            <w:vAlign w:val="top"/>
            <w:tcBorders>
              <w:left w:val="nil"/>
              <w:right w:val="nil"/>
            </w:tcBorders>
          </w:tcPr>
          <w:p>
            <w:pPr>
              <w:ind w:firstLine="474"/>
              <w:spacing w:line="524" w:lineRule="exact"/>
              <w:pStyle w:val="P68B1DB1-Normal165"/>
            </w:pPr>
            <w:r>
              <w:pict>
                <v:group id="_x0000_s1142" style="mso-position-vertical-relative:line;mso-position-horizontal-relative:char;width:6.55pt;height:27.95pt;" filled="false" stroked="false" coordsize="131,559" coordorigin="0,0">
                  <v:shape id="_x0000_s1144" style="position:absolute;left:57;top:0;width:15;height:370;" filled="false" strokecolor="#000000" strokeweight="0.75pt" coordsize="15,370" coordorigin="0,0" path="m7,7l7,362e">
                    <v:stroke endcap="round" miterlimit="3"/>
                  </v:shape>
                  <v:shape id="_x0000_s1146" style="position:absolute;left:0;top:362;width:131;height:197;" fillcolor="#000000" filled="true" stroked="false" coordsize="131,197" coordorigin="0,0" path="m130,0l65,196l0,0l130,0e"/>
                </v:group>
              </w:pict>
            </w:r>
          </w:p>
        </w:tc>
        <w:tc>
          <w:tcPr>
            <w:tcW w:w="1260" w:type="dxa"/>
            <w:vAlign w:val="top"/>
            <w:tcBorders>
              <w:left w:val="nil"/>
              <w:right w:val="nil"/>
            </w:tcBorders>
          </w:tcPr>
          <w:p>
            <w:pPr>
              <w:ind w:firstLine="654"/>
              <w:spacing w:line="524" w:lineRule="exact"/>
              <w:pStyle w:val="P68B1DB1-Normal166"/>
            </w:pPr>
            <w:r>
              <w:pict>
                <v:group id="_x0000_s1148" style="mso-position-vertical-relative:line;mso-position-horizontal-relative:char;width:6.55pt;height:27.95pt;" filled="false" stroked="false" coordsize="131,559" coordorigin="0,0">
                  <v:shape id="_x0000_s1150" style="position:absolute;left:57;top:188;width:15;height:370;" filled="false" strokecolor="#000000" strokeweight="0.75pt" coordsize="15,370" coordorigin="0,0" path="m7,362l7,7e">
                    <v:stroke endcap="round" miterlimit="3"/>
                  </v:shape>
                  <v:shape id="_x0000_s1152" style="position:absolute;left:0;top:0;width:131;height:197;" fillcolor="#000000" filled="true" stroked="false" coordsize="131,197" coordorigin="0,0" path="m0,196l65,0l130,196l0,196e"/>
                </v:group>
              </w:pict>
            </w:r>
          </w:p>
        </w:tc>
      </w:tr>
      <w:tr>
        <w:trPr>
          <w:trHeight w:val="720" w:hRule="atLeast"/>
        </w:trPr>
        <w:tc>
          <w:tcPr>
            <w:tcW w:w="2520" w:type="dxa"/>
            <w:vAlign w:val="top"/>
            <w:gridSpan w:val="2"/>
          </w:tcPr>
          <w:p>
            <w:pPr>
              <w:ind w:left="362"/>
              <w:spacing w:before="9" w:line="196" w:lineRule="auto"/>
              <w:rPr>
                <w:rFonts w:ascii="Arial" w:hAnsi="Arial" w:cs="Arial" w:eastAsia="Arial"/>
                <w:sz w:val="18"/>
                <w:szCs w:val="18"/>
              </w:rPr>
              <w:pStyle w:val="P68B1DB1-Normal162"/>
            </w:pPr>
            <w:r>
              <w:rPr>
                <w:spacing w:val="-2"/>
              </w:rPr>
              <w:t>Rx（F）</w:t>
            </w:r>
            <w:r>
              <w:rPr>
                <w:spacing w:val="2"/>
              </w:rPr>
              <w:t xml:space="preserve">                   </w:t>
            </w:r>
            <w:r>
              <w:rPr>
                <w:spacing w:val="-2"/>
              </w:rPr>
              <w:t>Tx（女）</w:t>
            </w:r>
          </w:p>
          <w:p>
            <w:pPr>
              <w:ind w:left="343"/>
              <w:spacing w:before="94" w:line="196" w:lineRule="auto"/>
              <w:rPr>
                <w:rFonts w:ascii="Arial" w:hAnsi="Arial" w:cs="Arial" w:eastAsia="Arial"/>
                <w:sz w:val="18"/>
                <w:szCs w:val="18"/>
              </w:rPr>
              <w:pStyle w:val="P68B1DB1-Normal161"/>
            </w:pPr>
            <w:r>
              <w:t>下游组件</w:t>
            </w:r>
          </w:p>
          <w:p>
            <w:pPr>
              <w:ind w:left="729"/>
              <w:spacing w:before="48" w:line="194" w:lineRule="auto"/>
              <w:rPr>
                <w:rFonts w:ascii="Arial" w:hAnsi="Arial" w:cs="Arial" w:eastAsia="Arial"/>
                <w:sz w:val="18"/>
                <w:szCs w:val="18"/>
              </w:rPr>
              <w:pStyle w:val="P68B1DB1-Normal162"/>
            </w:pPr>
            <w:r>
              <w:rPr>
                <w:spacing w:val="-3"/>
              </w:rPr>
              <w:t>上游端口</w:t>
            </w:r>
          </w:p>
        </w:tc>
      </w:tr>
    </w:tbl>
    <w:p>
      <w:pPr>
        <w:ind w:left="409"/>
        <w:spacing w:before="34" w:line="239" w:lineRule="exact"/>
        <w:rPr>
          <w:rFonts w:ascii="Arial" w:hAnsi="Arial" w:cs="Arial" w:eastAsia="Arial"/>
          <w:sz w:val="18"/>
          <w:szCs w:val="18"/>
        </w:rPr>
        <w:pStyle w:val="P68B1DB1-Normal27"/>
      </w:pPr>
      <w:r>
        <w:rPr>
          <w:spacing w:val="-2"/>
        </w:rPr>
        <w:t>(Link一个重定时器）</w:t>
      </w:r>
    </w:p>
    <w:p>
      <w:pPr>
        <w:spacing w:line="14" w:lineRule="auto"/>
        <w:rPr>
          <w:rFonts w:ascii="Arial"/>
          <w:sz w:val="2"/>
        </w:rPr>
        <w:pStyle w:val="P68B1DB1-Normal78"/>
      </w:pPr>
      <w:r>
        <w:br w:type="column"/>
      </w:r>
    </w:p>
    <w:tbl>
      <w:tblPr>
        <w:tblStyle w:val="TableNormal"/>
        <w:tblW w:w="2520" w:type="dxa"/>
        <w:tblInd w:w="7"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260"/>
        <w:gridCol w:w="1260"/>
      </w:tblGrid>
      <w:tr>
        <w:trPr>
          <w:trHeight w:val="724" w:hRule="atLeast"/>
        </w:trPr>
        <w:tc>
          <w:tcPr>
            <w:tcW w:w="2520" w:type="dxa"/>
            <w:vAlign w:val="top"/>
            <w:gridSpan w:val="2"/>
            <w:tcBorders>
              <w:left w:val="single" w:color="000000" w:sz="6" w:space="0"/>
              <w:right w:val="single" w:color="000000" w:sz="6" w:space="0"/>
            </w:tcBorders>
          </w:tcPr>
          <w:p>
            <w:pPr>
              <w:ind w:left="453"/>
              <w:spacing w:before="82" w:line="196" w:lineRule="auto"/>
              <w:rPr>
                <w:rFonts w:ascii="Arial" w:hAnsi="Arial" w:cs="Arial" w:eastAsia="Arial"/>
                <w:sz w:val="18"/>
                <w:szCs w:val="18"/>
              </w:rPr>
              <w:pStyle w:val="P68B1DB1-Normal161"/>
            </w:pPr>
            <w:r>
              <w:t>上游组件</w:t>
            </w:r>
          </w:p>
          <w:p>
            <w:pPr>
              <w:ind w:left="619"/>
              <w:spacing w:before="49" w:line="193" w:lineRule="auto"/>
              <w:rPr>
                <w:rFonts w:ascii="Arial" w:hAnsi="Arial" w:cs="Arial" w:eastAsia="Arial"/>
                <w:sz w:val="18"/>
                <w:szCs w:val="18"/>
              </w:rPr>
              <w:pStyle w:val="P68B1DB1-Normal162"/>
            </w:pPr>
            <w:r>
              <w:rPr>
                <w:spacing w:val="-2"/>
              </w:rPr>
              <w:t>下游端口</w:t>
            </w:r>
          </w:p>
          <w:p>
            <w:pPr>
              <w:ind w:left="347"/>
              <w:spacing w:before="94" w:line="177" w:lineRule="auto"/>
              <w:rPr>
                <w:rFonts w:ascii="Arial" w:hAnsi="Arial" w:cs="Arial" w:eastAsia="Arial"/>
                <w:sz w:val="18"/>
                <w:szCs w:val="18"/>
              </w:rPr>
              <w:pStyle w:val="P68B1DB1-Normal162"/>
            </w:pPr>
            <w:r>
              <w:rPr>
                <w:spacing w:val="-2"/>
              </w:rPr>
              <w:t>Tx（A）</w:t>
            </w:r>
            <w:r>
              <w:t xml:space="preserve">                    </w:t>
            </w:r>
            <w:r>
              <w:rPr>
                <w:spacing w:val="-2"/>
              </w:rPr>
              <w:t>Rx（A）</w:t>
            </w:r>
          </w:p>
        </w:tc>
      </w:tr>
      <w:tr>
        <w:trPr>
          <w:trHeight w:val="527" w:hRule="atLeast"/>
        </w:trPr>
        <w:tc>
          <w:tcPr>
            <w:tcW w:w="1260" w:type="dxa"/>
            <w:vAlign w:val="top"/>
            <w:tcBorders>
              <w:left w:val="nil"/>
              <w:right w:val="nil"/>
            </w:tcBorders>
          </w:tcPr>
          <w:p>
            <w:pPr>
              <w:ind w:firstLine="474"/>
              <w:spacing w:line="516" w:lineRule="exact"/>
              <w:pStyle w:val="P68B1DB1-Normal165"/>
            </w:pPr>
            <w:r>
              <w:pict>
                <v:group id="_x0000_s1154" style="mso-position-vertical-relative:line;mso-position-horizontal-relative:char;width:6.55pt;height:27.4pt;" filled="false" stroked="false" coordsize="131,547" coordorigin="0,0">
                  <v:shape id="_x0000_s1156" style="position:absolute;left:57;top:0;width:15;height:359;" filled="false" strokecolor="#000000" strokeweight="0.75pt" coordsize="15,359" coordorigin="0,0" path="m7,7l7,351e">
                    <v:stroke endcap="round" miterlimit="3"/>
                  </v:shape>
                  <v:shape id="_x0000_s1158" style="position:absolute;left:0;top:351;width:131;height:197;" fillcolor="#000000" filled="true" stroked="false" coordsize="131,197" coordorigin="0,0" path="m130,0l65,196l0,0l130,0e"/>
                </v:group>
              </w:pict>
            </w:r>
          </w:p>
        </w:tc>
        <w:tc>
          <w:tcPr>
            <w:tcW w:w="1260" w:type="dxa"/>
            <w:vAlign w:val="top"/>
            <w:tcBorders>
              <w:left w:val="nil"/>
              <w:right w:val="nil"/>
            </w:tcBorders>
          </w:tcPr>
          <w:p>
            <w:pPr>
              <w:ind w:left="654"/>
              <w:spacing w:line="190" w:lineRule="exact"/>
              <w:rPr>
                <w:rFonts w:ascii="Microsoft YaHei" w:hAnsi="Microsoft YaHei" w:cs="Microsoft YaHei" w:eastAsia="Microsoft YaHei"/>
                <w:sz w:val="19"/>
                <w:szCs w:val="19"/>
              </w:rPr>
            </w:pPr>
            <w:r>
              <w:pict>
                <v:shape id="_x0000_s1160" style="position:absolute;margin-left:-27.375pt;margin-top:9.14032pt;mso-position-vertical-relative:top-margin-area;mso-position-horizontal-relative:right-margin-area;width:0.75pt;height:17.95pt;z-index:-247966720;" filled="false" strokecolor="#000000" strokeweight="0.75pt" coordsize="15,359" coordorigin="0,0" path="m7,351l7,7e">
                  <v:stroke endcap="round" miterlimit="3"/>
                </v:shape>
              </w:pict>
            </w:r>
            <w:r>
              <w:rPr>
                <w:rFonts w:ascii="Microsoft YaHei" w:hAnsi="Microsoft YaHei" w:cs="Microsoft YaHei" w:eastAsia="Microsoft YaHei"/>
                <w:sz w:val="19"/>
                <w:szCs w:val="19"/>
                <w:position w:val="-1"/>
              </w:rPr>
              <w:t>▲</w:t>
            </w:r>
          </w:p>
        </w:tc>
      </w:tr>
      <w:tr>
        <w:trPr>
          <w:trHeight w:val="725" w:hRule="atLeast"/>
        </w:trPr>
        <w:tc>
          <w:tcPr>
            <w:tcW w:w="2520" w:type="dxa"/>
            <w:vAlign w:val="top"/>
            <w:gridSpan w:val="2"/>
            <w:tcBorders>
              <w:left w:val="single" w:color="000000" w:sz="6" w:space="0"/>
              <w:right w:val="single" w:color="000000" w:sz="6" w:space="0"/>
            </w:tcBorders>
          </w:tcPr>
          <w:p>
            <w:pPr>
              <w:ind w:left="362"/>
              <w:spacing w:before="9" w:line="196" w:lineRule="auto"/>
              <w:rPr>
                <w:rFonts w:ascii="Arial" w:hAnsi="Arial" w:cs="Arial" w:eastAsia="Arial"/>
                <w:sz w:val="18"/>
                <w:szCs w:val="18"/>
              </w:rPr>
              <w:pStyle w:val="P68B1DB1-Normal162"/>
            </w:pPr>
            <w:r>
              <w:rPr>
                <w:spacing w:val="-2"/>
              </w:rPr>
              <w:t>Rx（F）</w:t>
            </w:r>
            <w:r>
              <w:rPr>
                <w:spacing w:val="2"/>
              </w:rPr>
              <w:t xml:space="preserve">                   </w:t>
            </w:r>
            <w:r>
              <w:rPr>
                <w:spacing w:val="-2"/>
              </w:rPr>
              <w:t>Tx（女）</w:t>
            </w:r>
          </w:p>
          <w:p>
            <w:pPr>
              <w:ind w:left="343"/>
              <w:spacing w:before="93" w:line="196" w:lineRule="auto"/>
              <w:rPr>
                <w:rFonts w:ascii="Arial" w:hAnsi="Arial" w:cs="Arial" w:eastAsia="Arial"/>
                <w:sz w:val="18"/>
                <w:szCs w:val="18"/>
              </w:rPr>
              <w:pStyle w:val="P68B1DB1-Normal161"/>
            </w:pPr>
            <w:r>
              <w:t>下游组件</w:t>
            </w:r>
          </w:p>
          <w:p>
            <w:pPr>
              <w:ind w:left="729"/>
              <w:spacing w:before="49" w:line="193" w:lineRule="auto"/>
              <w:rPr>
                <w:rFonts w:ascii="Arial" w:hAnsi="Arial" w:cs="Arial" w:eastAsia="Arial"/>
                <w:sz w:val="18"/>
                <w:szCs w:val="18"/>
              </w:rPr>
              <w:pStyle w:val="P68B1DB1-Normal162"/>
            </w:pPr>
            <w:r>
              <w:rPr>
                <w:spacing w:val="-3"/>
              </w:rPr>
              <w:t>上游端口</w:t>
            </w:r>
          </w:p>
        </w:tc>
      </w:tr>
    </w:tbl>
    <w:p>
      <w:pPr>
        <w:ind w:left="431"/>
        <w:spacing w:before="34" w:line="239" w:lineRule="exact"/>
        <w:rPr>
          <w:rFonts w:ascii="Arial" w:hAnsi="Arial" w:cs="Arial" w:eastAsia="Arial"/>
          <w:sz w:val="18"/>
          <w:szCs w:val="18"/>
        </w:rPr>
        <w:pStyle w:val="P68B1DB1-Normal27"/>
      </w:pPr>
      <w:r>
        <w:rPr>
          <w:spacing w:val="-2"/>
        </w:rPr>
        <w:t>(Link</w:t>
      </w:r>
      <w:r>
        <w:rPr>
          <w:spacing w:val="-2"/>
        </w:rPr>
        <w:t>无重定时器）</w:t>
      </w:r>
    </w:p>
    <w:p>
      <w:pPr>
        <w:spacing w:line="239" w:lineRule="exact"/>
        <w:sectPr>
          <w:type w:val="continuous"/>
          <w:pgSz w:w="12240" w:h="15840"/>
          <w:pgMar w:top="146" w:right="21" w:bottom="578" w:left="141" w:header="0" w:footer="294" w:gutter="0"/>
          <w:cols w:equalWidth="0" w:num="3">
            <w:col w:w="4503" w:space="100"/>
            <w:col w:w="2781" w:space="100"/>
            <w:col w:w="4595" w:space="0"/>
          </w:cols>
        </w:sectPr>
        <w:rPr>
          <w:rFonts w:ascii="Arial" w:hAnsi="Arial" w:cs="Arial" w:eastAsia="Arial"/>
          <w:sz w:val="18"/>
          <w:szCs w:val="18"/>
        </w:rPr>
      </w:pPr>
    </w:p>
    <w:p>
      <w:pPr>
        <w:ind w:left="3910"/>
        <w:spacing w:before="121" w:line="239" w:lineRule="exact"/>
        <w:rPr>
          <w:rFonts w:ascii="Arial" w:hAnsi="Arial" w:cs="Arial" w:eastAsia="Arial"/>
          <w:sz w:val="18"/>
          <w:szCs w:val="18"/>
        </w:rPr>
        <w:pStyle w:val="P68B1DB1-Normal27"/>
      </w:pPr>
      <w:r>
        <w:rPr>
          <w:spacing w:val="-1"/>
        </w:rPr>
        <w:t>（具有或不具有</w:t>
      </w:r>
      <w:r>
        <w:rPr>
          <w:spacing w:val="-2"/>
        </w:rPr>
        <w:t>重定时器的各种系统拓扑）</w:t>
      </w:r>
    </w:p>
    <w:p>
      <w:pPr>
        <w:pStyle w:val="P68B1DB1-BodyText17"/>
        <w:ind w:left="4182"/>
        <w:spacing w:before="124" w:line="251" w:lineRule="exact"/>
      </w:pPr>
      <w:r>
        <w:rPr>
          <w:spacing w:val="-7"/>
        </w:rPr>
        <w:t>图4-35接收机编号</w:t>
      </w:r>
      <w:r>
        <w:rPr>
          <w:spacing w:val="-8"/>
        </w:rPr>
        <w:t>分配</w:t>
      </w:r>
    </w:p>
    <w:p>
      <w:pPr>
        <w:spacing w:line="433" w:lineRule="auto"/>
        <w:rPr>
          <w:rFonts w:ascii="Arial"/>
          <w:sz w:val="21"/>
        </w:rPr>
      </w:pPr>
    </w:p>
    <w:p>
      <w:pPr>
        <w:pStyle w:val="BodyText"/>
        <w:ind w:left="888"/>
        <w:spacing w:before="61" w:line="259" w:lineRule="auto"/>
      </w:pPr>
      <w:hyperlink w:history="true" w:anchor="bookmark513">
        <w:r>
          <w:rPr>
            <w:u w:val="single" w:color="C0C0C0"/>
            <w:spacing w:val="-3"/>
          </w:rPr>
          <w:t>保证金</w:t>
        </w:r>
        <w:r>
          <w:rPr>
            <w:u w:val="single" w:color="C0C0C0"/>
            <w:spacing w:val="-3"/>
          </w:rPr>
          <w:t>类型</w:t>
        </w:r>
      </w:hyperlink>
      <w:r>
        <w:rPr>
          <w:spacing w:val="-3"/>
        </w:rPr>
        <w:t>和</w:t>
      </w:r>
      <w:hyperlink w:history="true" w:anchor="bookmark515">
        <w:r>
          <w:rPr>
            <w:u w:val="single" w:color="C0C0C0"/>
            <w:spacing w:val="-3"/>
          </w:rPr>
          <w:t>保证金有效载荷</w:t>
        </w:r>
      </w:hyperlink>
      <w:r>
        <w:rPr>
          <w:spacing w:val="-3"/>
        </w:rPr>
        <w:t>：</w:t>
      </w:r>
      <w:hyperlink w:history="true" w:anchor="bookmark512">
        <w:r>
          <w:rPr>
            <w:u w:val="single" w:color="C0C0C0"/>
            <w:spacing w:val="-3"/>
          </w:rPr>
          <w:t>保证</w:t>
        </w:r>
        <w:r>
          <w:rPr>
            <w:u w:val="single" w:color="C0C0C0"/>
            <w:spacing w:val="-4"/>
          </w:rPr>
          <w:t>金</w:t>
        </w:r>
        <w:r>
          <w:rPr>
            <w:u w:val="single" w:color="C0C0C0"/>
            <w:spacing w:val="-4"/>
          </w:rPr>
          <w:t>类型</w:t>
        </w:r>
      </w:hyperlink>
      <w:r>
        <w:rPr>
          <w:spacing w:val="-4"/>
        </w:rPr>
        <w:t>字段</w:t>
      </w:r>
      <w:r>
        <w:rPr>
          <w:spacing w:val="-4"/>
        </w:rPr>
        <w:t>与</w:t>
      </w:r>
      <w:r>
        <w:rPr>
          <w:spacing w:val="-4"/>
        </w:rPr>
        <w:t>有效的</w:t>
      </w:r>
      <w:hyperlink w:history="true" w:anchor="bookmark514">
        <w:r>
          <w:rPr>
            <w:u w:val="single" w:color="C0C0C0"/>
            <w:spacing w:val="-4"/>
          </w:rPr>
          <w:t>接收方编号</w:t>
        </w:r>
      </w:hyperlink>
      <w:r>
        <w:rPr>
          <w:spacing w:val="-4"/>
        </w:rPr>
        <w:t>一起，</w:t>
      </w:r>
      <w:r>
        <w:rPr>
          <w:spacing w:val="-4"/>
        </w:rPr>
        <w:t>与</w:t>
      </w:r>
    </w:p>
    <w:p>
      <w:pPr>
        <w:pStyle w:val="BodyText"/>
        <w:ind w:left="888"/>
        <w:spacing w:line="246" w:lineRule="auto"/>
      </w:pPr>
      <w:hyperlink w:history="true" w:anchor="bookmark512">
        <w:r>
          <w:rPr>
            <w:u w:val="single" w:color="C0C0C0"/>
            <w:spacing w:val="-4"/>
          </w:rPr>
          <w:t>保证金</w:t>
        </w:r>
        <w:r>
          <w:rPr>
            <w:u w:val="single" w:color="C0C0C0"/>
            <w:spacing w:val="-4"/>
          </w:rPr>
          <w:t>类型</w:t>
        </w:r>
      </w:hyperlink>
      <w:r>
        <w:rPr>
          <w:spacing w:val="-4"/>
        </w:rPr>
        <w:t>编码和特定</w:t>
      </w:r>
      <w:hyperlink w:history="true" w:anchor="bookmark515">
        <w:r>
          <w:rPr>
            <w:u w:val="single" w:color="C0C0C0"/>
            <w:spacing w:val="-4"/>
          </w:rPr>
          <w:t>的保证金有效载荷</w:t>
        </w:r>
      </w:hyperlink>
      <w:r>
        <w:rPr>
          <w:spacing w:val="-4"/>
        </w:rPr>
        <w:t>字段定义用于保证金的各种命令（称为“保证金有效载荷”）。</w:t>
      </w:r>
    </w:p>
    <w:p>
      <w:pPr>
        <w:pStyle w:val="BodyText"/>
        <w:ind w:left="875"/>
        <w:spacing w:before="1" w:line="250" w:lineRule="auto"/>
      </w:pPr>
      <w:bookmarkStart w:name="bookmark507" w:id="513"/>
      <w:bookmarkEnd w:id="513"/>
      <w:bookmarkStart w:name="bookmark509" w:id="514"/>
      <w:bookmarkEnd w:id="514"/>
      <w:r>
        <w:rPr>
          <w:b/>
          <w:bCs/>
          <w:spacing w:val="-4"/>
        </w:rPr>
        <w:t xml:space="preserve">Margin Command</w:t>
      </w:r>
      <w:r>
        <w:rPr>
          <w:spacing w:val="-4"/>
        </w:rPr>
        <w:t>）。</w:t>
      </w:r>
      <w:hyperlink w:history="true" w:anchor="bookmark517">
        <w:r>
          <w:rPr>
            <w:u w:val="single" w:color="C0C0C0"/>
            <w:spacing w:val="-4"/>
          </w:rPr>
          <w:t>表</w:t>
        </w:r>
        <w:r>
          <w:rPr>
            <w:u w:val="single" w:color="C0C0C0"/>
            <w:spacing w:val="-4"/>
          </w:rPr>
          <w:t>4-26</w:t>
        </w:r>
      </w:hyperlink>
      <w:r>
        <w:rPr>
          <w:spacing w:val="-4"/>
        </w:rPr>
        <w:t>定义了</w:t>
      </w:r>
      <w:r>
        <w:rPr>
          <w:spacing w:val="-5"/>
        </w:rPr>
        <w:t>有效</w:t>
      </w:r>
      <w:hyperlink w:history="true" w:anchor="bookmark509">
        <w:r>
          <w:rPr>
            <w:u w:val="single" w:color="C0C0C0"/>
            <w:spacing w:val="-5"/>
          </w:rPr>
          <w:t>保证金命令</w:t>
        </w:r>
      </w:hyperlink>
      <w:r>
        <w:rPr>
          <w:spacing w:val="-5"/>
        </w:rPr>
        <w:t>的</w:t>
      </w:r>
      <w:r>
        <w:rPr>
          <w:spacing w:val="-5"/>
        </w:rPr>
        <w:t>编码</w:t>
      </w:r>
      <w:r>
        <w:rPr>
          <w:spacing w:val="-5"/>
        </w:rPr>
        <w:t>以及</w:t>
      </w:r>
      <w:r>
        <w:rPr>
          <w:spacing w:val="-5"/>
        </w:rPr>
        <w:t>相应</w:t>
      </w:r>
      <w:r>
        <w:rPr>
          <w:spacing w:val="-5"/>
        </w:rPr>
        <w:t>的</w:t>
      </w:r>
    </w:p>
    <w:p>
      <w:pPr>
        <w:pStyle w:val="BodyText"/>
        <w:ind w:left="874" w:right="1231" w:firstLine="11"/>
        <w:spacing w:before="5" w:line="248" w:lineRule="auto"/>
      </w:pPr>
      <w:r>
        <w:rPr>
          <w:spacing w:val="-5"/>
        </w:rPr>
        <w:t>响应，用于</w:t>
      </w:r>
      <w:r>
        <w:rPr>
          <w:spacing w:val="-5"/>
        </w:rPr>
        <w:t>控制</w:t>
      </w:r>
      <w:r>
        <w:rPr>
          <w:spacing w:val="-5"/>
        </w:rPr>
        <w:t>SKP有序</w:t>
      </w:r>
      <w:r>
        <w:rPr>
          <w:spacing w:val="-5"/>
        </w:rPr>
        <w:t>集</w:t>
      </w:r>
      <w:r>
        <w:rPr>
          <w:spacing w:val="-5"/>
        </w:rPr>
        <w:t>以及</w:t>
      </w:r>
      <w:r>
        <w:rPr>
          <w:u w:val="single" w:color="C0C0C0"/>
          <w:spacing w:val="-5"/>
        </w:rPr>
        <w:t>边缘通道控制寄存器</w:t>
      </w:r>
      <w:r>
        <w:rPr>
          <w:spacing w:val="-5"/>
        </w:rPr>
        <w:t>和</w:t>
      </w:r>
      <w:r>
        <w:rPr>
          <w:u w:val="single" w:color="C0C0C0"/>
          <w:spacing w:val="-5"/>
        </w:rPr>
        <w:t>边缘</w:t>
      </w:r>
      <w:r>
        <w:rPr>
          <w:u w:val="single" w:color="C0C0C0"/>
          <w:spacing w:val="-5"/>
        </w:rPr>
        <w:t>通道</w:t>
      </w:r>
      <w:r>
        <w:rPr>
          <w:u w:val="single" w:color="C0C0C0"/>
          <w:spacing w:val="-5"/>
        </w:rPr>
        <w:t>状态寄存器</w:t>
      </w:r>
      <w:r>
        <w:rPr>
          <w:spacing w:val="-5"/>
        </w:rPr>
        <w:t>。始终</w:t>
      </w:r>
      <w:r>
        <w:rPr>
          <w:spacing w:val="-5"/>
        </w:rPr>
        <w:t>广播的</w:t>
      </w:r>
      <w:r>
        <w:rPr>
          <w:spacing w:val="-17"/>
        </w:rPr>
        <w:t>Margin命令</w:t>
      </w:r>
      <w:r>
        <w:rPr>
          <w:spacing w:val="-5"/>
        </w:rPr>
        <w:t>将</w:t>
      </w:r>
      <w:r>
        <w:rPr>
          <w:spacing w:val="-6"/>
        </w:rPr>
        <w:t>使用</w:t>
      </w:r>
      <w:hyperlink w:history="true" w:anchor="bookmark514">
        <w:r>
          <w:rPr>
            <w:u w:val="single" w:color="C0C0C0"/>
            <w:spacing w:val="-6"/>
          </w:rPr>
          <w:t>接收器编号的广播编码</w:t>
        </w:r>
        <w:r>
          <w:rPr>
            <w:spacing w:val="-6"/>
          </w:rPr>
          <w:t>，</w:t>
        </w:r>
      </w:hyperlink>
      <w:r>
        <w:t xml:space="preserve">   </w:t>
      </w:r>
      <w:r>
        <w:rPr>
          <w:spacing w:val="-6"/>
        </w:rPr>
        <w:t>即使</w:t>
      </w:r>
      <w:r>
        <w:rPr>
          <w:spacing w:val="-6"/>
        </w:rPr>
        <w:t>只有一个接收机是</w:t>
      </w:r>
      <w:r>
        <w:rPr>
          <w:spacing w:val="-6"/>
        </w:rPr>
        <w:t>目标（例如，在没有重定时器的链路中的UP或DP</w:t>
      </w:r>
      <w:r>
        <w:rPr>
          <w:spacing w:val="-6"/>
        </w:rPr>
        <w:t>）。</w:t>
      </w:r>
      <w:r>
        <w:rPr>
          <w:spacing w:val="-7"/>
        </w:rPr>
        <w:t>中</w:t>
      </w:r>
      <w:r>
        <w:rPr>
          <w:spacing w:val="-7"/>
        </w:rPr>
        <w:t>的</w:t>
      </w:r>
      <w:hyperlink w:history="true" w:anchor="bookmark514">
        <w:r>
          <w:rPr>
            <w:u w:val="single" w:color="C0C0C0"/>
            <w:spacing w:val="-7"/>
          </w:rPr>
          <w:t>接收器</w:t>
        </w:r>
        <w:r>
          <w:rPr>
            <w:u w:val="single" w:color="C0C0C0"/>
            <w:spacing w:val="-7"/>
          </w:rPr>
          <w:t>编号</w:t>
        </w:r>
      </w:hyperlink>
      <w:r>
        <w:rPr>
          <w:spacing w:val="-7"/>
        </w:rPr>
        <w:t>字段</w:t>
      </w:r>
      <w:r>
        <w:t xml:space="preserve">   </w:t>
      </w:r>
      <w:r>
        <w:rPr>
          <w:spacing w:val="-3"/>
        </w:rPr>
        <w:t>对</w:t>
      </w:r>
      <w:r>
        <w:rPr>
          <w:spacing w:val="-4"/>
        </w:rPr>
        <w:t>除</w:t>
      </w:r>
      <w:hyperlink w:history="true" w:anchor="bookmark518">
        <w:r>
          <w:rPr>
            <w:u w:val="single" w:color="C0C0C0"/>
            <w:spacing w:val="-4"/>
          </w:rPr>
          <w:t>无命令</w:t>
        </w:r>
      </w:hyperlink>
      <w:r>
        <w:rPr>
          <w:spacing w:val="-4"/>
        </w:rPr>
        <w:t>之外的</w:t>
      </w:r>
      <w:hyperlink w:history="true" w:anchor="bookmark509">
        <w:r>
          <w:rPr>
            <w:u w:val="single" w:color="C0C0C0"/>
            <w:spacing w:val="-3"/>
          </w:rPr>
          <w:t>容限命令</w:t>
        </w:r>
      </w:hyperlink>
      <w:r>
        <w:rPr>
          <w:spacing w:val="-3"/>
        </w:rPr>
        <w:t>的响应</w:t>
      </w:r>
      <w:r>
        <w:rPr>
          <w:spacing w:val="-4"/>
        </w:rPr>
        <w:t>反映了</w:t>
      </w:r>
      <w:r>
        <w:rPr>
          <w:spacing w:val="-4"/>
        </w:rPr>
        <w:t>正在响应</w:t>
      </w:r>
      <w:r>
        <w:rPr>
          <w:spacing w:val="-4"/>
        </w:rPr>
        <w:t>的接收器</w:t>
      </w:r>
      <w:r>
        <w:rPr>
          <w:spacing w:val="-4"/>
        </w:rPr>
        <w:t>的</w:t>
      </w:r>
      <w:r>
        <w:rPr>
          <w:spacing w:val="-4"/>
        </w:rPr>
        <w:t>数量</w:t>
      </w:r>
      <w:r>
        <w:t>，</w:t>
      </w:r>
      <w:r>
        <w:rPr>
          <w:spacing w:val="-4"/>
        </w:rPr>
        <w:t>甚至</w:t>
      </w:r>
      <w:r>
        <w:t xml:space="preserve">     </w:t>
      </w:r>
      <w:r>
        <w:rPr>
          <w:spacing w:val="-4"/>
        </w:rPr>
        <w:t>对于</w:t>
      </w:r>
      <w:r>
        <w:rPr>
          <w:spacing w:val="-12"/>
        </w:rPr>
        <w:t>广播</w:t>
      </w:r>
      <w:r>
        <w:rPr>
          <w:spacing w:val="-4"/>
        </w:rPr>
        <w:t>的</w:t>
      </w:r>
      <w:hyperlink w:history="true" w:anchor="bookmark509">
        <w:r>
          <w:rPr>
            <w:u w:val="single" w:color="C0C0C0"/>
            <w:spacing w:val="-4"/>
          </w:rPr>
          <w:t>保证金命令</w:t>
        </w:r>
      </w:hyperlink>
      <w:r>
        <w:rPr>
          <w:spacing w:val="-4"/>
        </w:rPr>
        <w:t>。</w:t>
      </w:r>
      <w:r>
        <w:rPr>
          <w:spacing w:val="-17"/>
        </w:rPr>
        <w:t>在</w:t>
      </w:r>
      <w:r>
        <w:rPr>
          <w:spacing w:val="-42"/>
        </w:rPr>
        <w:t>控制SKP有序集中，</w:t>
      </w:r>
      <w:hyperlink w:history="true" w:anchor="bookmark509">
        <w:r>
          <w:rPr>
            <w:u w:val="single" w:color="C0C0C0"/>
            <w:spacing w:val="-4"/>
          </w:rPr>
          <w:t>Margin</w:t>
        </w:r>
        <w:r>
          <w:rPr>
            <w:u w:val="single" w:color="C0C0C0"/>
            <w:spacing w:val="-5"/>
          </w:rPr>
          <w:t>Commads</w:t>
        </w:r>
      </w:hyperlink>
      <w:r>
        <w:rPr>
          <w:spacing w:val="-5"/>
        </w:rPr>
        <w:t>进入下游</w:t>
      </w:r>
      <w:r>
        <w:rPr>
          <w:spacing w:val="-5"/>
        </w:rPr>
        <w:t>，</w:t>
      </w:r>
      <w:r>
        <w:rPr>
          <w:spacing w:val="-5"/>
        </w:rPr>
        <w:t>而响应</w:t>
      </w:r>
      <w:r>
        <w:rPr>
          <w:spacing w:val="-5"/>
        </w:rPr>
        <w:t>进入上游</w:t>
      </w:r>
      <w:r>
        <w:rPr>
          <w:spacing w:val="-5"/>
        </w:rPr>
        <w:t>。</w:t>
      </w:r>
      <w:r>
        <w:rPr>
          <w:spacing w:val="-17"/>
        </w:rPr>
        <w:t>响应</w:t>
      </w:r>
      <w:r>
        <w:rPr>
          <w:spacing w:val="-5"/>
        </w:rPr>
        <w:t>反映</w:t>
      </w:r>
      <w:hyperlink w:history="true" w:anchor="bookmark512"/>
      <w:r>
        <w:rPr>
          <w:spacing w:val="-5"/>
        </w:rPr>
        <w:t>目标接收器响应的余量类型。</w:t>
      </w:r>
      <w:r>
        <w:rPr>
          <w:spacing w:val="-5"/>
        </w:rPr>
        <w:t>的</w:t>
      </w:r>
    </w:p>
    <w:p>
      <w:pPr>
        <w:pStyle w:val="BodyText"/>
        <w:ind w:left="875" w:right="1556" w:firstLine="12"/>
        <w:spacing w:before="2" w:line="245" w:lineRule="auto"/>
      </w:pPr>
      <w:hyperlink w:history="true" w:anchor="bookmark514">
        <w:r>
          <w:rPr>
            <w:u w:val="single" w:color="C0C0C0"/>
            <w:spacing w:val="-5"/>
          </w:rPr>
          <w:t xml:space="preserve">响应的Receiver Number</w:t>
        </w:r>
      </w:hyperlink>
      <w:r>
        <w:rPr>
          <w:spacing w:val="-5"/>
        </w:rPr>
        <w:t>字段</w:t>
      </w:r>
      <w:r>
        <w:rPr>
          <w:spacing w:val="-5"/>
        </w:rPr>
        <w:t>对应</w:t>
      </w:r>
      <w:r>
        <w:rPr>
          <w:spacing w:val="-5"/>
        </w:rPr>
        <w:t>于</w:t>
      </w:r>
      <w:r>
        <w:rPr>
          <w:spacing w:val="-18"/>
        </w:rPr>
        <w:t>正在响应</w:t>
      </w:r>
      <w:r>
        <w:rPr>
          <w:spacing w:val="-5"/>
        </w:rPr>
        <w:t>的</w:t>
      </w:r>
      <w:r>
        <w:rPr>
          <w:spacing w:val="-5"/>
        </w:rPr>
        <w:t>目标Receiver</w:t>
      </w:r>
      <w:r>
        <w:rPr>
          <w:spacing w:val="-5"/>
        </w:rPr>
        <w:t>。</w:t>
      </w:r>
      <w:r>
        <w:rPr>
          <w:spacing w:val="-17"/>
        </w:rPr>
        <w:t>这里使用</w:t>
      </w:r>
      <w:r>
        <w:rPr>
          <w:spacing w:val="-5"/>
        </w:rPr>
        <w:t>的</w:t>
      </w:r>
      <w:r>
        <w:rPr>
          <w:spacing w:val="-5"/>
        </w:rPr>
        <w:t>各种参数</w:t>
      </w:r>
      <w:r>
        <w:t>，</w:t>
      </w:r>
      <w:r>
        <w:rPr>
          <w:spacing w:val="-3"/>
        </w:rPr>
        <w:t>如</w:t>
      </w:r>
      <w:r>
        <w:rPr>
          <w:u w:val="single" w:color="C0C0C0"/>
          <w:spacing w:val="-3"/>
          <w:position w:val="-2"/>
        </w:rPr>
        <w:t>M</w:t>
      </w:r>
      <w:r>
        <w:rPr>
          <w:sz w:val="16"/>
          <w:szCs w:val="16"/>
          <w:u w:val="single" w:color="C0C0C0"/>
          <w:spacing w:val="-3"/>
          <w:position w:val="-2"/>
        </w:rPr>
        <w:t>SampleCount</w:t>
      </w:r>
      <w:r>
        <w:rPr>
          <w:spacing w:val="-4"/>
        </w:rPr>
        <w:t>，在</w:t>
      </w:r>
      <w:r>
        <w:rPr>
          <w:spacing w:val="-4"/>
        </w:rPr>
        <w:t>第8.4.4节中定义</w:t>
      </w:r>
      <w:r>
        <w:rPr>
          <w:spacing w:val="-4"/>
        </w:rPr>
        <w:t>。</w:t>
      </w:r>
      <w:r>
        <w:rPr>
          <w:spacing w:val="-22"/>
        </w:rPr>
        <w:t>下面描述的</w:t>
      </w:r>
      <w:r>
        <w:rPr>
          <w:spacing w:val="-4"/>
        </w:rPr>
        <w:t>所有</w:t>
      </w:r>
      <w:r>
        <w:rPr>
          <w:spacing w:val="-4"/>
        </w:rPr>
        <w:t>未使用的</w:t>
      </w:r>
      <w:r>
        <w:rPr>
          <w:spacing w:val="-4"/>
        </w:rPr>
        <w:t>编码</w:t>
      </w:r>
      <w:r>
        <w:rPr>
          <w:spacing w:val="-4"/>
        </w:rPr>
        <w:t>都是保留的</w:t>
      </w:r>
      <w:r>
        <w:rPr>
          <w:spacing w:val="-4"/>
        </w:rPr>
        <w:t>，不得</w:t>
      </w:r>
      <w:r>
        <w:rPr>
          <w:spacing w:val="-4"/>
        </w:rPr>
        <w:t>视为</w:t>
      </w:r>
      <w:r>
        <w:rPr>
          <w:spacing w:val="-4"/>
        </w:rPr>
        <w:t>有效的</w:t>
      </w:r>
      <w:hyperlink w:history="true" w:anchor="bookmark509">
        <w:r>
          <w:rPr>
            <w:u w:val="single" w:color="C0C0C0"/>
            <w:spacing w:val="-4"/>
          </w:rPr>
          <w:t>保证金命令</w:t>
        </w:r>
        <w:r>
          <w:rPr>
            <w:spacing w:val="-4"/>
          </w:rPr>
          <w:t>。</w:t>
        </w:r>
      </w:hyperlink>
    </w:p>
    <w:p>
      <w:pPr>
        <w:spacing w:line="245" w:lineRule="auto"/>
        <w:sectPr>
          <w:type w:val="continuous"/>
          <w:pgSz w:w="12240" w:h="15840"/>
          <w:pgMar w:top="146" w:right="21" w:bottom="578" w:left="141" w:header="0" w:footer="294" w:gutter="0"/>
          <w:cols w:equalWidth="0" w:num="1">
            <w:col w:w="12077" w:space="0"/>
          </w:cols>
        </w:sectPr>
      </w:pPr>
    </w:p>
    <w:p>
      <w:pPr>
        <w:pStyle w:val="P68B1DB1-BodyText2"/>
        <w:spacing w:line="420" w:lineRule="exact"/>
      </w:pPr>
      <w:r>
        <w:pict>
          <v:shape id="_x0000_s1162"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50" w:lineRule="auto"/>
        <w:rPr>
          <w:rFonts w:ascii="Arial"/>
          <w:sz w:val="21"/>
        </w:rPr>
      </w:pPr>
    </w:p>
    <w:p>
      <w:pPr>
        <w:spacing w:line="250" w:lineRule="auto"/>
        <w:rPr>
          <w:rFonts w:ascii="Arial"/>
          <w:sz w:val="21"/>
        </w:rPr>
      </w:pPr>
    </w:p>
    <w:p>
      <w:pPr>
        <w:pStyle w:val="P68B1DB1-BodyText17"/>
        <w:ind w:left="3393"/>
        <w:spacing w:before="60" w:line="250" w:lineRule="exact"/>
      </w:pPr>
      <w:bookmarkStart w:name="bookmark519" w:id="515"/>
      <w:bookmarkEnd w:id="515"/>
      <w:bookmarkStart w:name="bookmark517" w:id="516"/>
      <w:bookmarkEnd w:id="516"/>
      <w:r>
        <w:rPr>
          <w:spacing w:val="-8"/>
        </w:rPr>
        <w:t>表4-26保证金命令和相应的响应</w:t>
      </w: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73"/>
        <w:gridCol w:w="711"/>
        <w:gridCol w:w="1115"/>
        <w:gridCol w:w="1449"/>
        <w:gridCol w:w="711"/>
        <w:gridCol w:w="4141"/>
      </w:tblGrid>
      <w:tr>
        <w:trPr>
          <w:trHeight w:val="414" w:hRule="atLeast"/>
        </w:trPr>
        <w:tc>
          <w:tcPr>
            <w:tcW w:w="5148" w:type="dxa"/>
            <w:vAlign w:val="top"/>
            <w:gridSpan w:val="4"/>
            <w:tcBorders>
              <w:left w:val="nil"/>
              <w:top w:val="single" w:color="000000" w:sz="8" w:space="0"/>
            </w:tcBorders>
          </w:tcPr>
          <w:p>
            <w:pPr>
              <w:pStyle w:val="P68B1DB1-TableText9"/>
              <w:ind w:left="2185"/>
              <w:spacing w:before="139" w:line="182" w:lineRule="auto"/>
            </w:pPr>
            <w:r>
              <w:t>命令</w:t>
            </w:r>
          </w:p>
        </w:tc>
        <w:tc>
          <w:tcPr>
            <w:tcW w:w="4852" w:type="dxa"/>
            <w:vAlign w:val="top"/>
            <w:gridSpan w:val="2"/>
            <w:tcBorders>
              <w:right w:val="nil"/>
              <w:top w:val="single" w:color="000000" w:sz="8" w:space="0"/>
            </w:tcBorders>
          </w:tcPr>
          <w:p>
            <w:pPr>
              <w:pStyle w:val="P68B1DB1-TableText42"/>
              <w:ind w:left="2075"/>
              <w:spacing w:before="149" w:line="172" w:lineRule="auto"/>
            </w:pPr>
            <w:r>
              <w:t>响应</w:t>
            </w:r>
          </w:p>
        </w:tc>
      </w:tr>
      <w:tr>
        <w:trPr>
          <w:trHeight w:val="1082" w:hRule="atLeast"/>
        </w:trPr>
        <w:tc>
          <w:tcPr>
            <w:tcW w:w="1873" w:type="dxa"/>
            <w:vAlign w:val="top"/>
            <w:tcBorders>
              <w:left w:val="nil"/>
              <w:bottom w:val="single" w:color="000000" w:sz="8" w:space="0"/>
            </w:tcBorders>
          </w:tcPr>
          <w:p>
            <w:pPr>
              <w:spacing w:line="364" w:lineRule="auto"/>
              <w:rPr>
                <w:rFonts w:ascii="Arial"/>
                <w:sz w:val="21"/>
              </w:rPr>
            </w:pPr>
          </w:p>
          <w:p>
            <w:pPr>
              <w:pStyle w:val="P68B1DB1-TableText31"/>
              <w:ind w:left="279"/>
              <w:spacing w:before="55" w:line="251" w:lineRule="auto"/>
            </w:pPr>
            <w:hyperlink w:history="true" w:anchor="bookmark507">
              <w:r>
                <w:t>保证金命令</w:t>
              </w:r>
            </w:hyperlink>
          </w:p>
        </w:tc>
        <w:tc>
          <w:tcPr>
            <w:tcW w:w="711" w:type="dxa"/>
            <w:vAlign w:val="top"/>
            <w:tcBorders>
              <w:bottom w:val="single" w:color="000000" w:sz="8" w:space="0"/>
            </w:tcBorders>
          </w:tcPr>
          <w:p>
            <w:pPr>
              <w:pStyle w:val="P68B1DB1-TableText31"/>
              <w:ind w:left="106"/>
              <w:spacing w:before="196" w:line="251" w:lineRule="auto"/>
            </w:pPr>
            <w:hyperlink w:history="true" w:anchor="bookmark513">
              <w:r>
                <w:t>保证金</w:t>
              </w:r>
            </w:hyperlink>
          </w:p>
          <w:p>
            <w:pPr>
              <w:pStyle w:val="P68B1DB1-TableText67"/>
              <w:ind w:left="171"/>
              <w:spacing w:before="54" w:line="173" w:lineRule="auto"/>
            </w:pPr>
            <w:hyperlink w:history="true" w:anchor="bookmark513">
              <w:r>
                <w:t>类型</w:t>
              </w:r>
            </w:hyperlink>
          </w:p>
          <w:p>
            <w:pPr>
              <w:pStyle w:val="P68B1DB1-TableText167"/>
              <w:ind w:left="198"/>
              <w:spacing w:before="58" w:line="174" w:lineRule="auto"/>
            </w:pPr>
            <w:r>
              <w:t>【2：0】</w:t>
            </w:r>
          </w:p>
        </w:tc>
        <w:tc>
          <w:tcPr>
            <w:tcW w:w="1115" w:type="dxa"/>
            <w:vAlign w:val="top"/>
            <w:tcBorders>
              <w:right w:val="single" w:color="C0C0C0" w:sz="4" w:space="0"/>
              <w:bottom w:val="single" w:color="000000" w:sz="8" w:space="0"/>
            </w:tcBorders>
          </w:tcPr>
          <w:p>
            <w:pPr>
              <w:pStyle w:val="P68B1DB1-TableText62"/>
              <w:ind w:left="365"/>
              <w:spacing w:before="84" w:line="226" w:lineRule="exact"/>
            </w:pPr>
            <w:r>
              <w:t>有效</w:t>
            </w:r>
          </w:p>
          <w:p>
            <w:pPr>
              <w:pStyle w:val="P68B1DB1-TableText67"/>
              <w:ind w:left="248"/>
              <w:spacing w:line="248" w:lineRule="auto"/>
            </w:pPr>
            <w:hyperlink w:history="true" w:anchor="bookmark514">
              <w:r>
                <w:t>接收器</w:t>
              </w:r>
            </w:hyperlink>
          </w:p>
          <w:p>
            <w:pPr>
              <w:pStyle w:val="P68B1DB1-TableText16"/>
              <w:ind w:left="166"/>
              <w:spacing w:line="250" w:lineRule="auto"/>
            </w:pPr>
            <w:hyperlink w:history="true" w:anchor="bookmark514"/>
            <w:r>
              <w:t>数量</w:t>
            </w:r>
          </w:p>
          <w:p>
            <w:pPr>
              <w:pStyle w:val="P68B1DB1-TableText167"/>
              <w:ind w:left="400"/>
              <w:spacing w:before="43" w:line="174" w:lineRule="auto"/>
            </w:pPr>
            <w:r>
              <w:t>【2：0】</w:t>
            </w:r>
          </w:p>
        </w:tc>
        <w:tc>
          <w:tcPr>
            <w:tcW w:w="1449" w:type="dxa"/>
            <w:vAlign w:val="top"/>
            <w:tcBorders>
              <w:left w:val="single" w:color="C0C0C0" w:sz="4" w:space="0"/>
              <w:bottom w:val="single" w:color="000000" w:sz="8" w:space="0"/>
            </w:tcBorders>
          </w:tcPr>
          <w:p>
            <w:pPr>
              <w:spacing w:line="253" w:lineRule="auto"/>
              <w:rPr>
                <w:rFonts w:ascii="Arial"/>
                <w:sz w:val="21"/>
              </w:rPr>
            </w:pPr>
          </w:p>
          <w:p>
            <w:pPr>
              <w:pStyle w:val="TableText"/>
              <w:ind w:left="570" w:right="140" w:hanging="410"/>
              <w:spacing w:before="54" w:line="237" w:lineRule="auto"/>
            </w:pPr>
            <w:hyperlink w:history="true" w:anchor="bookmark515">
              <w:r>
                <w:rPr>
                  <w:u w:val="single" w:color="C0C0C0"/>
                  <w:spacing w:val="-6"/>
                </w:rPr>
                <w:t>保证金有效载荷</w:t>
              </w:r>
            </w:hyperlink>
            <w:r>
              <w:rPr>
                <w:spacing w:val="-14"/>
              </w:rPr>
              <w:t>[7：0]</w:t>
            </w:r>
          </w:p>
        </w:tc>
        <w:tc>
          <w:tcPr>
            <w:tcW w:w="711" w:type="dxa"/>
            <w:vAlign w:val="top"/>
            <w:tcBorders>
              <w:bottom w:val="single" w:color="000000" w:sz="8" w:space="0"/>
            </w:tcBorders>
          </w:tcPr>
          <w:p>
            <w:pPr>
              <w:pStyle w:val="P68B1DB1-TableText31"/>
              <w:ind w:left="106"/>
              <w:spacing w:before="196" w:line="251" w:lineRule="auto"/>
            </w:pPr>
            <w:hyperlink w:history="true" w:anchor="bookmark513">
              <w:r>
                <w:t>保证金</w:t>
              </w:r>
            </w:hyperlink>
          </w:p>
          <w:p>
            <w:pPr>
              <w:pStyle w:val="P68B1DB1-TableText67"/>
              <w:ind w:left="171"/>
              <w:spacing w:before="54" w:line="173" w:lineRule="auto"/>
            </w:pPr>
            <w:hyperlink w:history="true" w:anchor="bookmark513">
              <w:r>
                <w:t>类型</w:t>
              </w:r>
            </w:hyperlink>
          </w:p>
          <w:p>
            <w:pPr>
              <w:pStyle w:val="P68B1DB1-TableText167"/>
              <w:ind w:left="198"/>
              <w:spacing w:before="58" w:line="174" w:lineRule="auto"/>
            </w:pPr>
            <w:r>
              <w:t>【2：0】</w:t>
            </w:r>
          </w:p>
        </w:tc>
        <w:tc>
          <w:tcPr>
            <w:tcW w:w="4141" w:type="dxa"/>
            <w:vAlign w:val="top"/>
            <w:tcBorders>
              <w:right w:val="nil"/>
              <w:bottom w:val="single" w:color="000000" w:sz="8" w:space="0"/>
            </w:tcBorders>
          </w:tcPr>
          <w:p>
            <w:pPr>
              <w:spacing w:line="362" w:lineRule="auto"/>
              <w:rPr>
                <w:rFonts w:ascii="Arial"/>
                <w:sz w:val="21"/>
              </w:rPr>
            </w:pPr>
          </w:p>
          <w:p>
            <w:pPr>
              <w:pStyle w:val="P68B1DB1-TableText19"/>
              <w:ind w:left="1322"/>
              <w:spacing w:before="54" w:line="270" w:lineRule="auto"/>
            </w:pPr>
            <w:hyperlink w:history="true" w:anchor="bookmark515">
              <w:r>
                <w:rPr>
                  <w:u w:val="single" w:color="C0C0C0"/>
                </w:rPr>
                <w:t>保证金有效载荷</w:t>
              </w:r>
            </w:hyperlink>
            <w:r>
              <w:t>[7：0]</w:t>
            </w:r>
          </w:p>
        </w:tc>
      </w:tr>
      <w:tr>
        <w:trPr>
          <w:trHeight w:val="1257" w:hRule="atLeast"/>
        </w:trPr>
        <w:tc>
          <w:tcPr>
            <w:tcW w:w="1873" w:type="dxa"/>
            <w:vAlign w:val="top"/>
            <w:tcBorders>
              <w:left w:val="nil"/>
              <w:top w:val="single" w:color="000000" w:sz="8" w:space="0"/>
            </w:tcBorders>
          </w:tcPr>
          <w:p>
            <w:pPr>
              <w:spacing w:line="251" w:lineRule="auto"/>
              <w:rPr>
                <w:rFonts w:ascii="Arial"/>
                <w:sz w:val="21"/>
              </w:rPr>
            </w:pPr>
          </w:p>
          <w:p>
            <w:pPr>
              <w:spacing w:line="252" w:lineRule="auto"/>
              <w:rPr>
                <w:rFonts w:ascii="Arial"/>
                <w:sz w:val="21"/>
              </w:rPr>
            </w:pPr>
          </w:p>
          <w:p>
            <w:pPr>
              <w:pStyle w:val="P68B1DB1-TableText168"/>
              <w:ind w:left="417"/>
              <w:spacing w:before="54" w:line="179" w:lineRule="auto"/>
            </w:pPr>
            <w:r>
              <w:t>没有命令</w:t>
            </w:r>
          </w:p>
        </w:tc>
        <w:tc>
          <w:tcPr>
            <w:tcW w:w="711" w:type="dxa"/>
            <w:vAlign w:val="top"/>
            <w:tcBorders>
              <w:top w:val="single" w:color="000000" w:sz="8" w:space="0"/>
            </w:tcBorders>
          </w:tcPr>
          <w:p>
            <w:pPr>
              <w:spacing w:line="250" w:lineRule="auto"/>
              <w:rPr>
                <w:rFonts w:ascii="Arial"/>
                <w:sz w:val="21"/>
              </w:rPr>
            </w:pPr>
          </w:p>
          <w:p>
            <w:pPr>
              <w:spacing w:line="250" w:lineRule="auto"/>
              <w:rPr>
                <w:rFonts w:ascii="Arial"/>
                <w:sz w:val="21"/>
              </w:rPr>
            </w:pPr>
          </w:p>
          <w:p>
            <w:pPr>
              <w:pStyle w:val="P68B1DB1-TableText19"/>
              <w:ind w:left="178"/>
              <w:spacing w:before="55" w:line="182" w:lineRule="auto"/>
            </w:pPr>
            <w:r>
              <w:t>111b</w:t>
            </w:r>
          </w:p>
        </w:tc>
        <w:tc>
          <w:tcPr>
            <w:tcW w:w="1115" w:type="dxa"/>
            <w:vAlign w:val="top"/>
            <w:tcBorders>
              <w:right w:val="single" w:color="C0C0C0" w:sz="4" w:space="0"/>
              <w:top w:val="single" w:color="000000" w:sz="8" w:space="0"/>
            </w:tcBorders>
          </w:tcPr>
          <w:p>
            <w:pPr>
              <w:spacing w:line="250" w:lineRule="auto"/>
              <w:rPr>
                <w:rFonts w:ascii="Arial"/>
                <w:sz w:val="21"/>
              </w:rPr>
            </w:pPr>
          </w:p>
          <w:p>
            <w:pPr>
              <w:spacing w:line="250" w:lineRule="auto"/>
              <w:rPr>
                <w:rFonts w:ascii="Arial"/>
                <w:sz w:val="21"/>
              </w:rPr>
            </w:pPr>
          </w:p>
          <w:p>
            <w:pPr>
              <w:pStyle w:val="P68B1DB1-TableText16"/>
              <w:ind w:left="374"/>
              <w:spacing w:before="55" w:line="182" w:lineRule="auto"/>
            </w:pPr>
            <w:r>
              <w:t>000b</w:t>
            </w:r>
          </w:p>
        </w:tc>
        <w:tc>
          <w:tcPr>
            <w:tcW w:w="6301" w:type="dxa"/>
            <w:vAlign w:val="top"/>
            <w:gridSpan w:val="3"/>
            <w:tcBorders>
              <w:right w:val="nil"/>
              <w:left w:val="single" w:color="C0C0C0" w:sz="4" w:space="0"/>
              <w:top w:val="single" w:color="000000" w:sz="8" w:space="0"/>
            </w:tcBorders>
          </w:tcPr>
          <w:p>
            <w:pPr>
              <w:pStyle w:val="P68B1DB1-TableText42"/>
              <w:ind w:left="100"/>
              <w:spacing w:before="265" w:line="182" w:lineRule="auto"/>
            </w:pPr>
            <w:r>
              <w:t>9Ch</w:t>
            </w:r>
          </w:p>
          <w:p>
            <w:pPr>
              <w:pStyle w:val="TableText"/>
              <w:ind w:left="101" w:right="553" w:firstLine="6"/>
              <w:spacing w:before="149" w:line="258" w:lineRule="auto"/>
            </w:pPr>
            <w:bookmarkStart w:name="bookmark520" w:id="517"/>
            <w:bookmarkEnd w:id="517"/>
            <w:bookmarkStart w:name="bookmark518" w:id="518"/>
            <w:bookmarkEnd w:id="518"/>
            <w:hyperlink w:history="true" w:anchor="bookmark520">
              <w:r>
                <w:rPr>
                  <w:spacing w:val="-4"/>
                </w:rPr>
                <w:t>（</w:t>
              </w:r>
              <w:r>
                <w:rPr>
                  <w:u w:val="single" w:color="C0C0C0"/>
                  <w:spacing w:val="-4"/>
                </w:rPr>
                <w:t>无命令</w:t>
              </w:r>
            </w:hyperlink>
            <w:r>
              <w:rPr>
                <w:spacing w:val="-4"/>
              </w:rPr>
              <w:t>也是上游方向的独立</w:t>
            </w:r>
            <w:r>
              <w:rPr>
                <w:spacing w:val="-4"/>
              </w:rPr>
              <w:t>命令</w:t>
            </w:r>
            <w:r>
              <w:rPr>
                <w:spacing w:val="-4"/>
              </w:rPr>
              <w:t>。</w:t>
            </w:r>
            <w:r>
              <w:rPr>
                <w:spacing w:val="-16"/>
              </w:rPr>
              <w:t>预期</w:t>
            </w:r>
            <w:r>
              <w:rPr>
                <w:spacing w:val="-3"/>
              </w:rPr>
              <w:t>响应为</w:t>
            </w:r>
            <w:hyperlink w:history="true" w:anchor="bookmark520">
              <w:r>
                <w:rPr>
                  <w:u w:val="single" w:color="C0C0C0"/>
                  <w:spacing w:val="-3"/>
                </w:rPr>
                <w:t>无命令</w:t>
              </w:r>
            </w:hyperlink>
            <w:r>
              <w:rPr>
                <w:spacing w:val="-4"/>
              </w:rPr>
              <w:t>，</w:t>
            </w:r>
            <w:hyperlink w:history="true" w:anchor="bookmark514">
              <w:r>
                <w:rPr>
                  <w:u w:val="single" w:color="C0C0C0"/>
                  <w:spacing w:val="-4"/>
                </w:rPr>
                <w:t>接收器编号</w:t>
              </w:r>
            </w:hyperlink>
            <w:r>
              <w:rPr>
                <w:spacing w:val="-4"/>
              </w:rPr>
              <w:t>=</w:t>
            </w:r>
            <w:r>
              <w:rPr>
                <w:spacing w:val="-4"/>
              </w:rPr>
              <w:t xml:space="preserve">000 b。）</w:t>
            </w:r>
          </w:p>
        </w:tc>
      </w:tr>
      <w:tr>
        <w:trPr>
          <w:trHeight w:val="1618" w:hRule="atLeast"/>
        </w:trPr>
        <w:tc>
          <w:tcPr>
            <w:tcW w:w="1873" w:type="dxa"/>
            <w:vAlign w:val="top"/>
            <w:tcBorders>
              <w:left w:val="nil"/>
            </w:tcBorders>
          </w:tcPr>
          <w:p>
            <w:pPr>
              <w:spacing w:line="259" w:lineRule="auto"/>
              <w:rPr>
                <w:rFonts w:ascii="Arial"/>
                <w:sz w:val="21"/>
              </w:rPr>
            </w:pPr>
          </w:p>
          <w:p>
            <w:pPr>
              <w:spacing w:line="259" w:lineRule="auto"/>
              <w:rPr>
                <w:rFonts w:ascii="Arial"/>
                <w:sz w:val="21"/>
              </w:rPr>
            </w:pPr>
          </w:p>
          <w:p>
            <w:pPr>
              <w:pStyle w:val="TableText"/>
              <w:ind w:left="235" w:right="232" w:firstLine="115"/>
              <w:spacing w:before="54" w:line="254" w:lineRule="auto"/>
            </w:pPr>
            <w:r>
              <w:rPr>
                <w:b/>
                <w:bCs/>
                <w:spacing w:val="-8"/>
                <w:w w:val="92"/>
              </w:rPr>
              <w:t>访问</w:t>
            </w:r>
            <w:r>
              <w:rPr>
                <w:b/>
                <w:bCs/>
                <w:spacing w:val="-8"/>
                <w:w w:val="92"/>
              </w:rPr>
              <w:t>重定时器</w:t>
            </w:r>
            <w:r>
              <w:rPr>
                <w:b/>
                <w:bCs/>
              </w:rPr>
              <w:t xml:space="preserve">   </w:t>
            </w:r>
            <w:r>
              <w:rPr>
                <w:b/>
                <w:bCs/>
                <w:spacing w:val="-9"/>
              </w:rPr>
              <w:t>寄存器</w:t>
            </w:r>
            <w:r>
              <w:rPr>
                <w:spacing w:val="-9"/>
              </w:rPr>
              <w:t>（可选）</w:t>
            </w:r>
          </w:p>
        </w:tc>
        <w:tc>
          <w:tcPr>
            <w:tcW w:w="711" w:type="dxa"/>
            <w:vAlign w:val="top"/>
          </w:tcPr>
          <w:p>
            <w:pPr>
              <w:spacing w:line="341" w:lineRule="auto"/>
              <w:rPr>
                <w:rFonts w:ascii="Arial"/>
                <w:sz w:val="21"/>
              </w:rPr>
            </w:pPr>
          </w:p>
          <w:p>
            <w:pPr>
              <w:spacing w:line="341" w:lineRule="auto"/>
              <w:rPr>
                <w:rFonts w:ascii="Arial"/>
                <w:sz w:val="21"/>
              </w:rPr>
            </w:pPr>
          </w:p>
          <w:p>
            <w:pPr>
              <w:pStyle w:val="P68B1DB1-TableText16"/>
              <w:ind w:left="172"/>
              <w:spacing w:before="55" w:line="182" w:lineRule="auto"/>
            </w:pPr>
            <w:r>
              <w:t>001b</w:t>
            </w:r>
          </w:p>
        </w:tc>
        <w:tc>
          <w:tcPr>
            <w:tcW w:w="1115" w:type="dxa"/>
            <w:vAlign w:val="top"/>
            <w:tcBorders>
              <w:right w:val="single" w:color="C0C0C0" w:sz="4" w:space="0"/>
            </w:tcBorders>
          </w:tcPr>
          <w:p>
            <w:pPr>
              <w:spacing w:line="341" w:lineRule="auto"/>
              <w:rPr>
                <w:rFonts w:ascii="Arial"/>
                <w:sz w:val="21"/>
              </w:rPr>
            </w:pPr>
          </w:p>
          <w:p>
            <w:pPr>
              <w:spacing w:line="342" w:lineRule="auto"/>
              <w:rPr>
                <w:rFonts w:ascii="Arial"/>
                <w:sz w:val="21"/>
              </w:rPr>
            </w:pPr>
          </w:p>
          <w:p>
            <w:pPr>
              <w:pStyle w:val="P68B1DB1-TableText15"/>
              <w:ind w:left="150"/>
              <w:spacing w:before="54" w:line="180" w:lineRule="auto"/>
            </w:pPr>
            <w:r>
              <w:t xml:space="preserve">010 b、100 b</w:t>
            </w:r>
          </w:p>
        </w:tc>
        <w:tc>
          <w:tcPr>
            <w:tcW w:w="1449" w:type="dxa"/>
            <w:vAlign w:val="top"/>
            <w:tcBorders>
              <w:left w:val="single" w:color="C0C0C0" w:sz="4" w:space="0"/>
            </w:tcBorders>
          </w:tcPr>
          <w:p>
            <w:pPr>
              <w:pStyle w:val="TableText"/>
              <w:ind w:left="107" w:right="99" w:firstLine="1"/>
              <w:spacing w:before="223" w:line="250" w:lineRule="auto"/>
            </w:pPr>
            <w:r>
              <w:rPr>
                <w:spacing w:val="-7"/>
              </w:rPr>
              <w:t>寄存器</w:t>
            </w:r>
            <w:r>
              <w:rPr>
                <w:spacing w:val="-7"/>
              </w:rPr>
              <w:t>偏移量（</w:t>
            </w:r>
            <w:r>
              <w:rPr>
                <w:spacing w:val="-8"/>
              </w:rPr>
              <w:t>字节）：</w:t>
            </w:r>
          </w:p>
          <w:p>
            <w:pPr>
              <w:pStyle w:val="TableText"/>
              <w:ind w:left="93" w:right="616" w:firstLine="7"/>
              <w:spacing w:before="178" w:line="359" w:lineRule="auto"/>
            </w:pPr>
            <w:r>
              <w:rPr>
                <w:spacing w:val="-11"/>
              </w:rPr>
              <w:t>00h</w:t>
            </w:r>
            <w:r>
              <w:rPr>
                <w:spacing w:val="-11"/>
              </w:rPr>
              <w:t>-</w:t>
            </w:r>
            <w:r>
              <w:rPr>
                <w:spacing w:val="-11"/>
              </w:rPr>
              <w:t>87h，</w:t>
            </w:r>
            <w:r>
              <w:rPr>
                <w:spacing w:val="-9"/>
              </w:rPr>
              <w:t>A0h</w:t>
            </w:r>
            <w:r>
              <w:rPr>
                <w:spacing w:val="-9"/>
              </w:rPr>
              <w:t xml:space="preserve">- FFh</w:t>
            </w:r>
          </w:p>
        </w:tc>
        <w:tc>
          <w:tcPr>
            <w:tcW w:w="711" w:type="dxa"/>
            <w:vAlign w:val="top"/>
          </w:tcPr>
          <w:p>
            <w:pPr>
              <w:spacing w:line="341" w:lineRule="auto"/>
              <w:rPr>
                <w:rFonts w:ascii="Arial"/>
                <w:sz w:val="21"/>
              </w:rPr>
            </w:pPr>
          </w:p>
          <w:p>
            <w:pPr>
              <w:spacing w:line="341" w:lineRule="auto"/>
              <w:rPr>
                <w:rFonts w:ascii="Arial"/>
                <w:sz w:val="21"/>
              </w:rPr>
            </w:pPr>
          </w:p>
          <w:p>
            <w:pPr>
              <w:pStyle w:val="P68B1DB1-TableText16"/>
              <w:ind w:left="172"/>
              <w:spacing w:before="55" w:line="182" w:lineRule="auto"/>
            </w:pPr>
            <w:r>
              <w:t>001b</w:t>
            </w:r>
          </w:p>
        </w:tc>
        <w:tc>
          <w:tcPr>
            <w:tcW w:w="4141" w:type="dxa"/>
            <w:vAlign w:val="top"/>
            <w:tcBorders>
              <w:right w:val="nil"/>
            </w:tcBorders>
          </w:tcPr>
          <w:p>
            <w:pPr>
              <w:pStyle w:val="P68B1DB1-TableText12"/>
              <w:ind w:left="106"/>
              <w:spacing w:before="222" w:line="226" w:lineRule="exact"/>
            </w:pPr>
            <w:r>
              <w:rPr>
                <w:spacing w:val="-6"/>
              </w:rPr>
              <w:t>寄存器值（如果支持）。</w:t>
            </w:r>
            <w:r>
              <w:rPr>
                <w:spacing w:val="-6"/>
              </w:rPr>
              <w:t>目标接收器打开</w:t>
            </w:r>
          </w:p>
          <w:p>
            <w:pPr>
              <w:pStyle w:val="TableText"/>
              <w:ind w:left="102" w:right="208" w:firstLine="4"/>
              <w:spacing w:line="249" w:lineRule="auto"/>
            </w:pPr>
            <w:r>
              <w:rPr>
                <w:spacing w:val="-5"/>
              </w:rPr>
              <w:t>如果重定时</w:t>
            </w:r>
            <w:r>
              <w:rPr>
                <w:spacing w:val="-5"/>
              </w:rPr>
              <w:t>器不</w:t>
            </w:r>
            <w:r>
              <w:rPr>
                <w:spacing w:val="-6"/>
              </w:rPr>
              <w:t>支持</w:t>
            </w:r>
            <w:r>
              <w:rPr>
                <w:spacing w:val="-6"/>
              </w:rPr>
              <w:t>访问</w:t>
            </w:r>
            <w:r>
              <w:rPr>
                <w:spacing w:val="-6"/>
              </w:rPr>
              <w:t>其寄存器，则返回00h。</w:t>
            </w:r>
          </w:p>
        </w:tc>
      </w:tr>
      <w:tr>
        <w:trPr>
          <w:trHeight w:val="1532" w:hRule="atLeast"/>
        </w:trPr>
        <w:tc>
          <w:tcPr>
            <w:tcW w:w="1873" w:type="dxa"/>
            <w:vAlign w:val="top"/>
            <w:tcBorders>
              <w:left w:val="nil"/>
            </w:tcBorders>
          </w:tcPr>
          <w:p>
            <w:pPr>
              <w:spacing w:line="477" w:lineRule="auto"/>
              <w:rPr>
                <w:rFonts w:ascii="Arial"/>
                <w:sz w:val="21"/>
              </w:rPr>
            </w:pPr>
          </w:p>
          <w:p>
            <w:pPr>
              <w:pStyle w:val="P68B1DB1-TableText169"/>
              <w:ind w:left="384"/>
              <w:spacing w:before="54" w:line="230" w:lineRule="exact"/>
            </w:pPr>
            <w:r>
              <w:rPr>
                <w:spacing w:val="-14"/>
              </w:rPr>
              <w:t>报告边距</w:t>
            </w:r>
          </w:p>
          <w:p>
            <w:pPr>
              <w:pStyle w:val="P68B1DB1-TableText169"/>
              <w:ind w:left="175"/>
              <w:spacing w:line="229" w:lineRule="exact"/>
            </w:pPr>
            <w:r>
              <w:rPr>
                <w:spacing w:val="-12"/>
              </w:rPr>
              <w:t>控制能力</w:t>
            </w:r>
          </w:p>
        </w:tc>
        <w:tc>
          <w:tcPr>
            <w:tcW w:w="711" w:type="dxa"/>
            <w:vAlign w:val="top"/>
          </w:tcPr>
          <w:p>
            <w:pPr>
              <w:spacing w:line="320" w:lineRule="auto"/>
              <w:rPr>
                <w:rFonts w:ascii="Arial"/>
                <w:sz w:val="21"/>
              </w:rPr>
            </w:pPr>
          </w:p>
          <w:p>
            <w:pPr>
              <w:spacing w:line="321" w:lineRule="auto"/>
              <w:rPr>
                <w:rFonts w:ascii="Arial"/>
                <w:sz w:val="21"/>
              </w:rPr>
            </w:pPr>
          </w:p>
          <w:p>
            <w:pPr>
              <w:pStyle w:val="P68B1DB1-TableText16"/>
              <w:ind w:left="172"/>
              <w:spacing w:before="55" w:line="182" w:lineRule="auto"/>
            </w:pPr>
            <w:r>
              <w:t>001b</w:t>
            </w:r>
          </w:p>
        </w:tc>
        <w:tc>
          <w:tcPr>
            <w:tcW w:w="1115" w:type="dxa"/>
            <w:vAlign w:val="top"/>
            <w:tcBorders>
              <w:right w:val="single" w:color="C0C0C0" w:sz="4" w:space="0"/>
            </w:tcBorders>
          </w:tcPr>
          <w:p>
            <w:pPr>
              <w:spacing w:line="418" w:lineRule="auto"/>
              <w:rPr>
                <w:rFonts w:ascii="Arial"/>
                <w:sz w:val="21"/>
              </w:rPr>
            </w:pPr>
          </w:p>
          <w:p>
            <w:pPr>
              <w:pStyle w:val="P68B1DB1-TableText16"/>
              <w:ind w:left="374"/>
              <w:spacing w:before="54"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320" w:lineRule="auto"/>
              <w:rPr>
                <w:rFonts w:ascii="Arial"/>
                <w:sz w:val="21"/>
              </w:rPr>
            </w:pPr>
          </w:p>
          <w:p>
            <w:pPr>
              <w:spacing w:line="321" w:lineRule="auto"/>
              <w:rPr>
                <w:rFonts w:ascii="Arial"/>
                <w:sz w:val="21"/>
              </w:rPr>
            </w:pPr>
          </w:p>
          <w:p>
            <w:pPr>
              <w:pStyle w:val="P68B1DB1-TableText16"/>
              <w:ind w:left="588"/>
              <w:spacing w:before="54" w:line="182" w:lineRule="auto"/>
            </w:pPr>
            <w:r>
              <w:t>88h</w:t>
            </w:r>
          </w:p>
        </w:tc>
        <w:tc>
          <w:tcPr>
            <w:tcW w:w="711" w:type="dxa"/>
            <w:vAlign w:val="top"/>
          </w:tcPr>
          <w:p>
            <w:pPr>
              <w:spacing w:line="320" w:lineRule="auto"/>
              <w:rPr>
                <w:rFonts w:ascii="Arial"/>
                <w:sz w:val="21"/>
              </w:rPr>
            </w:pPr>
          </w:p>
          <w:p>
            <w:pPr>
              <w:spacing w:line="321" w:lineRule="auto"/>
              <w:rPr>
                <w:rFonts w:ascii="Arial"/>
                <w:sz w:val="21"/>
              </w:rPr>
            </w:pPr>
          </w:p>
          <w:p>
            <w:pPr>
              <w:pStyle w:val="P68B1DB1-TableText16"/>
              <w:ind w:left="172"/>
              <w:spacing w:before="55" w:line="182" w:lineRule="auto"/>
            </w:pPr>
            <w:r>
              <w:t>001b</w:t>
            </w:r>
          </w:p>
        </w:tc>
        <w:tc>
          <w:tcPr>
            <w:tcW w:w="4141" w:type="dxa"/>
            <w:vAlign w:val="top"/>
            <w:tcBorders>
              <w:right w:val="nil"/>
            </w:tcBorders>
          </w:tcPr>
          <w:p>
            <w:pPr>
              <w:pStyle w:val="P68B1DB1-TableText15"/>
              <w:ind w:left="106"/>
              <w:spacing w:before="224" w:line="251" w:lineRule="auto"/>
            </w:pPr>
            <w:hyperlink w:history="true" w:anchor="bookmark515">
              <w:r>
                <w:rPr>
                  <w:u w:val="single" w:color="C0C0C0"/>
                </w:rPr>
                <w:t>保证金有效载荷</w:t>
              </w:r>
            </w:hyperlink>
            <w:r>
              <w:t xml:space="preserve">[7：5] =预留;</w:t>
            </w:r>
          </w:p>
          <w:p>
            <w:pPr>
              <w:pStyle w:val="TableText"/>
              <w:ind w:left="106"/>
              <w:spacing w:before="133" w:line="242" w:lineRule="auto"/>
            </w:pPr>
            <w:hyperlink w:history="true" w:anchor="bookmark515">
              <w:r>
                <w:rPr>
                  <w:u w:val="single" w:color="C0C0C0"/>
                  <w:spacing w:val="-6"/>
                </w:rPr>
                <w:t xml:space="preserve">Margin Payload</w:t>
              </w:r>
            </w:hyperlink>
            <w:r>
              <w:rPr>
                <w:spacing w:val="-6"/>
              </w:rPr>
              <w:t>[4：0]={</w:t>
            </w:r>
            <w:r>
              <w:rPr>
                <w:u w:val="single" w:color="C0C0C0"/>
                <w:spacing w:val="-6"/>
                <w:position w:val="-1"/>
              </w:rPr>
              <w:t>M</w:t>
            </w:r>
            <w:r>
              <w:rPr>
                <w:sz w:val="14"/>
                <w:szCs w:val="14"/>
                <w:u w:val="single" w:color="C0C0C0"/>
                <w:spacing w:val="-6"/>
                <w:position w:val="-1"/>
              </w:rPr>
              <w:t>IndErrorSampler</w:t>
            </w:r>
            <w:r>
              <w:rPr>
                <w:spacing w:val="-6"/>
              </w:rPr>
              <w:t>，</w:t>
            </w:r>
          </w:p>
          <w:p>
            <w:pPr>
              <w:pStyle w:val="TableText"/>
              <w:ind w:left="106"/>
              <w:spacing w:before="66" w:line="207" w:lineRule="auto"/>
            </w:pPr>
            <w:r>
              <w:rPr>
                <w:u w:val="single" w:color="C0C0C0"/>
                <w:spacing w:val="1"/>
              </w:rPr>
              <w:t>M</w:t>
            </w:r>
            <w:r>
              <w:rPr>
                <w:sz w:val="14"/>
                <w:szCs w:val="14"/>
                <w:u w:val="single" w:color="C0C0C0"/>
                <w:spacing w:val="1"/>
              </w:rPr>
              <w:t>样本报告方法</w:t>
            </w:r>
            <w:r>
              <w:rPr>
                <w:u w:val="single" w:color="C0C0C0"/>
                <w:spacing w:val="1"/>
              </w:rPr>
              <w:t>，M</w:t>
            </w:r>
            <w:r>
              <w:rPr>
                <w:sz w:val="14"/>
                <w:szCs w:val="14"/>
                <w:u w:val="single" w:color="C0C0C0"/>
                <w:spacing w:val="1"/>
              </w:rPr>
              <w:t>IndLeftRightTiming</w:t>
            </w:r>
            <w:r>
              <w:rPr>
                <w:spacing w:val="1"/>
              </w:rPr>
              <w:t>，</w:t>
            </w:r>
          </w:p>
          <w:p>
            <w:pPr>
              <w:pStyle w:val="TableText"/>
              <w:ind w:left="106"/>
              <w:spacing w:line="270" w:lineRule="auto"/>
            </w:pPr>
            <w:r>
              <w:rPr>
                <w:u w:val="single" w:color="C0C0C0"/>
              </w:rPr>
              <w:t>M</w:t>
            </w:r>
            <w:r>
              <w:rPr>
                <w:sz w:val="14"/>
                <w:szCs w:val="14"/>
                <w:u w:val="single" w:color="C0C0C0"/>
              </w:rPr>
              <w:t>IndUpDownVoltage</w:t>
            </w:r>
            <w:r>
              <w:rPr>
                <w:u w:val="single" w:color="C0C0C0"/>
                <w:spacing w:val="11"/>
              </w:rPr>
              <w:t>，</w:t>
            </w:r>
            <w:r>
              <w:rPr>
                <w:u w:val="single" w:color="C0C0C0"/>
              </w:rPr>
              <w:t xml:space="preserve"> M</w:t>
            </w:r>
            <w:r>
              <w:rPr>
                <w:sz w:val="14"/>
                <w:szCs w:val="14"/>
                <w:u w:val="single" w:color="C0C0C0"/>
              </w:rPr>
              <w:t>VoltageSupported</w:t>
            </w:r>
            <w:r>
              <w:rPr>
                <w:spacing w:val="11"/>
              </w:rPr>
              <w:t>}</w:t>
            </w:r>
          </w:p>
        </w:tc>
      </w:tr>
      <w:tr>
        <w:trPr>
          <w:trHeight w:val="1050" w:hRule="atLeast"/>
        </w:trPr>
        <w:tc>
          <w:tcPr>
            <w:tcW w:w="1873" w:type="dxa"/>
            <w:vAlign w:val="top"/>
            <w:tcBorders>
              <w:left w:val="nil"/>
            </w:tcBorders>
          </w:tcPr>
          <w:p>
            <w:pPr>
              <w:spacing w:line="295" w:lineRule="auto"/>
              <w:rPr>
                <w:rFonts w:ascii="Arial"/>
                <w:sz w:val="21"/>
              </w:rPr>
            </w:pPr>
          </w:p>
          <w:p>
            <w:pPr>
              <w:pStyle w:val="P68B1DB1-TableText171"/>
              <w:ind w:left="675"/>
              <w:spacing w:before="54" w:line="167" w:lineRule="auto"/>
            </w:pPr>
            <w:r>
              <w:t>报告</w:t>
            </w:r>
          </w:p>
          <w:p>
            <w:pPr>
              <w:pStyle w:val="P68B1DB1-TableText146"/>
              <w:ind w:left="302"/>
              <w:spacing w:before="65" w:line="224" w:lineRule="auto"/>
              <w:rPr>
                <w:sz w:val="14"/>
                <w:szCs w:val="14"/>
              </w:rPr>
            </w:pPr>
            <w:r>
              <w:rPr>
                <w:spacing w:val="-10"/>
              </w:rPr>
              <w:t>M</w:t>
            </w:r>
            <w:r>
              <w:rPr>
                <w:sz w:val="14"/>
                <w:szCs w:val="14"/>
                <w:spacing w:val="-10"/>
              </w:rPr>
              <w:t>NumVoltageSteps</w:t>
            </w:r>
          </w:p>
        </w:tc>
        <w:tc>
          <w:tcPr>
            <w:tcW w:w="711" w:type="dxa"/>
            <w:vAlign w:val="top"/>
          </w:tcPr>
          <w:p>
            <w:pPr>
              <w:spacing w:line="404" w:lineRule="auto"/>
              <w:rPr>
                <w:rFonts w:ascii="Arial"/>
                <w:sz w:val="21"/>
              </w:rPr>
            </w:pPr>
          </w:p>
          <w:p>
            <w:pPr>
              <w:pStyle w:val="P68B1DB1-TableText16"/>
              <w:ind w:left="172"/>
              <w:spacing w:before="54" w:line="182" w:lineRule="auto"/>
            </w:pPr>
            <w:r>
              <w:t>001b</w:t>
            </w:r>
          </w:p>
        </w:tc>
        <w:tc>
          <w:tcPr>
            <w:tcW w:w="1115" w:type="dxa"/>
            <w:vAlign w:val="top"/>
            <w:tcBorders>
              <w:right w:val="single" w:color="C0C0C0" w:sz="4" w:space="0"/>
            </w:tcBorders>
          </w:tcPr>
          <w:p>
            <w:pPr>
              <w:pStyle w:val="P68B1DB1-TableText16"/>
              <w:ind w:left="374"/>
              <w:spacing w:before="235"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403" w:lineRule="auto"/>
              <w:rPr>
                <w:rFonts w:ascii="Arial"/>
                <w:sz w:val="21"/>
              </w:rPr>
            </w:pPr>
          </w:p>
          <w:p>
            <w:pPr>
              <w:pStyle w:val="P68B1DB1-TableText16"/>
              <w:ind w:left="588"/>
              <w:spacing w:before="55" w:line="182" w:lineRule="auto"/>
            </w:pPr>
            <w:r>
              <w:t>89H</w:t>
            </w:r>
          </w:p>
        </w:tc>
        <w:tc>
          <w:tcPr>
            <w:tcW w:w="711" w:type="dxa"/>
            <w:vAlign w:val="top"/>
          </w:tcPr>
          <w:p>
            <w:pPr>
              <w:spacing w:line="404" w:lineRule="auto"/>
              <w:rPr>
                <w:rFonts w:ascii="Arial"/>
                <w:sz w:val="21"/>
              </w:rPr>
            </w:pPr>
          </w:p>
          <w:p>
            <w:pPr>
              <w:pStyle w:val="P68B1DB1-TableText16"/>
              <w:ind w:left="172"/>
              <w:spacing w:before="54" w:line="182" w:lineRule="auto"/>
            </w:pPr>
            <w:r>
              <w:t>001b</w:t>
            </w:r>
          </w:p>
        </w:tc>
        <w:tc>
          <w:tcPr>
            <w:tcW w:w="4141" w:type="dxa"/>
            <w:vAlign w:val="top"/>
            <w:tcBorders>
              <w:right w:val="nil"/>
            </w:tcBorders>
          </w:tcPr>
          <w:p>
            <w:pPr>
              <w:pStyle w:val="TableText"/>
              <w:ind w:left="106"/>
              <w:spacing w:before="223" w:line="270" w:lineRule="auto"/>
            </w:pPr>
            <w:hyperlink w:history="true" w:anchor="bookmark515">
              <w:r>
                <w:rPr>
                  <w:u w:val="single" w:color="C0C0C0"/>
                  <w:spacing w:val="-9"/>
                </w:rPr>
                <w:t>保证金有效载荷</w:t>
              </w:r>
            </w:hyperlink>
            <w:r>
              <w:rPr>
                <w:spacing w:val="-9"/>
              </w:rPr>
              <w:t>[7]=预留</w:t>
            </w:r>
          </w:p>
          <w:p>
            <w:pPr>
              <w:pStyle w:val="TableText"/>
              <w:ind w:left="106"/>
              <w:spacing w:before="115" w:line="269" w:lineRule="auto"/>
              <w:rPr>
                <w:sz w:val="14"/>
                <w:szCs w:val="14"/>
              </w:rPr>
            </w:pPr>
            <w:hyperlink w:history="true" w:anchor="bookmark515">
              <w:r>
                <w:rPr>
                  <w:u w:val="single" w:color="C0C0C0"/>
                  <w:spacing w:val="-4"/>
                </w:rPr>
                <w:t>裕量有效负载</w:t>
              </w:r>
            </w:hyperlink>
            <w:r>
              <w:rPr>
                <w:spacing w:val="-4"/>
              </w:rPr>
              <w:t>[6：0]=</w:t>
            </w:r>
            <w:r>
              <w:rPr>
                <w:u w:val="single" w:color="C0C0C0"/>
                <w:spacing w:val="-5"/>
                <w:position w:val="-1"/>
              </w:rPr>
              <w:t>M</w:t>
            </w:r>
            <w:r>
              <w:rPr>
                <w:sz w:val="14"/>
                <w:szCs w:val="14"/>
                <w:u w:val="single" w:color="C0C0C0"/>
                <w:spacing w:val="-5"/>
                <w:position w:val="-1"/>
              </w:rPr>
              <w:t>NumVoltageSteps</w:t>
            </w:r>
          </w:p>
        </w:tc>
      </w:tr>
      <w:tr>
        <w:trPr>
          <w:trHeight w:val="1050" w:hRule="atLeast"/>
        </w:trPr>
        <w:tc>
          <w:tcPr>
            <w:tcW w:w="1873" w:type="dxa"/>
            <w:vAlign w:val="top"/>
            <w:tcBorders>
              <w:left w:val="nil"/>
            </w:tcBorders>
          </w:tcPr>
          <w:p>
            <w:pPr>
              <w:spacing w:line="296" w:lineRule="auto"/>
              <w:rPr>
                <w:rFonts w:ascii="Arial"/>
                <w:sz w:val="21"/>
              </w:rPr>
            </w:pPr>
          </w:p>
          <w:p>
            <w:pPr>
              <w:pStyle w:val="P68B1DB1-TableText171"/>
              <w:ind w:left="675"/>
              <w:spacing w:before="54" w:line="167" w:lineRule="auto"/>
            </w:pPr>
            <w:r>
              <w:t>报告</w:t>
            </w:r>
          </w:p>
          <w:p>
            <w:pPr>
              <w:pStyle w:val="P68B1DB1-TableText146"/>
              <w:ind w:left="323"/>
              <w:spacing w:before="73" w:line="201" w:lineRule="auto"/>
              <w:rPr>
                <w:sz w:val="14"/>
                <w:szCs w:val="14"/>
              </w:rPr>
            </w:pPr>
            <w:r>
              <w:rPr>
                <w:spacing w:val="-10"/>
              </w:rPr>
              <w:t>M</w:t>
            </w:r>
            <w:r>
              <w:rPr>
                <w:sz w:val="14"/>
                <w:szCs w:val="14"/>
                <w:spacing w:val="-10"/>
              </w:rPr>
              <w:t>NumTimingSteps</w:t>
            </w:r>
          </w:p>
        </w:tc>
        <w:tc>
          <w:tcPr>
            <w:tcW w:w="711" w:type="dxa"/>
            <w:vAlign w:val="top"/>
          </w:tcPr>
          <w:p>
            <w:pPr>
              <w:spacing w:line="405" w:lineRule="auto"/>
              <w:rPr>
                <w:rFonts w:ascii="Arial"/>
                <w:sz w:val="21"/>
              </w:rPr>
            </w:pPr>
          </w:p>
          <w:p>
            <w:pPr>
              <w:pStyle w:val="P68B1DB1-TableText16"/>
              <w:ind w:left="172"/>
              <w:spacing w:before="54" w:line="182" w:lineRule="auto"/>
            </w:pPr>
            <w:r>
              <w:t>001b</w:t>
            </w:r>
          </w:p>
        </w:tc>
        <w:tc>
          <w:tcPr>
            <w:tcW w:w="1115" w:type="dxa"/>
            <w:vAlign w:val="top"/>
            <w:tcBorders>
              <w:right w:val="single" w:color="C0C0C0" w:sz="4" w:space="0"/>
            </w:tcBorders>
          </w:tcPr>
          <w:p>
            <w:pPr>
              <w:pStyle w:val="P68B1DB1-TableText16"/>
              <w:ind w:left="374"/>
              <w:spacing w:before="237"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405" w:lineRule="auto"/>
              <w:rPr>
                <w:rFonts w:ascii="Arial"/>
                <w:sz w:val="21"/>
              </w:rPr>
            </w:pPr>
          </w:p>
          <w:p>
            <w:pPr>
              <w:pStyle w:val="P68B1DB1-TableText16"/>
              <w:ind w:left="584"/>
              <w:spacing w:before="54" w:line="182" w:lineRule="auto"/>
            </w:pPr>
            <w:r>
              <w:t>8AH</w:t>
            </w:r>
          </w:p>
        </w:tc>
        <w:tc>
          <w:tcPr>
            <w:tcW w:w="711" w:type="dxa"/>
            <w:vAlign w:val="top"/>
          </w:tcPr>
          <w:p>
            <w:pPr>
              <w:spacing w:line="405" w:lineRule="auto"/>
              <w:rPr>
                <w:rFonts w:ascii="Arial"/>
                <w:sz w:val="21"/>
              </w:rPr>
            </w:pPr>
          </w:p>
          <w:p>
            <w:pPr>
              <w:pStyle w:val="P68B1DB1-TableText16"/>
              <w:ind w:left="172"/>
              <w:spacing w:before="54" w:line="182" w:lineRule="auto"/>
            </w:pPr>
            <w:r>
              <w:t>001b</w:t>
            </w:r>
          </w:p>
        </w:tc>
        <w:tc>
          <w:tcPr>
            <w:tcW w:w="4141" w:type="dxa"/>
            <w:vAlign w:val="top"/>
            <w:tcBorders>
              <w:right w:val="nil"/>
            </w:tcBorders>
          </w:tcPr>
          <w:p>
            <w:pPr>
              <w:pStyle w:val="P68B1DB1-TableText15"/>
              <w:ind w:left="106"/>
              <w:spacing w:before="225" w:line="270" w:lineRule="auto"/>
            </w:pPr>
            <w:hyperlink w:history="true" w:anchor="bookmark515">
              <w:r>
                <w:rPr>
                  <w:u w:val="single" w:color="C0C0C0"/>
                </w:rPr>
                <w:t>保证金有效负载</w:t>
              </w:r>
            </w:hyperlink>
            <w:r>
              <w:t xml:space="preserve">[7：6] =保留</w:t>
            </w:r>
          </w:p>
          <w:p>
            <w:pPr>
              <w:pStyle w:val="TableText"/>
              <w:ind w:left="106"/>
              <w:spacing w:before="115" w:line="268" w:lineRule="auto"/>
              <w:rPr>
                <w:sz w:val="14"/>
                <w:szCs w:val="14"/>
              </w:rPr>
            </w:pPr>
            <w:hyperlink w:history="true" w:anchor="bookmark515">
              <w:r>
                <w:rPr>
                  <w:u w:val="single" w:color="C0C0C0"/>
                  <w:spacing w:val="-5"/>
                </w:rPr>
                <w:t>保证金有效负载</w:t>
              </w:r>
            </w:hyperlink>
            <w:r>
              <w:rPr>
                <w:spacing w:val="-5"/>
              </w:rPr>
              <w:t>[5：0]=</w:t>
            </w:r>
            <w:r>
              <w:rPr>
                <w:u w:val="single" w:color="C0C0C0"/>
                <w:spacing w:val="-5"/>
                <w:position w:val="-1"/>
              </w:rPr>
              <w:t>M</w:t>
            </w:r>
            <w:r>
              <w:rPr>
                <w:sz w:val="14"/>
                <w:szCs w:val="14"/>
                <w:u w:val="single" w:color="C0C0C0"/>
                <w:spacing w:val="-5"/>
                <w:position w:val="-1"/>
              </w:rPr>
              <w:t>NumTimingSteps</w:t>
            </w:r>
          </w:p>
        </w:tc>
      </w:tr>
      <w:tr>
        <w:trPr>
          <w:trHeight w:val="1050" w:hRule="atLeast"/>
        </w:trPr>
        <w:tc>
          <w:tcPr>
            <w:tcW w:w="1873" w:type="dxa"/>
            <w:vAlign w:val="top"/>
            <w:tcBorders>
              <w:left w:val="nil"/>
            </w:tcBorders>
          </w:tcPr>
          <w:p>
            <w:pPr>
              <w:spacing w:line="297" w:lineRule="auto"/>
              <w:rPr>
                <w:rFonts w:ascii="Arial"/>
                <w:sz w:val="21"/>
              </w:rPr>
            </w:pPr>
          </w:p>
          <w:p>
            <w:pPr>
              <w:pStyle w:val="P68B1DB1-TableText171"/>
              <w:ind w:left="675"/>
              <w:spacing w:before="55" w:line="167" w:lineRule="auto"/>
            </w:pPr>
            <w:r>
              <w:t>报告</w:t>
            </w:r>
          </w:p>
          <w:p>
            <w:pPr>
              <w:pStyle w:val="P68B1DB1-TableText146"/>
              <w:ind w:left="331"/>
              <w:spacing w:before="73" w:line="201" w:lineRule="auto"/>
              <w:rPr>
                <w:sz w:val="14"/>
                <w:szCs w:val="14"/>
              </w:rPr>
            </w:pPr>
            <w:r>
              <w:rPr>
                <w:spacing w:val="-10"/>
              </w:rPr>
              <w:t>M</w:t>
            </w:r>
            <w:r>
              <w:rPr>
                <w:sz w:val="14"/>
                <w:szCs w:val="14"/>
                <w:spacing w:val="-10"/>
              </w:rPr>
              <w:t>最大定时偏移</w:t>
            </w:r>
          </w:p>
        </w:tc>
        <w:tc>
          <w:tcPr>
            <w:tcW w:w="711" w:type="dxa"/>
            <w:vAlign w:val="top"/>
          </w:tcPr>
          <w:p>
            <w:pPr>
              <w:spacing w:line="406" w:lineRule="auto"/>
              <w:rPr>
                <w:rFonts w:ascii="Arial"/>
                <w:sz w:val="21"/>
              </w:rPr>
            </w:pPr>
          </w:p>
          <w:p>
            <w:pPr>
              <w:pStyle w:val="P68B1DB1-TableText16"/>
              <w:ind w:left="172"/>
              <w:spacing w:before="54" w:line="182" w:lineRule="auto"/>
            </w:pPr>
            <w:r>
              <w:t>001b</w:t>
            </w:r>
          </w:p>
        </w:tc>
        <w:tc>
          <w:tcPr>
            <w:tcW w:w="1115" w:type="dxa"/>
            <w:vAlign w:val="top"/>
            <w:tcBorders>
              <w:right w:val="single" w:color="C0C0C0" w:sz="4" w:space="0"/>
            </w:tcBorders>
          </w:tcPr>
          <w:p>
            <w:pPr>
              <w:pStyle w:val="P68B1DB1-TableText16"/>
              <w:ind w:left="374"/>
              <w:spacing w:before="238"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406" w:lineRule="auto"/>
              <w:rPr>
                <w:rFonts w:ascii="Arial"/>
                <w:sz w:val="21"/>
              </w:rPr>
            </w:pPr>
          </w:p>
          <w:p>
            <w:pPr>
              <w:pStyle w:val="P68B1DB1-TableText14"/>
              <w:ind w:left="580"/>
              <w:spacing w:before="54" w:line="182" w:lineRule="auto"/>
            </w:pPr>
            <w:r>
              <w:t>8Bh</w:t>
            </w:r>
          </w:p>
        </w:tc>
        <w:tc>
          <w:tcPr>
            <w:tcW w:w="711" w:type="dxa"/>
            <w:vAlign w:val="top"/>
          </w:tcPr>
          <w:p>
            <w:pPr>
              <w:spacing w:line="406" w:lineRule="auto"/>
              <w:rPr>
                <w:rFonts w:ascii="Arial"/>
                <w:sz w:val="21"/>
              </w:rPr>
            </w:pPr>
          </w:p>
          <w:p>
            <w:pPr>
              <w:pStyle w:val="P68B1DB1-TableText16"/>
              <w:ind w:left="172"/>
              <w:spacing w:before="54" w:line="182" w:lineRule="auto"/>
            </w:pPr>
            <w:r>
              <w:t>001b</w:t>
            </w:r>
          </w:p>
        </w:tc>
        <w:tc>
          <w:tcPr>
            <w:tcW w:w="4141" w:type="dxa"/>
            <w:vAlign w:val="top"/>
            <w:tcBorders>
              <w:right w:val="nil"/>
            </w:tcBorders>
          </w:tcPr>
          <w:p>
            <w:pPr>
              <w:pStyle w:val="TableText"/>
              <w:ind w:left="106"/>
              <w:spacing w:before="226" w:line="270" w:lineRule="auto"/>
            </w:pPr>
            <w:hyperlink w:history="true" w:anchor="bookmark515">
              <w:r>
                <w:rPr>
                  <w:u w:val="single" w:color="C0C0C0"/>
                  <w:spacing w:val="-9"/>
                </w:rPr>
                <w:t>保证金有效载荷</w:t>
              </w:r>
            </w:hyperlink>
            <w:r>
              <w:rPr>
                <w:spacing w:val="-9"/>
              </w:rPr>
              <w:t>[7]=预留</w:t>
            </w:r>
          </w:p>
          <w:p>
            <w:pPr>
              <w:pStyle w:val="TableText"/>
              <w:ind w:left="106"/>
              <w:spacing w:before="115" w:line="268" w:lineRule="auto"/>
              <w:rPr>
                <w:sz w:val="14"/>
                <w:szCs w:val="14"/>
              </w:rPr>
            </w:pPr>
            <w:hyperlink w:history="true" w:anchor="bookmark515">
              <w:r>
                <w:rPr>
                  <w:u w:val="single" w:color="C0C0C0"/>
                  <w:spacing w:val="-5"/>
                </w:rPr>
                <w:t>保证金有效载荷</w:t>
              </w:r>
            </w:hyperlink>
            <w:r>
              <w:rPr>
                <w:spacing w:val="-5"/>
              </w:rPr>
              <w:t>[6：0]=</w:t>
            </w:r>
            <w:r>
              <w:rPr>
                <w:u w:val="single" w:color="C0C0C0"/>
                <w:spacing w:val="-5"/>
                <w:position w:val="-1"/>
              </w:rPr>
              <w:t>M</w:t>
            </w:r>
            <w:r>
              <w:rPr>
                <w:sz w:val="14"/>
                <w:szCs w:val="14"/>
                <w:u w:val="single" w:color="C0C0C0"/>
                <w:spacing w:val="-5"/>
                <w:position w:val="-1"/>
              </w:rPr>
              <w:t>MaxTimingOffset</w:t>
            </w:r>
          </w:p>
        </w:tc>
      </w:tr>
      <w:tr>
        <w:trPr>
          <w:trHeight w:val="1050" w:hRule="atLeast"/>
        </w:trPr>
        <w:tc>
          <w:tcPr>
            <w:tcW w:w="1873" w:type="dxa"/>
            <w:vAlign w:val="top"/>
            <w:tcBorders>
              <w:left w:val="nil"/>
            </w:tcBorders>
          </w:tcPr>
          <w:p>
            <w:pPr>
              <w:spacing w:line="299" w:lineRule="auto"/>
              <w:rPr>
                <w:rFonts w:ascii="Arial"/>
                <w:sz w:val="21"/>
              </w:rPr>
            </w:pPr>
          </w:p>
          <w:p>
            <w:pPr>
              <w:pStyle w:val="P68B1DB1-TableText171"/>
              <w:ind w:left="675"/>
              <w:spacing w:before="54" w:line="167" w:lineRule="auto"/>
            </w:pPr>
            <w:r>
              <w:t>报告</w:t>
            </w:r>
          </w:p>
          <w:p>
            <w:pPr>
              <w:pStyle w:val="P68B1DB1-TableText146"/>
              <w:ind w:left="305"/>
              <w:spacing w:before="65" w:line="224" w:lineRule="auto"/>
              <w:rPr>
                <w:sz w:val="14"/>
                <w:szCs w:val="14"/>
              </w:rPr>
            </w:pPr>
            <w:r>
              <w:rPr>
                <w:spacing w:val="-7"/>
                <w:w w:val="97"/>
              </w:rPr>
              <w:t>M</w:t>
            </w:r>
            <w:r>
              <w:rPr>
                <w:sz w:val="14"/>
                <w:szCs w:val="14"/>
                <w:spacing w:val="-7"/>
                <w:w w:val="97"/>
              </w:rPr>
              <w:t>MaxVoltageOffset</w:t>
            </w:r>
          </w:p>
        </w:tc>
        <w:tc>
          <w:tcPr>
            <w:tcW w:w="711" w:type="dxa"/>
            <w:vAlign w:val="top"/>
          </w:tcPr>
          <w:p>
            <w:pPr>
              <w:spacing w:line="407" w:lineRule="auto"/>
              <w:rPr>
                <w:rFonts w:ascii="Arial"/>
                <w:sz w:val="21"/>
              </w:rPr>
            </w:pPr>
          </w:p>
          <w:p>
            <w:pPr>
              <w:pStyle w:val="P68B1DB1-TableText16"/>
              <w:ind w:left="172"/>
              <w:spacing w:before="55" w:line="182" w:lineRule="auto"/>
            </w:pPr>
            <w:r>
              <w:t>001b</w:t>
            </w:r>
          </w:p>
        </w:tc>
        <w:tc>
          <w:tcPr>
            <w:tcW w:w="1115" w:type="dxa"/>
            <w:vAlign w:val="top"/>
            <w:tcBorders>
              <w:right w:val="single" w:color="C0C0C0" w:sz="4" w:space="0"/>
            </w:tcBorders>
          </w:tcPr>
          <w:p>
            <w:pPr>
              <w:pStyle w:val="P68B1DB1-TableText16"/>
              <w:ind w:left="374"/>
              <w:spacing w:before="239"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407" w:lineRule="auto"/>
              <w:rPr>
                <w:rFonts w:ascii="Arial"/>
                <w:sz w:val="21"/>
              </w:rPr>
            </w:pPr>
          </w:p>
          <w:p>
            <w:pPr>
              <w:pStyle w:val="P68B1DB1-TableText42"/>
              <w:ind w:left="582"/>
              <w:spacing w:before="55" w:line="182" w:lineRule="auto"/>
            </w:pPr>
            <w:r>
              <w:t>8Ch</w:t>
            </w:r>
          </w:p>
        </w:tc>
        <w:tc>
          <w:tcPr>
            <w:tcW w:w="711" w:type="dxa"/>
            <w:vAlign w:val="top"/>
          </w:tcPr>
          <w:p>
            <w:pPr>
              <w:spacing w:line="407" w:lineRule="auto"/>
              <w:rPr>
                <w:rFonts w:ascii="Arial"/>
                <w:sz w:val="21"/>
              </w:rPr>
            </w:pPr>
          </w:p>
          <w:p>
            <w:pPr>
              <w:pStyle w:val="P68B1DB1-TableText16"/>
              <w:ind w:left="172"/>
              <w:spacing w:before="55" w:line="182" w:lineRule="auto"/>
            </w:pPr>
            <w:r>
              <w:t>001b</w:t>
            </w:r>
          </w:p>
        </w:tc>
        <w:tc>
          <w:tcPr>
            <w:tcW w:w="4141" w:type="dxa"/>
            <w:vAlign w:val="top"/>
            <w:tcBorders>
              <w:right w:val="nil"/>
            </w:tcBorders>
          </w:tcPr>
          <w:p>
            <w:pPr>
              <w:pStyle w:val="TableText"/>
              <w:ind w:left="106"/>
              <w:spacing w:before="227" w:line="270" w:lineRule="auto"/>
            </w:pPr>
            <w:hyperlink w:history="true" w:anchor="bookmark515">
              <w:r>
                <w:rPr>
                  <w:u w:val="single" w:color="C0C0C0"/>
                  <w:spacing w:val="-9"/>
                </w:rPr>
                <w:t>保证金有效载荷</w:t>
              </w:r>
            </w:hyperlink>
            <w:r>
              <w:rPr>
                <w:spacing w:val="-9"/>
              </w:rPr>
              <w:t>[7]=预留</w:t>
            </w:r>
          </w:p>
          <w:p>
            <w:pPr>
              <w:pStyle w:val="TableText"/>
              <w:ind w:left="106"/>
              <w:spacing w:before="115" w:line="269" w:lineRule="auto"/>
              <w:rPr>
                <w:sz w:val="14"/>
                <w:szCs w:val="14"/>
              </w:rPr>
            </w:pPr>
            <w:hyperlink w:history="true" w:anchor="bookmark515">
              <w:r>
                <w:rPr>
                  <w:u w:val="single" w:color="C0C0C0"/>
                  <w:spacing w:val="-5"/>
                </w:rPr>
                <w:t>裕量有效负载</w:t>
              </w:r>
            </w:hyperlink>
            <w:r>
              <w:rPr>
                <w:spacing w:val="-5"/>
              </w:rPr>
              <w:t>[6：0]=</w:t>
            </w:r>
            <w:r>
              <w:rPr>
                <w:u w:val="single" w:color="C0C0C0"/>
                <w:spacing w:val="-5"/>
                <w:position w:val="-1"/>
              </w:rPr>
              <w:t>M</w:t>
            </w:r>
            <w:r>
              <w:rPr>
                <w:sz w:val="14"/>
                <w:szCs w:val="14"/>
                <w:u w:val="single" w:color="C0C0C0"/>
                <w:spacing w:val="-5"/>
                <w:position w:val="-1"/>
              </w:rPr>
              <w:t>MaxVoltageOffset</w:t>
            </w:r>
          </w:p>
        </w:tc>
      </w:tr>
      <w:tr>
        <w:trPr>
          <w:trHeight w:val="1050" w:hRule="atLeast"/>
        </w:trPr>
        <w:tc>
          <w:tcPr>
            <w:tcW w:w="1873" w:type="dxa"/>
            <w:vAlign w:val="top"/>
            <w:tcBorders>
              <w:left w:val="nil"/>
            </w:tcBorders>
          </w:tcPr>
          <w:p>
            <w:pPr>
              <w:spacing w:line="300" w:lineRule="auto"/>
              <w:rPr>
                <w:rFonts w:ascii="Arial"/>
                <w:sz w:val="21"/>
              </w:rPr>
            </w:pPr>
          </w:p>
          <w:p>
            <w:pPr>
              <w:pStyle w:val="P68B1DB1-TableText171"/>
              <w:ind w:left="675"/>
              <w:spacing w:before="54" w:line="167" w:lineRule="auto"/>
            </w:pPr>
            <w:r>
              <w:t>报告</w:t>
            </w:r>
          </w:p>
          <w:p>
            <w:pPr>
              <w:pStyle w:val="P68B1DB1-TableText146"/>
              <w:ind w:left="173"/>
              <w:spacing w:before="65" w:line="224" w:lineRule="auto"/>
              <w:rPr>
                <w:sz w:val="14"/>
                <w:szCs w:val="14"/>
              </w:rPr>
            </w:pPr>
            <w:r>
              <w:rPr>
                <w:spacing w:val="-8"/>
              </w:rPr>
              <w:t>M</w:t>
            </w:r>
            <w:r>
              <w:rPr>
                <w:sz w:val="14"/>
                <w:szCs w:val="14"/>
                <w:spacing w:val="-8"/>
              </w:rPr>
              <w:t>采样率电压</w:t>
            </w:r>
          </w:p>
        </w:tc>
        <w:tc>
          <w:tcPr>
            <w:tcW w:w="711" w:type="dxa"/>
            <w:vAlign w:val="top"/>
          </w:tcPr>
          <w:p>
            <w:pPr>
              <w:spacing w:line="409" w:lineRule="auto"/>
              <w:rPr>
                <w:rFonts w:ascii="Arial"/>
                <w:sz w:val="21"/>
              </w:rPr>
            </w:pPr>
          </w:p>
          <w:p>
            <w:pPr>
              <w:pStyle w:val="P68B1DB1-TableText16"/>
              <w:ind w:left="172"/>
              <w:spacing w:before="54" w:line="182" w:lineRule="auto"/>
            </w:pPr>
            <w:r>
              <w:t>001b</w:t>
            </w:r>
          </w:p>
        </w:tc>
        <w:tc>
          <w:tcPr>
            <w:tcW w:w="1115" w:type="dxa"/>
            <w:vAlign w:val="top"/>
            <w:tcBorders>
              <w:right w:val="single" w:color="C0C0C0" w:sz="4" w:space="0"/>
            </w:tcBorders>
          </w:tcPr>
          <w:p>
            <w:pPr>
              <w:pStyle w:val="P68B1DB1-TableText16"/>
              <w:ind w:left="374"/>
              <w:spacing w:before="241"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409" w:lineRule="auto"/>
              <w:rPr>
                <w:rFonts w:ascii="Arial"/>
                <w:sz w:val="21"/>
              </w:rPr>
            </w:pPr>
          </w:p>
          <w:p>
            <w:pPr>
              <w:pStyle w:val="P68B1DB1-TableText16"/>
              <w:ind w:left="578"/>
              <w:spacing w:before="54" w:line="182" w:lineRule="auto"/>
            </w:pPr>
            <w:r>
              <w:t>8Dh</w:t>
            </w:r>
          </w:p>
        </w:tc>
        <w:tc>
          <w:tcPr>
            <w:tcW w:w="711" w:type="dxa"/>
            <w:vAlign w:val="top"/>
          </w:tcPr>
          <w:p>
            <w:pPr>
              <w:spacing w:line="409" w:lineRule="auto"/>
              <w:rPr>
                <w:rFonts w:ascii="Arial"/>
                <w:sz w:val="21"/>
              </w:rPr>
            </w:pPr>
          </w:p>
          <w:p>
            <w:pPr>
              <w:pStyle w:val="P68B1DB1-TableText16"/>
              <w:ind w:left="172"/>
              <w:spacing w:before="54" w:line="182" w:lineRule="auto"/>
            </w:pPr>
            <w:r>
              <w:t>001b</w:t>
            </w:r>
          </w:p>
        </w:tc>
        <w:tc>
          <w:tcPr>
            <w:tcW w:w="4141" w:type="dxa"/>
            <w:vAlign w:val="top"/>
            <w:tcBorders>
              <w:right w:val="nil"/>
            </w:tcBorders>
          </w:tcPr>
          <w:p>
            <w:pPr>
              <w:pStyle w:val="P68B1DB1-TableText15"/>
              <w:ind w:left="106"/>
              <w:spacing w:before="229" w:line="270" w:lineRule="auto"/>
            </w:pPr>
            <w:hyperlink w:history="true" w:anchor="bookmark515">
              <w:r>
                <w:rPr>
                  <w:u w:val="single" w:color="C0C0C0"/>
                </w:rPr>
                <w:t>保证金有效负载</w:t>
              </w:r>
            </w:hyperlink>
            <w:r>
              <w:t xml:space="preserve">[7：6] =保留</w:t>
            </w:r>
          </w:p>
          <w:p>
            <w:pPr>
              <w:pStyle w:val="TableText"/>
              <w:ind w:left="106"/>
              <w:spacing w:before="115" w:line="269" w:lineRule="auto"/>
            </w:pPr>
            <w:hyperlink w:history="true" w:anchor="bookmark515">
              <w:r>
                <w:rPr>
                  <w:u w:val="single" w:color="C0C0C0"/>
                  <w:spacing w:val="-6"/>
                </w:rPr>
                <w:t>裕量有效负载</w:t>
              </w:r>
            </w:hyperlink>
            <w:r>
              <w:rPr>
                <w:spacing w:val="-6"/>
              </w:rPr>
              <w:t>[5：0]</w:t>
            </w:r>
            <w:r>
              <w:rPr>
                <w:spacing w:val="-7"/>
              </w:rPr>
              <w:t>=</w:t>
            </w:r>
            <w:r>
              <w:rPr>
                <w:spacing w:val="-7"/>
              </w:rPr>
              <w:t>{</w:t>
            </w:r>
            <w:r>
              <w:rPr>
                <w:u w:val="single" w:color="C0C0C0"/>
                <w:spacing w:val="-7"/>
                <w:position w:val="-1"/>
              </w:rPr>
              <w:t>M</w:t>
            </w:r>
            <w:r>
              <w:rPr>
                <w:sz w:val="14"/>
                <w:szCs w:val="14"/>
                <w:u w:val="single" w:color="C0C0C0"/>
                <w:spacing w:val="-7"/>
                <w:position w:val="-1"/>
              </w:rPr>
              <w:t>采样率电压</w:t>
            </w:r>
            <w:r>
              <w:rPr>
                <w:spacing w:val="-7"/>
              </w:rPr>
              <w:t>[5：0]}</w:t>
            </w:r>
          </w:p>
        </w:tc>
      </w:tr>
      <w:tr>
        <w:trPr>
          <w:trHeight w:val="1057" w:hRule="atLeast"/>
        </w:trPr>
        <w:tc>
          <w:tcPr>
            <w:tcW w:w="1873" w:type="dxa"/>
            <w:vAlign w:val="top"/>
            <w:tcBorders>
              <w:left w:val="nil"/>
            </w:tcBorders>
          </w:tcPr>
          <w:p>
            <w:pPr>
              <w:spacing w:line="301" w:lineRule="auto"/>
              <w:rPr>
                <w:rFonts w:ascii="Arial"/>
                <w:sz w:val="21"/>
              </w:rPr>
            </w:pPr>
          </w:p>
          <w:p>
            <w:pPr>
              <w:pStyle w:val="P68B1DB1-TableText171"/>
              <w:ind w:left="675"/>
              <w:spacing w:before="54" w:line="167" w:lineRule="auto"/>
            </w:pPr>
            <w:r>
              <w:t>报告</w:t>
            </w:r>
          </w:p>
          <w:p>
            <w:pPr>
              <w:pStyle w:val="P68B1DB1-TableText146"/>
              <w:ind w:left="200"/>
              <w:spacing w:before="73" w:line="201" w:lineRule="auto"/>
              <w:rPr>
                <w:sz w:val="14"/>
                <w:szCs w:val="14"/>
              </w:rPr>
            </w:pPr>
            <w:r>
              <w:rPr>
                <w:spacing w:val="-8"/>
              </w:rPr>
              <w:t>M</w:t>
            </w:r>
            <w:r>
              <w:rPr>
                <w:sz w:val="14"/>
                <w:szCs w:val="14"/>
                <w:spacing w:val="-8"/>
              </w:rPr>
              <w:t>采样率定时</w:t>
            </w:r>
          </w:p>
        </w:tc>
        <w:tc>
          <w:tcPr>
            <w:tcW w:w="711" w:type="dxa"/>
            <w:vAlign w:val="top"/>
          </w:tcPr>
          <w:p>
            <w:pPr>
              <w:spacing w:line="410" w:lineRule="auto"/>
              <w:rPr>
                <w:rFonts w:ascii="Arial"/>
                <w:sz w:val="21"/>
              </w:rPr>
            </w:pPr>
          </w:p>
          <w:p>
            <w:pPr>
              <w:pStyle w:val="P68B1DB1-TableText16"/>
              <w:ind w:left="172"/>
              <w:spacing w:before="54" w:line="182" w:lineRule="auto"/>
            </w:pPr>
            <w:r>
              <w:t>001b</w:t>
            </w:r>
          </w:p>
        </w:tc>
        <w:tc>
          <w:tcPr>
            <w:tcW w:w="1115" w:type="dxa"/>
            <w:vAlign w:val="top"/>
            <w:tcBorders>
              <w:right w:val="single" w:color="C0C0C0" w:sz="4" w:space="0"/>
            </w:tcBorders>
          </w:tcPr>
          <w:p>
            <w:pPr>
              <w:pStyle w:val="P68B1DB1-TableText16"/>
              <w:ind w:left="374"/>
              <w:spacing w:before="242"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410" w:lineRule="auto"/>
              <w:rPr>
                <w:rFonts w:ascii="Arial"/>
                <w:sz w:val="21"/>
              </w:rPr>
            </w:pPr>
          </w:p>
          <w:p>
            <w:pPr>
              <w:pStyle w:val="P68B1DB1-TableText42"/>
              <w:ind w:left="586"/>
              <w:spacing w:before="54" w:line="182" w:lineRule="auto"/>
            </w:pPr>
            <w:r>
              <w:t>8EH</w:t>
            </w:r>
          </w:p>
        </w:tc>
        <w:tc>
          <w:tcPr>
            <w:tcW w:w="711" w:type="dxa"/>
            <w:vAlign w:val="top"/>
          </w:tcPr>
          <w:p>
            <w:pPr>
              <w:spacing w:line="410" w:lineRule="auto"/>
              <w:rPr>
                <w:rFonts w:ascii="Arial"/>
                <w:sz w:val="21"/>
              </w:rPr>
            </w:pPr>
          </w:p>
          <w:p>
            <w:pPr>
              <w:pStyle w:val="P68B1DB1-TableText16"/>
              <w:ind w:left="172"/>
              <w:spacing w:before="54" w:line="182" w:lineRule="auto"/>
            </w:pPr>
            <w:r>
              <w:t>001b</w:t>
            </w:r>
          </w:p>
        </w:tc>
        <w:tc>
          <w:tcPr>
            <w:tcW w:w="4141" w:type="dxa"/>
            <w:vAlign w:val="top"/>
            <w:tcBorders>
              <w:right w:val="nil"/>
            </w:tcBorders>
          </w:tcPr>
          <w:p>
            <w:pPr>
              <w:pStyle w:val="P68B1DB1-TableText15"/>
              <w:ind w:left="106"/>
              <w:spacing w:before="230" w:line="270" w:lineRule="auto"/>
            </w:pPr>
            <w:hyperlink w:history="true" w:anchor="bookmark515">
              <w:r>
                <w:rPr>
                  <w:u w:val="single" w:color="C0C0C0"/>
                </w:rPr>
                <w:t>保证金有效负载</w:t>
              </w:r>
            </w:hyperlink>
            <w:r>
              <w:t xml:space="preserve">[7：6] =保留</w:t>
            </w:r>
          </w:p>
          <w:p>
            <w:pPr>
              <w:pStyle w:val="TableText"/>
              <w:ind w:left="106"/>
              <w:spacing w:before="115" w:line="268" w:lineRule="auto"/>
            </w:pPr>
            <w:hyperlink w:history="true" w:anchor="bookmark515">
              <w:r>
                <w:rPr>
                  <w:u w:val="single" w:color="C0C0C0"/>
                  <w:spacing w:val="-6"/>
                </w:rPr>
                <w:t>保证金有效载荷</w:t>
              </w:r>
            </w:hyperlink>
            <w:r>
              <w:rPr>
                <w:spacing w:val="-6"/>
              </w:rPr>
              <w:t>[5：0]={</w:t>
            </w:r>
            <w:r>
              <w:rPr>
                <w:u w:val="single" w:color="C0C0C0"/>
                <w:spacing w:val="-6"/>
                <w:position w:val="-1"/>
              </w:rPr>
              <w:t>M</w:t>
            </w:r>
            <w:r>
              <w:rPr>
                <w:sz w:val="14"/>
                <w:szCs w:val="14"/>
                <w:u w:val="single" w:color="C0C0C0"/>
                <w:spacing w:val="-6"/>
                <w:position w:val="-1"/>
              </w:rPr>
              <w:t>采样</w:t>
            </w:r>
            <w:r>
              <w:rPr>
                <w:sz w:val="14"/>
                <w:szCs w:val="14"/>
                <w:u w:val="single" w:color="C0C0C0"/>
                <w:spacing w:val="-7"/>
                <w:position w:val="-1"/>
              </w:rPr>
              <w:t>率定时</w:t>
            </w:r>
            <w:r>
              <w:rPr>
                <w:spacing w:val="-7"/>
              </w:rPr>
              <w:t>[5：0]}</w:t>
            </w:r>
          </w:p>
        </w:tc>
      </w:tr>
    </w:tbl>
    <w:p>
      <w:pPr>
        <w:rPr>
          <w:rFonts w:ascii="Arial"/>
          <w:sz w:val="21"/>
        </w:rPr>
      </w:pPr>
    </w:p>
    <w:p>
      <w:pPr>
        <w:sectPr>
          <w:footerReference w:type="default" r:id="rId237"/>
          <w:pgSz w:w="12240" w:h="15840"/>
          <w:pgMar w:top="146" w:right="21" w:bottom="578" w:left="141" w:header="0" w:footer="294" w:gutter="0"/>
        </w:sectPr>
        <w:rPr>
          <w:rFonts w:ascii="Arial" w:hAnsi="Arial" w:cs="Arial" w:eastAsia="Arial"/>
          <w:sz w:val="21"/>
          <w:szCs w:val="21"/>
        </w:rPr>
      </w:pPr>
    </w:p>
    <w:p>
      <w:pPr>
        <w:pStyle w:val="P68B1DB1-BodyText2"/>
        <w:spacing w:line="420" w:lineRule="exact"/>
      </w:pPr>
      <w:r>
        <w:pict>
          <v:shape id="_x0000_s1164"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73"/>
        <w:gridCol w:w="711"/>
        <w:gridCol w:w="1115"/>
        <w:gridCol w:w="1449"/>
        <w:gridCol w:w="711"/>
        <w:gridCol w:w="4141"/>
      </w:tblGrid>
      <w:tr>
        <w:trPr>
          <w:trHeight w:val="414" w:hRule="atLeast"/>
        </w:trPr>
        <w:tc>
          <w:tcPr>
            <w:tcW w:w="5148" w:type="dxa"/>
            <w:vAlign w:val="top"/>
            <w:gridSpan w:val="4"/>
            <w:tcBorders>
              <w:left w:val="nil"/>
              <w:top w:val="single" w:color="000000" w:sz="8" w:space="0"/>
            </w:tcBorders>
          </w:tcPr>
          <w:p>
            <w:pPr>
              <w:pStyle w:val="P68B1DB1-TableText9"/>
              <w:ind w:left="2185"/>
              <w:spacing w:before="140" w:line="182" w:lineRule="auto"/>
            </w:pPr>
            <w:r>
              <w:t>命令</w:t>
            </w:r>
          </w:p>
        </w:tc>
        <w:tc>
          <w:tcPr>
            <w:tcW w:w="4852" w:type="dxa"/>
            <w:vAlign w:val="top"/>
            <w:gridSpan w:val="2"/>
            <w:tcBorders>
              <w:right w:val="nil"/>
              <w:top w:val="single" w:color="000000" w:sz="8" w:space="0"/>
            </w:tcBorders>
          </w:tcPr>
          <w:p>
            <w:pPr>
              <w:pStyle w:val="P68B1DB1-TableText42"/>
              <w:ind w:left="2075"/>
              <w:spacing w:before="150" w:line="172" w:lineRule="auto"/>
            </w:pPr>
            <w:r>
              <w:t>响应</w:t>
            </w:r>
          </w:p>
        </w:tc>
      </w:tr>
      <w:tr>
        <w:trPr>
          <w:trHeight w:val="1082" w:hRule="atLeast"/>
        </w:trPr>
        <w:tc>
          <w:tcPr>
            <w:tcW w:w="1873" w:type="dxa"/>
            <w:vAlign w:val="top"/>
            <w:tcBorders>
              <w:left w:val="nil"/>
              <w:bottom w:val="single" w:color="000000" w:sz="8" w:space="0"/>
            </w:tcBorders>
          </w:tcPr>
          <w:p>
            <w:pPr>
              <w:spacing w:line="366" w:lineRule="auto"/>
              <w:rPr>
                <w:rFonts w:ascii="Arial"/>
                <w:sz w:val="21"/>
              </w:rPr>
            </w:pPr>
          </w:p>
          <w:p>
            <w:pPr>
              <w:pStyle w:val="P68B1DB1-TableText31"/>
              <w:ind w:left="279"/>
              <w:spacing w:before="54" w:line="251" w:lineRule="auto"/>
            </w:pPr>
            <w:hyperlink w:history="true" w:anchor="bookmark507">
              <w:r>
                <w:t>保证金命令</w:t>
              </w:r>
            </w:hyperlink>
          </w:p>
        </w:tc>
        <w:tc>
          <w:tcPr>
            <w:tcW w:w="711" w:type="dxa"/>
            <w:vAlign w:val="top"/>
            <w:tcBorders>
              <w:bottom w:val="single" w:color="000000" w:sz="8" w:space="0"/>
            </w:tcBorders>
          </w:tcPr>
          <w:p>
            <w:pPr>
              <w:pStyle w:val="P68B1DB1-TableText31"/>
              <w:ind w:left="106"/>
              <w:spacing w:before="198" w:line="251" w:lineRule="auto"/>
            </w:pPr>
            <w:hyperlink w:history="true" w:anchor="bookmark513">
              <w:r>
                <w:t>保证金</w:t>
              </w:r>
            </w:hyperlink>
          </w:p>
          <w:p>
            <w:pPr>
              <w:pStyle w:val="P68B1DB1-TableText67"/>
              <w:ind w:left="171"/>
              <w:spacing w:before="54" w:line="173" w:lineRule="auto"/>
            </w:pPr>
            <w:hyperlink w:history="true" w:anchor="bookmark513">
              <w:r>
                <w:t>类型</w:t>
              </w:r>
            </w:hyperlink>
          </w:p>
          <w:p>
            <w:pPr>
              <w:pStyle w:val="P68B1DB1-TableText167"/>
              <w:ind w:left="198"/>
              <w:spacing w:before="58" w:line="174" w:lineRule="auto"/>
            </w:pPr>
            <w:r>
              <w:t>【2：0】</w:t>
            </w:r>
          </w:p>
        </w:tc>
        <w:tc>
          <w:tcPr>
            <w:tcW w:w="1115" w:type="dxa"/>
            <w:vAlign w:val="top"/>
            <w:tcBorders>
              <w:bottom w:val="single" w:color="000000" w:sz="8" w:space="0"/>
              <w:right w:val="single" w:color="C0C0C0" w:sz="4" w:space="0"/>
            </w:tcBorders>
          </w:tcPr>
          <w:p>
            <w:pPr>
              <w:pStyle w:val="P68B1DB1-TableText62"/>
              <w:ind w:left="365"/>
              <w:spacing w:before="85" w:line="226" w:lineRule="exact"/>
            </w:pPr>
            <w:r>
              <w:t>有效</w:t>
            </w:r>
          </w:p>
          <w:p>
            <w:pPr>
              <w:pStyle w:val="P68B1DB1-TableText67"/>
              <w:ind w:left="248"/>
              <w:spacing w:line="248" w:lineRule="auto"/>
            </w:pPr>
            <w:hyperlink w:history="true" w:anchor="bookmark514">
              <w:r>
                <w:t>接收器</w:t>
              </w:r>
            </w:hyperlink>
          </w:p>
          <w:p>
            <w:pPr>
              <w:pStyle w:val="P68B1DB1-TableText16"/>
              <w:ind w:left="166"/>
              <w:spacing w:line="250" w:lineRule="auto"/>
            </w:pPr>
            <w:hyperlink w:history="true" w:anchor="bookmark514"/>
            <w:r>
              <w:t>数量</w:t>
            </w:r>
          </w:p>
          <w:p>
            <w:pPr>
              <w:pStyle w:val="P68B1DB1-TableText167"/>
              <w:ind w:left="400"/>
              <w:spacing w:before="43" w:line="174" w:lineRule="auto"/>
            </w:pPr>
            <w:r>
              <w:t>【2：0】</w:t>
            </w:r>
          </w:p>
        </w:tc>
        <w:tc>
          <w:tcPr>
            <w:tcW w:w="1449" w:type="dxa"/>
            <w:vAlign w:val="top"/>
            <w:tcBorders>
              <w:bottom w:val="single" w:color="000000" w:sz="8" w:space="0"/>
              <w:left w:val="single" w:color="C0C0C0" w:sz="4" w:space="0"/>
            </w:tcBorders>
          </w:tcPr>
          <w:p>
            <w:pPr>
              <w:spacing w:line="254" w:lineRule="auto"/>
              <w:rPr>
                <w:rFonts w:ascii="Arial"/>
                <w:sz w:val="21"/>
              </w:rPr>
            </w:pPr>
          </w:p>
          <w:p>
            <w:pPr>
              <w:pStyle w:val="TableText"/>
              <w:ind w:left="570" w:right="140" w:hanging="410"/>
              <w:spacing w:before="55" w:line="237" w:lineRule="auto"/>
            </w:pPr>
            <w:hyperlink w:history="true" w:anchor="bookmark515">
              <w:r>
                <w:rPr>
                  <w:u w:val="single" w:color="C0C0C0"/>
                  <w:spacing w:val="-6"/>
                </w:rPr>
                <w:t>保证金有效载荷</w:t>
              </w:r>
            </w:hyperlink>
            <w:r>
              <w:rPr>
                <w:spacing w:val="-14"/>
              </w:rPr>
              <w:t>[7：0]</w:t>
            </w:r>
          </w:p>
        </w:tc>
        <w:tc>
          <w:tcPr>
            <w:tcW w:w="711" w:type="dxa"/>
            <w:vAlign w:val="top"/>
            <w:tcBorders>
              <w:bottom w:val="single" w:color="000000" w:sz="8" w:space="0"/>
            </w:tcBorders>
          </w:tcPr>
          <w:p>
            <w:pPr>
              <w:pStyle w:val="P68B1DB1-TableText31"/>
              <w:ind w:left="106"/>
              <w:spacing w:before="198" w:line="251" w:lineRule="auto"/>
            </w:pPr>
            <w:hyperlink w:history="true" w:anchor="bookmark513">
              <w:r>
                <w:t>保证金</w:t>
              </w:r>
            </w:hyperlink>
          </w:p>
          <w:p>
            <w:pPr>
              <w:pStyle w:val="P68B1DB1-TableText67"/>
              <w:ind w:left="171"/>
              <w:spacing w:before="54" w:line="173" w:lineRule="auto"/>
            </w:pPr>
            <w:hyperlink w:history="true" w:anchor="bookmark513">
              <w:r>
                <w:t>类型</w:t>
              </w:r>
            </w:hyperlink>
          </w:p>
          <w:p>
            <w:pPr>
              <w:pStyle w:val="P68B1DB1-TableText167"/>
              <w:ind w:left="198"/>
              <w:spacing w:before="58" w:line="174" w:lineRule="auto"/>
            </w:pPr>
            <w:r>
              <w:t>【2：0】</w:t>
            </w:r>
          </w:p>
        </w:tc>
        <w:tc>
          <w:tcPr>
            <w:tcW w:w="4141" w:type="dxa"/>
            <w:vAlign w:val="top"/>
            <w:tcBorders>
              <w:right w:val="nil"/>
              <w:bottom w:val="single" w:color="000000" w:sz="8" w:space="0"/>
            </w:tcBorders>
          </w:tcPr>
          <w:p>
            <w:pPr>
              <w:spacing w:line="363" w:lineRule="auto"/>
              <w:rPr>
                <w:rFonts w:ascii="Arial"/>
                <w:sz w:val="21"/>
              </w:rPr>
            </w:pPr>
          </w:p>
          <w:p>
            <w:pPr>
              <w:pStyle w:val="P68B1DB1-TableText19"/>
              <w:ind w:left="1322"/>
              <w:spacing w:before="54" w:line="270" w:lineRule="auto"/>
            </w:pPr>
            <w:hyperlink w:history="true" w:anchor="bookmark515">
              <w:r>
                <w:rPr>
                  <w:u w:val="single" w:color="C0C0C0"/>
                </w:rPr>
                <w:t>保证金有效载荷</w:t>
              </w:r>
            </w:hyperlink>
            <w:r>
              <w:t>[7：0]</w:t>
            </w:r>
          </w:p>
        </w:tc>
      </w:tr>
      <w:tr>
        <w:trPr>
          <w:trHeight w:val="1045" w:hRule="atLeast"/>
        </w:trPr>
        <w:tc>
          <w:tcPr>
            <w:tcW w:w="1873" w:type="dxa"/>
            <w:vAlign w:val="top"/>
            <w:tcBorders>
              <w:left w:val="nil"/>
              <w:top w:val="single" w:color="000000" w:sz="8" w:space="0"/>
            </w:tcBorders>
          </w:tcPr>
          <w:p>
            <w:pPr>
              <w:spacing w:line="397" w:lineRule="auto"/>
              <w:rPr>
                <w:rFonts w:ascii="Arial"/>
                <w:sz w:val="21"/>
              </w:rPr>
            </w:pPr>
          </w:p>
          <w:p>
            <w:pPr>
              <w:pStyle w:val="P68B1DB1-TableText146"/>
              <w:ind w:left="159"/>
              <w:spacing w:before="54" w:line="188" w:lineRule="auto"/>
              <w:rPr>
                <w:sz w:val="14"/>
                <w:szCs w:val="14"/>
              </w:rPr>
            </w:pPr>
            <w:r>
              <w:rPr>
                <w:spacing w:val="-11"/>
              </w:rPr>
              <w:t>报告M</w:t>
            </w:r>
            <w:r>
              <w:rPr>
                <w:sz w:val="14"/>
                <w:szCs w:val="14"/>
                <w:spacing w:val="-11"/>
              </w:rPr>
              <w:t>样本计数</w:t>
            </w:r>
          </w:p>
        </w:tc>
        <w:tc>
          <w:tcPr>
            <w:tcW w:w="711" w:type="dxa"/>
            <w:vAlign w:val="top"/>
            <w:tcBorders>
              <w:top w:val="single" w:color="000000" w:sz="8" w:space="0"/>
            </w:tcBorders>
          </w:tcPr>
          <w:p>
            <w:pPr>
              <w:spacing w:line="394" w:lineRule="auto"/>
              <w:rPr>
                <w:rFonts w:ascii="Arial"/>
                <w:sz w:val="21"/>
              </w:rPr>
            </w:pPr>
          </w:p>
          <w:p>
            <w:pPr>
              <w:pStyle w:val="P68B1DB1-TableText16"/>
              <w:ind w:left="172"/>
              <w:spacing w:before="55" w:line="182" w:lineRule="auto"/>
            </w:pPr>
            <w:r>
              <w:t>001b</w:t>
            </w:r>
          </w:p>
        </w:tc>
        <w:tc>
          <w:tcPr>
            <w:tcW w:w="1115" w:type="dxa"/>
            <w:vAlign w:val="top"/>
            <w:tcBorders>
              <w:top w:val="single" w:color="000000" w:sz="8" w:space="0"/>
              <w:right w:val="single" w:color="C0C0C0" w:sz="4" w:space="0"/>
            </w:tcBorders>
          </w:tcPr>
          <w:p>
            <w:pPr>
              <w:pStyle w:val="P68B1DB1-TableText16"/>
              <w:ind w:left="374"/>
              <w:spacing w:before="226"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top w:val="single" w:color="000000" w:sz="8" w:space="0"/>
              <w:left w:val="single" w:color="C0C0C0" w:sz="4" w:space="0"/>
            </w:tcBorders>
          </w:tcPr>
          <w:p>
            <w:pPr>
              <w:spacing w:line="394" w:lineRule="auto"/>
              <w:rPr>
                <w:rFonts w:ascii="Arial"/>
                <w:sz w:val="21"/>
              </w:rPr>
            </w:pPr>
          </w:p>
          <w:p>
            <w:pPr>
              <w:pStyle w:val="P68B1DB1-TableText42"/>
              <w:ind w:left="589"/>
              <w:spacing w:before="54" w:line="182" w:lineRule="auto"/>
            </w:pPr>
            <w:r>
              <w:t>8Fh</w:t>
            </w:r>
          </w:p>
        </w:tc>
        <w:tc>
          <w:tcPr>
            <w:tcW w:w="711" w:type="dxa"/>
            <w:vAlign w:val="top"/>
            <w:tcBorders>
              <w:top w:val="single" w:color="000000" w:sz="8" w:space="0"/>
            </w:tcBorders>
          </w:tcPr>
          <w:p>
            <w:pPr>
              <w:spacing w:line="394" w:lineRule="auto"/>
              <w:rPr>
                <w:rFonts w:ascii="Arial"/>
                <w:sz w:val="21"/>
              </w:rPr>
            </w:pPr>
          </w:p>
          <w:p>
            <w:pPr>
              <w:pStyle w:val="P68B1DB1-TableText16"/>
              <w:ind w:left="172"/>
              <w:spacing w:before="55" w:line="182" w:lineRule="auto"/>
            </w:pPr>
            <w:r>
              <w:t>001b</w:t>
            </w:r>
          </w:p>
        </w:tc>
        <w:tc>
          <w:tcPr>
            <w:tcW w:w="4141" w:type="dxa"/>
            <w:vAlign w:val="top"/>
            <w:tcBorders>
              <w:right w:val="nil"/>
              <w:top w:val="single" w:color="000000" w:sz="8" w:space="0"/>
            </w:tcBorders>
          </w:tcPr>
          <w:p>
            <w:pPr>
              <w:pStyle w:val="TableText"/>
              <w:ind w:left="106"/>
              <w:spacing w:before="214" w:line="270" w:lineRule="auto"/>
            </w:pPr>
            <w:hyperlink w:history="true" w:anchor="bookmark515">
              <w:r>
                <w:rPr>
                  <w:u w:val="single" w:color="C0C0C0"/>
                  <w:spacing w:val="-9"/>
                </w:rPr>
                <w:t>保证金有效载荷</w:t>
              </w:r>
            </w:hyperlink>
            <w:r>
              <w:rPr>
                <w:spacing w:val="-9"/>
              </w:rPr>
              <w:t>[7]=预留</w:t>
            </w:r>
          </w:p>
          <w:p>
            <w:pPr>
              <w:pStyle w:val="TableText"/>
              <w:ind w:left="106"/>
              <w:spacing w:before="115" w:line="269" w:lineRule="auto"/>
              <w:rPr>
                <w:sz w:val="14"/>
                <w:szCs w:val="14"/>
              </w:rPr>
            </w:pPr>
            <w:hyperlink w:history="true" w:anchor="bookmark515">
              <w:r>
                <w:rPr>
                  <w:u w:val="single" w:color="C0C0C0"/>
                  <w:spacing w:val="-4"/>
                </w:rPr>
                <w:t>保证金有效负载</w:t>
              </w:r>
            </w:hyperlink>
            <w:r>
              <w:rPr>
                <w:spacing w:val="-4"/>
              </w:rPr>
              <w:t>[6：0]=</w:t>
            </w:r>
            <w:r>
              <w:rPr>
                <w:u w:val="single" w:color="C0C0C0"/>
                <w:spacing w:val="-4"/>
                <w:position w:val="-1"/>
              </w:rPr>
              <w:t>M</w:t>
            </w:r>
            <w:r>
              <w:rPr>
                <w:sz w:val="14"/>
                <w:szCs w:val="14"/>
                <w:u w:val="single" w:color="C0C0C0"/>
                <w:spacing w:val="-4"/>
                <w:position w:val="-1"/>
              </w:rPr>
              <w:t>样本计数</w:t>
            </w:r>
          </w:p>
        </w:tc>
      </w:tr>
      <w:tr>
        <w:trPr>
          <w:trHeight w:val="1050" w:hRule="atLeast"/>
        </w:trPr>
        <w:tc>
          <w:tcPr>
            <w:tcW w:w="1873" w:type="dxa"/>
            <w:vAlign w:val="top"/>
            <w:tcBorders>
              <w:left w:val="nil"/>
            </w:tcBorders>
          </w:tcPr>
          <w:p>
            <w:pPr>
              <w:spacing w:line="403" w:lineRule="auto"/>
              <w:rPr>
                <w:rFonts w:ascii="Arial"/>
                <w:sz w:val="21"/>
              </w:rPr>
            </w:pPr>
          </w:p>
          <w:p>
            <w:pPr>
              <w:pStyle w:val="P68B1DB1-TableText146"/>
              <w:ind w:left="270"/>
              <w:spacing w:before="55" w:line="167" w:lineRule="auto"/>
              <w:rPr>
                <w:sz w:val="14"/>
                <w:szCs w:val="14"/>
              </w:rPr>
            </w:pPr>
            <w:r>
              <w:rPr>
                <w:spacing w:val="-10"/>
                <w:w w:val="97"/>
              </w:rPr>
              <w:t>报告</w:t>
            </w:r>
            <w:r>
              <w:rPr>
                <w:spacing w:val="-10"/>
                <w:w w:val="97"/>
              </w:rPr>
              <w:t>M</w:t>
            </w:r>
            <w:r>
              <w:rPr>
                <w:sz w:val="14"/>
                <w:szCs w:val="14"/>
                <w:spacing w:val="-10"/>
                <w:w w:val="97"/>
              </w:rPr>
              <w:t>MaxLanes</w:t>
            </w:r>
          </w:p>
        </w:tc>
        <w:tc>
          <w:tcPr>
            <w:tcW w:w="711" w:type="dxa"/>
            <w:vAlign w:val="top"/>
          </w:tcPr>
          <w:p>
            <w:pPr>
              <w:spacing w:line="401" w:lineRule="auto"/>
              <w:rPr>
                <w:rFonts w:ascii="Arial"/>
                <w:sz w:val="21"/>
              </w:rPr>
            </w:pPr>
          </w:p>
          <w:p>
            <w:pPr>
              <w:pStyle w:val="P68B1DB1-TableText16"/>
              <w:ind w:left="172"/>
              <w:spacing w:before="54" w:line="182" w:lineRule="auto"/>
            </w:pPr>
            <w:r>
              <w:t>001b</w:t>
            </w:r>
          </w:p>
        </w:tc>
        <w:tc>
          <w:tcPr>
            <w:tcW w:w="1115" w:type="dxa"/>
            <w:vAlign w:val="top"/>
            <w:tcBorders>
              <w:right w:val="single" w:color="C0C0C0" w:sz="4" w:space="0"/>
            </w:tcBorders>
          </w:tcPr>
          <w:p>
            <w:pPr>
              <w:pStyle w:val="P68B1DB1-TableText16"/>
              <w:ind w:left="374"/>
              <w:spacing w:before="232"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401" w:lineRule="auto"/>
              <w:rPr>
                <w:rFonts w:ascii="Arial"/>
                <w:sz w:val="21"/>
              </w:rPr>
            </w:pPr>
          </w:p>
          <w:p>
            <w:pPr>
              <w:pStyle w:val="P68B1DB1-TableText16"/>
              <w:ind w:left="588"/>
              <w:spacing w:before="54" w:line="182" w:lineRule="auto"/>
            </w:pPr>
            <w:r>
              <w:t>90h</w:t>
            </w:r>
          </w:p>
        </w:tc>
        <w:tc>
          <w:tcPr>
            <w:tcW w:w="711" w:type="dxa"/>
            <w:vAlign w:val="top"/>
          </w:tcPr>
          <w:p>
            <w:pPr>
              <w:spacing w:line="401" w:lineRule="auto"/>
              <w:rPr>
                <w:rFonts w:ascii="Arial"/>
                <w:sz w:val="21"/>
              </w:rPr>
            </w:pPr>
          </w:p>
          <w:p>
            <w:pPr>
              <w:pStyle w:val="P68B1DB1-TableText16"/>
              <w:ind w:left="172"/>
              <w:spacing w:before="54" w:line="182" w:lineRule="auto"/>
            </w:pPr>
            <w:r>
              <w:t>001b</w:t>
            </w:r>
          </w:p>
        </w:tc>
        <w:tc>
          <w:tcPr>
            <w:tcW w:w="4141" w:type="dxa"/>
            <w:vAlign w:val="top"/>
            <w:tcBorders>
              <w:right w:val="nil"/>
            </w:tcBorders>
          </w:tcPr>
          <w:p>
            <w:pPr>
              <w:pStyle w:val="TableText"/>
              <w:ind w:left="106" w:right="1649"/>
              <w:spacing w:before="220" w:line="353" w:lineRule="auto"/>
              <w:rPr>
                <w:sz w:val="14"/>
                <w:szCs w:val="14"/>
              </w:rPr>
            </w:pPr>
            <w:hyperlink w:history="true" w:anchor="bookmark515">
              <w:r>
                <w:rPr>
                  <w:u w:val="single" w:color="C0C0C0"/>
                  <w:spacing w:val="-9"/>
                </w:rPr>
                <w:t>保证金有效载荷</w:t>
              </w:r>
            </w:hyperlink>
            <w:r>
              <w:rPr>
                <w:spacing w:val="-9"/>
              </w:rPr>
              <w:t xml:space="preserve">[7：5] =</w:t>
            </w:r>
            <w:r>
              <w:rPr>
                <w:spacing w:val="-10"/>
              </w:rPr>
              <w:t>预留</w:t>
            </w:r>
            <w:hyperlink w:history="true" w:anchor="bookmark515">
              <w:r>
                <w:rPr>
                  <w:u w:val="single" w:color="C0C0C0"/>
                  <w:spacing w:val="-6"/>
                </w:rPr>
                <w:t>保证金有效载荷</w:t>
              </w:r>
            </w:hyperlink>
            <w:r>
              <w:rPr>
                <w:spacing w:val="-6"/>
              </w:rPr>
              <w:t xml:space="preserve">[4：0] =</w:t>
            </w:r>
            <w:r>
              <w:rPr>
                <w:u w:val="single" w:color="C0C0C0"/>
                <w:spacing w:val="-6"/>
                <w:position w:val="-1"/>
              </w:rPr>
              <w:t>M</w:t>
            </w:r>
            <w:r>
              <w:rPr>
                <w:sz w:val="14"/>
                <w:szCs w:val="14"/>
                <w:u w:val="single" w:color="C0C0C0"/>
                <w:spacing w:val="-6"/>
                <w:position w:val="-1"/>
              </w:rPr>
              <w:t>最大通道</w:t>
            </w:r>
          </w:p>
        </w:tc>
      </w:tr>
      <w:tr>
        <w:trPr>
          <w:trHeight w:val="854" w:hRule="atLeast"/>
        </w:trPr>
        <w:tc>
          <w:tcPr>
            <w:tcW w:w="1873" w:type="dxa"/>
            <w:vAlign w:val="top"/>
            <w:tcBorders>
              <w:left w:val="nil"/>
            </w:tcBorders>
          </w:tcPr>
          <w:p>
            <w:pPr>
              <w:spacing w:line="252" w:lineRule="auto"/>
              <w:rPr>
                <w:rFonts w:ascii="Arial"/>
                <w:sz w:val="21"/>
              </w:rPr>
            </w:pPr>
          </w:p>
          <w:p>
            <w:pPr>
              <w:pStyle w:val="P68B1DB1-TableText169"/>
              <w:ind w:left="304"/>
              <w:spacing w:before="54" w:line="235" w:lineRule="exact"/>
            </w:pPr>
            <w:r>
              <w:rPr>
                <w:spacing w:val="-8"/>
                <w:w w:val="93"/>
              </w:rPr>
              <w:t>报告</w:t>
            </w:r>
            <w:r>
              <w:rPr>
                <w:spacing w:val="-8"/>
                <w:w w:val="93"/>
              </w:rPr>
              <w:t>保留</w:t>
            </w:r>
          </w:p>
        </w:tc>
        <w:tc>
          <w:tcPr>
            <w:tcW w:w="711" w:type="dxa"/>
            <w:vAlign w:val="top"/>
          </w:tcPr>
          <w:p>
            <w:pPr>
              <w:spacing w:line="304" w:lineRule="auto"/>
              <w:rPr>
                <w:rFonts w:ascii="Arial"/>
                <w:sz w:val="21"/>
              </w:rPr>
            </w:pPr>
          </w:p>
          <w:p>
            <w:pPr>
              <w:pStyle w:val="P68B1DB1-TableText16"/>
              <w:ind w:left="172"/>
              <w:spacing w:before="55" w:line="182" w:lineRule="auto"/>
            </w:pPr>
            <w:r>
              <w:t>001b</w:t>
            </w:r>
          </w:p>
        </w:tc>
        <w:tc>
          <w:tcPr>
            <w:tcW w:w="1115" w:type="dxa"/>
            <w:vAlign w:val="top"/>
            <w:tcBorders>
              <w:right w:val="single" w:color="C0C0C0" w:sz="4" w:space="0"/>
            </w:tcBorders>
          </w:tcPr>
          <w:p>
            <w:pPr>
              <w:pStyle w:val="P68B1DB1-TableText16"/>
              <w:ind w:left="374"/>
              <w:spacing w:before="136"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305" w:lineRule="auto"/>
              <w:rPr>
                <w:rFonts w:ascii="Arial"/>
                <w:sz w:val="21"/>
              </w:rPr>
            </w:pPr>
          </w:p>
          <w:p>
            <w:pPr>
              <w:pStyle w:val="P68B1DB1-TableText19"/>
              <w:ind w:left="471"/>
              <w:spacing w:before="54" w:line="182" w:lineRule="auto"/>
            </w:pPr>
            <w:r>
              <w:t xml:space="preserve">91- 9 Fh</w:t>
            </w:r>
          </w:p>
        </w:tc>
        <w:tc>
          <w:tcPr>
            <w:tcW w:w="711" w:type="dxa"/>
            <w:vAlign w:val="top"/>
          </w:tcPr>
          <w:p>
            <w:pPr>
              <w:spacing w:line="304" w:lineRule="auto"/>
              <w:rPr>
                <w:rFonts w:ascii="Arial"/>
                <w:sz w:val="21"/>
              </w:rPr>
            </w:pPr>
          </w:p>
          <w:p>
            <w:pPr>
              <w:pStyle w:val="P68B1DB1-TableText16"/>
              <w:ind w:left="172"/>
              <w:spacing w:before="55" w:line="182" w:lineRule="auto"/>
            </w:pPr>
            <w:r>
              <w:t>001b</w:t>
            </w:r>
          </w:p>
        </w:tc>
        <w:tc>
          <w:tcPr>
            <w:tcW w:w="4141" w:type="dxa"/>
            <w:vAlign w:val="top"/>
            <w:tcBorders>
              <w:right w:val="nil"/>
            </w:tcBorders>
          </w:tcPr>
          <w:p>
            <w:pPr>
              <w:pStyle w:val="TableText"/>
              <w:ind w:left="106"/>
              <w:spacing w:before="89" w:line="251" w:lineRule="auto"/>
            </w:pPr>
            <w:hyperlink w:history="true" w:anchor="bookmark515">
              <w:r>
                <w:rPr>
                  <w:u w:val="single" w:color="C0C0C0"/>
                  <w:spacing w:val="-9"/>
                </w:rPr>
                <w:t>保证金有效负载</w:t>
              </w:r>
            </w:hyperlink>
            <w:r>
              <w:rPr>
                <w:spacing w:val="-9"/>
              </w:rPr>
              <w:t>[7：0]=保留</w:t>
            </w:r>
          </w:p>
        </w:tc>
      </w:tr>
      <w:tr>
        <w:trPr>
          <w:trHeight w:val="1932" w:hRule="atLeast"/>
        </w:trPr>
        <w:tc>
          <w:tcPr>
            <w:tcW w:w="1873" w:type="dxa"/>
            <w:vAlign w:val="top"/>
            <w:tcBorders>
              <w:left w:val="nil"/>
            </w:tcBorders>
          </w:tcPr>
          <w:p>
            <w:pPr>
              <w:spacing w:line="280" w:lineRule="auto"/>
              <w:rPr>
                <w:rFonts w:ascii="Arial"/>
                <w:sz w:val="21"/>
              </w:rPr>
            </w:pPr>
          </w:p>
          <w:p>
            <w:pPr>
              <w:spacing w:line="281" w:lineRule="auto"/>
              <w:rPr>
                <w:rFonts w:ascii="Arial"/>
                <w:sz w:val="21"/>
              </w:rPr>
            </w:pPr>
          </w:p>
          <w:p>
            <w:pPr>
              <w:spacing w:line="281" w:lineRule="auto"/>
              <w:rPr>
                <w:rFonts w:ascii="Arial"/>
                <w:sz w:val="21"/>
              </w:rPr>
            </w:pPr>
          </w:p>
          <w:p>
            <w:pPr>
              <w:pStyle w:val="P68B1DB1-TableText146"/>
              <w:ind w:left="127"/>
              <w:spacing w:before="54" w:line="182" w:lineRule="auto"/>
            </w:pPr>
            <w:r>
              <w:rPr>
                <w:spacing w:val="-14"/>
              </w:rPr>
              <w:t>设置</w:t>
            </w:r>
            <w:r>
              <w:rPr>
                <w:spacing w:val="-14"/>
              </w:rPr>
              <w:t>错误计数</w:t>
            </w:r>
            <w:r>
              <w:rPr>
                <w:spacing w:val="-14"/>
              </w:rPr>
              <w:t>限制</w:t>
            </w:r>
          </w:p>
        </w:tc>
        <w:tc>
          <w:tcPr>
            <w:tcW w:w="711" w:type="dxa"/>
            <w:vAlign w:val="top"/>
          </w:tcPr>
          <w:p>
            <w:pPr>
              <w:spacing w:line="280" w:lineRule="auto"/>
              <w:rPr>
                <w:rFonts w:ascii="Arial"/>
                <w:sz w:val="21"/>
              </w:rPr>
            </w:pPr>
          </w:p>
          <w:p>
            <w:pPr>
              <w:spacing w:line="281" w:lineRule="auto"/>
              <w:rPr>
                <w:rFonts w:ascii="Arial"/>
                <w:sz w:val="21"/>
              </w:rPr>
            </w:pPr>
          </w:p>
          <w:p>
            <w:pPr>
              <w:spacing w:line="281" w:lineRule="auto"/>
              <w:rPr>
                <w:rFonts w:ascii="Arial"/>
                <w:sz w:val="21"/>
              </w:rPr>
            </w:pPr>
          </w:p>
          <w:p>
            <w:pPr>
              <w:pStyle w:val="P68B1DB1-TableText16"/>
              <w:ind w:left="172"/>
              <w:spacing w:before="54" w:line="182" w:lineRule="auto"/>
            </w:pPr>
            <w:r>
              <w:t>010B</w:t>
            </w:r>
          </w:p>
        </w:tc>
        <w:tc>
          <w:tcPr>
            <w:tcW w:w="1115" w:type="dxa"/>
            <w:vAlign w:val="top"/>
            <w:tcBorders>
              <w:right w:val="single" w:color="C0C0C0" w:sz="4" w:space="0"/>
            </w:tcBorders>
          </w:tcPr>
          <w:p>
            <w:pPr>
              <w:spacing w:line="309" w:lineRule="auto"/>
              <w:rPr>
                <w:rFonts w:ascii="Arial"/>
                <w:sz w:val="21"/>
              </w:rPr>
            </w:pPr>
          </w:p>
          <w:p>
            <w:pPr>
              <w:spacing w:line="309" w:lineRule="auto"/>
              <w:rPr>
                <w:rFonts w:ascii="Arial"/>
                <w:sz w:val="21"/>
              </w:rPr>
            </w:pPr>
          </w:p>
          <w:p>
            <w:pPr>
              <w:pStyle w:val="P68B1DB1-TableText16"/>
              <w:ind w:left="374"/>
              <w:spacing w:before="55"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pStyle w:val="TableText"/>
              <w:ind w:left="109" w:right="191"/>
              <w:spacing w:before="226" w:line="237" w:lineRule="auto"/>
            </w:pPr>
            <w:hyperlink w:history="true" w:anchor="bookmark515">
              <w:r>
                <w:rPr>
                  <w:u w:val="single" w:color="C0C0C0"/>
                  <w:spacing w:val="-6"/>
                </w:rPr>
                <w:t>保证金有效载荷</w:t>
              </w:r>
            </w:hyperlink>
            <w:r>
              <w:rPr>
                <w:spacing w:val="-16"/>
              </w:rPr>
              <w:t>[7：6]</w:t>
            </w:r>
            <w:r>
              <w:rPr>
                <w:spacing w:val="-16"/>
              </w:rPr>
              <w:t xml:space="preserve">= 11b</w:t>
            </w:r>
          </w:p>
          <w:p>
            <w:pPr>
              <w:pStyle w:val="P68B1DB1-TableText31"/>
              <w:ind w:left="109"/>
              <w:spacing w:before="155" w:line="250" w:lineRule="auto"/>
            </w:pPr>
            <w:hyperlink w:history="true" w:anchor="bookmark515">
              <w:r>
                <w:t>保证金</w:t>
              </w:r>
            </w:hyperlink>
          </w:p>
          <w:p>
            <w:pPr>
              <w:pStyle w:val="TableText"/>
              <w:ind w:left="109"/>
              <w:spacing w:line="250" w:lineRule="auto"/>
            </w:pPr>
            <w:bookmarkStart w:name="bookmark521" w:id="519"/>
            <w:bookmarkEnd w:id="519"/>
            <w:hyperlink w:history="true" w:anchor="bookmark515">
              <w:r>
                <w:rPr>
                  <w:u w:val="single" w:color="C0C0C0"/>
                  <w:spacing w:val="-8"/>
                </w:rPr>
                <w:t>有效载荷</w:t>
              </w:r>
            </w:hyperlink>
            <w:r>
              <w:rPr>
                <w:spacing w:val="-8"/>
              </w:rPr>
              <w:t>[5：0]=</w:t>
            </w:r>
          </w:p>
          <w:p>
            <w:pPr>
              <w:pStyle w:val="P68B1DB1-TableText146"/>
              <w:ind w:left="98" w:right="446"/>
              <w:spacing w:before="51" w:line="242" w:lineRule="auto"/>
            </w:pPr>
            <w:r>
              <w:rPr>
                <w:spacing w:val="-14"/>
              </w:rPr>
              <w:t>错误</w:t>
            </w:r>
            <w:r>
              <w:rPr>
                <w:spacing w:val="-14"/>
              </w:rPr>
              <w:t>计数</w:t>
            </w:r>
            <w:r>
              <w:rPr>
                <w:spacing w:val="-10"/>
              </w:rPr>
              <w:t>限制</w:t>
            </w:r>
          </w:p>
        </w:tc>
        <w:tc>
          <w:tcPr>
            <w:tcW w:w="711" w:type="dxa"/>
            <w:vAlign w:val="top"/>
          </w:tcPr>
          <w:p>
            <w:pPr>
              <w:spacing w:line="280" w:lineRule="auto"/>
              <w:rPr>
                <w:rFonts w:ascii="Arial"/>
                <w:sz w:val="21"/>
              </w:rPr>
            </w:pPr>
          </w:p>
          <w:p>
            <w:pPr>
              <w:spacing w:line="281" w:lineRule="auto"/>
              <w:rPr>
                <w:rFonts w:ascii="Arial"/>
                <w:sz w:val="21"/>
              </w:rPr>
            </w:pPr>
          </w:p>
          <w:p>
            <w:pPr>
              <w:spacing w:line="281" w:lineRule="auto"/>
              <w:rPr>
                <w:rFonts w:ascii="Arial"/>
                <w:sz w:val="21"/>
              </w:rPr>
            </w:pPr>
          </w:p>
          <w:p>
            <w:pPr>
              <w:pStyle w:val="P68B1DB1-TableText16"/>
              <w:ind w:left="172"/>
              <w:spacing w:before="54" w:line="182" w:lineRule="auto"/>
            </w:pPr>
            <w:r>
              <w:t>010B</w:t>
            </w:r>
          </w:p>
        </w:tc>
        <w:tc>
          <w:tcPr>
            <w:tcW w:w="4141" w:type="dxa"/>
            <w:vAlign w:val="top"/>
            <w:tcBorders>
              <w:right w:val="nil"/>
            </w:tcBorders>
          </w:tcPr>
          <w:p>
            <w:pPr>
              <w:pStyle w:val="P68B1DB1-TableText11"/>
              <w:ind w:left="106"/>
              <w:spacing w:before="223" w:line="270" w:lineRule="auto"/>
            </w:pPr>
            <w:hyperlink w:history="true" w:anchor="bookmark515">
              <w:r>
                <w:rPr>
                  <w:u w:val="single" w:color="C0C0C0"/>
                </w:rPr>
                <w:t>保证金有效载荷</w:t>
              </w:r>
            </w:hyperlink>
            <w:r>
              <w:t xml:space="preserve">[7：6] = 11b</w:t>
            </w:r>
          </w:p>
          <w:p>
            <w:pPr>
              <w:pStyle w:val="TableText"/>
              <w:ind w:left="94" w:right="96" w:firstLine="11"/>
              <w:spacing w:before="116" w:line="251" w:lineRule="auto"/>
            </w:pPr>
            <w:hyperlink w:history="true" w:anchor="bookmark515">
              <w:r>
                <w:rPr>
                  <w:u w:val="single" w:color="C0C0C0"/>
                  <w:spacing w:val="-6"/>
                </w:rPr>
                <w:t>保证金有效负载</w:t>
              </w:r>
            </w:hyperlink>
            <w:r>
              <w:rPr>
                <w:spacing w:val="-6"/>
              </w:rPr>
              <w:t>[5：0]</w:t>
            </w:r>
            <w:r>
              <w:rPr>
                <w:spacing w:val="-6"/>
              </w:rPr>
              <w:t>=</w:t>
            </w:r>
            <w:hyperlink w:history="true" w:anchor="bookmark521"/>
            <w:r>
              <w:rPr>
                <w:spacing w:val="-6"/>
              </w:rPr>
              <w:t>目标接收方</w:t>
            </w:r>
          </w:p>
        </w:tc>
      </w:tr>
      <w:tr>
        <w:trPr>
          <w:trHeight w:val="853" w:hRule="atLeast"/>
        </w:trPr>
        <w:tc>
          <w:tcPr>
            <w:tcW w:w="1873" w:type="dxa"/>
            <w:vAlign w:val="top"/>
            <w:tcBorders>
              <w:left w:val="nil"/>
            </w:tcBorders>
          </w:tcPr>
          <w:p>
            <w:pPr>
              <w:spacing w:line="256" w:lineRule="auto"/>
              <w:rPr>
                <w:rFonts w:ascii="Arial"/>
                <w:sz w:val="21"/>
              </w:rPr>
            </w:pPr>
          </w:p>
          <w:p>
            <w:pPr>
              <w:pStyle w:val="P68B1DB1-TableText169"/>
              <w:ind w:left="100"/>
              <w:spacing w:before="54" w:line="235" w:lineRule="exact"/>
            </w:pPr>
            <w:bookmarkStart w:name="bookmark508" w:id="520"/>
            <w:bookmarkEnd w:id="520"/>
            <w:r>
              <w:rPr>
                <w:spacing w:val="-12"/>
                <w:w w:val="97"/>
              </w:rPr>
              <w:t>转到</w:t>
            </w:r>
            <w:r>
              <w:rPr>
                <w:spacing w:val="-12"/>
                <w:w w:val="97"/>
              </w:rPr>
              <w:t>正常</w:t>
            </w:r>
            <w:r>
              <w:rPr>
                <w:spacing w:val="-12"/>
                <w:w w:val="97"/>
              </w:rPr>
              <w:t>设置</w:t>
            </w:r>
          </w:p>
        </w:tc>
        <w:tc>
          <w:tcPr>
            <w:tcW w:w="711" w:type="dxa"/>
            <w:vAlign w:val="top"/>
          </w:tcPr>
          <w:p>
            <w:pPr>
              <w:spacing w:line="308" w:lineRule="auto"/>
              <w:rPr>
                <w:rFonts w:ascii="Arial"/>
                <w:sz w:val="21"/>
              </w:rPr>
            </w:pPr>
          </w:p>
          <w:p>
            <w:pPr>
              <w:pStyle w:val="P68B1DB1-TableText16"/>
              <w:ind w:left="172"/>
              <w:spacing w:before="55" w:line="182" w:lineRule="auto"/>
            </w:pPr>
            <w:r>
              <w:t>010B</w:t>
            </w:r>
          </w:p>
        </w:tc>
        <w:tc>
          <w:tcPr>
            <w:tcW w:w="1115" w:type="dxa"/>
            <w:vAlign w:val="top"/>
            <w:tcBorders>
              <w:right w:val="single" w:color="C0C0C0" w:sz="4" w:space="0"/>
            </w:tcBorders>
          </w:tcPr>
          <w:p>
            <w:pPr>
              <w:pStyle w:val="P68B1DB1-TableText16"/>
              <w:ind w:left="374"/>
              <w:spacing w:before="140" w:line="182" w:lineRule="auto"/>
            </w:pPr>
            <w:r>
              <w:t>000b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308" w:lineRule="auto"/>
              <w:rPr>
                <w:rFonts w:ascii="Arial"/>
                <w:sz w:val="21"/>
              </w:rPr>
            </w:pPr>
          </w:p>
          <w:p>
            <w:pPr>
              <w:pStyle w:val="P68B1DB1-TableText42"/>
              <w:ind w:left="589"/>
              <w:spacing w:before="55" w:line="182" w:lineRule="auto"/>
            </w:pPr>
            <w:r>
              <w:t>0FH</w:t>
            </w:r>
          </w:p>
        </w:tc>
        <w:tc>
          <w:tcPr>
            <w:tcW w:w="711" w:type="dxa"/>
            <w:vAlign w:val="top"/>
          </w:tcPr>
          <w:p>
            <w:pPr>
              <w:spacing w:line="308" w:lineRule="auto"/>
              <w:rPr>
                <w:rFonts w:ascii="Arial"/>
                <w:sz w:val="21"/>
              </w:rPr>
            </w:pPr>
          </w:p>
          <w:p>
            <w:pPr>
              <w:pStyle w:val="P68B1DB1-TableText16"/>
              <w:ind w:left="172"/>
              <w:spacing w:before="55" w:line="182" w:lineRule="auto"/>
            </w:pPr>
            <w:r>
              <w:t>010B</w:t>
            </w:r>
          </w:p>
        </w:tc>
        <w:tc>
          <w:tcPr>
            <w:tcW w:w="4141" w:type="dxa"/>
            <w:vAlign w:val="top"/>
            <w:tcBorders>
              <w:right w:val="nil"/>
            </w:tcBorders>
          </w:tcPr>
          <w:p>
            <w:pPr>
              <w:pStyle w:val="P68B1DB1-TableText42"/>
              <w:ind w:left="97"/>
              <w:spacing w:before="140" w:line="182" w:lineRule="auto"/>
            </w:pPr>
            <w:r>
              <w:t>0FH</w:t>
            </w:r>
          </w:p>
        </w:tc>
      </w:tr>
      <w:tr>
        <w:trPr>
          <w:trHeight w:val="853" w:hRule="atLeast"/>
        </w:trPr>
        <w:tc>
          <w:tcPr>
            <w:tcW w:w="1873" w:type="dxa"/>
            <w:vAlign w:val="top"/>
            <w:tcBorders>
              <w:left w:val="nil"/>
            </w:tcBorders>
          </w:tcPr>
          <w:p>
            <w:pPr>
              <w:spacing w:line="312" w:lineRule="auto"/>
              <w:rPr>
                <w:rFonts w:ascii="Arial"/>
                <w:sz w:val="21"/>
              </w:rPr>
            </w:pPr>
          </w:p>
          <w:p>
            <w:pPr>
              <w:pStyle w:val="P68B1DB1-TableText146"/>
              <w:ind w:left="364"/>
              <w:spacing w:before="54" w:line="182" w:lineRule="auto"/>
            </w:pPr>
            <w:bookmarkStart w:name="bookmark522" w:id="521"/>
            <w:bookmarkEnd w:id="521"/>
            <w:r>
              <w:rPr>
                <w:spacing w:val="-12"/>
              </w:rPr>
              <w:t>清除错误日志</w:t>
            </w:r>
          </w:p>
        </w:tc>
        <w:tc>
          <w:tcPr>
            <w:tcW w:w="711" w:type="dxa"/>
            <w:vAlign w:val="top"/>
          </w:tcPr>
          <w:p>
            <w:pPr>
              <w:spacing w:line="310" w:lineRule="auto"/>
              <w:rPr>
                <w:rFonts w:ascii="Arial"/>
                <w:sz w:val="21"/>
              </w:rPr>
            </w:pPr>
          </w:p>
          <w:p>
            <w:pPr>
              <w:pStyle w:val="P68B1DB1-TableText16"/>
              <w:ind w:left="172"/>
              <w:spacing w:before="55" w:line="182" w:lineRule="auto"/>
            </w:pPr>
            <w:r>
              <w:t>010B</w:t>
            </w:r>
          </w:p>
        </w:tc>
        <w:tc>
          <w:tcPr>
            <w:tcW w:w="1115" w:type="dxa"/>
            <w:vAlign w:val="top"/>
            <w:tcBorders>
              <w:right w:val="single" w:color="C0C0C0" w:sz="4" w:space="0"/>
            </w:tcBorders>
          </w:tcPr>
          <w:p>
            <w:pPr>
              <w:pStyle w:val="P68B1DB1-TableText16"/>
              <w:ind w:left="374"/>
              <w:spacing w:before="142" w:line="182" w:lineRule="auto"/>
            </w:pPr>
            <w:r>
              <w:t>000b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310" w:lineRule="auto"/>
              <w:rPr>
                <w:rFonts w:ascii="Arial"/>
                <w:sz w:val="21"/>
              </w:rPr>
            </w:pPr>
          </w:p>
          <w:p>
            <w:pPr>
              <w:pStyle w:val="P68B1DB1-TableText42"/>
              <w:ind w:left="586"/>
              <w:spacing w:before="55" w:line="182" w:lineRule="auto"/>
            </w:pPr>
            <w:r>
              <w:t>55h</w:t>
            </w:r>
          </w:p>
        </w:tc>
        <w:tc>
          <w:tcPr>
            <w:tcW w:w="711" w:type="dxa"/>
            <w:vAlign w:val="top"/>
          </w:tcPr>
          <w:p>
            <w:pPr>
              <w:spacing w:line="310" w:lineRule="auto"/>
              <w:rPr>
                <w:rFonts w:ascii="Arial"/>
                <w:sz w:val="21"/>
              </w:rPr>
            </w:pPr>
          </w:p>
          <w:p>
            <w:pPr>
              <w:pStyle w:val="P68B1DB1-TableText16"/>
              <w:ind w:left="172"/>
              <w:spacing w:before="55" w:line="182" w:lineRule="auto"/>
            </w:pPr>
            <w:r>
              <w:t>010B</w:t>
            </w:r>
          </w:p>
        </w:tc>
        <w:tc>
          <w:tcPr>
            <w:tcW w:w="4141" w:type="dxa"/>
            <w:vAlign w:val="top"/>
            <w:tcBorders>
              <w:right w:val="nil"/>
            </w:tcBorders>
          </w:tcPr>
          <w:p>
            <w:pPr>
              <w:pStyle w:val="P68B1DB1-TableText42"/>
              <w:ind w:left="94"/>
              <w:spacing w:before="142" w:line="182" w:lineRule="auto"/>
            </w:pPr>
            <w:r>
              <w:t>55h</w:t>
            </w:r>
          </w:p>
        </w:tc>
      </w:tr>
      <w:tr>
        <w:trPr>
          <w:trHeight w:val="1634" w:hRule="atLeast"/>
        </w:trPr>
        <w:tc>
          <w:tcPr>
            <w:tcW w:w="1873" w:type="dxa"/>
            <w:vAlign w:val="top"/>
            <w:tcBorders>
              <w:left w:val="nil"/>
            </w:tcBorders>
          </w:tcPr>
          <w:p>
            <w:pPr>
              <w:spacing w:line="424" w:lineRule="auto"/>
              <w:rPr>
                <w:rFonts w:ascii="Arial"/>
                <w:sz w:val="21"/>
              </w:rPr>
            </w:pPr>
          </w:p>
          <w:p>
            <w:pPr>
              <w:pStyle w:val="P68B1DB1-TableText169"/>
              <w:ind w:left="100"/>
              <w:spacing w:before="55" w:line="230" w:lineRule="exact"/>
            </w:pPr>
            <w:bookmarkStart w:name="bookmark523" w:id="522"/>
            <w:bookmarkEnd w:id="522"/>
            <w:r>
              <w:rPr>
                <w:spacing w:val="-14"/>
              </w:rPr>
              <w:t>步进裕度到定时</w:t>
            </w:r>
          </w:p>
          <w:p>
            <w:pPr>
              <w:pStyle w:val="P68B1DB1-TableText169"/>
              <w:ind w:left="160"/>
              <w:spacing w:line="225" w:lineRule="exact"/>
            </w:pPr>
            <w:r>
              <w:rPr>
                <w:spacing w:val="-7"/>
                <w:w w:val="92"/>
              </w:rPr>
              <w:t>向右/向左</w:t>
            </w:r>
            <w:r>
              <w:rPr>
                <w:spacing w:val="-7"/>
                <w:w w:val="92"/>
              </w:rPr>
              <w:t>偏移</w:t>
            </w:r>
          </w:p>
          <w:p>
            <w:pPr>
              <w:pStyle w:val="P68B1DB1-TableText172"/>
              <w:ind w:left="659"/>
              <w:spacing w:line="229" w:lineRule="exact"/>
            </w:pPr>
            <w:r>
              <w:t>默认</w:t>
            </w:r>
          </w:p>
        </w:tc>
        <w:tc>
          <w:tcPr>
            <w:tcW w:w="711" w:type="dxa"/>
            <w:vAlign w:val="top"/>
          </w:tcPr>
          <w:p>
            <w:pPr>
              <w:spacing w:line="350" w:lineRule="auto"/>
              <w:rPr>
                <w:rFonts w:ascii="Arial"/>
                <w:sz w:val="21"/>
              </w:rPr>
            </w:pPr>
          </w:p>
          <w:p>
            <w:pPr>
              <w:spacing w:line="351" w:lineRule="auto"/>
              <w:rPr>
                <w:rFonts w:ascii="Arial"/>
                <w:sz w:val="21"/>
              </w:rPr>
            </w:pPr>
          </w:p>
          <w:p>
            <w:pPr>
              <w:pStyle w:val="P68B1DB1-TableText16"/>
              <w:ind w:left="172"/>
              <w:spacing w:before="54" w:line="182" w:lineRule="auto"/>
            </w:pPr>
            <w:r>
              <w:t>011B</w:t>
            </w:r>
          </w:p>
        </w:tc>
        <w:tc>
          <w:tcPr>
            <w:tcW w:w="1115" w:type="dxa"/>
            <w:vAlign w:val="top"/>
            <w:tcBorders>
              <w:right w:val="single" w:color="C0C0C0" w:sz="4" w:space="0"/>
            </w:tcBorders>
          </w:tcPr>
          <w:p>
            <w:pPr>
              <w:spacing w:line="477" w:lineRule="auto"/>
              <w:rPr>
                <w:rFonts w:ascii="Arial"/>
                <w:sz w:val="21"/>
              </w:rPr>
            </w:pPr>
          </w:p>
          <w:p>
            <w:pPr>
              <w:pStyle w:val="P68B1DB1-TableText16"/>
              <w:ind w:left="374"/>
              <w:spacing w:before="54"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270" w:lineRule="auto"/>
              <w:rPr>
                <w:rFonts w:ascii="Arial"/>
                <w:sz w:val="21"/>
              </w:rPr>
            </w:pPr>
          </w:p>
          <w:p>
            <w:pPr>
              <w:spacing w:line="271" w:lineRule="auto"/>
              <w:rPr>
                <w:rFonts w:ascii="Arial"/>
                <w:sz w:val="21"/>
              </w:rPr>
            </w:pPr>
          </w:p>
          <w:p>
            <w:pPr>
              <w:pStyle w:val="TableText"/>
              <w:ind w:left="364" w:right="277" w:hanging="76"/>
              <w:spacing w:before="54" w:line="242" w:lineRule="auto"/>
            </w:pPr>
            <w:r>
              <w:rPr>
                <w:spacing w:val="-2"/>
              </w:rPr>
              <w:t>参见</w:t>
            </w:r>
            <w:hyperlink w:history="true" w:anchor="bookmark524">
              <w:r>
                <w:rPr>
                  <w:u w:val="single" w:color="C0C0C0"/>
                  <w:spacing w:val="-2"/>
                </w:rPr>
                <w:t>第</w:t>
              </w:r>
            </w:hyperlink>
            <w:hyperlink w:history="true" w:anchor="bookmark525">
              <w:r>
                <w:rPr>
                  <w:u w:val="single" w:color="C0C0C0"/>
                  <w:spacing w:val="-9"/>
                </w:rPr>
                <w:t>4.2.13.1.2</w:t>
              </w:r>
            </w:hyperlink>
          </w:p>
        </w:tc>
        <w:tc>
          <w:tcPr>
            <w:tcW w:w="711" w:type="dxa"/>
            <w:vAlign w:val="top"/>
          </w:tcPr>
          <w:p>
            <w:pPr>
              <w:spacing w:line="350" w:lineRule="auto"/>
              <w:rPr>
                <w:rFonts w:ascii="Arial"/>
                <w:sz w:val="21"/>
              </w:rPr>
            </w:pPr>
          </w:p>
          <w:p>
            <w:pPr>
              <w:spacing w:line="351" w:lineRule="auto"/>
              <w:rPr>
                <w:rFonts w:ascii="Arial"/>
                <w:sz w:val="21"/>
              </w:rPr>
            </w:pPr>
          </w:p>
          <w:p>
            <w:pPr>
              <w:pStyle w:val="P68B1DB1-TableText16"/>
              <w:ind w:left="172"/>
              <w:spacing w:before="54" w:line="182" w:lineRule="auto"/>
            </w:pPr>
            <w:r>
              <w:t>011B</w:t>
            </w:r>
          </w:p>
        </w:tc>
        <w:tc>
          <w:tcPr>
            <w:tcW w:w="4141" w:type="dxa"/>
            <w:vAlign w:val="top"/>
            <w:tcBorders>
              <w:right w:val="nil"/>
            </w:tcBorders>
          </w:tcPr>
          <w:p>
            <w:pPr>
              <w:pStyle w:val="TableText"/>
              <w:ind w:left="106"/>
              <w:spacing w:before="232" w:line="251" w:lineRule="auto"/>
            </w:pPr>
            <w:hyperlink w:history="true" w:anchor="bookmark515">
              <w:r>
                <w:rPr>
                  <w:u w:val="single" w:color="C0C0C0"/>
                  <w:spacing w:val="-8"/>
                </w:rPr>
                <w:t>保证金有效载荷</w:t>
              </w:r>
            </w:hyperlink>
            <w:r>
              <w:rPr>
                <w:spacing w:val="-8"/>
              </w:rPr>
              <w:t>[7：6]=</w:t>
            </w:r>
          </w:p>
          <w:p>
            <w:pPr>
              <w:pStyle w:val="TableText"/>
              <w:ind w:left="96" w:right="172"/>
              <w:spacing w:before="133" w:line="250" w:lineRule="auto"/>
            </w:pPr>
            <w:r>
              <w:rPr>
                <w:spacing w:val="-5"/>
              </w:rPr>
              <w:t>步骤保证金执行</w:t>
            </w:r>
            <w:r>
              <w:rPr>
                <w:spacing w:val="-5"/>
              </w:rPr>
              <w:t>状态</w:t>
            </w:r>
            <w:r>
              <w:rPr>
                <w:spacing w:val="-6"/>
              </w:rPr>
              <w:t>（参见</w:t>
            </w:r>
            <w:hyperlink w:history="true" w:anchor="bookmark526">
              <w:r>
                <w:rPr>
                  <w:u w:val="single" w:color="C0C0C0"/>
                  <w:spacing w:val="-6"/>
                </w:rPr>
                <w:t>第</w:t>
              </w:r>
              <w:r>
                <w:rPr>
                  <w:u w:val="single" w:color="C0C0C0"/>
                  <w:spacing w:val="-6"/>
                </w:rPr>
                <w:t>4.2.13.1.1</w:t>
              </w:r>
            </w:hyperlink>
            <w:r>
              <w:t>）</w:t>
            </w:r>
          </w:p>
          <w:p>
            <w:pPr>
              <w:pStyle w:val="TableText"/>
              <w:ind w:left="106"/>
              <w:spacing w:before="129" w:line="270" w:lineRule="auto"/>
              <w:rPr>
                <w:sz w:val="14"/>
                <w:szCs w:val="14"/>
              </w:rPr>
            </w:pPr>
            <w:hyperlink w:history="true" w:anchor="bookmark515">
              <w:r>
                <w:rPr>
                  <w:u w:val="single" w:color="C0C0C0"/>
                  <w:spacing w:val="-5"/>
                </w:rPr>
                <w:t>保证金有效负载</w:t>
              </w:r>
            </w:hyperlink>
            <w:r>
              <w:rPr>
                <w:spacing w:val="-5"/>
              </w:rPr>
              <w:t>[5：0]=</w:t>
            </w:r>
            <w:r>
              <w:rPr>
                <w:u w:val="single" w:color="C0C0C0"/>
                <w:spacing w:val="-5"/>
                <w:position w:val="-1"/>
              </w:rPr>
              <w:t>M</w:t>
            </w:r>
            <w:r>
              <w:rPr>
                <w:sz w:val="14"/>
                <w:szCs w:val="14"/>
                <w:u w:val="single" w:color="C0C0C0"/>
                <w:spacing w:val="-5"/>
                <w:position w:val="-1"/>
              </w:rPr>
              <w:t>错误计数</w:t>
            </w:r>
          </w:p>
        </w:tc>
      </w:tr>
      <w:tr>
        <w:trPr>
          <w:trHeight w:val="1634" w:hRule="atLeast"/>
        </w:trPr>
        <w:tc>
          <w:tcPr>
            <w:tcW w:w="1873" w:type="dxa"/>
            <w:vAlign w:val="top"/>
            <w:tcBorders>
              <w:left w:val="nil"/>
            </w:tcBorders>
          </w:tcPr>
          <w:p>
            <w:pPr>
              <w:spacing w:line="427" w:lineRule="auto"/>
              <w:rPr>
                <w:rFonts w:ascii="Arial"/>
                <w:sz w:val="21"/>
              </w:rPr>
            </w:pPr>
          </w:p>
          <w:p>
            <w:pPr>
              <w:pStyle w:val="P68B1DB1-TableText169"/>
              <w:ind w:left="371"/>
              <w:spacing w:before="54" w:line="230" w:lineRule="exact"/>
            </w:pPr>
            <w:bookmarkStart w:name="bookmark527" w:id="523"/>
            <w:bookmarkEnd w:id="523"/>
            <w:r>
              <w:rPr>
                <w:spacing w:val="-14"/>
              </w:rPr>
              <w:t>步进余量为</w:t>
            </w:r>
          </w:p>
          <w:p>
            <w:pPr>
              <w:pStyle w:val="P68B1DB1-TableText169"/>
              <w:ind w:left="171"/>
              <w:spacing w:line="225" w:lineRule="exact"/>
            </w:pPr>
            <w:r>
              <w:rPr>
                <w:spacing w:val="-8"/>
                <w:w w:val="92"/>
              </w:rPr>
              <w:t>电压</w:t>
            </w:r>
            <w:r>
              <w:rPr>
                <w:spacing w:val="-8"/>
                <w:w w:val="92"/>
              </w:rPr>
              <w:t>偏移</w:t>
            </w:r>
            <w:r>
              <w:rPr>
                <w:spacing w:val="-8"/>
                <w:w w:val="92"/>
              </w:rPr>
              <w:t>至</w:t>
            </w:r>
            <w:r>
              <w:rPr>
                <w:spacing w:val="-8"/>
                <w:w w:val="92"/>
              </w:rPr>
              <w:t>up/</w:t>
            </w:r>
          </w:p>
          <w:p>
            <w:pPr>
              <w:pStyle w:val="P68B1DB1-TableText146"/>
              <w:ind w:left="334"/>
              <w:spacing w:line="229" w:lineRule="exact"/>
            </w:pPr>
            <w:r>
              <w:rPr>
                <w:spacing w:val="-10"/>
                <w:w w:val="97"/>
              </w:rPr>
              <w:t>违约</w:t>
            </w:r>
            <w:r>
              <w:rPr>
                <w:spacing w:val="-10"/>
                <w:w w:val="97"/>
              </w:rPr>
              <w:t>保证金</w:t>
            </w:r>
          </w:p>
        </w:tc>
        <w:tc>
          <w:tcPr>
            <w:tcW w:w="711" w:type="dxa"/>
            <w:vAlign w:val="top"/>
          </w:tcPr>
          <w:p>
            <w:pPr>
              <w:spacing w:line="351" w:lineRule="auto"/>
              <w:rPr>
                <w:rFonts w:ascii="Arial"/>
                <w:sz w:val="21"/>
              </w:rPr>
            </w:pPr>
          </w:p>
          <w:p>
            <w:pPr>
              <w:spacing w:line="352" w:lineRule="auto"/>
              <w:rPr>
                <w:rFonts w:ascii="Arial"/>
                <w:sz w:val="21"/>
              </w:rPr>
            </w:pPr>
          </w:p>
          <w:p>
            <w:pPr>
              <w:pStyle w:val="P68B1DB1-TableText19"/>
              <w:ind w:left="178"/>
              <w:spacing w:before="54" w:line="182" w:lineRule="auto"/>
            </w:pPr>
            <w:r>
              <w:t>100b</w:t>
            </w:r>
          </w:p>
        </w:tc>
        <w:tc>
          <w:tcPr>
            <w:tcW w:w="1115" w:type="dxa"/>
            <w:vAlign w:val="top"/>
            <w:tcBorders>
              <w:right w:val="single" w:color="C0C0C0" w:sz="4" w:space="0"/>
            </w:tcBorders>
          </w:tcPr>
          <w:p>
            <w:pPr>
              <w:spacing w:line="479" w:lineRule="auto"/>
              <w:rPr>
                <w:rFonts w:ascii="Arial"/>
                <w:sz w:val="21"/>
              </w:rPr>
            </w:pPr>
          </w:p>
          <w:p>
            <w:pPr>
              <w:pStyle w:val="P68B1DB1-TableText16"/>
              <w:ind w:left="374"/>
              <w:spacing w:before="55"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left w:val="single" w:color="C0C0C0" w:sz="4" w:space="0"/>
            </w:tcBorders>
          </w:tcPr>
          <w:p>
            <w:pPr>
              <w:spacing w:line="271" w:lineRule="auto"/>
              <w:rPr>
                <w:rFonts w:ascii="Arial"/>
                <w:sz w:val="21"/>
              </w:rPr>
            </w:pPr>
          </w:p>
          <w:p>
            <w:pPr>
              <w:spacing w:line="272" w:lineRule="auto"/>
              <w:rPr>
                <w:rFonts w:ascii="Arial"/>
                <w:sz w:val="21"/>
              </w:rPr>
            </w:pPr>
          </w:p>
          <w:p>
            <w:pPr>
              <w:pStyle w:val="TableText"/>
              <w:ind w:left="364" w:right="277" w:hanging="76"/>
              <w:spacing w:before="54" w:line="242" w:lineRule="auto"/>
            </w:pPr>
            <w:r>
              <w:rPr>
                <w:spacing w:val="-2"/>
              </w:rPr>
              <w:t>参见</w:t>
            </w:r>
            <w:hyperlink w:history="true" w:anchor="bookmark528">
              <w:r>
                <w:rPr>
                  <w:u w:val="single" w:color="C0C0C0"/>
                  <w:spacing w:val="-2"/>
                </w:rPr>
                <w:t>第</w:t>
              </w:r>
            </w:hyperlink>
            <w:hyperlink w:history="true" w:anchor="bookmark529">
              <w:r>
                <w:rPr>
                  <w:u w:val="single" w:color="C0C0C0"/>
                  <w:spacing w:val="-9"/>
                </w:rPr>
                <w:t>4.2.13.1.2</w:t>
              </w:r>
            </w:hyperlink>
          </w:p>
        </w:tc>
        <w:tc>
          <w:tcPr>
            <w:tcW w:w="711" w:type="dxa"/>
            <w:vAlign w:val="top"/>
          </w:tcPr>
          <w:p>
            <w:pPr>
              <w:spacing w:line="351" w:lineRule="auto"/>
              <w:rPr>
                <w:rFonts w:ascii="Arial"/>
                <w:sz w:val="21"/>
              </w:rPr>
            </w:pPr>
          </w:p>
          <w:p>
            <w:pPr>
              <w:spacing w:line="352" w:lineRule="auto"/>
              <w:rPr>
                <w:rFonts w:ascii="Arial"/>
                <w:sz w:val="21"/>
              </w:rPr>
            </w:pPr>
          </w:p>
          <w:p>
            <w:pPr>
              <w:pStyle w:val="P68B1DB1-TableText19"/>
              <w:ind w:left="178"/>
              <w:spacing w:before="54" w:line="182" w:lineRule="auto"/>
            </w:pPr>
            <w:r>
              <w:t>100b</w:t>
            </w:r>
          </w:p>
        </w:tc>
        <w:tc>
          <w:tcPr>
            <w:tcW w:w="4141" w:type="dxa"/>
            <w:vAlign w:val="top"/>
            <w:tcBorders>
              <w:right w:val="nil"/>
            </w:tcBorders>
          </w:tcPr>
          <w:p>
            <w:pPr>
              <w:pStyle w:val="TableText"/>
              <w:ind w:left="106"/>
              <w:spacing w:before="235" w:line="251" w:lineRule="auto"/>
            </w:pPr>
            <w:hyperlink w:history="true" w:anchor="bookmark515">
              <w:r>
                <w:rPr>
                  <w:u w:val="single" w:color="C0C0C0"/>
                  <w:spacing w:val="-8"/>
                </w:rPr>
                <w:t>保证金有效载荷</w:t>
              </w:r>
            </w:hyperlink>
            <w:r>
              <w:rPr>
                <w:spacing w:val="-8"/>
              </w:rPr>
              <w:t>[7：6]=</w:t>
            </w:r>
          </w:p>
          <w:p>
            <w:pPr>
              <w:pStyle w:val="TableText"/>
              <w:ind w:left="96" w:right="172"/>
              <w:spacing w:before="133" w:line="250" w:lineRule="auto"/>
            </w:pPr>
            <w:r>
              <w:rPr>
                <w:spacing w:val="-5"/>
              </w:rPr>
              <w:t>步骤保证金执行</w:t>
            </w:r>
            <w:r>
              <w:rPr>
                <w:spacing w:val="-5"/>
              </w:rPr>
              <w:t>状态</w:t>
            </w:r>
            <w:r>
              <w:rPr>
                <w:spacing w:val="-6"/>
              </w:rPr>
              <w:t>（参见</w:t>
            </w:r>
            <w:hyperlink w:history="true" w:anchor="bookmark530">
              <w:r>
                <w:rPr>
                  <w:u w:val="single" w:color="C0C0C0"/>
                  <w:spacing w:val="-6"/>
                </w:rPr>
                <w:t>第</w:t>
              </w:r>
              <w:r>
                <w:rPr>
                  <w:u w:val="single" w:color="C0C0C0"/>
                  <w:spacing w:val="-6"/>
                </w:rPr>
                <w:t>4.2.13.1.1</w:t>
              </w:r>
            </w:hyperlink>
            <w:r>
              <w:t>）</w:t>
            </w:r>
          </w:p>
          <w:p>
            <w:pPr>
              <w:pStyle w:val="TableText"/>
              <w:ind w:left="106"/>
              <w:spacing w:before="129" w:line="270" w:lineRule="auto"/>
              <w:rPr>
                <w:sz w:val="14"/>
                <w:szCs w:val="14"/>
              </w:rPr>
            </w:pPr>
            <w:hyperlink w:history="true" w:anchor="bookmark515">
              <w:r>
                <w:rPr>
                  <w:u w:val="single" w:color="C0C0C0"/>
                  <w:spacing w:val="-5"/>
                </w:rPr>
                <w:t>保证金有效负载</w:t>
              </w:r>
            </w:hyperlink>
            <w:r>
              <w:rPr>
                <w:spacing w:val="-5"/>
              </w:rPr>
              <w:t>[5：0]=</w:t>
            </w:r>
            <w:r>
              <w:rPr>
                <w:u w:val="single" w:color="C0C0C0"/>
                <w:spacing w:val="-5"/>
                <w:position w:val="-1"/>
              </w:rPr>
              <w:t>M</w:t>
            </w:r>
            <w:r>
              <w:rPr>
                <w:sz w:val="14"/>
                <w:szCs w:val="14"/>
                <w:u w:val="single" w:color="C0C0C0"/>
                <w:spacing w:val="-5"/>
                <w:position w:val="-1"/>
              </w:rPr>
              <w:t>错误计数</w:t>
            </w:r>
          </w:p>
        </w:tc>
      </w:tr>
      <w:tr>
        <w:trPr>
          <w:trHeight w:val="868" w:hRule="atLeast"/>
        </w:trPr>
        <w:tc>
          <w:tcPr>
            <w:tcW w:w="1873" w:type="dxa"/>
            <w:vAlign w:val="top"/>
            <w:tcBorders>
              <w:left w:val="nil"/>
              <w:bottom w:val="single" w:color="000000" w:sz="8" w:space="0"/>
            </w:tcBorders>
          </w:tcPr>
          <w:p>
            <w:pPr>
              <w:spacing w:line="264" w:lineRule="auto"/>
              <w:rPr>
                <w:rFonts w:ascii="Arial"/>
                <w:sz w:val="21"/>
              </w:rPr>
            </w:pPr>
          </w:p>
          <w:p>
            <w:pPr>
              <w:pStyle w:val="P68B1DB1-TableText146"/>
              <w:ind w:left="359"/>
              <w:spacing w:before="55" w:line="234" w:lineRule="exact"/>
            </w:pPr>
            <w:r>
              <w:rPr>
                <w:spacing w:val="-11"/>
                <w:w w:val="95"/>
              </w:rPr>
              <w:t>供应商</w:t>
            </w:r>
            <w:r>
              <w:rPr>
                <w:spacing w:val="-11"/>
                <w:w w:val="95"/>
              </w:rPr>
              <w:t>定义</w:t>
            </w:r>
          </w:p>
        </w:tc>
        <w:tc>
          <w:tcPr>
            <w:tcW w:w="711" w:type="dxa"/>
            <w:vAlign w:val="top"/>
            <w:tcBorders>
              <w:bottom w:val="single" w:color="000000" w:sz="8" w:space="0"/>
            </w:tcBorders>
          </w:tcPr>
          <w:p>
            <w:pPr>
              <w:spacing w:line="317" w:lineRule="auto"/>
              <w:rPr>
                <w:rFonts w:ascii="Arial"/>
                <w:sz w:val="21"/>
              </w:rPr>
            </w:pPr>
          </w:p>
          <w:p>
            <w:pPr>
              <w:pStyle w:val="P68B1DB1-TableText19"/>
              <w:ind w:left="178"/>
              <w:spacing w:before="54" w:line="182" w:lineRule="auto"/>
            </w:pPr>
            <w:r>
              <w:t>101b</w:t>
            </w:r>
          </w:p>
        </w:tc>
        <w:tc>
          <w:tcPr>
            <w:tcW w:w="1115" w:type="dxa"/>
            <w:vAlign w:val="top"/>
            <w:tcBorders>
              <w:bottom w:val="single" w:color="000000" w:sz="8" w:space="0"/>
              <w:right w:val="single" w:color="C0C0C0" w:sz="4" w:space="0"/>
            </w:tcBorders>
          </w:tcPr>
          <w:p>
            <w:pPr>
              <w:pStyle w:val="P68B1DB1-TableText16"/>
              <w:ind w:left="374"/>
              <w:spacing w:before="148" w:line="182" w:lineRule="auto"/>
            </w:pPr>
            <w:r>
              <w:t>001b</w:t>
            </w:r>
          </w:p>
          <w:p>
            <w:pPr>
              <w:pStyle w:val="P68B1DB1-TableText170"/>
              <w:ind w:left="252"/>
              <w:spacing w:before="14" w:line="227" w:lineRule="exact"/>
            </w:pPr>
            <w:r>
              <w:t>通过</w:t>
            </w:r>
          </w:p>
          <w:p>
            <w:pPr>
              <w:pStyle w:val="P68B1DB1-TableText19"/>
              <w:ind w:left="380"/>
              <w:spacing w:before="43" w:line="182" w:lineRule="auto"/>
            </w:pPr>
            <w:r>
              <w:t>110b</w:t>
            </w:r>
          </w:p>
        </w:tc>
        <w:tc>
          <w:tcPr>
            <w:tcW w:w="1449" w:type="dxa"/>
            <w:vAlign w:val="top"/>
            <w:tcBorders>
              <w:bottom w:val="single" w:color="000000" w:sz="8" w:space="0"/>
              <w:left w:val="single" w:color="C0C0C0" w:sz="4" w:space="0"/>
            </w:tcBorders>
          </w:tcPr>
          <w:p>
            <w:pPr>
              <w:spacing w:line="271" w:lineRule="auto"/>
              <w:rPr>
                <w:rFonts w:ascii="Arial"/>
                <w:sz w:val="21"/>
              </w:rPr>
            </w:pPr>
          </w:p>
          <w:p>
            <w:pPr>
              <w:pStyle w:val="P68B1DB1-TableText14"/>
              <w:ind w:left="140"/>
              <w:spacing w:before="55" w:line="227" w:lineRule="exact"/>
            </w:pPr>
            <w:r>
              <w:t>供应商定义</w:t>
            </w:r>
          </w:p>
        </w:tc>
        <w:tc>
          <w:tcPr>
            <w:tcW w:w="711" w:type="dxa"/>
            <w:vAlign w:val="top"/>
            <w:tcBorders>
              <w:bottom w:val="single" w:color="000000" w:sz="8" w:space="0"/>
            </w:tcBorders>
          </w:tcPr>
          <w:p>
            <w:pPr>
              <w:spacing w:line="317" w:lineRule="auto"/>
              <w:rPr>
                <w:rFonts w:ascii="Arial"/>
                <w:sz w:val="21"/>
              </w:rPr>
            </w:pPr>
          </w:p>
          <w:p>
            <w:pPr>
              <w:pStyle w:val="P68B1DB1-TableText19"/>
              <w:ind w:left="178"/>
              <w:spacing w:before="54" w:line="182" w:lineRule="auto"/>
            </w:pPr>
            <w:r>
              <w:t>101b</w:t>
            </w:r>
          </w:p>
        </w:tc>
        <w:tc>
          <w:tcPr>
            <w:tcW w:w="4141" w:type="dxa"/>
            <w:vAlign w:val="top"/>
            <w:tcBorders>
              <w:right w:val="nil"/>
              <w:bottom w:val="single" w:color="000000" w:sz="8" w:space="0"/>
            </w:tcBorders>
          </w:tcPr>
          <w:p>
            <w:pPr>
              <w:pStyle w:val="P68B1DB1-TableText14"/>
              <w:ind w:left="89"/>
              <w:spacing w:before="102" w:line="227" w:lineRule="exact"/>
            </w:pPr>
            <w:r>
              <w:t>供应商定义</w:t>
            </w:r>
          </w:p>
        </w:tc>
      </w:tr>
    </w:tbl>
    <w:p>
      <w:pPr>
        <w:pStyle w:val="P68B1DB1-BodyText21"/>
        <w:ind w:left="976"/>
        <w:spacing w:before="148" w:line="171" w:lineRule="auto"/>
        <w:rPr>
          <w:sz w:val="18"/>
          <w:szCs w:val="18"/>
        </w:rPr>
      </w:pPr>
      <w:r>
        <w:t>注意：</w:t>
      </w:r>
    </w:p>
    <w:p>
      <w:pPr>
        <w:spacing w:before="102" w:line="1325" w:lineRule="exact"/>
        <w:pStyle w:val="P68B1DB1-Normal173"/>
      </w:pPr>
      <w:r>
        <w:drawing>
          <wp:inline distT="0" distB="0" distL="0" distR="0">
            <wp:extent cx="7592400" cy="841607"/>
            <wp:effectExtent l="0" t="0" r="0" b="0"/>
            <wp:docPr id="296" name="IM 296"/>
            <wp:cNvGraphicFramePr/>
            <a:graphic>
              <a:graphicData uri="http://schemas.openxmlformats.org/drawingml/2006/picture">
                <pic:pic>
                  <pic:nvPicPr>
                    <pic:cNvPr id="296" name="IM 296"/>
                    <pic:cNvPicPr/>
                  </pic:nvPicPr>
                  <pic:blipFill>
                    <a:blip r:embed="rId238"/>
                    <a:stretch>
                      <a:fillRect/>
                    </a:stretch>
                  </pic:blipFill>
                  <pic:spPr>
                    <a:xfrm rot="0">
                      <a:off x="0" y="0"/>
                      <a:ext cx="7592400" cy="841607"/>
                    </a:xfrm>
                    <a:prstGeom prst="rect">
                      <a:avLst/>
                    </a:prstGeom>
                  </pic:spPr>
                </pic:pic>
              </a:graphicData>
            </a:graphic>
          </wp:inline>
        </w:drawing>
      </w:r>
    </w:p>
    <w:p>
      <w:pPr>
        <w:pStyle w:val="P68B1DB1-BodyText34"/>
        <w:ind w:left="16"/>
        <w:spacing w:before="113" w:line="164" w:lineRule="auto"/>
        <w:rPr>
          <w:sz w:val="18"/>
          <w:szCs w:val="18"/>
        </w:rPr>
      </w:pPr>
      <w:r>
        <w:rPr>
          <w:spacing w:val="-9"/>
        </w:rPr>
        <w:t>第398</w:t>
      </w:r>
    </w:p>
    <w:p>
      <w:pPr>
        <w:spacing w:line="164" w:lineRule="auto"/>
        <w:sectPr>
          <w:footerReference w:type="default" r:id="rId27"/>
          <w:pgSz w:w="12240" w:h="15840"/>
          <w:pgMar w:top="146" w:right="21" w:bottom="294" w:left="141" w:header="0" w:footer="0" w:gutter="0"/>
        </w:sectPr>
        <w:rPr>
          <w:sz w:val="18"/>
          <w:szCs w:val="18"/>
        </w:rPr>
      </w:pPr>
    </w:p>
    <w:p>
      <w:pPr>
        <w:pStyle w:val="P68B1DB1-BodyText2"/>
        <w:spacing w:line="420" w:lineRule="exact"/>
      </w:pPr>
      <w:r>
        <w:pict>
          <v:shape id="_x0000_s1166"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before="39"/>
      </w:pPr>
    </w:p>
    <w:p>
      <w:pPr>
        <w:spacing w:before="39"/>
      </w:pPr>
    </w:p>
    <w:tbl>
      <w:tblPr>
        <w:tblStyle w:val="TableNormal"/>
        <w:tblW w:w="10000" w:type="dxa"/>
        <w:tblInd w:w="870" w:type="dxa"/>
        <w:tblLayout w:type="fixed"/>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Pr>
      <w:tblGrid>
        <w:gridCol w:w="1873"/>
        <w:gridCol w:w="711"/>
        <w:gridCol w:w="1115"/>
        <w:gridCol w:w="1449"/>
        <w:gridCol w:w="711"/>
        <w:gridCol w:w="4141"/>
      </w:tblGrid>
      <w:tr>
        <w:trPr>
          <w:trHeight w:val="409" w:hRule="atLeast"/>
        </w:trPr>
        <w:tc>
          <w:tcPr>
            <w:tcW w:w="5148" w:type="dxa"/>
            <w:vAlign w:val="top"/>
            <w:gridSpan w:val="4"/>
            <w:tcBorders>
              <w:top w:val="single" w:color="000000" w:sz="8" w:space="0"/>
              <w:left w:val="nil"/>
            </w:tcBorders>
          </w:tcPr>
          <w:p>
            <w:pPr>
              <w:pStyle w:val="P68B1DB1-TableText9"/>
              <w:ind w:left="2185"/>
              <w:spacing w:before="140" w:line="182" w:lineRule="auto"/>
            </w:pPr>
            <w:r>
              <w:t>命令</w:t>
            </w:r>
          </w:p>
        </w:tc>
        <w:tc>
          <w:tcPr>
            <w:tcW w:w="4852" w:type="dxa"/>
            <w:vAlign w:val="top"/>
            <w:gridSpan w:val="2"/>
            <w:tcBorders>
              <w:top w:val="single" w:color="000000" w:sz="8" w:space="0"/>
              <w:right w:val="nil"/>
            </w:tcBorders>
          </w:tcPr>
          <w:p>
            <w:pPr>
              <w:pStyle w:val="P68B1DB1-TableText42"/>
              <w:ind w:left="2075"/>
              <w:spacing w:before="150" w:line="172" w:lineRule="auto"/>
            </w:pPr>
            <w:r>
              <w:t>响应</w:t>
            </w:r>
          </w:p>
        </w:tc>
      </w:tr>
      <w:tr>
        <w:trPr>
          <w:trHeight w:val="1081" w:hRule="atLeast"/>
        </w:trPr>
        <w:tc>
          <w:tcPr>
            <w:tcW w:w="1873" w:type="dxa"/>
            <w:vAlign w:val="top"/>
            <w:tcBorders>
              <w:bottom w:val="single" w:color="000000" w:sz="8" w:space="0"/>
              <w:left w:val="nil"/>
            </w:tcBorders>
          </w:tcPr>
          <w:p>
            <w:pPr>
              <w:spacing w:line="371" w:lineRule="auto"/>
              <w:rPr>
                <w:rFonts w:ascii="Arial"/>
                <w:sz w:val="21"/>
              </w:rPr>
            </w:pPr>
          </w:p>
          <w:p>
            <w:pPr>
              <w:pStyle w:val="P68B1DB1-TableText31"/>
              <w:ind w:left="279"/>
              <w:spacing w:before="54" w:line="251" w:lineRule="auto"/>
            </w:pPr>
            <w:hyperlink w:history="true" w:anchor="bookmark507">
              <w:r>
                <w:t>保证金命令</w:t>
              </w:r>
            </w:hyperlink>
          </w:p>
        </w:tc>
        <w:tc>
          <w:tcPr>
            <w:tcW w:w="711" w:type="dxa"/>
            <w:vAlign w:val="top"/>
            <w:tcBorders>
              <w:bottom w:val="single" w:color="000000" w:sz="8" w:space="0"/>
            </w:tcBorders>
          </w:tcPr>
          <w:p>
            <w:pPr>
              <w:pStyle w:val="P68B1DB1-TableText31"/>
              <w:ind w:left="106"/>
              <w:spacing w:before="203" w:line="251" w:lineRule="auto"/>
            </w:pPr>
            <w:hyperlink w:history="true" w:anchor="bookmark513">
              <w:r>
                <w:t>保证金</w:t>
              </w:r>
            </w:hyperlink>
          </w:p>
          <w:p>
            <w:pPr>
              <w:pStyle w:val="P68B1DB1-TableText67"/>
              <w:ind w:left="171"/>
              <w:spacing w:before="54" w:line="173" w:lineRule="auto"/>
            </w:pPr>
            <w:hyperlink w:history="true" w:anchor="bookmark513">
              <w:r>
                <w:t>类型</w:t>
              </w:r>
            </w:hyperlink>
          </w:p>
          <w:p>
            <w:pPr>
              <w:pStyle w:val="P68B1DB1-TableText167"/>
              <w:ind w:left="198"/>
              <w:spacing w:before="58" w:line="174" w:lineRule="auto"/>
            </w:pPr>
            <w:r>
              <w:t>【2：0】</w:t>
            </w:r>
          </w:p>
        </w:tc>
        <w:tc>
          <w:tcPr>
            <w:tcW w:w="1115" w:type="dxa"/>
            <w:vAlign w:val="top"/>
            <w:tcBorders>
              <w:bottom w:val="single" w:color="000000" w:sz="8" w:space="0"/>
              <w:right w:val="single" w:color="C0C0C0" w:sz="4" w:space="0"/>
            </w:tcBorders>
          </w:tcPr>
          <w:p>
            <w:pPr>
              <w:pStyle w:val="P68B1DB1-TableText62"/>
              <w:ind w:left="365"/>
              <w:spacing w:before="90" w:line="226" w:lineRule="exact"/>
            </w:pPr>
            <w:r>
              <w:t>有效</w:t>
            </w:r>
          </w:p>
          <w:p>
            <w:pPr>
              <w:pStyle w:val="P68B1DB1-TableText67"/>
              <w:ind w:left="248"/>
              <w:spacing w:line="248" w:lineRule="auto"/>
            </w:pPr>
            <w:hyperlink w:history="true" w:anchor="bookmark514">
              <w:r>
                <w:t>接收器</w:t>
              </w:r>
            </w:hyperlink>
          </w:p>
          <w:p>
            <w:pPr>
              <w:pStyle w:val="P68B1DB1-TableText16"/>
              <w:ind w:left="166"/>
              <w:spacing w:line="250" w:lineRule="auto"/>
            </w:pPr>
            <w:hyperlink w:history="true" w:anchor="bookmark514"/>
            <w:r>
              <w:t>数量</w:t>
            </w:r>
          </w:p>
          <w:p>
            <w:pPr>
              <w:pStyle w:val="P68B1DB1-TableText167"/>
              <w:ind w:left="400"/>
              <w:spacing w:before="43" w:line="174" w:lineRule="auto"/>
            </w:pPr>
            <w:r>
              <w:t>【2：0】</w:t>
            </w:r>
          </w:p>
        </w:tc>
        <w:tc>
          <w:tcPr>
            <w:tcW w:w="1449" w:type="dxa"/>
            <w:vAlign w:val="top"/>
            <w:tcBorders>
              <w:bottom w:val="single" w:color="000000" w:sz="8" w:space="0"/>
              <w:left w:val="single" w:color="C0C0C0" w:sz="4" w:space="0"/>
            </w:tcBorders>
          </w:tcPr>
          <w:p>
            <w:pPr>
              <w:spacing w:line="259" w:lineRule="auto"/>
              <w:rPr>
                <w:rFonts w:ascii="Arial"/>
                <w:sz w:val="21"/>
              </w:rPr>
            </w:pPr>
          </w:p>
          <w:p>
            <w:pPr>
              <w:pStyle w:val="TableText"/>
              <w:ind w:left="570" w:right="140" w:hanging="410"/>
              <w:spacing w:before="55" w:line="237" w:lineRule="auto"/>
            </w:pPr>
            <w:hyperlink w:history="true" w:anchor="bookmark515">
              <w:r>
                <w:rPr>
                  <w:u w:val="single" w:color="C0C0C0"/>
                  <w:spacing w:val="-6"/>
                </w:rPr>
                <w:t>保证金有效载荷</w:t>
              </w:r>
            </w:hyperlink>
            <w:r>
              <w:rPr>
                <w:spacing w:val="-14"/>
              </w:rPr>
              <w:t>[7：0]</w:t>
            </w:r>
          </w:p>
        </w:tc>
        <w:tc>
          <w:tcPr>
            <w:tcW w:w="711" w:type="dxa"/>
            <w:vAlign w:val="top"/>
            <w:tcBorders>
              <w:bottom w:val="single" w:color="000000" w:sz="8" w:space="0"/>
            </w:tcBorders>
          </w:tcPr>
          <w:p>
            <w:pPr>
              <w:pStyle w:val="P68B1DB1-TableText31"/>
              <w:ind w:left="106"/>
              <w:spacing w:before="203" w:line="251" w:lineRule="auto"/>
            </w:pPr>
            <w:hyperlink w:history="true" w:anchor="bookmark513">
              <w:r>
                <w:t>保证金</w:t>
              </w:r>
            </w:hyperlink>
          </w:p>
          <w:p>
            <w:pPr>
              <w:pStyle w:val="P68B1DB1-TableText67"/>
              <w:ind w:left="171"/>
              <w:spacing w:before="54" w:line="173" w:lineRule="auto"/>
            </w:pPr>
            <w:hyperlink w:history="true" w:anchor="bookmark513">
              <w:r>
                <w:t>类型</w:t>
              </w:r>
            </w:hyperlink>
          </w:p>
          <w:p>
            <w:pPr>
              <w:pStyle w:val="P68B1DB1-TableText167"/>
              <w:ind w:left="198"/>
              <w:spacing w:before="58" w:line="174" w:lineRule="auto"/>
            </w:pPr>
            <w:r>
              <w:t>【2：0】</w:t>
            </w:r>
          </w:p>
        </w:tc>
        <w:tc>
          <w:tcPr>
            <w:tcW w:w="4141" w:type="dxa"/>
            <w:vAlign w:val="top"/>
            <w:tcBorders>
              <w:bottom w:val="single" w:color="000000" w:sz="8" w:space="0"/>
              <w:right w:val="nil"/>
            </w:tcBorders>
          </w:tcPr>
          <w:p>
            <w:pPr>
              <w:spacing w:line="368" w:lineRule="auto"/>
              <w:rPr>
                <w:rFonts w:ascii="Arial"/>
                <w:sz w:val="21"/>
              </w:rPr>
            </w:pPr>
          </w:p>
          <w:p>
            <w:pPr>
              <w:pStyle w:val="P68B1DB1-TableText19"/>
              <w:ind w:left="1322"/>
              <w:spacing w:before="54" w:line="270" w:lineRule="auto"/>
            </w:pPr>
            <w:hyperlink w:history="true" w:anchor="bookmark515">
              <w:r>
                <w:rPr>
                  <w:u w:val="single" w:color="C0C0C0"/>
                </w:rPr>
                <w:t>保证金有效载荷</w:t>
              </w:r>
            </w:hyperlink>
            <w:r>
              <w:t>[7：0]</w:t>
            </w:r>
          </w:p>
        </w:tc>
      </w:tr>
    </w:tbl>
    <w:p>
      <w:pPr>
        <w:pStyle w:val="P68B1DB1-BodyText22"/>
        <w:ind w:left="1335" w:right="1932" w:hanging="296"/>
        <w:spacing w:before="285" w:line="254" w:lineRule="auto"/>
        <w:rPr>
          <w:sz w:val="18"/>
          <w:szCs w:val="18"/>
        </w:rPr>
      </w:pPr>
      <w:r>
        <w:rPr>
          <w:spacing w:val="-5"/>
        </w:rPr>
        <w:t xml:space="preserve">1.   </w:t>
      </w:r>
      <w:r>
        <w:rPr>
          <w:spacing w:val="-5"/>
        </w:rPr>
        <w:t>术语</w:t>
      </w:r>
      <w:r>
        <w:rPr>
          <w:b/>
          <w:bCs/>
          <w:spacing w:val="-5"/>
        </w:rPr>
        <w:t>步进</w:t>
      </w:r>
      <w:r>
        <w:rPr>
          <w:b/>
          <w:bCs/>
          <w:spacing w:val="-5"/>
        </w:rPr>
        <w:t>裕度</w:t>
      </w:r>
      <w:r>
        <w:rPr>
          <w:spacing w:val="-5"/>
        </w:rPr>
        <w:t>命令</w:t>
      </w:r>
      <w:r>
        <w:rPr>
          <w:spacing w:val="-5"/>
        </w:rPr>
        <w:t>用于指</w:t>
      </w:r>
      <w:hyperlink w:history="true" w:anchor="bookmark523">
        <w:r>
          <w:rPr>
            <w:u w:val="single" w:color="C0C0C0"/>
            <w:spacing w:val="-16"/>
          </w:rPr>
          <w:t>默认值的</w:t>
        </w:r>
        <w:r>
          <w:rPr>
            <w:u w:val="single" w:color="C0C0C0"/>
            <w:spacing w:val="-5"/>
          </w:rPr>
          <w:t>右/左定时偏移的</w:t>
        </w:r>
        <w:r>
          <w:rPr>
            <w:u w:val="single" w:color="C0C0C0"/>
            <w:spacing w:val="-6"/>
          </w:rPr>
          <w:t>步进裕度</w:t>
        </w:r>
      </w:hyperlink>
      <w:r>
        <w:rPr>
          <w:spacing w:val="-6"/>
        </w:rPr>
        <w:t>或</w:t>
      </w:r>
      <w:r>
        <w:rPr>
          <w:spacing w:val="-11"/>
        </w:rPr>
        <w:t>故障命令的上/下电压偏移</w:t>
      </w:r>
      <w:r>
        <w:rPr>
          <w:spacing w:val="-6"/>
        </w:rPr>
        <w:t>的</w:t>
      </w:r>
      <w:hyperlink w:history="true" w:anchor="bookmark527">
        <w:r>
          <w:rPr>
            <w:u w:val="single" w:color="C0C0C0"/>
            <w:spacing w:val="-6"/>
          </w:rPr>
          <w:t>步进</w:t>
        </w:r>
      </w:hyperlink>
      <w:bookmarkStart w:name="bookmark531" w:id="524"/>
      <w:bookmarkEnd w:id="524"/>
      <w:hyperlink w:history="true" w:anchor="bookmark527">
        <w:r>
          <w:rPr>
            <w:u w:val="single" w:color="C0C0C0"/>
            <w:spacing w:val="-3"/>
          </w:rPr>
          <w:t>裕</w:t>
        </w:r>
      </w:hyperlink>
      <w:r>
        <w:rPr>
          <w:spacing w:val="-4"/>
        </w:rPr>
        <w:t>度。</w:t>
      </w:r>
    </w:p>
    <w:p>
      <w:pPr>
        <w:spacing w:line="285" w:lineRule="auto"/>
        <w:rPr>
          <w:rFonts w:ascii="Arial"/>
          <w:sz w:val="21"/>
        </w:rPr>
      </w:pPr>
    </w:p>
    <w:p>
      <w:pPr>
        <w:ind w:firstLine="870"/>
        <w:spacing w:line="23" w:lineRule="exact"/>
      </w:pPr>
      <w:r>
        <w:drawing>
          <wp:inline distT="0" distB="0" distL="0" distR="0">
            <wp:extent cx="6350000" cy="14287"/>
            <wp:effectExtent l="0" t="0" r="0" b="0"/>
            <wp:docPr id="300" name="IM 300"/>
            <wp:cNvGraphicFramePr/>
            <a:graphic>
              <a:graphicData uri="http://schemas.openxmlformats.org/drawingml/2006/picture">
                <pic:pic>
                  <pic:nvPicPr>
                    <pic:cNvPr id="300" name="IM 300"/>
                    <pic:cNvPicPr/>
                  </pic:nvPicPr>
                  <pic:blipFill>
                    <a:blip r:embed="rId240"/>
                    <a:stretch>
                      <a:fillRect/>
                    </a:stretch>
                  </pic:blipFill>
                  <pic:spPr>
                    <a:xfrm rot="0">
                      <a:off x="0" y="0"/>
                      <a:ext cx="6350000" cy="14287"/>
                    </a:xfrm>
                    <a:prstGeom prst="rect">
                      <a:avLst/>
                    </a:prstGeom>
                  </pic:spPr>
                </pic:pic>
              </a:graphicData>
            </a:graphic>
          </wp:inline>
        </w:drawing>
      </w:r>
    </w:p>
    <w:p>
      <w:pPr>
        <w:spacing w:line="273" w:lineRule="auto"/>
        <w:rPr>
          <w:rFonts w:ascii="Arial"/>
          <w:sz w:val="21"/>
        </w:rPr>
      </w:pPr>
    </w:p>
    <w:p>
      <w:pPr>
        <w:pStyle w:val="P68B1DB1-BodyText82"/>
        <w:ind w:left="874"/>
        <w:spacing w:before="72" w:line="318" w:lineRule="exact"/>
        <w:outlineLvl w:val="4"/>
        <w:rPr>
          <w:sz w:val="24"/>
          <w:szCs w:val="24"/>
        </w:rPr>
      </w:pPr>
      <w:bookmarkStart w:name="bookmark526" w:id="525"/>
      <w:bookmarkEnd w:id="525"/>
      <w:bookmarkStart w:name="bookmark530" w:id="526"/>
      <w:bookmarkEnd w:id="526"/>
      <w:r>
        <w:rPr>
          <w:spacing w:val="-17"/>
        </w:rPr>
        <w:t>4.2.13.1.1步进裕度E</w:t>
      </w:r>
      <w:r>
        <w:rPr>
          <w:spacing w:val="-18"/>
        </w:rPr>
        <w:t>xample状态</w:t>
      </w:r>
    </w:p>
    <w:p>
      <w:pPr>
        <w:spacing w:line="335" w:lineRule="auto"/>
        <w:rPr>
          <w:rFonts w:ascii="Arial"/>
          <w:sz w:val="21"/>
        </w:rPr>
      </w:pPr>
    </w:p>
    <w:p>
      <w:pPr>
        <w:pStyle w:val="BodyText"/>
        <w:ind w:left="875"/>
        <w:spacing w:before="61" w:line="274" w:lineRule="auto"/>
      </w:pPr>
      <w:hyperlink w:history="true" w:anchor="bookmark519">
        <w:r>
          <w:rPr>
            <w:u w:val="single" w:color="C0C0C0"/>
            <w:spacing w:val="-9"/>
          </w:rPr>
          <w:t>表</w:t>
        </w:r>
        <w:r>
          <w:rPr>
            <w:u w:val="single" w:color="C0C0C0"/>
            <w:spacing w:val="-9"/>
          </w:rPr>
          <w:t>4-26</w:t>
        </w:r>
      </w:hyperlink>
      <w:r>
        <w:rPr>
          <w:spacing w:val="-9"/>
        </w:rPr>
        <w:t>中</w:t>
      </w:r>
      <w:r>
        <w:rPr>
          <w:spacing w:val="-8"/>
        </w:rPr>
        <w:t>使用的</w:t>
      </w:r>
      <w:r>
        <w:rPr>
          <w:b/>
          <w:bCs/>
          <w:spacing w:val="-8"/>
        </w:rPr>
        <w:t>步进裕度执行</w:t>
      </w:r>
      <w:r>
        <w:rPr>
          <w:b/>
          <w:bCs/>
          <w:spacing w:val="-8"/>
        </w:rPr>
        <w:t>状态</w:t>
      </w:r>
      <w:r>
        <w:rPr>
          <w:spacing w:val="-9"/>
        </w:rPr>
        <w:t>是一个</w:t>
      </w:r>
      <w:r>
        <w:rPr>
          <w:spacing w:val="-9"/>
        </w:rPr>
        <w:t>2位</w:t>
      </w:r>
      <w:r>
        <w:rPr>
          <w:spacing w:val="-9"/>
        </w:rPr>
        <w:t>字段</w:t>
      </w:r>
      <w:r>
        <w:rPr>
          <w:spacing w:val="-9"/>
        </w:rPr>
        <w:t>，定义</w:t>
      </w:r>
      <w:r>
        <w:rPr>
          <w:spacing w:val="-9"/>
        </w:rPr>
        <w:t>如下</w:t>
      </w:r>
      <w:r>
        <w:rPr>
          <w:spacing w:val="-9"/>
        </w:rPr>
        <w:t>：</w:t>
      </w:r>
    </w:p>
    <w:p>
      <w:pPr>
        <w:pStyle w:val="P68B1DB1-BodyText155"/>
        <w:ind w:left="884"/>
        <w:spacing w:before="179" w:line="181" w:lineRule="auto"/>
      </w:pPr>
      <w:r>
        <w:t>11b</w:t>
      </w:r>
    </w:p>
    <w:p>
      <w:pPr>
        <w:pStyle w:val="BodyText"/>
        <w:ind w:left="1276" w:right="1693" w:firstLine="11"/>
        <w:spacing w:before="10" w:line="272" w:lineRule="auto"/>
      </w:pPr>
      <w:r>
        <w:rPr>
          <w:spacing w:val="-6"/>
        </w:rPr>
        <w:t>不知道指示</w:t>
      </w:r>
      <w:r>
        <w:t>发出</w:t>
      </w:r>
      <w:r>
        <w:rPr>
          <w:spacing w:val="-6"/>
        </w:rPr>
        <w:t>了不受支持的车道边距命令</w:t>
      </w:r>
      <w:r>
        <w:rPr>
          <w:spacing w:val="-6"/>
        </w:rPr>
        <w:t>。例如</w:t>
      </w:r>
      <w:r>
        <w:rPr>
          <w:spacing w:val="-6"/>
        </w:rPr>
        <w:t>，定时裕度超过</w:t>
      </w:r>
      <w:r>
        <w:rPr>
          <w:spacing w:val="-7"/>
        </w:rPr>
        <w:t xml:space="preserve">±0.2 UI。</w:t>
      </w:r>
      <w:r>
        <w:rPr>
          <w:u w:val="single" w:color="C0C0C0"/>
          <w:spacing w:val="-7"/>
          <w:position w:val="-1"/>
        </w:rPr>
        <w:t>错误</w:t>
      </w:r>
      <w:r>
        <w:rPr>
          <w:sz w:val="16"/>
          <w:szCs w:val="16"/>
          <w:u w:val="single" w:color="C0C0C0"/>
          <w:spacing w:val="-7"/>
          <w:position w:val="-1"/>
        </w:rPr>
        <w:t>计数</w:t>
      </w:r>
      <w:r>
        <w:rPr>
          <w:spacing w:val="-7"/>
        </w:rPr>
        <w:t>为0。</w:t>
      </w:r>
    </w:p>
    <w:p>
      <w:pPr>
        <w:pStyle w:val="P68B1DB1-BodyText155"/>
        <w:ind w:left="884"/>
        <w:spacing w:before="209" w:line="180" w:lineRule="auto"/>
      </w:pPr>
      <w:r>
        <w:t>10b</w:t>
      </w:r>
    </w:p>
    <w:p>
      <w:pPr>
        <w:pStyle w:val="BodyText"/>
        <w:ind w:left="1279" w:right="1357" w:firstLine="8"/>
        <w:spacing w:before="8" w:line="277" w:lineRule="auto"/>
      </w:pPr>
      <w:r>
        <w:rPr>
          <w:spacing w:val="-4"/>
        </w:rPr>
        <w:t>边缘化正在进行中。</w:t>
      </w:r>
      <w:r>
        <w:rPr>
          <w:spacing w:val="-17"/>
        </w:rPr>
        <w:t>接收</w:t>
      </w:r>
      <w:r>
        <w:rPr>
          <w:spacing w:val="-4"/>
        </w:rPr>
        <w:t>器正在</w:t>
      </w:r>
      <w:r>
        <w:rPr>
          <w:spacing w:val="-4"/>
        </w:rPr>
        <w:t>执行</w:t>
      </w:r>
      <w:hyperlink w:history="true" w:anchor="bookmark531">
        <w:r>
          <w:rPr>
            <w:u w:val="single" w:color="C0C0C0"/>
            <w:spacing w:val="-4"/>
          </w:rPr>
          <w:t>步进余量</w:t>
        </w:r>
      </w:hyperlink>
      <w:r>
        <w:rPr>
          <w:spacing w:val="-4"/>
        </w:rPr>
        <w:t>命令。</w:t>
      </w:r>
      <w:r>
        <w:rPr>
          <w:u w:val="single" w:color="C0C0C0"/>
          <w:spacing w:val="-4"/>
          <w:position w:val="-2"/>
        </w:rPr>
        <w:t>M</w:t>
      </w:r>
      <w:r>
        <w:rPr>
          <w:sz w:val="16"/>
          <w:szCs w:val="16"/>
          <w:u w:val="single" w:color="C0C0C0"/>
          <w:spacing w:val="-5"/>
          <w:position w:val="-2"/>
        </w:rPr>
        <w:t>ErrorCount</w:t>
      </w:r>
      <w:r>
        <w:rPr>
          <w:spacing w:val="-5"/>
        </w:rPr>
        <w:t>反映</w:t>
      </w:r>
      <w:r>
        <w:rPr>
          <w:spacing w:val="-17"/>
        </w:rPr>
        <w:t>了第8.4.4节中定义的检测到</w:t>
      </w:r>
      <w:r>
        <w:rPr>
          <w:spacing w:val="-5"/>
        </w:rPr>
        <w:t>的</w:t>
      </w:r>
      <w:r>
        <w:rPr>
          <w:spacing w:val="-5"/>
        </w:rPr>
        <w:t>错误</w:t>
      </w:r>
      <w:r>
        <w:rPr>
          <w:u w:val="single" w:color="C0C0C0"/>
          <w:spacing w:val="-10"/>
        </w:rPr>
        <w:t>数量</w:t>
      </w:r>
      <w:r>
        <w:rPr>
          <w:spacing w:val="-5"/>
        </w:rPr>
        <w:t>。</w:t>
      </w:r>
    </w:p>
    <w:p>
      <w:pPr>
        <w:pStyle w:val="P68B1DB1-BodyText174"/>
        <w:ind w:left="877"/>
        <w:spacing w:before="192" w:line="180" w:lineRule="auto"/>
      </w:pPr>
      <w:r>
        <w:t>01b</w:t>
      </w:r>
    </w:p>
    <w:p>
      <w:pPr>
        <w:pStyle w:val="BodyText"/>
        <w:ind w:left="1287" w:right="1487" w:hanging="9"/>
        <w:spacing w:before="10" w:line="258" w:lineRule="auto"/>
      </w:pPr>
      <w:r>
        <w:rPr>
          <w:spacing w:val="-6"/>
        </w:rPr>
        <w:t>正在设置</w:t>
      </w:r>
      <w:r>
        <w:rPr>
          <w:spacing w:val="-6"/>
        </w:rPr>
        <w:t>保证金。</w:t>
      </w:r>
      <w:r>
        <w:rPr>
          <w:spacing w:val="-17"/>
        </w:rPr>
        <w:t>这</w:t>
      </w:r>
      <w:r>
        <w:rPr>
          <w:spacing w:val="-6"/>
        </w:rPr>
        <w:t>表示</w:t>
      </w:r>
      <w:r>
        <w:rPr>
          <w:spacing w:val="-6"/>
        </w:rPr>
        <w:t>接收器正在准备，但</w:t>
      </w:r>
      <w:r>
        <w:rPr>
          <w:spacing w:val="-6"/>
        </w:rPr>
        <w:t>尚未</w:t>
      </w:r>
      <w:r>
        <w:rPr>
          <w:spacing w:val="-6"/>
        </w:rPr>
        <w:t>开始</w:t>
      </w:r>
      <w:r>
        <w:rPr>
          <w:spacing w:val="-6"/>
        </w:rPr>
        <w:t>执行</w:t>
      </w:r>
      <w:hyperlink w:history="true" w:anchor="bookmark531">
        <w:r>
          <w:rPr>
            <w:u w:val="single" w:color="C0C0C0"/>
            <w:spacing w:val="-6"/>
          </w:rPr>
          <w:t>步进</w:t>
        </w:r>
      </w:hyperlink>
      <w:hyperlink w:history="true" w:anchor="bookmark531">
        <w:r>
          <w:rPr>
            <w:u w:val="single" w:color="C0C0C0"/>
          </w:rPr>
          <w:t>余量</w:t>
        </w:r>
      </w:hyperlink>
      <w:r>
        <w:t>命令</w:t>
      </w:r>
      <w:r>
        <w:rPr>
          <w:spacing w:val="3"/>
        </w:rPr>
        <w:t>。</w:t>
      </w:r>
      <w:r>
        <w:rPr>
          <w:u w:val="single" w:color="C0C0C0"/>
          <w:position w:val="-2"/>
        </w:rPr>
        <w:t>错误</w:t>
      </w:r>
      <w:r>
        <w:rPr>
          <w:sz w:val="16"/>
          <w:szCs w:val="16"/>
          <w:u w:val="single" w:color="C0C0C0"/>
          <w:position w:val="-2"/>
        </w:rPr>
        <w:t>计数</w:t>
      </w:r>
      <w:r>
        <w:t>为</w:t>
      </w:r>
      <w:r>
        <w:rPr>
          <w:spacing w:val="3"/>
        </w:rPr>
        <w:t>0。</w:t>
      </w:r>
    </w:p>
    <w:p>
      <w:pPr>
        <w:pStyle w:val="P68B1DB1-BodyText174"/>
        <w:ind w:left="877"/>
        <w:spacing w:before="228" w:line="180" w:lineRule="auto"/>
      </w:pPr>
      <w:r>
        <w:t>00b</w:t>
      </w:r>
    </w:p>
    <w:p>
      <w:pPr>
        <w:pStyle w:val="BodyText"/>
        <w:ind w:left="1278" w:right="1248" w:hanging="3"/>
        <w:spacing w:before="9" w:line="258" w:lineRule="auto"/>
      </w:pPr>
      <w:r>
        <w:rPr>
          <w:spacing w:val="-4"/>
        </w:rPr>
        <w:t>错误太多</w:t>
      </w:r>
      <w:r>
        <w:rPr>
          <w:spacing w:val="-4"/>
        </w:rPr>
        <w:t>-接收器</w:t>
      </w:r>
      <w:r>
        <w:rPr>
          <w:spacing w:val="-5"/>
        </w:rPr>
        <w:t>自动</w:t>
      </w:r>
      <w:r>
        <w:rPr>
          <w:spacing w:val="-5"/>
        </w:rPr>
        <w:t>返回</w:t>
      </w:r>
      <w:r>
        <w:rPr>
          <w:spacing w:val="-5"/>
        </w:rPr>
        <w:t>到其默认</w:t>
      </w:r>
      <w:r>
        <w:rPr>
          <w:spacing w:val="-5"/>
        </w:rPr>
        <w:t>设置。</w:t>
      </w:r>
      <w:r>
        <w:rPr>
          <w:u w:val="single" w:color="C0C0C0"/>
          <w:spacing w:val="-5"/>
          <w:position w:val="-2"/>
        </w:rPr>
        <w:t>M</w:t>
      </w:r>
      <w:r>
        <w:rPr>
          <w:sz w:val="16"/>
          <w:szCs w:val="16"/>
          <w:u w:val="single" w:color="C0C0C0"/>
          <w:spacing w:val="-5"/>
          <w:position w:val="-2"/>
        </w:rPr>
        <w:t>ErrorCount</w:t>
      </w:r>
      <w:r>
        <w:rPr>
          <w:spacing w:val="-5"/>
        </w:rPr>
        <w:t>反映</w:t>
      </w:r>
      <w:r>
        <w:rPr>
          <w:spacing w:val="-17"/>
        </w:rPr>
        <w:t>了第8.4.4节中定义的检测到</w:t>
      </w:r>
      <w:r>
        <w:rPr>
          <w:spacing w:val="-5"/>
        </w:rPr>
        <w:t>的</w:t>
      </w:r>
      <w:r>
        <w:rPr>
          <w:spacing w:val="-5"/>
        </w:rPr>
        <w:t>错误</w:t>
      </w:r>
      <w:r>
        <w:rPr>
          <w:u w:val="single" w:color="C0C0C0"/>
          <w:spacing w:val="-4"/>
        </w:rPr>
        <w:t>数量</w:t>
      </w:r>
      <w:r>
        <w:rPr>
          <w:spacing w:val="-4"/>
        </w:rPr>
        <w:t>。请注意</w:t>
      </w:r>
      <w:r>
        <w:rPr>
          <w:spacing w:val="-4"/>
        </w:rPr>
        <w:t>，</w:t>
      </w:r>
      <w:r>
        <w:rPr>
          <w:u w:val="single" w:color="C0C0C0"/>
          <w:spacing w:val="-4"/>
          <w:position w:val="-2"/>
        </w:rPr>
        <w:t>M</w:t>
      </w:r>
      <w:r>
        <w:rPr>
          <w:sz w:val="16"/>
          <w:szCs w:val="16"/>
          <w:u w:val="single" w:color="C0C0C0"/>
          <w:spacing w:val="-4"/>
          <w:position w:val="-2"/>
        </w:rPr>
        <w:t>ErrorCount</w:t>
      </w:r>
      <w:r>
        <w:rPr>
          <w:spacing w:val="-4"/>
        </w:rPr>
        <w:t>可能</w:t>
      </w:r>
      <w:r>
        <w:rPr>
          <w:spacing w:val="-4"/>
        </w:rPr>
        <w:t>大于</w:t>
      </w:r>
      <w:r>
        <w:rPr>
          <w:spacing w:val="-4"/>
        </w:rPr>
        <w:t>Error</w:t>
      </w:r>
      <w:r>
        <w:rPr>
          <w:spacing w:val="-5"/>
        </w:rPr>
        <w:t xml:space="preserve">Count Limit。</w:t>
      </w:r>
    </w:p>
    <w:p>
      <w:pPr>
        <w:spacing w:line="250" w:lineRule="auto"/>
        <w:rPr>
          <w:rFonts w:ascii="Arial"/>
          <w:sz w:val="21"/>
        </w:rPr>
      </w:pPr>
    </w:p>
    <w:p>
      <w:pPr>
        <w:pStyle w:val="P68B1DB1-BodyText82"/>
        <w:ind w:left="874"/>
        <w:spacing w:before="73" w:line="318" w:lineRule="exact"/>
        <w:outlineLvl w:val="4"/>
        <w:rPr>
          <w:sz w:val="24"/>
          <w:szCs w:val="24"/>
        </w:rPr>
      </w:pPr>
      <w:bookmarkStart w:name="bookmark524" w:id="527"/>
      <w:bookmarkEnd w:id="527"/>
      <w:bookmarkStart w:name="bookmark525" w:id="528"/>
      <w:bookmarkEnd w:id="528"/>
      <w:bookmarkStart w:name="bookmark528" w:id="529"/>
      <w:bookmarkEnd w:id="529"/>
      <w:bookmarkStart w:name="bookmark529" w:id="530"/>
      <w:bookmarkEnd w:id="530"/>
      <w:r>
        <w:rPr>
          <w:spacing w:val="-17"/>
        </w:rPr>
        <w:t>4.2.13.1.2步进保证</w:t>
      </w:r>
      <w:r>
        <w:rPr>
          <w:spacing w:val="-18"/>
        </w:rPr>
        <w:t>金命令</w:t>
      </w:r>
      <w:r>
        <w:rPr>
          <w:spacing w:val="-17"/>
        </w:rPr>
        <w:t>的保证金有效载荷</w:t>
      </w:r>
    </w:p>
    <w:p>
      <w:pPr>
        <w:spacing w:line="339" w:lineRule="auto"/>
        <w:rPr>
          <w:rFonts w:ascii="Arial"/>
          <w:sz w:val="21"/>
        </w:rPr>
      </w:pPr>
    </w:p>
    <w:p>
      <w:pPr>
        <w:pStyle w:val="BodyText"/>
        <w:ind w:left="888"/>
        <w:spacing w:before="60" w:line="270" w:lineRule="auto"/>
      </w:pPr>
      <w:r>
        <w:rPr>
          <w:spacing w:val="-3"/>
        </w:rPr>
        <w:t>对于</w:t>
      </w:r>
      <w:hyperlink w:history="true" w:anchor="bookmark523">
        <w:r>
          <w:rPr>
            <w:u w:val="single" w:color="C0C0C0"/>
            <w:spacing w:val="-3"/>
          </w:rPr>
          <w:t>默认命令的右/左定时偏移的</w:t>
        </w:r>
        <w:r>
          <w:rPr>
            <w:u w:val="single" w:color="C0C0C0"/>
            <w:spacing w:val="-3"/>
          </w:rPr>
          <w:t>步进裕量</w:t>
        </w:r>
      </w:hyperlink>
      <w:r>
        <w:rPr>
          <w:spacing w:val="-3"/>
        </w:rPr>
        <w:t>，</w:t>
      </w:r>
      <w:hyperlink w:history="true" w:anchor="bookmark515">
        <w:r>
          <w:rPr>
            <w:u w:val="single" w:color="C0C0C0"/>
            <w:spacing w:val="-3"/>
          </w:rPr>
          <w:t>裕量有效负载</w:t>
        </w:r>
      </w:hyperlink>
      <w:r>
        <w:rPr>
          <w:spacing w:val="-3"/>
        </w:rPr>
        <w:t>字段</w:t>
      </w:r>
      <w:r>
        <w:rPr>
          <w:spacing w:val="-4"/>
        </w:rPr>
        <w:t>定义</w:t>
      </w:r>
      <w:r>
        <w:rPr>
          <w:spacing w:val="-4"/>
        </w:rPr>
        <w:t>如下：</w:t>
      </w:r>
    </w:p>
    <w:p>
      <w:pPr>
        <w:pStyle w:val="P68B1DB1-BodyText156"/>
        <w:ind w:left="1057"/>
        <w:spacing w:before="206" w:line="252" w:lineRule="exact"/>
      </w:pPr>
      <w:r>
        <w:t xml:space="preserve">·   保证金有效载荷[7]：保留。</w:t>
      </w:r>
    </w:p>
    <w:p>
      <w:pPr>
        <w:pStyle w:val="BodyText"/>
        <w:ind w:left="1057"/>
        <w:spacing w:before="98" w:line="255" w:lineRule="auto"/>
      </w:pPr>
      <w:r>
        <w:rPr>
          <w:spacing w:val="-4"/>
        </w:rPr>
        <w:t>·如果目标</w:t>
      </w:r>
      <w:r>
        <w:rPr>
          <w:spacing w:val="-5"/>
        </w:rPr>
        <w:t>接收器</w:t>
      </w:r>
      <w:r>
        <w:rPr>
          <w:spacing w:val="-4"/>
        </w:rPr>
        <w:t>的</w:t>
      </w:r>
      <w:r>
        <w:rPr>
          <w:u w:val="single" w:color="C0C0C0"/>
          <w:spacing w:val="-4"/>
          <w:position w:val="-1"/>
        </w:rPr>
        <w:t>M</w:t>
      </w:r>
      <w:r>
        <w:rPr>
          <w:sz w:val="16"/>
          <w:szCs w:val="16"/>
          <w:u w:val="single" w:color="C0C0C0"/>
          <w:spacing w:val="-4"/>
          <w:position w:val="-1"/>
        </w:rPr>
        <w:t>IndLeftRightTiming</w:t>
      </w:r>
      <w:r>
        <w:rPr>
          <w:spacing w:val="-4"/>
        </w:rPr>
        <w:t>被</w:t>
      </w:r>
      <w:r>
        <w:rPr>
          <w:spacing w:val="-5"/>
        </w:rPr>
        <w:t>设置：</w:t>
      </w:r>
    </w:p>
    <w:p>
      <w:pPr>
        <w:pStyle w:val="BodyText"/>
        <w:ind w:left="1674" w:right="2080" w:hanging="224"/>
        <w:spacing w:before="50" w:line="219" w:lineRule="auto"/>
      </w:pPr>
      <w:r>
        <w:rPr>
          <w:rFonts w:ascii="Microsoft YaHei" w:hAnsi="Microsoft YaHei" w:cs="Microsoft YaHei" w:eastAsia="Microsoft YaHei"/>
          <w:spacing w:val="-5"/>
        </w:rPr>
        <w:t xml:space="preserve">. </w:t>
      </w:r>
      <w:r>
        <w:rPr>
          <w:spacing w:val="-5"/>
        </w:rPr>
        <w:t xml:space="preserve">Margin Payload [6]指示</w:t>
      </w:r>
      <w:hyperlink w:history="true" w:anchor="bookmark507">
        <w:r>
          <w:rPr>
            <w:u w:val="single" w:color="C0C0C0"/>
            <w:spacing w:val="-5"/>
          </w:rPr>
          <w:t xml:space="preserve">Margin Command</w:t>
        </w:r>
      </w:hyperlink>
      <w:r>
        <w:rPr>
          <w:spacing w:val="-5"/>
        </w:rPr>
        <w:t>是右</w:t>
      </w:r>
      <w:r>
        <w:rPr>
          <w:spacing w:val="-5"/>
        </w:rPr>
        <w:t>还是左。</w:t>
      </w:r>
      <w:r>
        <w:rPr>
          <w:spacing w:val="-5"/>
        </w:rPr>
        <w:t>0b</w:t>
      </w:r>
      <w:r>
        <w:rPr>
          <w:spacing w:val="-5"/>
        </w:rPr>
        <w:t>表示</w:t>
      </w:r>
      <w:r>
        <w:rPr>
          <w:spacing w:val="-5"/>
        </w:rPr>
        <w:t>将</w:t>
      </w:r>
      <w:r>
        <w:rPr>
          <w:spacing w:val="-5"/>
        </w:rPr>
        <w:t>接收器</w:t>
      </w:r>
      <w:r>
        <w:rPr>
          <w:spacing w:val="-5"/>
        </w:rPr>
        <w:t>移动</w:t>
      </w:r>
      <w:r>
        <w:rPr>
          <w:spacing w:val="-5"/>
        </w:rPr>
        <w:t>到</w:t>
      </w:r>
      <w:r>
        <w:rPr>
          <w:spacing w:val="-6"/>
        </w:rPr>
        <w:t>正常</w:t>
      </w:r>
      <w:r>
        <w:rPr>
          <w:spacing w:val="-6"/>
        </w:rPr>
        <w:t>设置</w:t>
      </w:r>
      <w:r>
        <w:rPr>
          <w:spacing w:val="-5"/>
        </w:rPr>
        <w:t>的右侧</w:t>
      </w:r>
      <w:r>
        <w:rPr>
          <w:spacing w:val="-6"/>
        </w:rPr>
        <w:t>，而1b表示</w:t>
      </w:r>
      <w:r>
        <w:rPr>
          <w:spacing w:val="-6"/>
        </w:rPr>
        <w:t>将接收器</w:t>
      </w:r>
      <w:r>
        <w:rPr>
          <w:spacing w:val="-6"/>
        </w:rPr>
        <w:t>移动</w:t>
      </w:r>
      <w:r>
        <w:rPr>
          <w:spacing w:val="-6"/>
        </w:rPr>
        <w:t>到正常</w:t>
      </w:r>
      <w:r>
        <w:rPr>
          <w:spacing w:val="-6"/>
        </w:rPr>
        <w:t>设置的左侧</w:t>
      </w:r>
      <w:r>
        <w:rPr>
          <w:spacing w:val="-6"/>
        </w:rPr>
        <w:t>。</w:t>
      </w:r>
      <w:r>
        <w:t xml:space="preserve">   </w:t>
      </w:r>
      <w:r>
        <w:rPr>
          <w:spacing w:val="-4"/>
        </w:rPr>
        <w:t>正常</w:t>
      </w:r>
      <w:r>
        <w:rPr>
          <w:spacing w:val="-4"/>
        </w:rPr>
        <w:t>设置。</w:t>
      </w:r>
    </w:p>
    <w:p>
      <w:pPr>
        <w:pStyle w:val="BodyText"/>
        <w:ind w:left="1057" w:right="2898" w:firstLine="392"/>
        <w:spacing w:before="99" w:line="254" w:lineRule="auto"/>
      </w:pPr>
      <w:r>
        <w:rPr>
          <w:rFonts w:ascii="Microsoft YaHei" w:hAnsi="Microsoft YaHei" w:cs="Microsoft YaHei" w:eastAsia="Microsoft YaHei"/>
          <w:spacing w:val="-6"/>
        </w:rPr>
        <w:t xml:space="preserve">. </w:t>
      </w:r>
      <w:r>
        <w:rPr>
          <w:spacing w:val="-6"/>
        </w:rPr>
        <w:t xml:space="preserve">Margin Payload [5：0]表示</w:t>
      </w:r>
      <w:r>
        <w:rPr>
          <w:spacing w:val="-17"/>
        </w:rPr>
        <w:t>正常设置</w:t>
      </w:r>
      <w:r>
        <w:rPr>
          <w:spacing w:val="-6"/>
        </w:rPr>
        <w:t>左侧或右侧</w:t>
      </w:r>
      <w:r>
        <w:rPr>
          <w:spacing w:val="-17"/>
        </w:rPr>
        <w:t>的步数</w:t>
      </w:r>
      <w:r>
        <w:rPr>
          <w:spacing w:val="-7"/>
        </w:rPr>
        <w:t>。</w:t>
      </w:r>
      <w:r>
        <w:rPr>
          <w:spacing w:val="-4"/>
        </w:rPr>
        <w:t>·</w:t>
      </w:r>
      <w:r>
        <w:rPr>
          <w:spacing w:val="-4"/>
        </w:rPr>
        <w:t>如果</w:t>
      </w:r>
      <w:r>
        <w:rPr>
          <w:spacing w:val="-4"/>
        </w:rPr>
        <w:t>目标</w:t>
      </w:r>
      <w:r>
        <w:rPr>
          <w:spacing w:val="-5"/>
        </w:rPr>
        <w:t>接收器</w:t>
      </w:r>
      <w:r>
        <w:rPr>
          <w:spacing w:val="-4"/>
        </w:rPr>
        <w:t>的</w:t>
      </w:r>
      <w:r>
        <w:t>M</w:t>
      </w:r>
      <w:r>
        <w:rPr>
          <w:sz w:val="16"/>
          <w:szCs w:val="16"/>
          <w:u w:val="single" w:color="C0C0C0"/>
          <w:spacing w:val="-4"/>
          <w:position w:val="-1"/>
        </w:rPr>
        <w:t>IndLeftRightTiming</w:t>
      </w:r>
    </w:p>
    <w:p>
      <w:pPr>
        <w:pStyle w:val="BodyText"/>
        <w:ind w:left="1450"/>
        <w:spacing w:before="38" w:line="212" w:lineRule="auto"/>
      </w:pPr>
      <w:r>
        <w:rPr>
          <w:rFonts w:ascii="Microsoft YaHei" w:hAnsi="Microsoft YaHei" w:cs="Microsoft YaHei" w:eastAsia="Microsoft YaHei"/>
          <w:spacing w:val="-8"/>
        </w:rPr>
        <w:t xml:space="preserve">. </w:t>
      </w:r>
      <w:r>
        <w:rPr>
          <w:spacing w:val="-8"/>
        </w:rPr>
        <w:t>保证金有效载荷[6</w:t>
      </w:r>
      <w:r>
        <w:rPr>
          <w:spacing w:val="-9"/>
        </w:rPr>
        <w:t>]：保留</w:t>
      </w:r>
    </w:p>
    <w:p>
      <w:pPr>
        <w:pStyle w:val="BodyText"/>
        <w:ind w:left="1450"/>
        <w:spacing w:before="47" w:line="212" w:lineRule="auto"/>
      </w:pPr>
      <w:r>
        <w:rPr>
          <w:rFonts w:ascii="Microsoft YaHei" w:hAnsi="Microsoft YaHei" w:cs="Microsoft YaHei" w:eastAsia="Microsoft YaHei"/>
          <w:spacing w:val="-6"/>
        </w:rPr>
        <w:t xml:space="preserve">. </w:t>
      </w:r>
      <w:r>
        <w:rPr>
          <w:spacing w:val="-6"/>
        </w:rPr>
        <w:t xml:space="preserve">Margin Payload [5：0]表示超出正常设置的步数</w:t>
      </w:r>
    </w:p>
    <w:p>
      <w:pPr>
        <w:pStyle w:val="BodyText"/>
        <w:ind w:left="888"/>
        <w:spacing w:before="168" w:line="270" w:lineRule="auto"/>
      </w:pPr>
      <w:r>
        <w:rPr>
          <w:spacing w:val="-3"/>
        </w:rPr>
        <w:t>对于</w:t>
      </w:r>
      <w:hyperlink w:history="true" w:anchor="bookmark527">
        <w:r>
          <w:rPr>
            <w:u w:val="single" w:color="C0C0C0"/>
            <w:spacing w:val="-3"/>
          </w:rPr>
          <w:t>步进裕量</w:t>
        </w:r>
        <w:r>
          <w:rPr>
            <w:u w:val="single" w:color="C0C0C0"/>
            <w:spacing w:val="-3"/>
          </w:rPr>
          <w:t>到电压偏移到默认命令的</w:t>
        </w:r>
      </w:hyperlink>
      <w:r>
        <w:rPr>
          <w:spacing w:val="-3"/>
        </w:rPr>
        <w:t>，</w:t>
      </w:r>
      <w:hyperlink w:history="true" w:anchor="bookmark515">
        <w:r>
          <w:rPr>
            <w:u w:val="single" w:color="C0C0C0"/>
            <w:spacing w:val="-3"/>
          </w:rPr>
          <w:t>裕量P</w:t>
        </w:r>
        <w:r>
          <w:rPr>
            <w:u w:val="single" w:color="C0C0C0"/>
            <w:spacing w:val="-4"/>
          </w:rPr>
          <w:t>ayload</w:t>
        </w:r>
      </w:hyperlink>
      <w:r>
        <w:rPr>
          <w:spacing w:val="-4"/>
        </w:rPr>
        <w:t>字段</w:t>
      </w:r>
      <w:r>
        <w:rPr>
          <w:spacing w:val="-4"/>
        </w:rPr>
        <w:t>定义</w:t>
      </w:r>
      <w:r>
        <w:rPr>
          <w:spacing w:val="-4"/>
        </w:rPr>
        <w:t>如下：</w:t>
      </w:r>
    </w:p>
    <w:p>
      <w:pPr>
        <w:pStyle w:val="BodyText"/>
        <w:ind w:left="1057"/>
        <w:spacing w:before="206" w:line="266" w:lineRule="auto"/>
      </w:pPr>
      <w:r>
        <w:rPr>
          <w:spacing w:val="-4"/>
        </w:rPr>
        <w:t>·如果</w:t>
      </w:r>
      <w:r>
        <w:rPr>
          <w:spacing w:val="-5"/>
        </w:rPr>
        <w:t>目标接收器</w:t>
      </w:r>
      <w:r>
        <w:rPr>
          <w:spacing w:val="-5"/>
        </w:rPr>
        <w:t>的</w:t>
      </w:r>
      <w:r>
        <w:rPr>
          <w:u w:val="single" w:color="C0C0C0"/>
          <w:spacing w:val="-4"/>
          <w:position w:val="-1"/>
        </w:rPr>
        <w:t>M</w:t>
      </w:r>
      <w:r>
        <w:rPr>
          <w:sz w:val="16"/>
          <w:szCs w:val="16"/>
          <w:u w:val="single" w:color="C0C0C0"/>
          <w:spacing w:val="-4"/>
          <w:position w:val="-1"/>
        </w:rPr>
        <w:t>IndUpDownVoltage</w:t>
      </w:r>
      <w:r>
        <w:rPr>
          <w:spacing w:val="-4"/>
        </w:rPr>
        <w:t>被</w:t>
      </w:r>
      <w:r>
        <w:rPr>
          <w:spacing w:val="-5"/>
        </w:rPr>
        <w:t>设置：</w:t>
      </w:r>
    </w:p>
    <w:p>
      <w:pPr>
        <w:spacing w:line="266" w:lineRule="auto"/>
        <w:sectPr>
          <w:footerReference w:type="default" r:id="rId239"/>
          <w:pgSz w:w="12240" w:h="15840"/>
          <w:pgMar w:top="146" w:right="21" w:bottom="578" w:left="141" w:header="0" w:footer="294" w:gutter="0"/>
        </w:sectPr>
      </w:pPr>
    </w:p>
    <w:p>
      <w:pPr>
        <w:pStyle w:val="P68B1DB1-BodyText2"/>
        <w:spacing w:line="420" w:lineRule="exact"/>
      </w:pPr>
      <w:r>
        <w:pict>
          <v:shape id="_x0000_s1168" style="mso-position-vertical-relative:line;mso-position-horizontal-relative:char;width:603.85pt;height:21pt;" fillcolor="#0060A9" filled="true" stroked="false" type="#_x0000_t202">
            <v:fill on="true"/>
            <v:stroke on="false"/>
            <v:path/>
            <v:imagedata o:title=""/>
            <o:lock v:ext="edit" aspectratio="false"/>
            <v:textbox inset="0mm,0mm,0mm,0mm">
              <w:txbxContent>
                <w:p>
                  <w:pPr>
                    <w:ind w:left="2341"/>
                    <w:spacing w:before="63" w:line="321" w:lineRule="exact"/>
                    <w:rPr>
                      <w:rFonts w:ascii="Tahoma" w:hAnsi="Tahoma" w:cs="Tahoma" w:eastAsia="Tahoma"/>
                      <w:sz w:val="25"/>
                      <w:szCs w:val="25"/>
                    </w:rPr>
                    <w:pStyle w:val="P68B1DB1-Normal1"/>
                  </w:pPr>
                  <w:r>
                    <w:rPr>
                      <w:spacing w:val="-8"/>
                    </w:rPr>
                    <w:t xml:space="preserve">5.0-1.0-PUB - PCI Express®基本</w:t>
                  </w:r>
                  <w:r>
                    <w:rPr>
                      <w:spacing w:val="-9"/>
                    </w:rPr>
                    <w:t>规范修订版</w:t>
                  </w:r>
                  <w:r>
                    <w:rPr>
                      <w:spacing w:val="-9"/>
                    </w:rPr>
                    <w:t>5.0</w:t>
                  </w:r>
                  <w:r>
                    <w:rPr>
                      <w:spacing w:val="-9"/>
                    </w:rPr>
                    <w:t>版本1.0</w:t>
                  </w:r>
                </w:p>
              </w:txbxContent>
            </v:textbox>
          </v:shape>
        </w:pict>
      </w:r>
    </w:p>
    <w:p>
      <w:pPr>
        <w:spacing w:line="299" w:lineRule="auto"/>
        <w:rPr>
          <w:rFonts w:ascii="Arial"/>
          <w:sz w:val="21"/>
        </w:rPr>
      </w:pPr>
    </w:p>
    <w:p>
      <w:pPr>
        <w:spacing w:line="299" w:lineRule="auto"/>
        <w:rPr>
          <w:rFonts w:ascii="Arial"/>
          <w:sz w:val="21"/>
        </w:rPr>
      </w:pPr>
    </w:p>
    <w:p>
      <w:pPr>
        <w:pStyle w:val="BodyText"/>
        <w:ind w:left="1687" w:right="2055" w:hanging="237"/>
        <w:spacing w:before="85" w:line="206" w:lineRule="auto"/>
      </w:pPr>
      <w:r>
        <w:rPr>
          <w:rFonts w:ascii="Microsoft YaHei" w:hAnsi="Microsoft YaHei" w:cs="Microsoft YaHei" w:eastAsia="Microsoft YaHei"/>
          <w:spacing w:val="-5"/>
        </w:rPr>
        <w:t xml:space="preserve">. </w:t>
      </w:r>
      <w:r>
        <w:rPr>
          <w:spacing w:val="-5"/>
        </w:rPr>
        <w:t xml:space="preserve">Margin Payload [7]指示</w:t>
      </w:r>
      <w:hyperlink w:history="true" w:anchor="bookmark509">
        <w:r>
          <w:rPr>
            <w:u w:val="single" w:color="C0C0C0"/>
            <w:spacing w:val="-5"/>
          </w:rPr>
          <w:t xml:space="preserve">Margin Command是</w:t>
        </w:r>
      </w:hyperlink>
      <w:r>
        <w:rPr>
          <w:spacing w:val="-5"/>
        </w:rPr>
        <w:t>向上</w:t>
      </w:r>
      <w:r>
        <w:rPr>
          <w:spacing w:val="-5"/>
        </w:rPr>
        <w:t>还是</w:t>
      </w:r>
      <w:r>
        <w:rPr>
          <w:spacing w:val="-5"/>
        </w:rPr>
        <w:t>向下。</w:t>
      </w:r>
      <w:r>
        <w:rPr>
          <w:spacing w:val="-5"/>
        </w:rPr>
        <w:t>0b表示</w:t>
      </w:r>
      <w:r>
        <w:rPr>
          <w:spacing w:val="-5"/>
        </w:rPr>
        <w:t>从</w:t>
      </w:r>
      <w:r>
        <w:rPr>
          <w:spacing w:val="-6"/>
        </w:rPr>
        <w:t>正常</w:t>
      </w:r>
      <w:r>
        <w:rPr>
          <w:spacing w:val="-6"/>
        </w:rPr>
        <w:t>设置</w:t>
      </w:r>
      <w:r>
        <w:rPr>
          <w:spacing w:val="-5"/>
        </w:rPr>
        <w:t>向上</w:t>
      </w:r>
      <w:r>
        <w:rPr>
          <w:spacing w:val="-5"/>
        </w:rPr>
        <w:t>移动</w:t>
      </w:r>
      <w:r>
        <w:t>接收器</w:t>
      </w:r>
      <w:r>
        <w:rPr>
          <w:spacing w:val="-6"/>
        </w:rPr>
        <w:t>，而1b表示</w:t>
      </w:r>
      <w:r>
        <w:rPr>
          <w:spacing w:val="-5"/>
        </w:rPr>
        <w:t>从</w:t>
      </w:r>
      <w:r>
        <w:rPr>
          <w:spacing w:val="-6"/>
        </w:rPr>
        <w:t>正常</w:t>
      </w:r>
      <w:r>
        <w:rPr>
          <w:spacing w:val="-6"/>
        </w:rPr>
        <w:t>设置向下</w:t>
      </w:r>
      <w:r>
        <w:rPr>
          <w:spacing w:val="-6"/>
        </w:rPr>
        <w:t>移动</w:t>
      </w:r>
      <w:r>
        <w:rPr>
          <w:spacing w:val="-6"/>
        </w:rPr>
        <w:t>接收器</w:t>
      </w:r>
      <w:r>
        <w:rPr>
          <w:spacing w:val="-6"/>
        </w:rPr>
        <w:t>。</w:t>
      </w:r>
    </w:p>
    <w:p>
      <w:pPr>
        <w:pStyle w:val="P68B1DB1-BodyText4"/>
        <w:ind w:left="1686"/>
        <w:spacing w:line="251" w:lineRule="exact"/>
      </w:pPr>
      <w:r>
        <w:rPr>
          <w:spacing w:val="-4"/>
        </w:rPr>
        <w:t>正常设置。</w:t>
      </w:r>
    </w:p>
    <w:p>
      <w:pPr>
        <w:pStyle w:val="BodyText"/>
        <w:ind w:left="1057" w:right="3167" w:firstLine="392"/>
        <w:spacing w:before="98" w:line="258" w:lineRule="auto"/>
      </w:pPr>
      <w:r>
        <w:rPr>
          <w:rFonts w:ascii="Microsoft YaHei" w:hAnsi="Microsoft YaHei" w:cs="Microsoft YaHei" w:eastAsia="Microsoft YaHei"/>
          <w:spacing w:val="-6"/>
        </w:rPr>
        <w:t xml:space="preserve">. </w:t>
      </w:r>
      <w:r>
        <w:rPr>
          <w:spacing w:val="-6"/>
        </w:rPr>
        <w:t>保证金有效负载[6：0]表示</w:t>
      </w:r>
      <w:r>
        <w:rPr>
          <w:spacing w:val="-7"/>
        </w:rPr>
        <w:t>从</w:t>
      </w:r>
      <w:r>
        <w:rPr>
          <w:spacing w:val="-7"/>
        </w:rPr>
        <w:t>正常</w:t>
      </w:r>
      <w:r>
        <w:rPr>
          <w:spacing w:val="-7"/>
        </w:rPr>
        <w:t>设置向上或向下的步数。</w:t>
      </w:r>
      <w:r>
        <w:rPr>
          <w:spacing w:val="-4"/>
        </w:rPr>
        <w:t>·</w:t>
      </w:r>
      <w:r>
        <w:rPr>
          <w:spacing w:val="-4"/>
        </w:rPr>
        <w:t>如果</w:t>
      </w:r>
      <w:r>
        <w:rPr>
          <w:spacing w:val="-5"/>
        </w:rPr>
        <w:t>目标接收器</w:t>
      </w:r>
      <w:r>
        <w:rPr>
          <w:spacing w:val="-5"/>
        </w:rPr>
        <w:t>的</w:t>
      </w:r>
      <w:r>
        <w:t>M</w:t>
      </w:r>
      <w:r>
        <w:rPr>
          <w:sz w:val="16"/>
          <w:szCs w:val="16"/>
          <w:u w:val="single" w:color="C0C0C0"/>
          <w:spacing w:val="-4"/>
          <w:position w:val="-1"/>
        </w:rPr>
        <w:t>IndUpDownVoltage</w:t>
      </w:r>
    </w:p>
    <w:p>
      <w:pPr>
        <w:pStyle w:val="BodyText"/>
        <w:ind w:left="1450"/>
        <w:spacing w:before="28" w:line="212" w:lineRule="auto"/>
      </w:pPr>
      <w:r>
        <w:rPr>
          <w:rFonts w:ascii="Microsoft YaHei" w:hAnsi="Microsoft YaHei" w:cs="Microsoft YaHei" w:eastAsia="Microsoft YaHei"/>
          <w:spacing w:val="-8"/>
        </w:rPr>
        <w:t xml:space="preserve">. </w:t>
      </w:r>
      <w:r>
        <w:rPr>
          <w:spacing w:val="-8"/>
        </w:rPr>
        <w:t>保证金有效载荷[7</w:t>
      </w:r>
      <w:r>
        <w:rPr>
          <w:spacing w:val="-9"/>
        </w:rPr>
        <w:t>]：保留</w:t>
      </w:r>
    </w:p>
    <w:p>
      <w:pPr>
        <w:pStyle w:val="BodyText"/>
        <w:ind w:left="1450"/>
        <w:spacing w:before="47" w:line="212" w:lineRule="auto"/>
      </w:pPr>
      <w:r>
        <w:rPr>
          <w:rFonts w:ascii="Microsoft YaHei" w:hAnsi="Microsoft YaHei" w:cs="Microsoft YaHei" w:eastAsia="Microsoft YaHei"/>
          <w:spacing w:val="-6"/>
        </w:rPr>
        <w:t xml:space="preserve">. </w:t>
      </w:r>
      <w:r>
        <w:rPr>
          <w:spacing w:val="-6"/>
        </w:rPr>
        <w:t xml:space="preserve">Margin Payload [6：0]表示超出正常设置的步数</w:t>
      </w:r>
    </w:p>
    <w:p>
      <w:pPr>
        <w:spacing w:line="241" w:lineRule="auto"/>
        <w:rPr>
          <w:rFonts w:ascii="Arial"/>
          <w:sz w:val="21"/>
        </w:rPr>
      </w:pPr>
    </w:p>
    <w:p>
      <w:pPr>
        <w:pStyle w:val="P68B1DB1-BodyText3"/>
        <w:ind w:left="872"/>
        <w:spacing w:before="78" w:line="339" w:lineRule="exact"/>
        <w:outlineLvl w:val="3"/>
        <w:rPr>
          <w:sz w:val="26"/>
          <w:szCs w:val="26"/>
        </w:rPr>
      </w:pPr>
      <w:hyperlink w:history="true" r:id="rId242">
        <w:r>
          <w:rPr>
            <w:spacing w:val="-22"/>
          </w:rPr>
          <w:t>4.2.13.2</w:t>
        </w:r>
      </w:hyperlink>
      <w:r>
        <w:rPr>
          <w:spacing w:val="-22"/>
        </w:rPr>
        <w:t>保证金命令</w:t>
      </w:r>
      <w:r>
        <w:rPr>
          <w:spacing w:val="-22"/>
        </w:rPr>
        <w:t>和</w:t>
      </w:r>
      <w:r>
        <w:rPr>
          <w:spacing w:val="-23"/>
        </w:rPr>
        <w:t>响应</w:t>
      </w:r>
      <w:r>
        <w:rPr>
          <w:spacing w:val="-23"/>
        </w:rPr>
        <w:t>流</w:t>
      </w:r>
    </w:p>
    <w:p>
      <w:pPr>
        <w:spacing w:line="253" w:lineRule="auto"/>
        <w:rPr>
          <w:rFonts w:ascii="Arial"/>
          <w:sz w:val="21"/>
        </w:rPr>
      </w:pPr>
    </w:p>
    <w:p>
      <w:pPr>
        <w:pStyle w:val="BodyText"/>
        <w:ind w:left="888"/>
        <w:spacing w:before="61" w:line="261" w:lineRule="auto"/>
      </w:pPr>
      <w:r>
        <w:rPr>
          <w:spacing w:val="-5"/>
        </w:rPr>
        <w:t>每个接收方均应按照</w:t>
      </w:r>
      <w:r>
        <w:rPr>
          <w:u w:val="single" w:color="C0C0C0"/>
          <w:spacing w:val="-5"/>
        </w:rPr>
        <w:t>第</w:t>
      </w:r>
      <w:r>
        <w:rPr>
          <w:u w:val="single" w:color="C0C0C0"/>
          <w:spacing w:val="-5"/>
        </w:rPr>
        <w:t>8.4.4</w:t>
      </w:r>
      <w:r>
        <w:rPr>
          <w:spacing w:val="-5"/>
        </w:rPr>
        <w:t>节的规定，验证其能力。</w:t>
      </w:r>
      <w:r>
        <w:rPr>
          <w:spacing w:val="-5"/>
        </w:rPr>
        <w:t>被保证金的接收方</w:t>
      </w:r>
      <w:r>
        <w:rPr>
          <w:spacing w:val="-6"/>
        </w:rPr>
        <w:t>必须</w:t>
      </w:r>
      <w:r>
        <w:rPr>
          <w:spacing w:val="-6"/>
        </w:rPr>
        <w:t>报告</w:t>
      </w:r>
    </w:p>
    <w:p>
      <w:pPr>
        <w:pStyle w:val="BodyText"/>
        <w:ind w:left="874" w:right="1332" w:firstLine="11"/>
        <w:spacing w:before="3" w:line="245" w:lineRule="auto"/>
      </w:pPr>
      <w:r>
        <w:rPr>
          <w:spacing w:val="-4"/>
        </w:rPr>
        <w:t>与</w:t>
      </w:r>
      <w:r>
        <w:rPr>
          <w:spacing w:val="-4"/>
        </w:rPr>
        <w:t>在</w:t>
      </w:r>
      <w:r>
        <w:rPr>
          <w:spacing w:val="-18"/>
        </w:rPr>
        <w:t>用于余量调整</w:t>
      </w:r>
      <w:r>
        <w:rPr>
          <w:spacing w:val="-4"/>
        </w:rPr>
        <w:t>的</w:t>
      </w:r>
      <w:r>
        <w:rPr>
          <w:spacing w:val="-5"/>
        </w:rPr>
        <w:t>指示位置</w:t>
      </w:r>
      <w:r>
        <w:rPr>
          <w:spacing w:val="-16"/>
        </w:rPr>
        <w:t>处发生</w:t>
      </w:r>
      <w:r>
        <w:rPr>
          <w:spacing w:val="-5"/>
        </w:rPr>
        <w:t>的数据样本一致的错误的数量。为</w:t>
      </w:r>
      <w:r>
        <w:rPr>
          <w:spacing w:val="-5"/>
        </w:rPr>
        <w:t>简单起见，</w:t>
      </w:r>
      <w:r>
        <w:t>虽然实际的余量调整方法可能是特定于实现的，</w:t>
      </w:r>
      <w:r>
        <w:rPr>
          <w:spacing w:val="-4"/>
        </w:rPr>
        <w:t>但</w:t>
      </w:r>
      <w:hyperlink w:history="true" w:anchor="bookmark509">
        <w:r>
          <w:rPr>
            <w:u w:val="single" w:color="C0C0C0"/>
            <w:spacing w:val="-4"/>
          </w:rPr>
          <w:t>余量命令</w:t>
        </w:r>
      </w:hyperlink>
      <w:r>
        <w:rPr>
          <w:spacing w:val="-4"/>
        </w:rPr>
        <w:t>和要求是</w:t>
      </w:r>
      <w:r>
        <w:rPr>
          <w:spacing w:val="-4"/>
        </w:rPr>
        <w:t>根据</w:t>
      </w:r>
      <w:r>
        <w:rPr>
          <w:spacing w:val="-4"/>
        </w:rPr>
        <w:t>移动</w:t>
      </w:r>
      <w:r>
        <w:rPr>
          <w:spacing w:val="-4"/>
        </w:rPr>
        <w:t>数据</w:t>
      </w:r>
      <w:r>
        <w:rPr>
          <w:spacing w:val="-4"/>
        </w:rPr>
        <w:t>采样器位置</w:t>
      </w:r>
      <w:r>
        <w:rPr>
          <w:spacing w:val="-4"/>
        </w:rPr>
        <w:t>来描述的。</w:t>
      </w:r>
      <w:r>
        <w:rPr>
          <w:spacing w:val="-4"/>
        </w:rPr>
        <w:t>例如</w:t>
      </w:r>
      <w:r>
        <w:rPr>
          <w:spacing w:val="-5"/>
        </w:rPr>
        <w:t>，</w:t>
      </w:r>
      <w:r>
        <w:rPr>
          <w:spacing w:val="-5"/>
        </w:rPr>
        <w:t>定时裕度</w:t>
      </w:r>
      <w:r>
        <w:rPr>
          <w:spacing w:val="-5"/>
        </w:rPr>
        <w:t>可以</w:t>
      </w:r>
      <w:r>
        <w:rPr>
          <w:spacing w:val="-5"/>
        </w:rPr>
        <w:t>在</w:t>
      </w:r>
    </w:p>
    <w:p>
      <w:pPr>
        <w:pStyle w:val="BodyText"/>
        <w:ind w:left="874" w:right="1485" w:firstLine="5"/>
        <w:spacing w:before="2" w:line="248" w:lineRule="auto"/>
      </w:pPr>
      <w:r>
        <w:rPr>
          <w:spacing w:val="-5"/>
        </w:rPr>
        <w:t>实际</w:t>
      </w:r>
      <w:r>
        <w:rPr>
          <w:spacing w:val="-5"/>
        </w:rPr>
        <w:t>数据</w:t>
      </w:r>
      <w:r>
        <w:rPr>
          <w:spacing w:val="-5"/>
        </w:rPr>
        <w:t>采样器</w:t>
      </w:r>
      <w:r>
        <w:rPr>
          <w:spacing w:val="-5"/>
        </w:rPr>
        <w:t>或独立/误差</w:t>
      </w:r>
      <w:r>
        <w:rPr>
          <w:spacing w:val="-5"/>
        </w:rPr>
        <w:t>采样器。此外，</w:t>
      </w:r>
      <w:r>
        <w:rPr>
          <w:spacing w:val="-5"/>
        </w:rPr>
        <w:t>可以通过向数据采样位置注入</w:t>
      </w:r>
      <w:r>
        <w:rPr>
          <w:spacing w:val="-4"/>
        </w:rPr>
        <w:t>适当量</w:t>
      </w:r>
      <w:r>
        <w:rPr>
          <w:spacing w:val="-4"/>
        </w:rPr>
        <w:t>的</w:t>
      </w:r>
      <w:r>
        <w:rPr>
          <w:spacing w:val="-4"/>
        </w:rPr>
        <w:t>应力/抖动</w:t>
      </w:r>
      <w:r>
        <w:rPr>
          <w:spacing w:val="-4"/>
        </w:rPr>
        <w:t>，</w:t>
      </w:r>
      <w:r>
        <w:rPr>
          <w:spacing w:val="-4"/>
        </w:rPr>
        <w:t>或者通过实际移动</w:t>
      </w:r>
      <w:r>
        <w:rPr>
          <w:spacing w:val="-4"/>
        </w:rPr>
        <w:t>数据</w:t>
      </w:r>
      <w:r>
        <w:rPr>
          <w:spacing w:val="-5"/>
        </w:rPr>
        <w:t>/误差</w:t>
      </w:r>
      <w:r>
        <w:rPr>
          <w:spacing w:val="-5"/>
        </w:rPr>
        <w:t>采样位置来实现定时裕度。</w:t>
      </w:r>
      <w:r>
        <w:rPr>
          <w:spacing w:val="-4"/>
        </w:rPr>
        <w:t>当</w:t>
      </w:r>
      <w:r>
        <w:rPr>
          <w:spacing w:val="-5"/>
        </w:rPr>
        <w:t>使用</w:t>
      </w:r>
      <w:r>
        <w:rPr>
          <w:spacing w:val="-5"/>
        </w:rPr>
        <w:t>独立</w:t>
      </w:r>
      <w:r>
        <w:rPr>
          <w:spacing w:val="-4"/>
        </w:rPr>
        <w:t>数据</w:t>
      </w:r>
      <w:r>
        <w:rPr>
          <w:spacing w:val="-5"/>
        </w:rPr>
        <w:t>/误差</w:t>
      </w:r>
      <w:r>
        <w:rPr>
          <w:spacing w:val="-4"/>
        </w:rPr>
        <w:t>采样</w:t>
      </w:r>
      <w:r>
        <w:rPr>
          <w:spacing w:val="-5"/>
        </w:rPr>
        <w:t>器</w:t>
      </w:r>
      <w:r>
        <w:t>时</w:t>
      </w:r>
      <w:r>
        <w:rPr>
          <w:spacing w:val="-5"/>
        </w:rPr>
        <w:t>，</w:t>
      </w:r>
      <w:r>
        <w:t xml:space="preserve">    </w:t>
      </w:r>
      <w:r>
        <w:rPr>
          <w:spacing w:val="-5"/>
        </w:rPr>
        <w:t xml:space="preserve">必须在M ErrorCount中报告</w:t>
      </w:r>
      <w:r>
        <w:rPr>
          <w:spacing w:val="-5"/>
        </w:rPr>
        <w:t>，</w:t>
      </w:r>
      <w:r>
        <w:rPr>
          <w:spacing w:val="-5"/>
        </w:rPr>
        <w:t>即使</w:t>
      </w:r>
      <w:r>
        <w:rPr>
          <w:spacing w:val="-5"/>
        </w:rPr>
        <w:t>链路</w:t>
      </w:r>
      <w:r>
        <w:rPr>
          <w:spacing w:val="-6"/>
        </w:rPr>
        <w:t>可能没有遇到任何错误。</w:t>
      </w:r>
      <w:r>
        <w:rPr>
          <w:spacing w:val="-6"/>
        </w:rPr>
        <w:t>要保证</w:t>
      </w:r>
      <w:r>
        <w:rPr>
          <w:spacing w:val="-6"/>
        </w:rPr>
        <w:t>接收器、</w:t>
      </w:r>
      <w:r>
        <w:rPr>
          <w:spacing w:val="-6"/>
        </w:rPr>
        <w:t>软件</w:t>
      </w:r>
      <w:r>
        <w:t xml:space="preserve">   </w:t>
      </w:r>
      <w:r>
        <w:rPr>
          <w:spacing w:val="-4"/>
        </w:rPr>
        <w:t>将</w:t>
      </w:r>
      <w:r>
        <w:rPr>
          <w:spacing w:val="-4"/>
        </w:rPr>
        <w:t>目标接收器</w:t>
      </w:r>
      <w:r>
        <w:rPr>
          <w:spacing w:val="-18"/>
        </w:rPr>
        <w:t>从其默认采样位置移动</w:t>
      </w:r>
      <w:r>
        <w:rPr>
          <w:spacing w:val="-5"/>
        </w:rPr>
        <w:t>到</w:t>
      </w:r>
      <w:r>
        <w:rPr>
          <w:spacing w:val="-5"/>
        </w:rPr>
        <w:t>电压/定时</w:t>
      </w:r>
      <w:r>
        <w:rPr>
          <w:spacing w:val="-5"/>
        </w:rPr>
        <w:t>偏移</w:t>
      </w:r>
      <w:r>
        <w:rPr>
          <w:spacing w:val="-5"/>
        </w:rPr>
        <w:t>。</w:t>
      </w:r>
    </w:p>
    <w:p>
      <w:pPr>
        <w:pStyle w:val="P68B1DB1-BodyText4"/>
        <w:ind w:left="875"/>
        <w:spacing w:before="148" w:line="252" w:lineRule="exact"/>
      </w:pPr>
      <w:r>
        <w:rPr>
          <w:spacing w:val="-5"/>
        </w:rPr>
        <w:t>必须遵循以下规则：</w:t>
      </w:r>
    </w:p>
    <w:p>
      <w:pPr>
        <w:pStyle w:val="BodyText"/>
        <w:ind w:left="1280" w:right="1659" w:hanging="223"/>
        <w:spacing w:before="220" w:line="249" w:lineRule="auto"/>
      </w:pPr>
      <w:r>
        <w:rPr>
          <w:spacing w:val="-6"/>
        </w:rPr>
        <w:t xml:space="preserve">·   每个重定时器上游伪端口接收器和</w:t>
      </w:r>
      <w:r>
        <w:rPr>
          <w:spacing w:val="-6"/>
        </w:rPr>
        <w:t>下游端口接收器必须计算</w:t>
      </w:r>
      <w:hyperlink w:history="true" w:anchor="bookmark499">
        <w:r>
          <w:rPr>
            <w:u w:val="single" w:color="C0C0C0"/>
            <w:spacing w:val="-7"/>
          </w:rPr>
          <w:t>裕量</w:t>
        </w:r>
      </w:hyperlink>
      <w:r>
        <w:t xml:space="preserve">    </w:t>
      </w:r>
      <w:hyperlink w:history="true" w:anchor="bookmark499">
        <w:r>
          <w:rPr>
            <w:u w:val="single" w:color="C0C0C0"/>
            <w:spacing w:val="-4"/>
          </w:rPr>
          <w:t>CRC</w:t>
        </w:r>
      </w:hyperlink>
      <w:r>
        <w:rPr>
          <w:spacing w:val="-4"/>
        </w:rPr>
        <w:t>和</w:t>
      </w:r>
      <w:hyperlink w:history="true" w:anchor="bookmark500">
        <w:r>
          <w:rPr>
            <w:u w:val="single" w:color="C0C0C0"/>
            <w:spacing w:val="-4"/>
          </w:rPr>
          <w:t>余量奇偶校验</w:t>
        </w:r>
      </w:hyperlink>
      <w:r>
        <w:rPr>
          <w:spacing w:val="-4"/>
        </w:rPr>
        <w:t>位，并</w:t>
      </w:r>
      <w:r>
        <w:rPr>
          <w:spacing w:val="-4"/>
        </w:rPr>
        <w:t>与</w:t>
      </w:r>
      <w:r>
        <w:rPr>
          <w:spacing w:val="-4"/>
        </w:rPr>
        <w:t>接收到的</w:t>
      </w:r>
      <w:hyperlink w:history="true" w:anchor="bookmark499">
        <w:r>
          <w:rPr>
            <w:u w:val="single" w:color="C0C0C0"/>
            <w:spacing w:val="-4"/>
          </w:rPr>
          <w:t>余量CRC</w:t>
        </w:r>
      </w:hyperlink>
      <w:r>
        <w:rPr>
          <w:spacing w:val="-4"/>
        </w:rPr>
        <w:t>和</w:t>
      </w:r>
      <w:hyperlink w:history="true" w:anchor="bookmark500">
        <w:r>
          <w:rPr>
            <w:u w:val="single" w:color="C0C0C0"/>
            <w:spacing w:val="-4"/>
          </w:rPr>
          <w:t>余量奇偶校验</w:t>
        </w:r>
      </w:hyperlink>
      <w:r>
        <w:rPr>
          <w:spacing w:val="-4"/>
        </w:rPr>
        <w:t>位进行比较。</w:t>
      </w:r>
      <w:r>
        <w:rPr>
          <w:spacing w:val="-22"/>
        </w:rPr>
        <w:t>任何</w:t>
      </w:r>
      <w:r>
        <w:rPr>
          <w:spacing w:val="-4"/>
        </w:rPr>
        <w:t>不匹配</w:t>
      </w:r>
      <w:r>
        <w:rPr>
          <w:spacing w:val="-7"/>
        </w:rPr>
        <w:t>必须导致忽略</w:t>
      </w:r>
      <w:r>
        <w:rPr>
          <w:spacing w:val="-7"/>
        </w:rPr>
        <w:t>符号</w:t>
      </w:r>
      <w:r>
        <w:rPr>
          <w:spacing w:val="-7"/>
        </w:rPr>
        <w:t>4N+2和</w:t>
      </w:r>
      <w:r>
        <w:rPr>
          <w:spacing w:val="-7"/>
        </w:rPr>
        <w:t>4N+3的内容。</w:t>
      </w:r>
      <w:r>
        <w:rPr>
          <w:spacing w:val="-7"/>
        </w:rPr>
        <w:t>下游端口接收器必须报告</w:t>
      </w:r>
    </w:p>
    <w:p>
      <w:pPr>
        <w:pStyle w:val="BodyText"/>
        <w:ind w:left="1288"/>
        <w:spacing w:line="267" w:lineRule="auto"/>
      </w:pPr>
      <w:hyperlink w:history="true" w:anchor="bookmark499">
        <w:r>
          <w:rPr>
            <w:u w:val="single" w:color="C0C0C0"/>
            <w:spacing w:val="-4"/>
          </w:rPr>
          <w:t xml:space="preserve">通道错误状态寄存器中的Margin CRC</w:t>
        </w:r>
      </w:hyperlink>
      <w:r>
        <w:rPr>
          <w:spacing w:val="-4"/>
        </w:rPr>
        <w:t>和</w:t>
      </w:r>
      <w:hyperlink w:history="true" w:anchor="bookmark500">
        <w:r>
          <w:rPr>
            <w:u w:val="single" w:color="C0C0C0"/>
            <w:spacing w:val="-4"/>
          </w:rPr>
          <w:t xml:space="preserve">Margin Parity</w:t>
        </w:r>
      </w:hyperlink>
      <w:r>
        <w:rPr>
          <w:spacing w:val="-4"/>
        </w:rPr>
        <w:t>错误</w:t>
      </w:r>
      <w:r>
        <w:rPr>
          <w:spacing w:val="-5"/>
        </w:rPr>
        <w:t>（请参见www.example.com</w:t>
      </w:r>
      <w:r>
        <w:rPr>
          <w:u w:val="single" w:color="C0C0C0"/>
          <w:spacing w:val="-5"/>
        </w:rPr>
        <w:t>部分</w:t>
      </w:r>
      <w:r>
        <w:rPr>
          <w:u w:val="single" w:color="C0C0C0"/>
          <w:spacing w:val="-5"/>
        </w:rPr>
        <w:t>7.7.3.3</w:t>
      </w:r>
      <w:r>
        <w:rPr>
          <w:spacing w:val="-5"/>
        </w:rPr>
        <w:t>）。</w:t>
      </w:r>
    </w:p>
    <w:p>
      <w:pPr>
        <w:pStyle w:val="BodyText"/>
        <w:ind w:left="1278" w:right="1944" w:hanging="221"/>
        <w:spacing w:before="78" w:line="255" w:lineRule="auto"/>
      </w:pPr>
      <w:r>
        <w:rPr>
          <w:spacing w:val="-5"/>
        </w:rPr>
        <w:t>·</w:t>
      </w:r>
      <w:r>
        <w:rPr>
          <w:spacing w:val="-5"/>
        </w:rPr>
        <w:t>允许上游端口接收</w:t>
      </w:r>
      <w:r>
        <w:rPr>
          <w:spacing w:val="-5"/>
        </w:rPr>
        <w:t>器忽略</w:t>
      </w:r>
      <w:r>
        <w:rPr>
          <w:spacing w:val="-18"/>
        </w:rPr>
        <w:t>控制SKP有序集的符号4N+2和4N+3中</w:t>
      </w:r>
      <w:r>
        <w:rPr>
          <w:spacing w:val="-5"/>
        </w:rPr>
        <w:t>的</w:t>
      </w:r>
      <w:hyperlink w:history="true" w:anchor="bookmark499">
        <w:r>
          <w:rPr>
            <w:u w:val="single" w:color="C0C0C0"/>
            <w:spacing w:val="-5"/>
          </w:rPr>
          <w:t>Margin</w:t>
        </w:r>
        <w:r>
          <w:rPr>
            <w:u w:val="single" w:color="C0C0C0"/>
            <w:spacing w:val="-6"/>
          </w:rPr>
          <w:t>CRC</w:t>
        </w:r>
      </w:hyperlink>
      <w:r>
        <w:rPr>
          <w:spacing w:val="-6"/>
        </w:rPr>
        <w:t>位、</w:t>
      </w:r>
      <w:hyperlink w:history="true" w:anchor="bookmark500">
        <w:r>
          <w:rPr>
            <w:u w:val="single" w:color="C0C0C0"/>
            <w:spacing w:val="-6"/>
          </w:rPr>
          <w:t>Margin奇偶校验</w:t>
        </w:r>
      </w:hyperlink>
      <w:r>
        <w:rPr>
          <w:spacing w:val="-6"/>
        </w:rPr>
        <w:t>位和所有位</w:t>
      </w:r>
      <w:r>
        <w:rPr>
          <w:spacing w:val="-6"/>
        </w:rPr>
        <w:t>。如果</w:t>
      </w:r>
      <w:r>
        <w:rPr>
          <w:spacing w:val="-6"/>
        </w:rPr>
        <w:t>它检查</w:t>
      </w:r>
      <w:hyperlink w:history="true" w:anchor="bookmark499">
        <w:r>
          <w:rPr>
            <w:u w:val="single" w:color="C0C0C0"/>
            <w:spacing w:val="-6"/>
          </w:rPr>
          <w:t>保证金</w:t>
        </w:r>
        <w:r>
          <w:rPr>
            <w:u w:val="single" w:color="C0C0C0"/>
            <w:spacing w:val="-6"/>
          </w:rPr>
          <w:t>CRC</w:t>
        </w:r>
      </w:hyperlink>
      <w:r>
        <w:rPr>
          <w:spacing w:val="-6"/>
        </w:rPr>
        <w:t>和</w:t>
      </w:r>
      <w:hyperlink w:history="true" w:anchor="bookmark500">
        <w:r>
          <w:rPr>
            <w:u w:val="single" w:color="C0C0C0"/>
            <w:spacing w:val="-6"/>
          </w:rPr>
          <w:t>保证金奇偶校验</w:t>
        </w:r>
      </w:hyperlink>
      <w:r>
        <w:rPr>
          <w:spacing w:val="-6"/>
        </w:rPr>
        <w:t>，</w:t>
      </w:r>
    </w:p>
    <w:p>
      <w:pPr>
        <w:pStyle w:val="BodyText"/>
        <w:ind w:left="1286"/>
        <w:spacing w:before="1" w:line="241" w:lineRule="auto"/>
      </w:pPr>
      <w:r>
        <w:rPr>
          <w:spacing w:val="-6"/>
        </w:rPr>
        <w:t>必须在</w:t>
      </w:r>
      <w:r>
        <w:rPr>
          <w:spacing w:val="-6"/>
        </w:rPr>
        <w:t>通道错误</w:t>
      </w:r>
      <w:r>
        <w:rPr>
          <w:spacing w:val="-6"/>
        </w:rPr>
        <w:t>统计</w:t>
      </w:r>
      <w:r>
        <w:rPr>
          <w:spacing w:val="-7"/>
        </w:rPr>
        <w:t>寄存器中报告不匹配。</w:t>
      </w:r>
    </w:p>
    <w:p>
      <w:pPr>
        <w:pStyle w:val="BodyText"/>
        <w:ind w:left="1280" w:right="1728" w:hanging="223"/>
        <w:spacing w:before="94" w:line="254" w:lineRule="auto"/>
      </w:pPr>
      <w:r>
        <w:rPr>
          <w:spacing w:val="-5"/>
        </w:rPr>
        <w:t>·</w:t>
      </w:r>
      <w:r>
        <w:rPr>
          <w:spacing w:val="-5"/>
        </w:rPr>
        <w:t>下游端口必须</w:t>
      </w:r>
      <w:r>
        <w:rPr>
          <w:spacing w:val="-6"/>
        </w:rPr>
        <w:t>在每个通道中</w:t>
      </w:r>
      <w:r>
        <w:rPr>
          <w:spacing w:val="-5"/>
        </w:rPr>
        <w:t>传输控制</w:t>
      </w:r>
      <w:r>
        <w:rPr>
          <w:spacing w:val="-5"/>
        </w:rPr>
        <w:t>SKP有序</w:t>
      </w:r>
      <w:r>
        <w:rPr>
          <w:spacing w:val="-5"/>
        </w:rPr>
        <w:t>子集</w:t>
      </w:r>
      <w:r>
        <w:t>，</w:t>
      </w:r>
      <w:r>
        <w:rPr>
          <w:spacing w:val="-6"/>
        </w:rPr>
        <w:t>其中</w:t>
      </w:r>
      <w:hyperlink w:history="true" w:anchor="bookmark512">
        <w:r>
          <w:rPr>
            <w:u w:val="single" w:color="C0C0C0"/>
            <w:spacing w:val="-6"/>
          </w:rPr>
          <w:t>容限</w:t>
        </w:r>
        <w:r>
          <w:rPr>
            <w:u w:val="single" w:color="C0C0C0"/>
            <w:spacing w:val="-6"/>
          </w:rPr>
          <w:t>类型、</w:t>
        </w:r>
      </w:hyperlink>
      <w:hyperlink w:history="true" w:anchor="bookmark514">
        <w:r>
          <w:rPr>
            <w:u w:val="single" w:color="C0C0C0"/>
            <w:spacing w:val="-6"/>
          </w:rPr>
          <w:t>接收器</w:t>
        </w:r>
      </w:hyperlink>
      <w:r>
        <w:t xml:space="preserve">    </w:t>
      </w:r>
      <w:hyperlink w:history="true" w:anchor="bookmark514">
        <w:r>
          <w:rPr>
            <w:u w:val="single" w:color="C0C0C0"/>
            <w:spacing w:val="-3"/>
          </w:rPr>
          <w:t>数量、</w:t>
        </w:r>
      </w:hyperlink>
      <w:hyperlink w:history="true" w:anchor="bookmark512">
        <w:r>
          <w:rPr>
            <w:u w:val="single" w:color="C0C0C0"/>
            <w:spacing w:val="-3"/>
          </w:rPr>
          <w:t>使用模式</w:t>
        </w:r>
      </w:hyperlink>
      <w:r>
        <w:rPr>
          <w:spacing w:val="-3"/>
        </w:rPr>
        <w:t>和</w:t>
      </w:r>
      <w:hyperlink w:history="true" w:anchor="bookmark515">
        <w:r>
          <w:rPr>
            <w:u w:val="single" w:color="C0C0C0"/>
            <w:spacing w:val="-3"/>
          </w:rPr>
          <w:t>保证金有效载荷</w:t>
        </w:r>
      </w:hyperlink>
      <w:r>
        <w:rPr>
          <w:spacing w:val="-3"/>
        </w:rPr>
        <w:t>字段反映</w:t>
      </w:r>
      <w:r>
        <w:rPr>
          <w:spacing w:val="-42"/>
        </w:rPr>
        <w:t>了</w:t>
      </w:r>
      <w:r>
        <w:rPr>
          <w:u w:val="single" w:color="C0C0C0"/>
          <w:spacing w:val="-3"/>
        </w:rPr>
        <w:t>保证金</w:t>
      </w:r>
      <w:r>
        <w:rPr>
          <w:u w:val="single" w:color="C0C0C0"/>
          <w:spacing w:val="-5"/>
        </w:rPr>
        <w:t>通道控制寄存器中的相应控制字段</w:t>
      </w:r>
      <w:r>
        <w:rPr>
          <w:spacing w:val="-5"/>
        </w:rPr>
        <w:t>。</w:t>
      </w:r>
      <w:r>
        <w:rPr>
          <w:spacing w:val="-22"/>
        </w:rPr>
        <w:t>在</w:t>
      </w:r>
      <w:r>
        <w:rPr>
          <w:spacing w:val="-5"/>
        </w:rPr>
        <w:t xml:space="preserve">配置写入完成后超过10 μs传输的任何</w:t>
      </w:r>
      <w:r>
        <w:rPr>
          <w:spacing w:val="-6"/>
        </w:rPr>
        <w:t>控制</w:t>
      </w:r>
      <w:r>
        <w:rPr>
          <w:spacing w:val="-6"/>
        </w:rPr>
        <w:t>SKP有序</w:t>
      </w:r>
      <w:r>
        <w:rPr>
          <w:spacing w:val="-6"/>
        </w:rPr>
        <w:t>集</w:t>
      </w:r>
      <w:r>
        <w:rPr>
          <w:spacing w:val="-4"/>
        </w:rPr>
        <w:t>必须反映</w:t>
      </w:r>
      <w:r>
        <w:rPr>
          <w:spacing w:val="-18"/>
        </w:rPr>
        <w:t>该配置写入写入所写入</w:t>
      </w:r>
      <w:r>
        <w:rPr>
          <w:spacing w:val="-4"/>
        </w:rPr>
        <w:t>的</w:t>
      </w:r>
      <w:r>
        <w:rPr>
          <w:u w:val="single" w:color="C0C0C0"/>
          <w:spacing w:val="-4"/>
        </w:rPr>
        <w:t>边缘通道控制寄存器</w:t>
      </w:r>
      <w:r>
        <w:rPr>
          <w:spacing w:val="-4"/>
        </w:rPr>
        <w:t>值</w:t>
      </w:r>
      <w:r>
        <w:rPr>
          <w:spacing w:val="-5"/>
        </w:rPr>
        <w:t>。</w:t>
      </w:r>
    </w:p>
    <w:p>
      <w:pPr>
        <w:pStyle w:val="BodyText"/>
        <w:ind w:left="1450" w:right="3071"/>
        <w:spacing w:before="32" w:line="233" w:lineRule="auto"/>
      </w:pPr>
      <w:r>
        <w:rPr>
          <w:rFonts w:ascii="Microsoft YaHei" w:hAnsi="Microsoft YaHei" w:cs="Microsoft YaHei" w:eastAsia="Microsoft YaHei"/>
          <w:spacing w:val="-5"/>
        </w:rPr>
        <w:t xml:space="preserve">. </w:t>
      </w:r>
      <w:r>
        <w:rPr>
          <w:rFonts w:ascii="Microsoft YaHei" w:hAnsi="Microsoft YaHei" w:cs="Microsoft YaHei" w:eastAsia="Microsoft YaHei"/>
          <w:spacing w:val="-2"/>
        </w:rPr>
        <w:t>无论</w:t>
      </w:r>
      <w:r>
        <w:rPr>
          <w:spacing w:val="-5"/>
        </w:rPr>
        <w:t>边缘通道控制寄存器中的值如何，此要求均适用</w:t>
      </w:r>
      <w:r>
        <w:rPr>
          <w:spacing w:val="-5"/>
        </w:rPr>
        <w:t>。</w:t>
      </w:r>
      <w:r>
        <w:t>.</w:t>
      </w:r>
      <w:r>
        <w:rPr>
          <w:rFonts w:ascii="Microsoft YaHei" w:hAnsi="Microsoft YaHei" w:cs="Microsoft YaHei" w:eastAsia="Microsoft YaHei"/>
          <w:spacing w:val="-21"/>
        </w:rPr>
        <w:t xml:space="preserve"> </w:t>
      </w:r>
      <w:r>
        <w:rPr>
          <w:spacing w:val="-6"/>
        </w:rPr>
        <w:t>无论</w:t>
      </w:r>
      <w:r>
        <w:rPr>
          <w:spacing w:val="-14"/>
        </w:rPr>
        <w:t>链路</w:t>
      </w:r>
      <w:r>
        <w:rPr>
          <w:spacing w:val="-6"/>
        </w:rPr>
        <w:t>中重定时器的</w:t>
      </w:r>
      <w:r>
        <w:rPr>
          <w:spacing w:val="-5"/>
        </w:rPr>
        <w:t>数量</w:t>
      </w:r>
      <w:r>
        <w:rPr>
          <w:spacing w:val="-6"/>
        </w:rPr>
        <w:t>如何，此要求均适用。</w:t>
      </w:r>
    </w:p>
    <w:p>
      <w:pPr>
        <w:pStyle w:val="BodyText"/>
        <w:ind w:left="1287" w:right="1699" w:hanging="230"/>
        <w:spacing w:before="32" w:line="250" w:lineRule="auto"/>
      </w:pPr>
      <w:r>
        <w:rPr>
          <w:spacing w:val="-6"/>
        </w:rPr>
        <w:t xml:space="preserve">·   对于由上游伪端口接收的控制</w:t>
      </w:r>
      <w:r>
        <w:rPr>
          <w:spacing w:val="-6"/>
        </w:rPr>
        <w:t>SKP有序</w:t>
      </w:r>
      <w:r>
        <w:rPr>
          <w:spacing w:val="-6"/>
        </w:rPr>
        <w:t>集</w:t>
      </w:r>
      <w:r>
        <w:rPr>
          <w:spacing w:val="-6"/>
        </w:rPr>
        <w:t>，如果以下所有条件为真，则</w:t>
      </w:r>
      <w:r>
        <w:rPr>
          <w:spacing w:val="-7"/>
        </w:rPr>
        <w:t>重定时器接收器是</w:t>
      </w:r>
      <w:r>
        <w:rPr>
          <w:spacing w:val="-7"/>
        </w:rPr>
        <w:t>有效</w:t>
      </w:r>
      <w:hyperlink w:history="true" w:anchor="bookmark509">
        <w:r>
          <w:rPr>
            <w:u w:val="single" w:color="C0C0C0"/>
            <w:spacing w:val="-4"/>
          </w:rPr>
          <w:t>容限命令</w:t>
        </w:r>
      </w:hyperlink>
      <w:r>
        <w:rPr>
          <w:spacing w:val="-18"/>
        </w:rPr>
        <w:t>的目标</w:t>
      </w:r>
      <w:r>
        <w:rPr>
          <w:spacing w:val="-5"/>
        </w:rPr>
        <w:t>：</w:t>
      </w:r>
    </w:p>
    <w:p>
      <w:pPr>
        <w:pStyle w:val="BodyText"/>
        <w:ind w:left="1450"/>
        <w:spacing w:before="45" w:line="225" w:lineRule="auto"/>
      </w:pPr>
      <w:r>
        <w:rPr>
          <w:rFonts w:ascii="Microsoft YaHei" w:hAnsi="Microsoft YaHei" w:cs="Microsoft YaHei" w:eastAsia="Microsoft YaHei"/>
          <w:spacing w:val="-2"/>
        </w:rPr>
        <w:t xml:space="preserve">. </w:t>
      </w:r>
      <w:hyperlink w:history="true" w:anchor="bookmark512">
        <w:r>
          <w:rPr>
            <w:u w:val="single" w:color="C0C0C0"/>
            <w:spacing w:val="-2"/>
          </w:rPr>
          <w:t>边距</w:t>
        </w:r>
        <w:r>
          <w:rPr>
            <w:u w:val="single" w:color="C0C0C0"/>
            <w:spacing w:val="-2"/>
          </w:rPr>
          <w:t>类型</w:t>
        </w:r>
      </w:hyperlink>
      <w:r>
        <w:rPr>
          <w:spacing w:val="-2"/>
        </w:rPr>
        <w:t>不是</w:t>
      </w:r>
      <w:hyperlink w:history="true" w:anchor="bookmark518">
        <w:r>
          <w:rPr>
            <w:u w:val="single" w:color="C0C0C0"/>
            <w:spacing w:val="-2"/>
          </w:rPr>
          <w:t>无</w:t>
        </w:r>
        <w:r>
          <w:rPr>
            <w:u w:val="single" w:color="C0C0C0"/>
            <w:spacing w:val="-2"/>
          </w:rPr>
          <w:t>命令</w:t>
        </w:r>
      </w:hyperlink>
    </w:p>
    <w:p>
      <w:pPr>
        <w:pStyle w:val="BodyText"/>
        <w:ind w:left="1679" w:right="2118" w:hanging="229"/>
        <w:spacing w:before="29" w:line="214" w:lineRule="auto"/>
      </w:pPr>
      <w:r>
        <w:rPr>
          <w:rFonts w:ascii="Microsoft YaHei" w:hAnsi="Microsoft YaHei" w:cs="Microsoft YaHei" w:eastAsia="Microsoft YaHei"/>
          <w:spacing w:val="-4"/>
        </w:rPr>
        <w:t xml:space="preserve">. </w:t>
      </w:r>
      <w:r>
        <w:rPr>
          <w:rFonts w:ascii="Microsoft YaHei" w:hAnsi="Microsoft YaHei" w:cs="Microsoft YaHei" w:eastAsia="Microsoft YaHei"/>
          <w:spacing w:val="-22"/>
        </w:rPr>
        <w:t>接收</w:t>
      </w:r>
      <w:hyperlink w:history="true" w:anchor="bookmark514">
        <w:r>
          <w:rPr>
            <w:u w:val="single" w:color="C0C0C0"/>
            <w:spacing w:val="-4"/>
          </w:rPr>
          <w:t>器编号</w:t>
        </w:r>
      </w:hyperlink>
      <w:r>
        <w:rPr>
          <w:spacing w:val="-4"/>
        </w:rPr>
        <w:t>是</w:t>
      </w:r>
      <w:r>
        <w:rPr>
          <w:spacing w:val="-4"/>
        </w:rPr>
        <w:t>分配</w:t>
      </w:r>
      <w:r>
        <w:rPr>
          <w:spacing w:val="-4"/>
        </w:rPr>
        <w:t>给</w:t>
      </w:r>
      <w:r>
        <w:rPr>
          <w:spacing w:val="-4"/>
        </w:rPr>
        <w:t>接收器的编号，</w:t>
      </w:r>
      <w:r>
        <w:rPr>
          <w:spacing w:val="-4"/>
        </w:rPr>
        <w:t>或者</w:t>
      </w:r>
      <w:hyperlink w:history="true" w:anchor="bookmark512">
        <w:r>
          <w:rPr>
            <w:u w:val="single" w:color="C0C0C0"/>
            <w:spacing w:val="-4"/>
          </w:rPr>
          <w:t>余量</w:t>
        </w:r>
        <w:r>
          <w:rPr>
            <w:u w:val="single" w:color="C0C0C0"/>
            <w:spacing w:val="-4"/>
          </w:rPr>
          <w:t>类型</w:t>
        </w:r>
      </w:hyperlink>
      <w:r>
        <w:rPr>
          <w:spacing w:val="-4"/>
        </w:rPr>
        <w:t>是</w:t>
      </w:r>
      <w:hyperlink w:history="true" w:anchor="bookmark522">
        <w:r>
          <w:rPr>
            <w:u w:val="single" w:color="C0C0C0"/>
            <w:spacing w:val="-4"/>
          </w:rPr>
          <w:t>清除错误日志</w:t>
        </w:r>
      </w:hyperlink>
      <w:r>
        <w:rPr>
          <w:spacing w:val="-2"/>
        </w:rPr>
        <w:t>或</w:t>
      </w:r>
      <w:hyperlink w:history="true" w:anchor="bookmark508">
        <w:r>
          <w:rPr>
            <w:u w:val="single" w:color="C0C0C0"/>
            <w:spacing w:val="-2"/>
          </w:rPr>
          <w:t>转到</w:t>
        </w:r>
        <w:r>
          <w:rPr>
            <w:u w:val="single" w:color="C0C0C0"/>
            <w:spacing w:val="-2"/>
          </w:rPr>
          <w:t>正常</w:t>
        </w:r>
        <w:r>
          <w:rPr>
            <w:u w:val="single" w:color="C0C0C0"/>
            <w:spacing w:val="-2"/>
          </w:rPr>
          <w:t>设置</w:t>
        </w:r>
      </w:hyperlink>
      <w:r>
        <w:rPr>
          <w:spacing w:val="-2"/>
        </w:rPr>
        <w:t>，</w:t>
      </w:r>
      <w:hyperlink w:history="true" w:anchor="bookmark514">
        <w:r>
          <w:rPr>
            <w:u w:val="single" w:color="C0C0C0"/>
            <w:spacing w:val="-2"/>
          </w:rPr>
          <w:t>接收器编号</w:t>
        </w:r>
      </w:hyperlink>
      <w:r>
        <w:rPr>
          <w:spacing w:val="-2"/>
        </w:rPr>
        <w:t>是“广播</w:t>
      </w:r>
      <w:r>
        <w:rPr>
          <w:spacing w:val="-3"/>
        </w:rPr>
        <w:t>”。</w:t>
      </w:r>
    </w:p>
    <w:p>
      <w:pPr>
        <w:pStyle w:val="BodyText"/>
        <w:ind w:left="1450"/>
        <w:spacing w:before="78" w:line="225" w:lineRule="auto"/>
      </w:pPr>
      <w:r>
        <w:rPr>
          <w:rFonts w:ascii="Microsoft YaHei" w:hAnsi="Microsoft YaHei" w:cs="Microsoft YaHei" w:eastAsia="Microsoft YaHei"/>
          <w:spacing w:val="-3"/>
        </w:rPr>
        <w:t xml:space="preserve">. </w:t>
      </w:r>
      <w:r>
        <w:rPr>
          <w:spacing w:val="-3"/>
        </w:rPr>
        <w:t>“</w:t>
      </w:r>
      <w:hyperlink w:history="true" w:anchor="bookmark512">
        <w:r>
          <w:rPr>
            <w:u w:val="single" w:color="C0C0C0"/>
            <w:spacing w:val="-3"/>
          </w:rPr>
          <w:t>使用模式</w:t>
        </w:r>
      </w:hyperlink>
      <w:r>
        <w:rPr>
          <w:spacing w:val="-3"/>
        </w:rPr>
        <w:t>”字段为0b</w:t>
      </w:r>
    </w:p>
    <w:p>
      <w:pPr>
        <w:pStyle w:val="BodyText"/>
        <w:ind w:left="1675" w:right="2265" w:hanging="225"/>
        <w:spacing w:before="28" w:line="230" w:lineRule="auto"/>
      </w:pPr>
      <w:r>
        <w:rPr>
          <w:rFonts w:ascii="Microsoft YaHei" w:hAnsi="Microsoft YaHei" w:cs="Microsoft YaHei" w:eastAsia="Microsoft YaHei"/>
          <w:spacing w:val="-3"/>
        </w:rPr>
        <w:t xml:space="preserve">. </w:t>
      </w:r>
      <w:r>
        <w:rPr>
          <w:spacing w:val="-3"/>
        </w:rPr>
        <w:t>“</w:t>
      </w:r>
      <w:hyperlink w:history="true" w:anchor="bookmark512">
        <w:r>
          <w:rPr>
            <w:u w:val="single" w:color="C0C0C0"/>
            <w:spacing w:val="-3"/>
          </w:rPr>
          <w:t>保证金</w:t>
        </w:r>
        <w:r>
          <w:rPr>
            <w:u w:val="single" w:color="C0C0C0"/>
            <w:spacing w:val="-3"/>
          </w:rPr>
          <w:t>类型”、</w:t>
        </w:r>
      </w:hyperlink>
      <w:hyperlink w:history="true" w:anchor="bookmark514">
        <w:r>
          <w:rPr>
            <w:u w:val="single" w:color="C0C0C0"/>
            <w:spacing w:val="-3"/>
          </w:rPr>
          <w:t>“接收者编号</w:t>
        </w:r>
        <w:r>
          <w:rPr>
            <w:spacing w:val="-3"/>
          </w:rPr>
          <w:t>”</w:t>
        </w:r>
      </w:hyperlink>
      <w:r>
        <w:rPr>
          <w:spacing w:val="-3"/>
        </w:rPr>
        <w:t>和</w:t>
      </w:r>
      <w:hyperlink w:history="true" w:anchor="bookmark515">
        <w:r>
          <w:rPr>
            <w:u w:val="single" w:color="C0C0C0"/>
            <w:spacing w:val="-3"/>
          </w:rPr>
          <w:t>“保证金有效</w:t>
        </w:r>
      </w:hyperlink>
      <w:r>
        <w:rPr>
          <w:spacing w:val="-4"/>
        </w:rPr>
        <w:t>载荷”字段</w:t>
      </w:r>
      <w:r>
        <w:rPr>
          <w:spacing w:val="-4"/>
        </w:rPr>
        <w:t>与</w:t>
      </w:r>
      <w:hyperlink w:history="true" w:anchor="bookmark510">
        <w:r>
          <w:rPr>
            <w:u w:val="single" w:color="C0C0C0"/>
            <w:spacing w:val="-5"/>
          </w:rPr>
          <w:t>表</w:t>
        </w:r>
        <w:r>
          <w:rPr>
            <w:u w:val="single" w:color="C0C0C0"/>
            <w:spacing w:val="-5"/>
          </w:rPr>
          <w:t>4-25</w:t>
        </w:r>
      </w:hyperlink>
      <w:r>
        <w:rPr>
          <w:spacing w:val="-5"/>
        </w:rPr>
        <w:t>和</w:t>
      </w:r>
      <w:hyperlink w:history="true" w:anchor="bookmark517">
        <w:r>
          <w:rPr>
            <w:u w:val="single" w:color="C0C0C0"/>
            <w:spacing w:val="-5"/>
          </w:rPr>
          <w:t>表</w:t>
        </w:r>
        <w:r>
          <w:rPr>
            <w:u w:val="single" w:color="C0C0C0"/>
            <w:spacing w:val="-5"/>
          </w:rPr>
          <w:t>4-26</w:t>
        </w:r>
      </w:hyperlink>
      <w:r>
        <w:rPr>
          <w:spacing w:val="-4"/>
        </w:rPr>
        <w:t>中</w:t>
      </w:r>
      <w:r>
        <w:rPr>
          <w:spacing w:val="-4"/>
        </w:rPr>
        <w:t>的</w:t>
      </w:r>
      <w:r>
        <w:t>定义</w:t>
      </w:r>
      <w:r>
        <w:rPr>
          <w:spacing w:val="-4"/>
        </w:rPr>
        <w:t>一致</w:t>
      </w:r>
    </w:p>
    <w:p>
      <w:pPr>
        <w:pStyle w:val="BodyText"/>
        <w:ind w:left="1450"/>
        <w:spacing w:before="41" w:line="225" w:lineRule="auto"/>
      </w:pPr>
      <w:r>
        <w:rPr>
          <w:rFonts w:ascii="Microsoft YaHei" w:hAnsi="Microsoft YaHei" w:cs="Microsoft YaHei" w:eastAsia="Microsoft YaHei"/>
          <w:spacing w:val="-2"/>
        </w:rPr>
        <w:t xml:space="preserve">. </w:t>
      </w:r>
      <w:r>
        <w:rPr>
          <w:rFonts w:ascii="Microsoft YaHei" w:hAnsi="Microsoft YaHei" w:cs="Microsoft YaHei" w:eastAsia="Microsoft YaHei"/>
          <w:spacing w:val="-22"/>
        </w:rPr>
        <w:t xml:space="preserve"> </w:t>
      </w:r>
      <w:r>
        <w:rPr>
          <w:spacing w:val="-2"/>
        </w:rPr>
        <w:t>保证</w:t>
      </w:r>
      <w:hyperlink w:history="true" w:anchor="bookmark499">
        <w:r>
          <w:rPr>
            <w:u w:val="single" w:color="C0C0C0"/>
            <w:spacing w:val="-2"/>
          </w:rPr>
          <w:t>金</w:t>
        </w:r>
        <w:r>
          <w:rPr>
            <w:u w:val="single" w:color="C0C0C0"/>
            <w:spacing w:val="-2"/>
          </w:rPr>
          <w:t>CRC</w:t>
        </w:r>
      </w:hyperlink>
      <w:r>
        <w:rPr>
          <w:spacing w:val="-2"/>
        </w:rPr>
        <w:t>校验</w:t>
      </w:r>
      <w:r>
        <w:rPr>
          <w:spacing w:val="-2"/>
        </w:rPr>
        <w:t>和</w:t>
      </w:r>
      <w:hyperlink w:history="true" w:anchor="bookmark500">
        <w:r>
          <w:rPr>
            <w:u w:val="single" w:color="C0C0C0"/>
            <w:spacing w:val="-2"/>
          </w:rPr>
          <w:t>保证金</w:t>
        </w:r>
        <w:r>
          <w:rPr>
            <w:u w:val="single" w:color="C0C0C0"/>
            <w:spacing w:val="-3"/>
          </w:rPr>
          <w:t>奇偶</w:t>
        </w:r>
      </w:hyperlink>
      <w:r>
        <w:rPr>
          <w:spacing w:val="-3"/>
        </w:rPr>
        <w:t>校验通过。</w:t>
      </w:r>
    </w:p>
    <w:p>
      <w:pPr>
        <w:pStyle w:val="BodyText"/>
        <w:ind w:left="1278" w:right="1678" w:hanging="221"/>
        <w:spacing w:before="30" w:line="258" w:lineRule="auto"/>
      </w:pPr>
      <w:r>
        <w:rPr>
          <w:spacing w:val="-5"/>
        </w:rPr>
        <w:t xml:space="preserve">·   对于上游和下游端口，如果接收器的边缘通道控制寄存器满足以下所有条件，则接收</w:t>
      </w:r>
      <w:r>
        <w:rPr>
          <w:spacing w:val="-6"/>
        </w:rPr>
        <w:t>器是</w:t>
      </w:r>
      <w:r>
        <w:rPr>
          <w:spacing w:val="-17"/>
        </w:rPr>
        <w:t>有效边缘命令</w:t>
      </w:r>
      <w:r>
        <w:rPr>
          <w:spacing w:val="-6"/>
        </w:rPr>
        <w:t>的</w:t>
      </w:r>
      <w:r>
        <w:rPr>
          <w:spacing w:val="-6"/>
        </w:rPr>
        <w:t>目标</w:t>
      </w:r>
      <w:hyperlink w:history="true" w:anchor="bookmark509"/>
      <w:r>
        <w:rPr>
          <w:spacing w:val="-5"/>
        </w:rPr>
        <w:t>：</w:t>
      </w:r>
    </w:p>
    <w:sectPr>
      <w:footerReference w:type="default" r:id="rId241"/>
      <w:pgSz w:w="12240" w:h="15840"/>
      <w:pgMar w:top="146" w:right="21" w:bottom="578" w:left="141" w:header="0" w:footer="29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582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301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74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2" name="IM 62"/>
          <wp:cNvGraphicFramePr/>
          <a:graphic>
            <a:graphicData uri="http://schemas.openxmlformats.org/drawingml/2006/picture">
              <pic:pic>
                <pic:nvPicPr>
                  <pic:cNvPr id="62" name="IM 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84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4" name="IM 64"/>
          <wp:cNvGraphicFramePr/>
          <a:graphic>
            <a:graphicData uri="http://schemas.openxmlformats.org/drawingml/2006/picture">
              <pic:pic>
                <pic:nvPicPr>
                  <pic:cNvPr id="64" name="IM 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311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95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6" name="IM 66"/>
          <wp:cNvGraphicFramePr/>
          <a:graphic>
            <a:graphicData uri="http://schemas.openxmlformats.org/drawingml/2006/picture">
              <pic:pic>
                <pic:nvPicPr>
                  <pic:cNvPr id="66" name="IM 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三百一十二</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05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68" name="IM 68"/>
          <wp:cNvGraphicFramePr/>
          <a:graphic>
            <a:graphicData uri="http://schemas.openxmlformats.org/drawingml/2006/picture">
              <pic:pic>
                <pic:nvPicPr>
                  <pic:cNvPr id="68" name="IM 6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三百一十三</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15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0" name="IM 70"/>
          <wp:cNvGraphicFramePr/>
          <a:graphic>
            <a:graphicData uri="http://schemas.openxmlformats.org/drawingml/2006/picture">
              <pic:pic>
                <pic:nvPicPr>
                  <pic:cNvPr id="70" name="IM 7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25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4" name="IM 74"/>
          <wp:cNvGraphicFramePr/>
          <a:graphic>
            <a:graphicData uri="http://schemas.openxmlformats.org/drawingml/2006/picture">
              <pic:pic>
                <pic:nvPicPr>
                  <pic:cNvPr id="74" name="IM 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三百一十五</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36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78" name="IM 78"/>
          <wp:cNvGraphicFramePr/>
          <a:graphic>
            <a:graphicData uri="http://schemas.openxmlformats.org/drawingml/2006/picture">
              <pic:pic>
                <pic:nvPicPr>
                  <pic:cNvPr id="78" name="IM 7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46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82" name="IM 82"/>
          <wp:cNvGraphicFramePr/>
          <a:graphic>
            <a:graphicData uri="http://schemas.openxmlformats.org/drawingml/2006/picture">
              <pic:pic>
                <pic:nvPicPr>
                  <pic:cNvPr id="82" name="IM 8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56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90" name="IM 90"/>
          <wp:cNvGraphicFramePr/>
          <a:graphic>
            <a:graphicData uri="http://schemas.openxmlformats.org/drawingml/2006/picture">
              <pic:pic>
                <pic:nvPicPr>
                  <pic:cNvPr id="90" name="IM 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66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94" name="IM 94"/>
          <wp:cNvGraphicFramePr/>
          <a:graphic>
            <a:graphicData uri="http://schemas.openxmlformats.org/drawingml/2006/picture">
              <pic:pic>
                <pic:nvPicPr>
                  <pic:cNvPr id="94" name="IM 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592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302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787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2" name="IM 102"/>
          <wp:cNvGraphicFramePr/>
          <a:graphic>
            <a:graphicData uri="http://schemas.openxmlformats.org/drawingml/2006/picture">
              <pic:pic>
                <pic:nvPicPr>
                  <pic:cNvPr id="102" name="IM 1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321</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797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4" name="IM 104"/>
          <wp:cNvGraphicFramePr/>
          <a:graphic>
            <a:graphicData uri="http://schemas.openxmlformats.org/drawingml/2006/picture">
              <pic:pic>
                <pic:nvPicPr>
                  <pic:cNvPr id="104" name="IM 10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322</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07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6" name="IM 106"/>
          <wp:cNvGraphicFramePr/>
          <a:graphic>
            <a:graphicData uri="http://schemas.openxmlformats.org/drawingml/2006/picture">
              <pic:pic>
                <pic:nvPicPr>
                  <pic:cNvPr id="106" name="IM 1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323</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17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08" name="IM 108"/>
          <wp:cNvGraphicFramePr/>
          <a:graphic>
            <a:graphicData uri="http://schemas.openxmlformats.org/drawingml/2006/picture">
              <pic:pic>
                <pic:nvPicPr>
                  <pic:cNvPr id="108" name="IM 10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324</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28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10" name="IM 110"/>
          <wp:cNvGraphicFramePr/>
          <a:graphic>
            <a:graphicData uri="http://schemas.openxmlformats.org/drawingml/2006/picture">
              <pic:pic>
                <pic:nvPicPr>
                  <pic:cNvPr id="110" name="IM 1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325</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38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12" name="IM 112"/>
          <wp:cNvGraphicFramePr/>
          <a:graphic>
            <a:graphicData uri="http://schemas.openxmlformats.org/drawingml/2006/picture">
              <pic:pic>
                <pic:nvPicPr>
                  <pic:cNvPr id="112" name="IM 11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三百二十六</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48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14" name="IM 114"/>
          <wp:cNvGraphicFramePr/>
          <a:graphic>
            <a:graphicData uri="http://schemas.openxmlformats.org/drawingml/2006/picture">
              <pic:pic>
                <pic:nvPicPr>
                  <pic:cNvPr id="114" name="IM 1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w:t>
    </w:r>
    <w:r>
      <w:rPr>
        <w:sz w:val="18"/>
        <w:szCs w:val="18"/>
        <w:color w:val="0060A9"/>
        <w:spacing w:val="-9"/>
      </w:rPr>
      <w:t>327</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58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16" name="IM 116"/>
          <wp:cNvGraphicFramePr/>
          <a:graphic>
            <a:graphicData uri="http://schemas.openxmlformats.org/drawingml/2006/picture">
              <pic:pic>
                <pic:nvPicPr>
                  <pic:cNvPr id="116" name="IM 11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328</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69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18" name="IM 118"/>
          <wp:cNvGraphicFramePr/>
          <a:graphic>
            <a:graphicData uri="http://schemas.openxmlformats.org/drawingml/2006/picture">
              <pic:pic>
                <pic:nvPicPr>
                  <pic:cNvPr id="118" name="IM 1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329</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879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20" name="IM 120"/>
          <wp:cNvGraphicFramePr/>
          <a:graphic>
            <a:graphicData uri="http://schemas.openxmlformats.org/drawingml/2006/picture">
              <pic:pic>
                <pic:nvPicPr>
                  <pic:cNvPr id="120" name="IM 12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330</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02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303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889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22" name="IM 122"/>
          <wp:cNvGraphicFramePr/>
          <a:graphic>
            <a:graphicData uri="http://schemas.openxmlformats.org/drawingml/2006/picture">
              <pic:pic>
                <pic:nvPicPr>
                  <pic:cNvPr id="122" name="IM 12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三百三十一</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10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26" name="IM 126"/>
          <wp:cNvGraphicFramePr/>
          <a:graphic>
            <a:graphicData uri="http://schemas.openxmlformats.org/drawingml/2006/picture">
              <pic:pic>
                <pic:nvPicPr>
                  <pic:cNvPr id="126" name="IM 1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三百三十二</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930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28" name="IM 128"/>
          <wp:cNvGraphicFramePr/>
          <a:graphic>
            <a:graphicData uri="http://schemas.openxmlformats.org/drawingml/2006/picture">
              <pic:pic>
                <pic:nvPicPr>
                  <pic:cNvPr id="128" name="IM 12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三百三十三</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51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30" name="IM 130"/>
          <wp:cNvGraphicFramePr/>
          <a:graphic>
            <a:graphicData uri="http://schemas.openxmlformats.org/drawingml/2006/picture">
              <pic:pic>
                <pic:nvPicPr>
                  <pic:cNvPr id="130" name="IM 13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三百三十四</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971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32" name="IM 132"/>
          <wp:cNvGraphicFramePr/>
          <a:graphic>
            <a:graphicData uri="http://schemas.openxmlformats.org/drawingml/2006/picture">
              <pic:pic>
                <pic:nvPicPr>
                  <pic:cNvPr id="132" name="IM 13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三百三十五</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992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36" name="IM 136"/>
          <wp:cNvGraphicFramePr/>
          <a:graphic>
            <a:graphicData uri="http://schemas.openxmlformats.org/drawingml/2006/picture">
              <pic:pic>
                <pic:nvPicPr>
                  <pic:cNvPr id="136" name="IM 13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三百三十六</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12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38" name="IM 138"/>
          <wp:cNvGraphicFramePr/>
          <a:graphic>
            <a:graphicData uri="http://schemas.openxmlformats.org/drawingml/2006/picture">
              <pic:pic>
                <pic:nvPicPr>
                  <pic:cNvPr id="138" name="IM 13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三百三十七</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32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42" name="IM 142"/>
          <wp:cNvGraphicFramePr/>
          <a:graphic>
            <a:graphicData uri="http://schemas.openxmlformats.org/drawingml/2006/picture">
              <pic:pic>
                <pic:nvPicPr>
                  <pic:cNvPr id="142" name="IM 14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338</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53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44" name="IM 144"/>
          <wp:cNvGraphicFramePr/>
          <a:graphic>
            <a:graphicData uri="http://schemas.openxmlformats.org/drawingml/2006/picture">
              <pic:pic>
                <pic:nvPicPr>
                  <pic:cNvPr id="144" name="IM 1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三百三十九</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073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46" name="IM 146"/>
          <wp:cNvGraphicFramePr/>
          <a:graphic>
            <a:graphicData uri="http://schemas.openxmlformats.org/drawingml/2006/picture">
              <pic:pic>
                <pic:nvPicPr>
                  <pic:cNvPr id="146" name="IM 1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340</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13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46" name="IM 46"/>
          <wp:cNvGraphicFramePr/>
          <a:graphic>
            <a:graphicData uri="http://schemas.openxmlformats.org/drawingml/2006/picture">
              <pic:pic>
                <pic:nvPicPr>
                  <pic:cNvPr id="46" name="IM 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304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094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4" name="IM 154"/>
          <wp:cNvGraphicFramePr/>
          <a:graphic>
            <a:graphicData uri="http://schemas.openxmlformats.org/drawingml/2006/picture">
              <pic:pic>
                <pic:nvPicPr>
                  <pic:cNvPr id="154" name="IM 1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三百四十一</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14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6" name="IM 156"/>
          <wp:cNvGraphicFramePr/>
          <a:graphic>
            <a:graphicData uri="http://schemas.openxmlformats.org/drawingml/2006/picture">
              <pic:pic>
                <pic:nvPicPr>
                  <pic:cNvPr id="156" name="IM 15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342</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35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58" name="IM 158"/>
          <wp:cNvGraphicFramePr/>
          <a:graphic>
            <a:graphicData uri="http://schemas.openxmlformats.org/drawingml/2006/picture">
              <pic:pic>
                <pic:nvPicPr>
                  <pic:cNvPr id="158" name="IM 15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三百四十三</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55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0" name="IM 160"/>
          <wp:cNvGraphicFramePr/>
          <a:graphic>
            <a:graphicData uri="http://schemas.openxmlformats.org/drawingml/2006/picture">
              <pic:pic>
                <pic:nvPicPr>
                  <pic:cNvPr id="160" name="IM 16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344</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176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2" name="IM 162"/>
          <wp:cNvGraphicFramePr/>
          <a:graphic>
            <a:graphicData uri="http://schemas.openxmlformats.org/drawingml/2006/picture">
              <pic:pic>
                <pic:nvPicPr>
                  <pic:cNvPr id="162" name="IM 1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三百四十五</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196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4" name="IM 164"/>
          <wp:cNvGraphicFramePr/>
          <a:graphic>
            <a:graphicData uri="http://schemas.openxmlformats.org/drawingml/2006/picture">
              <pic:pic>
                <pic:nvPicPr>
                  <pic:cNvPr id="164" name="IM 1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346</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17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66" name="IM 166"/>
          <wp:cNvGraphicFramePr/>
          <a:graphic>
            <a:graphicData uri="http://schemas.openxmlformats.org/drawingml/2006/picture">
              <pic:pic>
                <pic:nvPicPr>
                  <pic:cNvPr id="166" name="IM 1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347</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37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0" name="IM 170"/>
          <wp:cNvGraphicFramePr/>
          <a:graphic>
            <a:graphicData uri="http://schemas.openxmlformats.org/drawingml/2006/picture">
              <pic:pic>
                <pic:nvPicPr>
                  <pic:cNvPr id="170" name="IM 17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三百四十八</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58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2" name="IM 172"/>
          <wp:cNvGraphicFramePr/>
          <a:graphic>
            <a:graphicData uri="http://schemas.openxmlformats.org/drawingml/2006/picture">
              <pic:pic>
                <pic:nvPicPr>
                  <pic:cNvPr id="172" name="IM 17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349</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278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4" name="IM 174"/>
          <wp:cNvGraphicFramePr/>
          <a:graphic>
            <a:graphicData uri="http://schemas.openxmlformats.org/drawingml/2006/picture">
              <pic:pic>
                <pic:nvPicPr>
                  <pic:cNvPr id="174" name="IM 1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350</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299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6" name="IM 176"/>
          <wp:cNvGraphicFramePr/>
          <a:graphic>
            <a:graphicData uri="http://schemas.openxmlformats.org/drawingml/2006/picture">
              <pic:pic>
                <pic:nvPicPr>
                  <pic:cNvPr id="176" name="IM 1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三百五十一</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19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78" name="IM 178"/>
          <wp:cNvGraphicFramePr/>
          <a:graphic>
            <a:graphicData uri="http://schemas.openxmlformats.org/drawingml/2006/picture">
              <pic:pic>
                <pic:nvPicPr>
                  <pic:cNvPr id="178" name="IM 17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三百五十二</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40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0" name="IM 180"/>
          <wp:cNvGraphicFramePr/>
          <a:graphic>
            <a:graphicData uri="http://schemas.openxmlformats.org/drawingml/2006/picture">
              <pic:pic>
                <pic:nvPicPr>
                  <pic:cNvPr id="180" name="IM 1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353</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360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4" name="IM 184"/>
          <wp:cNvGraphicFramePr/>
          <a:graphic>
            <a:graphicData uri="http://schemas.openxmlformats.org/drawingml/2006/picture">
              <pic:pic>
                <pic:nvPicPr>
                  <pic:cNvPr id="184" name="IM 18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三百五十四</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381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6" name="IM 186"/>
          <wp:cNvGraphicFramePr/>
          <a:graphic>
            <a:graphicData uri="http://schemas.openxmlformats.org/drawingml/2006/picture">
              <pic:pic>
                <pic:nvPicPr>
                  <pic:cNvPr id="186" name="IM 18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三百五十五</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01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88" name="IM 188"/>
          <wp:cNvGraphicFramePr/>
          <a:graphic>
            <a:graphicData uri="http://schemas.openxmlformats.org/drawingml/2006/picture">
              <pic:pic>
                <pic:nvPicPr>
                  <pic:cNvPr id="188" name="IM 1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三百五十六</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22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0" name="IM 190"/>
          <wp:cNvGraphicFramePr/>
          <a:graphic>
            <a:graphicData uri="http://schemas.openxmlformats.org/drawingml/2006/picture">
              <pic:pic>
                <pic:nvPicPr>
                  <pic:cNvPr id="190" name="IM 1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357</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42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2" name="IM 192"/>
          <wp:cNvGraphicFramePr/>
          <a:graphic>
            <a:graphicData uri="http://schemas.openxmlformats.org/drawingml/2006/picture">
              <pic:pic>
                <pic:nvPicPr>
                  <pic:cNvPr id="192" name="IM 1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358</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463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4" name="IM 194"/>
          <wp:cNvGraphicFramePr/>
          <a:graphic>
            <a:graphicData uri="http://schemas.openxmlformats.org/drawingml/2006/picture">
              <pic:pic>
                <pic:nvPicPr>
                  <pic:cNvPr id="194" name="IM 1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359</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483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6" name="IM 196"/>
          <wp:cNvGraphicFramePr/>
          <a:graphic>
            <a:graphicData uri="http://schemas.openxmlformats.org/drawingml/2006/picture">
              <pic:pic>
                <pic:nvPicPr>
                  <pic:cNvPr id="196" name="IM 19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360</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33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2" name="IM 52"/>
          <wp:cNvGraphicFramePr/>
          <a:graphic>
            <a:graphicData uri="http://schemas.openxmlformats.org/drawingml/2006/picture">
              <pic:pic>
                <pic:nvPicPr>
                  <pic:cNvPr id="52" name="IM 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306</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04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198" name="IM 198"/>
          <wp:cNvGraphicFramePr/>
          <a:graphic>
            <a:graphicData uri="http://schemas.openxmlformats.org/drawingml/2006/picture">
              <pic:pic>
                <pic:nvPicPr>
                  <pic:cNvPr id="198" name="IM 1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361</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24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0" name="IM 200"/>
          <wp:cNvGraphicFramePr/>
          <a:graphic>
            <a:graphicData uri="http://schemas.openxmlformats.org/drawingml/2006/picture">
              <pic:pic>
                <pic:nvPicPr>
                  <pic:cNvPr id="200" name="IM 20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362</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44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2" name="IM 202"/>
          <wp:cNvGraphicFramePr/>
          <a:graphic>
            <a:graphicData uri="http://schemas.openxmlformats.org/drawingml/2006/picture">
              <pic:pic>
                <pic:nvPicPr>
                  <pic:cNvPr id="202" name="IM 2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363</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565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4" name="IM 204"/>
          <wp:cNvGraphicFramePr/>
          <a:graphic>
            <a:graphicData uri="http://schemas.openxmlformats.org/drawingml/2006/picture">
              <pic:pic>
                <pic:nvPicPr>
                  <pic:cNvPr id="204" name="IM 20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364</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585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06" name="IM 206"/>
          <wp:cNvGraphicFramePr/>
          <a:graphic>
            <a:graphicData uri="http://schemas.openxmlformats.org/drawingml/2006/picture">
              <pic:pic>
                <pic:nvPicPr>
                  <pic:cNvPr id="206" name="IM 20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365</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064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10" name="IM 210"/>
          <wp:cNvGraphicFramePr/>
          <a:graphic>
            <a:graphicData uri="http://schemas.openxmlformats.org/drawingml/2006/picture">
              <pic:pic>
                <pic:nvPicPr>
                  <pic:cNvPr id="210" name="IM 21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366</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626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14" name="IM 214"/>
          <wp:cNvGraphicFramePr/>
          <a:graphic>
            <a:graphicData uri="http://schemas.openxmlformats.org/drawingml/2006/picture">
              <pic:pic>
                <pic:nvPicPr>
                  <pic:cNvPr id="214" name="IM 21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367</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47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18" name="IM 218"/>
          <wp:cNvGraphicFramePr/>
          <a:graphic>
            <a:graphicData uri="http://schemas.openxmlformats.org/drawingml/2006/picture">
              <pic:pic>
                <pic:nvPicPr>
                  <pic:cNvPr id="218" name="IM 21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368</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34"/>
      <w:ind w:left="11306"/>
      <w:spacing w:line="163" w:lineRule="auto"/>
      <w:rPr>
        <w:sz w:val="18"/>
        <w:szCs w:val="18"/>
      </w:rPr>
    </w:pPr>
    <w:r>
      <w:rPr>
        <w:spacing w:val="-9"/>
      </w:rPr>
      <w:t>第369</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688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24" name="IM 224"/>
          <wp:cNvGraphicFramePr/>
          <a:graphic>
            <a:graphicData uri="http://schemas.openxmlformats.org/drawingml/2006/picture">
              <pic:pic>
                <pic:nvPicPr>
                  <pic:cNvPr id="224" name="IM 22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370</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6643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4" name="IM 54"/>
          <wp:cNvGraphicFramePr/>
          <a:graphic>
            <a:graphicData uri="http://schemas.openxmlformats.org/drawingml/2006/picture">
              <pic:pic>
                <pic:nvPicPr>
                  <pic:cNvPr id="54" name="IM 5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307</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08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26" name="IM 226"/>
          <wp:cNvGraphicFramePr/>
          <a:graphic>
            <a:graphicData uri="http://schemas.openxmlformats.org/drawingml/2006/picture">
              <pic:pic>
                <pic:nvPicPr>
                  <pic:cNvPr id="226" name="IM 22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371</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497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34" name="IM 234"/>
          <wp:cNvGraphicFramePr/>
          <a:graphic>
            <a:graphicData uri="http://schemas.openxmlformats.org/drawingml/2006/picture">
              <pic:pic>
                <pic:nvPicPr>
                  <pic:cNvPr id="234" name="IM 23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373</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790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40" name="IM 240"/>
          <wp:cNvGraphicFramePr/>
          <a:graphic>
            <a:graphicData uri="http://schemas.openxmlformats.org/drawingml/2006/picture">
              <pic:pic>
                <pic:nvPicPr>
                  <pic:cNvPr id="240" name="IM 24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375</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112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42" name="IM 242"/>
          <wp:cNvGraphicFramePr/>
          <a:graphic>
            <a:graphicData uri="http://schemas.openxmlformats.org/drawingml/2006/picture">
              <pic:pic>
                <pic:nvPicPr>
                  <pic:cNvPr id="242" name="IM 24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376</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316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44" name="IM 244"/>
          <wp:cNvGraphicFramePr/>
          <a:graphic>
            <a:graphicData uri="http://schemas.openxmlformats.org/drawingml/2006/picture">
              <pic:pic>
                <pic:nvPicPr>
                  <pic:cNvPr id="244" name="IM 24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377</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521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46" name="IM 246"/>
          <wp:cNvGraphicFramePr/>
          <a:graphic>
            <a:graphicData uri="http://schemas.openxmlformats.org/drawingml/2006/picture">
              <pic:pic>
                <pic:nvPicPr>
                  <pic:cNvPr id="246" name="IM 24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378</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8726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48" name="IM 248"/>
          <wp:cNvGraphicFramePr/>
          <a:graphic>
            <a:graphicData uri="http://schemas.openxmlformats.org/drawingml/2006/picture">
              <pic:pic>
                <pic:nvPicPr>
                  <pic:cNvPr id="248" name="IM 24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379</w:t>
    </w:r>
  </w:p>
</w:ftr>
</file>

<file path=word/footer7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8931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2" name="IM 252"/>
          <wp:cNvGraphicFramePr/>
          <a:graphic>
            <a:graphicData uri="http://schemas.openxmlformats.org/drawingml/2006/picture">
              <pic:pic>
                <pic:nvPicPr>
                  <pic:cNvPr id="252" name="IM 25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380</w:t>
    </w:r>
  </w:p>
</w:ftr>
</file>

<file path=word/footer7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136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56" name="IM 256"/>
          <wp:cNvGraphicFramePr/>
          <a:graphic>
            <a:graphicData uri="http://schemas.openxmlformats.org/drawingml/2006/picture">
              <pic:pic>
                <pic:nvPicPr>
                  <pic:cNvPr id="256" name="IM 25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381</w:t>
    </w:r>
  </w:p>
</w:ftr>
</file>

<file path=word/footer7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545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62" name="IM 262"/>
          <wp:cNvGraphicFramePr/>
          <a:graphic>
            <a:graphicData uri="http://schemas.openxmlformats.org/drawingml/2006/picture">
              <pic:pic>
                <pic:nvPicPr>
                  <pic:cNvPr id="262" name="IM 26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383</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66540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56" name="IM 56"/>
          <wp:cNvGraphicFramePr/>
          <a:graphic>
            <a:graphicData uri="http://schemas.openxmlformats.org/drawingml/2006/picture">
              <pic:pic>
                <pic:nvPicPr>
                  <pic:cNvPr id="56" name="IM 5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308</w:t>
    </w:r>
  </w:p>
</w:ftr>
</file>

<file path=word/footer8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79750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64" name="IM 264"/>
          <wp:cNvGraphicFramePr/>
          <a:graphic>
            <a:graphicData uri="http://schemas.openxmlformats.org/drawingml/2006/picture">
              <pic:pic>
                <pic:nvPicPr>
                  <pic:cNvPr id="264" name="IM 26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384</w:t>
    </w:r>
  </w:p>
</w:ftr>
</file>

<file path=word/footer8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79955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66" name="IM 266"/>
          <wp:cNvGraphicFramePr/>
          <a:graphic>
            <a:graphicData uri="http://schemas.openxmlformats.org/drawingml/2006/picture">
              <pic:pic>
                <pic:nvPicPr>
                  <pic:cNvPr id="266" name="IM 26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385</w:t>
    </w:r>
  </w:p>
</w:ftr>
</file>

<file path=word/footer8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160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68" name="IM 268"/>
          <wp:cNvGraphicFramePr/>
          <a:graphic>
            <a:graphicData uri="http://schemas.openxmlformats.org/drawingml/2006/picture">
              <pic:pic>
                <pic:nvPicPr>
                  <pic:cNvPr id="268" name="IM 26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386</w: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364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70" name="IM 270"/>
          <wp:cNvGraphicFramePr/>
          <a:graphic>
            <a:graphicData uri="http://schemas.openxmlformats.org/drawingml/2006/picture">
              <pic:pic>
                <pic:nvPicPr>
                  <pic:cNvPr id="270" name="IM 27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387</w:t>
    </w:r>
  </w:p>
</w:ftr>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569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72" name="IM 272"/>
          <wp:cNvGraphicFramePr/>
          <a:graphic>
            <a:graphicData uri="http://schemas.openxmlformats.org/drawingml/2006/picture">
              <pic:pic>
                <pic:nvPicPr>
                  <pic:cNvPr id="272" name="IM 27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388</w:t>
    </w:r>
  </w:p>
</w:ftr>
</file>

<file path=word/footer8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0774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74" name="IM 274"/>
          <wp:cNvGraphicFramePr/>
          <a:graphic>
            <a:graphicData uri="http://schemas.openxmlformats.org/drawingml/2006/picture">
              <pic:pic>
                <pic:nvPicPr>
                  <pic:cNvPr id="274" name="IM 27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389</w:t>
    </w:r>
  </w:p>
</w:ftr>
</file>

<file path=word/footer8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0979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76" name="IM 276"/>
          <wp:cNvGraphicFramePr/>
          <a:graphic>
            <a:graphicData uri="http://schemas.openxmlformats.org/drawingml/2006/picture">
              <pic:pic>
                <pic:nvPicPr>
                  <pic:cNvPr id="276" name="IM 276"/>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三百九十</w:t>
    </w:r>
  </w:p>
</w:ftr>
</file>

<file path=word/footer8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388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0" name="IM 280"/>
          <wp:cNvGraphicFramePr/>
          <a:graphic>
            <a:graphicData uri="http://schemas.openxmlformats.org/drawingml/2006/picture">
              <pic:pic>
                <pic:nvPicPr>
                  <pic:cNvPr id="280" name="IM 28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392</w:t>
    </w:r>
  </w:p>
</w:ftr>
</file>

<file path=word/footer8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15936"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2" name="IM 282"/>
          <wp:cNvGraphicFramePr/>
          <a:graphic>
            <a:graphicData uri="http://schemas.openxmlformats.org/drawingml/2006/picture">
              <pic:pic>
                <pic:nvPicPr>
                  <pic:cNvPr id="282" name="IM 28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393</w:t>
    </w:r>
  </w:p>
</w:ftr>
</file>

<file path=word/footer8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1798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88" name="IM 288"/>
          <wp:cNvGraphicFramePr/>
          <a:graphic>
            <a:graphicData uri="http://schemas.openxmlformats.org/drawingml/2006/picture">
              <pic:pic>
                <pic:nvPicPr>
                  <pic:cNvPr id="288" name="IM 28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394</w:t>
    </w:r>
    <w:r>
      <w:rPr>
        <w:sz w:val="18"/>
        <w:szCs w:val="18"/>
        <w:color w:val="0060A9"/>
        <w:spacing w:val="-9"/>
      </w:rPr>
      <w:t>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P68B1DB1-BodyText34"/>
      <w:ind w:left="11306"/>
      <w:spacing w:line="163" w:lineRule="auto"/>
      <w:rPr>
        <w:sz w:val="18"/>
        <w:szCs w:val="18"/>
      </w:rPr>
    </w:pPr>
    <w:r>
      <w:rPr>
        <w:spacing w:val="-9"/>
      </w:rPr>
      <w:t>第309</w:t>
    </w:r>
  </w:p>
</w:ftr>
</file>

<file path=word/footer9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003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0" name="IM 290"/>
          <wp:cNvGraphicFramePr/>
          <a:graphic>
            <a:graphicData uri="http://schemas.openxmlformats.org/drawingml/2006/picture">
              <pic:pic>
                <pic:nvPicPr>
                  <pic:cNvPr id="290" name="IM 290"/>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395</w:t>
    </w:r>
  </w:p>
</w:ftr>
</file>

<file path=word/footer9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22080"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2" name="IM 292"/>
          <wp:cNvGraphicFramePr/>
          <a:graphic>
            <a:graphicData uri="http://schemas.openxmlformats.org/drawingml/2006/picture">
              <pic:pic>
                <pic:nvPicPr>
                  <pic:cNvPr id="292" name="IM 29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396</w:t>
    </w:r>
  </w:p>
</w:ftr>
</file>

<file path=word/footer9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4128"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4" name="IM 294"/>
          <wp:cNvGraphicFramePr/>
          <a:graphic>
            <a:graphicData uri="http://schemas.openxmlformats.org/drawingml/2006/picture">
              <pic:pic>
                <pic:nvPicPr>
                  <pic:cNvPr id="294" name="IM 294"/>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397</w:t>
    </w:r>
  </w:p>
</w:ftr>
</file>

<file path=word/footer9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306"/>
      <w:spacing w:before="124" w:line="164" w:lineRule="auto"/>
      <w:rPr>
        <w:sz w:val="18"/>
        <w:szCs w:val="18"/>
      </w:rPr>
    </w:pPr>
    <w:r>
      <w:drawing>
        <wp:anchor distT="0" distB="0" distL="0" distR="0" simplePos="0" relativeHeight="251828224"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298" name="IM 298"/>
          <wp:cNvGraphicFramePr/>
          <a:graphic>
            <a:graphicData uri="http://schemas.openxmlformats.org/drawingml/2006/picture">
              <pic:pic>
                <pic:nvPicPr>
                  <pic:cNvPr id="298" name="IM 298"/>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第</w:t>
    </w:r>
    <w:r>
      <w:rPr>
        <w:sz w:val="18"/>
        <w:szCs w:val="18"/>
        <w:color w:val="0060A9"/>
        <w:spacing w:val="-9"/>
      </w:rPr>
      <w:t>399</w:t>
    </w:r>
  </w:p>
</w:ftr>
</file>

<file path=word/footer9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
      <w:spacing w:before="124" w:line="164" w:lineRule="auto"/>
      <w:rPr>
        <w:sz w:val="18"/>
        <w:szCs w:val="18"/>
      </w:rPr>
    </w:pPr>
    <w:r>
      <w:drawing>
        <wp:anchor distT="0" distB="0" distL="0" distR="0" simplePos="0" relativeHeight="251830272" behindDoc="0" locked="0" layoutInCell="0" allowOverlap="1">
          <wp:simplePos x="0" y="0"/>
          <wp:positionH relativeFrom="page">
            <wp:posOffset>89999</wp:posOffset>
          </wp:positionH>
          <wp:positionV relativeFrom="page">
            <wp:posOffset>9691255</wp:posOffset>
          </wp:positionV>
          <wp:extent cx="7592400" cy="7143"/>
          <wp:effectExtent l="0" t="0" r="0" b="0"/>
          <wp:wrapNone/>
          <wp:docPr id="302" name="IM 302"/>
          <wp:cNvGraphicFramePr/>
          <a:graphic>
            <a:graphicData uri="http://schemas.openxmlformats.org/drawingml/2006/picture">
              <pic:pic>
                <pic:nvPicPr>
                  <pic:cNvPr id="302" name="IM 302"/>
                  <pic:cNvPicPr/>
                </pic:nvPicPr>
                <pic:blipFill>
                  <a:blip r:embed="rId1"/>
                  <a:stretch>
                    <a:fillRect/>
                  </a:stretch>
                </pic:blipFill>
                <pic:spPr>
                  <a:xfrm rot="0">
                    <a:off x="0" y="0"/>
                    <a:ext cx="7592400" cy="7143"/>
                  </a:xfrm>
                  <a:prstGeom prst="rect">
                    <a:avLst/>
                  </a:prstGeom>
                </pic:spPr>
              </pic:pic>
            </a:graphicData>
          </a:graphic>
        </wp:anchor>
      </w:drawing>
    </w:r>
    <w:r>
      <w:rPr>
        <w:sz w:val="18"/>
        <w:szCs w:val="18"/>
        <w:color w:val="0060A9"/>
        <w:spacing w:val="-9"/>
      </w:rPr>
      <w:t>页面</w:t>
    </w:r>
    <w:r>
      <w:rPr>
        <w:sz w:val="18"/>
        <w:szCs w:val="18"/>
        <w:color w:val="0060A9"/>
        <w:spacing w:val="-9"/>
      </w:rPr>
      <w:t>400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rect id="_x0000_s486" style="position:absolute;margin-left:50.5866pt;margin-top:61.4331pt;mso-position-vertical-relative:page;mso-position-horizontal-relative:page;width:500pt;height:637.3pt;z-index:251689984;" o:allowincell="f" fillcolor="#E5F4FF" filled="true" stroked="false"/>
      </w:pic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cs="Arial" w:eastAsia="Arial"/>
        <w:sz w:val="21"/>
        <w:szCs w:val="21"/>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rPr>
      <w:rFonts w:ascii="Tahoma" w:hAnsi="Tahoma" w:cs="Tahoma" w:eastAsia="Tahoma"/>
      <w:sz w:val="20"/>
      <w:szCs w:val="20"/>
    </w:rPr>
  </w:style>
  <w:style w:type="paragraph" w:styleId="TableText">
    <w:name w:val="Table Text"/>
    <w:basedOn w:val="Normal"/>
    <w:semiHidden/>
    <w:qFormat/>
    <w:rPr>
      <w:rFonts w:ascii="Tahoma" w:hAnsi="Tahoma" w:cs="Tahoma" w:eastAsia="Tahoma"/>
      <w:sz w:val="18"/>
      <w:szCs w:val="18"/>
    </w:rPr>
  </w:style>
  <w:style w:type="paragraph" w:styleId="P68B1DB1-Normal1">
    <w:name w:val="P68B1DB1-Normal1"/>
    <w:basedOn w:val="Normal"/>
    <w:rPr>
      <w:rFonts w:ascii="Tahoma" w:hAnsi="Tahoma" w:cs="Tahoma" w:eastAsia="Tahoma"/>
      <w:sz w:val="25"/>
      <w:szCs w:val="25"/>
      <w:color w:val="FFFFFF"/>
      <w:position w:val="3"/>
    </w:rPr>
  </w:style>
  <w:style w:type="paragraph" w:styleId="P68B1DB1-BodyText2">
    <w:name w:val="P68B1DB1-BodyText2"/>
    <w:basedOn w:val="BodyText"/>
    <w:rPr>
      <w:position w:val="-8"/>
    </w:rPr>
  </w:style>
  <w:style w:type="paragraph" w:styleId="P68B1DB1-BodyText3">
    <w:name w:val="P68B1DB1-BodyText3"/>
    <w:basedOn w:val="BodyText"/>
    <w:rPr>
      <w:sz w:val="26"/>
      <w:szCs w:val="26"/>
      <w:b/>
      <w:bCs/>
      <w:color w:val="005A9C"/>
      <w:position w:val="3"/>
    </w:rPr>
  </w:style>
  <w:style w:type="paragraph" w:styleId="P68B1DB1-BodyText4">
    <w:name w:val="P68B1DB1-BodyText4"/>
    <w:basedOn w:val="BodyText"/>
    <w:rPr>
      <w:position w:val="2"/>
    </w:rPr>
  </w:style>
  <w:style w:type="paragraph" w:styleId="P68B1DB1-Normal5">
    <w:name w:val="P68B1DB1-Normal5"/>
    <w:basedOn w:val="Normal"/>
    <w:rPr>
      <w:rFonts w:ascii="Tahoma" w:hAnsi="Tahoma" w:cs="Tahoma" w:eastAsia="Tahoma"/>
      <w:sz w:val="36"/>
      <w:szCs w:val="36"/>
      <w:b/>
      <w:bCs/>
      <w:color w:val="0060A9"/>
      <w:spacing w:val="-33"/>
      <w:w w:val="98"/>
    </w:rPr>
  </w:style>
  <w:style w:type="paragraph" w:styleId="P68B1DB1-Normal6">
    <w:name w:val="P68B1DB1-Normal6"/>
    <w:basedOn w:val="Normal"/>
    <w:rPr>
      <w:rFonts w:ascii="Tahoma" w:hAnsi="Tahoma" w:cs="Tahoma" w:eastAsia="Tahoma"/>
      <w:sz w:val="36"/>
      <w:szCs w:val="36"/>
      <w:color w:val="0060A9"/>
    </w:rPr>
  </w:style>
  <w:style w:type="paragraph" w:styleId="P68B1DB1-BodyText7">
    <w:name w:val="P68B1DB1-BodyText7"/>
    <w:basedOn w:val="BodyText"/>
    <w:rPr>
      <w:position w:val="-45"/>
    </w:rPr>
  </w:style>
  <w:style w:type="paragraph" w:styleId="P68B1DB1-BodyText8">
    <w:name w:val="P68B1DB1-BodyText8"/>
    <w:basedOn w:val="BodyText"/>
    <w:rPr>
      <w:color w:val="005A9C"/>
    </w:rPr>
  </w:style>
  <w:style w:type="paragraph" w:styleId="P68B1DB1-TableText9">
    <w:name w:val="P68B1DB1-TableText9"/>
    <w:basedOn w:val="TableText"/>
    <w:rPr>
      <w:spacing w:val="-4"/>
    </w:rPr>
  </w:style>
  <w:style w:type="paragraph" w:styleId="P68B1DB1-TableText10">
    <w:name w:val="P68B1DB1-TableText10"/>
    <w:basedOn w:val="TableText"/>
    <w:rPr>
      <w:spacing w:val="-4"/>
      <w:position w:val="2"/>
    </w:rPr>
  </w:style>
  <w:style w:type="paragraph" w:styleId="P68B1DB1-TableText11">
    <w:name w:val="P68B1DB1-TableText11"/>
    <w:basedOn w:val="TableText"/>
    <w:rPr>
      <w:spacing w:val="-10"/>
    </w:rPr>
  </w:style>
  <w:style w:type="paragraph" w:styleId="P68B1DB1-TableText12">
    <w:name w:val="P68B1DB1-TableText12"/>
    <w:basedOn w:val="TableText"/>
    <w:rPr>
      <w:position w:val="2"/>
    </w:rPr>
  </w:style>
  <w:style w:type="paragraph" w:styleId="P68B1DB1-TableText13">
    <w:name w:val="P68B1DB1-TableText13"/>
    <w:basedOn w:val="TableText"/>
    <w:rPr>
      <w:spacing w:val="-12"/>
    </w:rPr>
  </w:style>
  <w:style w:type="paragraph" w:styleId="P68B1DB1-TableText14">
    <w:name w:val="P68B1DB1-TableText14"/>
    <w:basedOn w:val="TableText"/>
    <w:rPr>
      <w:spacing w:val="-5"/>
    </w:rPr>
  </w:style>
  <w:style w:type="paragraph" w:styleId="P68B1DB1-TableText15">
    <w:name w:val="P68B1DB1-TableText15"/>
    <w:basedOn w:val="TableText"/>
    <w:rPr>
      <w:spacing w:val="-9"/>
    </w:rPr>
  </w:style>
  <w:style w:type="paragraph" w:styleId="P68B1DB1-TableText16">
    <w:name w:val="P68B1DB1-TableText16"/>
    <w:basedOn w:val="TableText"/>
    <w:rPr>
      <w:spacing w:val="-7"/>
    </w:rPr>
  </w:style>
  <w:style w:type="paragraph" w:styleId="P68B1DB1-BodyText17">
    <w:name w:val="P68B1DB1-BodyText17"/>
    <w:basedOn w:val="BodyText"/>
    <w:rPr>
      <w:color w:val="005A9C"/>
      <w:position w:val="2"/>
    </w:rPr>
  </w:style>
  <w:style w:type="paragraph" w:styleId="P68B1DB1-TableText18">
    <w:name w:val="P68B1DB1-TableText18"/>
    <w:basedOn w:val="TableText"/>
    <w:rPr>
      <w:spacing w:val="-11"/>
    </w:rPr>
  </w:style>
  <w:style w:type="paragraph" w:styleId="P68B1DB1-TableText19">
    <w:name w:val="P68B1DB1-TableText19"/>
    <w:basedOn w:val="TableText"/>
    <w:rPr>
      <w:spacing w:val="-8"/>
    </w:rPr>
  </w:style>
  <w:style w:type="paragraph" w:styleId="P68B1DB1-TableText20">
    <w:name w:val="P68B1DB1-TableText20"/>
    <w:basedOn w:val="TableText"/>
    <w:rPr>
      <w:spacing w:val="-8"/>
      <w:position w:val="2"/>
    </w:rPr>
  </w:style>
  <w:style w:type="paragraph" w:styleId="P68B1DB1-BodyText21">
    <w:name w:val="P68B1DB1-BodyText21"/>
    <w:basedOn w:val="BodyText"/>
    <w:rPr>
      <w:sz w:val="18"/>
      <w:szCs w:val="18"/>
      <w:spacing w:val="-8"/>
    </w:rPr>
  </w:style>
  <w:style w:type="paragraph" w:styleId="P68B1DB1-BodyText22">
    <w:name w:val="P68B1DB1-BodyText22"/>
    <w:basedOn w:val="BodyText"/>
    <w:rPr>
      <w:sz w:val="18"/>
      <w:szCs w:val="18"/>
    </w:rPr>
  </w:style>
  <w:style w:type="paragraph" w:styleId="P68B1DB1-TableText23">
    <w:name w:val="P68B1DB1-TableText23"/>
    <w:basedOn w:val="TableText"/>
    <w:rPr>
      <w:spacing w:val="-7"/>
      <w:position w:val="2"/>
    </w:rPr>
  </w:style>
  <w:style w:type="paragraph" w:styleId="P68B1DB1-Normal24">
    <w:name w:val="P68B1DB1-Normal24"/>
    <w:basedOn w:val="Normal"/>
    <w:rPr>
      <w:sz w:val="17"/>
      <w:szCs w:val="17"/>
      <w:position w:val="1"/>
    </w:rPr>
  </w:style>
  <w:style w:type="paragraph" w:styleId="P68B1DB1-Normal25">
    <w:name w:val="P68B1DB1-Normal25"/>
    <w:basedOn w:val="Normal"/>
    <w:rPr>
      <w:sz w:val="17"/>
      <w:szCs w:val="17"/>
    </w:rPr>
  </w:style>
  <w:style w:type="paragraph" w:styleId="P68B1DB1-Normal26">
    <w:name w:val="P68B1DB1-Normal26"/>
    <w:basedOn w:val="Normal"/>
    <w:rPr>
      <w:sz w:val="17"/>
      <w:szCs w:val="17"/>
      <w:spacing w:val="-2"/>
    </w:rPr>
  </w:style>
  <w:style w:type="paragraph" w:styleId="P68B1DB1-Normal27">
    <w:name w:val="P68B1DB1-Normal27"/>
    <w:basedOn w:val="Normal"/>
    <w:rPr>
      <w:sz w:val="18"/>
      <w:szCs w:val="18"/>
      <w:position w:val="3"/>
    </w:rPr>
  </w:style>
  <w:style w:type="paragraph" w:styleId="P68B1DB1-BodyText28">
    <w:name w:val="P68B1DB1-BodyText28"/>
    <w:basedOn w:val="BodyText"/>
    <w:rPr>
      <w:position w:val="-1"/>
    </w:rPr>
  </w:style>
  <w:style w:type="paragraph" w:styleId="P68B1DB1-TableText29">
    <w:name w:val="P68B1DB1-TableText29"/>
    <w:basedOn w:val="TableText"/>
    <w:rPr>
      <w:spacing w:val="-11"/>
      <w:position w:val="1"/>
    </w:rPr>
  </w:style>
  <w:style w:type="paragraph" w:styleId="P68B1DB1-TableText30">
    <w:name w:val="P68B1DB1-TableText30"/>
    <w:basedOn w:val="TableText"/>
    <w:rPr>
      <w:position w:val="1"/>
    </w:rPr>
  </w:style>
  <w:style w:type="paragraph" w:styleId="P68B1DB1-TableText31">
    <w:name w:val="P68B1DB1-TableText31"/>
    <w:basedOn w:val="TableText"/>
    <w:rPr>
      <w:u w:val="single" w:color="C0C0C0"/>
      <w:spacing w:val="-6"/>
    </w:rPr>
  </w:style>
  <w:style w:type="paragraph" w:styleId="P68B1DB1-TableText32">
    <w:name w:val="P68B1DB1-TableText32"/>
    <w:basedOn w:val="TableText"/>
    <w:rPr>
      <w:spacing w:val="-7"/>
      <w:w w:val="99"/>
    </w:rPr>
  </w:style>
  <w:style w:type="paragraph" w:styleId="P68B1DB1-BodyText33">
    <w:name w:val="P68B1DB1-BodyText33"/>
    <w:basedOn w:val="BodyText"/>
    <w:rPr>
      <w:sz w:val="15"/>
      <w:szCs w:val="15"/>
    </w:rPr>
  </w:style>
  <w:style w:type="paragraph" w:styleId="P68B1DB1-BodyText34">
    <w:name w:val="P68B1DB1-BodyText34"/>
    <w:basedOn w:val="BodyText"/>
    <w:rPr>
      <w:sz w:val="18"/>
      <w:szCs w:val="18"/>
      <w:color w:val="0060A9"/>
    </w:rPr>
  </w:style>
  <w:style w:type="paragraph" w:styleId="P68B1DB1-BodyText35">
    <w:name w:val="P68B1DB1-BodyText35"/>
    <w:basedOn w:val="BodyText"/>
    <w:rPr>
      <w:position w:val="-100"/>
    </w:rPr>
  </w:style>
  <w:style w:type="paragraph" w:styleId="P68B1DB1-BodyText36">
    <w:name w:val="P68B1DB1-BodyText36"/>
    <w:basedOn w:val="BodyText"/>
    <w:rPr>
      <w:spacing w:val="-4"/>
    </w:rPr>
  </w:style>
  <w:style w:type="paragraph" w:styleId="P68B1DB1-BodyText37">
    <w:name w:val="P68B1DB1-BodyText37"/>
    <w:basedOn w:val="BodyText"/>
    <w:rPr>
      <w:spacing w:val="-3"/>
      <w:position w:val="2"/>
    </w:rPr>
  </w:style>
  <w:style w:type="paragraph" w:styleId="P68B1DB1-Normal38">
    <w:name w:val="P68B1DB1-Normal38"/>
    <w:basedOn w:val="Normal"/>
    <w:rPr>
      <w:rFonts w:ascii="Tahoma" w:hAnsi="Tahoma" w:cs="Tahoma" w:eastAsia="Tahoma"/>
      <w:sz w:val="20"/>
      <w:szCs w:val="20"/>
      <w:spacing w:val="-6"/>
    </w:rPr>
  </w:style>
  <w:style w:type="paragraph" w:styleId="P68B1DB1-BodyText39">
    <w:name w:val="P68B1DB1-BodyText39"/>
    <w:basedOn w:val="BodyText"/>
    <w:rPr>
      <w:position w:val="-54"/>
    </w:rPr>
  </w:style>
  <w:style w:type="paragraph" w:styleId="P68B1DB1-BodyText40">
    <w:name w:val="P68B1DB1-BodyText40"/>
    <w:basedOn w:val="BodyText"/>
    <w:rPr>
      <w:color w:val="005A9C"/>
      <w:position w:val="1"/>
    </w:rPr>
  </w:style>
  <w:style w:type="paragraph" w:styleId="P68B1DB1-BodyText41">
    <w:name w:val="P68B1DB1-BodyText41"/>
    <w:basedOn w:val="BodyText"/>
    <w:rPr>
      <w:color w:val="005A9C"/>
      <w:spacing w:val="-7"/>
    </w:rPr>
  </w:style>
  <w:style w:type="paragraph" w:styleId="P68B1DB1-TableText42">
    <w:name w:val="P68B1DB1-TableText42"/>
    <w:basedOn w:val="TableText"/>
    <w:rPr>
      <w:spacing w:val="-6"/>
    </w:rPr>
  </w:style>
  <w:style w:type="paragraph" w:styleId="P68B1DB1-BodyText43">
    <w:name w:val="P68B1DB1-BodyText43"/>
    <w:basedOn w:val="BodyText"/>
    <w:rPr>
      <w:sz w:val="26"/>
      <w:szCs w:val="26"/>
      <w:b/>
      <w:bCs/>
      <w:color w:val="005A9C"/>
    </w:rPr>
  </w:style>
  <w:style w:type="paragraph" w:styleId="P68B1DB1-BodyText44">
    <w:name w:val="P68B1DB1-BodyText44"/>
    <w:basedOn w:val="BodyText"/>
    <w:rPr>
      <w:sz w:val="24"/>
      <w:szCs w:val="24"/>
      <w:b/>
      <w:bCs/>
      <w:color w:val="005A9C"/>
      <w:spacing w:val="-17"/>
      <w:position w:val="1"/>
    </w:rPr>
  </w:style>
  <w:style w:type="paragraph" w:styleId="P68B1DB1-BodyText45">
    <w:name w:val="P68B1DB1-BodyText45"/>
    <w:basedOn w:val="BodyText"/>
    <w:rPr>
      <w:spacing w:val="-7"/>
    </w:rPr>
  </w:style>
  <w:style w:type="paragraph" w:styleId="P68B1DB1-BodyText46">
    <w:name w:val="P68B1DB1-BodyText46"/>
    <w:basedOn w:val="BodyText"/>
    <w:rPr>
      <w:sz w:val="15"/>
      <w:szCs w:val="15"/>
      <w:position w:val="1"/>
    </w:rPr>
  </w:style>
  <w:style w:type="paragraph" w:styleId="P68B1DB1-BodyText47">
    <w:name w:val="P68B1DB1-BodyText47"/>
    <w:basedOn w:val="BodyText"/>
    <w:rPr>
      <w:sz w:val="24"/>
      <w:szCs w:val="24"/>
      <w:b/>
      <w:bCs/>
      <w:color w:val="005A9C"/>
      <w:spacing w:val="-15"/>
    </w:rPr>
  </w:style>
  <w:style w:type="paragraph" w:styleId="P68B1DB1-BodyText48">
    <w:name w:val="P68B1DB1-BodyText48"/>
    <w:basedOn w:val="BodyText"/>
    <w:rPr>
      <w:sz w:val="24"/>
      <w:szCs w:val="24"/>
      <w:b/>
      <w:bCs/>
      <w:color w:val="005A9C"/>
      <w:spacing w:val="-16"/>
      <w:position w:val="3"/>
    </w:rPr>
  </w:style>
  <w:style w:type="paragraph" w:styleId="P68B1DB1-BodyText49">
    <w:name w:val="P68B1DB1-BodyText49"/>
    <w:basedOn w:val="BodyText"/>
    <w:rPr>
      <w:sz w:val="26"/>
      <w:szCs w:val="26"/>
      <w:b/>
      <w:bCs/>
      <w:color w:val="005A9C"/>
      <w:position w:val="1"/>
    </w:rPr>
  </w:style>
  <w:style w:type="paragraph" w:styleId="P68B1DB1-Normal50">
    <w:name w:val="P68B1DB1-Normal50"/>
    <w:basedOn w:val="Normal"/>
    <w:rPr>
      <w:rFonts w:ascii="Tahoma" w:hAnsi="Tahoma" w:cs="Tahoma" w:eastAsia="Tahoma"/>
      <w:sz w:val="20"/>
      <w:szCs w:val="20"/>
      <w:spacing w:val="-6"/>
      <w:position w:val="2"/>
    </w:rPr>
  </w:style>
  <w:style w:type="paragraph" w:styleId="P68B1DB1-BodyText51">
    <w:name w:val="P68B1DB1-BodyText51"/>
    <w:basedOn w:val="BodyText"/>
    <w:rPr>
      <w:position w:val="-121"/>
    </w:rPr>
  </w:style>
  <w:style w:type="paragraph" w:styleId="P68B1DB1-BodyText52">
    <w:name w:val="P68B1DB1-BodyText52"/>
    <w:basedOn w:val="BodyText"/>
    <w:rPr>
      <w:sz w:val="28"/>
      <w:szCs w:val="28"/>
      <w:b/>
      <w:bCs/>
      <w:color w:val="005A9C"/>
      <w:position w:val="3"/>
    </w:rPr>
  </w:style>
  <w:style w:type="paragraph" w:styleId="P68B1DB1-BodyText53">
    <w:name w:val="P68B1DB1-BodyText53"/>
    <w:basedOn w:val="BodyText"/>
    <w:rPr>
      <w:sz w:val="26"/>
      <w:szCs w:val="26"/>
      <w:b/>
      <w:bCs/>
      <w:color w:val="005A9C"/>
      <w:spacing w:val="-17"/>
    </w:rPr>
  </w:style>
  <w:style w:type="paragraph" w:styleId="P68B1DB1-Normal54">
    <w:name w:val="P68B1DB1-Normal54"/>
    <w:basedOn w:val="Normal"/>
    <w:rPr>
      <w:rFonts w:ascii="Tahoma" w:hAnsi="Tahoma" w:cs="Tahoma" w:eastAsia="Tahoma"/>
      <w:sz w:val="36"/>
      <w:szCs w:val="36"/>
      <w:color w:val="0060A9"/>
      <w:position w:val="4"/>
    </w:rPr>
  </w:style>
  <w:style w:type="paragraph" w:styleId="P68B1DB1-Normal55">
    <w:name w:val="P68B1DB1-Normal55"/>
    <w:basedOn w:val="Normal"/>
    <w:rPr>
      <w:rFonts w:ascii="Tahoma" w:hAnsi="Tahoma" w:cs="Tahoma" w:eastAsia="Tahoma"/>
      <w:sz w:val="20"/>
      <w:szCs w:val="20"/>
      <w:spacing w:val="-2"/>
      <w:position w:val="2"/>
    </w:rPr>
  </w:style>
  <w:style w:type="paragraph" w:styleId="P68B1DB1-BodyText56">
    <w:name w:val="P68B1DB1-BodyText56"/>
    <w:basedOn w:val="BodyText"/>
    <w:rPr>
      <w:position w:val="-55"/>
    </w:rPr>
  </w:style>
  <w:style w:type="paragraph" w:styleId="P68B1DB1-BodyText57">
    <w:name w:val="P68B1DB1-BodyText57"/>
    <w:basedOn w:val="BodyText"/>
    <w:rPr>
      <w:sz w:val="26"/>
      <w:szCs w:val="26"/>
      <w:b/>
      <w:bCs/>
      <w:color w:val="005A9C"/>
      <w:spacing w:val="-16"/>
    </w:rPr>
  </w:style>
  <w:style w:type="paragraph" w:styleId="P68B1DB1-BodyText58">
    <w:name w:val="P68B1DB1-BodyText58"/>
    <w:basedOn w:val="BodyText"/>
    <w:rPr>
      <w:sz w:val="26"/>
      <w:szCs w:val="26"/>
      <w:b/>
      <w:bCs/>
      <w:color w:val="005A9C"/>
      <w:spacing w:val="-13"/>
      <w:w w:val="97"/>
    </w:rPr>
  </w:style>
  <w:style w:type="paragraph" w:styleId="P68B1DB1-BodyText59">
    <w:name w:val="P68B1DB1-BodyText59"/>
    <w:basedOn w:val="BodyText"/>
    <w:rPr>
      <w:sz w:val="26"/>
      <w:szCs w:val="26"/>
      <w:b/>
      <w:bCs/>
      <w:color w:val="005A9C"/>
      <w:spacing w:val="-15"/>
    </w:rPr>
  </w:style>
  <w:style w:type="paragraph" w:styleId="P68B1DB1-Normal60">
    <w:name w:val="P68B1DB1-Normal60"/>
    <w:basedOn w:val="Normal"/>
    <w:rPr>
      <w:rFonts w:ascii="Tahoma" w:hAnsi="Tahoma" w:cs="Tahoma" w:eastAsia="Tahoma"/>
      <w:sz w:val="36"/>
      <w:szCs w:val="36"/>
      <w:color w:val="0060A9"/>
      <w:position w:val="3"/>
    </w:rPr>
  </w:style>
  <w:style w:type="paragraph" w:styleId="P68B1DB1-BodyText61">
    <w:name w:val="P68B1DB1-BodyText61"/>
    <w:basedOn w:val="BodyText"/>
    <w:rPr>
      <w:position w:val="-50"/>
    </w:rPr>
  </w:style>
  <w:style w:type="paragraph" w:styleId="P68B1DB1-TableText62">
    <w:name w:val="P68B1DB1-TableText62"/>
    <w:basedOn w:val="TableText"/>
    <w:rPr>
      <w:spacing w:val="-3"/>
    </w:rPr>
  </w:style>
  <w:style w:type="paragraph" w:styleId="P68B1DB1-TableText63">
    <w:name w:val="P68B1DB1-TableText63"/>
    <w:basedOn w:val="TableText"/>
    <w:rPr>
      <w:spacing w:val="-5"/>
      <w:position w:val="2"/>
    </w:rPr>
  </w:style>
  <w:style w:type="paragraph" w:styleId="P68B1DB1-TableText64">
    <w:name w:val="P68B1DB1-TableText64"/>
    <w:basedOn w:val="TableText"/>
    <w:rPr>
      <w:u w:val="single" w:color="C0C0C0"/>
      <w:spacing w:val="-8"/>
    </w:rPr>
  </w:style>
  <w:style w:type="paragraph" w:styleId="P68B1DB1-TableText65">
    <w:name w:val="P68B1DB1-TableText65"/>
    <w:basedOn w:val="TableText"/>
    <w:rPr>
      <w:u w:val="single" w:color="C0C0C0"/>
      <w:spacing w:val="-3"/>
    </w:rPr>
  </w:style>
  <w:style w:type="paragraph" w:styleId="P68B1DB1-TableText66">
    <w:name w:val="P68B1DB1-TableText66"/>
    <w:basedOn w:val="TableText"/>
    <w:rPr>
      <w:spacing w:val="-2"/>
    </w:rPr>
  </w:style>
  <w:style w:type="paragraph" w:styleId="P68B1DB1-TableText67">
    <w:name w:val="P68B1DB1-TableText67"/>
    <w:basedOn w:val="TableText"/>
    <w:rPr>
      <w:u w:val="single" w:color="C0C0C0"/>
      <w:spacing w:val="-7"/>
    </w:rPr>
  </w:style>
  <w:style w:type="paragraph" w:styleId="P68B1DB1-TableText68">
    <w:name w:val="P68B1DB1-TableText68"/>
    <w:basedOn w:val="TableText"/>
    <w:rPr>
      <w:u w:val="single" w:color="C0C0C0"/>
      <w:spacing w:val="-7"/>
      <w:w w:val="99"/>
    </w:rPr>
  </w:style>
  <w:style w:type="paragraph" w:styleId="P68B1DB1-TableText69">
    <w:name w:val="P68B1DB1-TableText69"/>
    <w:basedOn w:val="TableText"/>
    <w:rPr>
      <w:u w:val="single" w:color="C0C0C0"/>
      <w:spacing w:val="-4"/>
    </w:rPr>
  </w:style>
  <w:style w:type="paragraph" w:styleId="P68B1DB1-Normal70">
    <w:name w:val="P68B1DB1-Normal70"/>
    <w:basedOn w:val="Normal"/>
    <w:rPr>
      <w:sz w:val="22"/>
      <w:szCs w:val="22"/>
      <w:color w:val="231F20"/>
      <w:spacing w:val="-3"/>
    </w:rPr>
  </w:style>
  <w:style w:type="paragraph" w:styleId="P68B1DB1-Normal71">
    <w:name w:val="P68B1DB1-Normal71"/>
    <w:basedOn w:val="Normal"/>
    <w:rPr>
      <w:sz w:val="22"/>
      <w:szCs w:val="22"/>
      <w:color w:val="231F20"/>
      <w:spacing w:val="-2"/>
    </w:rPr>
  </w:style>
  <w:style w:type="paragraph" w:styleId="P68B1DB1-Normal72">
    <w:name w:val="P68B1DB1-Normal72"/>
    <w:basedOn w:val="Normal"/>
    <w:rPr>
      <w:sz w:val="22"/>
      <w:szCs w:val="22"/>
      <w:color w:val="231F20"/>
    </w:rPr>
  </w:style>
  <w:style w:type="paragraph" w:styleId="P68B1DB1-Normal73">
    <w:name w:val="P68B1DB1-Normal73"/>
    <w:basedOn w:val="Normal"/>
    <w:rPr>
      <w:sz w:val="22"/>
      <w:szCs w:val="22"/>
      <w:color w:val="231F20"/>
      <w:spacing w:val="-1"/>
    </w:rPr>
  </w:style>
  <w:style w:type="paragraph" w:styleId="P68B1DB1-Normal74">
    <w:name w:val="P68B1DB1-Normal74"/>
    <w:basedOn w:val="Normal"/>
    <w:rPr>
      <w:sz w:val="22"/>
      <w:szCs w:val="22"/>
      <w:color w:val="231F20"/>
      <w:spacing w:val="-2"/>
      <w:position w:val="3"/>
    </w:rPr>
  </w:style>
  <w:style w:type="paragraph" w:styleId="P68B1DB1-Normal75">
    <w:name w:val="P68B1DB1-Normal75"/>
    <w:basedOn w:val="Normal"/>
    <w:rPr>
      <w:sz w:val="22"/>
      <w:szCs w:val="22"/>
      <w:color w:val="231F20"/>
      <w:spacing w:val="-4"/>
    </w:rPr>
  </w:style>
  <w:style w:type="paragraph" w:styleId="P68B1DB1-Normal76">
    <w:name w:val="P68B1DB1-Normal76"/>
    <w:basedOn w:val="Normal"/>
    <w:rPr>
      <w:sz w:val="16"/>
      <w:szCs w:val="16"/>
      <w:color w:val="231F20"/>
    </w:rPr>
  </w:style>
  <w:style w:type="paragraph" w:styleId="P68B1DB1-BodyText77">
    <w:name w:val="P68B1DB1-BodyText77"/>
    <w:basedOn w:val="BodyText"/>
    <w:rPr>
      <w:sz w:val="24"/>
      <w:szCs w:val="24"/>
      <w:b/>
      <w:bCs/>
      <w:color w:val="005A9C"/>
    </w:rPr>
  </w:style>
  <w:style w:type="paragraph" w:styleId="P68B1DB1-Normal78">
    <w:name w:val="P68B1DB1-Normal78"/>
    <w:basedOn w:val="Normal"/>
    <w:rPr>
      <w:sz w:val="2"/>
      <w:szCs w:val="2"/>
    </w:rPr>
  </w:style>
  <w:style w:type="paragraph" w:styleId="P68B1DB1-Normal79">
    <w:name w:val="P68B1DB1-Normal79"/>
    <w:basedOn w:val="Normal"/>
    <w:rPr>
      <w:position w:val="-9"/>
    </w:rPr>
  </w:style>
  <w:style w:type="paragraph" w:styleId="P68B1DB1-Normal80">
    <w:name w:val="P68B1DB1-Normal80"/>
    <w:basedOn w:val="Normal"/>
    <w:rPr>
      <w:sz w:val="22"/>
      <w:szCs w:val="22"/>
      <w:color w:val="231F20"/>
      <w:spacing w:val="1"/>
    </w:rPr>
  </w:style>
  <w:style w:type="paragraph" w:styleId="P68B1DB1-Normal81">
    <w:name w:val="P68B1DB1-Normal81"/>
    <w:basedOn w:val="Normal"/>
    <w:rPr>
      <w:sz w:val="13"/>
      <w:szCs w:val="13"/>
      <w:color w:val="231F20"/>
    </w:rPr>
  </w:style>
  <w:style w:type="paragraph" w:styleId="P68B1DB1-BodyText82">
    <w:name w:val="P68B1DB1-BodyText82"/>
    <w:basedOn w:val="BodyText"/>
    <w:rPr>
      <w:sz w:val="24"/>
      <w:szCs w:val="24"/>
      <w:b/>
      <w:bCs/>
      <w:color w:val="005A9C"/>
      <w:position w:val="3"/>
    </w:rPr>
  </w:style>
  <w:style w:type="paragraph" w:styleId="P68B1DB1-BodyText83">
    <w:name w:val="P68B1DB1-BodyText83"/>
    <w:basedOn w:val="BodyText"/>
    <w:rPr>
      <w:spacing w:val="-3"/>
    </w:rPr>
  </w:style>
  <w:style w:type="paragraph" w:styleId="P68B1DB1-TableText84">
    <w:name w:val="P68B1DB1-TableText84"/>
    <w:basedOn w:val="TableText"/>
    <w:rPr>
      <w:spacing w:val="-17"/>
    </w:rPr>
  </w:style>
  <w:style w:type="paragraph" w:styleId="P68B1DB1-BodyText85">
    <w:name w:val="P68B1DB1-BodyText85"/>
    <w:basedOn w:val="BodyText"/>
    <w:rPr>
      <w:position w:val="-64"/>
    </w:rPr>
  </w:style>
  <w:style w:type="paragraph" w:styleId="P68B1DB1-BodyText86">
    <w:name w:val="P68B1DB1-BodyText86"/>
    <w:basedOn w:val="BodyText"/>
    <w:rPr>
      <w:spacing w:val="-5"/>
    </w:rPr>
  </w:style>
  <w:style w:type="paragraph" w:styleId="P68B1DB1-Normal87">
    <w:name w:val="P68B1DB1-Normal87"/>
    <w:basedOn w:val="Normal"/>
    <w:rPr>
      <w:rFonts w:ascii="Tahoma" w:hAnsi="Tahoma" w:cs="Tahoma" w:eastAsia="Tahoma"/>
      <w:sz w:val="20"/>
      <w:szCs w:val="20"/>
      <w:position w:val="2"/>
    </w:rPr>
  </w:style>
  <w:style w:type="paragraph" w:styleId="P68B1DB1-BodyText88">
    <w:name w:val="P68B1DB1-BodyText88"/>
    <w:basedOn w:val="BodyText"/>
    <w:rPr>
      <w:position w:val="-49"/>
    </w:rPr>
  </w:style>
  <w:style w:type="paragraph" w:styleId="P68B1DB1-BodyText89">
    <w:name w:val="P68B1DB1-BodyText89"/>
    <w:basedOn w:val="BodyText"/>
    <w:rPr>
      <w:sz w:val="24"/>
      <w:szCs w:val="24"/>
      <w:b/>
      <w:bCs/>
      <w:color w:val="005A9C"/>
      <w:spacing w:val="-14"/>
      <w:position w:val="3"/>
    </w:rPr>
  </w:style>
  <w:style w:type="paragraph" w:styleId="P68B1DB1-Normal90">
    <w:name w:val="P68B1DB1-Normal90"/>
    <w:basedOn w:val="Normal"/>
    <w:rPr>
      <w:position w:val="-3"/>
    </w:rPr>
  </w:style>
  <w:style w:type="paragraph" w:styleId="P68B1DB1-Normal91">
    <w:name w:val="P68B1DB1-Normal91"/>
    <w:basedOn w:val="Normal"/>
    <w:rPr>
      <w:position w:val="-15"/>
    </w:rPr>
  </w:style>
  <w:style w:type="paragraph" w:styleId="P68B1DB1-Normal92">
    <w:name w:val="P68B1DB1-Normal92"/>
    <w:basedOn w:val="Normal"/>
    <w:rPr>
      <w:position w:val="-10"/>
    </w:rPr>
  </w:style>
  <w:style w:type="paragraph" w:styleId="P68B1DB1-Normal93">
    <w:name w:val="P68B1DB1-Normal93"/>
    <w:basedOn w:val="Normal"/>
    <w:rPr>
      <w:position w:val="-2"/>
    </w:rPr>
  </w:style>
  <w:style w:type="paragraph" w:styleId="P68B1DB1-Normal94">
    <w:name w:val="P68B1DB1-Normal94"/>
    <w:basedOn w:val="Normal"/>
    <w:rPr>
      <w:sz w:val="10"/>
      <w:szCs w:val="10"/>
    </w:rPr>
  </w:style>
  <w:style w:type="paragraph" w:styleId="P68B1DB1-BodyText95">
    <w:name w:val="P68B1DB1-BodyText95"/>
    <w:basedOn w:val="BodyText"/>
    <w:rPr>
      <w:sz w:val="26"/>
      <w:szCs w:val="26"/>
      <w:b/>
      <w:bCs/>
      <w:color w:val="005A9C"/>
      <w:spacing w:val="-18"/>
      <w:position w:val="3"/>
    </w:rPr>
  </w:style>
  <w:style w:type="paragraph" w:styleId="P68B1DB1-Normal96">
    <w:name w:val="P68B1DB1-Normal96"/>
    <w:basedOn w:val="Normal"/>
    <w:rPr>
      <w:rFonts w:ascii="Tahoma" w:hAnsi="Tahoma" w:cs="Tahoma" w:eastAsia="Tahoma"/>
      <w:sz w:val="36"/>
      <w:szCs w:val="36"/>
      <w:color w:val="0060A9"/>
      <w:spacing w:val="-6"/>
    </w:rPr>
  </w:style>
  <w:style w:type="paragraph" w:styleId="P68B1DB1-BodyText97">
    <w:name w:val="P68B1DB1-BodyText97"/>
    <w:basedOn w:val="BodyText"/>
    <w:rPr>
      <w:sz w:val="24"/>
      <w:szCs w:val="24"/>
      <w:b/>
      <w:bCs/>
      <w:color w:val="005A9C"/>
      <w:spacing w:val="-15"/>
      <w:position w:val="3"/>
    </w:rPr>
  </w:style>
  <w:style w:type="paragraph" w:styleId="P68B1DB1-BodyText98">
    <w:name w:val="P68B1DB1-BodyText98"/>
    <w:basedOn w:val="BodyText"/>
    <w:rPr>
      <w:spacing w:val="-5"/>
      <w:position w:val="2"/>
    </w:rPr>
  </w:style>
  <w:style w:type="paragraph" w:styleId="P68B1DB1-BodyText99">
    <w:name w:val="P68B1DB1-BodyText99"/>
    <w:basedOn w:val="BodyText"/>
    <w:rPr>
      <w:sz w:val="36"/>
      <w:szCs w:val="36"/>
      <w:b/>
      <w:bCs/>
      <w:color w:val="0060A9"/>
      <w:spacing w:val="-33"/>
      <w:w w:val="98"/>
    </w:rPr>
  </w:style>
  <w:style w:type="paragraph" w:styleId="P68B1DB1-BodyText100">
    <w:name w:val="P68B1DB1-BodyText100"/>
    <w:basedOn w:val="BodyText"/>
    <w:rPr>
      <w:sz w:val="36"/>
      <w:szCs w:val="36"/>
      <w:color w:val="0060A9"/>
      <w:position w:val="4"/>
    </w:rPr>
  </w:style>
  <w:style w:type="paragraph" w:styleId="P68B1DB1-BodyText101">
    <w:name w:val="P68B1DB1-BodyText101"/>
    <w:basedOn w:val="BodyText"/>
    <w:rPr>
      <w:spacing w:val="-4"/>
      <w:position w:val="-2"/>
    </w:rPr>
  </w:style>
  <w:style w:type="paragraph" w:styleId="P68B1DB1-BodyText102">
    <w:name w:val="P68B1DB1-BodyText102"/>
    <w:basedOn w:val="BodyText"/>
    <w:rPr>
      <w:spacing w:val="-6"/>
    </w:rPr>
  </w:style>
  <w:style w:type="paragraph" w:styleId="P68B1DB1-Normal103">
    <w:name w:val="P68B1DB1-Normal103"/>
    <w:basedOn w:val="Normal"/>
    <w:rPr>
      <w:sz w:val="16"/>
      <w:szCs w:val="16"/>
    </w:rPr>
  </w:style>
  <w:style w:type="paragraph" w:styleId="P68B1DB1-Normal104">
    <w:name w:val="P68B1DB1-Normal104"/>
    <w:basedOn w:val="Normal"/>
    <w:rPr>
      <w:sz w:val="16"/>
      <w:szCs w:val="16"/>
      <w:spacing w:val="2"/>
    </w:rPr>
  </w:style>
  <w:style w:type="paragraph" w:styleId="P68B1DB1-Normal105">
    <w:name w:val="P68B1DB1-Normal105"/>
    <w:basedOn w:val="Normal"/>
    <w:rPr>
      <w:sz w:val="16"/>
      <w:szCs w:val="16"/>
      <w:spacing w:val="3"/>
    </w:rPr>
  </w:style>
  <w:style w:type="paragraph" w:styleId="P68B1DB1-Normal106">
    <w:name w:val="P68B1DB1-Normal106"/>
    <w:basedOn w:val="Normal"/>
    <w:rPr>
      <w:position w:val="-4"/>
    </w:rPr>
  </w:style>
  <w:style w:type="paragraph" w:styleId="P68B1DB1-Normal107">
    <w:name w:val="P68B1DB1-Normal107"/>
    <w:basedOn w:val="Normal"/>
    <w:rPr>
      <w:sz w:val="16"/>
      <w:szCs w:val="16"/>
      <w:spacing w:val="3"/>
      <w:position w:val="3"/>
    </w:rPr>
  </w:style>
  <w:style w:type="paragraph" w:styleId="P68B1DB1-Normal108">
    <w:name w:val="P68B1DB1-Normal108"/>
    <w:basedOn w:val="Normal"/>
    <w:rPr>
      <w:position w:val="-14"/>
    </w:rPr>
  </w:style>
  <w:style w:type="paragraph" w:styleId="P68B1DB1-BodyText109">
    <w:name w:val="P68B1DB1-BodyText109"/>
    <w:basedOn w:val="BodyText"/>
    <w:rPr>
      <w:spacing w:val="-8"/>
    </w:rPr>
  </w:style>
  <w:style w:type="paragraph" w:styleId="P68B1DB1-Normal110">
    <w:name w:val="P68B1DB1-Normal110"/>
    <w:basedOn w:val="Normal"/>
    <w:rPr>
      <w:rFonts w:ascii="Tahoma" w:hAnsi="Tahoma" w:cs="Tahoma" w:eastAsia="Tahoma"/>
      <w:sz w:val="36"/>
      <w:szCs w:val="36"/>
      <w:color w:val="0060A9"/>
      <w:spacing w:val="-8"/>
      <w:position w:val="4"/>
    </w:rPr>
  </w:style>
  <w:style w:type="paragraph" w:styleId="P68B1DB1-BodyText111">
    <w:name w:val="P68B1DB1-BodyText111"/>
    <w:basedOn w:val="BodyText"/>
    <w:rPr>
      <w:spacing w:val="-4"/>
      <w:position w:val="2"/>
    </w:rPr>
  </w:style>
  <w:style w:type="paragraph" w:styleId="P68B1DB1-BodyText112">
    <w:name w:val="P68B1DB1-BodyText112"/>
    <w:basedOn w:val="BodyText"/>
    <w:rPr>
      <w:position w:val="-165"/>
    </w:rPr>
  </w:style>
  <w:style w:type="paragraph" w:styleId="P68B1DB1-BodyText113">
    <w:name w:val="P68B1DB1-BodyText113"/>
    <w:basedOn w:val="BodyText"/>
    <w:rPr>
      <w:position w:val="-158"/>
    </w:rPr>
  </w:style>
  <w:style w:type="paragraph" w:styleId="P68B1DB1-Normal114">
    <w:name w:val="P68B1DB1-Normal114"/>
    <w:basedOn w:val="Normal"/>
    <w:rPr>
      <w:rFonts w:ascii="Tahoma" w:hAnsi="Tahoma" w:cs="Tahoma" w:eastAsia="Tahoma"/>
      <w:sz w:val="36"/>
      <w:szCs w:val="36"/>
      <w:color w:val="0060A9"/>
      <w:spacing w:val="-12"/>
      <w:position w:val="3"/>
    </w:rPr>
  </w:style>
  <w:style w:type="paragraph" w:styleId="P68B1DB1-BodyText115">
    <w:name w:val="P68B1DB1-BodyText115"/>
    <w:basedOn w:val="BodyText"/>
    <w:rPr>
      <w:position w:val="-63"/>
    </w:rPr>
  </w:style>
  <w:style w:type="paragraph" w:styleId="P68B1DB1-Normal116">
    <w:name w:val="P68B1DB1-Normal116"/>
    <w:basedOn w:val="Normal"/>
    <w:rPr>
      <w:rFonts w:ascii="Tahoma" w:hAnsi="Tahoma" w:cs="Tahoma" w:eastAsia="Tahoma"/>
      <w:sz w:val="36"/>
      <w:szCs w:val="36"/>
      <w:color w:val="0060A9"/>
      <w:spacing w:val="-18"/>
    </w:rPr>
  </w:style>
  <w:style w:type="paragraph" w:styleId="P68B1DB1-Normal117">
    <w:name w:val="P68B1DB1-Normal117"/>
    <w:basedOn w:val="Normal"/>
    <w:rPr>
      <w:color w:val="231F20"/>
    </w:rPr>
  </w:style>
  <w:style w:type="paragraph" w:styleId="P68B1DB1-Normal118">
    <w:name w:val="P68B1DB1-Normal118"/>
    <w:basedOn w:val="Normal"/>
    <w:rPr>
      <w:sz w:val="22"/>
      <w:szCs w:val="22"/>
      <w:color w:val="231F20"/>
      <w:position w:val="1"/>
    </w:rPr>
  </w:style>
  <w:style w:type="paragraph" w:styleId="P68B1DB1-Normal119">
    <w:name w:val="P68B1DB1-Normal119"/>
    <w:basedOn w:val="Normal"/>
    <w:rPr>
      <w:sz w:val="22"/>
      <w:szCs w:val="22"/>
      <w:color w:val="231F20"/>
      <w:spacing w:val="-5"/>
    </w:rPr>
  </w:style>
  <w:style w:type="paragraph" w:styleId="P68B1DB1-Normal120">
    <w:name w:val="P68B1DB1-Normal120"/>
    <w:basedOn w:val="Normal"/>
    <w:rPr>
      <w:sz w:val="13"/>
      <w:szCs w:val="13"/>
      <w:color w:val="231F20"/>
      <w:spacing w:val="2"/>
    </w:rPr>
  </w:style>
  <w:style w:type="paragraph" w:styleId="P68B1DB1-BodyText121">
    <w:name w:val="P68B1DB1-BodyText121"/>
    <w:basedOn w:val="BodyText"/>
    <w:rPr>
      <w:sz w:val="24"/>
      <w:szCs w:val="24"/>
      <w:b/>
      <w:bCs/>
      <w:color w:val="005A9C"/>
      <w:position w:val="1"/>
    </w:rPr>
  </w:style>
  <w:style w:type="paragraph" w:styleId="P68B1DB1-BodyText122">
    <w:name w:val="P68B1DB1-BodyText122"/>
    <w:basedOn w:val="BodyText"/>
    <w:rPr>
      <w:sz w:val="24"/>
      <w:szCs w:val="24"/>
      <w:b/>
      <w:bCs/>
      <w:color w:val="005A9C"/>
      <w:spacing w:val="-17"/>
    </w:rPr>
  </w:style>
  <w:style w:type="paragraph" w:styleId="P68B1DB1-BodyText123">
    <w:name w:val="P68B1DB1-BodyText123"/>
    <w:basedOn w:val="BodyText"/>
    <w:rPr>
      <w:sz w:val="24"/>
      <w:szCs w:val="24"/>
      <w:b/>
      <w:bCs/>
      <w:color w:val="005A9C"/>
      <w:spacing w:val="-18"/>
    </w:rPr>
  </w:style>
  <w:style w:type="paragraph" w:styleId="P68B1DB1-Normal124">
    <w:name w:val="P68B1DB1-Normal124"/>
    <w:basedOn w:val="Normal"/>
    <w:rPr>
      <w:rFonts w:ascii="Tahoma" w:hAnsi="Tahoma" w:cs="Tahoma" w:eastAsia="Tahoma"/>
      <w:sz w:val="36"/>
      <w:szCs w:val="36"/>
      <w:color w:val="0060A9"/>
      <w:position w:val="2"/>
    </w:rPr>
  </w:style>
  <w:style w:type="paragraph" w:styleId="P68B1DB1-BodyText125">
    <w:name w:val="P68B1DB1-BodyText125"/>
    <w:basedOn w:val="BodyText"/>
    <w:rPr>
      <w:position w:val="-58"/>
    </w:rPr>
  </w:style>
  <w:style w:type="paragraph" w:styleId="P68B1DB1-Normal126">
    <w:name w:val="P68B1DB1-Normal126"/>
    <w:basedOn w:val="Normal"/>
    <w:rPr>
      <w:sz w:val="16"/>
      <w:szCs w:val="16"/>
      <w:spacing w:val="1"/>
    </w:rPr>
  </w:style>
  <w:style w:type="paragraph" w:styleId="P68B1DB1-Normal127">
    <w:name w:val="P68B1DB1-Normal127"/>
    <w:basedOn w:val="Normal"/>
    <w:rPr>
      <w:sz w:val="16"/>
      <w:szCs w:val="16"/>
      <w:position w:val="2"/>
    </w:rPr>
  </w:style>
  <w:style w:type="paragraph" w:styleId="P68B1DB1-Normal128">
    <w:name w:val="P68B1DB1-Normal128"/>
    <w:basedOn w:val="Normal"/>
    <w:rPr>
      <w:sz w:val="16"/>
      <w:szCs w:val="16"/>
      <w:position w:val="1"/>
    </w:rPr>
  </w:style>
  <w:style w:type="paragraph" w:styleId="P68B1DB1-Normal129">
    <w:name w:val="P68B1DB1-Normal129"/>
    <w:basedOn w:val="Normal"/>
    <w:rPr>
      <w:sz w:val="16"/>
      <w:szCs w:val="16"/>
      <w:position w:val="3"/>
    </w:rPr>
  </w:style>
  <w:style w:type="paragraph" w:styleId="P68B1DB1-Normal130">
    <w:name w:val="P68B1DB1-Normal130"/>
    <w:basedOn w:val="Normal"/>
    <w:rPr>
      <w:rFonts w:ascii="Tahoma" w:hAnsi="Tahoma" w:cs="Tahoma" w:eastAsia="Tahoma"/>
      <w:sz w:val="36"/>
      <w:szCs w:val="36"/>
      <w:color w:val="0060A9"/>
      <w:position w:val="1"/>
    </w:rPr>
  </w:style>
  <w:style w:type="paragraph" w:styleId="P68B1DB1-Normal131">
    <w:name w:val="P68B1DB1-Normal131"/>
    <w:basedOn w:val="Normal"/>
    <w:rPr>
      <w:rFonts w:ascii="Tahoma" w:hAnsi="Tahoma" w:cs="Tahoma" w:eastAsia="Tahoma"/>
    </w:rPr>
  </w:style>
  <w:style w:type="paragraph" w:styleId="P68B1DB1-Normal132">
    <w:name w:val="P68B1DB1-Normal132"/>
    <w:basedOn w:val="Normal"/>
    <w:rPr>
      <w:sz w:val="23"/>
      <w:szCs w:val="23"/>
    </w:rPr>
  </w:style>
  <w:style w:type="paragraph" w:styleId="P68B1DB1-Normal133">
    <w:name w:val="P68B1DB1-Normal133"/>
    <w:basedOn w:val="Normal"/>
    <w:rPr>
      <w:sz w:val="23"/>
      <w:szCs w:val="23"/>
      <w:position w:val="1"/>
    </w:rPr>
  </w:style>
  <w:style w:type="paragraph" w:styleId="P68B1DB1-Normal134">
    <w:name w:val="P68B1DB1-Normal134"/>
    <w:basedOn w:val="Normal"/>
    <w:rPr>
      <w:sz w:val="14"/>
      <w:szCs w:val="14"/>
    </w:rPr>
  </w:style>
  <w:style w:type="paragraph" w:styleId="P68B1DB1-BodyText135">
    <w:name w:val="P68B1DB1-BodyText135"/>
    <w:basedOn w:val="BodyText"/>
    <w:rPr>
      <w:sz w:val="26"/>
      <w:szCs w:val="26"/>
      <w:b/>
      <w:bCs/>
      <w:color w:val="005A9C"/>
      <w:spacing w:val="-18"/>
    </w:rPr>
  </w:style>
  <w:style w:type="paragraph" w:styleId="P68B1DB1-BodyText136">
    <w:name w:val="P68B1DB1-BodyText136"/>
    <w:basedOn w:val="BodyText"/>
    <w:rPr>
      <w:position w:val="-73"/>
    </w:rPr>
  </w:style>
  <w:style w:type="paragraph" w:styleId="P68B1DB1-Normal137">
    <w:name w:val="P68B1DB1-Normal137"/>
    <w:basedOn w:val="Normal"/>
    <w:rPr>
      <w:sz w:val="26"/>
      <w:szCs w:val="26"/>
      <w:color w:val="231F20"/>
    </w:rPr>
  </w:style>
  <w:style w:type="paragraph" w:styleId="P68B1DB1-Normal138">
    <w:name w:val="P68B1DB1-Normal138"/>
    <w:basedOn w:val="Normal"/>
    <w:rPr>
      <w:position w:val="-22"/>
    </w:rPr>
  </w:style>
  <w:style w:type="paragraph" w:styleId="P68B1DB1-Normal139">
    <w:name w:val="P68B1DB1-Normal139"/>
    <w:basedOn w:val="Normal"/>
    <w:rPr>
      <w:sz w:val="15"/>
      <w:szCs w:val="15"/>
      <w:color w:val="231F20"/>
    </w:rPr>
  </w:style>
  <w:style w:type="paragraph" w:styleId="P68B1DB1-BodyText140">
    <w:name w:val="P68B1DB1-BodyText140"/>
    <w:basedOn w:val="BodyText"/>
    <w:rPr>
      <w:position w:val="-65"/>
    </w:rPr>
  </w:style>
  <w:style w:type="paragraph" w:styleId="P68B1DB1-TableText141">
    <w:name w:val="P68B1DB1-TableText141"/>
    <w:basedOn w:val="TableText"/>
    <w:rPr>
      <w:spacing w:val="-9"/>
      <w:position w:val="2"/>
    </w:rPr>
  </w:style>
  <w:style w:type="paragraph" w:styleId="P68B1DB1-Normal142">
    <w:name w:val="P68B1DB1-Normal142"/>
    <w:basedOn w:val="Normal"/>
    <w:rPr>
      <w:rFonts w:ascii="Tahoma" w:hAnsi="Tahoma" w:cs="Tahoma" w:eastAsia="Tahoma"/>
      <w:sz w:val="20"/>
      <w:szCs w:val="20"/>
      <w:spacing w:val="-4"/>
      <w:position w:val="2"/>
    </w:rPr>
  </w:style>
  <w:style w:type="paragraph" w:styleId="P68B1DB1-BodyText143">
    <w:name w:val="P68B1DB1-BodyText143"/>
    <w:basedOn w:val="BodyText"/>
    <w:rPr>
      <w:position w:val="-89"/>
    </w:rPr>
  </w:style>
  <w:style w:type="paragraph" w:styleId="P68B1DB1-BodyText144">
    <w:name w:val="P68B1DB1-BodyText144"/>
    <w:basedOn w:val="BodyText"/>
    <w:rPr>
      <w:sz w:val="28"/>
      <w:szCs w:val="28"/>
      <w:b/>
      <w:bCs/>
      <w:color w:val="005A9C"/>
      <w:spacing w:val="-21"/>
      <w:position w:val="3"/>
    </w:rPr>
  </w:style>
  <w:style w:type="paragraph" w:styleId="P68B1DB1-TableText145">
    <w:name w:val="P68B1DB1-TableText145"/>
    <w:basedOn w:val="TableText"/>
    <w:rPr>
      <w:spacing w:val="-6"/>
      <w:position w:val="2"/>
    </w:rPr>
  </w:style>
  <w:style w:type="paragraph" w:styleId="P68B1DB1-TableText146">
    <w:name w:val="P68B1DB1-TableText146"/>
    <w:basedOn w:val="TableText"/>
    <w:rPr>
      <w:b/>
      <w:bCs/>
    </w:rPr>
  </w:style>
  <w:style w:type="paragraph" w:styleId="P68B1DB1-TableText147">
    <w:name w:val="P68B1DB1-TableText147"/>
    <w:basedOn w:val="TableText"/>
    <w:rPr>
      <w:position w:val="-4"/>
    </w:rPr>
  </w:style>
  <w:style w:type="paragraph" w:styleId="P68B1DB1-TableText148">
    <w:name w:val="P68B1DB1-TableText148"/>
    <w:basedOn w:val="TableText"/>
    <w:rPr>
      <w:b/>
      <w:bCs/>
      <w:spacing w:val="-14"/>
      <w:w w:val="99"/>
    </w:rPr>
  </w:style>
  <w:style w:type="paragraph" w:styleId="P68B1DB1-TableText149">
    <w:name w:val="P68B1DB1-TableText149"/>
    <w:basedOn w:val="TableText"/>
    <w:rPr>
      <w:b/>
      <w:bCs/>
      <w:spacing w:val="-11"/>
      <w:w w:val="97"/>
    </w:rPr>
  </w:style>
  <w:style w:type="paragraph" w:styleId="P68B1DB1-TableText150">
    <w:name w:val="P68B1DB1-TableText150"/>
    <w:basedOn w:val="TableText"/>
    <w:rPr>
      <w:spacing w:val="1"/>
    </w:rPr>
  </w:style>
  <w:style w:type="paragraph" w:styleId="P68B1DB1-TableText151">
    <w:name w:val="P68B1DB1-TableText151"/>
    <w:basedOn w:val="TableText"/>
    <w:rPr>
      <w:spacing w:val="-11"/>
      <w:w w:val="91"/>
    </w:rPr>
  </w:style>
  <w:style w:type="paragraph" w:styleId="P68B1DB1-BodyText152">
    <w:name w:val="P68B1DB1-BodyText152"/>
    <w:basedOn w:val="BodyText"/>
    <w:rPr>
      <w:spacing w:val="-10"/>
    </w:rPr>
  </w:style>
  <w:style w:type="paragraph" w:styleId="P68B1DB1-BodyText153">
    <w:name w:val="P68B1DB1-BodyText153"/>
    <w:basedOn w:val="BodyText"/>
    <w:rPr>
      <w:sz w:val="36"/>
      <w:szCs w:val="36"/>
      <w:color w:val="0060A9"/>
    </w:rPr>
  </w:style>
  <w:style w:type="paragraph" w:styleId="P68B1DB1-BodyText154">
    <w:name w:val="P68B1DB1-BodyText154"/>
    <w:basedOn w:val="BodyText"/>
    <w:rPr>
      <w:b/>
      <w:bCs/>
      <w:spacing w:val="-13"/>
      <w:w w:val="97"/>
    </w:rPr>
  </w:style>
  <w:style w:type="paragraph" w:styleId="P68B1DB1-BodyText155">
    <w:name w:val="P68B1DB1-BodyText155"/>
    <w:basedOn w:val="BodyText"/>
    <w:rPr>
      <w:b/>
      <w:bCs/>
      <w:spacing w:val="-16"/>
    </w:rPr>
  </w:style>
  <w:style w:type="paragraph" w:styleId="P68B1DB1-BodyText156">
    <w:name w:val="P68B1DB1-BodyText156"/>
    <w:basedOn w:val="BodyText"/>
    <w:rPr>
      <w:spacing w:val="-9"/>
      <w:position w:val="2"/>
    </w:rPr>
  </w:style>
  <w:style w:type="paragraph" w:styleId="P68B1DB1-BodyText157">
    <w:name w:val="P68B1DB1-BodyText157"/>
    <w:basedOn w:val="BodyText"/>
    <w:rPr>
      <w:b/>
      <w:bCs/>
      <w:spacing w:val="-15"/>
      <w:w w:val="98"/>
    </w:rPr>
  </w:style>
  <w:style w:type="paragraph" w:styleId="P68B1DB1-BodyText158">
    <w:name w:val="P68B1DB1-BodyText158"/>
    <w:basedOn w:val="BodyText"/>
    <w:rPr>
      <w:spacing w:val="-7"/>
      <w:position w:val="2"/>
    </w:rPr>
  </w:style>
  <w:style w:type="paragraph" w:styleId="P68B1DB1-BodyText159">
    <w:name w:val="P68B1DB1-BodyText159"/>
    <w:basedOn w:val="BodyText"/>
    <w:rPr>
      <w:b/>
      <w:bCs/>
      <w:spacing w:val="-18"/>
    </w:rPr>
  </w:style>
  <w:style w:type="paragraph" w:styleId="P68B1DB1-BodyText160">
    <w:name w:val="P68B1DB1-BodyText160"/>
    <w:basedOn w:val="BodyText"/>
    <w:rPr>
      <w:b/>
      <w:bCs/>
    </w:rPr>
  </w:style>
  <w:style w:type="paragraph" w:styleId="P68B1DB1-Normal161">
    <w:name w:val="P68B1DB1-Normal161"/>
    <w:basedOn w:val="Normal"/>
    <w:rPr>
      <w:sz w:val="18"/>
      <w:szCs w:val="18"/>
      <w:spacing w:val="-1"/>
    </w:rPr>
  </w:style>
  <w:style w:type="paragraph" w:styleId="P68B1DB1-Normal162">
    <w:name w:val="P68B1DB1-Normal162"/>
    <w:basedOn w:val="Normal"/>
    <w:rPr>
      <w:sz w:val="18"/>
      <w:szCs w:val="18"/>
    </w:rPr>
  </w:style>
  <w:style w:type="paragraph" w:styleId="P68B1DB1-Normal163">
    <w:name w:val="P68B1DB1-Normal163"/>
    <w:basedOn w:val="Normal"/>
    <w:rPr>
      <w:sz w:val="18"/>
      <w:szCs w:val="18"/>
      <w:spacing w:val="-2"/>
    </w:rPr>
  </w:style>
  <w:style w:type="paragraph" w:styleId="P68B1DB1-Normal164">
    <w:name w:val="P68B1DB1-Normal164"/>
    <w:basedOn w:val="Normal"/>
    <w:rPr>
      <w:position w:val="-11"/>
    </w:rPr>
  </w:style>
  <w:style w:type="paragraph" w:styleId="P68B1DB1-Normal165">
    <w:name w:val="P68B1DB1-Normal165"/>
    <w:basedOn w:val="Normal"/>
    <w:rPr>
      <w:position w:val="-12"/>
    </w:rPr>
  </w:style>
  <w:style w:type="paragraph" w:styleId="P68B1DB1-Normal166">
    <w:name w:val="P68B1DB1-Normal166"/>
    <w:basedOn w:val="Normal"/>
    <w:rPr>
      <w:position w:val="-13"/>
    </w:rPr>
  </w:style>
  <w:style w:type="paragraph" w:styleId="P68B1DB1-TableText167">
    <w:name w:val="P68B1DB1-TableText167"/>
    <w:basedOn w:val="TableText"/>
    <w:rPr>
      <w:spacing w:val="-14"/>
    </w:rPr>
  </w:style>
  <w:style w:type="paragraph" w:styleId="P68B1DB1-TableText168">
    <w:name w:val="P68B1DB1-TableText168"/>
    <w:basedOn w:val="TableText"/>
    <w:rPr>
      <w:b/>
      <w:bCs/>
      <w:spacing w:val="-16"/>
    </w:rPr>
  </w:style>
  <w:style w:type="paragraph" w:styleId="P68B1DB1-TableText169">
    <w:name w:val="P68B1DB1-TableText169"/>
    <w:basedOn w:val="TableText"/>
    <w:rPr>
      <w:b/>
      <w:bCs/>
      <w:position w:val="2"/>
    </w:rPr>
  </w:style>
  <w:style w:type="paragraph" w:styleId="P68B1DB1-TableText170">
    <w:name w:val="P68B1DB1-TableText170"/>
    <w:basedOn w:val="TableText"/>
    <w:rPr>
      <w:spacing w:val="-3"/>
      <w:position w:val="2"/>
    </w:rPr>
  </w:style>
  <w:style w:type="paragraph" w:styleId="P68B1DB1-TableText171">
    <w:name w:val="P68B1DB1-TableText171"/>
    <w:basedOn w:val="TableText"/>
    <w:rPr>
      <w:b/>
      <w:bCs/>
      <w:spacing w:val="-9"/>
      <w:w w:val="95"/>
    </w:rPr>
  </w:style>
  <w:style w:type="paragraph" w:styleId="P68B1DB1-TableText172">
    <w:name w:val="P68B1DB1-TableText172"/>
    <w:basedOn w:val="TableText"/>
    <w:rPr>
      <w:b/>
      <w:bCs/>
      <w:spacing w:val="-11"/>
    </w:rPr>
  </w:style>
  <w:style w:type="paragraph" w:styleId="P68B1DB1-Normal173">
    <w:name w:val="P68B1DB1-Normal173"/>
    <w:basedOn w:val="Normal"/>
    <w:rPr>
      <w:position w:val="-26"/>
    </w:rPr>
  </w:style>
  <w:style w:type="paragraph" w:styleId="P68B1DB1-BodyText174">
    <w:name w:val="P68B1DB1-BodyText174"/>
    <w:basedOn w:val="BodyText"/>
    <w:rPr>
      <w:b/>
      <w:bCs/>
      <w:spacing w:val="-14"/>
    </w:rPr>
  </w:style>
</w:styles>
</file>

<file path=word/_rels/document.xml.rels><?xml version="1.0" encoding="UTF-8" standalone="yes"?>
<Relationships xmlns="http://schemas.openxmlformats.org/package/2006/relationships"><Relationship Id="rId99" Type="http://schemas.openxmlformats.org/officeDocument/2006/relationships/footer" Target="footer23.xml"/><Relationship Id="rId98" Type="http://schemas.openxmlformats.org/officeDocument/2006/relationships/image" Target="media/image71.png"/><Relationship Id="rId97" Type="http://schemas.openxmlformats.org/officeDocument/2006/relationships/footer" Target="footer22.xml"/><Relationship Id="rId96" Type="http://schemas.openxmlformats.org/officeDocument/2006/relationships/image" Target="media/image69.png"/><Relationship Id="rId95" Type="http://schemas.openxmlformats.org/officeDocument/2006/relationships/footer" Target="footer21.xml"/><Relationship Id="rId94" Type="http://schemas.openxmlformats.org/officeDocument/2006/relationships/footer" Target="footer20.xml"/><Relationship Id="rId93" Type="http://schemas.openxmlformats.org/officeDocument/2006/relationships/image" Target="media/image66.png"/><Relationship Id="rId92" Type="http://schemas.openxmlformats.org/officeDocument/2006/relationships/image" Target="media/image65.png"/><Relationship Id="rId91" Type="http://schemas.openxmlformats.org/officeDocument/2006/relationships/hyperlink" Target="4.2.6.2" TargetMode="External"/><Relationship Id="rId90" Type="http://schemas.openxmlformats.org/officeDocument/2006/relationships/image" Target="media/image64.png"/><Relationship Id="rId9" Type="http://schemas.openxmlformats.org/officeDocument/2006/relationships/image" Target="media/image7.png"/><Relationship Id="rId89" Type="http://schemas.openxmlformats.org/officeDocument/2006/relationships/footer" Target="footer19.xml"/><Relationship Id="rId88" Type="http://schemas.openxmlformats.org/officeDocument/2006/relationships/image" Target="media/image62.png"/><Relationship Id="rId87" Type="http://schemas.openxmlformats.org/officeDocument/2006/relationships/footer" Target="footer18.xml"/><Relationship Id="rId86" Type="http://schemas.openxmlformats.org/officeDocument/2006/relationships/hyperlink" Target="4.2.6.1" TargetMode="External"/><Relationship Id="rId85" Type="http://schemas.openxmlformats.org/officeDocument/2006/relationships/image" Target="media/image60.png"/><Relationship Id="rId84" Type="http://schemas.openxmlformats.org/officeDocument/2006/relationships/image" Target="media/image59.png"/><Relationship Id="rId83" Type="http://schemas.openxmlformats.org/officeDocument/2006/relationships/image" Target="media/image58.png"/><Relationship Id="rId82" Type="http://schemas.openxmlformats.org/officeDocument/2006/relationships/image" Target="media/image57.png"/><Relationship Id="rId81" Type="http://schemas.openxmlformats.org/officeDocument/2006/relationships/image" Target="media/image56.png"/><Relationship Id="rId80" Type="http://schemas.openxmlformats.org/officeDocument/2006/relationships/image" Target="media/image55.png"/><Relationship Id="rId8" Type="http://schemas.openxmlformats.org/officeDocument/2006/relationships/image" Target="media/image6.png"/><Relationship Id="rId79" Type="http://schemas.openxmlformats.org/officeDocument/2006/relationships/image" Target="media/image54.png"/><Relationship Id="rId78" Type="http://schemas.openxmlformats.org/officeDocument/2006/relationships/image" Target="media/image53.png"/><Relationship Id="rId77" Type="http://schemas.openxmlformats.org/officeDocument/2006/relationships/image" Target="media/image52.png"/><Relationship Id="rId76" Type="http://schemas.openxmlformats.org/officeDocument/2006/relationships/image" Target="media/image51.png"/><Relationship Id="rId75" Type="http://schemas.openxmlformats.org/officeDocument/2006/relationships/image" Target="media/image50.png"/><Relationship Id="rId74" Type="http://schemas.openxmlformats.org/officeDocument/2006/relationships/image" Target="media/image49.png"/><Relationship Id="rId73" Type="http://schemas.openxmlformats.org/officeDocument/2006/relationships/footer" Target="footer17.xml"/><Relationship Id="rId72" Type="http://schemas.openxmlformats.org/officeDocument/2006/relationships/image" Target="media/image47.png"/><Relationship Id="rId71" Type="http://schemas.openxmlformats.org/officeDocument/2006/relationships/footer" Target="footer16.xml"/><Relationship Id="rId70" Type="http://schemas.openxmlformats.org/officeDocument/2006/relationships/image" Target="media/image45.png"/><Relationship Id="rId7" Type="http://schemas.openxmlformats.org/officeDocument/2006/relationships/footer" Target="footer3.xml"/><Relationship Id="rId69" Type="http://schemas.openxmlformats.org/officeDocument/2006/relationships/image" Target="media/image44.png"/><Relationship Id="rId68" Type="http://schemas.openxmlformats.org/officeDocument/2006/relationships/hyperlink" Target="4.2.5.11" TargetMode="External"/><Relationship Id="rId67" Type="http://schemas.openxmlformats.org/officeDocument/2006/relationships/image" Target="media/image43.png"/><Relationship Id="rId66" Type="http://schemas.openxmlformats.org/officeDocument/2006/relationships/footer" Target="footer15.xml"/><Relationship Id="rId65" Type="http://schemas.openxmlformats.org/officeDocument/2006/relationships/image" Target="media/image41.png"/><Relationship Id="rId64" Type="http://schemas.openxmlformats.org/officeDocument/2006/relationships/hyperlink" Target="4.2.5.10" TargetMode="External"/><Relationship Id="rId63" Type="http://schemas.openxmlformats.org/officeDocument/2006/relationships/hyperlink" Target="4.2.5.9" TargetMode="External"/><Relationship Id="rId62" Type="http://schemas.openxmlformats.org/officeDocument/2006/relationships/hyperlink" Target="4.2.5.8" TargetMode="External"/><Relationship Id="rId61" Type="http://schemas.openxmlformats.org/officeDocument/2006/relationships/hyperlink" Target="4.2.5.7" TargetMode="External"/><Relationship Id="rId60" Type="http://schemas.openxmlformats.org/officeDocument/2006/relationships/hyperlink" Target="4.2.5.6" TargetMode="External"/><Relationship Id="rId6" Type="http://schemas.openxmlformats.org/officeDocument/2006/relationships/image" Target="media/image4.jpeg"/><Relationship Id="rId59" Type="http://schemas.openxmlformats.org/officeDocument/2006/relationships/hyperlink" Target="4.2.5.5" TargetMode="External"/><Relationship Id="rId58" Type="http://schemas.openxmlformats.org/officeDocument/2006/relationships/footer" Target="footer14.xml"/><Relationship Id="rId57" Type="http://schemas.openxmlformats.org/officeDocument/2006/relationships/hyperlink" Target="4.2.5.4" TargetMode="External"/><Relationship Id="rId56" Type="http://schemas.openxmlformats.org/officeDocument/2006/relationships/hyperlink" Target="4.2.5.3" TargetMode="External"/><Relationship Id="rId55" Type="http://schemas.openxmlformats.org/officeDocument/2006/relationships/image" Target="media/image39.png"/><Relationship Id="rId54" Type="http://schemas.openxmlformats.org/officeDocument/2006/relationships/hyperlink" Target="4.2.5.2" TargetMode="External"/><Relationship Id="rId53" Type="http://schemas.openxmlformats.org/officeDocument/2006/relationships/hyperlink" Target="4.2.5.1" TargetMode="External"/><Relationship Id="rId52" Type="http://schemas.openxmlformats.org/officeDocument/2006/relationships/footer" Target="footer13.xml"/><Relationship Id="rId51" Type="http://schemas.openxmlformats.org/officeDocument/2006/relationships/hyperlink" Target="4.2.4.13" TargetMode="External"/><Relationship Id="rId50" Type="http://schemas.openxmlformats.org/officeDocument/2006/relationships/image" Target="media/image37.png"/><Relationship Id="rId5" Type="http://schemas.openxmlformats.org/officeDocument/2006/relationships/footer" Target="footer2.xml"/><Relationship Id="rId49" Type="http://schemas.openxmlformats.org/officeDocument/2006/relationships/footer" Target="footer12.xml"/><Relationship Id="rId48" Type="http://schemas.openxmlformats.org/officeDocument/2006/relationships/hyperlink" Target="4.2.4.12" TargetMode="External"/><Relationship Id="rId47" Type="http://schemas.openxmlformats.org/officeDocument/2006/relationships/footer" Target="footer11.xml"/><Relationship Id="rId46" Type="http://schemas.openxmlformats.org/officeDocument/2006/relationships/hyperlink" Target="4.2.4.11" TargetMode="External"/><Relationship Id="rId45" Type="http://schemas.openxmlformats.org/officeDocument/2006/relationships/hyperlink" Target="4.2.4.10" TargetMode="External"/><Relationship Id="rId44" Type="http://schemas.openxmlformats.org/officeDocument/2006/relationships/footer" Target="footer10.xml"/><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hyperlink" Target="4.2.4.9" TargetMode="External"/><Relationship Id="rId40" Type="http://schemas.openxmlformats.org/officeDocument/2006/relationships/hyperlink" Target="4.2.4.8" TargetMode="External"/><Relationship Id="rId4" Type="http://schemas.openxmlformats.org/officeDocument/2006/relationships/image" Target="media/image2.png"/><Relationship Id="rId39" Type="http://schemas.openxmlformats.org/officeDocument/2006/relationships/footer" Target="footer9.xml"/><Relationship Id="rId38" Type="http://schemas.openxmlformats.org/officeDocument/2006/relationships/hyperlink" Target="4.2.4.7" TargetMode="External"/><Relationship Id="rId37" Type="http://schemas.openxmlformats.org/officeDocument/2006/relationships/footer" Target="footer8.xml"/><Relationship Id="rId36" Type="http://schemas.openxmlformats.org/officeDocument/2006/relationships/image" Target="media/image30.png"/><Relationship Id="rId35" Type="http://schemas.openxmlformats.org/officeDocument/2006/relationships/footer" Target="footer7.xml"/><Relationship Id="rId34" Type="http://schemas.openxmlformats.org/officeDocument/2006/relationships/hyperlink" Target="4.2.4.6" TargetMode="External"/><Relationship Id="rId33" Type="http://schemas.openxmlformats.org/officeDocument/2006/relationships/hyperlink" Target="4.2.4.5" TargetMode="External"/><Relationship Id="rId32" Type="http://schemas.openxmlformats.org/officeDocument/2006/relationships/image" Target="media/image28.png"/><Relationship Id="rId31" Type="http://schemas.openxmlformats.org/officeDocument/2006/relationships/footer" Target="footer6.xml"/><Relationship Id="rId30" Type="http://schemas.openxmlformats.org/officeDocument/2006/relationships/image" Target="media/image26.png"/><Relationship Id="rId3" Type="http://schemas.openxmlformats.org/officeDocument/2006/relationships/hyperlink" Target="4.2.4.3" TargetMode="External"/><Relationship Id="rId29" Type="http://schemas.openxmlformats.org/officeDocument/2006/relationships/image" Target="media/image25.png"/><Relationship Id="rId28" Type="http://schemas.openxmlformats.org/officeDocument/2006/relationships/hyperlink" Target="4.2.4.4" TargetMode="External"/><Relationship Id="rId27" Type="http://schemas.openxmlformats.org/officeDocument/2006/relationships/footer" Target="footer5.xml"/><Relationship Id="rId26" Type="http://schemas.openxmlformats.org/officeDocument/2006/relationships/footer" Target="footer4.xml"/><Relationship Id="rId25" Type="http://schemas.openxmlformats.org/officeDocument/2006/relationships/image" Target="media/image23.png"/><Relationship Id="rId245" Type="http://schemas.openxmlformats.org/officeDocument/2006/relationships/fontTable" Target="fontTable.xml"/><Relationship Id="rId244" Type="http://schemas.openxmlformats.org/officeDocument/2006/relationships/styles" Target="styles.xml"/><Relationship Id="rId243" Type="http://schemas.openxmlformats.org/officeDocument/2006/relationships/settings" Target="settings.xml"/><Relationship Id="rId242" Type="http://schemas.openxmlformats.org/officeDocument/2006/relationships/hyperlink" Target="4.2.13.2" TargetMode="External"/><Relationship Id="rId241" Type="http://schemas.openxmlformats.org/officeDocument/2006/relationships/footer" Target="footer94.xml"/><Relationship Id="rId240" Type="http://schemas.openxmlformats.org/officeDocument/2006/relationships/image" Target="media/image197.jpeg"/><Relationship Id="rId24" Type="http://schemas.openxmlformats.org/officeDocument/2006/relationships/image" Target="media/image22.png"/><Relationship Id="rId239" Type="http://schemas.openxmlformats.org/officeDocument/2006/relationships/footer" Target="footer93.xml"/><Relationship Id="rId238" Type="http://schemas.openxmlformats.org/officeDocument/2006/relationships/image" Target="media/image195.png"/><Relationship Id="rId237" Type="http://schemas.openxmlformats.org/officeDocument/2006/relationships/footer" Target="footer92.xml"/><Relationship Id="rId236" Type="http://schemas.openxmlformats.org/officeDocument/2006/relationships/footer" Target="footer91.xml"/><Relationship Id="rId235" Type="http://schemas.openxmlformats.org/officeDocument/2006/relationships/image" Target="media/image192.png"/><Relationship Id="rId234" Type="http://schemas.openxmlformats.org/officeDocument/2006/relationships/footer" Target="footer90.xml"/><Relationship Id="rId233" Type="http://schemas.openxmlformats.org/officeDocument/2006/relationships/hyperlink" Target="4.2.13.1" TargetMode="External"/><Relationship Id="rId232" Type="http://schemas.openxmlformats.org/officeDocument/2006/relationships/footer" Target="footer89.xml"/><Relationship Id="rId231" Type="http://schemas.openxmlformats.org/officeDocument/2006/relationships/image" Target="media/image189.png"/><Relationship Id="rId230" Type="http://schemas.openxmlformats.org/officeDocument/2006/relationships/footer" Target="footer88.xml"/><Relationship Id="rId23" Type="http://schemas.openxmlformats.org/officeDocument/2006/relationships/image" Target="media/image21.png"/><Relationship Id="rId229" Type="http://schemas.openxmlformats.org/officeDocument/2006/relationships/image" Target="media/image187.png"/><Relationship Id="rId228" Type="http://schemas.openxmlformats.org/officeDocument/2006/relationships/footer" Target="footer87.xml"/><Relationship Id="rId227" Type="http://schemas.openxmlformats.org/officeDocument/2006/relationships/image" Target="media/image185.png"/><Relationship Id="rId226" Type="http://schemas.openxmlformats.org/officeDocument/2006/relationships/footer" Target="footer86.xml"/><Relationship Id="rId225" Type="http://schemas.openxmlformats.org/officeDocument/2006/relationships/footer" Target="footer85.xml"/><Relationship Id="rId224" Type="http://schemas.openxmlformats.org/officeDocument/2006/relationships/footer" Target="footer84.xml"/><Relationship Id="rId223" Type="http://schemas.openxmlformats.org/officeDocument/2006/relationships/hyperlink" Target="4.2.7.4" TargetMode="External"/><Relationship Id="rId222" Type="http://schemas.openxmlformats.org/officeDocument/2006/relationships/footer" Target="footer83.xml"/><Relationship Id="rId221" Type="http://schemas.openxmlformats.org/officeDocument/2006/relationships/hyperlink" Target="4.2.7.3" TargetMode="External"/><Relationship Id="rId220" Type="http://schemas.openxmlformats.org/officeDocument/2006/relationships/image" Target="media/image180.png"/><Relationship Id="rId22" Type="http://schemas.openxmlformats.org/officeDocument/2006/relationships/image" Target="media/image20.png"/><Relationship Id="rId219" Type="http://schemas.openxmlformats.org/officeDocument/2006/relationships/footer" Target="footer82.xml"/><Relationship Id="rId218" Type="http://schemas.openxmlformats.org/officeDocument/2006/relationships/footer" Target="footer81.xml"/><Relationship Id="rId217" Type="http://schemas.openxmlformats.org/officeDocument/2006/relationships/image" Target="media/image177.png"/><Relationship Id="rId216" Type="http://schemas.openxmlformats.org/officeDocument/2006/relationships/footer" Target="footer80.xml"/><Relationship Id="rId215" Type="http://schemas.openxmlformats.org/officeDocument/2006/relationships/footer" Target="footer79.xml"/><Relationship Id="rId214" Type="http://schemas.openxmlformats.org/officeDocument/2006/relationships/image" Target="media/image174.png"/><Relationship Id="rId213" Type="http://schemas.openxmlformats.org/officeDocument/2006/relationships/image" Target="media/image173.png"/><Relationship Id="rId212" Type="http://schemas.openxmlformats.org/officeDocument/2006/relationships/hyperlink" Target="4.2.7.2" TargetMode="External"/><Relationship Id="rId211" Type="http://schemas.openxmlformats.org/officeDocument/2006/relationships/hyperlink" Target="4.2.7.1" TargetMode="External"/><Relationship Id="rId210" Type="http://schemas.openxmlformats.org/officeDocument/2006/relationships/footer" Target="footer78.xml"/><Relationship Id="rId21" Type="http://schemas.openxmlformats.org/officeDocument/2006/relationships/image" Target="media/image19.png"/><Relationship Id="rId209" Type="http://schemas.openxmlformats.org/officeDocument/2006/relationships/hyperlink" Target="4.2.6.11" TargetMode="External"/><Relationship Id="rId208" Type="http://schemas.openxmlformats.org/officeDocument/2006/relationships/image" Target="media/image171.png"/><Relationship Id="rId207" Type="http://schemas.openxmlformats.org/officeDocument/2006/relationships/image" Target="media/image170.png"/><Relationship Id="rId206" Type="http://schemas.openxmlformats.org/officeDocument/2006/relationships/footer" Target="footer77.xml"/><Relationship Id="rId205" Type="http://schemas.openxmlformats.org/officeDocument/2006/relationships/image" Target="media/image168.png"/><Relationship Id="rId204" Type="http://schemas.openxmlformats.org/officeDocument/2006/relationships/footer" Target="footer76.xml"/><Relationship Id="rId203" Type="http://schemas.openxmlformats.org/officeDocument/2006/relationships/footer" Target="footer75.xml"/><Relationship Id="rId202" Type="http://schemas.openxmlformats.org/officeDocument/2006/relationships/footer" Target="footer74.xml"/><Relationship Id="rId201" Type="http://schemas.openxmlformats.org/officeDocument/2006/relationships/image" Target="media/image164.png"/><Relationship Id="rId200" Type="http://schemas.openxmlformats.org/officeDocument/2006/relationships/footer" Target="footer73.xml"/><Relationship Id="rId20" Type="http://schemas.openxmlformats.org/officeDocument/2006/relationships/image" Target="media/image18.png"/><Relationship Id="rId2" Type="http://schemas.openxmlformats.org/officeDocument/2006/relationships/footer" Target="footer1.xml"/><Relationship Id="rId199" Type="http://schemas.openxmlformats.org/officeDocument/2006/relationships/hyperlink" Target="4.2.6.10" TargetMode="External"/><Relationship Id="rId198" Type="http://schemas.openxmlformats.org/officeDocument/2006/relationships/footer" Target="footer72.xml"/><Relationship Id="rId197" Type="http://schemas.openxmlformats.org/officeDocument/2006/relationships/image" Target="media/image161.png"/><Relationship Id="rId196" Type="http://schemas.openxmlformats.org/officeDocument/2006/relationships/image" Target="media/image160.png"/><Relationship Id="rId195" Type="http://schemas.openxmlformats.org/officeDocument/2006/relationships/hyperlink" Target="4.2.6.9" TargetMode="External"/><Relationship Id="rId194" Type="http://schemas.openxmlformats.org/officeDocument/2006/relationships/image" Target="media/image159.png"/><Relationship Id="rId193" Type="http://schemas.openxmlformats.org/officeDocument/2006/relationships/hyperlink" Target="4.2.6.8" TargetMode="External"/><Relationship Id="rId192" Type="http://schemas.openxmlformats.org/officeDocument/2006/relationships/image" Target="media/image158.png"/><Relationship Id="rId191" Type="http://schemas.openxmlformats.org/officeDocument/2006/relationships/footer" Target="footer71.xml"/><Relationship Id="rId190" Type="http://schemas.openxmlformats.org/officeDocument/2006/relationships/image" Target="media/image156.png"/><Relationship Id="rId19" Type="http://schemas.openxmlformats.org/officeDocument/2006/relationships/image" Target="media/image17.png"/><Relationship Id="rId189" Type="http://schemas.openxmlformats.org/officeDocument/2006/relationships/image" Target="media/image155.png"/><Relationship Id="rId188" Type="http://schemas.openxmlformats.org/officeDocument/2006/relationships/image" Target="media/image154.png"/><Relationship Id="rId187" Type="http://schemas.openxmlformats.org/officeDocument/2006/relationships/hyperlink" Target="4.2.6.7" TargetMode="External"/><Relationship Id="rId186" Type="http://schemas.openxmlformats.org/officeDocument/2006/relationships/image" Target="media/image153.png"/><Relationship Id="rId185" Type="http://schemas.openxmlformats.org/officeDocument/2006/relationships/image" Target="media/image152.png"/><Relationship Id="rId184" Type="http://schemas.openxmlformats.org/officeDocument/2006/relationships/image" Target="media/image151.png"/><Relationship Id="rId183" Type="http://schemas.openxmlformats.org/officeDocument/2006/relationships/image" Target="media/image150.png"/><Relationship Id="rId182" Type="http://schemas.openxmlformats.org/officeDocument/2006/relationships/footer" Target="footer70.xml"/><Relationship Id="rId181" Type="http://schemas.openxmlformats.org/officeDocument/2006/relationships/image" Target="media/image148.png"/><Relationship Id="rId180" Type="http://schemas.openxmlformats.org/officeDocument/2006/relationships/footer" Target="footer69.xml"/><Relationship Id="rId18" Type="http://schemas.openxmlformats.org/officeDocument/2006/relationships/image" Target="media/image16.png"/><Relationship Id="rId179" Type="http://schemas.openxmlformats.org/officeDocument/2006/relationships/image" Target="media/image146.png"/><Relationship Id="rId178" Type="http://schemas.openxmlformats.org/officeDocument/2006/relationships/image" Target="media/image145.png"/><Relationship Id="rId177" Type="http://schemas.openxmlformats.org/officeDocument/2006/relationships/image" Target="media/image144.png"/><Relationship Id="rId176" Type="http://schemas.openxmlformats.org/officeDocument/2006/relationships/footer" Target="footer68.xml"/><Relationship Id="rId175" Type="http://schemas.openxmlformats.org/officeDocument/2006/relationships/footer" Target="footer67.xml"/><Relationship Id="rId174" Type="http://schemas.openxmlformats.org/officeDocument/2006/relationships/image" Target="media/image142.png"/><Relationship Id="rId173" Type="http://schemas.openxmlformats.org/officeDocument/2006/relationships/hyperlink" Target="4.2.6.6" TargetMode="External"/><Relationship Id="rId172" Type="http://schemas.openxmlformats.org/officeDocument/2006/relationships/footer" Target="footer66.xml"/><Relationship Id="rId171" Type="http://schemas.openxmlformats.org/officeDocument/2006/relationships/hyperlink" Target="4.2.6.5" TargetMode="External"/><Relationship Id="rId170" Type="http://schemas.openxmlformats.org/officeDocument/2006/relationships/footer" Target="footer65.xml"/><Relationship Id="rId17" Type="http://schemas.openxmlformats.org/officeDocument/2006/relationships/image" Target="media/image15.png"/><Relationship Id="rId169" Type="http://schemas.openxmlformats.org/officeDocument/2006/relationships/image" Target="media/image139.png"/><Relationship Id="rId168" Type="http://schemas.openxmlformats.org/officeDocument/2006/relationships/image" Target="media/image138.png"/><Relationship Id="rId167" Type="http://schemas.openxmlformats.org/officeDocument/2006/relationships/image" Target="media/image137.png"/><Relationship Id="rId166" Type="http://schemas.openxmlformats.org/officeDocument/2006/relationships/image" Target="media/image136.png"/><Relationship Id="rId165" Type="http://schemas.openxmlformats.org/officeDocument/2006/relationships/image" Target="media/image135.png"/><Relationship Id="rId164" Type="http://schemas.openxmlformats.org/officeDocument/2006/relationships/image" Target="media/image134.png"/><Relationship Id="rId163" Type="http://schemas.openxmlformats.org/officeDocument/2006/relationships/image" Target="media/image133.png"/><Relationship Id="rId162" Type="http://schemas.openxmlformats.org/officeDocument/2006/relationships/footer" Target="footer64.xml"/><Relationship Id="rId161" Type="http://schemas.openxmlformats.org/officeDocument/2006/relationships/image" Target="media/image131.png"/><Relationship Id="rId160" Type="http://schemas.openxmlformats.org/officeDocument/2006/relationships/footer" Target="footer63.xml"/><Relationship Id="rId16" Type="http://schemas.openxmlformats.org/officeDocument/2006/relationships/image" Target="media/image14.png"/><Relationship Id="rId159" Type="http://schemas.openxmlformats.org/officeDocument/2006/relationships/footer" Target="footer62.xml"/><Relationship Id="rId158" Type="http://schemas.openxmlformats.org/officeDocument/2006/relationships/footer" Target="footer61.xml"/><Relationship Id="rId157" Type="http://schemas.openxmlformats.org/officeDocument/2006/relationships/footer" Target="footer60.xml"/><Relationship Id="rId156" Type="http://schemas.openxmlformats.org/officeDocument/2006/relationships/footer" Target="footer59.xml"/><Relationship Id="rId155" Type="http://schemas.openxmlformats.org/officeDocument/2006/relationships/footer" Target="footer58.xml"/><Relationship Id="rId154" Type="http://schemas.openxmlformats.org/officeDocument/2006/relationships/footer" Target="footer57.xml"/><Relationship Id="rId153" Type="http://schemas.openxmlformats.org/officeDocument/2006/relationships/footer" Target="footer56.xml"/><Relationship Id="rId152" Type="http://schemas.openxmlformats.org/officeDocument/2006/relationships/footer" Target="footer55.xml"/><Relationship Id="rId151" Type="http://schemas.openxmlformats.org/officeDocument/2006/relationships/image" Target="media/image121.png"/><Relationship Id="rId150" Type="http://schemas.openxmlformats.org/officeDocument/2006/relationships/footer" Target="footer54.xml"/><Relationship Id="rId15" Type="http://schemas.openxmlformats.org/officeDocument/2006/relationships/image" Target="media/image13.png"/><Relationship Id="rId149" Type="http://schemas.openxmlformats.org/officeDocument/2006/relationships/footer" Target="footer53.xml"/><Relationship Id="rId148" Type="http://schemas.openxmlformats.org/officeDocument/2006/relationships/image" Target="media/image118.png"/><Relationship Id="rId147" Type="http://schemas.openxmlformats.org/officeDocument/2006/relationships/footer" Target="footer52.xml"/><Relationship Id="rId146" Type="http://schemas.openxmlformats.org/officeDocument/2006/relationships/footer" Target="footer51.xml"/><Relationship Id="rId145" Type="http://schemas.openxmlformats.org/officeDocument/2006/relationships/image" Target="media/image115.png"/><Relationship Id="rId144" Type="http://schemas.openxmlformats.org/officeDocument/2006/relationships/footer" Target="footer50.xml"/><Relationship Id="rId143" Type="http://schemas.openxmlformats.org/officeDocument/2006/relationships/footer" Target="footer49.xml"/><Relationship Id="rId142" Type="http://schemas.openxmlformats.org/officeDocument/2006/relationships/footer" Target="footer48.xml"/><Relationship Id="rId141" Type="http://schemas.openxmlformats.org/officeDocument/2006/relationships/footer" Target="footer47.xml"/><Relationship Id="rId140" Type="http://schemas.openxmlformats.org/officeDocument/2006/relationships/footer" Target="footer46.xml"/><Relationship Id="rId14" Type="http://schemas.openxmlformats.org/officeDocument/2006/relationships/image" Target="media/image12.png"/><Relationship Id="rId139" Type="http://schemas.openxmlformats.org/officeDocument/2006/relationships/image" Target="media/image109.png"/><Relationship Id="rId138" Type="http://schemas.openxmlformats.org/officeDocument/2006/relationships/footer" Target="footer45.xml"/><Relationship Id="rId137" Type="http://schemas.openxmlformats.org/officeDocument/2006/relationships/footer" Target="footer44.xml"/><Relationship Id="rId136" Type="http://schemas.openxmlformats.org/officeDocument/2006/relationships/image" Target="media/image106.png"/><Relationship Id="rId135" Type="http://schemas.openxmlformats.org/officeDocument/2006/relationships/footer" Target="footer43.xml"/><Relationship Id="rId134" Type="http://schemas.openxmlformats.org/officeDocument/2006/relationships/footer" Target="footer42.xml"/><Relationship Id="rId133" Type="http://schemas.openxmlformats.org/officeDocument/2006/relationships/image" Target="media/image103.jpeg"/><Relationship Id="rId132" Type="http://schemas.openxmlformats.org/officeDocument/2006/relationships/footer" Target="footer41.xml"/><Relationship Id="rId131" Type="http://schemas.openxmlformats.org/officeDocument/2006/relationships/footer" Target="footer40.xml"/><Relationship Id="rId130" Type="http://schemas.openxmlformats.org/officeDocument/2006/relationships/hyperlink" Target="4.2.6.4" TargetMode="External"/><Relationship Id="rId13" Type="http://schemas.openxmlformats.org/officeDocument/2006/relationships/image" Target="media/image11.png"/><Relationship Id="rId129" Type="http://schemas.openxmlformats.org/officeDocument/2006/relationships/image" Target="media/image100.png"/><Relationship Id="rId128" Type="http://schemas.openxmlformats.org/officeDocument/2006/relationships/image" Target="media/image99.png"/><Relationship Id="rId127" Type="http://schemas.openxmlformats.org/officeDocument/2006/relationships/image" Target="media/image98.png"/><Relationship Id="rId126" Type="http://schemas.openxmlformats.org/officeDocument/2006/relationships/image" Target="media/image97.png"/><Relationship Id="rId125" Type="http://schemas.openxmlformats.org/officeDocument/2006/relationships/image" Target="media/image96.png"/><Relationship Id="rId124" Type="http://schemas.openxmlformats.org/officeDocument/2006/relationships/footer" Target="footer39.xml"/><Relationship Id="rId123" Type="http://schemas.openxmlformats.org/officeDocument/2006/relationships/footer" Target="footer38.xml"/><Relationship Id="rId122" Type="http://schemas.openxmlformats.org/officeDocument/2006/relationships/footer" Target="footer37.xml"/><Relationship Id="rId121" Type="http://schemas.openxmlformats.org/officeDocument/2006/relationships/image" Target="media/image92.png"/><Relationship Id="rId120" Type="http://schemas.openxmlformats.org/officeDocument/2006/relationships/footer" Target="footer36.xml"/><Relationship Id="rId12" Type="http://schemas.openxmlformats.org/officeDocument/2006/relationships/image" Target="media/image10.png"/><Relationship Id="rId119" Type="http://schemas.openxmlformats.org/officeDocument/2006/relationships/footer" Target="footer35.xml"/><Relationship Id="rId118" Type="http://schemas.openxmlformats.org/officeDocument/2006/relationships/image" Target="media/image89.png"/><Relationship Id="rId117" Type="http://schemas.openxmlformats.org/officeDocument/2006/relationships/footer" Target="footer34.xml"/><Relationship Id="rId116" Type="http://schemas.openxmlformats.org/officeDocument/2006/relationships/footer" Target="footer33.xml"/><Relationship Id="rId115" Type="http://schemas.openxmlformats.org/officeDocument/2006/relationships/footer" Target="footer32.xml"/><Relationship Id="rId114" Type="http://schemas.openxmlformats.org/officeDocument/2006/relationships/footer" Target="footer31.xml"/><Relationship Id="rId113" Type="http://schemas.openxmlformats.org/officeDocument/2006/relationships/image" Target="media/image84.png"/><Relationship Id="rId112" Type="http://schemas.openxmlformats.org/officeDocument/2006/relationships/footer" Target="footer30.xml"/><Relationship Id="rId111" Type="http://schemas.openxmlformats.org/officeDocument/2006/relationships/header" Target="header2.xml"/><Relationship Id="rId110" Type="http://schemas.openxmlformats.org/officeDocument/2006/relationships/footer" Target="footer29.xml"/><Relationship Id="rId11" Type="http://schemas.openxmlformats.org/officeDocument/2006/relationships/image" Target="media/image9.png"/><Relationship Id="rId109" Type="http://schemas.openxmlformats.org/officeDocument/2006/relationships/footer" Target="footer28.xml"/><Relationship Id="rId108" Type="http://schemas.openxmlformats.org/officeDocument/2006/relationships/footer" Target="footer27.xml"/><Relationship Id="rId107" Type="http://schemas.openxmlformats.org/officeDocument/2006/relationships/image" Target="media/image79.png"/><Relationship Id="rId106" Type="http://schemas.openxmlformats.org/officeDocument/2006/relationships/footer" Target="footer26.xml"/><Relationship Id="rId105" Type="http://schemas.openxmlformats.org/officeDocument/2006/relationships/footer" Target="footer25.xml"/><Relationship Id="rId104" Type="http://schemas.openxmlformats.org/officeDocument/2006/relationships/hyperlink" Target="4.2.6.3" TargetMode="External"/><Relationship Id="rId103" Type="http://schemas.openxmlformats.org/officeDocument/2006/relationships/image" Target="media/image76.png"/><Relationship Id="rId102" Type="http://schemas.openxmlformats.org/officeDocument/2006/relationships/image" Target="media/image75.png"/><Relationship Id="rId101" Type="http://schemas.openxmlformats.org/officeDocument/2006/relationships/image" Target="media/image74.png"/><Relationship Id="rId100" Type="http://schemas.openxmlformats.org/officeDocument/2006/relationships/footer" Target="footer24.xml"/><Relationship Id="rId10" Type="http://schemas.openxmlformats.org/officeDocument/2006/relationships/image" Target="media/image8.png"/><Relationship Id="rId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34.png"/></Relationships>
</file>

<file path=word/_rels/footer11.xml.rels><?xml version="1.0" encoding="UTF-8" standalone="yes"?>
<Relationships xmlns="http://schemas.openxmlformats.org/package/2006/relationships"><Relationship Id="rId1" Type="http://schemas.openxmlformats.org/officeDocument/2006/relationships/image" Target="media/image35.png"/></Relationships>
</file>

<file path=word/_rels/footer12.xml.rels><?xml version="1.0" encoding="UTF-8" standalone="yes"?>
<Relationships xmlns="http://schemas.openxmlformats.org/package/2006/relationships"><Relationship Id="rId1" Type="http://schemas.openxmlformats.org/officeDocument/2006/relationships/image" Target="media/image36.png"/></Relationships>
</file>

<file path=word/_rels/footer13.xml.rels><?xml version="1.0" encoding="UTF-8" standalone="yes"?>
<Relationships xmlns="http://schemas.openxmlformats.org/package/2006/relationships"><Relationship Id="rId1" Type="http://schemas.openxmlformats.org/officeDocument/2006/relationships/image" Target="media/image38.png"/></Relationships>
</file>

<file path=word/_rels/footer14.xml.rels><?xml version="1.0" encoding="UTF-8" standalone="yes"?>
<Relationships xmlns="http://schemas.openxmlformats.org/package/2006/relationships"><Relationship Id="rId1" Type="http://schemas.openxmlformats.org/officeDocument/2006/relationships/image" Target="media/image40.png"/></Relationships>
</file>

<file path=word/_rels/footer15.xml.rels><?xml version="1.0" encoding="UTF-8" standalone="yes"?>
<Relationships xmlns="http://schemas.openxmlformats.org/package/2006/relationships"><Relationship Id="rId1" Type="http://schemas.openxmlformats.org/officeDocument/2006/relationships/image" Target="media/image42.png"/></Relationships>
</file>

<file path=word/_rels/footer16.xml.rels><?xml version="1.0" encoding="UTF-8" standalone="yes"?>
<Relationships xmlns="http://schemas.openxmlformats.org/package/2006/relationships"><Relationship Id="rId1" Type="http://schemas.openxmlformats.org/officeDocument/2006/relationships/image" Target="media/image46.png"/></Relationships>
</file>

<file path=word/_rels/footer17.xml.rels><?xml version="1.0" encoding="UTF-8" standalone="yes"?>
<Relationships xmlns="http://schemas.openxmlformats.org/package/2006/relationships"><Relationship Id="rId1" Type="http://schemas.openxmlformats.org/officeDocument/2006/relationships/image" Target="media/image48.png"/></Relationships>
</file>

<file path=word/_rels/footer18.xml.rels><?xml version="1.0" encoding="UTF-8" standalone="yes"?>
<Relationships xmlns="http://schemas.openxmlformats.org/package/2006/relationships"><Relationship Id="rId1" Type="http://schemas.openxmlformats.org/officeDocument/2006/relationships/image" Target="media/image61.png"/></Relationships>
</file>

<file path=word/_rels/footer19.xml.rels><?xml version="1.0" encoding="UTF-8" standalone="yes"?>
<Relationships xmlns="http://schemas.openxmlformats.org/package/2006/relationships"><Relationship Id="rId1" Type="http://schemas.openxmlformats.org/officeDocument/2006/relationships/image" Target="media/image6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20.xml.rels><?xml version="1.0" encoding="UTF-8" standalone="yes"?>
<Relationships xmlns="http://schemas.openxmlformats.org/package/2006/relationships"><Relationship Id="rId1" Type="http://schemas.openxmlformats.org/officeDocument/2006/relationships/image" Target="media/image67.png"/></Relationships>
</file>

<file path=word/_rels/footer21.xml.rels><?xml version="1.0" encoding="UTF-8" standalone="yes"?>
<Relationships xmlns="http://schemas.openxmlformats.org/package/2006/relationships"><Relationship Id="rId1" Type="http://schemas.openxmlformats.org/officeDocument/2006/relationships/image" Target="media/image68.png"/></Relationships>
</file>

<file path=word/_rels/footer22.xml.rels><?xml version="1.0" encoding="UTF-8" standalone="yes"?>
<Relationships xmlns="http://schemas.openxmlformats.org/package/2006/relationships"><Relationship Id="rId1" Type="http://schemas.openxmlformats.org/officeDocument/2006/relationships/image" Target="media/image70.png"/></Relationships>
</file>

<file path=word/_rels/footer23.xml.rels><?xml version="1.0" encoding="UTF-8" standalone="yes"?>
<Relationships xmlns="http://schemas.openxmlformats.org/package/2006/relationships"><Relationship Id="rId1" Type="http://schemas.openxmlformats.org/officeDocument/2006/relationships/image" Target="media/image72.png"/></Relationships>
</file>

<file path=word/_rels/footer24.xml.rels><?xml version="1.0" encoding="UTF-8" standalone="yes"?>
<Relationships xmlns="http://schemas.openxmlformats.org/package/2006/relationships"><Relationship Id="rId1" Type="http://schemas.openxmlformats.org/officeDocument/2006/relationships/image" Target="media/image73.png"/></Relationships>
</file>

<file path=word/_rels/footer25.xml.rels><?xml version="1.0" encoding="UTF-8" standalone="yes"?>
<Relationships xmlns="http://schemas.openxmlformats.org/package/2006/relationships"><Relationship Id="rId1" Type="http://schemas.openxmlformats.org/officeDocument/2006/relationships/image" Target="media/image77.png"/></Relationships>
</file>

<file path=word/_rels/footer26.xml.rels><?xml version="1.0" encoding="UTF-8" standalone="yes"?>
<Relationships xmlns="http://schemas.openxmlformats.org/package/2006/relationships"><Relationship Id="rId1" Type="http://schemas.openxmlformats.org/officeDocument/2006/relationships/image" Target="media/image78.png"/></Relationships>
</file>

<file path=word/_rels/footer27.xml.rels><?xml version="1.0" encoding="UTF-8" standalone="yes"?>
<Relationships xmlns="http://schemas.openxmlformats.org/package/2006/relationships"><Relationship Id="rId1" Type="http://schemas.openxmlformats.org/officeDocument/2006/relationships/image" Target="media/image80.png"/></Relationships>
</file>

<file path=word/_rels/footer28.xml.rels><?xml version="1.0" encoding="UTF-8" standalone="yes"?>
<Relationships xmlns="http://schemas.openxmlformats.org/package/2006/relationships"><Relationship Id="rId1" Type="http://schemas.openxmlformats.org/officeDocument/2006/relationships/image" Target="media/image81.png"/></Relationships>
</file>

<file path=word/_rels/footer29.xml.rels><?xml version="1.0" encoding="UTF-8" standalone="yes"?>
<Relationships xmlns="http://schemas.openxmlformats.org/package/2006/relationships"><Relationship Id="rId1" Type="http://schemas.openxmlformats.org/officeDocument/2006/relationships/image" Target="media/image8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30.xml.rels><?xml version="1.0" encoding="UTF-8" standalone="yes"?>
<Relationships xmlns="http://schemas.openxmlformats.org/package/2006/relationships"><Relationship Id="rId1" Type="http://schemas.openxmlformats.org/officeDocument/2006/relationships/image" Target="media/image83.png"/></Relationships>
</file>

<file path=word/_rels/footer31.xml.rels><?xml version="1.0" encoding="UTF-8" standalone="yes"?>
<Relationships xmlns="http://schemas.openxmlformats.org/package/2006/relationships"><Relationship Id="rId1" Type="http://schemas.openxmlformats.org/officeDocument/2006/relationships/image" Target="media/image85.png"/></Relationships>
</file>

<file path=word/_rels/footer32.xml.rels><?xml version="1.0" encoding="UTF-8" standalone="yes"?>
<Relationships xmlns="http://schemas.openxmlformats.org/package/2006/relationships"><Relationship Id="rId1" Type="http://schemas.openxmlformats.org/officeDocument/2006/relationships/image" Target="media/image86.png"/></Relationships>
</file>

<file path=word/_rels/footer33.xml.rels><?xml version="1.0" encoding="UTF-8" standalone="yes"?>
<Relationships xmlns="http://schemas.openxmlformats.org/package/2006/relationships"><Relationship Id="rId1" Type="http://schemas.openxmlformats.org/officeDocument/2006/relationships/image" Target="media/image87.png"/></Relationships>
</file>

<file path=word/_rels/footer34.xml.rels><?xml version="1.0" encoding="UTF-8" standalone="yes"?>
<Relationships xmlns="http://schemas.openxmlformats.org/package/2006/relationships"><Relationship Id="rId1" Type="http://schemas.openxmlformats.org/officeDocument/2006/relationships/image" Target="media/image88.png"/></Relationships>
</file>

<file path=word/_rels/footer35.xml.rels><?xml version="1.0" encoding="UTF-8" standalone="yes"?>
<Relationships xmlns="http://schemas.openxmlformats.org/package/2006/relationships"><Relationship Id="rId1" Type="http://schemas.openxmlformats.org/officeDocument/2006/relationships/image" Target="media/image90.png"/></Relationships>
</file>

<file path=word/_rels/footer36.xml.rels><?xml version="1.0" encoding="UTF-8" standalone="yes"?>
<Relationships xmlns="http://schemas.openxmlformats.org/package/2006/relationships"><Relationship Id="rId1" Type="http://schemas.openxmlformats.org/officeDocument/2006/relationships/image" Target="media/image91.png"/></Relationships>
</file>

<file path=word/_rels/footer37.xml.rels><?xml version="1.0" encoding="UTF-8" standalone="yes"?>
<Relationships xmlns="http://schemas.openxmlformats.org/package/2006/relationships"><Relationship Id="rId1" Type="http://schemas.openxmlformats.org/officeDocument/2006/relationships/image" Target="media/image93.png"/></Relationships>
</file>

<file path=word/_rels/footer38.xml.rels><?xml version="1.0" encoding="UTF-8" standalone="yes"?>
<Relationships xmlns="http://schemas.openxmlformats.org/package/2006/relationships"><Relationship Id="rId1" Type="http://schemas.openxmlformats.org/officeDocument/2006/relationships/image" Target="media/image94.png"/></Relationships>
</file>

<file path=word/_rels/footer39.xml.rels><?xml version="1.0" encoding="UTF-8" standalone="yes"?>
<Relationships xmlns="http://schemas.openxmlformats.org/package/2006/relationships"><Relationship Id="rId1" Type="http://schemas.openxmlformats.org/officeDocument/2006/relationships/image" Target="media/image95.png"/></Relationships>
</file>

<file path=word/_rels/footer4.xml.rels><?xml version="1.0" encoding="UTF-8" standalone="yes"?>
<Relationships xmlns="http://schemas.openxmlformats.org/package/2006/relationships"><Relationship Id="rId1" Type="http://schemas.openxmlformats.org/officeDocument/2006/relationships/image" Target="media/image24.png"/></Relationships>
</file>

<file path=word/_rels/footer40.xml.rels><?xml version="1.0" encoding="UTF-8" standalone="yes"?>
<Relationships xmlns="http://schemas.openxmlformats.org/package/2006/relationships"><Relationship Id="rId1" Type="http://schemas.openxmlformats.org/officeDocument/2006/relationships/image" Target="media/image101.png"/></Relationships>
</file>

<file path=word/_rels/footer41.xml.rels><?xml version="1.0" encoding="UTF-8" standalone="yes"?>
<Relationships xmlns="http://schemas.openxmlformats.org/package/2006/relationships"><Relationship Id="rId1" Type="http://schemas.openxmlformats.org/officeDocument/2006/relationships/image" Target="media/image102.png"/></Relationships>
</file>

<file path=word/_rels/footer42.xml.rels><?xml version="1.0" encoding="UTF-8" standalone="yes"?>
<Relationships xmlns="http://schemas.openxmlformats.org/package/2006/relationships"><Relationship Id="rId1" Type="http://schemas.openxmlformats.org/officeDocument/2006/relationships/image" Target="media/image104.png"/></Relationships>
</file>

<file path=word/_rels/footer43.xml.rels><?xml version="1.0" encoding="UTF-8" standalone="yes"?>
<Relationships xmlns="http://schemas.openxmlformats.org/package/2006/relationships"><Relationship Id="rId1" Type="http://schemas.openxmlformats.org/officeDocument/2006/relationships/image" Target="media/image105.png"/></Relationships>
</file>

<file path=word/_rels/footer44.xml.rels><?xml version="1.0" encoding="UTF-8" standalone="yes"?>
<Relationships xmlns="http://schemas.openxmlformats.org/package/2006/relationships"><Relationship Id="rId1" Type="http://schemas.openxmlformats.org/officeDocument/2006/relationships/image" Target="media/image107.png"/></Relationships>
</file>

<file path=word/_rels/footer45.xml.rels><?xml version="1.0" encoding="UTF-8" standalone="yes"?>
<Relationships xmlns="http://schemas.openxmlformats.org/package/2006/relationships"><Relationship Id="rId1" Type="http://schemas.openxmlformats.org/officeDocument/2006/relationships/image" Target="media/image108.png"/></Relationships>
</file>

<file path=word/_rels/footer46.xml.rels><?xml version="1.0" encoding="UTF-8" standalone="yes"?>
<Relationships xmlns="http://schemas.openxmlformats.org/package/2006/relationships"><Relationship Id="rId1" Type="http://schemas.openxmlformats.org/officeDocument/2006/relationships/image" Target="media/image110.png"/></Relationships>
</file>

<file path=word/_rels/footer47.xml.rels><?xml version="1.0" encoding="UTF-8" standalone="yes"?>
<Relationships xmlns="http://schemas.openxmlformats.org/package/2006/relationships"><Relationship Id="rId1" Type="http://schemas.openxmlformats.org/officeDocument/2006/relationships/image" Target="media/image111.png"/></Relationships>
</file>

<file path=word/_rels/footer48.xml.rels><?xml version="1.0" encoding="UTF-8" standalone="yes"?>
<Relationships xmlns="http://schemas.openxmlformats.org/package/2006/relationships"><Relationship Id="rId1" Type="http://schemas.openxmlformats.org/officeDocument/2006/relationships/image" Target="media/image112.png"/></Relationships>
</file>

<file path=word/_rels/footer49.xml.rels><?xml version="1.0" encoding="UTF-8" standalone="yes"?>
<Relationships xmlns="http://schemas.openxmlformats.org/package/2006/relationships"><Relationship Id="rId1" Type="http://schemas.openxmlformats.org/officeDocument/2006/relationships/image" Target="media/image113.png"/></Relationships>
</file>

<file path=word/_rels/footer50.xml.rels><?xml version="1.0" encoding="UTF-8" standalone="yes"?>
<Relationships xmlns="http://schemas.openxmlformats.org/package/2006/relationships"><Relationship Id="rId1" Type="http://schemas.openxmlformats.org/officeDocument/2006/relationships/image" Target="media/image114.png"/></Relationships>
</file>

<file path=word/_rels/footer51.xml.rels><?xml version="1.0" encoding="UTF-8" standalone="yes"?>
<Relationships xmlns="http://schemas.openxmlformats.org/package/2006/relationships"><Relationship Id="rId1" Type="http://schemas.openxmlformats.org/officeDocument/2006/relationships/image" Target="media/image116.png"/></Relationships>
</file>

<file path=word/_rels/footer52.xml.rels><?xml version="1.0" encoding="UTF-8" standalone="yes"?>
<Relationships xmlns="http://schemas.openxmlformats.org/package/2006/relationships"><Relationship Id="rId1" Type="http://schemas.openxmlformats.org/officeDocument/2006/relationships/image" Target="media/image117.png"/></Relationships>
</file>

<file path=word/_rels/footer53.xml.rels><?xml version="1.0" encoding="UTF-8" standalone="yes"?>
<Relationships xmlns="http://schemas.openxmlformats.org/package/2006/relationships"><Relationship Id="rId1" Type="http://schemas.openxmlformats.org/officeDocument/2006/relationships/image" Target="media/image119.png"/></Relationships>
</file>

<file path=word/_rels/footer54.xml.rels><?xml version="1.0" encoding="UTF-8" standalone="yes"?>
<Relationships xmlns="http://schemas.openxmlformats.org/package/2006/relationships"><Relationship Id="rId1" Type="http://schemas.openxmlformats.org/officeDocument/2006/relationships/image" Target="media/image120.png"/></Relationships>
</file>

<file path=word/_rels/footer55.xml.rels><?xml version="1.0" encoding="UTF-8" standalone="yes"?>
<Relationships xmlns="http://schemas.openxmlformats.org/package/2006/relationships"><Relationship Id="rId1" Type="http://schemas.openxmlformats.org/officeDocument/2006/relationships/image" Target="media/image122.png"/></Relationships>
</file>

<file path=word/_rels/footer56.xml.rels><?xml version="1.0" encoding="UTF-8" standalone="yes"?>
<Relationships xmlns="http://schemas.openxmlformats.org/package/2006/relationships"><Relationship Id="rId1" Type="http://schemas.openxmlformats.org/officeDocument/2006/relationships/image" Target="media/image123.png"/></Relationships>
</file>

<file path=word/_rels/footer57.xml.rels><?xml version="1.0" encoding="UTF-8" standalone="yes"?>
<Relationships xmlns="http://schemas.openxmlformats.org/package/2006/relationships"><Relationship Id="rId1" Type="http://schemas.openxmlformats.org/officeDocument/2006/relationships/image" Target="media/image124.png"/></Relationships>
</file>

<file path=word/_rels/footer58.xml.rels><?xml version="1.0" encoding="UTF-8" standalone="yes"?>
<Relationships xmlns="http://schemas.openxmlformats.org/package/2006/relationships"><Relationship Id="rId1" Type="http://schemas.openxmlformats.org/officeDocument/2006/relationships/image" Target="media/image125.png"/></Relationships>
</file>

<file path=word/_rels/footer59.xml.rels><?xml version="1.0" encoding="UTF-8" standalone="yes"?>
<Relationships xmlns="http://schemas.openxmlformats.org/package/2006/relationships"><Relationship Id="rId1" Type="http://schemas.openxmlformats.org/officeDocument/2006/relationships/image" Target="media/image126.png"/></Relationships>
</file>

<file path=word/_rels/footer6.xml.rels><?xml version="1.0" encoding="UTF-8" standalone="yes"?>
<Relationships xmlns="http://schemas.openxmlformats.org/package/2006/relationships"><Relationship Id="rId1" Type="http://schemas.openxmlformats.org/officeDocument/2006/relationships/image" Target="media/image27.png"/></Relationships>
</file>

<file path=word/_rels/footer60.xml.rels><?xml version="1.0" encoding="UTF-8" standalone="yes"?>
<Relationships xmlns="http://schemas.openxmlformats.org/package/2006/relationships"><Relationship Id="rId1" Type="http://schemas.openxmlformats.org/officeDocument/2006/relationships/image" Target="media/image127.png"/></Relationships>
</file>

<file path=word/_rels/footer61.xml.rels><?xml version="1.0" encoding="UTF-8" standalone="yes"?>
<Relationships xmlns="http://schemas.openxmlformats.org/package/2006/relationships"><Relationship Id="rId1" Type="http://schemas.openxmlformats.org/officeDocument/2006/relationships/image" Target="media/image128.png"/></Relationships>
</file>

<file path=word/_rels/footer62.xml.rels><?xml version="1.0" encoding="UTF-8" standalone="yes"?>
<Relationships xmlns="http://schemas.openxmlformats.org/package/2006/relationships"><Relationship Id="rId1" Type="http://schemas.openxmlformats.org/officeDocument/2006/relationships/image" Target="media/image129.png"/></Relationships>
</file>

<file path=word/_rels/footer63.xml.rels><?xml version="1.0" encoding="UTF-8" standalone="yes"?>
<Relationships xmlns="http://schemas.openxmlformats.org/package/2006/relationships"><Relationship Id="rId1" Type="http://schemas.openxmlformats.org/officeDocument/2006/relationships/image" Target="media/image130.png"/></Relationships>
</file>

<file path=word/_rels/footer64.xml.rels><?xml version="1.0" encoding="UTF-8" standalone="yes"?>
<Relationships xmlns="http://schemas.openxmlformats.org/package/2006/relationships"><Relationship Id="rId1" Type="http://schemas.openxmlformats.org/officeDocument/2006/relationships/image" Target="media/image132.png"/></Relationships>
</file>

<file path=word/_rels/footer65.xml.rels><?xml version="1.0" encoding="UTF-8" standalone="yes"?>
<Relationships xmlns="http://schemas.openxmlformats.org/package/2006/relationships"><Relationship Id="rId1" Type="http://schemas.openxmlformats.org/officeDocument/2006/relationships/image" Target="media/image140.png"/></Relationships>
</file>

<file path=word/_rels/footer66.xml.rels><?xml version="1.0" encoding="UTF-8" standalone="yes"?>
<Relationships xmlns="http://schemas.openxmlformats.org/package/2006/relationships"><Relationship Id="rId1" Type="http://schemas.openxmlformats.org/officeDocument/2006/relationships/image" Target="media/image141.png"/></Relationships>
</file>

<file path=word/_rels/footer67.xml.rels><?xml version="1.0" encoding="UTF-8" standalone="yes"?>
<Relationships xmlns="http://schemas.openxmlformats.org/package/2006/relationships"><Relationship Id="rId1" Type="http://schemas.openxmlformats.org/officeDocument/2006/relationships/image" Target="media/image143.png"/></Relationships>
</file>

<file path=word/_rels/footer69.xml.rels><?xml version="1.0" encoding="UTF-8" standalone="yes"?>
<Relationships xmlns="http://schemas.openxmlformats.org/package/2006/relationships"><Relationship Id="rId1" Type="http://schemas.openxmlformats.org/officeDocument/2006/relationships/image" Target="media/image147.png"/></Relationships>
</file>

<file path=word/_rels/footer7.xml.rels><?xml version="1.0" encoding="UTF-8" standalone="yes"?>
<Relationships xmlns="http://schemas.openxmlformats.org/package/2006/relationships"><Relationship Id="rId1" Type="http://schemas.openxmlformats.org/officeDocument/2006/relationships/image" Target="media/image29.png"/></Relationships>
</file>

<file path=word/_rels/footer70.xml.rels><?xml version="1.0" encoding="UTF-8" standalone="yes"?>
<Relationships xmlns="http://schemas.openxmlformats.org/package/2006/relationships"><Relationship Id="rId1" Type="http://schemas.openxmlformats.org/officeDocument/2006/relationships/image" Target="media/image149.png"/></Relationships>
</file>

<file path=word/_rels/footer71.xml.rels><?xml version="1.0" encoding="UTF-8" standalone="yes"?>
<Relationships xmlns="http://schemas.openxmlformats.org/package/2006/relationships"><Relationship Id="rId1" Type="http://schemas.openxmlformats.org/officeDocument/2006/relationships/image" Target="media/image157.png"/></Relationships>
</file>

<file path=word/_rels/footer72.xml.rels><?xml version="1.0" encoding="UTF-8" standalone="yes"?>
<Relationships xmlns="http://schemas.openxmlformats.org/package/2006/relationships"><Relationship Id="rId1" Type="http://schemas.openxmlformats.org/officeDocument/2006/relationships/image" Target="media/image162.png"/></Relationships>
</file>

<file path=word/_rels/footer73.xml.rels><?xml version="1.0" encoding="UTF-8" standalone="yes"?>
<Relationships xmlns="http://schemas.openxmlformats.org/package/2006/relationships"><Relationship Id="rId1" Type="http://schemas.openxmlformats.org/officeDocument/2006/relationships/image" Target="media/image163.png"/></Relationships>
</file>

<file path=word/_rels/footer74.xml.rels><?xml version="1.0" encoding="UTF-8" standalone="yes"?>
<Relationships xmlns="http://schemas.openxmlformats.org/package/2006/relationships"><Relationship Id="rId1" Type="http://schemas.openxmlformats.org/officeDocument/2006/relationships/image" Target="media/image165.png"/></Relationships>
</file>

<file path=word/_rels/footer75.xml.rels><?xml version="1.0" encoding="UTF-8" standalone="yes"?>
<Relationships xmlns="http://schemas.openxmlformats.org/package/2006/relationships"><Relationship Id="rId1" Type="http://schemas.openxmlformats.org/officeDocument/2006/relationships/image" Target="media/image166.png"/></Relationships>
</file>

<file path=word/_rels/footer76.xml.rels><?xml version="1.0" encoding="UTF-8" standalone="yes"?>
<Relationships xmlns="http://schemas.openxmlformats.org/package/2006/relationships"><Relationship Id="rId1" Type="http://schemas.openxmlformats.org/officeDocument/2006/relationships/image" Target="media/image167.png"/></Relationships>
</file>

<file path=word/_rels/footer77.xml.rels><?xml version="1.0" encoding="UTF-8" standalone="yes"?>
<Relationships xmlns="http://schemas.openxmlformats.org/package/2006/relationships"><Relationship Id="rId1" Type="http://schemas.openxmlformats.org/officeDocument/2006/relationships/image" Target="media/image169.png"/></Relationships>
</file>

<file path=word/_rels/footer78.xml.rels><?xml version="1.0" encoding="UTF-8" standalone="yes"?>
<Relationships xmlns="http://schemas.openxmlformats.org/package/2006/relationships"><Relationship Id="rId1" Type="http://schemas.openxmlformats.org/officeDocument/2006/relationships/image" Target="media/image172.png"/></Relationships>
</file>

<file path=word/_rels/footer79.xml.rels><?xml version="1.0" encoding="UTF-8" standalone="yes"?>
<Relationships xmlns="http://schemas.openxmlformats.org/package/2006/relationships"><Relationship Id="rId1" Type="http://schemas.openxmlformats.org/officeDocument/2006/relationships/image" Target="media/image175.png"/></Relationships>
</file>

<file path=word/_rels/footer8.xml.rels><?xml version="1.0" encoding="UTF-8" standalone="yes"?>
<Relationships xmlns="http://schemas.openxmlformats.org/package/2006/relationships"><Relationship Id="rId1" Type="http://schemas.openxmlformats.org/officeDocument/2006/relationships/image" Target="media/image31.png"/></Relationships>
</file>

<file path=word/_rels/footer80.xml.rels><?xml version="1.0" encoding="UTF-8" standalone="yes"?>
<Relationships xmlns="http://schemas.openxmlformats.org/package/2006/relationships"><Relationship Id="rId1" Type="http://schemas.openxmlformats.org/officeDocument/2006/relationships/image" Target="media/image176.png"/></Relationships>
</file>

<file path=word/_rels/footer81.xml.rels><?xml version="1.0" encoding="UTF-8" standalone="yes"?>
<Relationships xmlns="http://schemas.openxmlformats.org/package/2006/relationships"><Relationship Id="rId1" Type="http://schemas.openxmlformats.org/officeDocument/2006/relationships/image" Target="media/image178.png"/></Relationships>
</file>

<file path=word/_rels/footer82.xml.rels><?xml version="1.0" encoding="UTF-8" standalone="yes"?>
<Relationships xmlns="http://schemas.openxmlformats.org/package/2006/relationships"><Relationship Id="rId1" Type="http://schemas.openxmlformats.org/officeDocument/2006/relationships/image" Target="media/image179.png"/></Relationships>
</file>

<file path=word/_rels/footer83.xml.rels><?xml version="1.0" encoding="UTF-8" standalone="yes"?>
<Relationships xmlns="http://schemas.openxmlformats.org/package/2006/relationships"><Relationship Id="rId1" Type="http://schemas.openxmlformats.org/officeDocument/2006/relationships/image" Target="media/image181.png"/></Relationships>
</file>

<file path=word/_rels/footer84.xml.rels><?xml version="1.0" encoding="UTF-8" standalone="yes"?>
<Relationships xmlns="http://schemas.openxmlformats.org/package/2006/relationships"><Relationship Id="rId1" Type="http://schemas.openxmlformats.org/officeDocument/2006/relationships/image" Target="media/image182.png"/></Relationships>
</file>

<file path=word/_rels/footer85.xml.rels><?xml version="1.0" encoding="UTF-8" standalone="yes"?>
<Relationships xmlns="http://schemas.openxmlformats.org/package/2006/relationships"><Relationship Id="rId1" Type="http://schemas.openxmlformats.org/officeDocument/2006/relationships/image" Target="media/image183.png"/></Relationships>
</file>

<file path=word/_rels/footer86.xml.rels><?xml version="1.0" encoding="UTF-8" standalone="yes"?>
<Relationships xmlns="http://schemas.openxmlformats.org/package/2006/relationships"><Relationship Id="rId1" Type="http://schemas.openxmlformats.org/officeDocument/2006/relationships/image" Target="media/image184.png"/></Relationships>
</file>

<file path=word/_rels/footer87.xml.rels><?xml version="1.0" encoding="UTF-8" standalone="yes"?>
<Relationships xmlns="http://schemas.openxmlformats.org/package/2006/relationships"><Relationship Id="rId1" Type="http://schemas.openxmlformats.org/officeDocument/2006/relationships/image" Target="media/image186.png"/></Relationships>
</file>

<file path=word/_rels/footer88.xml.rels><?xml version="1.0" encoding="UTF-8" standalone="yes"?>
<Relationships xmlns="http://schemas.openxmlformats.org/package/2006/relationships"><Relationship Id="rId1" Type="http://schemas.openxmlformats.org/officeDocument/2006/relationships/image" Target="media/image188.png"/></Relationships>
</file>

<file path=word/_rels/footer89.xml.rels><?xml version="1.0" encoding="UTF-8" standalone="yes"?>
<Relationships xmlns="http://schemas.openxmlformats.org/package/2006/relationships"><Relationship Id="rId1" Type="http://schemas.openxmlformats.org/officeDocument/2006/relationships/image" Target="media/image190.png"/></Relationships>
</file>

<file path=word/_rels/footer90.xml.rels><?xml version="1.0" encoding="UTF-8" standalone="yes"?>
<Relationships xmlns="http://schemas.openxmlformats.org/package/2006/relationships"><Relationship Id="rId1" Type="http://schemas.openxmlformats.org/officeDocument/2006/relationships/image" Target="media/image191.png"/></Relationships>
</file>

<file path=word/_rels/footer91.xml.rels><?xml version="1.0" encoding="UTF-8" standalone="yes"?>
<Relationships xmlns="http://schemas.openxmlformats.org/package/2006/relationships"><Relationship Id="rId1" Type="http://schemas.openxmlformats.org/officeDocument/2006/relationships/image" Target="media/image193.png"/></Relationships>
</file>

<file path=word/_rels/footer92.xml.rels><?xml version="1.0" encoding="UTF-8" standalone="yes"?>
<Relationships xmlns="http://schemas.openxmlformats.org/package/2006/relationships"><Relationship Id="rId1" Type="http://schemas.openxmlformats.org/officeDocument/2006/relationships/image" Target="media/image194.png"/></Relationships>
</file>

<file path=word/_rels/footer93.xml.rels><?xml version="1.0" encoding="UTF-8" standalone="yes"?>
<Relationships xmlns="http://schemas.openxmlformats.org/package/2006/relationships"><Relationship Id="rId1" Type="http://schemas.openxmlformats.org/officeDocument/2006/relationships/image" Target="media/image196.png"/></Relationships>
</file>

<file path=word/_rels/footer94.xml.rels><?xml version="1.0" encoding="UTF-8" standalone="yes"?>
<Relationships xmlns="http://schemas.openxmlformats.org/package/2006/relationships"><Relationship Id="rId1" Type="http://schemas.openxmlformats.org/officeDocument/2006/relationships/image" Target="media/image198.pn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2024-07-09T16:21:26</vt:filetime>
  </property>
</Properties>
</file>