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218"/>
        <w:pBdr/>
        <w:bidi w:val="false"/>
        <w:spacing w:after="232" w:before="238"/>
        <w:ind w:firstLine="0" w:left="0"/>
        <w:jc w:val="left"/>
        <w:rPr>
          <w:rFonts w:ascii="Liberation Serif" w:hAnsi="Liberation Serif" w:cs="Liberation Serif"/>
        </w:rPr>
      </w:pPr>
      <w:r>
        <w:rPr>
          <w:rFonts w:ascii="Liberation Serif" w:hAnsi="Liberation Serif" w:eastAsia="Liberation Serif" w:cs="Liberation Serif"/>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0" allowOverlap="1">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r/>
                      </pic:nvPicPr>
                      <pic:blipFill>
                        <a:blip r:embed="rId13"/>
                        <a:srcRect l="18048" t="13333" r="16697" b="13021"/>
                        <a:stretch/>
                      </pic:blipFill>
                      <pic:spPr bwMode="auto">
                        <a:xfrm>
                          <a:off x="0" y="0"/>
                          <a:ext cx="1857375" cy="2293620"/>
                        </a:xfrm>
                        <a:prstGeom prst="rect">
                          <a:avLst/>
                        </a:prstGeom>
                        <a:noFill/>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false;mso-position-horizontal-relative:text;margin-left:185.75pt;mso-position-horizontal:absolute;mso-position-vertical-relative:text;margin-top:6.70pt;mso-position-vertical:absolute;width:146.25pt;height:180.60pt;mso-wrap-distance-left:9.00pt;mso-wrap-distance-top:0.00pt;mso-wrap-distance-right:9.00pt;mso-wrap-distance-bottom:0.00pt;z-index:1;" stroked="false">
                <w10:wrap type="square"/>
                <v:imagedata r:id="rId13" o:title="" croptop="8738f" cropleft="11828f" cropbottom="8533f" cropright="10943f"/>
                <o:lock v:ext="edit" rotation="t"/>
              </v:shape>
            </w:pict>
          </mc:Fallback>
        </mc:AlternateContent>
      </w:r>
      <w:r>
        <w:rPr>
          <w:rFonts w:ascii="Liberation Serif" w:hAnsi="Liberation Serif" w:cs="Liberation Serif"/>
        </w:rPr>
      </w:r>
      <w:r>
        <w:rPr>
          <w:rFonts w:ascii="Liberation Serif" w:hAnsi="Liberation Serif" w:cs="Liberation Serif"/>
        </w:rPr>
      </w:r>
    </w:p>
    <w:p>
      <w:pPr>
        <w:pStyle w:val="1198"/>
        <w:pBdr/>
        <w:bidi w:val="false"/>
        <w:spacing/>
        <w:ind/>
        <w:jc w:val="left"/>
        <w:rPr>
          <w:rFonts w:ascii="Liberation Serif" w:hAnsi="Liberation Serif" w:cs="Liberation Serif"/>
        </w:rPr>
      </w:pPr>
      <w:r>
        <w:rPr>
          <w:rFonts w:ascii="Liberation Serif" w:hAnsi="Liberation Serif" w:eastAsia="Liberation Serif" w:cs="Liberation Serif"/>
        </w:rPr>
      </w:r>
      <w:r>
        <w:rPr>
          <w:rFonts w:ascii="Liberation Serif" w:hAnsi="Liberation Serif" w:cs="Liberation Serif"/>
        </w:rPr>
      </w:r>
      <w:r>
        <w:rPr>
          <w:rFonts w:ascii="Liberation Serif" w:hAnsi="Liberation Serif" w:cs="Liberation Serif"/>
        </w:rPr>
      </w:r>
    </w:p>
    <w:p>
      <w:pPr>
        <w:pStyle w:val="1224"/>
        <w:pBdr/>
        <w:bidi w:val="false"/>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cs="Liberation Serif"/>
        </w:rPr>
      </w:r>
      <w:r>
        <w:rPr>
          <w:rFonts w:ascii="Liberation Serif" w:hAnsi="Liberation Serif" w:cs="Liberation Serif"/>
        </w:rPr>
      </w:r>
    </w:p>
    <w:p>
      <w:pPr>
        <w:pStyle w:val="1224"/>
        <w:pBdr/>
        <w:bidi w:val="false"/>
        <w:spacing/>
        <w:ind/>
        <w:rPr>
          <w:rFonts w:ascii="Liberation Serif" w:hAnsi="Liberation Serif" w:cs="Liberation Serif"/>
        </w:rPr>
      </w:pPr>
      <w:r>
        <w:rPr>
          <w:rFonts w:ascii="Liberation Serif" w:hAnsi="Liberation Serif" w:eastAsia="Liberation Serif" w:cs="Liberation Serif"/>
        </w:rPr>
        <w:br/>
      </w:r>
      <w:r>
        <w:rPr>
          <w:rFonts w:ascii="Liberation Serif" w:hAnsi="Liberation Serif" w:cs="Liberation Serif"/>
        </w:rPr>
      </w:r>
      <w:r>
        <w:rPr>
          <w:rFonts w:ascii="Liberation Serif" w:hAnsi="Liberation Serif" w:cs="Liberation Serif"/>
        </w:rPr>
      </w:r>
    </w:p>
    <w:p>
      <w:pPr>
        <w:pStyle w:val="1224"/>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rPr>
      </w:r>
      <w:r>
        <w:rPr>
          <w:rFonts w:ascii="Liberation Serif" w:hAnsi="Liberation Serif" w:cs="Liberation Serif"/>
          <w:sz w:val="40"/>
          <w:szCs w:val="40"/>
        </w:rPr>
      </w:r>
      <w:r>
        <w:rPr>
          <w:rFonts w:ascii="Liberation Serif" w:hAnsi="Liberation Serif" w:cs="Liberation Serif"/>
          <w:sz w:val="40"/>
          <w:szCs w:val="40"/>
        </w:rPr>
      </w:r>
    </w:p>
    <w:p>
      <w:pPr>
        <w:pStyle w:val="1224"/>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highlight w:val="none"/>
        </w:rPr>
      </w:r>
      <w:r>
        <w:rPr>
          <w:rFonts w:ascii="Liberation Serif" w:hAnsi="Liberation Serif" w:cs="Liberation Serif"/>
          <w:sz w:val="40"/>
          <w:szCs w:val="40"/>
        </w:rPr>
      </w:r>
      <w:r>
        <w:rPr>
          <w:rFonts w:ascii="Liberation Serif" w:hAnsi="Liberation Serif" w:cs="Liberation Serif"/>
          <w:sz w:val="40"/>
          <w:szCs w:val="40"/>
        </w:rPr>
      </w:r>
    </w:p>
    <w:p>
      <w:pPr>
        <w:pStyle w:val="1224"/>
        <w:pBdr/>
        <w:bidi w:val="false"/>
        <w:spacing/>
        <w:ind/>
        <w:rPr>
          <w:rFonts w:ascii="Liberation Serif" w:hAnsi="Liberation Serif" w:cs="Liberation Serif"/>
          <w:sz w:val="40"/>
          <w:szCs w:val="40"/>
          <w:highlight w:val="none"/>
        </w:rPr>
      </w:pPr>
      <w:r>
        <w:rPr>
          <w:rFonts w:ascii="Liberation Serif" w:hAnsi="Liberation Serif" w:eastAsia="Liberation Serif" w:cs="Liberation Serif"/>
          <w:sz w:val="40"/>
          <w:szCs w:val="40"/>
        </w:rPr>
        <w:t xml:space="preserve">THE COPPERBELT UNIVERSITY</w:t>
      </w:r>
      <w:r>
        <w:rPr>
          <w:rFonts w:ascii="Liberation Serif" w:hAnsi="Liberation Serif" w:eastAsia="Liberation Serif" w:cs="Liberation Serif"/>
          <w:sz w:val="40"/>
          <w:szCs w:val="40"/>
        </w:rPr>
        <w:br/>
      </w:r>
      <w:r>
        <w:rPr>
          <w:rFonts w:ascii="Liberation Serif" w:hAnsi="Liberation Serif" w:eastAsia="Liberation Serif" w:cs="Liberation Serif"/>
          <w:sz w:val="40"/>
          <w:szCs w:val="40"/>
        </w:rPr>
        <w:t xml:space="preserve">SCHOOL OF INFORMATION COMMUNICATION TECHNOLOGY</w:t>
      </w:r>
      <w:r>
        <w:rPr>
          <w:rFonts w:ascii="Liberation Serif" w:hAnsi="Liberation Serif" w:cs="Liberation Serif"/>
          <w:sz w:val="40"/>
          <w:szCs w:val="40"/>
          <w:highlight w:val="none"/>
        </w:rPr>
      </w:r>
      <w:r>
        <w:rPr>
          <w:rFonts w:ascii="Liberation Serif" w:hAnsi="Liberation Serif" w:cs="Liberation Serif"/>
          <w:sz w:val="40"/>
          <w:szCs w:val="40"/>
          <w:highlight w:val="none"/>
        </w:rPr>
      </w:r>
    </w:p>
    <w:p>
      <w:pPr>
        <w:pStyle w:val="1224"/>
        <w:pBdr/>
        <w:bidi w:val="false"/>
        <w:spacing/>
        <w:ind/>
        <w:rPr>
          <w:rFonts w:ascii="Liberation Serif" w:hAnsi="Liberation Serif" w:cs="Liberation Serif"/>
          <w:sz w:val="40"/>
          <w:szCs w:val="40"/>
        </w:rPr>
      </w:pPr>
      <w:r>
        <w:rPr>
          <w:rFonts w:ascii="Liberation Serif" w:hAnsi="Liberation Serif" w:eastAsia="Liberation Serif" w:cs="Liberation Serif"/>
        </w:rPr>
      </w:r>
      <w:bookmarkStart w:id="0" w:name="__RefHeading___Toc2857_2523264277"/>
      <w:r>
        <w:rPr>
          <w:rFonts w:ascii="Liberation Serif" w:hAnsi="Liberation Serif" w:eastAsia="Liberation Serif" w:cs="Liberation Serif"/>
        </w:rPr>
      </w:r>
      <w:bookmarkEnd w:id="0"/>
      <w:r>
        <w:rPr>
          <w:rFonts w:ascii="Liberation Serif" w:hAnsi="Liberation Serif" w:eastAsia="Liberation Serif" w:cs="Liberation Serif"/>
          <w:sz w:val="40"/>
          <w:szCs w:val="40"/>
        </w:rPr>
        <w:br/>
      </w:r>
      <w:r>
        <w:rPr>
          <w:rFonts w:ascii="Liberation Serif" w:hAnsi="Liberation Serif" w:eastAsia="Liberation Serif" w:cs="Liberation Serif"/>
          <w:sz w:val="40"/>
          <w:szCs w:val="40"/>
        </w:rPr>
        <w:t xml:space="preserve">Smart Bin: AI-Driven Waste Sorting</w:t>
      </w:r>
      <w:r>
        <w:rPr>
          <w:rFonts w:ascii="Liberation Serif" w:hAnsi="Liberation Serif" w:eastAsia="Liberation Serif" w:cs="Liberation Serif"/>
          <w:sz w:val="40"/>
          <w:szCs w:val="40"/>
        </w:rPr>
        <w:br/>
        <w:br/>
      </w:r>
      <w:r>
        <w:rPr>
          <w:rFonts w:ascii="Liberation Serif" w:hAnsi="Liberation Serif" w:eastAsia="Liberation Serif" w:cs="Liberation Serif"/>
          <w:lang w:val="en"/>
        </w:rPr>
        <w:t xml:space="preserve">Design Specification</w:t>
      </w:r>
      <w:r>
        <w:rPr>
          <w:rFonts w:ascii="Liberation Serif" w:hAnsi="Liberation Serif" w:eastAsia="Liberation Serif" w:cs="Liberation Serif"/>
        </w:rPr>
        <w:br/>
      </w:r>
      <w:r>
        <w:rPr>
          <w:rFonts w:ascii="Liberation Serif" w:hAnsi="Liberation Serif" w:cs="Liberation Serif"/>
          <w:sz w:val="40"/>
          <w:szCs w:val="40"/>
        </w:rPr>
      </w:r>
      <w:r>
        <w:rPr>
          <w:rFonts w:ascii="Liberation Serif" w:hAnsi="Liberation Serif" w:cs="Liberation Serif"/>
          <w:sz w:val="40"/>
          <w:szCs w:val="40"/>
        </w:rPr>
      </w:r>
    </w:p>
    <w:p>
      <w:pPr>
        <w:pStyle w:val="1198"/>
        <w:pBdr/>
        <w:bidi w:val="false"/>
        <w:spacing/>
        <w:ind/>
        <w:jc w:val="center"/>
        <w:rPr>
          <w:rFonts w:ascii="Liberation Serif" w:hAnsi="Liberation Serif" w:cs="Liberation Serif"/>
          <w:b/>
          <w:bCs/>
        </w:rPr>
      </w:pPr>
      <w:r>
        <w:rPr>
          <w:rFonts w:ascii="Liberation Serif" w:hAnsi="Liberation Serif" w:eastAsia="Liberation Serif" w:cs="Liberation Serif"/>
          <w:b/>
          <w:bCs/>
          <w:sz w:val="32"/>
          <w:szCs w:val="32"/>
        </w:rPr>
        <w:t xml:space="preserve">Done By</w:t>
      </w:r>
      <w:r>
        <w:rPr>
          <w:rFonts w:ascii="Liberation Serif" w:hAnsi="Liberation Serif" w:cs="Liberation Serif"/>
          <w:b/>
          <w:bCs/>
        </w:rPr>
      </w:r>
      <w:r>
        <w:rPr>
          <w:rFonts w:ascii="Liberation Serif" w:hAnsi="Liberation Serif" w:cs="Liberation Serif"/>
          <w:b/>
          <w:bCs/>
        </w:rPr>
      </w:r>
    </w:p>
    <w:p>
      <w:pPr>
        <w:pStyle w:val="1198"/>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Name: Bulaya Mwanaute</w:t>
      </w:r>
      <w:r>
        <w:rPr>
          <w:rFonts w:ascii="Liberation Serif" w:hAnsi="Liberation Serif" w:cs="Liberation Serif"/>
          <w:sz w:val="32"/>
          <w:szCs w:val="32"/>
        </w:rPr>
      </w:r>
      <w:r>
        <w:rPr>
          <w:rFonts w:ascii="Liberation Serif" w:hAnsi="Liberation Serif" w:cs="Liberation Serif"/>
          <w:sz w:val="32"/>
          <w:szCs w:val="32"/>
        </w:rPr>
      </w:r>
    </w:p>
    <w:p>
      <w:pPr>
        <w:pStyle w:val="1198"/>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SIN: 20150307</w:t>
      </w:r>
      <w:r>
        <w:rPr>
          <w:rFonts w:ascii="Liberation Serif" w:hAnsi="Liberation Serif" w:cs="Liberation Serif"/>
          <w:sz w:val="32"/>
          <w:szCs w:val="32"/>
        </w:rPr>
      </w:r>
      <w:r>
        <w:rPr>
          <w:rFonts w:ascii="Liberation Serif" w:hAnsi="Liberation Serif" w:cs="Liberation Serif"/>
          <w:sz w:val="32"/>
          <w:szCs w:val="32"/>
        </w:rPr>
      </w:r>
    </w:p>
    <w:p>
      <w:pPr>
        <w:pStyle w:val="1198"/>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r>
      <w:r>
        <w:rPr>
          <w:rFonts w:ascii="Liberation Serif" w:hAnsi="Liberation Serif" w:cs="Liberation Serif"/>
          <w:sz w:val="32"/>
          <w:szCs w:val="32"/>
        </w:rPr>
      </w:r>
      <w:r>
        <w:rPr>
          <w:rFonts w:ascii="Liberation Serif" w:hAnsi="Liberation Serif" w:cs="Liberation Serif"/>
          <w:sz w:val="32"/>
          <w:szCs w:val="32"/>
        </w:rPr>
      </w:r>
    </w:p>
    <w:p>
      <w:pPr>
        <w:pStyle w:val="1198"/>
        <w:pBdr/>
        <w:bidi w:val="false"/>
        <w:spacing/>
        <w:ind/>
        <w:jc w:val="left"/>
        <w:rPr>
          <w:rFonts w:ascii="Liberation Serif" w:hAnsi="Liberation Serif" w:cs="Liberation Serif"/>
          <w:sz w:val="32"/>
          <w:szCs w:val="32"/>
        </w:rPr>
      </w:pPr>
      <w:r>
        <w:rPr>
          <w:rFonts w:ascii="Liberation Serif" w:hAnsi="Liberation Serif" w:eastAsia="Liberation Serif" w:cs="Liberation Serif"/>
          <w:sz w:val="32"/>
          <w:szCs w:val="32"/>
        </w:rPr>
        <w:t xml:space="preserve">Programme: Computer Engineering</w:t>
      </w:r>
      <w:r>
        <w:rPr>
          <w:rFonts w:ascii="Liberation Serif" w:hAnsi="Liberation Serif" w:cs="Liberation Serif"/>
          <w:sz w:val="32"/>
          <w:szCs w:val="32"/>
        </w:rPr>
      </w:r>
      <w:r>
        <w:rPr>
          <w:rFonts w:ascii="Liberation Serif" w:hAnsi="Liberation Serif" w:cs="Liberation Serif"/>
          <w:sz w:val="32"/>
          <w:szCs w:val="32"/>
        </w:rPr>
      </w:r>
    </w:p>
    <w:p>
      <w:pPr>
        <w:pStyle w:val="1198"/>
        <w:pBdr/>
        <w:bidi w:val="false"/>
        <w:spacing/>
        <w:ind/>
        <w:jc w:val="left"/>
        <w:rPr>
          <w:rFonts w:ascii="Liberation Serif" w:hAnsi="Liberation Serif" w:cs="Liberation Serif"/>
          <w:sz w:val="32"/>
          <w:szCs w:val="32"/>
        </w:rPr>
      </w:pPr>
      <w:r>
        <w:rPr>
          <w:rFonts w:ascii="Liberation Serif" w:hAnsi="Liberation Serif" w:eastAsia="Liberation Serif" w:cs="Liberation Serif"/>
          <w:sz w:val="32"/>
          <w:szCs w:val="32"/>
        </w:rPr>
        <w:t xml:space="preserve">Supervisor: Prof. Mbale</w:t>
      </w:r>
      <w:r>
        <w:rPr>
          <w:rFonts w:ascii="Liberation Serif" w:hAnsi="Liberation Serif" w:cs="Liberation Serif"/>
          <w:sz w:val="32"/>
          <w:szCs w:val="32"/>
        </w:rPr>
      </w:r>
      <w:r>
        <w:rPr>
          <w:rFonts w:ascii="Liberation Serif" w:hAnsi="Liberation Serif" w:cs="Liberation Serif"/>
          <w:sz w:val="32"/>
          <w:szCs w:val="32"/>
        </w:rPr>
      </w:r>
    </w:p>
    <w:p>
      <w:pPr>
        <w:pBdr/>
        <w:spacing/>
        <w:ind/>
        <w:rPr>
          <w:rFonts w:ascii="Liberation Serif" w:hAnsi="Liberation Serif" w:cs="Liberation Serif"/>
        </w:rPr>
      </w:pPr>
      <w:r>
        <w:rPr>
          <w:rFonts w:ascii="Liberation Serif" w:hAnsi="Liberation Serif" w:eastAsia="Liberation Serif" w:cs="Liberation Serif"/>
        </w:rPr>
        <w:br w:type="page" w:clear="all"/>
      </w:r>
      <w:r>
        <w:rPr>
          <w:rFonts w:ascii="Liberation Serif" w:hAnsi="Liberation Serif" w:cs="Liberation Serif"/>
        </w:rPr>
      </w:r>
      <w:r>
        <w:rPr>
          <w:rFonts w:ascii="Liberation Serif" w:hAnsi="Liberation Serif" w:cs="Liberation Serif"/>
        </w:rPr>
      </w:r>
    </w:p>
    <w:p>
      <w:pPr>
        <w:pStyle w:val="1191"/>
        <w:pBdr/>
        <w:bidi w:val="false"/>
        <w:spacing/>
        <w:ind/>
        <w:rPr>
          <w:rFonts w:hint="default" w:ascii="Liberation Serif" w:hAnsi="Liberation Serif" w:cs="Liberation Serif"/>
        </w:rPr>
      </w:pPr>
      <w:r>
        <w:rPr>
          <w:rFonts w:ascii="Liberation Serif" w:hAnsi="Liberation Serif" w:eastAsia="Liberation Serif" w:cs="Liberation Serif"/>
        </w:rPr>
      </w:r>
      <w:bookmarkStart w:id="18" w:name="_Toc5"/>
      <w:r>
        <w:rPr>
          <w:rFonts w:hint="default" w:ascii="Liberation Serif" w:hAnsi="Liberation Serif" w:eastAsia="Liberation Serif" w:cs="Liberation Serif"/>
          <w:lang w:val="en-US"/>
        </w:rPr>
        <w:t xml:space="preserve">Table of Contents</w:t>
      </w:r>
      <w:r>
        <w:rPr>
          <w:rFonts w:ascii="Liberation Serif" w:hAnsi="Liberation Serif" w:eastAsia="Liberation Serif" w:cs="Liberation Serif"/>
        </w:rPr>
      </w:r>
      <w:bookmarkEnd w:id="18"/>
      <w:r>
        <w:rPr>
          <w:rFonts w:hint="default" w:ascii="Liberation Serif" w:hAnsi="Liberation Serif" w:cs="Liberation Serif"/>
        </w:rPr>
      </w:r>
      <w:r>
        <w:rPr>
          <w:rFonts w:hint="default" w:ascii="Liberation Serif" w:hAnsi="Liberation Serif" w:cs="Liberation Serif"/>
        </w:rPr>
      </w:r>
    </w:p>
    <w:sdt>
      <w:sdtPr>
        <w15:appearance w15:val="boundingBox"/>
        <w:placeholder>
          <w:docPart w:val="DefaultPlaceholder_TEXT"/>
        </w:placeholder>
        <w:docPartObj>
          <w:docPartGallery w:val="Table of Contents"/>
          <w:docPartUnique w:val="true"/>
        </w:docPartObj>
        <w:rPr/>
      </w:sdtPr>
      <w:sdtContent>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fldChar w:fldCharType="begin"/>
          </w:r>
          <w:r>
            <w:rPr>
              <w:rFonts w:ascii="Liberation Serif" w:hAnsi="Liberation Serif" w:eastAsia="Liberation Serif" w:cs="Liberation Serif"/>
            </w:rPr>
            <w:instrText xml:space="preserve">TOC \o "1-9" \h </w:instrText>
          </w:r>
          <w:r>
            <w:rPr>
              <w:rFonts w:ascii="Liberation Serif" w:hAnsi="Liberation Serif" w:eastAsia="Liberation Serif" w:cs="Liberation Serif"/>
            </w:rPr>
            <w:fldChar w:fldCharType="separate"/>
          </w:r>
          <w:r>
            <w:rPr>
              <w:rFonts w:ascii="Liberation Serif" w:hAnsi="Liberation Serif" w:eastAsia="Liberation Serif" w:cs="Liberation Serif"/>
            </w:rPr>
          </w:r>
          <w:hyperlink w:tooltip="#_Toc1" w:anchor="_Toc1"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Abstract</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 \h</w:instrText>
              <w:fldChar w:fldCharType="separate"/>
              <w:t xml:space="preserve">1</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2" w:anchor="_Toc2"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Declaration</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 \h</w:instrText>
              <w:fldChar w:fldCharType="separate"/>
              <w:t xml:space="preserve">2</w:t>
              <w:fldChar w:fldCharType="end"/>
            </w:r>
          </w:hyperlink>
          <w:r>
            <w:rPr>
              <w:rFonts w:ascii="Liberation Serif" w:hAnsi="Liberation Serif" w:cs="Liberation Serif"/>
            </w:rPr>
          </w:r>
          <w:r>
            <w:rPr>
              <w:rFonts w:ascii="Liberation Serif" w:hAnsi="Liberation Serif" w:cs="Liberation Serif"/>
            </w:rPr>
          </w:r>
        </w:p>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 w:anchor="_Toc3"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Dedications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 \h</w:instrText>
              <w:fldChar w:fldCharType="separate"/>
              <w:t xml:space="preserve">3</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4" w:anchor="_Toc4"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Acknowledgements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 \h</w:instrText>
              <w:fldChar w:fldCharType="separate"/>
              <w:t xml:space="preserve">4</w:t>
              <w:fldChar w:fldCharType="end"/>
            </w:r>
          </w:hyperlink>
          <w:r>
            <w:rPr>
              <w:rFonts w:ascii="Liberation Serif" w:hAnsi="Liberation Serif" w:cs="Liberation Serif"/>
            </w:rPr>
          </w:r>
          <w:r>
            <w:rPr>
              <w:rFonts w:ascii="Liberation Serif" w:hAnsi="Liberation Serif" w:cs="Liberation Serif"/>
            </w:rPr>
          </w:r>
        </w:p>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 w:anchor="_Toc5"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Table of Contents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 \h</w:instrText>
              <w:fldChar w:fldCharType="separate"/>
              <w:t xml:space="preserve">5</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6" w:anchor="_Toc6"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List of Figures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_Toc6 \h</w:instrText>
              <w:fldChar w:fldCharType="separate"/>
              <w:t xml:space="preserve">6</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7" w:anchor="_Toc7"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List of Tables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_Toc7 \h</w:instrText>
              <w:fldChar w:fldCharType="separate"/>
              <w:t xml:space="preserve">7</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8" w:anchor="_Toc8"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Chapter 1: Introduction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_Toc8 \h</w:instrText>
              <w:fldChar w:fldCharType="separate"/>
              <w:t xml:space="preserve">1</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9" w:anchor="_Toc9"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1.1. I</w:t>
            </w:r>
            <w:r>
              <w:rPr>
                <w:rStyle w:val="1204"/>
                <w:rFonts w:ascii="Liberation Serif" w:hAnsi="Liberation Serif" w:eastAsia="Liberation Serif" w:cs="Liberation Serif"/>
              </w:rPr>
              <w:t xml:space="preserve">ntroduction</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_Toc9 \h</w:instrText>
              <w:fldChar w:fldCharType="separate"/>
              <w:t xml:space="preserve">1</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0" w:anchor="_Toc10"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1.2. Background of Study</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_Toc10 \h</w:instrText>
              <w:fldChar w:fldCharType="separate"/>
              <w:t xml:space="preserve">1</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1" w:anchor="_Toc11"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1.3. </w:t>
            </w:r>
            <w:r>
              <w:rPr>
                <w:rStyle w:val="1204"/>
                <w:rFonts w:ascii="Liberation Serif" w:hAnsi="Liberation Serif" w:eastAsia="Liberation Serif" w:cs="Liberation Serif"/>
              </w:rPr>
              <w:t xml:space="preserve">Problem Statement</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_Toc11 \h</w:instrText>
              <w:fldChar w:fldCharType="separate"/>
              <w:t xml:space="preserve">1</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2" w:anchor="_Toc12"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1.4. </w:t>
            </w:r>
            <w:r>
              <w:rPr>
                <w:rStyle w:val="1204"/>
                <w:rFonts w:ascii="Liberation Serif" w:hAnsi="Liberation Serif" w:eastAsia="Liberation Serif" w:cs="Liberation Serif"/>
              </w:rPr>
              <w:t xml:space="preserve">Objective</w:t>
            </w:r>
            <w:r>
              <w:rPr>
                <w:rStyle w:val="1204"/>
                <w:rFonts w:hint="default" w:ascii="Liberation Serif" w:hAnsi="Liberation Serif" w:eastAsia="Liberation Serif" w:cs="Liberation Serif"/>
                <w:lang w:val="en-US"/>
              </w:rPr>
              <w:t xml:space="preserve">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_Toc12 \h</w:instrText>
              <w:fldChar w:fldCharType="separate"/>
              <w:t xml:space="preserve">2</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3" w:anchor="_Toc13"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1.5. </w:t>
            </w:r>
            <w:r>
              <w:rPr>
                <w:rStyle w:val="1204"/>
                <w:rFonts w:ascii="Liberation Serif" w:hAnsi="Liberation Serif" w:eastAsia="Liberation Serif" w:cs="Liberation Serif"/>
              </w:rPr>
              <w:t xml:space="preserve">Hypothesis and Assumptions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_Toc13 \h</w:instrText>
              <w:fldChar w:fldCharType="separate"/>
              <w:t xml:space="preserve">2</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4" w:anchor="_Toc14"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1.6. Purpose, Scope and Applicability</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_Toc14 \h</w:instrText>
              <w:fldChar w:fldCharType="separate"/>
              <w:t xml:space="preserve">2</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5" w:anchor="_Toc15"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1.7 Organisation of the Project</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_Toc15 \h</w:instrText>
              <w:fldChar w:fldCharType="separate"/>
              <w:t xml:space="preserve">3</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6" w:anchor="_Toc16"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Chapter 2: </w:t>
            </w:r>
            <w:r>
              <w:rPr>
                <w:rStyle w:val="1204"/>
                <w:rFonts w:ascii="Liberation Serif" w:hAnsi="Liberation Serif" w:eastAsia="Liberation Serif" w:cs="Liberation Serif"/>
              </w:rPr>
              <w:t xml:space="preserve">Literature Review</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_Toc16 \h</w:instrText>
              <w:fldChar w:fldCharType="separate"/>
              <w:t xml:space="preserve">4</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7" w:anchor="_Toc17"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2.1. Introduction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_Toc17 \h</w:instrText>
              <w:fldChar w:fldCharType="separate"/>
              <w:t xml:space="preserve">4</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8" w:anchor="_Toc18"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2.2. Related Work</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_Toc18 \h</w:instrText>
              <w:fldChar w:fldCharType="separate"/>
              <w:t xml:space="preserve">4</w:t>
              <w:fldChar w:fldCharType="end"/>
            </w:r>
          </w:hyperlink>
          <w:r>
            <w:rPr>
              <w:rFonts w:hint="default" w:ascii="Liberation Serif" w:hAnsi="Liberation Serif" w:cs="Liberation Serif"/>
            </w:rPr>
          </w:r>
          <w:r>
            <w:rPr>
              <w:rFonts w:hint="default" w:ascii="Liberation Serif" w:hAnsi="Liberation Serif" w:cs="Liberation Serif"/>
            </w:rPr>
          </w:r>
        </w:p>
        <w:p>
          <w:pPr>
            <w:pStyle w:val="1214"/>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19" w:anchor="_Toc19"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2.2.1 </w:t>
            </w:r>
            <w:r>
              <w:rPr>
                <w:rStyle w:val="1204"/>
                <w:rFonts w:ascii="Liberation Serif" w:hAnsi="Liberation Serif" w:eastAsia="Liberation Serif" w:cs="Liberation Serif"/>
                <w:lang w:val="en"/>
              </w:rPr>
              <w:t xml:space="preserve">Waste Sorting at the Disposal Stage</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_Toc19 \h</w:instrText>
              <w:fldChar w:fldCharType="separate"/>
              <w:t xml:space="preserve">4</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0" w:anchor="_Toc20"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rPr>
              <w:t xml:space="preserve">Current Practices and Technologies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_Toc20 \h</w:instrText>
              <w:fldChar w:fldCharType="separate"/>
              <w:t xml:space="preserve">5</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1" w:anchor="_Toc21"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rPr>
              <w:t xml:space="preserve">Benefits of Sorting at the Disposal Stage</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_Toc21 \h</w:instrText>
              <w:fldChar w:fldCharType="separate"/>
              <w:t xml:space="preserve">6</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2" w:anchor="_Toc22"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rPr>
              <w:t xml:space="preserve">Challenges and Why It's Not Yet Widespread</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_Toc22 \h</w:instrText>
              <w:fldChar w:fldCharType="separate"/>
              <w:t xml:space="preserve">6</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3" w:anchor="_Toc23"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rPr>
              <w:t xml:space="preserve">Gaining Traction: The Path Forward</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_Toc23 \h</w:instrText>
              <w:fldChar w:fldCharType="separate"/>
              <w:t xml:space="preserve">7</w:t>
              <w:fldChar w:fldCharType="end"/>
            </w:r>
          </w:hyperlink>
          <w:r>
            <w:rPr>
              <w:rFonts w:ascii="Liberation Serif" w:hAnsi="Liberation Serif" w:cs="Liberation Serif"/>
            </w:rPr>
          </w:r>
          <w:r>
            <w:rPr>
              <w:rFonts w:ascii="Liberation Serif" w:hAnsi="Liberation Serif" w:cs="Liberation Serif"/>
            </w:rPr>
          </w:r>
        </w:p>
        <w:p>
          <w:pPr>
            <w:pStyle w:val="1214"/>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24" w:anchor="_Toc24" w:history="1">
            <w:r>
              <w:rPr>
                <w:rStyle w:val="1204"/>
                <w:rFonts w:ascii="Liberation Serif" w:hAnsi="Liberation Serif" w:eastAsia="Liberation Serif" w:cs="Liberation Serif"/>
              </w:rPr>
            </w:r>
            <w:r>
              <w:rPr>
                <w:rStyle w:val="1204"/>
                <w:rFonts w:ascii="Liberation Serif" w:hAnsi="Liberation Serif" w:eastAsia="Liberation Serif" w:cs="Liberation Serif"/>
                <w:lang w:val="en"/>
              </w:rPr>
              <w:t xml:space="preserve">2.2.2 AI-Based Waste Classification</w:t>
            </w:r>
            <w:r>
              <w:rPr>
                <w:rStyle w:val="1204"/>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_Toc24 \h</w:instrText>
              <w:fldChar w:fldCharType="separate"/>
              <w:t xml:space="preserve">8</w:t>
              <w:fldChar w:fldCharType="end"/>
            </w:r>
          </w:hyperlink>
          <w:r>
            <w:rPr>
              <w:rFonts w:ascii="Liberation Serif" w:hAnsi="Liberation Serif" w:cs="Liberation Serif"/>
              <w:highlight w:val="none"/>
            </w:rPr>
          </w:r>
          <w:r>
            <w:rPr>
              <w:rFonts w:ascii="Liberation Serif" w:hAnsi="Liberation Serif" w:cs="Liberation Serif"/>
              <w:highlight w:val="none"/>
            </w:rPr>
          </w:r>
        </w:p>
        <w:p>
          <w:pPr>
            <w:pStyle w:val="1183"/>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25" w:anchor="_Toc25"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AI Methodologies in Waste Classification</w:t>
            </w:r>
            <w:r>
              <w:rPr>
                <w:rStyle w:val="1204"/>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_Toc25 \h</w:instrText>
              <w:fldChar w:fldCharType="separate"/>
              <w:t xml:space="preserve">8</w:t>
              <w:fldChar w:fldCharType="end"/>
            </w:r>
          </w:hyperlink>
          <w:r>
            <w:rPr>
              <w:rFonts w:ascii="Liberation Serif" w:hAnsi="Liberation Serif" w:cs="Liberation Serif"/>
              <w:highlight w:val="none"/>
            </w:rPr>
          </w:r>
          <w:r>
            <w:rPr>
              <w:rFonts w:ascii="Liberation Serif" w:hAnsi="Liberation Serif" w:cs="Liberation Serif"/>
              <w:highlight w:val="none"/>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6" w:anchor="_Toc26"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Applications and Benefits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_Toc26 \h</w:instrText>
              <w:fldChar w:fldCharType="separate"/>
              <w:t xml:space="preserve">9</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7" w:anchor="_Toc27"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Challenges and Limitations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_Toc27 \h</w:instrText>
              <w:fldChar w:fldCharType="separate"/>
              <w:t xml:space="preserve">9</w:t>
              <w:fldChar w:fldCharType="end"/>
            </w:r>
          </w:hyperlink>
          <w:r>
            <w:rPr>
              <w:rFonts w:ascii="Liberation Serif" w:hAnsi="Liberation Serif" w:cs="Liberation Serif"/>
            </w:rPr>
          </w:r>
          <w:r>
            <w:rPr>
              <w:rFonts w:ascii="Liberation Serif" w:hAnsi="Liberation Serif" w:cs="Liberation Serif"/>
            </w:rPr>
          </w:r>
        </w:p>
        <w:p>
          <w:pPr>
            <w:pStyle w:val="1214"/>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28" w:anchor="_Toc28"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2.2.3. Reward-Driven Recycling</w:t>
            </w:r>
            <w:r>
              <w:rPr>
                <w:rStyle w:val="1204"/>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_Toc28 \h</w:instrText>
              <w:fldChar w:fldCharType="separate"/>
              <w:t xml:space="preserve">10</w:t>
              <w:fldChar w:fldCharType="end"/>
            </w:r>
          </w:hyperlink>
          <w:r>
            <w:rPr>
              <w:rFonts w:ascii="Liberation Serif" w:hAnsi="Liberation Serif" w:cs="Liberation Serif"/>
              <w:highlight w:val="none"/>
            </w:rPr>
          </w:r>
          <w:r>
            <w:rPr>
              <w:rFonts w:ascii="Liberation Serif" w:hAnsi="Liberation Serif" w:cs="Liberation Serif"/>
              <w:highlight w:val="none"/>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9" w:anchor="_Toc29"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Types of Rewards and Incentives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_Toc29 \h</w:instrText>
              <w:fldChar w:fldCharType="separate"/>
              <w:t xml:space="preserve">10</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0" w:anchor="_Toc30"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Effectiveness and Benefits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_Toc30 \h</w:instrText>
              <w:fldChar w:fldCharType="separate"/>
              <w:t xml:space="preserve">10</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1" w:anchor="_Toc31"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Challenges and Limitations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_Toc31 \h</w:instrText>
              <w:fldChar w:fldCharType="separate"/>
              <w:t xml:space="preserve">11</w:t>
              <w:fldChar w:fldCharType="end"/>
            </w:r>
          </w:hyperlink>
          <w:r>
            <w:rPr>
              <w:rFonts w:ascii="Liberation Serif" w:hAnsi="Liberation Serif" w:cs="Liberation Serif"/>
            </w:rPr>
          </w:r>
          <w:r>
            <w:rPr>
              <w:rFonts w:ascii="Liberation Serif" w:hAnsi="Liberation Serif" w:cs="Liberation Serif"/>
            </w:rPr>
          </w:r>
        </w:p>
        <w:p>
          <w:pPr>
            <w:pStyle w:val="1214"/>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32" w:anchor="_Toc32" w:history="1">
            <w:r>
              <w:rPr>
                <w:rStyle w:val="1204"/>
                <w:rFonts w:ascii="Liberation Serif" w:hAnsi="Liberation Serif" w:eastAsia="Liberation Serif" w:cs="Liberation Serif"/>
              </w:rPr>
            </w:r>
            <w:r>
              <w:rPr>
                <w:rStyle w:val="1204"/>
                <w:rFonts w:ascii="Liberation Serif" w:hAnsi="Liberation Serif" w:eastAsia="Liberation Serif" w:cs="Liberation Serif"/>
                <w:highlight w:val="none"/>
                <w:lang w:val="en"/>
              </w:rPr>
              <w:t xml:space="preserve">2.2.4. Disposal Behaviour and User Incentives</w:t>
            </w:r>
            <w:r>
              <w:rPr>
                <w:rStyle w:val="1204"/>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_Toc32 \h</w:instrText>
              <w:fldChar w:fldCharType="separate"/>
              <w:t xml:space="preserve">12</w:t>
              <w:fldChar w:fldCharType="end"/>
            </w:r>
          </w:hyperlink>
          <w:r>
            <w:rPr>
              <w:rFonts w:ascii="Liberation Serif" w:hAnsi="Liberation Serif" w:cs="Liberation Serif"/>
              <w:highlight w:val="none"/>
            </w:rPr>
          </w:r>
          <w:r>
            <w:rPr>
              <w:rFonts w:ascii="Liberation Serif" w:hAnsi="Liberation Serif" w:cs="Liberation Serif"/>
              <w:highlight w:val="none"/>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3" w:anchor="_Toc33"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Disposal Behavior</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_Toc33 \h</w:instrText>
              <w:fldChar w:fldCharType="separate"/>
              <w:t xml:space="preserve">12</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4" w:anchor="_Toc34"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User Incentives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_Toc34 \h</w:instrText>
              <w:fldChar w:fldCharType="separate"/>
              <w:t xml:space="preserve">12</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5" w:anchor="_Toc35"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Smart Bin Placement</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_Toc35 \h</w:instrText>
              <w:fldChar w:fldCharType="separate"/>
              <w:t xml:space="preserve">13</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6" w:anchor="_Toc36"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2.3. Previous Systems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_Toc36 \h</w:instrText>
              <w:fldChar w:fldCharType="separate"/>
              <w:t xml:space="preserve">13</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7" w:anchor="_Toc37"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2.4. </w:t>
            </w:r>
            <w:r>
              <w:rPr>
                <w:rStyle w:val="1204"/>
                <w:rFonts w:hint="default" w:ascii="Liberation Serif" w:hAnsi="Liberation Serif" w:eastAsia="Liberation Serif" w:cs="Liberation Serif"/>
                <w:lang w:val="en"/>
              </w:rPr>
              <w:t xml:space="preserve">References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_Toc37 \h</w:instrText>
              <w:fldChar w:fldCharType="separate"/>
              <w:t xml:space="preserve">13</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8" w:anchor="_Toc38"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Chapter 3: Research Methodology</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_Toc38 \h</w:instrText>
              <w:fldChar w:fldCharType="separate"/>
              <w:t xml:space="preserve">18</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9" w:anchor="_Toc39"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3.1. Introduction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_Toc39 \h</w:instrText>
              <w:fldChar w:fldCharType="separate"/>
              <w:t xml:space="preserve">18</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0" w:anchor="_Toc40"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3.2. Methodology</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_Toc40 \h</w:instrText>
              <w:fldChar w:fldCharType="separate"/>
              <w:t xml:space="preserve">18</w:t>
              <w:fldChar w:fldCharType="end"/>
            </w:r>
          </w:hyperlink>
          <w:r>
            <w:rPr>
              <w:rFonts w:hint="default" w:ascii="Liberation Serif" w:hAnsi="Liberation Serif" w:cs="Liberation Serif"/>
            </w:rPr>
          </w:r>
          <w:r>
            <w:rPr>
              <w:rFonts w:hint="default" w:ascii="Liberation Serif" w:hAnsi="Liberation Serif" w:cs="Liberation Serif"/>
            </w:rPr>
          </w:r>
        </w:p>
        <w:p>
          <w:pPr>
            <w:pStyle w:val="1214"/>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1" w:anchor="_Toc41"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Chosen Methodology: Agile with Hardware-Software Co-Design</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_Toc41 \h</w:instrText>
              <w:fldChar w:fldCharType="separate"/>
              <w:t xml:space="preserve">18</w:t>
              <w:fldChar w:fldCharType="end"/>
            </w:r>
          </w:hyperlink>
          <w:r>
            <w:rPr>
              <w:rFonts w:ascii="Liberation Serif" w:hAnsi="Liberation Serif" w:cs="Liberation Serif"/>
            </w:rPr>
          </w:r>
          <w:r>
            <w:rPr>
              <w:rFonts w:ascii="Liberation Serif" w:hAnsi="Liberation Serif" w:cs="Liberation Serif"/>
            </w:rPr>
          </w:r>
        </w:p>
        <w:p>
          <w:pPr>
            <w:pStyle w:val="1214"/>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2" w:anchor="_Toc42"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Phases of Implementation:</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_Toc42 \h</w:instrText>
              <w:fldChar w:fldCharType="separate"/>
              <w:t xml:space="preserve">18</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3" w:anchor="_Toc43"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System Development Approach</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_Toc43 \h</w:instrText>
              <w:fldChar w:fldCharType="separate"/>
              <w:t xml:space="preserve">19</w:t>
              <w:fldChar w:fldCharType="end"/>
            </w:r>
          </w:hyperlink>
          <w:r>
            <w:rPr>
              <w:rFonts w:ascii="Liberation Serif" w:hAnsi="Liberation Serif" w:cs="Liberation Serif"/>
            </w:rPr>
          </w:r>
          <w:r>
            <w:rPr>
              <w:rFonts w:ascii="Liberation Serif" w:hAnsi="Liberation Serif" w:cs="Liberation Serif"/>
            </w:rPr>
          </w:r>
        </w:p>
        <w:p>
          <w:pPr>
            <w:pStyle w:val="1183"/>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4" w:anchor="_Toc44" w:history="1">
            <w:r>
              <w:rPr>
                <w:rStyle w:val="1204"/>
                <w:rFonts w:ascii="Liberation Serif" w:hAnsi="Liberation Serif" w:eastAsia="Liberation Serif" w:cs="Liberation Serif"/>
              </w:rPr>
            </w:r>
            <w:r>
              <w:rPr>
                <w:rStyle w:val="1204"/>
                <w:rFonts w:ascii="Liberation Serif" w:hAnsi="Liberation Serif" w:eastAsia="Liberation Serif" w:cs="Liberation Serif"/>
              </w:rPr>
              <w:t xml:space="preserve">Tools and Technologies</w:t>
            </w:r>
            <w:r>
              <w:rPr>
                <w:rStyle w:val="1204"/>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_Toc44 \h</w:instrText>
              <w:fldChar w:fldCharType="separate"/>
              <w:t xml:space="preserve">19</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5" w:anchor="_Toc45"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3.3. Information Gathering And Analysis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_Toc45 \h</w:instrText>
              <w:fldChar w:fldCharType="separate"/>
              <w:t xml:space="preserve">19</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6" w:anchor="_Toc46"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3.4. Requirements Specification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_Toc46 \h</w:instrText>
              <w:fldChar w:fldCharType="separate"/>
              <w:t xml:space="preserve">19</w:t>
              <w:fldChar w:fldCharType="end"/>
            </w:r>
          </w:hyperlink>
          <w:r>
            <w:rPr>
              <w:rFonts w:hint="default" w:ascii="Liberation Serif" w:hAnsi="Liberation Serif" w:cs="Liberation Serif"/>
            </w:rPr>
          </w:r>
          <w:r>
            <w:rPr>
              <w:rFonts w:hint="default" w:ascii="Liberation Serif" w:hAnsi="Liberation Serif" w:cs="Liberation Serif"/>
            </w:rPr>
          </w:r>
        </w:p>
        <w:p>
          <w:pPr>
            <w:pStyle w:val="1214"/>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7" w:anchor="_Toc47"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3.4.1 User Requirements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_Toc47 \h</w:instrText>
              <w:fldChar w:fldCharType="separate"/>
              <w:t xml:space="preserve">20</w:t>
              <w:fldChar w:fldCharType="end"/>
            </w:r>
          </w:hyperlink>
          <w:r>
            <w:rPr>
              <w:rFonts w:hint="default" w:ascii="Liberation Serif" w:hAnsi="Liberation Serif" w:cs="Liberation Serif"/>
            </w:rPr>
          </w:r>
          <w:r>
            <w:rPr>
              <w:rFonts w:hint="default" w:ascii="Liberation Serif" w:hAnsi="Liberation Serif" w:cs="Liberation Serif"/>
            </w:rPr>
          </w:r>
        </w:p>
        <w:p>
          <w:pPr>
            <w:pStyle w:val="1214"/>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8" w:anchor="_Toc48"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3.4.2 System Requirements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_Toc48 \h</w:instrText>
              <w:fldChar w:fldCharType="separate"/>
              <w:t xml:space="preserve">20</w:t>
              <w:fldChar w:fldCharType="end"/>
            </w:r>
          </w:hyperlink>
          <w:r>
            <w:rPr>
              <w:rFonts w:hint="default" w:ascii="Liberation Serif" w:hAnsi="Liberation Serif" w:cs="Liberation Serif"/>
            </w:rPr>
          </w:r>
          <w:r>
            <w:rPr>
              <w:rFonts w:hint="default" w:ascii="Liberation Serif" w:hAnsi="Liberation Serif" w:cs="Liberation Serif"/>
            </w:rPr>
          </w:r>
        </w:p>
        <w:p>
          <w:pPr>
            <w:pStyle w:val="118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9" w:anchor="_Toc49"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Functional Requirements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_Toc49 \h</w:instrText>
              <w:fldChar w:fldCharType="separate"/>
              <w:t xml:space="preserve">20</w:t>
              <w:fldChar w:fldCharType="end"/>
            </w:r>
          </w:hyperlink>
          <w:r>
            <w:rPr>
              <w:rFonts w:hint="default" w:ascii="Liberation Serif" w:hAnsi="Liberation Serif" w:cs="Liberation Serif"/>
            </w:rPr>
          </w:r>
          <w:r>
            <w:rPr>
              <w:rFonts w:hint="default" w:ascii="Liberation Serif" w:hAnsi="Liberation Serif" w:cs="Liberation Serif"/>
            </w:rPr>
          </w:r>
        </w:p>
        <w:p>
          <w:pPr>
            <w:pStyle w:val="118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0" w:anchor="_Toc50"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Non-Functional Requirements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_Toc50 \h</w:instrText>
              <w:fldChar w:fldCharType="separate"/>
              <w:t xml:space="preserve">20</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1" w:anchor="_Toc51"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3.5. System Analysis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_Toc51 \h</w:instrText>
              <w:fldChar w:fldCharType="separate"/>
              <w:t xml:space="preserve">20</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2" w:anchor="_Toc52"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3.6. Conclusion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_Toc52 \h</w:instrText>
              <w:fldChar w:fldCharType="separate"/>
              <w:t xml:space="preserve">21</w:t>
              <w:fldChar w:fldCharType="end"/>
            </w:r>
          </w:hyperlink>
          <w:r>
            <w:rPr>
              <w:rFonts w:hint="default" w:ascii="Liberation Serif" w:hAnsi="Liberation Serif" w:cs="Liberation Serif"/>
            </w:rPr>
          </w:r>
          <w:r>
            <w:rPr>
              <w:rFonts w:hint="default" w:ascii="Liberation Serif" w:hAnsi="Liberation Serif" w:cs="Liberation Serif"/>
            </w:rPr>
          </w:r>
        </w:p>
        <w:p>
          <w:pPr>
            <w:pStyle w:val="1211"/>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3" w:anchor="_Toc53" w:history="1">
            <w:r>
              <w:rPr>
                <w:rFonts w:ascii="Liberation Serif" w:hAnsi="Liberation Serif" w:eastAsia="Liberation Serif" w:cs="Liberation Serif"/>
              </w:rPr>
            </w:r>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Chapter 4: System Design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_Toc53 \h</w:instrText>
              <w:fldChar w:fldCharType="separate"/>
              <w:t xml:space="preserve">22</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4" w:anchor="_Toc54"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4.1. Introduction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_Toc54 \h</w:instrText>
              <w:fldChar w:fldCharType="separate"/>
              <w:t xml:space="preserve">22</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5" w:anchor="_Toc55"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4.2. System Analysis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_Toc55 \h</w:instrText>
              <w:fldChar w:fldCharType="separate"/>
              <w:t xml:space="preserve">22</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6" w:anchor="_Toc56"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4.3. Context Model</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_Toc56 \h</w:instrText>
              <w:fldChar w:fldCharType="separate"/>
              <w:t xml:space="preserve">22</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7" w:anchor="_Toc57"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4.4. Design Methods</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_Toc57 \h</w:instrText>
              <w:fldChar w:fldCharType="separate"/>
              <w:t xml:space="preserve">22</w:t>
              <w:fldChar w:fldCharType="end"/>
            </w:r>
          </w:hyperlink>
          <w:r>
            <w:rPr>
              <w:rFonts w:hint="default" w:ascii="Liberation Serif" w:hAnsi="Liberation Serif" w:cs="Liberation Serif"/>
            </w:rPr>
          </w:r>
          <w:r>
            <w:rPr>
              <w:rFonts w:hint="default" w:ascii="Liberation Serif" w:hAnsi="Liberation Serif" w:cs="Liberation Serif"/>
            </w:rPr>
          </w:r>
        </w:p>
        <w:p>
          <w:pPr>
            <w:pStyle w:val="1214"/>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8" w:anchor="_Toc58"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4.4.1. Architectural Design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_Toc58 \h</w:instrText>
              <w:fldChar w:fldCharType="separate"/>
              <w:t xml:space="preserve">23</w:t>
              <w:fldChar w:fldCharType="end"/>
            </w:r>
          </w:hyperlink>
          <w:r>
            <w:rPr>
              <w:rFonts w:hint="default" w:ascii="Liberation Serif" w:hAnsi="Liberation Serif" w:cs="Liberation Serif"/>
            </w:rPr>
          </w:r>
          <w:r>
            <w:rPr>
              <w:rFonts w:hint="default" w:ascii="Liberation Serif" w:hAnsi="Liberation Serif" w:cs="Liberation Serif"/>
            </w:rPr>
          </w:r>
        </w:p>
        <w:p>
          <w:pPr>
            <w:pStyle w:val="1214"/>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9" w:anchor="_Toc59"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4.4.2. Detailed Design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_Toc59 \h</w:instrText>
              <w:fldChar w:fldCharType="separate"/>
              <w:t xml:space="preserve">25</w:t>
              <w:fldChar w:fldCharType="end"/>
            </w:r>
          </w:hyperlink>
          <w:r>
            <w:rPr>
              <w:rFonts w:hint="default" w:ascii="Liberation Serif" w:hAnsi="Liberation Serif" w:cs="Liberation Serif"/>
            </w:rPr>
          </w:r>
          <w:r>
            <w:rPr>
              <w:rFonts w:hint="default" w:ascii="Liberation Serif" w:hAnsi="Liberation Serif" w:cs="Liberation Serif"/>
            </w:rPr>
          </w:r>
        </w:p>
        <w:p>
          <w:pPr>
            <w:pStyle w:val="1214"/>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60" w:anchor="_Toc60"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4.4.3. Physical Design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_Toc60 \h</w:instrText>
              <w:fldChar w:fldCharType="separate"/>
              <w:t xml:space="preserve">25</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61" w:anchor="_Toc61" w:history="1">
            <w:r>
              <w:rPr>
                <w:rStyle w:val="1204"/>
                <w:rFonts w:ascii="Liberation Serif" w:hAnsi="Liberation Serif" w:eastAsia="Liberation Serif" w:cs="Liberation Serif"/>
              </w:rPr>
            </w:r>
            <w:r>
              <w:rPr>
                <w:rStyle w:val="1204"/>
                <w:rFonts w:hint="default" w:ascii="Liberation Serif" w:hAnsi="Liberation Serif" w:eastAsia="Liberation Serif" w:cs="Liberation Serif"/>
                <w:lang w:val="en-US"/>
              </w:rPr>
              <w:t xml:space="preserve">4.5. Conclusion</w:t>
            </w:r>
            <w:r>
              <w:rPr>
                <w:rStyle w:val="1204"/>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_Toc61 \h</w:instrText>
              <w:fldChar w:fldCharType="separate"/>
              <w:t xml:space="preserve">25</w:t>
              <w:fldChar w:fldCharType="end"/>
            </w:r>
          </w:hyperlink>
          <w:r>
            <w:rPr>
              <w:rFonts w:hint="default" w:ascii="Liberation Serif" w:hAnsi="Liberation Serif" w:cs="Liberation Serif"/>
            </w:rPr>
          </w:r>
          <w:r>
            <w:rPr>
              <w:rFonts w:hint="default" w:ascii="Liberation Serif" w:hAnsi="Liberation Serif" w:cs="Liberation Serif"/>
            </w:rPr>
          </w:r>
        </w:p>
        <w:p>
          <w:pPr>
            <w:pBdr/>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fldChar w:fldCharType="end"/>
          </w:r>
          <w:r>
            <w:rPr>
              <w:rFonts w:ascii="Liberation Serif" w:hAnsi="Liberation Serif" w:cs="Liberation Serif"/>
            </w:rPr>
          </w:r>
          <w:r>
            <w:rPr>
              <w:rFonts w:ascii="Liberation Serif" w:hAnsi="Liberation Serif" w:cs="Liberation Serif"/>
            </w:rPr>
          </w:r>
        </w:p>
      </w:sdtContent>
    </w:sdt>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lang w:val="en-US"/>
        </w:rPr>
        <w:br w:type="page" w:clear="all"/>
      </w:r>
      <w:r>
        <w:rPr>
          <w:rFonts w:hint="default" w:ascii="Liberation Serif" w:hAnsi="Liberation Serif" w:cs="Liberation Serif"/>
        </w:rPr>
      </w:r>
      <w:r>
        <w:rPr>
          <w:rFonts w:hint="default" w:ascii="Liberation Serif" w:hAnsi="Liberation Serif" w:cs="Liberation Serif"/>
        </w:rPr>
      </w:r>
    </w:p>
    <w:p>
      <w:pPr>
        <w:pStyle w:val="1191"/>
        <w:pBdr/>
        <w:bidi w:val="false"/>
        <w:spacing/>
        <w:ind/>
        <w:rPr>
          <w:rFonts w:hint="default" w:ascii="Liberation Serif" w:hAnsi="Liberation Serif" w:cs="Liberation Serif"/>
        </w:rPr>
      </w:pPr>
      <w:r>
        <w:rPr>
          <w:rFonts w:ascii="Liberation Serif" w:hAnsi="Liberation Serif" w:eastAsia="Liberation Serif" w:cs="Liberation Serif"/>
        </w:rPr>
      </w:r>
      <w:bookmarkStart w:id="66" w:name="_Toc53"/>
      <w:r>
        <w:rPr>
          <w:rFonts w:hint="default" w:ascii="Liberation Serif" w:hAnsi="Liberation Serif" w:eastAsia="Liberation Serif" w:cs="Liberation Serif"/>
          <w:lang w:val="en-US"/>
        </w:rPr>
        <w:t xml:space="preserve">System Design</w:t>
      </w:r>
      <w:r>
        <w:rPr>
          <w:rFonts w:ascii="Liberation Serif" w:hAnsi="Liberation Serif" w:eastAsia="Liberation Serif" w:cs="Liberation Serif"/>
        </w:rPr>
      </w:r>
      <w:bookmarkEnd w:id="66"/>
      <w:r>
        <w:rPr>
          <w:rFonts w:hint="default" w:ascii="Liberation Serif" w:hAnsi="Liberation Serif" w:cs="Liberation Serif"/>
        </w:rPr>
      </w:r>
      <w:r>
        <w:rPr>
          <w:rFonts w:hint="default" w:ascii="Liberation Serif" w:hAnsi="Liberation Serif" w:cs="Liberation Serif"/>
        </w:rPr>
      </w:r>
    </w:p>
    <w:p>
      <w:pPr>
        <w:pStyle w:val="1192"/>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67" w:name="_Toc54"/>
      <w:r>
        <w:rPr>
          <w:rFonts w:hint="default" w:ascii="Liberation Serif" w:hAnsi="Liberation Serif" w:eastAsia="Liberation Serif" w:cs="Liberation Serif"/>
          <w:lang w:val="en-US"/>
        </w:rPr>
        <w:t xml:space="preserve">1. Introduction</w:t>
      </w:r>
      <w:r>
        <w:rPr>
          <w:rFonts w:ascii="Liberation Serif" w:hAnsi="Liberation Serif" w:eastAsia="Liberation Serif" w:cs="Liberation Serif"/>
        </w:rPr>
      </w:r>
      <w:bookmarkEnd w:id="67"/>
      <w:r>
        <w:rPr>
          <w:rFonts w:hint="default" w:ascii="Liberation Serif" w:hAnsi="Liberation Serif" w:cs="Liberation Serif"/>
        </w:rPr>
      </w:r>
      <w:r>
        <w:rPr>
          <w:rFonts w:hint="default" w:ascii="Liberation Serif" w:hAnsi="Liberation Serif" w:cs="Liberation Serif"/>
        </w:rPr>
      </w:r>
    </w:p>
    <w:p>
      <w:pPr>
        <w:pStyle w:val="1198"/>
        <w:pBdr/>
        <w:spacing/>
        <w:ind/>
        <w:rPr/>
      </w:pPr>
      <w:r>
        <w:t xml:space="preserve">This chapter presents the design process and engineering decisions behind the development of the Smart Bin: AI-Driven Waste Sorting System. It outlines the system architecture, key hardware and software modules, and how the various components interact to a</w:t>
      </w:r>
      <w:r>
        <w:t xml:space="preserve">chieve autonomous waste classification, sorting, and user engagement through a reward mechanism.</w:t>
      </w:r>
      <w:r/>
    </w:p>
    <w:p>
      <w:pPr>
        <w:pStyle w:val="1198"/>
        <w:pBdr/>
        <w:spacing/>
        <w:ind/>
        <w:rPr/>
      </w:pPr>
      <w:r>
        <w:t xml:space="preserve">Throughout the development of this project, a number of design decisions were made, each informed by technical feasibility, resource availability, and real-world usage considerations. For example, the choice to classify only plastic, paper, and metal waste</w:t>
      </w:r>
      <w:r>
        <w:t xml:space="preserve"> was guided by early observations of common disposal habits in public environments, as well as survey feedback from potential users. Similarly, the decision to implement on-device waste classification using a lightweight model such as YOLO was influenced b</w:t>
      </w:r>
      <w:r>
        <w:t xml:space="preserve">y the system’s embedded nature and power constraints.</w:t>
      </w:r>
      <w:r/>
    </w:p>
    <w:p>
      <w:pPr>
        <w:pStyle w:val="1198"/>
        <w:pBdr/>
        <w:spacing/>
        <w:ind/>
        <w:rPr/>
      </w:pPr>
      <w:r>
        <w:t xml:space="preserve">Trade-offs had to be made between accuracy and speed, hardware complexity and cost, and user experience and system autonomy. In several cases, iterative testing and prototyping guided the refinement of the design.</w:t>
      </w:r>
      <w:r/>
    </w:p>
    <w:p>
      <w:pPr>
        <w:pStyle w:val="1198"/>
        <w:pBdr/>
        <w:spacing/>
        <w:ind/>
        <w:rPr/>
      </w:pPr>
      <w:r>
        <w:t xml:space="preserve">The sections that follow describe:</w:t>
      </w:r>
      <w:r/>
    </w:p>
    <w:p>
      <w:pPr>
        <w:pStyle w:val="1229"/>
        <w:pBdr/>
        <w:spacing/>
        <w:ind w:right="0" w:hanging="283" w:left="425"/>
        <w:rPr>
          <w14:ligatures w14:val="none"/>
        </w:rPr>
      </w:pPr>
      <w:r>
        <w:t xml:space="preserve">The overall system architecture, including how hardware and software components are integrated.</w:t>
      </w:r>
      <w:r>
        <w:rPr>
          <w14:ligatures w14:val="none"/>
        </w:rPr>
      </w:r>
      <w:r>
        <w:rPr>
          <w14:ligatures w14:val="none"/>
        </w:rPr>
      </w:r>
    </w:p>
    <w:p>
      <w:pPr>
        <w:pStyle w:val="1229"/>
        <w:pBdr/>
        <w:spacing/>
        <w:ind/>
        <w:rPr/>
      </w:pPr>
      <w:r>
        <w:t xml:space="preserve">The breakdown of individual modules, such as the AI-based classification unit, actuation logic, and reward system.</w:t>
      </w:r>
      <w:r/>
    </w:p>
    <w:p>
      <w:pPr>
        <w:pStyle w:val="1229"/>
        <w:pBdr/>
        <w:spacing/>
        <w:ind/>
        <w:rPr/>
      </w:pPr>
      <w:r>
        <w:t xml:space="preserve">The design of the interfaces between hardware and software components.</w:t>
      </w:r>
      <w:r/>
    </w:p>
    <w:p>
      <w:pPr>
        <w:pStyle w:val="1229"/>
        <w:pBdr/>
        <w:spacing/>
        <w:ind/>
        <w:rPr/>
      </w:pPr>
      <w:r>
        <w:t xml:space="preserve">An overview of algorithms used for classification and control.</w:t>
      </w:r>
      <w:r>
        <w:rPr>
          <w:rFonts w:ascii="Times New Roman" w:hAnsi="Times New Roman" w:eastAsia="Times New Roman" w:cs="Times New Roman"/>
          <w:sz w:val="24"/>
        </w:rPr>
      </w:r>
      <w:r/>
    </w:p>
    <w:p>
      <w:pPr>
        <w:pStyle w:val="1229"/>
        <w:pBdr/>
        <w:spacing/>
        <w:ind/>
        <w:rPr>
          <w:rFonts w:ascii="Times New Roman" w:hAnsi="Times New Roman" w:eastAsia="Times New Roman" w:cs="Times New Roman"/>
          <w:sz w:val="24"/>
          <w:szCs w:val="24"/>
        </w:rPr>
      </w:pPr>
      <w:r>
        <w:rPr>
          <w:rStyle w:val="1228"/>
        </w:rPr>
        <w:t xml:space="preserve">Maintenance </w:t>
      </w:r>
      <w:r>
        <w:t xml:space="preserve">recommendations for long-term use and deployment in public spaces.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98"/>
        <w:pBdr/>
        <w:spacing/>
        <w:ind/>
        <w:rPr/>
      </w:pPr>
      <w:r>
        <w:t xml:space="preserve">Additionally, this chapter provides a rationale for each major design decision, along with reflections on challenges encountered and how they were addressed. Once the survey period concludes, its findings will be incorporated to further validate or refine </w:t>
      </w:r>
      <w:r>
        <w:t xml:space="preserve">the system design and its targeted use environments.</w:t>
      </w:r>
      <w:r>
        <w:rPr>
          <w:rFonts w:ascii="Times New Roman" w:hAnsi="Times New Roman" w:eastAsia="Times New Roman" w:cs="Times New Roman"/>
          <w:sz w:val="24"/>
        </w:rPr>
      </w:r>
      <w:r/>
    </w:p>
    <w:p>
      <w:pPr>
        <w:pStyle w:val="1192"/>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68" w:name="_Toc55"/>
      <w:r>
        <w:rPr>
          <w:rFonts w:hint="default" w:ascii="Liberation Serif" w:hAnsi="Liberation Serif" w:eastAsia="Liberation Serif" w:cs="Liberation Serif"/>
          <w:lang w:val="en-US"/>
        </w:rPr>
        <w:t xml:space="preserve">2. System Analysis</w:t>
      </w:r>
      <w:r>
        <w:rPr>
          <w:rFonts w:ascii="Liberation Serif" w:hAnsi="Liberation Serif" w:eastAsia="Liberation Serif" w:cs="Liberation Serif"/>
        </w:rPr>
      </w:r>
      <w:bookmarkEnd w:id="68"/>
      <w:r>
        <w:rPr>
          <w:rFonts w:hint="default" w:ascii="Liberation Serif" w:hAnsi="Liberation Serif" w:cs="Liberation Serif"/>
        </w:rPr>
      </w:r>
      <w:r>
        <w:rPr>
          <w:rFonts w:hint="default" w:ascii="Liberation Serif" w:hAnsi="Liberation Serif" w:cs="Liberation Serif"/>
        </w:rPr>
      </w:r>
    </w:p>
    <w:p>
      <w:pPr>
        <w:pStyle w:val="1198"/>
        <w:pBdr/>
        <w:spacing/>
        <w:ind/>
        <w:rPr/>
      </w:pPr>
      <w:r>
        <w:t xml:space="preserve">The Smart Bin system was conceptualized to address a growing need for more intelligent and autonomous waste disposal solutions in public and semi-public spaces. Traditional bins often lead to mixed waste streams, low recycling efficiency, and limited user </w:t>
      </w:r>
      <w:r>
        <w:t xml:space="preserve">engagement in proper waste disposal practices. The core problem identified is the lack of an accessible, automated solution that can perform real-time waste classification and sorting, while simultaneously incentivizing users to participate in correct disp</w:t>
      </w:r>
      <w:r>
        <w:t xml:space="preserve">osal behavior.</w:t>
      </w:r>
      <w:r/>
    </w:p>
    <w:p>
      <w:pPr>
        <w:pStyle w:val="1198"/>
        <w:pBdr/>
        <w:spacing/>
        <w:ind/>
        <w:rPr/>
      </w:pPr>
      <w:r>
        <w:t xml:space="preserve">Based on the requirements specification and the information gathered through observation, literature review, and ongoing surveys, the system must fulfill the following high-level objectives:</w:t>
      </w:r>
      <w:r/>
    </w:p>
    <w:p>
      <w:pPr>
        <w:pStyle w:val="1229"/>
        <w:pBdr/>
        <w:spacing/>
        <w:ind/>
        <w:rPr/>
      </w:pPr>
      <w:r>
        <w:t xml:space="preserve">Automatically identify and classify commonly discarded waste items into plastic, aluminum (metal), or paper categories.</w:t>
      </w:r>
      <w:r/>
    </w:p>
    <w:p>
      <w:pPr>
        <w:pStyle w:val="1229"/>
        <w:pBdr/>
        <w:spacing/>
        <w:ind/>
        <w:rPr/>
      </w:pPr>
      <w:r>
        <w:t xml:space="preserve">Sort waste into the correct physical compartments without requiring manual intervention.</w:t>
      </w:r>
      <w:r/>
    </w:p>
    <w:p>
      <w:pPr>
        <w:pStyle w:val="1229"/>
        <w:pBdr/>
        <w:spacing/>
        <w:ind/>
        <w:rPr/>
      </w:pPr>
      <w:r>
        <w:t xml:space="preserve">Detect when a compartment is full and lock the system to prevent overfilling.</w:t>
      </w:r>
      <w:r/>
    </w:p>
    <w:p>
      <w:pPr>
        <w:pStyle w:val="1229"/>
        <w:pBdr/>
        <w:spacing/>
        <w:ind/>
        <w:rPr/>
      </w:pPr>
      <w:r>
        <w:t xml:space="preserve">Provide user feedback (via LED/buzzer) to indicate bin status.</w:t>
      </w:r>
      <w:r/>
    </w:p>
    <w:p>
      <w:pPr>
        <w:pStyle w:val="1229"/>
        <w:pBdr/>
        <w:spacing/>
        <w:ind/>
        <w:rPr/>
      </w:pPr>
      <w:r>
        <w:t xml:space="preserve">Optionally dispense a reward token to incentivize correct disposal.</w:t>
      </w:r>
      <w:r/>
    </w:p>
    <w:p>
      <w:pPr>
        <w:pStyle w:val="1229"/>
        <w:pBdr/>
        <w:spacing/>
        <w:ind/>
        <w:rPr/>
      </w:pPr>
      <w:r>
        <w:t xml:space="preserve">Operate autonomously and reliably on portable power, suitable for public environments.</w:t>
      </w:r>
      <w:r/>
    </w:p>
    <w:p>
      <w:pPr>
        <w:pStyle w:val="1198"/>
        <w:pBdr/>
        <w:spacing/>
        <w:ind/>
        <w:rPr/>
      </w:pPr>
      <w:r>
        <w:t xml:space="preserve">These objectives must be achieved while ensuring:</w:t>
      </w:r>
      <w:r/>
    </w:p>
    <w:p>
      <w:pPr>
        <w:pStyle w:val="1229"/>
        <w:pBdr/>
        <w:spacing/>
        <w:ind/>
        <w:rPr/>
      </w:pPr>
      <w:r>
        <w:t xml:space="preserve">Low latency during classification and sorting (to prevent user frustration)</w:t>
      </w:r>
      <w:r/>
    </w:p>
    <w:p>
      <w:pPr>
        <w:pStyle w:val="1229"/>
        <w:pBdr/>
        <w:spacing/>
        <w:ind/>
        <w:rPr/>
      </w:pPr>
      <w:r>
        <w:t xml:space="preserve">High accuracy in detection (to ensure correct sorting and fair rewards)</w:t>
      </w:r>
      <w:r/>
    </w:p>
    <w:p>
      <w:pPr>
        <w:pStyle w:val="1229"/>
        <w:pBdr/>
        <w:spacing/>
        <w:ind/>
        <w:rPr/>
      </w:pPr>
      <w:r>
        <w:t xml:space="preserve">Physical safety and robustness for public deployment</w:t>
      </w:r>
      <w:r/>
    </w:p>
    <w:p>
      <w:pPr>
        <w:pStyle w:val="1198"/>
        <w:pBdr/>
        <w:spacing/>
        <w:ind/>
        <w:rPr/>
      </w:pPr>
      <w:r>
        <w:t xml:space="preserve">The system also needs to accommodate future improvements, such as:</w:t>
      </w:r>
      <w:r/>
    </w:p>
    <w:p>
      <w:pPr>
        <w:pStyle w:val="1229"/>
        <w:pBdr/>
        <w:spacing/>
        <w:ind/>
        <w:rPr/>
      </w:pPr>
      <w:r>
        <w:t xml:space="preserve">Real-time usage logging and data analytics</w:t>
      </w:r>
      <w:r/>
    </w:p>
    <w:p>
      <w:pPr>
        <w:pStyle w:val="1229"/>
        <w:pBdr/>
        <w:spacing/>
        <w:ind/>
        <w:rPr/>
      </w:pPr>
      <w:r>
        <w:t xml:space="preserve">Wireless connectivity for remote monitoring</w:t>
      </w:r>
      <w:r/>
    </w:p>
    <w:p>
      <w:pPr>
        <w:pStyle w:val="1229"/>
        <w:pBdr/>
        <w:spacing/>
        <w:ind/>
        <w:rPr/>
      </w:pPr>
      <w:r>
        <w:t xml:space="preserve">Support for dynamic model updates (e.g. via SD card or OTA)</w:t>
      </w:r>
      <w:r/>
    </w:p>
    <w:p>
      <w:pPr>
        <w:pStyle w:val="1198"/>
        <w:pBdr/>
        <w:spacing/>
        <w:ind/>
        <w:rPr/>
      </w:pPr>
      <w:r>
        <w:t xml:space="preserve">Thus, this analysis phase identifies what the system should do to solve the problem it was designed for — offering a blueprint for the design phase to determine how these needs will be technically fulfilled.</w:t>
      </w:r>
      <w:r>
        <w:rPr>
          <w:rFonts w:ascii="Times New Roman" w:hAnsi="Times New Roman" w:eastAsia="Times New Roman" w:cs="Times New Roman"/>
          <w:sz w:val="24"/>
        </w:rPr>
      </w: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cs="Liberation Serif"/>
        </w:rPr>
      </w:r>
      <w:r>
        <w:rPr>
          <w:rFonts w:hint="default" w:ascii="Liberation Serif" w:hAnsi="Liberation Serif" w:cs="Liberation Serif"/>
        </w:rPr>
      </w:r>
    </w:p>
    <w:p>
      <w:pPr>
        <w:pStyle w:val="1192"/>
        <w:numPr>
          <w:ilvl w:val="0"/>
          <w:numId w:val="0"/>
        </w:numPr>
        <w:pBdr/>
        <w:bidi w:val="false"/>
        <w:spacing/>
        <w:ind/>
        <w:rPr>
          <w:rFonts w:hint="default" w:ascii="Liberation Serif" w:hAnsi="Liberation Serif" w:eastAsia="Liberation Serif" w:cs="Liberation Serif"/>
          <w:highlight w:val="none"/>
        </w:rPr>
      </w:pPr>
      <w:r>
        <w:rPr>
          <w:rFonts w:ascii="Liberation Serif" w:hAnsi="Liberation Serif" w:eastAsia="Liberation Serif" w:cs="Liberation Serif"/>
        </w:rPr>
      </w:r>
      <w:bookmarkStart w:id="69" w:name="_Toc56"/>
      <w:r>
        <w:rPr>
          <w:rFonts w:hint="default" w:ascii="Liberation Serif" w:hAnsi="Liberation Serif" w:eastAsia="Liberation Serif" w:cs="Liberation Serif"/>
          <w:lang w:val="en-US"/>
        </w:rPr>
        <w:t xml:space="preserve">3. Context Model</w:t>
      </w:r>
      <w:r>
        <w:rPr>
          <w:rFonts w:ascii="Liberation Serif" w:hAnsi="Liberation Serif" w:eastAsia="Liberation Serif" w:cs="Liberation Serif"/>
        </w:rPr>
      </w:r>
      <w:bookmarkEnd w:id="69"/>
      <w:r>
        <w:rPr>
          <w:rFonts w:hint="default" w:ascii="Liberation Serif" w:hAnsi="Liberation Serif" w:eastAsia="Liberation Serif" w:cs="Liberation Serif"/>
          <w:highlight w:val="none"/>
        </w:rPr>
      </w:r>
      <w:r>
        <w:rPr>
          <w:rFonts w:hint="default" w:ascii="Liberation Serif" w:hAnsi="Liberation Serif" w:eastAsia="Liberation Serif" w:cs="Liberation Serif"/>
          <w:highlight w:val="none"/>
        </w:rPr>
      </w:r>
    </w:p>
    <w:p>
      <w:pPr>
        <w:pStyle w:val="1198"/>
        <w:pBdr/>
        <w:spacing/>
        <w:ind/>
        <w:rPr/>
      </w:pPr>
      <w:r>
        <w:t xml:space="preserve">The context model defines the boundaries between the Smart Bin system and its external environment. It identifies all the external entities that interact with the system and the nature of data or control flows exchanged with them.</w:t>
      </w:r>
      <w:r/>
    </w:p>
    <w:p>
      <w:pPr>
        <w:pStyle w:val="1198"/>
        <w:pBdr/>
        <w:spacing/>
        <w:ind/>
        <w:rPr/>
      </w:pPr>
      <w:r>
        <w:t xml:space="preserve">At the center of the model is the Smart Bin System, which is influenced by multiple external entities. These include the User, who disposes of waste and receives feedback or rewards; the Maintenance Staff, who empties compartments and resets the bin; the P</w:t>
      </w:r>
      <w:r>
        <w:t xml:space="preserve">ower Source, which provides energy for all operations; and the physical environment, particularly lighting conditions that may affect the performance of the vision system. Additionally, survey participants and datasets form part of the contextual environme</w:t>
      </w:r>
      <w:r>
        <w:t xml:space="preserve">nt during development and training of the AI model.</w:t>
      </w:r>
      <w:r/>
    </w:p>
    <w:p>
      <w:pPr>
        <w:pStyle w:val="1198"/>
        <w:pBdr/>
        <w:spacing/>
        <w:ind/>
        <w:rPr/>
      </w:pPr>
      <w:r>
        <w:t xml:space="preserve">These interactions are visually represented in the system’s context diagram, which forms the basis for identifying system boundaries, responsibilities, and external interfaces during design.</w:t>
      </w: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mc:AlternateContent>
          <mc:Choice Requires="wpg">
            <w:drawing>
              <wp:inline xmlns:wp="http://schemas.openxmlformats.org/drawingml/2006/wordprocessingDrawing" distT="0" distB="0" distL="0" distR="0">
                <wp:extent cx="6291285" cy="213666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4953" name=""/>
                        <pic:cNvPicPr>
                          <a:picLocks noChangeAspect="1"/>
                        </pic:cNvPicPr>
                        <pic:nvPr/>
                      </pic:nvPicPr>
                      <pic:blipFill>
                        <a:blip r:embed="rId14"/>
                        <a:stretch/>
                      </pic:blipFill>
                      <pic:spPr bwMode="auto">
                        <a:xfrm flipH="0" flipV="0">
                          <a:off x="0" y="0"/>
                          <a:ext cx="6291284" cy="21366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95.38pt;height:168.24pt;mso-wrap-distance-left:0.00pt;mso-wrap-distance-top:0.00pt;mso-wrap-distance-right:0.00pt;mso-wrap-distance-bottom:0.00pt;z-index:1;" stroked="false">
                <v:imagedata r:id="rId14" o:title=""/>
                <o:lock v:ext="edit" rotation="t"/>
              </v:shape>
            </w:pict>
          </mc:Fallback>
        </mc:AlternateContent>
      </w:r>
      <w:r>
        <w:rPr>
          <w:rFonts w:hint="default" w:ascii="Liberation Serif" w:hAnsi="Liberation Serif" w:cs="Liberation Serif"/>
        </w:rPr>
      </w:r>
      <w:r>
        <w:rPr>
          <w:rFonts w:hint="default" w:ascii="Liberation Serif" w:hAnsi="Liberation Serif" w:cs="Liberation Serif"/>
        </w:rP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cs="Liberation Serif"/>
        </w:rPr>
      </w:r>
      <w:r>
        <w:rPr>
          <w:rFonts w:hint="default" w:ascii="Liberation Serif" w:hAnsi="Liberation Serif" w:cs="Liberation Serif"/>
        </w:rPr>
      </w:r>
    </w:p>
    <w:p>
      <w:pPr>
        <w:pStyle w:val="1192"/>
        <w:numPr>
          <w:ilvl w:val="0"/>
          <w:numId w:val="0"/>
        </w:numPr>
        <w:pBdr/>
        <w:bidi w:val="false"/>
        <w:spacing/>
        <w:ind/>
        <w:rPr>
          <w:rFonts w:hint="default" w:ascii="Liberation Serif" w:hAnsi="Liberation Serif" w:eastAsia="Liberation Serif" w:cs="Liberation Serif"/>
          <w:highlight w:val="none"/>
        </w:rPr>
      </w:pPr>
      <w:r>
        <w:rPr>
          <w:rFonts w:ascii="Liberation Serif" w:hAnsi="Liberation Serif" w:eastAsia="Liberation Serif" w:cs="Liberation Serif"/>
        </w:rPr>
      </w:r>
      <w:bookmarkStart w:id="70" w:name="_Toc57"/>
      <w:r>
        <w:rPr>
          <w:rFonts w:hint="default" w:ascii="Liberation Serif" w:hAnsi="Liberation Serif" w:eastAsia="Liberation Serif" w:cs="Liberation Serif"/>
          <w:lang w:val="en-US"/>
        </w:rPr>
        <w:t xml:space="preserve">4. Design Methods</w:t>
      </w:r>
      <w:r>
        <w:rPr>
          <w:rFonts w:ascii="Liberation Serif" w:hAnsi="Liberation Serif" w:eastAsia="Liberation Serif" w:cs="Liberation Serif"/>
        </w:rPr>
      </w:r>
      <w:bookmarkEnd w:id="70"/>
      <w:r>
        <w:rPr>
          <w:rFonts w:hint="default" w:ascii="Liberation Serif" w:hAnsi="Liberation Serif" w:eastAsia="Liberation Serif" w:cs="Liberation Serif"/>
          <w:highlight w:val="none"/>
        </w:rPr>
      </w:r>
      <w:r>
        <w:rPr>
          <w:rFonts w:hint="default" w:ascii="Liberation Serif" w:hAnsi="Liberation Serif" w:eastAsia="Liberation Serif" w:cs="Liberation Serif"/>
          <w:highlight w:val="none"/>
        </w:rPr>
      </w:r>
    </w:p>
    <w:p>
      <w:pPr>
        <w:pStyle w:val="1193"/>
        <w:pBdr/>
        <w:bidi w:val="false"/>
        <w:spacing/>
        <w:ind/>
        <w:rPr>
          <w:rFonts w:hint="default" w:ascii="Liberation Serif" w:hAnsi="Liberation Serif" w:cs="Liberation Serif"/>
        </w:rPr>
      </w:pPr>
      <w:r>
        <w:rPr>
          <w:rFonts w:ascii="Liberation Serif" w:hAnsi="Liberation Serif" w:eastAsia="Liberation Serif" w:cs="Liberation Serif"/>
        </w:rPr>
      </w:r>
      <w:bookmarkStart w:id="71" w:name="_Toc58"/>
      <w:r>
        <w:rPr>
          <w:rFonts w:hint="default" w:ascii="Liberation Serif" w:hAnsi="Liberation Serif" w:eastAsia="Liberation Serif" w:cs="Liberation Serif"/>
          <w:lang w:val="en-US"/>
        </w:rPr>
        <w:t xml:space="preserve">4.1. Architectural Design</w:t>
      </w:r>
      <w:r>
        <w:rPr>
          <w:rFonts w:ascii="Liberation Serif" w:hAnsi="Liberation Serif" w:eastAsia="Liberation Serif" w:cs="Liberation Serif"/>
        </w:rPr>
      </w:r>
      <w:bookmarkEnd w:id="71"/>
      <w:r>
        <w:rPr>
          <w:rFonts w:hint="default" w:ascii="Liberation Serif" w:hAnsi="Liberation Serif" w:cs="Liberation Serif"/>
        </w:rPr>
      </w:r>
      <w:r>
        <w:rPr>
          <w:rFonts w:hint="default"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rPr>
      </w:r>
      <w:r>
        <w:t xml:space="preserve">The architectural design of the Smart Bin System outlines the high-level structure of both the hardware and software subsystems, and how they interact to meet the functional and non-functional requirements. The architecture is designed for modularity, allo</w:t>
      </w:r>
      <w:r>
        <w:t xml:space="preserve">wing each component to handle a specific responsibility within the overall system workflow.</w:t>
      </w:r>
      <w:r>
        <w:rPr>
          <w:rFonts w:ascii="Liberation Serif" w:hAnsi="Liberation Serif" w:cs="Liberation Serif"/>
        </w:rPr>
      </w:r>
      <w:r>
        <w:rPr>
          <w:rFonts w:ascii="Liberation Serif" w:hAnsi="Liberation Serif" w:cs="Liberation Serif"/>
        </w:rPr>
      </w:r>
    </w:p>
    <w:p>
      <w:pPr>
        <w:pStyle w:val="1194"/>
        <w:pBdr/>
        <w:spacing/>
        <w:ind/>
        <w:rPr>
          <w:rFonts w:ascii="Liberation Serif" w:hAnsi="Liberation Serif" w:eastAsia="Liberation Serif" w:cs="Liberation Serif"/>
          <w:highlight w:val="none"/>
          <w:lang w:val="en"/>
        </w:rPr>
      </w:pPr>
      <w:r>
        <w:rPr>
          <w:rFonts w:ascii="Liberation Serif" w:hAnsi="Liberation Serif" w:eastAsia="Liberation Serif" w:cs="Liberation Serif"/>
        </w:rPr>
      </w:r>
      <w:r>
        <w:rPr>
          <w:rFonts w:ascii="Liberation Serif" w:hAnsi="Liberation Serif" w:eastAsia="Liberation Serif" w:cs="Liberation Serif"/>
          <w:lang w:val="en"/>
        </w:rPr>
        <w:t xml:space="preserve">Hardware Architecture</w:t>
      </w: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mc:AlternateContent>
          <mc:Choice Requires="wpg">
            <w:drawing>
              <wp:inline xmlns:wp="http://schemas.openxmlformats.org/drawingml/2006/wordprocessingDrawing" distT="0" distB="0" distL="0" distR="0">
                <wp:extent cx="4528205" cy="475017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4735" name=""/>
                        <pic:cNvPicPr>
                          <a:picLocks noChangeAspect="1"/>
                        </pic:cNvPicPr>
                        <pic:nvPr/>
                      </pic:nvPicPr>
                      <pic:blipFill>
                        <a:blip r:embed="rId15"/>
                        <a:stretch/>
                      </pic:blipFill>
                      <pic:spPr bwMode="auto">
                        <a:xfrm flipH="0" flipV="0">
                          <a:off x="0" y="0"/>
                          <a:ext cx="4528205" cy="4750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56.55pt;height:374.03pt;mso-wrap-distance-left:0.00pt;mso-wrap-distance-top:0.00pt;mso-wrap-distance-right:0.00pt;mso-wrap-distance-bottom:0.00pt;z-index:1;" stroked="false">
                <v:imagedata r:id="rId15" o:title=""/>
                <o:lock v:ext="edit" rotation="t"/>
              </v:shape>
            </w:pict>
          </mc:Fallback>
        </mc:AlternateContent>
      </w:r>
      <w:r>
        <w:rPr>
          <w:rFonts w:hint="default" w:ascii="Liberation Serif" w:hAnsi="Liberation Serif" w:cs="Liberation Serif"/>
        </w:rPr>
      </w:r>
      <w:r>
        <w:rPr>
          <w:rFonts w:hint="default" w:ascii="Liberation Serif" w:hAnsi="Liberation Serif" w:cs="Liberation Serif"/>
        </w:rPr>
      </w:r>
    </w:p>
    <w:p>
      <w:pPr>
        <w:pStyle w:val="1200"/>
        <w:pBdr/>
        <w:spacing/>
        <w:ind/>
        <w:rPr/>
      </w:pPr>
      <w:r>
        <w:t xml:space="preserve">Figure </w:t>
      </w:r>
      <w:r>
        <w:fldChar w:fldCharType="begin"/>
        <w:instrText xml:space="preserve"> SEQ Figure \* Arabic </w:instrText>
        <w:fldChar w:fldCharType="separate"/>
      </w:r>
      <w:r>
        <w:t xml:space="preserve">8</w:t>
      </w:r>
      <w:r>
        <w:fldChar w:fldCharType="end"/>
      </w:r>
      <w:r>
        <w:t xml:space="preserve">: Architectural Design Diagram </w:t>
      </w:r>
      <w:r/>
    </w:p>
    <w:p>
      <w:pPr>
        <w:pBdr/>
        <w:spacing/>
        <w:ind/>
        <w:rPr/>
      </w:pPr>
      <w: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Power Bank: Portable power source to supply to all hardware components</w:t>
      </w:r>
      <w:r>
        <w:rPr>
          <w:rFonts w:hint="default" w:ascii="Liberation Serif" w:hAnsi="Liberation Serif" w:cs="Liberation Serif"/>
        </w:rPr>
      </w:r>
      <w:r>
        <w:rPr>
          <w:rFonts w:hint="default" w:ascii="Liberation Serif" w:hAnsi="Liberation Serif" w:cs="Liberation Serif"/>
        </w:rP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Microcontroller: Core processing unit for input/output control and integration logic</w:t>
      </w:r>
      <w:r>
        <w:rPr>
          <w:rFonts w:hint="default" w:ascii="Liberation Serif" w:hAnsi="Liberation Serif" w:cs="Liberation Serif"/>
        </w:rPr>
      </w:r>
      <w:r>
        <w:rPr>
          <w:rFonts w:hint="default" w:ascii="Liberation Serif" w:hAnsi="Liberation Serif" w:cs="Liberation Serif"/>
        </w:rP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Camera Module: Captures images of incoming waste for classification</w:t>
      </w:r>
      <w:r>
        <w:rPr>
          <w:rFonts w:hint="default" w:ascii="Liberation Serif" w:hAnsi="Liberation Serif" w:cs="Liberation Serif"/>
        </w:rPr>
      </w:r>
      <w:r>
        <w:rPr>
          <w:rFonts w:hint="default" w:ascii="Liberation Serif" w:hAnsi="Liberation Serif" w:cs="Liberation Serif"/>
        </w:rP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1: Rotates platform to align the correct compartment beneath the drop point</w:t>
      </w:r>
      <w:r>
        <w:rPr>
          <w:rFonts w:hint="default" w:ascii="Liberation Serif" w:hAnsi="Liberation Serif" w:cs="Liberation Serif"/>
        </w:rPr>
      </w:r>
      <w:r>
        <w:rPr>
          <w:rFonts w:hint="default" w:ascii="Liberation Serif" w:hAnsi="Liberation Serif" w:cs="Liberation Serif"/>
        </w:rP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2: Controls the lid opening/closing and drop release mechanism</w:t>
      </w:r>
      <w:r>
        <w:rPr>
          <w:rFonts w:hint="default" w:ascii="Liberation Serif" w:hAnsi="Liberation Serif" w:cs="Liberation Serif"/>
        </w:rPr>
      </w:r>
      <w:r>
        <w:rPr>
          <w:rFonts w:hint="default" w:ascii="Liberation Serif" w:hAnsi="Liberation Serif" w:cs="Liberation Serif"/>
        </w:rP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3: Activates coin dispenser for reward when recyclable material is detected</w:t>
      </w:r>
      <w:r>
        <w:rPr>
          <w:rFonts w:hint="default" w:ascii="Liberation Serif" w:hAnsi="Liberation Serif" w:cs="Liberation Serif"/>
        </w:rPr>
      </w:r>
      <w:r>
        <w:rPr>
          <w:rFonts w:hint="default" w:ascii="Liberation Serif" w:hAnsi="Liberation Serif" w:cs="Liberation Serif"/>
        </w:rP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LED Indicator: Provides visual feedback (e.g., bin full, item accepted, error state)</w:t>
      </w:r>
      <w:r>
        <w:rPr>
          <w:rFonts w:hint="default" w:ascii="Liberation Serif" w:hAnsi="Liberation Serif" w:cs="Liberation Serif"/>
        </w:rPr>
      </w:r>
      <w:r>
        <w:rPr>
          <w:rFonts w:hint="default" w:ascii="Liberation Serif" w:hAnsi="Liberation Serif" w:cs="Liberation Serif"/>
        </w:rPr>
      </w:r>
    </w:p>
    <w:p>
      <w:pPr>
        <w:pStyle w:val="1198"/>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Speaker/Buzzer: Emits sound for alerts (e.g., successful drop, bin full, invalid item)</w:t>
      </w:r>
      <w:r>
        <w:rPr>
          <w:rFonts w:hint="default" w:ascii="Liberation Serif" w:hAnsi="Liberation Serif" w:cs="Liberation Serif"/>
        </w:rPr>
      </w:r>
      <w:r>
        <w:rPr>
          <w:rFonts w:hint="default" w:ascii="Liberation Serif" w:hAnsi="Liberation Serif" w:cs="Liberation Serif"/>
        </w:rPr>
      </w:r>
    </w:p>
    <w:p>
      <w:pPr>
        <w:pStyle w:val="1194"/>
        <w:pBdr>
          <w:top w:val="none" w:color="000000" w:sz="4" w:space="0"/>
          <w:left w:val="none" w:color="000000" w:sz="4" w:space="0"/>
          <w:bottom w:val="none" w:color="000000" w:sz="4" w:space="0"/>
          <w:right w:val="none" w:color="000000" w:sz="4" w:space="0"/>
        </w:pBdr>
        <w:spacing/>
        <w:ind w:right="0" w:firstLine="0" w:left="0"/>
        <w:rPr>
          <w14:ligatures w14:val="none"/>
        </w:rPr>
      </w:pPr>
      <w:r>
        <w:t xml:space="preserve">Software Architecture</w:t>
      </w:r>
      <w:r>
        <w:rPr>
          <w14:ligatures w14:val="none"/>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software component is structured into modules:</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Image Capture Module</w:t>
      </w:r>
      <w:r>
        <w:rPr>
          <w:rFonts w:ascii="Liberation Serif" w:hAnsi="Liberation Serif" w:eastAsia="Liberation Serif" w:cs="Liberation Serif"/>
          <w:color w:val="000000"/>
          <w:sz w:val="24"/>
        </w:rPr>
        <w:t xml:space="preserve"> – interfaces with the camera to obtain images</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AI Classification Module</w:t>
      </w:r>
      <w:r>
        <w:rPr>
          <w:rFonts w:ascii="Liberation Serif" w:hAnsi="Liberation Serif" w:eastAsia="Liberation Serif" w:cs="Liberation Serif"/>
          <w:color w:val="000000"/>
          <w:sz w:val="24"/>
        </w:rPr>
        <w:t xml:space="preserve"> – runs a YOLO-based model to classify the object into plastic, paper, or metal</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Control Logic Module</w:t>
      </w:r>
      <w:r>
        <w:rPr>
          <w:rFonts w:ascii="Liberation Serif" w:hAnsi="Liberation Serif" w:eastAsia="Liberation Serif" w:cs="Liberation Serif"/>
          <w:color w:val="000000"/>
          <w:sz w:val="24"/>
        </w:rPr>
        <w:t xml:space="preserve"> – interprets classification results and manages mechanical operations (rotation, dropping, locking)</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Feedback Module</w:t>
      </w:r>
      <w:r>
        <w:rPr>
          <w:rFonts w:ascii="Liberation Serif" w:hAnsi="Liberation Serif" w:eastAsia="Liberation Serif" w:cs="Liberation Serif"/>
          <w:color w:val="000000"/>
          <w:sz w:val="24"/>
        </w:rPr>
        <w:t xml:space="preserve"> – activates LEDs and buzzer signals</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Fullness Monitoring Module</w:t>
      </w:r>
      <w:r>
        <w:rPr>
          <w:rFonts w:ascii="Liberation Serif" w:hAnsi="Liberation Serif" w:eastAsia="Liberation Serif" w:cs="Liberation Serif"/>
          <w:color w:val="000000"/>
          <w:sz w:val="24"/>
        </w:rPr>
        <w:t xml:space="preserve"> – reads from the ultrasonic sensor and determines whether to lock input</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b/>
          <w:color w:val="000000"/>
          <w:sz w:val="24"/>
        </w:rPr>
        <w:t xml:space="preserve">Reward Module</w:t>
      </w:r>
      <w:r>
        <w:rPr>
          <w:rFonts w:ascii="Liberation Serif" w:hAnsi="Liberation Serif" w:eastAsia="Liberation Serif" w:cs="Liberation Serif"/>
          <w:color w:val="000000"/>
          <w:sz w:val="24"/>
        </w:rPr>
        <w:t xml:space="preserve"> – controls coin dispensing logic</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This modular architecture ensures clear separation of concerns and supports future scalability, such as adding data logging, wireless connectivity, or remote monitoring features.</w:t>
      </w:r>
      <w:r>
        <w:rPr>
          <w:rFonts w:ascii="Liberation Serif" w:hAnsi="Liberation Serif" w:eastAsia="Liberation Serif" w:cs="Liberation Serif"/>
        </w:rPr>
      </w:r>
      <w:r>
        <w:rPr>
          <w:rFonts w:ascii="Liberation Serif" w:hAnsi="Liberation Serif" w:cs="Liberation Serif"/>
        </w:rPr>
      </w:r>
    </w:p>
    <w:p>
      <w:pPr>
        <w:pStyle w:val="1194"/>
        <w:pBdr>
          <w:top w:val="none" w:color="000000" w:sz="4" w:space="0"/>
          <w:left w:val="none" w:color="000000" w:sz="4" w:space="0"/>
          <w:bottom w:val="none" w:color="000000" w:sz="4" w:space="0"/>
          <w:right w:val="none" w:color="000000" w:sz="4" w:space="0"/>
        </w:pBdr>
        <w:spacing/>
        <w:ind w:right="0" w:firstLine="0" w:left="0"/>
        <w:rPr>
          <w14:ligatures w14:val="none"/>
        </w:rPr>
      </w:pPr>
      <w:r>
        <w:t xml:space="preserve">System Integration</w:t>
      </w:r>
      <w:r>
        <w:rPr>
          <w14:ligatures w14:val="none"/>
        </w:rPr>
      </w:r>
    </w:p>
    <w:p>
      <w:pPr>
        <w:pStyle w:val="1198"/>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The microcontroller acts as the </w:t>
      </w:r>
      <w:r>
        <w:rPr>
          <w:rFonts w:ascii="Liberation Serif" w:hAnsi="Liberation Serif" w:eastAsia="Liberation Serif" w:cs="Liberation Serif"/>
          <w:b w:val="0"/>
          <w:bCs w:val="0"/>
          <w:color w:val="000000"/>
          <w:sz w:val="24"/>
        </w:rPr>
        <w:t xml:space="preserve">central processing and coordination unit</w:t>
      </w:r>
      <w:r>
        <w:rPr>
          <w:rFonts w:ascii="Liberation Serif" w:hAnsi="Liberation Serif" w:eastAsia="Liberation Serif" w:cs="Liberation Serif"/>
          <w:b w:val="0"/>
          <w:bCs w:val="0"/>
          <w:color w:val="000000"/>
          <w:sz w:val="24"/>
        </w:rPr>
        <w:t xml:space="preserve">, interfacing with sensors and actuators in real time. The entire system operates </w:t>
      </w:r>
      <w:r>
        <w:rPr>
          <w:rFonts w:ascii="Liberation Serif" w:hAnsi="Liberation Serif" w:eastAsia="Liberation Serif" w:cs="Liberation Serif"/>
          <w:b w:val="0"/>
          <w:bCs w:val="0"/>
          <w:color w:val="000000"/>
          <w:sz w:val="24"/>
        </w:rPr>
        <w:t xml:space="preserve">offline and autonomously</w:t>
      </w:r>
      <w:r>
        <w:rPr>
          <w:rFonts w:ascii="Liberation Serif" w:hAnsi="Liberation Serif" w:eastAsia="Liberation Serif" w:cs="Liberation Serif"/>
          <w:b w:val="0"/>
          <w:bCs w:val="0"/>
          <w:color w:val="000000"/>
          <w:sz w:val="24"/>
        </w:rPr>
        <w:t xml:space="preserve">, powered by a portable power source. The architecture has been designed to meet requirements for </w:t>
      </w:r>
      <w:r>
        <w:rPr>
          <w:rFonts w:ascii="Liberation Serif" w:hAnsi="Liberation Serif" w:eastAsia="Liberation Serif" w:cs="Liberation Serif"/>
          <w:b w:val="0"/>
          <w:bCs w:val="0"/>
          <w:color w:val="000000"/>
          <w:sz w:val="24"/>
        </w:rPr>
        <w:t xml:space="preserve">speed</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accuracy</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portability</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safety</w:t>
      </w:r>
      <w:r>
        <w:rPr>
          <w:rFonts w:ascii="Liberation Serif" w:hAnsi="Liberation Serif" w:eastAsia="Liberation Serif" w:cs="Liberation Serif"/>
          <w:b w:val="0"/>
          <w:bCs w:val="0"/>
          <w:color w:val="000000"/>
          <w:sz w:val="24"/>
        </w:rPr>
        <w:t xml:space="preserve"> in public environments.</w:t>
      </w:r>
      <w:r>
        <w:rPr>
          <w:rFonts w:ascii="Liberation Serif" w:hAnsi="Liberation Serif" w:eastAsia="Liberation Serif" w:cs="Liberation Serif"/>
          <w:b w:val="0"/>
          <w:bCs w:val="0"/>
        </w:rPr>
      </w:r>
      <w:r>
        <w:rPr>
          <w:rFonts w:ascii="Liberation Serif" w:hAnsi="Liberation Serif" w:cs="Liberation Serif"/>
          <w:b w:val="0"/>
          <w:bCs w:val="0"/>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eastAsia="Liberation Serif" w:cs="Liberation Serif"/>
        </w:rPr>
      </w:r>
      <w:r>
        <w:rPr>
          <w:rFonts w:hint="default" w:ascii="Liberation Serif" w:hAnsi="Liberation Serif" w:cs="Liberation Serif"/>
        </w:rPr>
      </w:r>
    </w:p>
    <w:p>
      <w:pPr>
        <w:pStyle w:val="1193"/>
        <w:pBdr/>
        <w:bidi w:val="false"/>
        <w:spacing/>
        <w:ind/>
        <w:rPr>
          <w:rFonts w:hint="default" w:ascii="Liberation Serif" w:hAnsi="Liberation Serif" w:cs="Liberation Serif"/>
        </w:rPr>
      </w:pPr>
      <w:r>
        <w:rPr>
          <w:rFonts w:ascii="Liberation Serif" w:hAnsi="Liberation Serif" w:eastAsia="Liberation Serif" w:cs="Liberation Serif"/>
        </w:rPr>
      </w:r>
      <w:bookmarkStart w:id="72" w:name="_Toc59"/>
      <w:r>
        <w:rPr>
          <w:rFonts w:hint="default" w:ascii="Liberation Serif" w:hAnsi="Liberation Serif" w:eastAsia="Liberation Serif" w:cs="Liberation Serif"/>
          <w:lang w:val="en-US"/>
        </w:rPr>
        <w:t xml:space="preserve">4.2. Detailed Design</w:t>
      </w:r>
      <w:r>
        <w:rPr>
          <w:rFonts w:ascii="Liberation Serif" w:hAnsi="Liberation Serif" w:eastAsia="Liberation Serif" w:cs="Liberation Serif"/>
        </w:rPr>
      </w:r>
      <w:bookmarkEnd w:id="72"/>
      <w:r>
        <w:rPr>
          <w:rFonts w:hint="default" w:ascii="Liberation Serif" w:hAnsi="Liberation Serif" w:cs="Liberation Serif"/>
        </w:rPr>
      </w:r>
      <w:r>
        <w:rPr>
          <w:rFonts w:hint="default" w:ascii="Liberation Serif" w:hAnsi="Liberation Serif" w:cs="Liberation Serif"/>
        </w:rPr>
      </w:r>
    </w:p>
    <w:p>
      <w:pPr>
        <w:pStyle w:val="1198"/>
        <w:pBdr/>
        <w:spacing/>
        <w:ind/>
        <w:rPr>
          <w:highlight w:val="none"/>
        </w:rPr>
      </w:pPr>
      <w:r>
        <w:t xml:space="preserve">The detailed design phase breaks down the Smart Bin System into individual functional modules and describes the behavior, logic, and interfaces of each module. The system follows a modular approach to ensure separation of concerns, ease of testing, and sca</w:t>
      </w:r>
      <w:r>
        <w:t xml:space="preserve">lability. Each module is responsible for a specific function within the waste classification, sorting, and reward workflow. The design methodology used is Structured Analysis and Design (SAD), and system logic is further expressed through </w:t>
      </w:r>
      <w:r>
        <w:rPr>
          <w:lang w:val="en"/>
        </w:rPr>
        <w:t xml:space="preserve">a Data Flow </w:t>
      </w:r>
      <w:r>
        <w:rPr>
          <w:lang w:val="en"/>
        </w:rPr>
        <w:t xml:space="preserve">D</w:t>
      </w:r>
      <w:r>
        <w:t xml:space="preserve">iagram </w:t>
      </w:r>
      <w:r>
        <w:t xml:space="preserve">and pseudocode.</w:t>
      </w:r>
      <w:r>
        <w:rPr>
          <w:highlight w:val="none"/>
        </w:rPr>
      </w:r>
      <w:r>
        <w:rPr>
          <w:highlight w:val="none"/>
        </w:rPr>
      </w:r>
    </w:p>
    <w:p>
      <w:pPr>
        <w:pStyle w:val="1198"/>
        <w:pBdr/>
        <w:spacing/>
        <w:ind/>
        <w:rPr>
          <w:highlight w:val="none"/>
        </w:rPr>
      </w:pPr>
      <w:r>
        <w:rPr>
          <w:highlight w:val="none"/>
        </w:rPr>
      </w:r>
      <w:r>
        <mc:AlternateContent>
          <mc:Choice Requires="wpg">
            <w:drawing>
              <wp:inline xmlns:wp="http://schemas.openxmlformats.org/drawingml/2006/wordprocessingDrawing" distT="0" distB="0" distL="0" distR="0">
                <wp:extent cx="6120130" cy="616551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184" name=""/>
                        <pic:cNvPicPr>
                          <a:picLocks noChangeAspect="1"/>
                        </pic:cNvPicPr>
                        <pic:nvPr/>
                      </pic:nvPicPr>
                      <pic:blipFill>
                        <a:blip r:embed="rId16"/>
                        <a:stretch/>
                      </pic:blipFill>
                      <pic:spPr bwMode="auto">
                        <a:xfrm>
                          <a:off x="0" y="0"/>
                          <a:ext cx="6120129" cy="61655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81.90pt;height:485.47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Style w:val="1200"/>
        <w:pBdr/>
        <w:spacing/>
        <w:ind/>
        <w:rPr/>
      </w:pPr>
      <w:r>
        <w:t xml:space="preserve">Figure </w:t>
      </w:r>
      <w:r>
        <w:fldChar w:fldCharType="begin"/>
        <w:instrText xml:space="preserve"> SEQ Figure \* Arabic </w:instrText>
        <w:fldChar w:fldCharType="separate"/>
      </w:r>
      <w:r>
        <w:t xml:space="preserve">9</w:t>
      </w:r>
      <w:r>
        <w:fldChar w:fldCharType="end"/>
      </w:r>
      <w:r>
        <w:t xml:space="preserve">: Data Flow Diagram </w:t>
      </w:r>
      <w:r/>
    </w:p>
    <w:p>
      <w:pPr>
        <w:pBdr/>
        <w:spacing/>
        <w:ind/>
        <w:rPr/>
      </w:pPr>
      <w:r/>
      <w:r/>
    </w:p>
    <w:p>
      <w:pPr>
        <w:pBdr/>
        <w:shd w:val="nil" w:color="auto"/>
        <w:spacing/>
        <w:ind/>
        <w:rPr>
          <w:b/>
          <w:bCs/>
          <w:highlight w:val="none"/>
        </w:rPr>
      </w:pPr>
      <w:r>
        <w:rPr>
          <w:b/>
          <w:bCs/>
          <w:highlight w:val="none"/>
        </w:rPr>
        <w:br w:type="page" w:clear="all"/>
      </w:r>
      <w:r>
        <w:rPr>
          <w:b/>
          <w:bCs/>
          <w:highlight w:val="none"/>
        </w:rPr>
      </w:r>
      <w:r>
        <w:rPr>
          <w:b/>
          <w:bCs/>
          <w:highlight w:val="none"/>
        </w:rPr>
      </w:r>
    </w:p>
    <w:p>
      <w:pPr>
        <w:pStyle w:val="1231"/>
        <w:numPr>
          <w:ilvl w:val="0"/>
          <w:numId w:val="121"/>
        </w:numPr>
        <w:pBdr/>
        <w:spacing/>
        <w:ind/>
        <w:rPr>
          <w:b/>
          <w:bCs/>
          <w:highlight w:val="none"/>
        </w:rPr>
      </w:pPr>
      <w:r>
        <w:rPr>
          <w:b/>
          <w:bCs/>
          <w:highlight w:val="none"/>
        </w:rPr>
      </w:r>
      <w:r>
        <w:rPr>
          <w:b/>
          <w:bCs/>
        </w:rPr>
        <w:t xml:space="preserve">Image Capture Module</w:t>
      </w:r>
      <w:r>
        <w:rPr>
          <w:b/>
          <w:bCs/>
          <w:highlight w:val="none"/>
        </w:rPr>
      </w:r>
      <w:r>
        <w:rPr>
          <w:b/>
          <w:bCs/>
          <w:highlight w:val="none"/>
        </w:rPr>
      </w:r>
    </w:p>
    <w:p>
      <w:pPr>
        <w:pStyle w:val="1199"/>
        <w:pBdr/>
        <w:spacing/>
        <w:ind/>
        <w:rPr/>
      </w:pPr>
      <w:r>
        <w:t xml:space="preserve">Purpose: This module captures an image of the waste item once inserted by the user.</w:t>
      </w:r>
      <w:r/>
    </w:p>
    <w:p>
      <w:pPr>
        <w:pStyle w:val="1199"/>
        <w:numPr>
          <w:ilvl w:val="0"/>
          <w:numId w:val="123"/>
        </w:numPr>
        <w:pBdr/>
        <w:spacing/>
        <w:ind/>
        <w:rPr/>
      </w:pPr>
      <w:r>
        <w:t xml:space="preserve">Input: Trigger signal when bin lid is closed</w:t>
      </w:r>
      <w:r/>
    </w:p>
    <w:p>
      <w:pPr>
        <w:pStyle w:val="1199"/>
        <w:numPr>
          <w:ilvl w:val="0"/>
          <w:numId w:val="123"/>
        </w:numPr>
        <w:pBdr/>
        <w:spacing/>
        <w:ind/>
        <w:rPr/>
      </w:pPr>
      <w:r>
        <w:t xml:space="preserve">Output: Still image (frame) sent to classification module</w:t>
      </w:r>
      <w:r/>
    </w:p>
    <w:p>
      <w:pPr>
        <w:pStyle w:val="1199"/>
        <w:numPr>
          <w:ilvl w:val="0"/>
          <w:numId w:val="123"/>
        </w:numPr>
        <w:pBdr/>
        <w:spacing/>
        <w:ind/>
        <w:rPr/>
      </w:pPr>
      <w:r>
        <w:t xml:space="preserve">Interface: Camera module (e.g., ESP32-CAM or USB camera)</w:t>
      </w:r>
      <w:r/>
    </w:p>
    <w:p>
      <w:pPr>
        <w:pStyle w:val="1199"/>
        <w:numPr>
          <w:ilvl w:val="0"/>
          <w:numId w:val="123"/>
        </w:numPr>
        <w:pBdr/>
        <w:spacing/>
        <w:ind/>
        <w:rPr/>
      </w:pPr>
      <w:r>
        <w:t xml:space="preserve">Process:</w:t>
      </w:r>
      <w:r/>
    </w:p>
    <w:p>
      <w:pPr>
        <w:pStyle w:val="1199"/>
        <w:numPr>
          <w:ilvl w:val="0"/>
          <w:numId w:val="123"/>
        </w:numPr>
        <w:pBdr/>
        <w:spacing/>
        <w:ind/>
        <w:rPr/>
      </w:pPr>
      <w:r>
        <w:t xml:space="preserve">Wait for lid to close</w:t>
      </w:r>
      <w:r/>
    </w:p>
    <w:p>
      <w:pPr>
        <w:pStyle w:val="1199"/>
        <w:numPr>
          <w:ilvl w:val="0"/>
          <w:numId w:val="123"/>
        </w:numPr>
        <w:pBdr/>
        <w:spacing/>
        <w:ind/>
        <w:rPr/>
      </w:pPr>
      <w:r>
        <w:t xml:space="preserve">Capture high-resolution image</w:t>
      </w:r>
      <w:r/>
    </w:p>
    <w:p>
      <w:pPr>
        <w:pStyle w:val="1199"/>
        <w:numPr>
          <w:ilvl w:val="0"/>
          <w:numId w:val="123"/>
        </w:numPr>
        <w:pBdr/>
        <w:spacing/>
        <w:ind/>
        <w:rPr/>
      </w:pPr>
      <w:r>
        <w:t xml:space="preserve">Send image to AI classification module</w:t>
      </w:r>
      <w:r>
        <w:rPr>
          <w:rFonts w:ascii="Times New Roman" w:hAnsi="Times New Roman" w:eastAsia="Times New Roman" w:cs="Times New Roman"/>
          <w:sz w:val="24"/>
        </w:rPr>
      </w:r>
      <w:r/>
    </w:p>
    <w:p>
      <w:pPr>
        <w:pStyle w:val="1199"/>
        <w:pBdr/>
        <w:spacing/>
        <w:ind w:firstLine="0" w:left="720"/>
        <w:rPr>
          <w:rFonts w:ascii="Times New Roman" w:hAnsi="Times New Roman" w:eastAsia="Times New Roman" w:cs="Times New Roman"/>
          <w:sz w:val="24"/>
          <w:szCs w:val="24"/>
        </w:rPr>
      </w:pPr>
      <w:r>
        <w:rPr>
          <w:highlight w:val="none"/>
        </w:rPr>
      </w:r>
      <w:r>
        <w:rPr>
          <w:highlight w:val="none"/>
        </w:rPr>
      </w:r>
      <w:r>
        <w:rPr>
          <w:rFonts w:ascii="Times New Roman" w:hAnsi="Times New Roman" w:eastAsia="Times New Roman" w:cs="Times New Roman"/>
          <w:sz w:val="24"/>
          <w:szCs w:val="24"/>
        </w:rPr>
      </w:r>
    </w:p>
    <w:p>
      <w:pPr>
        <w:pStyle w:val="1231"/>
        <w:numPr>
          <w:ilvl w:val="0"/>
          <w:numId w:val="121"/>
        </w:numPr>
        <w:pBdr/>
        <w:spacing/>
        <w:ind/>
        <w:rPr>
          <w:b/>
          <w:bCs/>
          <w:highlight w:val="none"/>
        </w:rPr>
      </w:pPr>
      <w:r>
        <w:rPr>
          <w:b/>
          <w:bCs/>
          <w:highlight w:val="none"/>
        </w:rPr>
      </w:r>
      <w:r>
        <w:rPr>
          <w:b/>
          <w:bCs/>
        </w:rPr>
        <w:t xml:space="preserve">AI Classification Module</w:t>
      </w:r>
      <w:r>
        <w:rPr>
          <w:b/>
          <w:bCs/>
          <w:highlight w:val="none"/>
        </w:rPr>
      </w:r>
      <w:r>
        <w:rPr>
          <w:b/>
          <w:bCs/>
          <w:highlight w:val="none"/>
        </w:rPr>
      </w:r>
    </w:p>
    <w:p>
      <w:pPr>
        <w:pStyle w:val="1199"/>
        <w:pBdr/>
        <w:spacing/>
        <w:ind/>
        <w:rPr/>
      </w:pPr>
      <w:r>
        <w:t xml:space="preserve">Purpose: Performs object detection using a lightweight YOLOv5 model to identify the material type.</w:t>
      </w:r>
      <w:r/>
    </w:p>
    <w:p>
      <w:pPr>
        <w:pStyle w:val="1199"/>
        <w:numPr>
          <w:ilvl w:val="0"/>
          <w:numId w:val="125"/>
        </w:numPr>
        <w:pBdr/>
        <w:spacing/>
        <w:ind/>
        <w:rPr/>
      </w:pPr>
      <w:r>
        <w:t xml:space="preserve">Input: Image from camera</w:t>
      </w:r>
      <w:r/>
    </w:p>
    <w:p>
      <w:pPr>
        <w:pStyle w:val="1199"/>
        <w:numPr>
          <w:ilvl w:val="0"/>
          <w:numId w:val="125"/>
        </w:numPr>
        <w:pBdr/>
        <w:spacing/>
        <w:ind/>
        <w:rPr/>
      </w:pPr>
      <w:r>
        <w:t xml:space="preserve">Output: Waste class label (plastic, paper, metal) or unknown</w:t>
      </w:r>
      <w:r/>
    </w:p>
    <w:p>
      <w:pPr>
        <w:pStyle w:val="1199"/>
        <w:numPr>
          <w:ilvl w:val="0"/>
          <w:numId w:val="125"/>
        </w:numPr>
        <w:pBdr/>
        <w:spacing/>
        <w:ind/>
        <w:rPr/>
      </w:pPr>
      <w:r>
        <w:t xml:space="preserve">Process:</w:t>
      </w:r>
      <w:r/>
    </w:p>
    <w:p>
      <w:pPr>
        <w:pStyle w:val="1199"/>
        <w:numPr>
          <w:ilvl w:val="1"/>
          <w:numId w:val="125"/>
        </w:numPr>
        <w:pBdr/>
        <w:spacing/>
        <w:ind/>
        <w:rPr/>
      </w:pPr>
      <w:r>
        <w:t xml:space="preserve">Preprocess the input image</w:t>
      </w:r>
      <w:r/>
    </w:p>
    <w:p>
      <w:pPr>
        <w:pStyle w:val="1199"/>
        <w:numPr>
          <w:ilvl w:val="1"/>
          <w:numId w:val="125"/>
        </w:numPr>
        <w:pBdr/>
        <w:spacing/>
        <w:ind/>
        <w:rPr/>
      </w:pPr>
      <w:r>
        <w:t xml:space="preserve">Run inference using pre-trained YOLO model</w:t>
      </w:r>
      <w:r/>
    </w:p>
    <w:p>
      <w:pPr>
        <w:pStyle w:val="1199"/>
        <w:numPr>
          <w:ilvl w:val="1"/>
          <w:numId w:val="125"/>
        </w:numPr>
        <w:pBdr/>
        <w:spacing/>
        <w:ind/>
        <w:rPr/>
      </w:pPr>
      <w:r>
        <w:t xml:space="preserve">Return the class with highest confidence</w:t>
      </w:r>
      <w:r/>
    </w:p>
    <w:p>
      <w:pPr>
        <w:pStyle w:val="1199"/>
        <w:numPr>
          <w:ilvl w:val="0"/>
          <w:numId w:val="125"/>
        </w:numPr>
        <w:pBdr/>
        <w:spacing/>
        <w:ind/>
        <w:rPr/>
      </w:pPr>
      <w:r>
        <w:t xml:space="preserve">Design Choice: YOLO was chosen for its speed, accuracy, and ability to run on low-resource devices with quantized weights.</w:t>
      </w:r>
      <w:r/>
    </w:p>
    <w:p>
      <w:pPr>
        <w:pStyle w:val="1199"/>
        <w:pBdr/>
        <w:spacing/>
        <w:ind/>
        <w:rPr>
          <w:rFonts w:ascii="Times New Roman" w:hAnsi="Times New Roman" w:eastAsia="Times New Roman" w:cs="Times New Roman"/>
          <w:sz w:val="24"/>
          <w:szCs w:val="24"/>
        </w:rPr>
      </w:pPr>
      <w:r>
        <w:rPr>
          <w:highlight w:val="none"/>
          <w:lang w:val="en"/>
        </w:rPr>
        <w:t xml:space="preserve">Pseudocode (simplified):</w:t>
      </w:r>
      <w:r>
        <w:rPr>
          <w:highlight w:val="none"/>
        </w:rPr>
      </w:r>
      <w:r>
        <w:rPr>
          <w:rFonts w:ascii="Times New Roman" w:hAnsi="Times New Roman" w:eastAsia="Times New Roman" w:cs="Times New Roman"/>
          <w:sz w:val="24"/>
          <w:szCs w:val="24"/>
        </w:rPr>
      </w:r>
    </w:p>
    <w:tbl>
      <w:tblPr>
        <w:tblStyle w:val="1019"/>
        <w:tblW w:w="0" w:type="auto"/>
        <w:tblInd w:w="391" w:type="dxa"/>
        <w:tblBorders/>
        <w:tblLayout w:type="fixed"/>
        <w:tblLook w:val="04A0" w:firstRow="1" w:lastRow="0" w:firstColumn="1" w:lastColumn="0" w:noHBand="0" w:noVBand="1"/>
      </w:tblPr>
      <w:tblGrid>
        <w:gridCol w:w="9462"/>
      </w:tblGrid>
      <w:tr>
        <w:trPr/>
        <w:tc>
          <w:tcPr>
            <w:tcBorders/>
            <w:tcW w:w="9462" w:type="dxa"/>
            <w:textDirection w:val="lrTb"/>
            <w:noWrap w:val="false"/>
          </w:tcPr>
          <w:p>
            <w:pPr>
              <w:pBdr/>
              <w:spacing/>
              <w:ind/>
              <w:rPr/>
            </w:pPr>
            <w:r>
              <w:rPr>
                <w:rFonts w:ascii="Andale Mono" w:hAnsi="Andale Mono" w:eastAsia="Andale Mono" w:cs="Andale Mono"/>
                <w:highlight w:val="none"/>
              </w:rPr>
              <w:t xml:space="preserve">def classify(image):</w:t>
            </w:r>
            <w:r/>
          </w:p>
          <w:p>
            <w:pPr>
              <w:pBdr/>
              <w:spacing/>
              <w:ind/>
              <w:rPr/>
            </w:pPr>
            <w:r>
              <w:rPr>
                <w:rFonts w:ascii="Andale Mono" w:hAnsi="Andale Mono" w:eastAsia="Andale Mono" w:cs="Andale Mono"/>
                <w:highlight w:val="none"/>
              </w:rPr>
              <w:t xml:space="preserve">    result = yolo_model.predict(image)</w:t>
            </w:r>
            <w:r/>
          </w:p>
          <w:p>
            <w:pPr>
              <w:pBdr/>
              <w:spacing/>
              <w:ind/>
              <w:rPr>
                <w:rFonts w:ascii="Andale Mono" w:hAnsi="Andale Mono" w:eastAsia="Andale Mono" w:cs="Andale Mono"/>
                <w:highlight w:val="none"/>
                <w:lang w:val="en"/>
              </w:rPr>
            </w:pPr>
            <w:r>
              <w:rPr>
                <w:rFonts w:ascii="Andale Mono" w:hAnsi="Andale Mono" w:eastAsia="Andale Mono" w:cs="Andale Mono"/>
                <w:highlight w:val="none"/>
              </w:rPr>
              <w:t xml:space="preserve">    if result.confidence &gt; threshold</w:t>
            </w:r>
            <w:r>
              <w:rPr>
                <w:rFonts w:ascii="Andale Mono" w:hAnsi="Andale Mono" w:eastAsia="Andale Mono" w:cs="Andale Mono"/>
                <w:highlight w:val="none"/>
                <w:lang w:val="en"/>
              </w:rPr>
              <w:t xml:space="preserve">:</w:t>
            </w:r>
            <w:r>
              <w:rPr>
                <w:rFonts w:ascii="Andale Mono" w:hAnsi="Andale Mono" w:cs="Andale Mono"/>
                <w:highlight w:val="none"/>
              </w:rPr>
            </w:r>
            <w:r>
              <w:rPr>
                <w:rFonts w:ascii="Andale Mono" w:hAnsi="Andale Mono" w:eastAsia="Andale Mono" w:cs="Andale Mono"/>
                <w:highlight w:val="none"/>
                <w:lang w:val="en"/>
              </w:rPr>
            </w:r>
          </w:p>
          <w:p>
            <w:pPr>
              <w:pBdr/>
              <w:spacing/>
              <w:ind/>
              <w:rPr>
                <w:rFonts w:ascii="Andale Mono" w:hAnsi="Andale Mono" w:eastAsia="Andale Mono" w:cs="Andale Mono"/>
                <w:highlight w:val="none"/>
                <w:lang w:val="en"/>
              </w:rPr>
            </w:pPr>
            <w:r>
              <w:rPr>
                <w:rFonts w:ascii="Andale Mono" w:hAnsi="Andale Mono" w:eastAsia="Andale Mono" w:cs="Andale Mono"/>
                <w:highlight w:val="none"/>
                <w:lang w:val="en"/>
              </w:rPr>
              <w:t xml:space="preserve">        </w:t>
            </w:r>
            <w:r>
              <w:rPr>
                <w:rFonts w:ascii="Andale Mono" w:hAnsi="Andale Mono" w:eastAsia="Andale Mono" w:cs="Andale Mono"/>
                <w:highlight w:val="none"/>
              </w:rPr>
              <w:t xml:space="preserve">return result.label</w:t>
            </w:r>
            <w:r>
              <w:rPr>
                <w:rFonts w:ascii="Andale Mono" w:hAnsi="Andale Mono" w:eastAsia="Andale Mono" w:cs="Andale Mono"/>
                <w:highlight w:val="none"/>
                <w:lang w:val="en"/>
              </w:rPr>
            </w:r>
            <w:r>
              <w:rPr>
                <w:rFonts w:ascii="Andale Mono" w:hAnsi="Andale Mono" w:eastAsia="Andale Mono" w:cs="Andale Mono"/>
                <w:highlight w:val="none"/>
                <w:lang w:val="en"/>
              </w:rPr>
            </w:r>
          </w:p>
          <w:p>
            <w:pPr>
              <w:pBdr/>
              <w:spacing/>
              <w:ind/>
              <w:rPr>
                <w:rFonts w:ascii="Andale Mono" w:hAnsi="Andale Mono" w:cs="Andale Mono"/>
                <w:highlight w:val="none"/>
              </w:rPr>
            </w:pPr>
            <w:r>
              <w:rPr>
                <w:rFonts w:ascii="Andale Mono" w:hAnsi="Andale Mono" w:eastAsia="Andale Mono" w:cs="Andale Mono"/>
                <w:highlight w:val="none"/>
                <w:lang w:val="en"/>
              </w:rPr>
              <w:t xml:space="preserve">    return </w:t>
            </w:r>
            <w:r>
              <w:rPr>
                <w:rFonts w:ascii="Andale Mono" w:hAnsi="Andale Mono" w:eastAsia="Andale Mono" w:cs="Andale Mono"/>
                <w:highlight w:val="none"/>
              </w:rPr>
              <w:t xml:space="preserve">"misc"</w:t>
            </w:r>
            <w:r>
              <w:rPr>
                <w:rFonts w:ascii="Andale Mono" w:hAnsi="Andale Mono" w:cs="Andale Mono"/>
                <w:highlight w:val="none"/>
              </w:rPr>
            </w:r>
          </w:p>
        </w:tc>
      </w:tr>
    </w:tbl>
    <w:p>
      <w:pPr>
        <w:pStyle w:val="1231"/>
        <w:numPr>
          <w:ilvl w:val="0"/>
          <w:numId w:val="0"/>
        </w:numPr>
        <w:pBdr/>
        <w:spacing/>
        <w:ind/>
        <w:rPr>
          <w:highlight w:val="none"/>
        </w:rPr>
      </w:pPr>
      <w:r>
        <w:rPr>
          <w:highlight w:val="none"/>
        </w:rPr>
      </w:r>
      <w:r>
        <w:rPr>
          <w:highlight w:val="none"/>
        </w:rPr>
      </w:r>
      <w:r>
        <w:rPr>
          <w:highlight w:val="none"/>
        </w:rPr>
      </w:r>
    </w:p>
    <w:p>
      <w:pPr>
        <w:pStyle w:val="1231"/>
        <w:numPr>
          <w:ilvl w:val="0"/>
          <w:numId w:val="121"/>
        </w:numPr>
        <w:pBdr/>
        <w:spacing/>
        <w:ind/>
        <w:rPr>
          <w:b/>
          <w:bCs/>
          <w:highlight w:val="none"/>
        </w:rPr>
      </w:pPr>
      <w:r>
        <w:rPr>
          <w:b/>
          <w:bCs/>
          <w:highlight w:val="none"/>
        </w:rPr>
      </w:r>
      <w:r>
        <w:rPr>
          <w:b/>
          <w:bCs/>
        </w:rPr>
        <w:t xml:space="preserve">Linear Motion Control Module</w:t>
      </w:r>
      <w:r>
        <w:rPr>
          <w:b/>
          <w:bCs/>
          <w:highlight w:val="none"/>
        </w:rPr>
      </w:r>
      <w:r>
        <w:rPr>
          <w:b/>
          <w:bCs/>
          <w:highlight w:val="none"/>
        </w:rPr>
      </w:r>
    </w:p>
    <w:p>
      <w:pPr>
        <w:pStyle w:val="1199"/>
        <w:pBdr/>
        <w:spacing/>
        <w:ind/>
        <w:rPr/>
      </w:pPr>
      <w:r>
        <w:t xml:space="preserve">Purpose: Moves the waste container horizontally (along a track or guide rail) to position it above the correct waste compartment (plastic, paper, or metal).</w:t>
      </w:r>
      <w:r/>
    </w:p>
    <w:p>
      <w:pPr>
        <w:pStyle w:val="1199"/>
        <w:numPr>
          <w:ilvl w:val="0"/>
          <w:numId w:val="128"/>
        </w:numPr>
        <w:pBdr/>
        <w:spacing/>
        <w:ind/>
        <w:rPr/>
      </w:pPr>
      <w:r>
        <w:t xml:space="preserve">Input: Waste class label from AI module</w:t>
      </w:r>
      <w:r/>
    </w:p>
    <w:p>
      <w:pPr>
        <w:pStyle w:val="1199"/>
        <w:numPr>
          <w:ilvl w:val="0"/>
          <w:numId w:val="128"/>
        </w:numPr>
        <w:pBdr/>
        <w:spacing/>
        <w:ind/>
        <w:rPr/>
      </w:pPr>
      <w:r>
        <w:t xml:space="preserve">Output: Positioning signal to a linear actuator or belt-driven motor</w:t>
      </w:r>
      <w:r/>
    </w:p>
    <w:p>
      <w:pPr>
        <w:pStyle w:val="1199"/>
        <w:numPr>
          <w:ilvl w:val="0"/>
          <w:numId w:val="128"/>
        </w:numPr>
        <w:pBdr/>
        <w:spacing/>
        <w:ind/>
        <w:rPr/>
      </w:pPr>
      <w:r>
        <w:t xml:space="preserve">Interface: Stepper motor or DC motor with position feedback (e.g., via limit switches or encoders)</w:t>
      </w:r>
      <w:r/>
    </w:p>
    <w:p>
      <w:pPr>
        <w:pStyle w:val="1199"/>
        <w:numPr>
          <w:ilvl w:val="0"/>
          <w:numId w:val="128"/>
        </w:numPr>
        <w:pBdr/>
        <w:spacing/>
        <w:ind/>
        <w:rPr/>
      </w:pPr>
      <w:r>
        <w:t xml:space="preserve">Process:</w:t>
      </w:r>
      <w:r/>
    </w:p>
    <w:p>
      <w:pPr>
        <w:pStyle w:val="1199"/>
        <w:numPr>
          <w:ilvl w:val="1"/>
          <w:numId w:val="128"/>
        </w:numPr>
        <w:pBdr/>
        <w:spacing/>
        <w:ind/>
        <w:rPr/>
      </w:pPr>
      <w:r>
        <w:t xml:space="preserve">Map each class label to a fixed horizontal position</w:t>
      </w:r>
      <w:r>
        <w:rPr>
          <w:lang w:val="en"/>
        </w:rPr>
        <w:t xml:space="preserve">:</w:t>
      </w:r>
      <w:r/>
    </w:p>
    <w:p>
      <w:pPr>
        <w:pStyle w:val="1199"/>
        <w:numPr>
          <w:ilvl w:val="2"/>
          <w:numId w:val="128"/>
        </w:numPr>
        <w:pBdr/>
        <w:spacing/>
        <w:ind/>
        <w:rPr>
          <w:rFonts w:ascii="Times New Roman" w:hAnsi="Times New Roman" w:eastAsia="Times New Roman" w:cs="Times New Roman"/>
          <w:sz w:val="24"/>
          <w:szCs w:val="24"/>
        </w:rPr>
      </w:pPr>
      <w:r>
        <w:rPr>
          <w:highlight w:val="none"/>
          <w:lang w:val="en"/>
        </w:rPr>
        <w:t xml:space="preserve">Plastic </w:t>
      </w:r>
      <w:r>
        <w:t xml:space="preserve">→</w:t>
      </w:r>
      <w:r>
        <w:rPr>
          <w:lang w:val="en"/>
        </w:rPr>
        <w:t xml:space="preserve"> position A</w:t>
      </w:r>
      <w:r>
        <w:rPr>
          <w:highlight w:val="none"/>
        </w:rPr>
      </w:r>
      <w:r>
        <w:rPr>
          <w:rFonts w:ascii="Times New Roman" w:hAnsi="Times New Roman" w:eastAsia="Times New Roman" w:cs="Times New Roman"/>
          <w:sz w:val="24"/>
          <w:szCs w:val="24"/>
        </w:rPr>
      </w:r>
    </w:p>
    <w:p>
      <w:pPr>
        <w:pStyle w:val="1199"/>
        <w:numPr>
          <w:ilvl w:val="2"/>
          <w:numId w:val="128"/>
        </w:numPr>
        <w:pBdr/>
        <w:spacing/>
        <w:ind/>
        <w:rPr>
          <w:rFonts w:ascii="Times New Roman" w:hAnsi="Times New Roman" w:eastAsia="Times New Roman" w:cs="Times New Roman"/>
          <w:sz w:val="24"/>
          <w:szCs w:val="24"/>
        </w:rPr>
      </w:pPr>
      <w:r>
        <w:rPr>
          <w:highlight w:val="none"/>
          <w:lang w:val="en"/>
        </w:rPr>
        <w:t xml:space="preserve">Paper </w:t>
      </w:r>
      <w:r>
        <w:t xml:space="preserve">→</w:t>
      </w:r>
      <w:r>
        <w:rPr>
          <w:highlight w:val="none"/>
          <w:lang w:val="en"/>
        </w:rPr>
        <w:t xml:space="preserve"> position B</w:t>
      </w:r>
      <w:r>
        <w:rPr>
          <w:highlight w:val="none"/>
          <w:lang w:val="en"/>
        </w:rPr>
      </w:r>
      <w:r>
        <w:rPr>
          <w:rFonts w:ascii="Times New Roman" w:hAnsi="Times New Roman" w:eastAsia="Times New Roman" w:cs="Times New Roman"/>
          <w:sz w:val="24"/>
          <w:szCs w:val="24"/>
        </w:rPr>
      </w:r>
    </w:p>
    <w:p>
      <w:pPr>
        <w:pStyle w:val="1199"/>
        <w:numPr>
          <w:ilvl w:val="2"/>
          <w:numId w:val="128"/>
        </w:numPr>
        <w:pBdr/>
        <w:spacing/>
        <w:ind/>
        <w:rPr>
          <w:rFonts w:ascii="Times New Roman" w:hAnsi="Times New Roman" w:eastAsia="Times New Roman" w:cs="Times New Roman"/>
          <w:sz w:val="24"/>
          <w:szCs w:val="24"/>
          <w:lang w:val="en"/>
        </w:rPr>
      </w:pPr>
      <w:r>
        <w:rPr>
          <w:highlight w:val="none"/>
          <w:lang w:val="en"/>
        </w:rPr>
        <w:t xml:space="preserve">Metal </w:t>
      </w:r>
      <w:r>
        <w:t xml:space="preserve">→</w:t>
      </w:r>
      <w:r>
        <w:rPr>
          <w:highlight w:val="none"/>
          <w:lang w:val="en"/>
        </w:rPr>
        <w:t xml:space="preserve"> position C</w:t>
      </w:r>
      <w:r>
        <w:rPr>
          <w:highlight w:val="none"/>
          <w:lang w:val="en"/>
        </w:rPr>
      </w:r>
      <w:r>
        <w:rPr>
          <w:rFonts w:ascii="Times New Roman" w:hAnsi="Times New Roman" w:eastAsia="Times New Roman" w:cs="Times New Roman"/>
          <w:sz w:val="24"/>
          <w:szCs w:val="24"/>
          <w:lang w:val="en"/>
        </w:rPr>
      </w:r>
    </w:p>
    <w:p>
      <w:pPr>
        <w:pStyle w:val="1199"/>
        <w:numPr>
          <w:ilvl w:val="2"/>
          <w:numId w:val="128"/>
        </w:numPr>
        <w:pBdr/>
        <w:spacing/>
        <w:ind/>
        <w:rPr>
          <w:rFonts w:ascii="Times New Roman" w:hAnsi="Times New Roman" w:eastAsia="Times New Roman" w:cs="Times New Roman"/>
          <w:sz w:val="24"/>
          <w:szCs w:val="24"/>
          <w:lang w:val="en"/>
        </w:rPr>
      </w:pPr>
      <w:r>
        <w:rPr>
          <w:highlight w:val="none"/>
          <w:lang w:val="en"/>
        </w:rPr>
        <w:t xml:space="preserve">Misc </w:t>
      </w:r>
      <w:r>
        <w:t xml:space="preserve">→</w:t>
      </w:r>
      <w:r>
        <w:rPr>
          <w:highlight w:val="none"/>
          <w:lang w:val="en"/>
        </w:rPr>
        <w:t xml:space="preserve"> position D</w:t>
      </w:r>
      <w:r>
        <w:rPr>
          <w:highlight w:val="none"/>
          <w:lang w:val="en"/>
        </w:rPr>
      </w:r>
      <w:r>
        <w:rPr>
          <w:rFonts w:ascii="Times New Roman" w:hAnsi="Times New Roman" w:eastAsia="Times New Roman" w:cs="Times New Roman"/>
          <w:sz w:val="24"/>
          <w:szCs w:val="24"/>
          <w:lang w:val="en"/>
        </w:rPr>
      </w:r>
    </w:p>
    <w:p>
      <w:pPr>
        <w:pStyle w:val="1199"/>
        <w:numPr>
          <w:ilvl w:val="1"/>
          <w:numId w:val="128"/>
        </w:numPr>
        <w:pBdr/>
        <w:spacing/>
        <w:ind/>
        <w:rPr/>
      </w:pPr>
      <w:r>
        <w:t xml:space="preserve">Activate the motor to translate the container horizontally until the correct position is reached</w:t>
      </w:r>
      <w:r/>
    </w:p>
    <w:p>
      <w:pPr>
        <w:pStyle w:val="1199"/>
        <w:numPr>
          <w:ilvl w:val="1"/>
          <w:numId w:val="128"/>
        </w:numPr>
        <w:pBdr/>
        <w:spacing/>
        <w:ind/>
        <w:rPr/>
      </w:pPr>
      <w:r>
        <w:t xml:space="preserve">Optionally, use limit switches or sensor feedback to detect arrival at each position</w:t>
      </w:r>
      <w:r/>
    </w:p>
    <w:p>
      <w:pPr>
        <w:pStyle w:val="1199"/>
        <w:numPr>
          <w:ilvl w:val="1"/>
          <w:numId w:val="128"/>
        </w:numPr>
        <w:pBdr/>
        <w:spacing/>
        <w:ind/>
        <w:rPr/>
      </w:pPr>
      <w:r>
        <w:t xml:space="preserve">Signal the dropping mechanism module to proceed with releasing the item</w:t>
      </w:r>
      <w:r/>
    </w:p>
    <w:p>
      <w:pPr>
        <w:pStyle w:val="1231"/>
        <w:numPr>
          <w:ilvl w:val="0"/>
          <w:numId w:val="0"/>
        </w:numPr>
        <w:pBdr/>
        <w:spacing/>
        <w:ind/>
        <w:rPr>
          <w:highlight w:val="none"/>
        </w:rPr>
      </w:pPr>
      <w:r>
        <w:rPr>
          <w:highlight w:val="none"/>
        </w:rPr>
      </w:r>
      <w:r>
        <w:rPr>
          <w:highlight w:val="none"/>
        </w:rPr>
      </w:r>
      <w:r>
        <w:rPr>
          <w:highlight w:val="none"/>
        </w:rPr>
      </w:r>
    </w:p>
    <w:p>
      <w:pPr>
        <w:pStyle w:val="1231"/>
        <w:numPr>
          <w:ilvl w:val="0"/>
          <w:numId w:val="121"/>
        </w:numPr>
        <w:pBdr/>
        <w:spacing/>
        <w:ind/>
        <w:rPr>
          <w:b/>
          <w:bCs/>
          <w:highlight w:val="none"/>
        </w:rPr>
      </w:pPr>
      <w:r>
        <w:rPr>
          <w:b/>
          <w:bCs/>
          <w:highlight w:val="none"/>
        </w:rPr>
      </w:r>
      <w:r>
        <w:rPr>
          <w:b/>
          <w:bCs/>
        </w:rPr>
        <w:t xml:space="preserve">Dropping Mechanism Module</w:t>
      </w:r>
      <w:r>
        <w:rPr>
          <w:b/>
          <w:bCs/>
          <w:highlight w:val="none"/>
        </w:rPr>
      </w:r>
      <w:r>
        <w:rPr>
          <w:b/>
          <w:bCs/>
          <w:highlight w:val="none"/>
        </w:rPr>
      </w:r>
    </w:p>
    <w:p>
      <w:pPr>
        <w:pStyle w:val="1199"/>
        <w:pBdr/>
        <w:spacing/>
        <w:ind/>
        <w:rPr/>
      </w:pPr>
      <w:r>
        <w:t xml:space="preserve">Purpose: Opens a trapdoor or gate to drop the waste item into the aligned compartment.</w:t>
      </w:r>
      <w:r/>
    </w:p>
    <w:p>
      <w:pPr>
        <w:pStyle w:val="1199"/>
        <w:numPr>
          <w:ilvl w:val="0"/>
          <w:numId w:val="130"/>
        </w:numPr>
        <w:pBdr/>
        <w:spacing/>
        <w:ind/>
        <w:rPr/>
      </w:pPr>
      <w:r>
        <w:t xml:space="preserve">Input: Confirmation that rotation is complete</w:t>
      </w:r>
      <w:r/>
    </w:p>
    <w:p>
      <w:pPr>
        <w:pStyle w:val="1199"/>
        <w:numPr>
          <w:ilvl w:val="0"/>
          <w:numId w:val="130"/>
        </w:numPr>
        <w:pBdr/>
        <w:spacing/>
        <w:ind/>
        <w:rPr/>
      </w:pPr>
      <w:r>
        <w:t xml:space="preserve">Output: Drop signal to servo</w:t>
      </w:r>
      <w:r/>
    </w:p>
    <w:p>
      <w:pPr>
        <w:pStyle w:val="1199"/>
        <w:numPr>
          <w:ilvl w:val="0"/>
          <w:numId w:val="130"/>
        </w:numPr>
        <w:pBdr/>
        <w:spacing/>
        <w:ind/>
        <w:rPr/>
      </w:pPr>
      <w:r>
        <w:t xml:space="preserve">Interface: Servo motor attached to gate</w:t>
      </w:r>
      <w:r/>
    </w:p>
    <w:p>
      <w:pPr>
        <w:pStyle w:val="1199"/>
        <w:numPr>
          <w:ilvl w:val="0"/>
          <w:numId w:val="130"/>
        </w:numPr>
        <w:pBdr/>
        <w:spacing/>
        <w:ind/>
        <w:rPr/>
      </w:pPr>
      <w:r>
        <w:t xml:space="preserve">Process:</w:t>
      </w:r>
      <w:r/>
    </w:p>
    <w:p>
      <w:pPr>
        <w:pStyle w:val="1199"/>
        <w:numPr>
          <w:ilvl w:val="1"/>
          <w:numId w:val="130"/>
        </w:numPr>
        <w:pBdr/>
        <w:spacing/>
        <w:ind/>
        <w:rPr/>
      </w:pPr>
      <w:r>
        <w:t xml:space="preserve">Activate gate servo</w:t>
      </w:r>
      <w:r/>
    </w:p>
    <w:p>
      <w:pPr>
        <w:pStyle w:val="1199"/>
        <w:numPr>
          <w:ilvl w:val="1"/>
          <w:numId w:val="130"/>
        </w:numPr>
        <w:pBdr/>
        <w:spacing/>
        <w:ind/>
        <w:rPr/>
      </w:pPr>
      <w:r>
        <w:t xml:space="preserve">Wait fixed time (e.g. 2 seconds)</w:t>
      </w:r>
      <w:r/>
    </w:p>
    <w:p>
      <w:pPr>
        <w:pStyle w:val="1199"/>
        <w:numPr>
          <w:ilvl w:val="1"/>
          <w:numId w:val="130"/>
        </w:numPr>
        <w:pBdr/>
        <w:spacing/>
        <w:ind/>
        <w:rPr/>
      </w:pPr>
      <w:r>
        <w:t xml:space="preserve">Close gate</w:t>
      </w:r>
      <w:r/>
    </w:p>
    <w:p>
      <w:pPr>
        <w:pStyle w:val="1231"/>
        <w:numPr>
          <w:ilvl w:val="0"/>
          <w:numId w:val="0"/>
        </w:numPr>
        <w:pBdr/>
        <w:spacing/>
        <w:ind/>
        <w:rPr>
          <w:highlight w:val="none"/>
        </w:rPr>
      </w:pPr>
      <w:r>
        <w:rPr>
          <w:highlight w:val="none"/>
        </w:rPr>
      </w:r>
      <w:r>
        <w:rPr>
          <w:highlight w:val="none"/>
        </w:rPr>
      </w:r>
      <w:r>
        <w:rPr>
          <w:highlight w:val="none"/>
        </w:rPr>
      </w:r>
    </w:p>
    <w:p>
      <w:pPr>
        <w:pStyle w:val="1231"/>
        <w:numPr>
          <w:ilvl w:val="0"/>
          <w:numId w:val="121"/>
        </w:numPr>
        <w:pBdr/>
        <w:spacing/>
        <w:ind/>
        <w:rPr>
          <w:b/>
          <w:bCs/>
          <w:highlight w:val="none"/>
        </w:rPr>
      </w:pPr>
      <w:r>
        <w:rPr>
          <w:b/>
          <w:bCs/>
          <w:highlight w:val="none"/>
        </w:rPr>
      </w:r>
      <w:r>
        <w:rPr>
          <w:b/>
          <w:bCs/>
        </w:rPr>
        <w:t xml:space="preserve">Bin Status Module</w:t>
      </w:r>
      <w:r>
        <w:rPr>
          <w:b/>
          <w:bCs/>
          <w:highlight w:val="none"/>
        </w:rPr>
      </w:r>
      <w:r>
        <w:rPr>
          <w:b/>
          <w:bCs/>
          <w:highlight w:val="none"/>
        </w:rPr>
      </w:r>
    </w:p>
    <w:p>
      <w:pPr>
        <w:pStyle w:val="1199"/>
        <w:pBdr/>
        <w:spacing/>
        <w:ind/>
        <w:rPr/>
      </w:pPr>
      <w:r>
        <w:t xml:space="preserve">Purpose: Checks whether the compartment for the predicted class is full, using an ultrasonic sensor.</w:t>
      </w:r>
      <w:r/>
    </w:p>
    <w:p>
      <w:pPr>
        <w:pStyle w:val="1199"/>
        <w:numPr>
          <w:ilvl w:val="0"/>
          <w:numId w:val="132"/>
        </w:numPr>
        <w:pBdr/>
        <w:spacing/>
        <w:ind/>
        <w:rPr/>
      </w:pPr>
      <w:r>
        <w:t xml:space="preserve">Input: Class label</w:t>
      </w:r>
      <w:r/>
    </w:p>
    <w:p>
      <w:pPr>
        <w:pStyle w:val="1199"/>
        <w:numPr>
          <w:ilvl w:val="0"/>
          <w:numId w:val="132"/>
        </w:numPr>
        <w:pBdr/>
        <w:spacing/>
        <w:ind/>
        <w:rPr/>
      </w:pPr>
      <w:r>
        <w:t xml:space="preserve">Output: Boolean flag (full/not full)</w:t>
      </w:r>
      <w:r/>
    </w:p>
    <w:p>
      <w:pPr>
        <w:pStyle w:val="1199"/>
        <w:numPr>
          <w:ilvl w:val="0"/>
          <w:numId w:val="132"/>
        </w:numPr>
        <w:pBdr/>
        <w:spacing/>
        <w:ind/>
        <w:rPr/>
      </w:pPr>
      <w:r>
        <w:t xml:space="preserve">Interface: Ultrasonic sensor mounted above each compartment</w:t>
      </w:r>
      <w:r/>
    </w:p>
    <w:p>
      <w:pPr>
        <w:pStyle w:val="1199"/>
        <w:numPr>
          <w:ilvl w:val="0"/>
          <w:numId w:val="132"/>
        </w:numPr>
        <w:pBdr/>
        <w:spacing/>
        <w:ind/>
        <w:rPr/>
      </w:pPr>
      <w:r>
        <w:t xml:space="preserve">Process:</w:t>
      </w:r>
      <w:r/>
    </w:p>
    <w:p>
      <w:pPr>
        <w:pStyle w:val="1199"/>
        <w:numPr>
          <w:ilvl w:val="1"/>
          <w:numId w:val="132"/>
        </w:numPr>
        <w:pBdr/>
        <w:spacing/>
        <w:ind/>
        <w:rPr/>
      </w:pPr>
      <w:r>
        <w:t xml:space="preserve">Trigger and read distance from sensor</w:t>
      </w:r>
      <w:r/>
    </w:p>
    <w:p>
      <w:pPr>
        <w:pStyle w:val="1199"/>
        <w:numPr>
          <w:ilvl w:val="1"/>
          <w:numId w:val="132"/>
        </w:numPr>
        <w:pBdr/>
        <w:spacing/>
        <w:ind/>
        <w:rPr/>
      </w:pPr>
      <w:r>
        <w:t xml:space="preserve">Compare with pre-set threshold</w:t>
      </w:r>
      <w:r/>
    </w:p>
    <w:p>
      <w:pPr>
        <w:pStyle w:val="1199"/>
        <w:numPr>
          <w:ilvl w:val="1"/>
          <w:numId w:val="132"/>
        </w:numPr>
        <w:pBdr/>
        <w:spacing/>
        <w:ind/>
        <w:rPr/>
      </w:pPr>
      <w:r>
        <w:t xml:space="preserve">If full, lock bin and activate error feedback</w:t>
      </w:r>
      <w:r/>
    </w:p>
    <w:p>
      <w:pPr>
        <w:pStyle w:val="1231"/>
        <w:numPr>
          <w:ilvl w:val="0"/>
          <w:numId w:val="0"/>
        </w:numPr>
        <w:pBdr/>
        <w:spacing/>
        <w:ind/>
        <w:rPr>
          <w:highlight w:val="none"/>
        </w:rPr>
      </w:pPr>
      <w:r>
        <w:rPr>
          <w:highlight w:val="none"/>
        </w:rPr>
      </w:r>
      <w:r>
        <w:rPr>
          <w:highlight w:val="none"/>
        </w:rPr>
      </w:r>
      <w:r>
        <w:rPr>
          <w:highlight w:val="none"/>
        </w:rPr>
      </w:r>
    </w:p>
    <w:p>
      <w:pPr>
        <w:pStyle w:val="1231"/>
        <w:numPr>
          <w:ilvl w:val="0"/>
          <w:numId w:val="121"/>
        </w:numPr>
        <w:pBdr/>
        <w:spacing/>
        <w:ind/>
        <w:rPr>
          <w:b/>
          <w:bCs/>
          <w:highlight w:val="none"/>
        </w:rPr>
      </w:pPr>
      <w:r>
        <w:rPr>
          <w:b/>
          <w:bCs/>
          <w:highlight w:val="none"/>
        </w:rPr>
      </w:r>
      <w:r>
        <w:rPr>
          <w:b/>
          <w:bCs/>
        </w:rPr>
        <w:t xml:space="preserve">Reward Module</w:t>
      </w:r>
      <w:r>
        <w:rPr>
          <w:b/>
          <w:bCs/>
          <w:highlight w:val="none"/>
        </w:rPr>
      </w:r>
      <w:r>
        <w:rPr>
          <w:b/>
          <w:bCs/>
          <w:highlight w:val="none"/>
        </w:rPr>
      </w:r>
    </w:p>
    <w:p>
      <w:pPr>
        <w:pStyle w:val="1199"/>
        <w:pBdr/>
        <w:spacing/>
        <w:ind/>
        <w:rPr/>
      </w:pPr>
      <w:r>
        <w:t xml:space="preserve">Purpose: Dispenses a coin/token if the item is correctly classified and dropped.</w:t>
      </w:r>
      <w:r/>
    </w:p>
    <w:p>
      <w:pPr>
        <w:pStyle w:val="1199"/>
        <w:pBdr/>
        <w:spacing/>
        <w:ind/>
        <w:rPr/>
      </w:pPr>
      <w:r>
        <w:t xml:space="preserve">Condition: Only dispense reward for classified recyclable items (plastic, metal, or paper).</w:t>
      </w:r>
      <w:r/>
    </w:p>
    <w:p>
      <w:pPr>
        <w:pStyle w:val="1199"/>
        <w:pBdr/>
        <w:spacing/>
        <w:ind/>
        <w:rPr/>
      </w:pPr>
      <w:r>
        <w:t xml:space="preserve">If the classification result is misc, the drop process still occurs, but no reward is dispensed.</w:t>
      </w:r>
      <w:r>
        <w:rPr>
          <w:rFonts w:ascii="Times New Roman" w:hAnsi="Times New Roman" w:eastAsia="Times New Roman" w:cs="Times New Roman"/>
          <w:sz w:val="24"/>
        </w:rPr>
      </w:r>
      <w:r/>
    </w:p>
    <w:p>
      <w:pPr>
        <w:pStyle w:val="1199"/>
        <w:numPr>
          <w:ilvl w:val="0"/>
          <w:numId w:val="134"/>
        </w:numPr>
        <w:pBdr/>
        <w:spacing/>
        <w:ind/>
        <w:rPr/>
      </w:pPr>
      <w:r>
        <w:t xml:space="preserve">Input: Success flag from drop mechanism</w:t>
      </w:r>
      <w:r/>
    </w:p>
    <w:p>
      <w:pPr>
        <w:pStyle w:val="1199"/>
        <w:numPr>
          <w:ilvl w:val="0"/>
          <w:numId w:val="134"/>
        </w:numPr>
        <w:pBdr/>
        <w:spacing/>
        <w:ind/>
        <w:rPr/>
      </w:pPr>
      <w:r>
        <w:t xml:space="preserve">Output: Servo actuation to release a coin</w:t>
      </w:r>
      <w:r/>
    </w:p>
    <w:p>
      <w:pPr>
        <w:pStyle w:val="1199"/>
        <w:numPr>
          <w:ilvl w:val="0"/>
          <w:numId w:val="134"/>
        </w:numPr>
        <w:pBdr/>
        <w:spacing/>
        <w:ind/>
        <w:rPr/>
      </w:pPr>
      <w:r>
        <w:t xml:space="preserve">Interface: Servo motor on coin dispenser</w:t>
      </w:r>
      <w:r/>
    </w:p>
    <w:p>
      <w:pPr>
        <w:pStyle w:val="1199"/>
        <w:numPr>
          <w:ilvl w:val="0"/>
          <w:numId w:val="134"/>
        </w:numPr>
        <w:pBdr/>
        <w:spacing/>
        <w:ind/>
        <w:rPr/>
      </w:pPr>
      <w:r>
        <w:t xml:space="preserve">Process:</w:t>
      </w:r>
      <w:r/>
    </w:p>
    <w:p>
      <w:pPr>
        <w:pStyle w:val="1199"/>
        <w:numPr>
          <w:ilvl w:val="1"/>
          <w:numId w:val="134"/>
        </w:numPr>
        <w:pBdr/>
        <w:spacing/>
        <w:ind/>
        <w:rPr/>
      </w:pPr>
      <w:r>
        <w:t xml:space="preserve">Trigger servo for brief release motion</w:t>
      </w:r>
      <w:r/>
    </w:p>
    <w:p>
      <w:pPr>
        <w:pStyle w:val="1199"/>
        <w:numPr>
          <w:ilvl w:val="1"/>
          <w:numId w:val="134"/>
        </w:numPr>
        <w:pBdr/>
        <w:spacing/>
        <w:ind/>
        <w:rPr/>
      </w:pPr>
      <w:r>
        <w:t xml:space="preserve">Wait fixed duration</w:t>
      </w:r>
      <w:r/>
    </w:p>
    <w:p>
      <w:pPr>
        <w:pStyle w:val="1199"/>
        <w:numPr>
          <w:ilvl w:val="1"/>
          <w:numId w:val="134"/>
        </w:numPr>
        <w:pBdr/>
        <w:spacing/>
        <w:ind/>
        <w:rPr/>
      </w:pPr>
      <w:r>
        <w:t xml:space="preserve">Reset dispenser</w:t>
      </w:r>
      <w:r/>
    </w:p>
    <w:p>
      <w:pPr>
        <w:pStyle w:val="1199"/>
        <w:pBdr/>
        <w:spacing/>
        <w:ind/>
        <w:rPr>
          <w:highlight w:val="none"/>
        </w:rPr>
      </w:pPr>
      <w:r>
        <w:rPr>
          <w:highlight w:val="none"/>
        </w:rPr>
      </w:r>
      <w:r>
        <w:rPr>
          <w:highlight w:val="none"/>
        </w:rPr>
      </w:r>
      <w:r>
        <w:rPr>
          <w:highlight w:val="none"/>
        </w:rPr>
      </w:r>
    </w:p>
    <w:p>
      <w:pPr>
        <w:pStyle w:val="1231"/>
        <w:numPr>
          <w:ilvl w:val="0"/>
          <w:numId w:val="121"/>
        </w:numPr>
        <w:pBdr/>
        <w:spacing/>
        <w:ind/>
        <w:rPr>
          <w:rFonts w:ascii="Times New Roman" w:hAnsi="Times New Roman" w:eastAsia="Times New Roman" w:cs="Times New Roman"/>
          <w:b/>
          <w:bCs/>
          <w:sz w:val="24"/>
          <w:szCs w:val="24"/>
        </w:rPr>
      </w:pPr>
      <w:r>
        <w:rPr>
          <w:b/>
          <w:bCs/>
          <w:highlight w:val="none"/>
        </w:rPr>
      </w:r>
      <w:r>
        <w:rPr>
          <w:b/>
          <w:bCs/>
        </w:rPr>
        <w:t xml:space="preserve">User Feedback Module</w:t>
      </w:r>
      <w:r>
        <w:rPr>
          <w:b/>
          <w:bCs/>
          <w:highlight w:val="none"/>
        </w:rPr>
      </w:r>
      <w:r>
        <w:rPr>
          <w:rFonts w:ascii="Times New Roman" w:hAnsi="Times New Roman" w:eastAsia="Times New Roman" w:cs="Times New Roman"/>
          <w:b/>
          <w:bCs/>
          <w:sz w:val="24"/>
          <w:szCs w:val="24"/>
        </w:rPr>
      </w:r>
    </w:p>
    <w:p>
      <w:pPr>
        <w:pStyle w:val="1199"/>
        <w:pBdr/>
        <w:spacing/>
        <w:ind/>
        <w:rPr>
          <w:rFonts w:ascii="Times New Roman" w:hAnsi="Times New Roman" w:eastAsia="Times New Roman" w:cs="Times New Roman"/>
          <w:sz w:val="24"/>
        </w:rPr>
      </w:pPr>
      <w:r>
        <w:t xml:space="preserve">Purpose: Provides real-time feedback using LEDs and buzzer tones to guide the user.</w:t>
      </w:r>
      <w:r>
        <w:rPr>
          <w:rFonts w:ascii="Times New Roman" w:hAnsi="Times New Roman" w:eastAsia="Times New Roman" w:cs="Times New Roman"/>
          <w:sz w:val="24"/>
        </w:rPr>
      </w:r>
      <w:r>
        <w:rPr>
          <w:rFonts w:ascii="Times New Roman" w:hAnsi="Times New Roman" w:eastAsia="Times New Roman" w:cs="Times New Roman"/>
          <w:sz w:val="24"/>
        </w:rPr>
      </w:r>
    </w:p>
    <w:p>
      <w:pPr>
        <w:pStyle w:val="1199"/>
        <w:numPr>
          <w:ilvl w:val="0"/>
          <w:numId w:val="137"/>
        </w:numPr>
        <w:pBdr/>
        <w:spacing/>
        <w:ind/>
        <w:rPr>
          <w:rFonts w:ascii="Times New Roman" w:hAnsi="Times New Roman" w:eastAsia="Times New Roman" w:cs="Times New Roman"/>
          <w:sz w:val="24"/>
        </w:rPr>
      </w:pPr>
      <w:r>
        <w:t xml:space="preserve">Input: System state (e.g., idle, processing, error, bin full)</w:t>
      </w:r>
      <w:r>
        <w:rPr>
          <w:rFonts w:ascii="Times New Roman" w:hAnsi="Times New Roman" w:eastAsia="Times New Roman" w:cs="Times New Roman"/>
          <w:sz w:val="24"/>
        </w:rPr>
      </w:r>
      <w:r>
        <w:rPr>
          <w:rFonts w:ascii="Times New Roman" w:hAnsi="Times New Roman" w:eastAsia="Times New Roman" w:cs="Times New Roman"/>
          <w:sz w:val="24"/>
        </w:rPr>
      </w:r>
    </w:p>
    <w:p>
      <w:pPr>
        <w:pStyle w:val="1199"/>
        <w:numPr>
          <w:ilvl w:val="0"/>
          <w:numId w:val="137"/>
        </w:numPr>
        <w:pBdr/>
        <w:spacing/>
        <w:ind/>
        <w:rPr>
          <w:rFonts w:ascii="Times New Roman" w:hAnsi="Times New Roman" w:eastAsia="Times New Roman" w:cs="Times New Roman"/>
          <w:sz w:val="24"/>
        </w:rPr>
      </w:pPr>
      <w:r>
        <w:t xml:space="preserve">Output: Colored LED signal and/or buzzer tone</w:t>
      </w:r>
      <w:r>
        <w:rPr>
          <w:rFonts w:ascii="Times New Roman" w:hAnsi="Times New Roman" w:eastAsia="Times New Roman" w:cs="Times New Roman"/>
          <w:sz w:val="24"/>
        </w:rPr>
      </w:r>
      <w:r>
        <w:rPr>
          <w:rFonts w:ascii="Times New Roman" w:hAnsi="Times New Roman" w:eastAsia="Times New Roman" w:cs="Times New Roman"/>
          <w:sz w:val="24"/>
        </w:rPr>
      </w:r>
    </w:p>
    <w:p>
      <w:pPr>
        <w:pStyle w:val="1199"/>
        <w:numPr>
          <w:ilvl w:val="0"/>
          <w:numId w:val="137"/>
        </w:numPr>
        <w:pBdr/>
        <w:spacing/>
        <w:ind/>
        <w:rPr>
          <w:rFonts w:ascii="Times New Roman" w:hAnsi="Times New Roman" w:eastAsia="Times New Roman" w:cs="Times New Roman"/>
          <w:sz w:val="24"/>
        </w:rPr>
      </w:pPr>
      <w:r>
        <w:t xml:space="preserve">Examples:</w:t>
      </w:r>
      <w:r>
        <w:rPr>
          <w:rFonts w:ascii="Times New Roman" w:hAnsi="Times New Roman" w:eastAsia="Times New Roman" w:cs="Times New Roman"/>
          <w:sz w:val="24"/>
        </w:rPr>
      </w:r>
      <w:r>
        <w:rPr>
          <w:rFonts w:ascii="Times New Roman" w:hAnsi="Times New Roman" w:eastAsia="Times New Roman" w:cs="Times New Roman"/>
          <w:sz w:val="24"/>
        </w:rPr>
      </w:r>
    </w:p>
    <w:p>
      <w:pPr>
        <w:pStyle w:val="1199"/>
        <w:numPr>
          <w:ilvl w:val="1"/>
          <w:numId w:val="137"/>
        </w:numPr>
        <w:pBdr/>
        <w:spacing/>
        <w:ind/>
        <w:rPr>
          <w:rFonts w:ascii="Times New Roman" w:hAnsi="Times New Roman" w:eastAsia="Times New Roman" w:cs="Times New Roman"/>
          <w:sz w:val="24"/>
        </w:rPr>
      </w:pPr>
      <w:r>
        <w:t xml:space="preserve">Green LED → Ready</w:t>
      </w:r>
      <w:r>
        <w:rPr>
          <w:rFonts w:ascii="Times New Roman" w:hAnsi="Times New Roman" w:eastAsia="Times New Roman" w:cs="Times New Roman"/>
          <w:sz w:val="24"/>
        </w:rPr>
      </w:r>
      <w:r>
        <w:rPr>
          <w:rFonts w:ascii="Times New Roman" w:hAnsi="Times New Roman" w:eastAsia="Times New Roman" w:cs="Times New Roman"/>
          <w:sz w:val="24"/>
        </w:rPr>
      </w:r>
    </w:p>
    <w:p>
      <w:pPr>
        <w:pStyle w:val="1199"/>
        <w:numPr>
          <w:ilvl w:val="1"/>
          <w:numId w:val="137"/>
        </w:numPr>
        <w:pBdr/>
        <w:spacing/>
        <w:ind/>
        <w:rPr>
          <w:rFonts w:ascii="Times New Roman" w:hAnsi="Times New Roman" w:eastAsia="Times New Roman" w:cs="Times New Roman"/>
          <w:sz w:val="24"/>
        </w:rPr>
      </w:pPr>
      <w:r>
        <w:t xml:space="preserve">Yellow LED → Processing</w:t>
      </w:r>
      <w:r>
        <w:rPr>
          <w:rFonts w:ascii="Times New Roman" w:hAnsi="Times New Roman" w:eastAsia="Times New Roman" w:cs="Times New Roman"/>
          <w:sz w:val="24"/>
        </w:rPr>
      </w:r>
      <w:r>
        <w:rPr>
          <w:rFonts w:ascii="Times New Roman" w:hAnsi="Times New Roman" w:eastAsia="Times New Roman" w:cs="Times New Roman"/>
          <w:sz w:val="24"/>
        </w:rPr>
      </w:r>
    </w:p>
    <w:p>
      <w:pPr>
        <w:pStyle w:val="1199"/>
        <w:numPr>
          <w:ilvl w:val="1"/>
          <w:numId w:val="137"/>
        </w:numPr>
        <w:pBdr/>
        <w:spacing/>
        <w:ind/>
        <w:rPr>
          <w:rFonts w:ascii="Times New Roman" w:hAnsi="Times New Roman" w:eastAsia="Times New Roman" w:cs="Times New Roman"/>
          <w:sz w:val="24"/>
        </w:rPr>
      </w:pPr>
      <w:r>
        <w:t xml:space="preserve">Red LED or buzzer → Bin full / item unrecognized</w:t>
      </w:r>
      <w:r>
        <w:rPr>
          <w:rFonts w:ascii="Times New Roman" w:hAnsi="Times New Roman" w:eastAsia="Times New Roman" w:cs="Times New Roman"/>
          <w:sz w:val="24"/>
        </w:rPr>
      </w:r>
      <w:r>
        <w:rPr>
          <w:rFonts w:ascii="Times New Roman" w:hAnsi="Times New Roman" w:eastAsia="Times New Roman" w:cs="Times New Roman"/>
          <w:sz w:val="24"/>
        </w:rPr>
      </w:r>
    </w:p>
    <w:p>
      <w:pPr>
        <w:pStyle w:val="1199"/>
        <w:numPr>
          <w:ilvl w:val="1"/>
          <w:numId w:val="137"/>
        </w:numPr>
        <w:pBdr/>
        <w:spacing/>
        <w:ind/>
        <w:rPr>
          <w:rFonts w:ascii="Times New Roman" w:hAnsi="Times New Roman" w:eastAsia="Times New Roman" w:cs="Times New Roman"/>
          <w:sz w:val="24"/>
        </w:rPr>
      </w:pPr>
      <w:r>
        <w:t xml:space="preserve">Interface: GPIO lines to RGB LED and piezo buzzer</w:t>
      </w:r>
      <w:r>
        <w:rPr>
          <w:rFonts w:ascii="Times New Roman" w:hAnsi="Times New Roman" w:eastAsia="Times New Roman" w:cs="Times New Roman"/>
          <w:sz w:val="24"/>
        </w:rPr>
      </w:r>
      <w:r>
        <w:rPr>
          <w:rFonts w:ascii="Times New Roman" w:hAnsi="Times New Roman" w:eastAsia="Times New Roman" w:cs="Times New Roman"/>
          <w:sz w:val="24"/>
        </w:rPr>
      </w:r>
    </w:p>
    <w:p>
      <w:pPr>
        <w:pStyle w:val="1231"/>
        <w:numPr>
          <w:ilvl w:val="0"/>
          <w:numId w:val="0"/>
        </w:numPr>
        <w:pBdr/>
        <w:spacing/>
        <w:ind/>
        <w:rPr>
          <w:rFonts w:ascii="Times New Roman" w:hAnsi="Times New Roman" w:eastAsia="Times New Roman" w:cs="Times New Roman"/>
          <w:sz w:val="24"/>
          <w:szCs w:val="24"/>
        </w:rPr>
      </w:pPr>
      <w:r>
        <w:rPr>
          <w:highlight w:val="none"/>
        </w:rPr>
      </w:r>
      <w:r>
        <w:rPr>
          <w:highlight w:val="none"/>
        </w:rPr>
      </w:r>
      <w:r>
        <w:rPr>
          <w:rFonts w:ascii="Times New Roman" w:hAnsi="Times New Roman" w:eastAsia="Times New Roman" w:cs="Times New Roman"/>
          <w:sz w:val="24"/>
          <w:szCs w:val="24"/>
        </w:rPr>
      </w:r>
    </w:p>
    <w:p>
      <w:pPr>
        <w:pStyle w:val="1231"/>
        <w:numPr>
          <w:ilvl w:val="0"/>
          <w:numId w:val="121"/>
        </w:numPr>
        <w:pBdr/>
        <w:spacing/>
        <w:ind/>
        <w:rPr>
          <w:rFonts w:ascii="Times New Roman" w:hAnsi="Times New Roman" w:eastAsia="Times New Roman" w:cs="Times New Roman"/>
          <w:b/>
          <w:bCs/>
          <w:sz w:val="24"/>
          <w:szCs w:val="24"/>
        </w:rPr>
      </w:pPr>
      <w:r>
        <w:rPr>
          <w:b/>
          <w:bCs/>
          <w:highlight w:val="none"/>
          <w:lang w:val="en"/>
        </w:rPr>
        <w:t xml:space="preserve">System Coordination and Control Logic</w:t>
      </w:r>
      <w:r>
        <w:rPr>
          <w:b/>
          <w:bCs/>
          <w:highlight w:val="none"/>
        </w:rPr>
      </w:r>
      <w:r>
        <w:rPr>
          <w:rFonts w:ascii="Times New Roman" w:hAnsi="Times New Roman" w:eastAsia="Times New Roman" w:cs="Times New Roman"/>
          <w:b/>
          <w:bCs/>
          <w:sz w:val="24"/>
          <w:szCs w:val="24"/>
        </w:rPr>
      </w:r>
    </w:p>
    <w:p>
      <w:pPr>
        <w:pStyle w:val="1199"/>
        <w:pBdr/>
        <w:spacing/>
        <w:ind/>
        <w:rPr/>
      </w:pPr>
      <w:r>
        <w:t xml:space="preserve">Purpose: Ensures the correct sequence of actions from start to finish.</w:t>
      </w:r>
      <w:r/>
    </w:p>
    <w:p>
      <w:pPr>
        <w:pStyle w:val="1199"/>
        <w:pBdr/>
        <w:spacing/>
        <w:ind/>
        <w:rPr/>
      </w:pPr>
      <w:r>
        <w:t xml:space="preserve">Sequence:</w:t>
      </w:r>
      <w:r/>
    </w:p>
    <w:p>
      <w:pPr>
        <w:pStyle w:val="1199"/>
        <w:numPr>
          <w:ilvl w:val="0"/>
          <w:numId w:val="145"/>
        </w:numPr>
        <w:pBdr/>
        <w:spacing/>
        <w:ind/>
        <w:rPr/>
      </w:pPr>
      <w:r>
        <w:t xml:space="preserve">Wait for item insertion (lid closes)</w:t>
      </w:r>
      <w:r/>
    </w:p>
    <w:p>
      <w:pPr>
        <w:pStyle w:val="1199"/>
        <w:numPr>
          <w:ilvl w:val="0"/>
          <w:numId w:val="145"/>
        </w:numPr>
        <w:pBdr/>
        <w:spacing/>
        <w:ind/>
        <w:rPr/>
      </w:pPr>
      <w:r>
        <w:t xml:space="preserve">Capture image</w:t>
      </w:r>
      <w:r/>
    </w:p>
    <w:p>
      <w:pPr>
        <w:pStyle w:val="1199"/>
        <w:numPr>
          <w:ilvl w:val="0"/>
          <w:numId w:val="145"/>
        </w:numPr>
        <w:pBdr/>
        <w:spacing/>
        <w:ind/>
        <w:rPr/>
      </w:pPr>
      <w:r>
        <w:t xml:space="preserve">Run classification</w:t>
      </w:r>
      <w:r/>
    </w:p>
    <w:p>
      <w:pPr>
        <w:pStyle w:val="1199"/>
        <w:numPr>
          <w:ilvl w:val="0"/>
          <w:numId w:val="145"/>
        </w:numPr>
        <w:pBdr/>
        <w:spacing/>
        <w:ind/>
        <w:rPr/>
      </w:pPr>
      <w:r>
        <w:t xml:space="preserve">Check compartment status</w:t>
      </w:r>
      <w:r/>
    </w:p>
    <w:p>
      <w:pPr>
        <w:pStyle w:val="1199"/>
        <w:numPr>
          <w:ilvl w:val="0"/>
          <w:numId w:val="145"/>
        </w:numPr>
        <w:pBdr/>
        <w:spacing/>
        <w:ind/>
        <w:rPr/>
      </w:pPr>
      <w:r>
        <w:t xml:space="preserve">If valid and not full:</w:t>
      </w:r>
      <w:r/>
    </w:p>
    <w:p>
      <w:pPr>
        <w:pStyle w:val="1199"/>
        <w:numPr>
          <w:ilvl w:val="1"/>
          <w:numId w:val="145"/>
        </w:numPr>
        <w:pBdr/>
        <w:spacing/>
        <w:ind/>
        <w:rPr/>
      </w:pPr>
      <w:r>
        <w:t xml:space="preserve">Translate container to correct position</w:t>
      </w:r>
      <w:r/>
    </w:p>
    <w:p>
      <w:pPr>
        <w:pStyle w:val="1199"/>
        <w:numPr>
          <w:ilvl w:val="1"/>
          <w:numId w:val="145"/>
        </w:numPr>
        <w:pBdr/>
        <w:spacing/>
        <w:ind/>
        <w:rPr/>
      </w:pPr>
      <w:r>
        <w:t xml:space="preserve">Drop item</w:t>
      </w:r>
      <w:r/>
    </w:p>
    <w:p>
      <w:pPr>
        <w:pStyle w:val="1199"/>
        <w:numPr>
          <w:ilvl w:val="1"/>
          <w:numId w:val="145"/>
        </w:numPr>
        <w:pBdr/>
        <w:spacing/>
        <w:ind/>
        <w:rPr/>
      </w:pPr>
      <w:r>
        <w:t xml:space="preserve">Dispense reward</w:t>
      </w:r>
      <w:r/>
    </w:p>
    <w:p>
      <w:pPr>
        <w:pStyle w:val="1199"/>
        <w:numPr>
          <w:ilvl w:val="0"/>
          <w:numId w:val="145"/>
        </w:numPr>
        <w:pBdr/>
        <w:spacing/>
        <w:ind/>
        <w:rPr>
          <w14:ligatures w14:val="none"/>
        </w:rPr>
      </w:pPr>
      <w:r>
        <w:t xml:space="preserve">If classified as misc:</w:t>
      </w:r>
      <w:r>
        <w:rPr>
          <w14:ligatures w14:val="none"/>
        </w:rPr>
      </w:r>
    </w:p>
    <w:p>
      <w:pPr>
        <w:pStyle w:val="1199"/>
        <w:numPr>
          <w:ilvl w:val="1"/>
          <w:numId w:val="145"/>
        </w:numPr>
        <w:pBdr/>
        <w:spacing/>
        <w:ind/>
        <w:rPr>
          <w14:ligatures w14:val="none"/>
        </w:rPr>
      </w:pPr>
      <w:r>
        <w:t xml:space="preserve">Move to miscellaneous compartment</w:t>
      </w:r>
      <w:r>
        <w:rPr>
          <w14:ligatures w14:val="none"/>
        </w:rPr>
      </w:r>
    </w:p>
    <w:p>
      <w:pPr>
        <w:pStyle w:val="1199"/>
        <w:numPr>
          <w:ilvl w:val="1"/>
          <w:numId w:val="145"/>
        </w:numPr>
        <w:pBdr/>
        <w:spacing/>
        <w:ind/>
        <w:rPr>
          <w14:ligatures w14:val="none"/>
        </w:rPr>
      </w:pPr>
      <w:r>
        <w:t xml:space="preserve">Drop item</w:t>
      </w:r>
      <w:r>
        <w:rPr>
          <w14:ligatures w14:val="none"/>
        </w:rPr>
      </w:r>
    </w:p>
    <w:p>
      <w:pPr>
        <w:pStyle w:val="1199"/>
        <w:numPr>
          <w:ilvl w:val="1"/>
          <w:numId w:val="145"/>
        </w:numPr>
        <w:pBdr/>
        <w:spacing/>
        <w:ind/>
        <w:rPr>
          <w14:ligatures w14:val="none"/>
        </w:rPr>
      </w:pPr>
      <w:r>
        <w:t xml:space="preserve">No reward dispensed</w:t>
      </w:r>
      <w:r>
        <w:rPr>
          <w14:ligatures w14:val="none"/>
        </w:rPr>
      </w:r>
    </w:p>
    <w:p>
      <w:pPr>
        <w:pStyle w:val="1199"/>
        <w:numPr>
          <w:ilvl w:val="0"/>
          <w:numId w:val="145"/>
        </w:numPr>
        <w:pBdr/>
        <w:spacing/>
        <w:ind/>
        <w:rPr>
          <w14:ligatures w14:val="none"/>
        </w:rPr>
      </w:pPr>
      <w:r>
        <w:t xml:space="preserve">If classified item’s bin is full:</w:t>
      </w:r>
      <w:r>
        <w:rPr>
          <w14:ligatures w14:val="none"/>
        </w:rPr>
      </w:r>
    </w:p>
    <w:p>
      <w:pPr>
        <w:pStyle w:val="1199"/>
        <w:numPr>
          <w:ilvl w:val="1"/>
          <w:numId w:val="145"/>
        </w:numPr>
        <w:pBdr/>
        <w:spacing/>
        <w:ind/>
        <w:rPr>
          <w14:ligatures w14:val="none"/>
        </w:rPr>
      </w:pPr>
      <w:r>
        <w:t xml:space="preserve">Lock bin and trigger full-bin feedback</w:t>
      </w:r>
      <w:r>
        <w:rPr>
          <w:highlight w:val="none"/>
        </w:rPr>
      </w:r>
      <w:r>
        <w:rPr>
          <w14:ligatures w14:val="none"/>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3"/>
        <w:pBdr/>
        <w:bidi w:val="false"/>
        <w:spacing/>
        <w:ind/>
        <w:rPr>
          <w:rFonts w:hint="default" w:ascii="Liberation Serif" w:hAnsi="Liberation Serif" w:cs="Liberation Serif"/>
        </w:rPr>
      </w:pPr>
      <w:r>
        <w:rPr>
          <w:rFonts w:ascii="Liberation Serif" w:hAnsi="Liberation Serif" w:eastAsia="Liberation Serif" w:cs="Liberation Serif"/>
        </w:rPr>
      </w:r>
      <w:bookmarkStart w:id="73" w:name="_Toc60"/>
      <w:r>
        <w:rPr>
          <w:rFonts w:hint="default" w:ascii="Liberation Serif" w:hAnsi="Liberation Serif" w:eastAsia="Liberation Serif" w:cs="Liberation Serif"/>
          <w:lang w:val="en-US"/>
        </w:rPr>
        <w:t xml:space="preserve">4.3. Physical Design</w:t>
      </w:r>
      <w:r>
        <w:rPr>
          <w:rFonts w:ascii="Liberation Serif" w:hAnsi="Liberation Serif" w:eastAsia="Liberation Serif" w:cs="Liberation Serif"/>
        </w:rPr>
      </w:r>
      <w:bookmarkEnd w:id="73"/>
      <w:r>
        <w:rPr>
          <w:rFonts w:hint="default" w:ascii="Liberation Serif" w:hAnsi="Liberation Serif" w:cs="Liberation Serif"/>
        </w:rPr>
      </w:r>
      <w:r>
        <w:rPr>
          <w:rFonts w:hint="default"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physical design of the Smart Bin system outlines how users interact with the device, how internal components are arranged, and how data and items move throughout the system. It focuses on input and output design, mechanical layout, and real-world usabi</w:t>
      </w:r>
      <w:r>
        <w:rPr>
          <w:rFonts w:ascii="Liberation Serif" w:hAnsi="Liberation Serif" w:eastAsia="Liberation Serif" w:cs="Liberation Serif"/>
          <w:color w:val="000000"/>
          <w:sz w:val="24"/>
        </w:rPr>
        <w:t xml:space="preserve">lity in public or commercial settings.</w:t>
      </w:r>
      <w:r>
        <w:rPr>
          <w:rFonts w:ascii="Liberation Serif" w:hAnsi="Liberation Serif" w:eastAsia="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a) User Interaction</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Users interact with the system by placing a waste item into the input container located at the top of the bin. Once the item is inserted and the lid is closed, the bin temporarily locks to prevent interference during processing. After classification and so</w:t>
      </w:r>
      <w:r>
        <w:rPr>
          <w:rFonts w:ascii="Liberation Serif" w:hAnsi="Liberation Serif" w:eastAsia="Liberation Serif" w:cs="Liberation Serif"/>
          <w:color w:val="000000"/>
          <w:sz w:val="24"/>
        </w:rPr>
        <w:t xml:space="preserve">rting are complete, the bin automatically reopens, and — if applicable — dispenses a coin as a reward for proper disposal. The system uses LED indicators and/or a buzzer to inform the user of current status (e.g., idle, processing, full).</w:t>
      </w:r>
      <w:r>
        <w:rPr>
          <w:rFonts w:ascii="Liberation Serif" w:hAnsi="Liberation Serif" w:eastAsia="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b) Mechanical Layout</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Internally, the bin is divided into four compartments: </w:t>
      </w:r>
      <w:r>
        <w:rPr>
          <w:rFonts w:ascii="Liberation Serif" w:hAnsi="Liberation Serif" w:eastAsia="Liberation Serif" w:cs="Liberation Serif"/>
          <w:b w:val="0"/>
          <w:bCs w:val="0"/>
          <w:color w:val="000000"/>
          <w:sz w:val="24"/>
        </w:rPr>
        <w:t xml:space="preserve">plastic</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paper</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metal</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miscellaneous</w:t>
      </w:r>
      <w:r>
        <w:rPr>
          <w:rFonts w:ascii="Liberation Serif" w:hAnsi="Liberation Serif" w:eastAsia="Liberation Serif" w:cs="Liberation Serif"/>
          <w:b w:val="0"/>
          <w:bCs w:val="0"/>
          <w:color w:val="000000"/>
          <w:sz w:val="24"/>
        </w:rPr>
        <w:t xml:space="preserve">. The top container holding the waste item is mounted on a </w:t>
      </w:r>
      <w:r>
        <w:rPr>
          <w:rFonts w:ascii="Liberation Serif" w:hAnsi="Liberation Serif" w:eastAsia="Liberation Serif" w:cs="Liberation Serif"/>
          <w:b w:val="0"/>
          <w:bCs w:val="0"/>
          <w:color w:val="000000"/>
          <w:sz w:val="24"/>
        </w:rPr>
        <w:t xml:space="preserve">linearly translating platform</w:t>
      </w:r>
      <w:r>
        <w:rPr>
          <w:rFonts w:ascii="Liberation Serif" w:hAnsi="Liberation Serif" w:eastAsia="Liberation Serif" w:cs="Liberation Serif"/>
          <w:b w:val="0"/>
          <w:bCs w:val="0"/>
          <w:color w:val="000000"/>
          <w:sz w:val="24"/>
        </w:rPr>
        <w:t xml:space="preserve"> (e.g., a belt or guide rail) controlled by a motor. After classification, the platform slides horizontally to align the container with the correct compartment. A servo-driven trapdoor beneath the container then opens, allowing the item to drop.</w:t>
      </w:r>
      <w:r>
        <w:rPr>
          <w:rFonts w:ascii="Liberation Serif" w:hAnsi="Liberation Serif" w:eastAsia="Liberation Serif" w:cs="Liberation Serif"/>
          <w:b w:val="0"/>
          <w:bCs w:val="0"/>
        </w:rPr>
      </w:r>
      <w:r>
        <w:rPr>
          <w:rFonts w:ascii="Liberation Serif" w:hAnsi="Liberation Serif" w:cs="Liberation Serif"/>
          <w:b w:val="0"/>
          <w:bCs w:val="0"/>
        </w:rPr>
      </w:r>
    </w:p>
    <w:p>
      <w:pPr>
        <w:pStyle w:val="1198"/>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The compartments may each have a </w:t>
      </w:r>
      <w:r>
        <w:rPr>
          <w:rFonts w:ascii="Liberation Serif" w:hAnsi="Liberation Serif" w:eastAsia="Liberation Serif" w:cs="Liberation Serif"/>
          <w:b w:val="0"/>
          <w:bCs w:val="0"/>
          <w:color w:val="000000"/>
          <w:sz w:val="24"/>
        </w:rPr>
        <w:t xml:space="preserve">dedicated ultrasonic sensor</w:t>
      </w:r>
      <w:r>
        <w:rPr>
          <w:rFonts w:ascii="Liberation Serif" w:hAnsi="Liberation Serif" w:eastAsia="Liberation Serif" w:cs="Liberation Serif"/>
          <w:b w:val="0"/>
          <w:bCs w:val="0"/>
          <w:color w:val="000000"/>
          <w:sz w:val="24"/>
        </w:rPr>
        <w:t xml:space="preserve"> to detect fullness. When a compartment is full, the system prevents further drops into that section and alerts maintenance staff.</w:t>
      </w:r>
      <w:r>
        <w:rPr>
          <w:rFonts w:ascii="Liberation Serif" w:hAnsi="Liberation Serif" w:eastAsia="Liberation Serif" w:cs="Liberation Serif"/>
          <w:b w:val="0"/>
          <w:bCs w:val="0"/>
        </w:rPr>
      </w:r>
      <w:r>
        <w:rPr>
          <w:rFonts w:ascii="Liberation Serif" w:hAnsi="Liberation Serif" w:cs="Liberation Serif"/>
          <w:b w:val="0"/>
          <w:bCs w:val="0"/>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c) Data and Control Flow</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camera module captures the image, which is classified by an onboard AI model. The result determines which compartment to move to. After verifying that the target compartment is not full, the bin executes the drop and optionally dispenses a coin. If the</w:t>
      </w:r>
      <w:r>
        <w:rPr>
          <w:rFonts w:ascii="Liberation Serif" w:hAnsi="Liberation Serif" w:eastAsia="Liberation Serif" w:cs="Liberation Serif"/>
          <w:color w:val="000000"/>
          <w:sz w:val="24"/>
        </w:rPr>
        <w:t xml:space="preserve"> item is unrecognized, it is directed to the miscellaneous compartment and no reward is given.</w:t>
      </w:r>
      <w:r>
        <w:rPr>
          <w:rFonts w:ascii="Liberation Serif" w:hAnsi="Liberation Serif" w:eastAsia="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d) Output and Feedback</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Visual and auditory feedback is provided to users at each stage of the interaction:</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Green LED: Idle/Ready</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Yellow LED: Processing</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Red LED or buzzer: Full bin / error</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Coin slot and dispenser: Rewards for valid items</w:t>
      </w:r>
      <w:r>
        <w:rPr>
          <w:rFonts w:ascii="Liberation Serif" w:hAnsi="Liberation Serif" w:eastAsia="Liberation Serif" w:cs="Liberation Serif"/>
        </w:rPr>
      </w:r>
      <w:r>
        <w:rPr>
          <w:rFonts w:ascii="Liberation Serif" w:hAnsi="Liberation Serif" w:cs="Liberation Serif"/>
        </w:rPr>
      </w:r>
    </w:p>
    <w:p>
      <w:pPr>
        <w:pStyle w:val="1194"/>
        <w:pBdr/>
        <w:spacing/>
        <w:ind/>
        <w:rPr>
          <w:rFonts w:ascii="Liberation Serif" w:hAnsi="Liberation Serif" w:cs="Liberation Serif"/>
        </w:rPr>
      </w:pPr>
      <w:r>
        <w:rPr>
          <w:rFonts w:ascii="Liberation Serif" w:hAnsi="Liberation Serif" w:eastAsia="Liberation Serif" w:cs="Liberation Serif"/>
          <w:b/>
          <w:color w:val="000000"/>
          <w:sz w:val="24"/>
        </w:rPr>
        <w:t xml:space="preserve">e) 3D Design</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physical structure and component layout are represented in a 3D model designed using </w:t>
      </w:r>
      <w:r>
        <w:rPr>
          <w:rFonts w:ascii="Liberation Serif" w:hAnsi="Liberation Serif" w:eastAsia="Liberation Serif" w:cs="Liberation Serif"/>
          <w:b w:val="0"/>
          <w:bCs w:val="0"/>
          <w:color w:val="000000"/>
          <w:sz w:val="24"/>
        </w:rPr>
        <w:t xml:space="preserve">FreeCAD</w:t>
      </w:r>
      <w:r>
        <w:rPr>
          <w:rFonts w:ascii="Liberation Serif" w:hAnsi="Liberation Serif" w:eastAsia="Liberation Serif" w:cs="Liberation Serif"/>
          <w:color w:val="000000"/>
          <w:sz w:val="24"/>
        </w:rPr>
        <w:t xml:space="preserve">. The model includes:</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Waste input port</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Translating container rail</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Internal compartments</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Servos and sensors</w:t>
      </w:r>
      <w:r>
        <w:rPr>
          <w:rFonts w:ascii="Liberation Serif" w:hAnsi="Liberation Serif" w:eastAsia="Liberation Serif" w:cs="Liberation Serif"/>
        </w:rPr>
      </w:r>
      <w:r>
        <w:rPr>
          <w:rFonts w:ascii="Liberation Serif" w:hAnsi="Liberation Serif" w:cs="Liberation Serif"/>
        </w:rPr>
      </w:r>
    </w:p>
    <w:p>
      <w:pPr>
        <w:pStyle w:val="1229"/>
        <w:pBdr/>
        <w:spacing/>
        <w:ind/>
        <w:rPr>
          <w:rFonts w:ascii="Liberation Serif" w:hAnsi="Liberation Serif" w:cs="Liberation Serif"/>
        </w:rPr>
      </w:pPr>
      <w:r>
        <w:rPr>
          <w:rFonts w:ascii="Liberation Serif" w:hAnsi="Liberation Serif" w:eastAsia="Liberation Serif" w:cs="Liberation Serif"/>
          <w:color w:val="000000"/>
          <w:sz w:val="24"/>
        </w:rPr>
        <w:t xml:space="preserve">Coin dispenser mechanism</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i/>
          <w:color w:val="000000"/>
          <w:sz w:val="24"/>
        </w:rPr>
        <w:t xml:space="preserve">Figure 4.4.3.1 shows the 3D model of the Smart Bin, illustrating the internal layout and component placement.</w:t>
      </w:r>
      <w:r>
        <w:rPr>
          <w:rFonts w:ascii="Liberation Serif" w:hAnsi="Liberation Serif" w:eastAsia="Liberation Serif" w:cs="Liberation Serif"/>
        </w:rPr>
      </w:r>
      <w:r>
        <w:rPr>
          <w:rFonts w:ascii="Liberation Serif" w:hAnsi="Liberation Serif" w:cs="Liberation Serif"/>
        </w:rPr>
      </w:r>
    </w:p>
    <w:p>
      <w:pPr>
        <w:pStyle w:val="1198"/>
        <w:pBdr/>
        <w:spacing/>
        <w:ind/>
        <w:rPr>
          <w:rFonts w:ascii="Liberation Serif" w:hAnsi="Liberation Serif" w:cs="Liberation Serif"/>
        </w:rPr>
      </w:pPr>
      <w:r>
        <w:rPr>
          <w:rFonts w:ascii="Liberation Serif" w:hAnsi="Liberation Serif" w:eastAsia="Liberation Serif" w:cs="Liberation Serif"/>
          <w:color w:val="000000"/>
          <w:sz w:val="24"/>
        </w:rPr>
        <w:t xml:space="preserve">The design prioritizes </w:t>
      </w:r>
      <w:r>
        <w:rPr>
          <w:rFonts w:ascii="Liberation Serif" w:hAnsi="Liberation Serif" w:eastAsia="Liberation Serif" w:cs="Liberation Serif"/>
          <w:b w:val="0"/>
          <w:bCs w:val="0"/>
          <w:color w:val="000000"/>
          <w:sz w:val="24"/>
        </w:rPr>
        <w:t xml:space="preserve">portability</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mechanical stability</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public safety</w:t>
      </w:r>
      <w:r>
        <w:rPr>
          <w:rFonts w:ascii="Liberation Serif" w:hAnsi="Liberation Serif" w:eastAsia="Liberation Serif" w:cs="Liberation Serif"/>
          <w:b w:val="0"/>
          <w:bCs w:val="0"/>
          <w:color w:val="000000"/>
          <w:sz w:val="24"/>
        </w:rPr>
        <w:t xml:space="preserve">, with all moving parts enclosed and accessible only for maintenance.</w:t>
      </w:r>
      <w:r>
        <w:rPr>
          <w:rFonts w:ascii="Liberation Serif" w:hAnsi="Liberation Serif" w:eastAsia="Liberation Serif" w:cs="Liberation Serif"/>
        </w:rPr>
      </w:r>
      <w:r>
        <w:rPr>
          <w:rFonts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2"/>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74" w:name="_Toc61"/>
      <w:r>
        <w:rPr>
          <w:rFonts w:hint="default" w:ascii="Liberation Serif" w:hAnsi="Liberation Serif" w:eastAsia="Liberation Serif" w:cs="Liberation Serif"/>
          <w:lang w:val="en-US"/>
        </w:rPr>
        <w:t xml:space="preserve">5. Conclusion</w:t>
      </w:r>
      <w:r>
        <w:rPr>
          <w:rFonts w:ascii="Liberation Serif" w:hAnsi="Liberation Serif" w:eastAsia="Liberation Serif" w:cs="Liberation Serif"/>
        </w:rPr>
      </w:r>
      <w:bookmarkEnd w:id="74"/>
      <w:r>
        <w:rPr>
          <w:rFonts w:hint="default" w:ascii="Liberation Serif" w:hAnsi="Liberation Serif" w:cs="Liberation Serif"/>
        </w:rPr>
      </w:r>
      <w:r>
        <w:rPr>
          <w:rFonts w:hint="default" w:ascii="Liberation Serif" w:hAnsi="Liberation Serif" w:cs="Liberation Serif"/>
        </w:rPr>
      </w:r>
    </w:p>
    <w:p>
      <w:pPr>
        <w:pStyle w:val="1198"/>
        <w:pBdr/>
        <w:spacing/>
        <w:ind/>
        <w:rPr/>
      </w:pPr>
      <w:r>
        <w:t xml:space="preserve">This chapter has detailed the overall design and architectural framework of the AI-Driven Smart Bin system. It began with the selection of a modular, structured approach for both hardware and software design, guided by the Structured Analysis and Design (S</w:t>
      </w:r>
      <w:r>
        <w:t xml:space="preserve">AD) methodology.</w:t>
      </w:r>
      <w:r/>
    </w:p>
    <w:p>
      <w:pPr>
        <w:pStyle w:val="1198"/>
        <w:pBdr/>
        <w:spacing/>
        <w:ind/>
        <w:rPr/>
      </w:pPr>
      <w:r>
        <w:t xml:space="preserve">The design was broken down into architectural, detailed, and physical layers. At the architectural level, the high-level structure and hardware-software interaction were defined. The detailed design outlined the internal modules — such as image capture, cl</w:t>
      </w:r>
      <w:r>
        <w:t xml:space="preserve">assification, sorting logic, reward dispensing, and user feedback — while the physical design emphasized real-world interaction, internal layout, and 3D structural representation.</w:t>
      </w:r>
      <w:r/>
    </w:p>
    <w:p>
      <w:pPr>
        <w:pStyle w:val="1198"/>
        <w:pBdr/>
        <w:spacing/>
        <w:ind/>
        <w:rPr/>
      </w:pPr>
      <w:r>
        <w:t xml:space="preserve">Furthermore, a comprehensive Data Flow Diagram (DFD) was developed to visually communicate the movement of data throughout the system, highlighting the interactions between the user, maintenance staff, control logic, and data stores. This structured breakd</w:t>
      </w:r>
      <w:r>
        <w:t xml:space="preserve">own provides a foundation for the implementation phase, ensuring all critical functions are addressed and logically connected.</w:t>
      </w:r>
      <w:r/>
    </w:p>
    <w:p>
      <w:pPr>
        <w:pStyle w:val="1198"/>
        <w:pBdr/>
        <w:spacing/>
        <w:ind/>
        <w:rPr/>
      </w:pPr>
      <w:r>
        <w:t xml:space="preserve">The design also reflects the project's scalability, safety, and sustainability goals — providing a blueprint not only for prototyping but also for future iterations or enhancements.</w:t>
      </w: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8"/>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sectPr>
      <w:headerReference w:type="default" r:id="rId10"/>
      <w:footerReference w:type="default" r:id="rId11"/>
      <w:footnotePr/>
      <w:endnotePr/>
      <w:type w:val="nextPage"/>
      <w:pgSz w:h="16838" w:orient="portrait" w:w="11906"/>
      <w:pgMar w:top="1134" w:right="1134" w:bottom="1134" w:left="1134" w:header="0" w:footer="0" w:gutter="0"/>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urier New">
    <w:panose1 w:val="02070309020205020404"/>
  </w:font>
  <w:font w:name="OpenSymbol">
    <w:panose1 w:val="05010000000000000000"/>
  </w:font>
  <w:font w:name="Wingdings">
    <w:panose1 w:val="05010000000000000000"/>
  </w:font>
  <w:font w:name="Liberation Sans">
    <w:panose1 w:val="020B0604020202020204"/>
  </w:font>
  <w:font w:name="Noto Sans">
    <w:panose1 w:val="020B0502040504020204"/>
  </w:font>
  <w:font w:name="Liberation Serif">
    <w:panose1 w:val="02020603050405020304"/>
  </w:font>
  <w:font w:name="Arial">
    <w:panose1 w:val="020B0604020202020204"/>
  </w:font>
  <w:font w:name="SimSun">
    <w:panose1 w:val="02000506000000020000"/>
  </w:font>
  <w:font w:name="Andale Mono">
    <w:panose1 w:val="020B05090000000000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02"/>
      <w:pBdr/>
      <w:spacing/>
      <w:ind/>
      <w:jc w:val="center"/>
      <w:rPr/>
    </w:pPr>
    <w:fldSimple w:instr="PAGE \* MERGEFORMAT">
      <w:r>
        <w:t xml:space="preserve">1</w:t>
      </w:r>
    </w:fldSimple>
    <w:r/>
    <w:r/>
  </w:p>
  <w:p>
    <w:pPr>
      <w:pStyle w:val="120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before="0"/>
        <w:ind/>
        <w:rPr/>
      </w:pPr>
      <w:r>
        <w:separator/>
      </w:r>
      <w:r/>
    </w:p>
  </w:footnote>
  <w:footnote w:type="continuationSeparator" w:id="0">
    <w:p>
      <w:pPr>
        <w:pBdr/>
        <w:spacing w:after="0" w:before="0"/>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03"/>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left" w:leader="none" w:pos="709"/>
        </w:tabs>
        <w:spacing/>
        <w:ind w:hanging="283" w:left="709"/>
      </w:pPr>
      <w:rPr/>
      <w:start w:val="1"/>
      <w:suff w:val="tab"/>
    </w:lvl>
    <w:lvl w:ilvl="1">
      <w:isLgl w:val="false"/>
      <w:lvlJc w:val="left"/>
      <w:lvlText w:val="%2."/>
      <w:numFmt w:val="decimal"/>
      <w:pPr>
        <w:pBdr/>
        <w:tabs>
          <w:tab w:val="left" w:leader="none" w:pos="1418"/>
        </w:tabs>
        <w:spacing/>
        <w:ind w:hanging="283" w:left="1418"/>
      </w:pPr>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1">
    <w:lvl w:ilvl="0">
      <w:isLgl w:val="false"/>
      <w:lvlJc w:val="left"/>
      <w:lvlText w:val="%1"/>
      <w:numFmt w:val="none"/>
      <w:pPr>
        <w:pBdr/>
        <w:tabs>
          <w:tab w:val="left" w:leader="none" w:pos="0"/>
        </w:tabs>
        <w:spacing/>
        <w:ind w:firstLine="0" w:left="0"/>
      </w:pPr>
      <w:pStyle w:val="1191"/>
      <w:rPr/>
      <w:start w:val="1"/>
      <w:suff w:val="nothing"/>
    </w:lvl>
    <w:lvl w:ilvl="1">
      <w:isLgl w:val="false"/>
      <w:lvlJc w:val="left"/>
      <w:lvlText w:val="%2"/>
      <w:numFmt w:val="none"/>
      <w:pPr>
        <w:pBdr/>
        <w:tabs>
          <w:tab w:val="left" w:leader="none" w:pos="0"/>
        </w:tabs>
        <w:spacing/>
        <w:ind w:firstLine="0" w:left="0"/>
      </w:pPr>
      <w:pStyle w:val="1192"/>
      <w:rPr/>
      <w:start w:val="1"/>
      <w:suff w:val="nothing"/>
    </w:lvl>
    <w:lvl w:ilvl="2">
      <w:isLgl w:val="false"/>
      <w:lvlJc w:val="left"/>
      <w:lvlText w:val="%3"/>
      <w:numFmt w:val="none"/>
      <w:pPr>
        <w:pBdr/>
        <w:tabs>
          <w:tab w:val="left" w:leader="none" w:pos="0"/>
        </w:tabs>
        <w:spacing/>
        <w:ind w:firstLine="0" w:left="0"/>
      </w:pPr>
      <w:rPr/>
      <w:start w:val="1"/>
      <w:suff w:val="nothing"/>
    </w:lvl>
    <w:lvl w:ilvl="3">
      <w:isLgl w:val="false"/>
      <w:lvlJc w:val="left"/>
      <w:lvlText w:val="%4"/>
      <w:numFmt w:val="none"/>
      <w:pPr>
        <w:pBdr/>
        <w:tabs>
          <w:tab w:val="left" w:leader="none" w:pos="0"/>
        </w:tabs>
        <w:spacing/>
        <w:ind w:firstLine="0" w:left="0"/>
      </w:pPr>
      <w:rPr/>
      <w:start w:val="1"/>
      <w:suff w:val="nothing"/>
    </w:lvl>
    <w:lvl w:ilvl="4">
      <w:isLgl w:val="false"/>
      <w:lvlJc w:val="left"/>
      <w:lvlText w:val="%5"/>
      <w:numFmt w:val="none"/>
      <w:pPr>
        <w:pBdr/>
        <w:tabs>
          <w:tab w:val="left" w:leader="none" w:pos="0"/>
        </w:tabs>
        <w:spacing/>
        <w:ind w:firstLine="0" w:left="0"/>
      </w:pPr>
      <w:rPr/>
      <w:start w:val="1"/>
      <w:suff w:val="nothing"/>
    </w:lvl>
    <w:lvl w:ilvl="5">
      <w:isLgl w:val="false"/>
      <w:lvlJc w:val="left"/>
      <w:lvlText w:val="%6"/>
      <w:numFmt w:val="none"/>
      <w:pPr>
        <w:pBdr/>
        <w:tabs>
          <w:tab w:val="left" w:leader="none" w:pos="0"/>
        </w:tabs>
        <w:spacing/>
        <w:ind w:firstLine="0" w:left="0"/>
      </w:pPr>
      <w:rPr/>
      <w:start w:val="1"/>
      <w:suff w:val="nothing"/>
    </w:lvl>
    <w:lvl w:ilvl="6">
      <w:isLgl w:val="false"/>
      <w:lvlJc w:val="left"/>
      <w:lvlText w:val="%7"/>
      <w:numFmt w:val="none"/>
      <w:pPr>
        <w:pBdr/>
        <w:tabs>
          <w:tab w:val="left" w:leader="none" w:pos="0"/>
        </w:tabs>
        <w:spacing/>
        <w:ind w:firstLine="0" w:left="0"/>
      </w:pPr>
      <w:rPr/>
      <w:start w:val="1"/>
      <w:suff w:val="nothing"/>
    </w:lvl>
    <w:lvl w:ilvl="7">
      <w:isLgl w:val="false"/>
      <w:lvlJc w:val="left"/>
      <w:lvlText w:val="%8"/>
      <w:numFmt w:val="none"/>
      <w:pPr>
        <w:pBdr/>
        <w:tabs>
          <w:tab w:val="left" w:leader="none" w:pos="0"/>
        </w:tabs>
        <w:spacing/>
        <w:ind w:firstLine="0" w:left="0"/>
      </w:pPr>
      <w:rPr/>
      <w:start w:val="1"/>
      <w:suff w:val="nothing"/>
    </w:lvl>
    <w:lvl w:ilvl="8">
      <w:isLgl w:val="false"/>
      <w:lvlJc w:val="left"/>
      <w:lvlText w:val="%9"/>
      <w:numFmt w:val="none"/>
      <w:pPr>
        <w:pBdr/>
        <w:tabs>
          <w:tab w:val="left" w:leader="none" w:pos="0"/>
        </w:tabs>
        <w:spacing/>
        <w:ind w:firstLine="0" w:left="0"/>
      </w:pPr>
      <w:rPr/>
      <w:start w:val="1"/>
      <w:suff w:val="nothing"/>
    </w:lvl>
  </w:abstractNum>
  <w:abstractNum w:abstractNumId="2">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3">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4">
    <w:lvl w:ilvl="0">
      <w:isLgl w:val="false"/>
      <w:lvlJc w:val="left"/>
      <w:lvlText w:val="%1."/>
      <w:numFmt w:val="decimal"/>
      <w:pPr>
        <w:pBdr/>
        <w:tabs>
          <w:tab w:val="left" w:leader="none" w:pos="709"/>
        </w:tabs>
        <w:spacing/>
        <w:ind w:hanging="283" w:left="709"/>
      </w:pPr>
      <w:rPr/>
      <w:start w:val="1"/>
      <w:suff w:val="tab"/>
    </w:lvl>
    <w:lvl w:ilvl="1">
      <w:isLgl w:val="false"/>
      <w:lvlJc w:val="left"/>
      <w:lvlText w:val="%2."/>
      <w:numFmt w:val="decimal"/>
      <w:pPr>
        <w:pBdr/>
        <w:tabs>
          <w:tab w:val="left" w:leader="none" w:pos="1418"/>
        </w:tabs>
        <w:spacing/>
        <w:ind w:hanging="283" w:left="1418"/>
      </w:pPr>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5">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6">
    <w:lvl w:ilvl="0">
      <w:isLgl w:val="false"/>
      <w:lvlJc w:val="left"/>
      <w:lvlText w:val="%1."/>
      <w:numFmt w:val="decimal"/>
      <w:pPr>
        <w:pBdr/>
        <w:tabs>
          <w:tab w:val="left" w:leader="none" w:pos="397"/>
        </w:tabs>
        <w:spacing/>
        <w:ind w:hanging="397" w:left="754"/>
      </w:pPr>
      <w:rPr/>
      <w:start w:val="1"/>
      <w:suff w:val="tab"/>
    </w:lvl>
    <w:lvl w:ilvl="1">
      <w:isLgl w:val="false"/>
      <w:lvlJc w:val="left"/>
      <w:lvlText w:val="%2."/>
      <w:numFmt w:val="decimal"/>
      <w:pPr>
        <w:pBdr/>
        <w:tabs>
          <w:tab w:val="left" w:leader="none" w:pos="794"/>
        </w:tabs>
        <w:spacing/>
        <w:ind w:hanging="397" w:left="397"/>
      </w:pPr>
      <w:pStyle w:val="1227"/>
      <w:rPr/>
      <w:start w:val="1"/>
      <w:suff w:val="tab"/>
    </w:lvl>
    <w:lvl w:ilvl="2">
      <w:isLgl w:val="false"/>
      <w:lvlJc w:val="left"/>
      <w:lvlText w:val="%3."/>
      <w:numFmt w:val="decimal"/>
      <w:pPr>
        <w:pBdr/>
        <w:tabs>
          <w:tab w:val="left" w:leader="none" w:pos="1191"/>
        </w:tabs>
        <w:spacing/>
        <w:ind w:hanging="397" w:left="1548"/>
      </w:pPr>
      <w:rPr/>
      <w:start w:val="1"/>
      <w:suff w:val="tab"/>
    </w:lvl>
    <w:lvl w:ilvl="3">
      <w:isLgl w:val="false"/>
      <w:lvlJc w:val="left"/>
      <w:lvlText w:val="%4."/>
      <w:numFmt w:val="decimal"/>
      <w:pPr>
        <w:pBdr/>
        <w:tabs>
          <w:tab w:val="left" w:leader="none" w:pos="1588"/>
        </w:tabs>
        <w:spacing/>
        <w:ind w:hanging="397" w:left="1945"/>
      </w:pPr>
      <w:rPr/>
      <w:start w:val="1"/>
      <w:suff w:val="tab"/>
    </w:lvl>
    <w:lvl w:ilvl="4">
      <w:isLgl w:val="false"/>
      <w:lvlJc w:val="left"/>
      <w:lvlText w:val="%5."/>
      <w:numFmt w:val="decimal"/>
      <w:pPr>
        <w:pBdr/>
        <w:tabs>
          <w:tab w:val="left" w:leader="none" w:pos="1985"/>
        </w:tabs>
        <w:spacing/>
        <w:ind w:hanging="397" w:left="2342"/>
      </w:pPr>
      <w:rPr/>
      <w:start w:val="1"/>
      <w:suff w:val="tab"/>
    </w:lvl>
    <w:lvl w:ilvl="5">
      <w:isLgl w:val="false"/>
      <w:lvlJc w:val="left"/>
      <w:lvlText w:val="%6."/>
      <w:numFmt w:val="decimal"/>
      <w:pPr>
        <w:pBdr/>
        <w:tabs>
          <w:tab w:val="left" w:leader="none" w:pos="2381"/>
        </w:tabs>
        <w:spacing/>
        <w:ind w:hanging="397" w:left="2738"/>
      </w:pPr>
      <w:rPr/>
      <w:start w:val="1"/>
      <w:suff w:val="tab"/>
    </w:lvl>
    <w:lvl w:ilvl="6">
      <w:isLgl w:val="false"/>
      <w:lvlJc w:val="left"/>
      <w:lvlText w:val="%7."/>
      <w:numFmt w:val="decimal"/>
      <w:pPr>
        <w:pBdr/>
        <w:tabs>
          <w:tab w:val="left" w:leader="none" w:pos="2778"/>
        </w:tabs>
        <w:spacing/>
        <w:ind w:hanging="397" w:left="3135"/>
      </w:pPr>
      <w:rPr/>
      <w:start w:val="1"/>
      <w:suff w:val="tab"/>
    </w:lvl>
    <w:lvl w:ilvl="7">
      <w:isLgl w:val="false"/>
      <w:lvlJc w:val="left"/>
      <w:lvlText w:val="%8."/>
      <w:numFmt w:val="decimal"/>
      <w:pPr>
        <w:pBdr/>
        <w:tabs>
          <w:tab w:val="left" w:leader="none" w:pos="3175"/>
        </w:tabs>
        <w:spacing/>
        <w:ind w:hanging="397" w:left="3532"/>
      </w:pPr>
      <w:rPr/>
      <w:start w:val="1"/>
      <w:suff w:val="tab"/>
    </w:lvl>
    <w:lvl w:ilvl="8">
      <w:isLgl w:val="false"/>
      <w:lvlJc w:val="left"/>
      <w:lvlText w:val="%9."/>
      <w:numFmt w:val="decimal"/>
      <w:pPr>
        <w:pBdr/>
        <w:tabs>
          <w:tab w:val="left" w:leader="none" w:pos="3572"/>
        </w:tabs>
        <w:spacing/>
        <w:ind w:hanging="397" w:left="3929"/>
      </w:pPr>
      <w:rPr/>
      <w:start w:val="1"/>
      <w:suff w:val="tab"/>
    </w:lvl>
  </w:abstractNum>
  <w:abstractNum w:abstractNumId="7">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Ø"/>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Ø"/>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1."/>
      <w:numFmt w:val="decimal"/>
      <w:pPr>
        <w:pBdr/>
        <w:tabs>
          <w:tab w:val="left" w:leader="none" w:pos="709"/>
        </w:tabs>
        <w:spacing/>
        <w:ind w:hanging="283" w:left="709"/>
      </w:pPr>
      <w:rPr/>
      <w:start w:val="1"/>
      <w:suff w:val="tab"/>
    </w:lvl>
    <w:lvl w:ilvl="1">
      <w:isLgl w:val="false"/>
      <w:lvlJc w:val="left"/>
      <w:lvlText w:val="·"/>
      <w:numFmt w:val="bullet"/>
      <w:pPr>
        <w:pBdr/>
        <w:tabs>
          <w:tab w:val="left" w:leader="none" w:pos="1418"/>
        </w:tabs>
        <w:spacing/>
        <w:ind w:hanging="283" w:left="1418"/>
      </w:pPr>
      <w:rPr>
        <w:rFonts w:hint="default" w:ascii="Symbol" w:hAnsi="Symbol" w:eastAsia="Symbol" w:cs="Symbol"/>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right"/>
      <w:lvlText w:val="%1."/>
      <w:numFmt w:val="decimal"/>
      <w:pPr>
        <w:pBdr/>
        <w:spacing/>
        <w:ind w:hanging="360" w:left="709"/>
      </w:pPr>
      <w:pStyle w:val="1231"/>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1."/>
      <w:numFmt w:val="decimal"/>
      <w:pPr>
        <w:pBdr/>
        <w:tabs>
          <w:tab w:val="left" w:leader="none" w:pos="709"/>
        </w:tabs>
        <w:spacing/>
        <w:ind w:hanging="283" w:left="709"/>
      </w:pPr>
      <w:rPr/>
      <w:start w:val="1"/>
      <w:suff w:val="tab"/>
    </w:lvl>
    <w:lvl w:ilvl="1">
      <w:isLgl w:val="false"/>
      <w:lvlJc w:val="left"/>
      <w:lvlText w:val="·"/>
      <w:numFmt w:val="bullet"/>
      <w:pPr>
        <w:pBdr/>
        <w:tabs>
          <w:tab w:val="left" w:leader="none" w:pos="1418"/>
        </w:tabs>
        <w:spacing/>
        <w:ind w:hanging="283" w:left="1418"/>
      </w:pPr>
      <w:rPr>
        <w:rFonts w:hint="default" w:ascii="Symbol" w:hAnsi="Symbol" w:eastAsia="Symbol" w:cs="Symbol"/>
      </w:rPr>
      <w:start w:val="1"/>
      <w:suff w:val="tab"/>
    </w:lvl>
    <w:lvl w:ilvl="2">
      <w:isLgl w:val="false"/>
      <w:lvlJc w:val="left"/>
      <w:lvlText w:val="o"/>
      <w:numFmt w:val="bullet"/>
      <w:pPr>
        <w:pBdr/>
        <w:tabs>
          <w:tab w:val="left" w:leader="none" w:pos="2127"/>
        </w:tabs>
        <w:spacing/>
        <w:ind w:hanging="283" w:left="2127"/>
      </w:pPr>
      <w:rPr>
        <w:rFonts w:hint="default" w:ascii="Courier New" w:hAnsi="Courier New" w:eastAsia="Courier New" w:cs="Courier New"/>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right"/>
      <w:lvlText w:val="%1."/>
      <w:numFmt w:val="decimal"/>
      <w:pPr>
        <w:pBdr/>
        <w:spacing/>
        <w:ind w:hanging="360" w:left="709"/>
      </w:pPr>
      <w:rPr>
        <w:rFonts w:ascii="Times New Roman" w:hAnsi="Times New Roman" w:eastAsia="Times New Roman" w:cs="Times New Roman"/>
        <w:b/>
        <w:i w:val="0"/>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3">
    <w:lvl w:ilvl="0">
      <w:isLgl w:val="false"/>
      <w:lvlJc w:val="left"/>
      <w:lvlText w:val="%1."/>
      <w:numFmt w:val="decimal"/>
      <w:pPr>
        <w:pBdr/>
        <w:spacing/>
        <w:ind w:hanging="360" w:left="709"/>
      </w:pPr>
      <w:rPr>
        <w:b/>
        <w:i w:val="0"/>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0">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1">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2">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8">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9">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0">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1">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2">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3">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7">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8">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9">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5">
    <w:lvl w:ilvl="0">
      <w:isLgl w:val="false"/>
      <w:lvlJc w:val="left"/>
      <w:lvlText w:val="·"/>
      <w:numFmt w:val="bullet"/>
      <w:pPr>
        <w:pBdr/>
        <w:spacing/>
        <w:ind w:hanging="360" w:left="720"/>
      </w:pPr>
      <w:pStyle w:val="1229"/>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0">
    <w:lvl w:ilvl="0">
      <w:isLgl w:val="false"/>
      <w:lvlJc w:val="right"/>
      <w:lvlText w:val="%1."/>
      <w:numFmt w:val="decimal"/>
      <w:pPr>
        <w:pBdr/>
        <w:spacing/>
        <w:ind w:hanging="360" w:left="709"/>
      </w:pPr>
      <w:pStyle w:val="1231"/>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4">
    <w:lvl w:ilvl="0">
      <w:isLgl w:val="false"/>
      <w:lvlJc w:val="left"/>
      <w:lvlText w:val="%1."/>
      <w:numFmt w:val="decimal"/>
      <w:pPr>
        <w:pBdr/>
        <w:spacing/>
        <w:ind w:hanging="360" w:left="720"/>
      </w:pPr>
      <w:rPr/>
      <w:start w:val="1"/>
      <w:suff w:val="tab"/>
    </w:lvl>
    <w:lvl w:ilvl="1">
      <w:isLgl w:val="false"/>
      <w:lvlJc w:val="left"/>
      <w:lvlText w:val="·"/>
      <w:numFmt w:val="bullet"/>
      <w:pPr>
        <w:pBdr/>
        <w:spacing/>
        <w:ind w:hanging="360" w:left="1440"/>
      </w:pPr>
      <w:rPr>
        <w:rFonts w:ascii="Symbol" w:hAnsi="Symbol" w:eastAsia="Symbol" w:cs="Symbol"/>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num w:numId="1">
    <w:abstractNumId w:val="1"/>
  </w:num>
  <w:num w:numId="2">
    <w:abstractNumId w:val="6"/>
  </w:num>
  <w:num w:numId="3">
    <w:abstractNumId w:val="0"/>
  </w:num>
  <w:num w:numId="4">
    <w:abstractNumId w:val="2"/>
  </w:num>
  <w:num w:numId="5">
    <w:abstractNumId w:val="4"/>
  </w:num>
  <w:num w:numId="6">
    <w:abstractNumId w:val="3"/>
  </w:num>
  <w:num w:numId="7">
    <w:abstractNumId w:val="7"/>
  </w:num>
  <w:num w:numId="8">
    <w:abstractNumId w:val="5"/>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11340"/>
  <w:autoHyphenation w:val="true"/>
  <w:hyphenationZone w:val="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doNotExpandShiftReturn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19">
    <w:name w:val="Table Grid"/>
    <w:basedOn w:val="1196"/>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Table Grid Light"/>
    <w:basedOn w:val="119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Plain Table 1"/>
    <w:basedOn w:val="119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Plain Table 2"/>
    <w:basedOn w:val="119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Plain Table 3"/>
    <w:basedOn w:val="119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Plain Table 4"/>
    <w:basedOn w:val="119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Plain Table 5"/>
    <w:basedOn w:val="119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1 Light"/>
    <w:basedOn w:val="119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1 Light - Accent 1"/>
    <w:basedOn w:val="119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1 Light - Accent 2"/>
    <w:basedOn w:val="119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1 Light - Accent 3"/>
    <w:basedOn w:val="119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1 Light - Accent 4"/>
    <w:basedOn w:val="119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1 Light - Accent 5"/>
    <w:basedOn w:val="119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1 Light - Accent 6"/>
    <w:basedOn w:val="119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2"/>
    <w:basedOn w:val="119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2 - Accent 1"/>
    <w:basedOn w:val="119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2 - Accent 2"/>
    <w:basedOn w:val="119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2 - Accent 3"/>
    <w:basedOn w:val="119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2 - Accent 4"/>
    <w:basedOn w:val="119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2 - Accent 5"/>
    <w:basedOn w:val="119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2 - Accent 6"/>
    <w:basedOn w:val="119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3"/>
    <w:basedOn w:val="119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3 - Accent 1"/>
    <w:basedOn w:val="119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3 - Accent 2"/>
    <w:basedOn w:val="119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3 - Accent 3"/>
    <w:basedOn w:val="119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3 - Accent 4"/>
    <w:basedOn w:val="119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3 - Accent 5"/>
    <w:basedOn w:val="119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3 - Accent 6"/>
    <w:basedOn w:val="119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4"/>
    <w:basedOn w:val="119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4 - Accent 1"/>
    <w:basedOn w:val="119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cbf04"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4 - Accent 2"/>
    <w:basedOn w:val="119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4 - Accent 3"/>
    <w:basedOn w:val="119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43f0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4 - Accent 4"/>
    <w:basedOn w:val="119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4 - Accent 5"/>
    <w:basedOn w:val="119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4 - Accent 6"/>
    <w:basedOn w:val="119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5 Dark"/>
    <w:basedOn w:val="11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5 Dark- Accent 1"/>
    <w:basedOn w:val="11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3feba" w:themeFill="accent1" w:themeFillTint="34"/>
    </w:tblPr>
    <w:tcPr>
      <w:tcBorders/>
    </w:tcPr>
    <w:tblStylePr w:type="band1Horz">
      <w:pPr>
        <w:pBdr/>
        <w:spacing/>
        <w:ind/>
      </w:pPr>
      <w:tblPr>
        <w:tblBorders/>
      </w:tblPr>
      <w:tcPr>
        <w:shd w:val="clear" w:color="ffffff" w:themeColor="accent1" w:themeTint="75" w:fill="78fc64" w:themeFill="accent1" w:themeFillTint="75"/>
        <w:tcBorders/>
      </w:tcPr>
    </w:tblStylePr>
    <w:tblStylePr w:type="band1Vert">
      <w:pPr>
        <w:pBdr/>
        <w:spacing/>
        <w:ind/>
      </w:pPr>
      <w:tblPr>
        <w:tblBorders/>
      </w:tblPr>
      <w:tcPr>
        <w:shd w:val="clear" w:color="ffffff" w:themeColor="accent1" w:themeTint="75" w:fill="78fc6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8a303" w:themeFill="accent1"/>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rFonts w:ascii="Arial" w:hAnsi="Arial"/>
        <w:b/>
        <w:color w:val="ffffff"/>
        <w:sz w:val="22"/>
      </w:rPr>
      <w:pPr>
        <w:pBdr/>
        <w:spacing/>
        <w:ind/>
      </w:pPr>
      <w:tblPr>
        <w:tblBorders/>
      </w:tblPr>
      <w:tcPr>
        <w:shd w:val="clear" w:color="ffffff" w:themeColor="accent1" w:fill="18a303" w:themeFill="accent1"/>
        <w:tcBorders/>
      </w:tcPr>
    </w:tblStylePr>
    <w:tblStylePr w:type="lastRow">
      <w:rPr>
        <w:rFonts w:ascii="Arial" w:hAnsi="Arial"/>
        <w:b/>
        <w:color w:val="ffffff"/>
        <w:sz w:val="22"/>
      </w:rPr>
      <w:pPr>
        <w:pBdr/>
        <w:spacing/>
        <w:ind/>
      </w:pPr>
      <w:tblPr>
        <w:tblBorders/>
      </w:tblPr>
      <w:tcPr>
        <w:shd w:val="clear" w:color="ffffff" w:themeColor="accent1" w:fill="18a303"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5 Dark - Accent 2"/>
    <w:basedOn w:val="11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bde6fe" w:themeFill="accent2" w:themeFillTint="32"/>
    </w:tblPr>
    <w:tcPr>
      <w:tcBorders/>
    </w:tcPr>
    <w:tblStylePr w:type="band1Horz">
      <w:pPr>
        <w:pBdr/>
        <w:spacing/>
        <w:ind/>
      </w:pPr>
      <w:tblPr>
        <w:tblBorders/>
      </w:tblPr>
      <w:tcPr>
        <w:shd w:val="clear" w:color="ffffff" w:themeColor="accent2" w:themeTint="75" w:fill="64c5fc" w:themeFill="accent2" w:themeFillTint="75"/>
        <w:tcBorders/>
      </w:tcPr>
    </w:tblStylePr>
    <w:tblStylePr w:type="band1Vert">
      <w:pPr>
        <w:pBdr/>
        <w:spacing/>
        <w:ind/>
      </w:pPr>
      <w:tblPr>
        <w:tblBorders/>
      </w:tblPr>
      <w:tcPr>
        <w:shd w:val="clear" w:color="ffffff" w:themeColor="accent2" w:themeTint="75" w:fill="64c5f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0369a3" w:themeFill="accent2"/>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rFonts w:ascii="Arial" w:hAnsi="Arial"/>
        <w:b/>
        <w:color w:val="ffffff"/>
        <w:sz w:val="22"/>
      </w:rPr>
      <w:pPr>
        <w:pBdr/>
        <w:spacing/>
        <w:ind/>
      </w:pPr>
      <w:tblPr>
        <w:tblBorders/>
      </w:tblPr>
      <w:tcPr>
        <w:shd w:val="clear" w:color="ffffff" w:themeColor="accent2" w:fill="0369a3" w:themeFill="accent2"/>
        <w:tcBorders/>
      </w:tcPr>
    </w:tblStylePr>
    <w:tblStylePr w:type="lastRow">
      <w:rPr>
        <w:rFonts w:ascii="Arial" w:hAnsi="Arial"/>
        <w:b/>
        <w:color w:val="ffffff"/>
        <w:sz w:val="22"/>
      </w:rPr>
      <w:pPr>
        <w:pBdr/>
        <w:spacing/>
        <w:ind/>
      </w:pPr>
      <w:tblPr>
        <w:tblBorders/>
      </w:tblPr>
      <w:tcPr>
        <w:shd w:val="clear" w:color="ffffff" w:themeColor="accent2" w:fill="0369a3"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5 Dark - Accent 3"/>
    <w:basedOn w:val="11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ed3ba" w:themeFill="accent3" w:themeFillTint="34"/>
    </w:tblPr>
    <w:tcPr>
      <w:tcBorders/>
    </w:tcPr>
    <w:tblStylePr w:type="band1Horz">
      <w:pPr>
        <w:pBdr/>
        <w:spacing/>
        <w:ind/>
      </w:pPr>
      <w:tblPr>
        <w:tblBorders/>
      </w:tblPr>
      <w:tcPr>
        <w:shd w:val="clear" w:color="ffffff" w:themeColor="accent3" w:themeTint="75" w:fill="fc9c64" w:themeFill="accent3" w:themeFillTint="75"/>
        <w:tcBorders/>
      </w:tcPr>
    </w:tblStylePr>
    <w:tblStylePr w:type="band1Vert">
      <w:pPr>
        <w:pBdr/>
        <w:spacing/>
        <w:ind/>
      </w:pPr>
      <w:tblPr>
        <w:tblBorders/>
      </w:tblPr>
      <w:tcPr>
        <w:shd w:val="clear" w:color="ffffff" w:themeColor="accent3" w:themeTint="75" w:fill="fc9c64"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33e03" w:themeFill="accent3"/>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rFonts w:ascii="Arial" w:hAnsi="Arial"/>
        <w:b/>
        <w:color w:val="ffffff"/>
        <w:sz w:val="22"/>
      </w:rPr>
      <w:pPr>
        <w:pBdr/>
        <w:spacing/>
        <w:ind/>
      </w:pPr>
      <w:tblPr>
        <w:tblBorders/>
      </w:tblPr>
      <w:tcPr>
        <w:shd w:val="clear" w:color="ffffff" w:themeColor="accent3" w:fill="a33e03" w:themeFill="accent3"/>
        <w:tcBorders/>
      </w:tcPr>
    </w:tblStylePr>
    <w:tblStylePr w:type="lastRow">
      <w:rPr>
        <w:rFonts w:ascii="Arial" w:hAnsi="Arial"/>
        <w:b/>
        <w:color w:val="ffffff"/>
        <w:sz w:val="22"/>
      </w:rPr>
      <w:pPr>
        <w:pBdr/>
        <w:spacing/>
        <w:ind/>
      </w:pPr>
      <w:tblPr>
        <w:tblBorders/>
      </w:tblPr>
      <w:tcPr>
        <w:shd w:val="clear" w:color="ffffff" w:themeColor="accent3" w:fill="a33e03"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5 Dark- Accent 4"/>
    <w:basedOn w:val="11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bafe" w:themeFill="accent4" w:themeFillTint="34"/>
    </w:tblPr>
    <w:tcPr>
      <w:tcBorders/>
    </w:tcPr>
    <w:tblStylePr w:type="band1Horz">
      <w:pPr>
        <w:pBdr/>
        <w:spacing/>
        <w:ind/>
      </w:pPr>
      <w:tblPr>
        <w:tblBorders/>
      </w:tblPr>
      <w:tcPr>
        <w:shd w:val="clear" w:color="ffffff" w:themeColor="accent4" w:themeTint="75" w:fill="e864fc" w:themeFill="accent4" w:themeFillTint="75"/>
        <w:tcBorders/>
      </w:tcPr>
    </w:tblStylePr>
    <w:tblStylePr w:type="band1Vert">
      <w:pPr>
        <w:pBdr/>
        <w:spacing/>
        <w:ind/>
      </w:pPr>
      <w:tblPr>
        <w:tblBorders/>
      </w:tblPr>
      <w:tcPr>
        <w:shd w:val="clear" w:color="ffffff" w:themeColor="accent4" w:themeTint="75" w:fill="e864f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e03a3" w:themeFill="accent4"/>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rFonts w:ascii="Arial" w:hAnsi="Arial"/>
        <w:b/>
        <w:color w:val="ffffff"/>
        <w:sz w:val="22"/>
      </w:rPr>
      <w:pPr>
        <w:pBdr/>
        <w:spacing/>
        <w:ind/>
      </w:pPr>
      <w:tblPr>
        <w:tblBorders/>
      </w:tblPr>
      <w:tcPr>
        <w:shd w:val="clear" w:color="ffffff" w:themeColor="accent4" w:fill="8e03a3" w:themeFill="accent4"/>
        <w:tcBorders/>
      </w:tcPr>
    </w:tblStylePr>
    <w:tblStylePr w:type="lastRow">
      <w:rPr>
        <w:rFonts w:ascii="Arial" w:hAnsi="Arial"/>
        <w:b/>
        <w:color w:val="ffffff"/>
        <w:sz w:val="22"/>
      </w:rPr>
      <w:pPr>
        <w:pBdr/>
        <w:spacing/>
        <w:ind/>
      </w:pPr>
      <w:tblPr>
        <w:tblBorders/>
      </w:tblPr>
      <w:tcPr>
        <w:shd w:val="clear" w:color="ffffff" w:themeColor="accent4" w:fill="8e03a3"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5 Dark - Accent 5"/>
    <w:basedOn w:val="11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ff1c0" w:themeFill="accent5" w:themeFillTint="34"/>
    </w:tblPr>
    <w:tcPr>
      <w:tcBorders/>
    </w:tcPr>
    <w:tblStylePr w:type="band1Horz">
      <w:pPr>
        <w:pBdr/>
        <w:spacing/>
        <w:ind/>
      </w:pPr>
      <w:tblPr>
        <w:tblBorders/>
      </w:tblPr>
      <w:tcPr>
        <w:shd w:val="clear" w:color="ffffff" w:themeColor="accent5" w:themeTint="75" w:fill="ffdf71" w:themeFill="accent5" w:themeFillTint="75"/>
        <w:tcBorders/>
      </w:tcPr>
    </w:tblStylePr>
    <w:tblStylePr w:type="band1Vert">
      <w:pPr>
        <w:pBdr/>
        <w:spacing/>
        <w:ind/>
      </w:pPr>
      <w:tblPr>
        <w:tblBorders/>
      </w:tblPr>
      <w:tcPr>
        <w:shd w:val="clear" w:color="ffffff" w:themeColor="accent5" w:themeTint="75" w:fill="ffdf7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c99c00" w:themeFill="accent5"/>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rFonts w:ascii="Arial" w:hAnsi="Arial"/>
        <w:b/>
        <w:color w:val="ffffff"/>
        <w:sz w:val="22"/>
      </w:rPr>
      <w:pPr>
        <w:pBdr/>
        <w:spacing/>
        <w:ind/>
      </w:pPr>
      <w:tblPr>
        <w:tblBorders/>
      </w:tblPr>
      <w:tcPr>
        <w:shd w:val="clear" w:color="ffffff" w:themeColor="accent5" w:fill="c99c00" w:themeFill="accent5"/>
        <w:tcBorders/>
      </w:tcPr>
    </w:tblStylePr>
    <w:tblStylePr w:type="lastRow">
      <w:rPr>
        <w:rFonts w:ascii="Arial" w:hAnsi="Arial"/>
        <w:b/>
        <w:color w:val="ffffff"/>
        <w:sz w:val="22"/>
      </w:rPr>
      <w:pPr>
        <w:pBdr/>
        <w:spacing/>
        <w:ind/>
      </w:pPr>
      <w:tblPr>
        <w:tblBorders/>
      </w:tblPr>
      <w:tcPr>
        <w:shd w:val="clear" w:color="ffffff" w:themeColor="accent5" w:fill="c99c0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5 Dark - Accent 6"/>
    <w:basedOn w:val="119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8cecd" w:themeFill="accent6" w:themeFillTint="34"/>
    </w:tblPr>
    <w:tcPr>
      <w:tcBorders/>
    </w:tcPr>
    <w:tblStylePr w:type="band1Horz">
      <w:pPr>
        <w:pBdr/>
        <w:spacing/>
        <w:ind/>
      </w:pPr>
      <w:tblPr>
        <w:tblBorders/>
      </w:tblPr>
      <w:tcPr>
        <w:shd w:val="clear" w:color="ffffff" w:themeColor="accent6" w:themeTint="75" w:fill="ee9190" w:themeFill="accent6" w:themeFillTint="75"/>
        <w:tcBorders/>
      </w:tcPr>
    </w:tblStylePr>
    <w:tblStylePr w:type="band1Vert">
      <w:pPr>
        <w:pBdr/>
        <w:spacing/>
        <w:ind/>
      </w:pPr>
      <w:tblPr>
        <w:tblBorders/>
      </w:tblPr>
      <w:tcPr>
        <w:shd w:val="clear" w:color="ffffff" w:themeColor="accent6" w:themeTint="75" w:fill="ee9190"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c9211e" w:themeFill="accent6"/>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rFonts w:ascii="Arial" w:hAnsi="Arial"/>
        <w:b/>
        <w:color w:val="ffffff"/>
        <w:sz w:val="22"/>
      </w:rPr>
      <w:pPr>
        <w:pBdr/>
        <w:spacing/>
        <w:ind/>
      </w:pPr>
      <w:tblPr>
        <w:tblBorders/>
      </w:tblPr>
      <w:tcPr>
        <w:shd w:val="clear" w:color="ffffff" w:themeColor="accent6" w:fill="c9211e" w:themeFill="accent6"/>
        <w:tcBorders/>
      </w:tcPr>
    </w:tblStylePr>
    <w:tblStylePr w:type="lastRow">
      <w:rPr>
        <w:rFonts w:ascii="Arial" w:hAnsi="Arial"/>
        <w:b/>
        <w:color w:val="ffffff"/>
        <w:sz w:val="22"/>
      </w:rPr>
      <w:pPr>
        <w:pBdr/>
        <w:spacing/>
        <w:ind/>
      </w:pPr>
      <w:tblPr>
        <w:tblBorders/>
      </w:tblPr>
      <w:tcPr>
        <w:shd w:val="clear" w:color="ffffff" w:themeColor="accent6" w:fill="c9211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6 Colorful"/>
    <w:basedOn w:val="119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62">
    <w:name w:val="Grid Table 6 Colorful - Accent 1"/>
    <w:basedOn w:val="119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cc103" w:themeColor="accent1" w:themeTint="80" w:themeShade="95"/>
      </w:rPr>
      <w:pPr>
        <w:pBdr/>
        <w:spacing/>
        <w:ind/>
      </w:pPr>
      <w:tblPr>
        <w:tblBorders/>
      </w:tblPr>
      <w:tcPr>
        <w:tcBorders/>
      </w:tcPr>
    </w:tblStylePr>
    <w:tblStylePr w:type="firstRow">
      <w:rPr>
        <w:b/>
        <w:color w:val="1cc103" w:themeColor="accent1" w:themeTint="80" w:themeShade="95"/>
      </w:rPr>
      <w:pPr>
        <w:pBdr/>
        <w:spacing/>
        <w:ind/>
      </w:pPr>
      <w:tblPr>
        <w:tblBorders/>
      </w:tblPr>
      <w:tcPr>
        <w:tcBorders>
          <w:bottom w:val="single" w:color="000000" w:themeColor="accent1" w:themeTint="80" w:sz="12" w:space="0"/>
        </w:tcBorders>
      </w:tcPr>
    </w:tblStylePr>
    <w:tblStylePr w:type="lastCol">
      <w:rPr>
        <w:b/>
        <w:color w:val="1cc103" w:themeColor="accent1" w:themeTint="80" w:themeShade="95"/>
      </w:rPr>
      <w:pPr>
        <w:pBdr/>
        <w:spacing/>
        <w:ind/>
      </w:pPr>
      <w:tblPr>
        <w:tblBorders/>
      </w:tblPr>
      <w:tcPr>
        <w:tcBorders/>
      </w:tcPr>
    </w:tblStylePr>
    <w:tblStylePr w:type="lastRow">
      <w:rPr>
        <w:b/>
        <w:color w:val="1cc10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63">
    <w:name w:val="Grid Table 6 Colorful - Accent 2"/>
    <w:basedOn w:val="119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12"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64">
    <w:name w:val="Grid Table 6 Colorful - Accent 3"/>
    <w:basedOn w:val="119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2502" w:themeColor="accent3" w:themeTint="FE" w:themeShade="95"/>
      </w:rPr>
      <w:pPr>
        <w:pBdr/>
        <w:spacing/>
        <w:ind/>
      </w:pPr>
      <w:tblPr>
        <w:tblBorders/>
      </w:tblPr>
      <w:tcPr>
        <w:tcBorders/>
      </w:tcPr>
    </w:tblStylePr>
    <w:tblStylePr w:type="firstRow">
      <w:rPr>
        <w:b/>
        <w:color w:val="602502" w:themeColor="accent3" w:themeTint="FE" w:themeShade="95"/>
      </w:rPr>
      <w:pPr>
        <w:pBdr/>
        <w:spacing/>
        <w:ind/>
      </w:pPr>
      <w:tblPr>
        <w:tblBorders/>
      </w:tblPr>
      <w:tcPr>
        <w:tcBorders>
          <w:bottom w:val="single" w:color="000000" w:themeColor="accent3" w:themeTint="FE" w:sz="12" w:space="0"/>
        </w:tcBorders>
      </w:tcPr>
    </w:tblStylePr>
    <w:tblStylePr w:type="lastCol">
      <w:rPr>
        <w:b/>
        <w:color w:val="602502" w:themeColor="accent3" w:themeTint="FE" w:themeShade="95"/>
      </w:rPr>
      <w:pPr>
        <w:pBdr/>
        <w:spacing/>
        <w:ind/>
      </w:pPr>
      <w:tblPr>
        <w:tblBorders/>
      </w:tblPr>
      <w:tcPr>
        <w:tcBorders/>
      </w:tcPr>
    </w:tblStylePr>
    <w:tblStylePr w:type="lastRow">
      <w:rPr>
        <w:b/>
        <w:color w:val="60250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65">
    <w:name w:val="Grid Table 6 Colorful - Accent 4"/>
    <w:basedOn w:val="119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12"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66">
    <w:name w:val="Grid Table 6 Colorful - Accent 5"/>
    <w:basedOn w:val="119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5"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7">
    <w:name w:val="Grid Table 6 Colorful - Accent 6"/>
    <w:basedOn w:val="119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6"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8">
    <w:name w:val="Grid Table 7 Colorful"/>
    <w:basedOn w:val="119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Grid Table 7 Colorful - Accent 1"/>
    <w:basedOn w:val="119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cc103"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1cc10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cc10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cc10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Grid Table 7 Colorful - Accent 2"/>
    <w:basedOn w:val="119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Grid Table 7 Colorful - Accent 3"/>
    <w:basedOn w:val="119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2502"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60250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250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250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Grid Table 7 Colorful - Accent 4"/>
    <w:basedOn w:val="119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Grid Table 7 Colorful - Accent 5"/>
    <w:basedOn w:val="119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755b0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755b0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5b00"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755b00"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755b00"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755b0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Grid Table 7 Colorful - Accent 6"/>
    <w:basedOn w:val="119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751312" w:themeColor="accent6"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751312"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1312"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751312"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751312"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751312"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1 Light"/>
    <w:basedOn w:val="11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1 Light - Accent 1"/>
    <w:basedOn w:val="11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1 Light - Accent 2"/>
    <w:basedOn w:val="11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1 Light - Accent 3"/>
    <w:basedOn w:val="11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1 Light - Accent 4"/>
    <w:basedOn w:val="11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1 Light - Accent 5"/>
    <w:basedOn w:val="11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1 Light - Accent 6"/>
    <w:basedOn w:val="119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2"/>
    <w:basedOn w:val="119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2 - Accent 1"/>
    <w:basedOn w:val="119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2 - Accent 2"/>
    <w:basedOn w:val="119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2 - Accent 3"/>
    <w:basedOn w:val="119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2 - Accent 4"/>
    <w:basedOn w:val="119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2 - Accent 5"/>
    <w:basedOn w:val="119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2 - Accent 6"/>
    <w:basedOn w:val="119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3"/>
    <w:basedOn w:val="119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3 - Accent 1"/>
    <w:basedOn w:val="119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3 - Accent 2"/>
    <w:basedOn w:val="119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3 - Accent 3"/>
    <w:basedOn w:val="119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b7f3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3 - Accent 4"/>
    <w:basedOn w:val="119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3 - Accent 5"/>
    <w:basedOn w:val="119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fd544"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3 - Accent 6"/>
    <w:basedOn w:val="119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9706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4"/>
    <w:basedOn w:val="119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4 - Accent 1"/>
    <w:basedOn w:val="119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4 - Accent 2"/>
    <w:basedOn w:val="119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4 - Accent 3"/>
    <w:basedOn w:val="119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4 - Accent 4"/>
    <w:basedOn w:val="119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4 - Accent 5"/>
    <w:basedOn w:val="119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st Table 4 - Accent 6"/>
    <w:basedOn w:val="119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List Table 5 Dark"/>
    <w:basedOn w:val="119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4">
    <w:name w:val="List Table 5 Dark - Accent 1"/>
    <w:basedOn w:val="119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8a303" w:themeFill="accent1"/>
    </w:tblPr>
    <w:tcPr>
      <w:tcBorders/>
    </w:tcPr>
    <w:tblStylePr w:type="band1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8a303"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8a303"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5">
    <w:name w:val="List Table 5 Dark - Accent 2"/>
    <w:basedOn w:val="119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37b4fb" w:themeFill="accent2" w:themeFillTint="97"/>
    </w:tblPr>
    <w:tcPr>
      <w:tcBorders/>
    </w:tcPr>
    <w:tblStylePr w:type="band1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37b4fb"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37b4fb"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6">
    <w:name w:val="List Table 5 Dark - Accent 3"/>
    <w:basedOn w:val="119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b7f36" w:themeFill="accent3" w:themeFillTint="98"/>
    </w:tblPr>
    <w:tcPr>
      <w:tcBorders/>
    </w:tcPr>
    <w:tblStylePr w:type="band1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b7f3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b7f3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7">
    <w:name w:val="List Table 5 Dark - Accent 4"/>
    <w:basedOn w:val="119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133fb" w:themeFill="accent4" w:themeFillTint="9A"/>
    </w:tblPr>
    <w:tcPr>
      <w:tcBorders/>
    </w:tcPr>
    <w:tblStylePr w:type="band1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e133fb"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e133fb"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8">
    <w:name w:val="List Table 5 Dark - Accent 5"/>
    <w:basedOn w:val="119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fd544" w:themeFill="accent5" w:themeFillTint="9A"/>
    </w:tblPr>
    <w:tcPr>
      <w:tcBorders/>
    </w:tcPr>
    <w:tblStylePr w:type="band1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fd544"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fd544"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9">
    <w:name w:val="List Table 5 Dark - Accent 6"/>
    <w:basedOn w:val="119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9706e" w:themeFill="accent6" w:themeFillTint="98"/>
    </w:tblPr>
    <w:tcPr>
      <w:tcBorders/>
    </w:tcPr>
    <w:tblStylePr w:type="band1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9706e"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9706e"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0">
    <w:name w:val="List Table 6 Colorful"/>
    <w:basedOn w:val="119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List Table 6 Colorful - Accent 1"/>
    <w:basedOn w:val="119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e5f02" w:themeColor="accent1" w:themeShade="95"/>
      </w:rPr>
      <w:pPr>
        <w:pBdr/>
        <w:spacing/>
        <w:ind/>
      </w:pPr>
      <w:tblPr>
        <w:tblBorders/>
      </w:tblPr>
      <w:tcPr>
        <w:tcBorders/>
      </w:tcPr>
    </w:tblStylePr>
    <w:tblStylePr w:type="firstRow">
      <w:rPr>
        <w:b/>
        <w:color w:val="0e5f02" w:themeColor="accent1" w:themeShade="95"/>
      </w:rPr>
      <w:pPr>
        <w:pBdr/>
        <w:spacing/>
        <w:ind/>
      </w:pPr>
      <w:tblPr>
        <w:tblBorders/>
      </w:tblPr>
      <w:tcPr>
        <w:tcBorders>
          <w:bottom w:val="single" w:color="000000" w:themeColor="accent1" w:sz="4" w:space="0"/>
        </w:tcBorders>
      </w:tcPr>
    </w:tblStylePr>
    <w:tblStylePr w:type="lastCol">
      <w:rPr>
        <w:b/>
        <w:color w:val="0e5f02" w:themeColor="accent1" w:themeShade="95"/>
      </w:rPr>
      <w:pPr>
        <w:pBdr/>
        <w:spacing/>
        <w:ind/>
      </w:pPr>
      <w:tblPr>
        <w:tblBorders/>
      </w:tblPr>
      <w:tcPr>
        <w:tcBorders/>
      </w:tcPr>
    </w:tblStylePr>
    <w:tblStylePr w:type="lastRow">
      <w:rPr>
        <w:b/>
        <w:color w:val="0e5f0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List Table 6 Colorful - Accent 2"/>
    <w:basedOn w:val="119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4"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st Table 6 Colorful - Accent 3"/>
    <w:basedOn w:val="119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f4303" w:themeColor="accent3" w:themeTint="98" w:themeShade="95"/>
      </w:rPr>
      <w:pPr>
        <w:pBdr/>
        <w:spacing/>
        <w:ind/>
      </w:pPr>
      <w:tblPr>
        <w:tblBorders/>
      </w:tblPr>
      <w:tcPr>
        <w:tcBorders/>
      </w:tcPr>
    </w:tblStylePr>
    <w:tblStylePr w:type="firstRow">
      <w:rPr>
        <w:b/>
        <w:color w:val="af4303" w:themeColor="accent3" w:themeTint="98" w:themeShade="95"/>
      </w:rPr>
      <w:pPr>
        <w:pBdr/>
        <w:spacing/>
        <w:ind/>
      </w:pPr>
      <w:tblPr>
        <w:tblBorders/>
      </w:tblPr>
      <w:tcPr>
        <w:tcBorders>
          <w:bottom w:val="single" w:color="000000" w:themeColor="accent3" w:themeTint="98" w:sz="4" w:space="0"/>
        </w:tcBorders>
      </w:tcPr>
    </w:tblStylePr>
    <w:tblStylePr w:type="lastCol">
      <w:rPr>
        <w:b/>
        <w:color w:val="af4303" w:themeColor="accent3" w:themeTint="98" w:themeShade="95"/>
      </w:rPr>
      <w:pPr>
        <w:pBdr/>
        <w:spacing/>
        <w:ind/>
      </w:pPr>
      <w:tblPr>
        <w:tblBorders/>
      </w:tblPr>
      <w:tcPr>
        <w:tcBorders/>
      </w:tcPr>
    </w:tblStylePr>
    <w:tblStylePr w:type="lastRow">
      <w:rPr>
        <w:b/>
        <w:color w:val="af4303"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st Table 6 Colorful - Accent 4"/>
    <w:basedOn w:val="119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4"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st Table 6 Colorful - Accent 5"/>
    <w:basedOn w:val="119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d9200" w:themeColor="accent5" w:themeTint="9A" w:themeShade="95"/>
      </w:rPr>
      <w:pPr>
        <w:pBdr/>
        <w:spacing/>
        <w:ind/>
      </w:pPr>
      <w:tblPr>
        <w:tblBorders/>
      </w:tblPr>
      <w:tcPr>
        <w:tcBorders/>
      </w:tcPr>
    </w:tblStylePr>
    <w:tblStylePr w:type="firstRow">
      <w:rPr>
        <w:b/>
        <w:color w:val="bd9200" w:themeColor="accent5" w:themeTint="9A" w:themeShade="95"/>
      </w:rPr>
      <w:pPr>
        <w:pBdr/>
        <w:spacing/>
        <w:ind/>
      </w:pPr>
      <w:tblPr>
        <w:tblBorders/>
      </w:tblPr>
      <w:tcPr>
        <w:tcBorders>
          <w:bottom w:val="single" w:color="000000" w:themeColor="accent5" w:themeTint="9A" w:sz="4" w:space="0"/>
        </w:tcBorders>
      </w:tcPr>
    </w:tblStylePr>
    <w:tblStylePr w:type="lastCol">
      <w:rPr>
        <w:b/>
        <w:color w:val="bd9200" w:themeColor="accent5" w:themeTint="9A" w:themeShade="95"/>
      </w:rPr>
      <w:pPr>
        <w:pBdr/>
        <w:spacing/>
        <w:ind/>
      </w:pPr>
      <w:tblPr>
        <w:tblBorders/>
      </w:tblPr>
      <w:tcPr>
        <w:tcBorders/>
      </w:tcPr>
    </w:tblStylePr>
    <w:tblStylePr w:type="lastRow">
      <w:rPr>
        <w:b/>
        <w:color w:val="bd920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st Table 6 Colorful - Accent 6"/>
    <w:basedOn w:val="119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e1d1a" w:themeColor="accent6" w:themeTint="98" w:themeShade="95"/>
      </w:rPr>
      <w:pPr>
        <w:pBdr/>
        <w:spacing/>
        <w:ind/>
      </w:pPr>
      <w:tblPr>
        <w:tblBorders/>
      </w:tblPr>
      <w:tcPr>
        <w:tcBorders/>
      </w:tcPr>
    </w:tblStylePr>
    <w:tblStylePr w:type="firstRow">
      <w:rPr>
        <w:b/>
        <w:color w:val="ae1d1a" w:themeColor="accent6" w:themeTint="98" w:themeShade="95"/>
      </w:rPr>
      <w:pPr>
        <w:pBdr/>
        <w:spacing/>
        <w:ind/>
      </w:pPr>
      <w:tblPr>
        <w:tblBorders/>
      </w:tblPr>
      <w:tcPr>
        <w:tcBorders>
          <w:bottom w:val="single" w:color="000000" w:themeColor="accent6" w:themeTint="98" w:sz="4" w:space="0"/>
        </w:tcBorders>
      </w:tcPr>
    </w:tblStylePr>
    <w:tblStylePr w:type="lastCol">
      <w:rPr>
        <w:b/>
        <w:color w:val="ae1d1a" w:themeColor="accent6" w:themeTint="98" w:themeShade="95"/>
      </w:rPr>
      <w:pPr>
        <w:pBdr/>
        <w:spacing/>
        <w:ind/>
      </w:pPr>
      <w:tblPr>
        <w:tblBorders/>
      </w:tblPr>
      <w:tcPr>
        <w:tcBorders/>
      </w:tcPr>
    </w:tblStylePr>
    <w:tblStylePr w:type="lastRow">
      <w:rPr>
        <w:b/>
        <w:color w:val="ae1d1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st Table 7 Colorful"/>
    <w:basedOn w:val="119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18">
    <w:name w:val="List Table 7 Colorful - Accent 1"/>
    <w:basedOn w:val="119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e5f02"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0e5f0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e5f0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e5f0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e5f0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e5f0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e5f02" w:themeColor="accent1" w:themeShade="95"/>
        <w:sz w:val="22"/>
      </w:rPr>
      <w:pPr>
        <w:pBdr/>
        <w:spacing/>
        <w:ind/>
      </w:pPr>
      <w:tblPr>
        <w:tblBorders/>
      </w:tblPr>
      <w:tcPr>
        <w:tcBorders/>
      </w:tcPr>
    </w:tblStylePr>
  </w:style>
  <w:style w:type="table" w:styleId="1119">
    <w:name w:val="List Table 7 Colorful - Accent 2"/>
    <w:basedOn w:val="119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471af" w:themeColor="accent2" w:themeTint="97" w:themeShade="95"/>
        <w:sz w:val="22"/>
      </w:rPr>
      <w:pPr>
        <w:pBdr/>
        <w:spacing/>
        <w:ind/>
      </w:pPr>
      <w:tblPr>
        <w:tblBorders/>
      </w:tblPr>
      <w:tcPr>
        <w:tcBorders/>
      </w:tcPr>
    </w:tblStylePr>
  </w:style>
  <w:style w:type="table" w:styleId="1120">
    <w:name w:val="List Table 7 Colorful - Accent 3"/>
    <w:basedOn w:val="119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af4303"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af4303"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f4303"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af4303"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f4303" w:themeColor="accent3" w:themeTint="98" w:themeShade="95"/>
        <w:sz w:val="22"/>
      </w:rPr>
      <w:pPr>
        <w:pBdr/>
        <w:spacing/>
        <w:ind/>
      </w:pPr>
      <w:tblPr>
        <w:tblBorders/>
      </w:tblPr>
      <w:tcPr>
        <w:tcBorders/>
      </w:tcPr>
    </w:tblStylePr>
  </w:style>
  <w:style w:type="table" w:styleId="1121">
    <w:name w:val="List Table 7 Colorful - Accent 4"/>
    <w:basedOn w:val="119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703ad" w:themeColor="accent4" w:themeTint="9A" w:themeShade="95"/>
        <w:sz w:val="22"/>
      </w:rPr>
      <w:pPr>
        <w:pBdr/>
        <w:spacing/>
        <w:ind/>
      </w:pPr>
      <w:tblPr>
        <w:tblBorders/>
      </w:tblPr>
      <w:tcPr>
        <w:tcBorders/>
      </w:tcPr>
    </w:tblStylePr>
  </w:style>
  <w:style w:type="table" w:styleId="1122">
    <w:name w:val="List Table 7 Colorful - Accent 5"/>
    <w:basedOn w:val="119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d920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bd920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d920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d920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d9200" w:themeColor="accent5" w:themeTint="9A" w:themeShade="95"/>
        <w:sz w:val="22"/>
      </w:rPr>
      <w:pPr>
        <w:pBdr/>
        <w:spacing/>
        <w:ind/>
      </w:pPr>
      <w:tblPr>
        <w:tblBorders/>
      </w:tblPr>
      <w:tcPr>
        <w:tcBorders/>
      </w:tcPr>
    </w:tblStylePr>
  </w:style>
  <w:style w:type="table" w:styleId="1123">
    <w:name w:val="List Table 7 Colorful - Accent 6"/>
    <w:basedOn w:val="119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ae1d1a"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ae1d1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e1d1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ae1d1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e1d1a" w:themeColor="accent6" w:themeTint="98" w:themeShade="95"/>
        <w:sz w:val="22"/>
      </w:rPr>
      <w:pPr>
        <w:pBdr/>
        <w:spacing/>
        <w:ind/>
      </w:pPr>
      <w:tblPr>
        <w:tblBorders/>
      </w:tblPr>
      <w:tcPr>
        <w:tcBorders/>
      </w:tcPr>
    </w:tblStylePr>
  </w:style>
  <w:style w:type="table" w:styleId="1124">
    <w:name w:val="Lined - Accent"/>
    <w:basedOn w:val="11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Lined - Accent 1"/>
    <w:basedOn w:val="11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Lined - Accent 2"/>
    <w:basedOn w:val="11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Lined - Accent 3"/>
    <w:basedOn w:val="11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Lined - Accent 4"/>
    <w:basedOn w:val="11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Lined - Accent 5"/>
    <w:basedOn w:val="11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Lined - Accent 6"/>
    <w:basedOn w:val="119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Bordered &amp; Lined - Accent"/>
    <w:basedOn w:val="119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Bordered &amp; Lined - Accent 1"/>
    <w:basedOn w:val="119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Bordered &amp; Lined - Accent 2"/>
    <w:basedOn w:val="119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Bordered &amp; Lined - Accent 3"/>
    <w:basedOn w:val="119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Bordered &amp; Lined - Accent 4"/>
    <w:basedOn w:val="119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Bordered &amp; Lined - Accent 5"/>
    <w:basedOn w:val="119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Bordered &amp; Lined - Accent 6"/>
    <w:basedOn w:val="119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Bordered"/>
    <w:basedOn w:val="119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Bordered - Accent 1"/>
    <w:basedOn w:val="119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Bordered - Accent 2"/>
    <w:basedOn w:val="119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Bordered - Accent 3"/>
    <w:basedOn w:val="119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Bordered - Accent 4"/>
    <w:basedOn w:val="119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Bordered - Accent 5"/>
    <w:basedOn w:val="119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Bordered - Accent 6"/>
    <w:basedOn w:val="119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45">
    <w:name w:val="Heading 5"/>
    <w:basedOn w:val="1190"/>
    <w:next w:val="1190"/>
    <w:link w:val="115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146">
    <w:name w:val="Heading 6"/>
    <w:basedOn w:val="1190"/>
    <w:next w:val="1190"/>
    <w:link w:val="115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147">
    <w:name w:val="Heading 7"/>
    <w:basedOn w:val="1190"/>
    <w:next w:val="1190"/>
    <w:link w:val="115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148">
    <w:name w:val="Heading 8"/>
    <w:basedOn w:val="1190"/>
    <w:next w:val="1190"/>
    <w:link w:val="115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149">
    <w:name w:val="Heading 9"/>
    <w:basedOn w:val="1190"/>
    <w:next w:val="1190"/>
    <w:link w:val="115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numbering" w:styleId="1150" w:default="1">
    <w:name w:val="No List"/>
    <w:uiPriority w:val="99"/>
    <w:semiHidden/>
    <w:unhideWhenUsed/>
    <w:pPr>
      <w:pBdr/>
      <w:spacing/>
      <w:ind/>
    </w:pPr>
  </w:style>
  <w:style w:type="character" w:styleId="1151">
    <w:name w:val="Heading 1 Char"/>
    <w:basedOn w:val="1195"/>
    <w:link w:val="1191"/>
    <w:uiPriority w:val="9"/>
    <w:pPr>
      <w:pBdr/>
      <w:spacing/>
      <w:ind/>
    </w:pPr>
    <w:rPr>
      <w:rFonts w:ascii="Arial" w:hAnsi="Arial" w:eastAsia="Arial" w:cs="Arial"/>
      <w:color w:val="0f4761" w:themeColor="accent1" w:themeShade="BF"/>
      <w:sz w:val="40"/>
      <w:szCs w:val="40"/>
    </w:rPr>
  </w:style>
  <w:style w:type="character" w:styleId="1152">
    <w:name w:val="Heading 2 Char"/>
    <w:basedOn w:val="1195"/>
    <w:link w:val="1192"/>
    <w:uiPriority w:val="9"/>
    <w:pPr>
      <w:pBdr/>
      <w:spacing/>
      <w:ind/>
    </w:pPr>
    <w:rPr>
      <w:rFonts w:ascii="Arial" w:hAnsi="Arial" w:eastAsia="Arial" w:cs="Arial"/>
      <w:color w:val="0f4761" w:themeColor="accent1" w:themeShade="BF"/>
      <w:sz w:val="32"/>
      <w:szCs w:val="32"/>
    </w:rPr>
  </w:style>
  <w:style w:type="character" w:styleId="1153">
    <w:name w:val="Heading 3 Char"/>
    <w:basedOn w:val="1195"/>
    <w:link w:val="1193"/>
    <w:uiPriority w:val="9"/>
    <w:pPr>
      <w:pBdr/>
      <w:spacing/>
      <w:ind/>
    </w:pPr>
    <w:rPr>
      <w:rFonts w:ascii="Arial" w:hAnsi="Arial" w:eastAsia="Arial" w:cs="Arial"/>
      <w:color w:val="0f4761" w:themeColor="accent1" w:themeShade="BF"/>
      <w:sz w:val="28"/>
      <w:szCs w:val="28"/>
    </w:rPr>
  </w:style>
  <w:style w:type="character" w:styleId="1154">
    <w:name w:val="Heading 4 Char"/>
    <w:basedOn w:val="1195"/>
    <w:link w:val="1194"/>
    <w:uiPriority w:val="9"/>
    <w:pPr>
      <w:pBdr/>
      <w:spacing/>
      <w:ind/>
    </w:pPr>
    <w:rPr>
      <w:rFonts w:ascii="Arial" w:hAnsi="Arial" w:eastAsia="Arial" w:cs="Arial"/>
      <w:i/>
      <w:iCs/>
      <w:color w:val="0f4761" w:themeColor="accent1" w:themeShade="BF"/>
    </w:rPr>
  </w:style>
  <w:style w:type="character" w:styleId="1155">
    <w:name w:val="Heading 5 Char"/>
    <w:basedOn w:val="1195"/>
    <w:link w:val="1145"/>
    <w:uiPriority w:val="9"/>
    <w:pPr>
      <w:pBdr/>
      <w:spacing/>
      <w:ind/>
    </w:pPr>
    <w:rPr>
      <w:rFonts w:ascii="Arial" w:hAnsi="Arial" w:eastAsia="Arial" w:cs="Arial"/>
      <w:color w:val="0f4761" w:themeColor="accent1" w:themeShade="BF"/>
    </w:rPr>
  </w:style>
  <w:style w:type="character" w:styleId="1156">
    <w:name w:val="Heading 6 Char"/>
    <w:basedOn w:val="1195"/>
    <w:link w:val="1146"/>
    <w:uiPriority w:val="9"/>
    <w:pPr>
      <w:pBdr/>
      <w:spacing/>
      <w:ind/>
    </w:pPr>
    <w:rPr>
      <w:rFonts w:ascii="Arial" w:hAnsi="Arial" w:eastAsia="Arial" w:cs="Arial"/>
      <w:i/>
      <w:iCs/>
      <w:color w:val="595959" w:themeColor="text1" w:themeTint="A6"/>
    </w:rPr>
  </w:style>
  <w:style w:type="character" w:styleId="1157">
    <w:name w:val="Heading 7 Char"/>
    <w:basedOn w:val="1195"/>
    <w:link w:val="1147"/>
    <w:uiPriority w:val="9"/>
    <w:pPr>
      <w:pBdr/>
      <w:spacing/>
      <w:ind/>
    </w:pPr>
    <w:rPr>
      <w:rFonts w:ascii="Arial" w:hAnsi="Arial" w:eastAsia="Arial" w:cs="Arial"/>
      <w:color w:val="595959" w:themeColor="text1" w:themeTint="A6"/>
    </w:rPr>
  </w:style>
  <w:style w:type="character" w:styleId="1158">
    <w:name w:val="Heading 8 Char"/>
    <w:basedOn w:val="1195"/>
    <w:link w:val="1148"/>
    <w:uiPriority w:val="9"/>
    <w:pPr>
      <w:pBdr/>
      <w:spacing/>
      <w:ind/>
    </w:pPr>
    <w:rPr>
      <w:rFonts w:ascii="Arial" w:hAnsi="Arial" w:eastAsia="Arial" w:cs="Arial"/>
      <w:i/>
      <w:iCs/>
      <w:color w:val="272727" w:themeColor="text1" w:themeTint="D8"/>
    </w:rPr>
  </w:style>
  <w:style w:type="character" w:styleId="1159">
    <w:name w:val="Heading 9 Char"/>
    <w:basedOn w:val="1195"/>
    <w:link w:val="1149"/>
    <w:uiPriority w:val="9"/>
    <w:pPr>
      <w:pBdr/>
      <w:spacing/>
      <w:ind/>
    </w:pPr>
    <w:rPr>
      <w:rFonts w:ascii="Arial" w:hAnsi="Arial" w:eastAsia="Arial" w:cs="Arial"/>
      <w:i/>
      <w:iCs/>
      <w:color w:val="272727" w:themeColor="text1" w:themeTint="D8"/>
    </w:rPr>
  </w:style>
  <w:style w:type="character" w:styleId="1160">
    <w:name w:val="Title Char"/>
    <w:basedOn w:val="1195"/>
    <w:link w:val="1210"/>
    <w:uiPriority w:val="10"/>
    <w:pPr>
      <w:pBdr/>
      <w:spacing/>
      <w:ind/>
    </w:pPr>
    <w:rPr>
      <w:rFonts w:ascii="Arial" w:hAnsi="Arial" w:eastAsia="Arial" w:cs="Arial"/>
      <w:spacing w:val="-10"/>
      <w:sz w:val="56"/>
      <w:szCs w:val="56"/>
    </w:rPr>
  </w:style>
  <w:style w:type="paragraph" w:styleId="1161">
    <w:name w:val="Subtitle"/>
    <w:basedOn w:val="1190"/>
    <w:next w:val="1190"/>
    <w:link w:val="1162"/>
    <w:uiPriority w:val="11"/>
    <w:qFormat/>
    <w:pPr>
      <w:numPr>
        <w:ilvl w:val="1"/>
      </w:numPr>
      <w:pBdr/>
      <w:spacing/>
      <w:ind/>
    </w:pPr>
    <w:rPr>
      <w:color w:val="595959" w:themeColor="text1" w:themeTint="A6"/>
      <w:spacing w:val="15"/>
      <w:sz w:val="28"/>
      <w:szCs w:val="28"/>
    </w:rPr>
  </w:style>
  <w:style w:type="character" w:styleId="1162">
    <w:name w:val="Subtitle Char"/>
    <w:basedOn w:val="1195"/>
    <w:link w:val="1161"/>
    <w:uiPriority w:val="11"/>
    <w:pPr>
      <w:pBdr/>
      <w:spacing/>
      <w:ind/>
    </w:pPr>
    <w:rPr>
      <w:color w:val="595959" w:themeColor="text1" w:themeTint="A6"/>
      <w:spacing w:val="15"/>
      <w:sz w:val="28"/>
      <w:szCs w:val="28"/>
    </w:rPr>
  </w:style>
  <w:style w:type="paragraph" w:styleId="1163">
    <w:name w:val="Quote"/>
    <w:basedOn w:val="1190"/>
    <w:next w:val="1190"/>
    <w:link w:val="1164"/>
    <w:uiPriority w:val="29"/>
    <w:qFormat/>
    <w:pPr>
      <w:pBdr/>
      <w:spacing w:before="160"/>
      <w:ind/>
      <w:jc w:val="center"/>
    </w:pPr>
    <w:rPr>
      <w:i/>
      <w:iCs/>
      <w:color w:val="404040" w:themeColor="text1" w:themeTint="BF"/>
    </w:rPr>
  </w:style>
  <w:style w:type="character" w:styleId="1164">
    <w:name w:val="Quote Char"/>
    <w:basedOn w:val="1195"/>
    <w:link w:val="1163"/>
    <w:uiPriority w:val="29"/>
    <w:pPr>
      <w:pBdr/>
      <w:spacing/>
      <w:ind/>
    </w:pPr>
    <w:rPr>
      <w:i/>
      <w:iCs/>
      <w:color w:val="404040" w:themeColor="text1" w:themeTint="BF"/>
    </w:rPr>
  </w:style>
  <w:style w:type="paragraph" w:styleId="1165">
    <w:name w:val="List Paragraph"/>
    <w:basedOn w:val="1190"/>
    <w:uiPriority w:val="34"/>
    <w:qFormat/>
    <w:pPr>
      <w:pBdr/>
      <w:spacing/>
      <w:ind w:left="720"/>
      <w:contextualSpacing w:val="true"/>
    </w:pPr>
  </w:style>
  <w:style w:type="character" w:styleId="1166">
    <w:name w:val="Intense Emphasis"/>
    <w:basedOn w:val="1195"/>
    <w:uiPriority w:val="21"/>
    <w:qFormat/>
    <w:pPr>
      <w:pBdr/>
      <w:spacing/>
      <w:ind/>
    </w:pPr>
    <w:rPr>
      <w:i/>
      <w:iCs/>
      <w:color w:val="0f4761" w:themeColor="accent1" w:themeShade="BF"/>
    </w:rPr>
  </w:style>
  <w:style w:type="paragraph" w:styleId="1167">
    <w:name w:val="Intense Quote"/>
    <w:basedOn w:val="1190"/>
    <w:next w:val="1190"/>
    <w:link w:val="116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68">
    <w:name w:val="Intense Quote Char"/>
    <w:basedOn w:val="1195"/>
    <w:link w:val="1167"/>
    <w:uiPriority w:val="30"/>
    <w:pPr>
      <w:pBdr/>
      <w:spacing/>
      <w:ind/>
    </w:pPr>
    <w:rPr>
      <w:i/>
      <w:iCs/>
      <w:color w:val="0f4761" w:themeColor="accent1" w:themeShade="BF"/>
    </w:rPr>
  </w:style>
  <w:style w:type="character" w:styleId="1169">
    <w:name w:val="Intense Reference"/>
    <w:basedOn w:val="1195"/>
    <w:uiPriority w:val="32"/>
    <w:qFormat/>
    <w:pPr>
      <w:pBdr/>
      <w:spacing/>
      <w:ind/>
    </w:pPr>
    <w:rPr>
      <w:b/>
      <w:bCs/>
      <w:smallCaps/>
      <w:color w:val="0f4761" w:themeColor="accent1" w:themeShade="BF"/>
      <w:spacing w:val="5"/>
    </w:rPr>
  </w:style>
  <w:style w:type="paragraph" w:styleId="1170">
    <w:name w:val="No Spacing"/>
    <w:basedOn w:val="1190"/>
    <w:uiPriority w:val="1"/>
    <w:qFormat/>
    <w:pPr>
      <w:pBdr/>
      <w:spacing w:after="0" w:line="240" w:lineRule="auto"/>
      <w:ind/>
    </w:pPr>
  </w:style>
  <w:style w:type="character" w:styleId="1171">
    <w:name w:val="Subtle Emphasis"/>
    <w:basedOn w:val="1195"/>
    <w:uiPriority w:val="19"/>
    <w:qFormat/>
    <w:pPr>
      <w:pBdr/>
      <w:spacing/>
      <w:ind/>
    </w:pPr>
    <w:rPr>
      <w:i/>
      <w:iCs/>
      <w:color w:val="404040" w:themeColor="text1" w:themeTint="BF"/>
    </w:rPr>
  </w:style>
  <w:style w:type="character" w:styleId="1172">
    <w:name w:val="Subtle Reference"/>
    <w:basedOn w:val="1195"/>
    <w:uiPriority w:val="31"/>
    <w:qFormat/>
    <w:pPr>
      <w:pBdr/>
      <w:spacing/>
      <w:ind/>
    </w:pPr>
    <w:rPr>
      <w:smallCaps/>
      <w:color w:val="5a5a5a" w:themeColor="text1" w:themeTint="A5"/>
    </w:rPr>
  </w:style>
  <w:style w:type="character" w:styleId="1173">
    <w:name w:val="Book Title"/>
    <w:basedOn w:val="1195"/>
    <w:uiPriority w:val="33"/>
    <w:qFormat/>
    <w:pPr>
      <w:pBdr/>
      <w:spacing/>
      <w:ind/>
    </w:pPr>
    <w:rPr>
      <w:b/>
      <w:bCs/>
      <w:i/>
      <w:iCs/>
      <w:spacing w:val="5"/>
    </w:rPr>
  </w:style>
  <w:style w:type="character" w:styleId="1174">
    <w:name w:val="Header Char"/>
    <w:basedOn w:val="1195"/>
    <w:link w:val="1203"/>
    <w:uiPriority w:val="99"/>
    <w:pPr>
      <w:pBdr/>
      <w:spacing/>
      <w:ind/>
    </w:pPr>
  </w:style>
  <w:style w:type="character" w:styleId="1175">
    <w:name w:val="Footer Char"/>
    <w:basedOn w:val="1195"/>
    <w:link w:val="1202"/>
    <w:uiPriority w:val="99"/>
    <w:pPr>
      <w:pBdr/>
      <w:spacing/>
      <w:ind/>
    </w:pPr>
  </w:style>
  <w:style w:type="paragraph" w:styleId="1176">
    <w:name w:val="footnote text"/>
    <w:basedOn w:val="1190"/>
    <w:link w:val="1177"/>
    <w:uiPriority w:val="99"/>
    <w:semiHidden/>
    <w:unhideWhenUsed/>
    <w:pPr>
      <w:pBdr/>
      <w:spacing w:after="0" w:line="240" w:lineRule="auto"/>
      <w:ind/>
    </w:pPr>
    <w:rPr>
      <w:sz w:val="20"/>
      <w:szCs w:val="20"/>
    </w:rPr>
  </w:style>
  <w:style w:type="character" w:styleId="1177">
    <w:name w:val="Footnote Text Char"/>
    <w:basedOn w:val="1195"/>
    <w:link w:val="1176"/>
    <w:uiPriority w:val="99"/>
    <w:semiHidden/>
    <w:pPr>
      <w:pBdr/>
      <w:spacing/>
      <w:ind/>
    </w:pPr>
    <w:rPr>
      <w:sz w:val="20"/>
      <w:szCs w:val="20"/>
    </w:rPr>
  </w:style>
  <w:style w:type="character" w:styleId="1178">
    <w:name w:val="footnote reference"/>
    <w:basedOn w:val="1195"/>
    <w:uiPriority w:val="99"/>
    <w:semiHidden/>
    <w:unhideWhenUsed/>
    <w:pPr>
      <w:pBdr/>
      <w:spacing/>
      <w:ind/>
    </w:pPr>
    <w:rPr>
      <w:vertAlign w:val="superscript"/>
    </w:rPr>
  </w:style>
  <w:style w:type="paragraph" w:styleId="1179">
    <w:name w:val="endnote text"/>
    <w:basedOn w:val="1190"/>
    <w:link w:val="1180"/>
    <w:uiPriority w:val="99"/>
    <w:semiHidden/>
    <w:unhideWhenUsed/>
    <w:pPr>
      <w:pBdr/>
      <w:spacing w:after="0" w:line="240" w:lineRule="auto"/>
      <w:ind/>
    </w:pPr>
    <w:rPr>
      <w:sz w:val="20"/>
      <w:szCs w:val="20"/>
    </w:rPr>
  </w:style>
  <w:style w:type="character" w:styleId="1180">
    <w:name w:val="Endnote Text Char"/>
    <w:basedOn w:val="1195"/>
    <w:link w:val="1179"/>
    <w:uiPriority w:val="99"/>
    <w:semiHidden/>
    <w:pPr>
      <w:pBdr/>
      <w:spacing/>
      <w:ind/>
    </w:pPr>
    <w:rPr>
      <w:sz w:val="20"/>
      <w:szCs w:val="20"/>
    </w:rPr>
  </w:style>
  <w:style w:type="character" w:styleId="1181">
    <w:name w:val="endnote reference"/>
    <w:basedOn w:val="1195"/>
    <w:uiPriority w:val="99"/>
    <w:semiHidden/>
    <w:unhideWhenUsed/>
    <w:pPr>
      <w:pBdr/>
      <w:spacing/>
      <w:ind/>
    </w:pPr>
    <w:rPr>
      <w:vertAlign w:val="superscript"/>
    </w:rPr>
  </w:style>
  <w:style w:type="character" w:styleId="1182">
    <w:name w:val="FollowedHyperlink"/>
    <w:basedOn w:val="1195"/>
    <w:uiPriority w:val="99"/>
    <w:semiHidden/>
    <w:unhideWhenUsed/>
    <w:pPr>
      <w:pBdr/>
      <w:spacing/>
      <w:ind/>
    </w:pPr>
    <w:rPr>
      <w:color w:val="954f72" w:themeColor="followedHyperlink"/>
      <w:u w:val="single"/>
    </w:rPr>
  </w:style>
  <w:style w:type="paragraph" w:styleId="1183">
    <w:name w:val="toc 4"/>
    <w:basedOn w:val="1190"/>
    <w:next w:val="1190"/>
    <w:uiPriority w:val="39"/>
    <w:unhideWhenUsed/>
    <w:pPr>
      <w:pBdr/>
      <w:spacing w:after="100"/>
      <w:ind w:left="660"/>
    </w:pPr>
  </w:style>
  <w:style w:type="paragraph" w:styleId="1184">
    <w:name w:val="toc 5"/>
    <w:basedOn w:val="1190"/>
    <w:next w:val="1190"/>
    <w:uiPriority w:val="39"/>
    <w:unhideWhenUsed/>
    <w:pPr>
      <w:pBdr/>
      <w:spacing w:after="100"/>
      <w:ind w:left="880"/>
    </w:pPr>
  </w:style>
  <w:style w:type="paragraph" w:styleId="1185">
    <w:name w:val="toc 6"/>
    <w:basedOn w:val="1190"/>
    <w:next w:val="1190"/>
    <w:uiPriority w:val="39"/>
    <w:unhideWhenUsed/>
    <w:pPr>
      <w:pBdr/>
      <w:spacing w:after="100"/>
      <w:ind w:left="1100"/>
    </w:pPr>
  </w:style>
  <w:style w:type="paragraph" w:styleId="1186">
    <w:name w:val="toc 7"/>
    <w:basedOn w:val="1190"/>
    <w:next w:val="1190"/>
    <w:uiPriority w:val="39"/>
    <w:unhideWhenUsed/>
    <w:pPr>
      <w:pBdr/>
      <w:spacing w:after="100"/>
      <w:ind w:left="1320"/>
    </w:pPr>
  </w:style>
  <w:style w:type="paragraph" w:styleId="1187">
    <w:name w:val="toc 8"/>
    <w:basedOn w:val="1190"/>
    <w:next w:val="1190"/>
    <w:uiPriority w:val="39"/>
    <w:unhideWhenUsed/>
    <w:pPr>
      <w:pBdr/>
      <w:spacing w:after="100"/>
      <w:ind w:left="1540"/>
    </w:pPr>
  </w:style>
  <w:style w:type="paragraph" w:styleId="1188">
    <w:name w:val="toc 9"/>
    <w:basedOn w:val="1190"/>
    <w:next w:val="1190"/>
    <w:uiPriority w:val="39"/>
    <w:unhideWhenUsed/>
    <w:pPr>
      <w:pBdr/>
      <w:spacing w:after="100"/>
      <w:ind w:left="1760"/>
    </w:pPr>
  </w:style>
  <w:style w:type="paragraph" w:styleId="1189">
    <w:name w:val="table of figures"/>
    <w:basedOn w:val="1190"/>
    <w:next w:val="1190"/>
    <w:uiPriority w:val="99"/>
    <w:unhideWhenUsed/>
    <w:pPr>
      <w:pBdr/>
      <w:spacing w:after="0" w:afterAutospacing="0"/>
      <w:ind/>
    </w:pPr>
  </w:style>
  <w:style w:type="paragraph" w:styleId="1190" w:default="1">
    <w:name w:val="Normal"/>
    <w:uiPriority w:val="0"/>
    <w:qFormat/>
    <w:pPr>
      <w:widowControl w:val="true"/>
      <w:pBdr/>
      <w:bidi w:val="false"/>
      <w:spacing w:after="0" w:before="0"/>
      <w:ind/>
      <w:jc w:val="left"/>
    </w:pPr>
    <w:rPr>
      <w:rFonts w:ascii="Liberation Serif" w:hAnsi="Liberation Serif" w:eastAsia="Noto Sans" w:cs="Noto Sans"/>
      <w:color w:val="auto"/>
      <w:sz w:val="24"/>
      <w:szCs w:val="24"/>
      <w:lang w:val="zh-CN" w:eastAsia="zh-CN" w:bidi="hi-IN"/>
    </w:rPr>
  </w:style>
  <w:style w:type="paragraph" w:styleId="1191">
    <w:name w:val="Heading 1"/>
    <w:basedOn w:val="1197"/>
    <w:next w:val="1198"/>
    <w:uiPriority w:val="0"/>
    <w:qFormat/>
    <w:pPr>
      <w:numPr>
        <w:ilvl w:val="0"/>
        <w:numId w:val="1"/>
      </w:numPr>
      <w:pBdr/>
      <w:spacing w:after="120" w:before="240"/>
      <w:ind/>
      <w:outlineLvl w:val="0"/>
    </w:pPr>
    <w:rPr>
      <w:rFonts w:ascii="Liberation Sans" w:hAnsi="Liberation Sans" w:eastAsia="Noto Sans"/>
      <w:b/>
      <w:bCs/>
      <w:caps/>
      <w:sz w:val="36"/>
      <w:szCs w:val="36"/>
    </w:rPr>
  </w:style>
  <w:style w:type="paragraph" w:styleId="1192">
    <w:name w:val="Heading 2"/>
    <w:basedOn w:val="1197"/>
    <w:next w:val="1198"/>
    <w:uiPriority w:val="0"/>
    <w:qFormat/>
    <w:pPr>
      <w:numPr>
        <w:ilvl w:val="1"/>
        <w:numId w:val="1"/>
      </w:numPr>
      <w:pBdr/>
      <w:spacing w:after="120" w:before="200"/>
      <w:ind/>
      <w:outlineLvl w:val="1"/>
    </w:pPr>
    <w:rPr>
      <w:b/>
      <w:bCs/>
      <w:sz w:val="32"/>
      <w:szCs w:val="32"/>
    </w:rPr>
  </w:style>
  <w:style w:type="paragraph" w:styleId="1193">
    <w:name w:val="Heading 3"/>
    <w:basedOn w:val="1197"/>
    <w:next w:val="1198"/>
    <w:uiPriority w:val="0"/>
    <w:qFormat/>
    <w:pPr>
      <w:numPr>
        <w:ilvl w:val="0"/>
        <w:numId w:val="0"/>
      </w:numPr>
      <w:pBdr/>
      <w:spacing w:after="120" w:before="140"/>
      <w:ind/>
      <w:outlineLvl w:val="2"/>
    </w:pPr>
    <w:rPr>
      <w:rFonts w:ascii="Liberation Serif" w:hAnsi="Liberation Serif" w:eastAsia="Noto Sans" w:cs="Noto Sans"/>
      <w:b/>
      <w:bCs/>
      <w:sz w:val="28"/>
      <w:szCs w:val="28"/>
    </w:rPr>
  </w:style>
  <w:style w:type="paragraph" w:styleId="1194">
    <w:name w:val="Heading 4"/>
    <w:basedOn w:val="1197"/>
    <w:next w:val="1198"/>
    <w:uiPriority w:val="0"/>
    <w:qFormat/>
    <w:pPr>
      <w:numPr>
        <w:ilvl w:val="0"/>
        <w:numId w:val="0"/>
      </w:numPr>
      <w:pBdr/>
      <w:spacing w:after="120" w:before="120"/>
      <w:ind/>
      <w:outlineLvl w:val="3"/>
    </w:pPr>
    <w:rPr>
      <w:rFonts w:ascii="Liberation Serif" w:hAnsi="Liberation Serif" w:eastAsia="Noto Sans" w:cs="Noto Sans"/>
      <w:b/>
      <w:bCs/>
      <w:sz w:val="24"/>
      <w:szCs w:val="24"/>
    </w:rPr>
  </w:style>
  <w:style w:type="character" w:styleId="1195" w:default="1">
    <w:name w:val="Default Paragraph Font"/>
    <w:uiPriority w:val="0"/>
    <w:semiHidden/>
    <w:qFormat/>
    <w:pPr>
      <w:pBdr/>
      <w:spacing/>
      <w:ind/>
    </w:pPr>
  </w:style>
  <w:style w:type="table" w:styleId="1196" w:default="1">
    <w:name w:val="Normal Table"/>
    <w:uiPriority w:val="0"/>
    <w:semiHidden/>
    <w:qFormat/>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97" w:customStyle="1">
    <w:name w:val="Heading"/>
    <w:basedOn w:val="1190"/>
    <w:next w:val="1198"/>
    <w:uiPriority w:val="0"/>
    <w:qFormat/>
    <w:pPr>
      <w:keepNext w:val="true"/>
      <w:pBdr/>
      <w:spacing w:after="120" w:before="240"/>
      <w:ind/>
    </w:pPr>
    <w:rPr>
      <w:rFonts w:ascii="Liberation Sans" w:hAnsi="Liberation Sans" w:eastAsia="Noto Sans" w:cs="Noto Sans"/>
      <w:sz w:val="28"/>
      <w:szCs w:val="28"/>
    </w:rPr>
  </w:style>
  <w:style w:type="paragraph" w:styleId="1198">
    <w:name w:val="Body Text"/>
    <w:basedOn w:val="1190"/>
    <w:uiPriority w:val="0"/>
    <w:qFormat/>
    <w:pPr>
      <w:pBdr/>
      <w:spacing w:after="140" w:before="0" w:line="276" w:lineRule="auto"/>
      <w:ind/>
    </w:pPr>
    <w:rPr>
      <w:lang w:val="en-US"/>
    </w:rPr>
  </w:style>
  <w:style w:type="paragraph" w:styleId="1199">
    <w:name w:val="Body Text Indent"/>
    <w:basedOn w:val="1198"/>
    <w:uiPriority w:val="0"/>
    <w:qFormat/>
    <w:pPr>
      <w:pBdr/>
      <w:spacing/>
      <w:ind w:firstLine="0" w:left="283"/>
    </w:pPr>
  </w:style>
  <w:style w:type="paragraph" w:styleId="1200">
    <w:name w:val="Caption"/>
    <w:basedOn w:val="1190"/>
    <w:next w:val="1190"/>
    <w:uiPriority w:val="0"/>
    <w:qFormat/>
    <w:pPr>
      <w:suppressLineNumbers w:val="true"/>
      <w:pBdr/>
      <w:spacing w:after="120" w:before="120"/>
      <w:ind/>
    </w:pPr>
    <w:rPr>
      <w:i/>
      <w:iCs/>
      <w:sz w:val="24"/>
      <w:szCs w:val="24"/>
    </w:rPr>
  </w:style>
  <w:style w:type="character" w:styleId="1201">
    <w:name w:val="Emphasis"/>
    <w:uiPriority w:val="0"/>
    <w:qFormat/>
    <w:pPr>
      <w:pBdr/>
      <w:spacing/>
      <w:ind/>
    </w:pPr>
    <w:rPr>
      <w:i/>
      <w:iCs/>
    </w:rPr>
  </w:style>
  <w:style w:type="paragraph" w:styleId="1202">
    <w:name w:val="Footer"/>
    <w:basedOn w:val="1190"/>
    <w:uiPriority w:val="0"/>
    <w:pPr>
      <w:pBdr/>
      <w:tabs>
        <w:tab w:val="center" w:leader="none" w:pos="4153"/>
        <w:tab w:val="right" w:leader="none" w:pos="8306"/>
      </w:tabs>
      <w:spacing/>
      <w:ind/>
      <w:jc w:val="left"/>
    </w:pPr>
    <w:rPr>
      <w:sz w:val="18"/>
      <w:szCs w:val="18"/>
    </w:rPr>
  </w:style>
  <w:style w:type="paragraph" w:styleId="1203">
    <w:name w:val="Header"/>
    <w:basedOn w:val="1190"/>
    <w:uiPriority w:val="0"/>
    <w:pPr>
      <w:pBdr/>
      <w:tabs>
        <w:tab w:val="center" w:leader="none" w:pos="4153"/>
        <w:tab w:val="right" w:leader="none" w:pos="8306"/>
      </w:tabs>
      <w:spacing/>
      <w:ind/>
    </w:pPr>
    <w:rPr>
      <w:sz w:val="18"/>
      <w:szCs w:val="18"/>
    </w:rPr>
  </w:style>
  <w:style w:type="character" w:styleId="1204">
    <w:name w:val="Hyperlink"/>
    <w:uiPriority w:val="0"/>
    <w:qFormat/>
    <w:pPr>
      <w:pBdr/>
      <w:spacing/>
      <w:ind/>
    </w:pPr>
    <w:rPr>
      <w:color w:val="000080"/>
      <w:u w:val="single"/>
    </w:rPr>
  </w:style>
  <w:style w:type="paragraph" w:styleId="1205">
    <w:name w:val="index 1"/>
    <w:basedOn w:val="1190"/>
    <w:next w:val="1190"/>
    <w:uiPriority w:val="0"/>
    <w:qFormat/>
    <w:pPr>
      <w:pBdr/>
      <w:spacing/>
      <w:ind/>
    </w:pPr>
  </w:style>
  <w:style w:type="paragraph" w:styleId="1206">
    <w:name w:val="index heading"/>
    <w:basedOn w:val="1197"/>
    <w:next w:val="1205"/>
    <w:uiPriority w:val="0"/>
    <w:qFormat/>
    <w:pPr>
      <w:suppressLineNumbers w:val="true"/>
      <w:pBdr/>
      <w:spacing/>
      <w:ind w:firstLine="0" w:left="0"/>
    </w:pPr>
    <w:rPr>
      <w:b/>
      <w:bCs/>
      <w:sz w:val="32"/>
      <w:szCs w:val="32"/>
    </w:rPr>
  </w:style>
  <w:style w:type="paragraph" w:styleId="1207">
    <w:name w:val="List"/>
    <w:basedOn w:val="1198"/>
    <w:uiPriority w:val="0"/>
    <w:qFormat/>
    <w:pPr>
      <w:pBdr/>
      <w:spacing/>
      <w:ind/>
    </w:pPr>
  </w:style>
  <w:style w:type="paragraph" w:styleId="1208">
    <w:name w:val="Normal (Web)"/>
    <w:basedOn w:val="1190"/>
    <w:uiPriority w:val="0"/>
    <w:pPr>
      <w:pBdr/>
      <w:spacing/>
      <w:ind/>
    </w:pPr>
    <w:rPr>
      <w:sz w:val="24"/>
      <w:szCs w:val="24"/>
    </w:rPr>
  </w:style>
  <w:style w:type="character" w:styleId="1209">
    <w:name w:val="Strong"/>
    <w:uiPriority w:val="0"/>
    <w:qFormat/>
    <w:pPr>
      <w:pBdr/>
      <w:spacing/>
      <w:ind/>
    </w:pPr>
    <w:rPr>
      <w:b/>
      <w:bCs/>
    </w:rPr>
  </w:style>
  <w:style w:type="paragraph" w:styleId="1210">
    <w:name w:val="Title"/>
    <w:basedOn w:val="1197"/>
    <w:next w:val="1198"/>
    <w:uiPriority w:val="0"/>
    <w:qFormat/>
    <w:pPr>
      <w:pBdr/>
      <w:spacing/>
      <w:ind/>
      <w:jc w:val="center"/>
    </w:pPr>
    <w:rPr>
      <w:b/>
      <w:bCs/>
      <w:sz w:val="56"/>
      <w:szCs w:val="56"/>
    </w:rPr>
  </w:style>
  <w:style w:type="paragraph" w:styleId="1211">
    <w:name w:val="toc 1"/>
    <w:basedOn w:val="1212"/>
    <w:next w:val="1190"/>
    <w:uiPriority w:val="0"/>
    <w:qFormat/>
    <w:pPr>
      <w:pBdr/>
      <w:tabs>
        <w:tab w:val="right" w:leader="dot" w:pos="9638"/>
      </w:tabs>
      <w:spacing/>
      <w:ind w:firstLine="0" w:left="0"/>
    </w:pPr>
  </w:style>
  <w:style w:type="paragraph" w:styleId="1212" w:customStyle="1">
    <w:name w:val="Index"/>
    <w:basedOn w:val="1190"/>
    <w:uiPriority w:val="0"/>
    <w:qFormat/>
    <w:pPr>
      <w:suppressLineNumbers w:val="true"/>
      <w:pBdr/>
      <w:spacing/>
      <w:ind/>
    </w:pPr>
  </w:style>
  <w:style w:type="paragraph" w:styleId="1213">
    <w:name w:val="toc 2"/>
    <w:basedOn w:val="1212"/>
    <w:next w:val="1190"/>
    <w:uiPriority w:val="0"/>
    <w:qFormat/>
    <w:pPr>
      <w:pBdr/>
      <w:tabs>
        <w:tab w:val="right" w:leader="dot" w:pos="9638"/>
      </w:tabs>
      <w:spacing/>
      <w:ind w:firstLine="0" w:left="283"/>
    </w:pPr>
  </w:style>
  <w:style w:type="paragraph" w:styleId="1214">
    <w:name w:val="toc 3"/>
    <w:basedOn w:val="1212"/>
    <w:next w:val="1190"/>
    <w:uiPriority w:val="0"/>
    <w:qFormat/>
    <w:pPr>
      <w:pBdr/>
      <w:tabs>
        <w:tab w:val="right" w:leader="dot" w:pos="9638"/>
      </w:tabs>
      <w:spacing/>
      <w:ind w:firstLine="0" w:left="567"/>
    </w:pPr>
  </w:style>
  <w:style w:type="character" w:styleId="1215" w:customStyle="1">
    <w:name w:val="Numbering Symbols"/>
    <w:uiPriority w:val="0"/>
    <w:qFormat/>
    <w:pPr>
      <w:pBdr/>
      <w:spacing/>
      <w:ind/>
    </w:pPr>
  </w:style>
  <w:style w:type="character" w:styleId="1216" w:customStyle="1">
    <w:name w:val="Bullets"/>
    <w:uiPriority w:val="0"/>
    <w:qFormat/>
    <w:pPr>
      <w:pBdr/>
      <w:spacing/>
      <w:ind/>
    </w:pPr>
    <w:rPr>
      <w:rFonts w:ascii="OpenSymbol" w:hAnsi="OpenSymbol" w:eastAsia="OpenSymbol" w:cs="OpenSymbol"/>
    </w:rPr>
  </w:style>
  <w:style w:type="character" w:styleId="1217" w:customStyle="1">
    <w:name w:val="Index Link"/>
    <w:uiPriority w:val="0"/>
    <w:qFormat/>
    <w:pPr>
      <w:pBdr/>
      <w:spacing/>
      <w:ind/>
    </w:pPr>
  </w:style>
  <w:style w:type="paragraph" w:styleId="1218" w:customStyle="1">
    <w:name w:val="Custom Heading 1"/>
    <w:basedOn w:val="1191"/>
    <w:next w:val="1198"/>
    <w:uiPriority w:val="0"/>
    <w:qFormat/>
    <w:pPr>
      <w:numPr>
        <w:ilvl w:val="0"/>
        <w:numId w:val="0"/>
      </w:numPr>
      <w:pBdr/>
      <w:spacing w:after="232" w:before="238" w:line="240" w:lineRule="auto"/>
      <w:ind/>
      <w:outlineLvl w:val="9"/>
    </w:pPr>
  </w:style>
  <w:style w:type="paragraph" w:styleId="1219" w:customStyle="1">
    <w:name w:val="TOC Heading"/>
    <w:basedOn w:val="1206"/>
    <w:uiPriority w:val="0"/>
    <w:qFormat/>
    <w:pPr>
      <w:suppressLineNumbers w:val="true"/>
      <w:pBdr/>
      <w:spacing/>
      <w:ind w:firstLine="0" w:left="0"/>
    </w:pPr>
    <w:rPr>
      <w:sz w:val="32"/>
      <w:szCs w:val="32"/>
    </w:rPr>
  </w:style>
  <w:style w:type="paragraph" w:styleId="1220" w:customStyle="1">
    <w:name w:val="Horizontal Line"/>
    <w:basedOn w:val="1190"/>
    <w:next w:val="1198"/>
    <w:uiPriority w:val="0"/>
    <w:qFormat/>
    <w:pPr>
      <w:suppressLineNumbers w:val="true"/>
      <w:pBdr>
        <w:bottom w:val="single" w:color="808080" w:sz="2" w:space="0"/>
      </w:pBdr>
      <w:spacing w:after="283" w:before="0"/>
      <w:ind/>
    </w:pPr>
    <w:rPr>
      <w:sz w:val="12"/>
      <w:szCs w:val="12"/>
    </w:rPr>
  </w:style>
  <w:style w:type="paragraph" w:styleId="1221" w:customStyle="1">
    <w:name w:val="Custom Heading 3"/>
    <w:basedOn w:val="1193"/>
    <w:uiPriority w:val="0"/>
    <w:qFormat/>
    <w:pPr>
      <w:pBdr/>
      <w:spacing/>
      <w:ind w:firstLine="0" w:left="0"/>
      <w:outlineLvl w:val="9"/>
    </w:pPr>
  </w:style>
  <w:style w:type="paragraph" w:styleId="1222" w:customStyle="1">
    <w:name w:val="Table Contents"/>
    <w:basedOn w:val="1190"/>
    <w:uiPriority w:val="0"/>
    <w:qFormat/>
    <w:pPr>
      <w:widowControl w:val="false"/>
      <w:suppressLineNumbers w:val="true"/>
      <w:pBdr/>
      <w:spacing/>
      <w:ind/>
    </w:pPr>
  </w:style>
  <w:style w:type="paragraph" w:styleId="1223" w:customStyle="1">
    <w:name w:val="Table Heading"/>
    <w:basedOn w:val="1222"/>
    <w:uiPriority w:val="0"/>
    <w:qFormat/>
    <w:pPr>
      <w:suppressLineNumbers w:val="true"/>
      <w:pBdr/>
      <w:spacing/>
      <w:ind/>
      <w:jc w:val="center"/>
    </w:pPr>
    <w:rPr>
      <w:b/>
      <w:bCs/>
    </w:rPr>
  </w:style>
  <w:style w:type="paragraph" w:styleId="1224" w:customStyle="1">
    <w:name w:val="Custom Title"/>
    <w:basedOn w:val="1210"/>
    <w:uiPriority w:val="0"/>
    <w:qFormat/>
    <w:pPr>
      <w:pBdr/>
      <w:spacing/>
      <w:ind/>
    </w:pPr>
    <w:rPr>
      <w:sz w:val="48"/>
    </w:rPr>
  </w:style>
  <w:style w:type="paragraph" w:styleId="1225" w:customStyle="1">
    <w:name w:val="Block Quotation"/>
    <w:basedOn w:val="1190"/>
    <w:uiPriority w:val="0"/>
    <w:qFormat/>
    <w:pPr>
      <w:pBdr/>
      <w:spacing w:after="283" w:before="0"/>
      <w:ind w:right="567" w:firstLine="0" w:left="567"/>
    </w:pPr>
  </w:style>
  <w:style w:type="paragraph" w:styleId="1226" w:customStyle="1">
    <w:name w:val="Hanging Indent"/>
    <w:basedOn w:val="1198"/>
    <w:uiPriority w:val="0"/>
    <w:qFormat/>
    <w:pPr>
      <w:pBdr/>
      <w:tabs>
        <w:tab w:val="left" w:leader="none" w:pos="567"/>
      </w:tabs>
      <w:spacing/>
      <w:ind w:hanging="283" w:left="567"/>
    </w:pPr>
  </w:style>
  <w:style w:type="paragraph" w:styleId="1227" w:customStyle="1">
    <w:name w:val="Custom Heading 2"/>
    <w:basedOn w:val="1192"/>
    <w:uiPriority w:val="0"/>
    <w:qFormat/>
    <w:pPr>
      <w:numPr>
        <w:ilvl w:val="1"/>
        <w:numId w:val="2"/>
      </w:numPr>
      <w:pBdr/>
      <w:spacing/>
      <w:ind w:firstLine="0" w:left="17"/>
      <w:outlineLvl w:val="9"/>
    </w:pPr>
  </w:style>
  <w:style w:type="character" w:styleId="1228" w:customStyle="1">
    <w:name w:val="Bullet list_character"/>
    <w:link w:val="1229"/>
    <w:pPr>
      <w:pBdr/>
      <w:spacing/>
      <w:ind/>
    </w:pPr>
    <w:rPr>
      <w:rFonts w:ascii="Liberation Serif" w:hAnsi="Liberation Serif" w:eastAsia="Liberation Serif" w:cs="Liberation Serif"/>
      <w:lang w:val="en"/>
    </w:rPr>
  </w:style>
  <w:style w:type="paragraph" w:styleId="1229" w:customStyle="1">
    <w:name w:val="Bullet list"/>
    <w:basedOn w:val="1198"/>
    <w:link w:val="1228"/>
    <w:qFormat/>
    <w:pPr>
      <w:numPr>
        <w:ilvl w:val="0"/>
        <w:numId w:val="116"/>
      </w:numPr>
      <w:pBdr/>
      <w:spacing/>
      <w:ind w:right="0" w:hanging="283" w:left="425"/>
    </w:pPr>
    <w:rPr>
      <w:rFonts w:ascii="Liberation Serif" w:hAnsi="Liberation Serif" w:eastAsia="Liberation Serif" w:cs="Liberation Serif"/>
      <w:lang w:val="en"/>
    </w:rPr>
  </w:style>
  <w:style w:type="character" w:styleId="1230" w:customStyle="1">
    <w:name w:val="Numbered list_character"/>
    <w:link w:val="1231"/>
    <w:pPr>
      <w:pBdr/>
      <w:spacing/>
      <w:ind/>
    </w:pPr>
    <w:rPr>
      <w:rFonts w:ascii="Liberation Serif" w:hAnsi="Liberation Serif" w:eastAsia="Liberation Serif" w:cs="Liberation Serif"/>
      <w:b w:val="0"/>
      <w:bCs w:val="0"/>
      <w:color w:val="000000"/>
      <w:sz w:val="24"/>
    </w:rPr>
  </w:style>
  <w:style w:type="paragraph" w:styleId="1231" w:customStyle="1">
    <w:name w:val="Numbered list"/>
    <w:basedOn w:val="1198"/>
    <w:link w:val="1230"/>
    <w:qFormat/>
    <w:pPr>
      <w:numPr>
        <w:ilvl w:val="0"/>
        <w:numId w:val="29"/>
      </w:numPr>
      <w:pBdr/>
      <w:spacing/>
      <w:ind/>
    </w:pPr>
    <w:rPr>
      <w:rFonts w:ascii="Liberation Serif" w:hAnsi="Liberation Serif" w:eastAsia="Liberation Serif" w:cs="Liberation Serif"/>
      <w:b w:val="0"/>
      <w:bCs w:val="0"/>
      <w:color w:val="000000"/>
      <w:sz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1134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73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Table Grid"/>
    <w:basedOn w:val="173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Table Grid Light"/>
    <w:basedOn w:val="173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Plain Table 1"/>
    <w:basedOn w:val="173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Plain Table 2"/>
    <w:basedOn w:val="173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Plain Table 3"/>
    <w:basedOn w:val="173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Plain Table 4"/>
    <w:basedOn w:val="173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Plain Table 5"/>
    <w:basedOn w:val="173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Grid Table 1 Light"/>
    <w:basedOn w:val="173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Grid Table 1 Light - Accent 1"/>
    <w:basedOn w:val="173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Grid Table 1 Light - Accent 2"/>
    <w:basedOn w:val="173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Grid Table 1 Light - Accent 3"/>
    <w:basedOn w:val="173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Grid Table 1 Light - Accent 4"/>
    <w:basedOn w:val="173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Grid Table 1 Light - Accent 5"/>
    <w:basedOn w:val="173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Grid Table 1 Light - Accent 6"/>
    <w:basedOn w:val="173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Grid Table 2"/>
    <w:basedOn w:val="173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Grid Table 2 - Accent 1"/>
    <w:basedOn w:val="173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Grid Table 2 - Accent 2"/>
    <w:basedOn w:val="173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Grid Table 2 - Accent 3"/>
    <w:basedOn w:val="173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Grid Table 2 - Accent 4"/>
    <w:basedOn w:val="173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Grid Table 2 - Accent 5"/>
    <w:basedOn w:val="173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Grid Table 2 - Accent 6"/>
    <w:basedOn w:val="173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Grid Table 3"/>
    <w:basedOn w:val="173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Grid Table 3 - Accent 1"/>
    <w:basedOn w:val="173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Grid Table 3 - Accent 2"/>
    <w:basedOn w:val="173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Grid Table 3 - Accent 3"/>
    <w:basedOn w:val="173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Grid Table 3 - Accent 4"/>
    <w:basedOn w:val="173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Grid Table 3 - Accent 5"/>
    <w:basedOn w:val="173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Grid Table 3 - Accent 6"/>
    <w:basedOn w:val="173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Grid Table 4"/>
    <w:basedOn w:val="173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Grid Table 4 - Accent 1"/>
    <w:basedOn w:val="173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cbf04"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Grid Table 4 - Accent 2"/>
    <w:basedOn w:val="173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Grid Table 4 - Accent 3"/>
    <w:basedOn w:val="173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43f0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Grid Table 4 - Accent 4"/>
    <w:basedOn w:val="173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Grid Table 4 - Accent 5"/>
    <w:basedOn w:val="173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Grid Table 4 - Accent 6"/>
    <w:basedOn w:val="173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Grid Table 5 Dark"/>
    <w:basedOn w:val="17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Grid Table 5 Dark- Accent 1"/>
    <w:basedOn w:val="17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3feba" w:themeFill="accent1" w:themeFillTint="34"/>
    </w:tblPr>
    <w:tcPr>
      <w:tcBorders/>
    </w:tcPr>
    <w:tblStylePr w:type="band1Horz">
      <w:pPr>
        <w:pBdr/>
        <w:spacing/>
        <w:ind/>
      </w:pPr>
      <w:tblPr>
        <w:tblBorders/>
      </w:tblPr>
      <w:tcPr>
        <w:shd w:val="clear" w:color="ffffff" w:themeColor="accent1" w:themeTint="75" w:fill="78fc64" w:themeFill="accent1" w:themeFillTint="75"/>
        <w:tcBorders/>
      </w:tcPr>
    </w:tblStylePr>
    <w:tblStylePr w:type="band1Vert">
      <w:pPr>
        <w:pBdr/>
        <w:spacing/>
        <w:ind/>
      </w:pPr>
      <w:tblPr>
        <w:tblBorders/>
      </w:tblPr>
      <w:tcPr>
        <w:shd w:val="clear" w:color="ffffff" w:themeColor="accent1" w:themeTint="75" w:fill="78fc6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8a303" w:themeFill="accent1"/>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rFonts w:ascii="Arial" w:hAnsi="Arial"/>
        <w:b/>
        <w:color w:val="ffffff"/>
        <w:sz w:val="22"/>
      </w:rPr>
      <w:pPr>
        <w:pBdr/>
        <w:spacing/>
        <w:ind/>
      </w:pPr>
      <w:tblPr>
        <w:tblBorders/>
      </w:tblPr>
      <w:tcPr>
        <w:shd w:val="clear" w:color="ffffff" w:themeColor="accent1" w:fill="18a303" w:themeFill="accent1"/>
        <w:tcBorders/>
      </w:tcPr>
    </w:tblStylePr>
    <w:tblStylePr w:type="lastRow">
      <w:rPr>
        <w:rFonts w:ascii="Arial" w:hAnsi="Arial"/>
        <w:b/>
        <w:color w:val="ffffff"/>
        <w:sz w:val="22"/>
      </w:rPr>
      <w:pPr>
        <w:pBdr/>
        <w:spacing/>
        <w:ind/>
      </w:pPr>
      <w:tblPr>
        <w:tblBorders/>
      </w:tblPr>
      <w:tcPr>
        <w:shd w:val="clear" w:color="ffffff" w:themeColor="accent1" w:fill="18a303"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Grid Table 5 Dark - Accent 2"/>
    <w:basedOn w:val="17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bde6fe" w:themeFill="accent2" w:themeFillTint="32"/>
    </w:tblPr>
    <w:tcPr>
      <w:tcBorders/>
    </w:tcPr>
    <w:tblStylePr w:type="band1Horz">
      <w:pPr>
        <w:pBdr/>
        <w:spacing/>
        <w:ind/>
      </w:pPr>
      <w:tblPr>
        <w:tblBorders/>
      </w:tblPr>
      <w:tcPr>
        <w:shd w:val="clear" w:color="ffffff" w:themeColor="accent2" w:themeTint="75" w:fill="64c5fc" w:themeFill="accent2" w:themeFillTint="75"/>
        <w:tcBorders/>
      </w:tcPr>
    </w:tblStylePr>
    <w:tblStylePr w:type="band1Vert">
      <w:pPr>
        <w:pBdr/>
        <w:spacing/>
        <w:ind/>
      </w:pPr>
      <w:tblPr>
        <w:tblBorders/>
      </w:tblPr>
      <w:tcPr>
        <w:shd w:val="clear" w:color="ffffff" w:themeColor="accent2" w:themeTint="75" w:fill="64c5f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0369a3" w:themeFill="accent2"/>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rFonts w:ascii="Arial" w:hAnsi="Arial"/>
        <w:b/>
        <w:color w:val="ffffff"/>
        <w:sz w:val="22"/>
      </w:rPr>
      <w:pPr>
        <w:pBdr/>
        <w:spacing/>
        <w:ind/>
      </w:pPr>
      <w:tblPr>
        <w:tblBorders/>
      </w:tblPr>
      <w:tcPr>
        <w:shd w:val="clear" w:color="ffffff" w:themeColor="accent2" w:fill="0369a3" w:themeFill="accent2"/>
        <w:tcBorders/>
      </w:tcPr>
    </w:tblStylePr>
    <w:tblStylePr w:type="lastRow">
      <w:rPr>
        <w:rFonts w:ascii="Arial" w:hAnsi="Arial"/>
        <w:b/>
        <w:color w:val="ffffff"/>
        <w:sz w:val="22"/>
      </w:rPr>
      <w:pPr>
        <w:pBdr/>
        <w:spacing/>
        <w:ind/>
      </w:pPr>
      <w:tblPr>
        <w:tblBorders/>
      </w:tblPr>
      <w:tcPr>
        <w:shd w:val="clear" w:color="ffffff" w:themeColor="accent2" w:fill="0369a3"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Grid Table 5 Dark - Accent 3"/>
    <w:basedOn w:val="17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ed3ba" w:themeFill="accent3" w:themeFillTint="34"/>
    </w:tblPr>
    <w:tcPr>
      <w:tcBorders/>
    </w:tcPr>
    <w:tblStylePr w:type="band1Horz">
      <w:pPr>
        <w:pBdr/>
        <w:spacing/>
        <w:ind/>
      </w:pPr>
      <w:tblPr>
        <w:tblBorders/>
      </w:tblPr>
      <w:tcPr>
        <w:shd w:val="clear" w:color="ffffff" w:themeColor="accent3" w:themeTint="75" w:fill="fc9c64" w:themeFill="accent3" w:themeFillTint="75"/>
        <w:tcBorders/>
      </w:tcPr>
    </w:tblStylePr>
    <w:tblStylePr w:type="band1Vert">
      <w:pPr>
        <w:pBdr/>
        <w:spacing/>
        <w:ind/>
      </w:pPr>
      <w:tblPr>
        <w:tblBorders/>
      </w:tblPr>
      <w:tcPr>
        <w:shd w:val="clear" w:color="ffffff" w:themeColor="accent3" w:themeTint="75" w:fill="fc9c64"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33e03" w:themeFill="accent3"/>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rFonts w:ascii="Arial" w:hAnsi="Arial"/>
        <w:b/>
        <w:color w:val="ffffff"/>
        <w:sz w:val="22"/>
      </w:rPr>
      <w:pPr>
        <w:pBdr/>
        <w:spacing/>
        <w:ind/>
      </w:pPr>
      <w:tblPr>
        <w:tblBorders/>
      </w:tblPr>
      <w:tcPr>
        <w:shd w:val="clear" w:color="ffffff" w:themeColor="accent3" w:fill="a33e03" w:themeFill="accent3"/>
        <w:tcBorders/>
      </w:tcPr>
    </w:tblStylePr>
    <w:tblStylePr w:type="lastRow">
      <w:rPr>
        <w:rFonts w:ascii="Arial" w:hAnsi="Arial"/>
        <w:b/>
        <w:color w:val="ffffff"/>
        <w:sz w:val="22"/>
      </w:rPr>
      <w:pPr>
        <w:pBdr/>
        <w:spacing/>
        <w:ind/>
      </w:pPr>
      <w:tblPr>
        <w:tblBorders/>
      </w:tblPr>
      <w:tcPr>
        <w:shd w:val="clear" w:color="ffffff" w:themeColor="accent3" w:fill="a33e03"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2">
    <w:name w:val="Grid Table 5 Dark- Accent 4"/>
    <w:basedOn w:val="17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bafe" w:themeFill="accent4" w:themeFillTint="34"/>
    </w:tblPr>
    <w:tcPr>
      <w:tcBorders/>
    </w:tcPr>
    <w:tblStylePr w:type="band1Horz">
      <w:pPr>
        <w:pBdr/>
        <w:spacing/>
        <w:ind/>
      </w:pPr>
      <w:tblPr>
        <w:tblBorders/>
      </w:tblPr>
      <w:tcPr>
        <w:shd w:val="clear" w:color="ffffff" w:themeColor="accent4" w:themeTint="75" w:fill="e864fc" w:themeFill="accent4" w:themeFillTint="75"/>
        <w:tcBorders/>
      </w:tcPr>
    </w:tblStylePr>
    <w:tblStylePr w:type="band1Vert">
      <w:pPr>
        <w:pBdr/>
        <w:spacing/>
        <w:ind/>
      </w:pPr>
      <w:tblPr>
        <w:tblBorders/>
      </w:tblPr>
      <w:tcPr>
        <w:shd w:val="clear" w:color="ffffff" w:themeColor="accent4" w:themeTint="75" w:fill="e864f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e03a3" w:themeFill="accent4"/>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rFonts w:ascii="Arial" w:hAnsi="Arial"/>
        <w:b/>
        <w:color w:val="ffffff"/>
        <w:sz w:val="22"/>
      </w:rPr>
      <w:pPr>
        <w:pBdr/>
        <w:spacing/>
        <w:ind/>
      </w:pPr>
      <w:tblPr>
        <w:tblBorders/>
      </w:tblPr>
      <w:tcPr>
        <w:shd w:val="clear" w:color="ffffff" w:themeColor="accent4" w:fill="8e03a3" w:themeFill="accent4"/>
        <w:tcBorders/>
      </w:tcPr>
    </w:tblStylePr>
    <w:tblStylePr w:type="lastRow">
      <w:rPr>
        <w:rFonts w:ascii="Arial" w:hAnsi="Arial"/>
        <w:b/>
        <w:color w:val="ffffff"/>
        <w:sz w:val="22"/>
      </w:rPr>
      <w:pPr>
        <w:pBdr/>
        <w:spacing/>
        <w:ind/>
      </w:pPr>
      <w:tblPr>
        <w:tblBorders/>
      </w:tblPr>
      <w:tcPr>
        <w:shd w:val="clear" w:color="ffffff" w:themeColor="accent4" w:fill="8e03a3"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Grid Table 5 Dark - Accent 5"/>
    <w:basedOn w:val="17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ff1c0" w:themeFill="accent5" w:themeFillTint="34"/>
    </w:tblPr>
    <w:tcPr>
      <w:tcBorders/>
    </w:tcPr>
    <w:tblStylePr w:type="band1Horz">
      <w:pPr>
        <w:pBdr/>
        <w:spacing/>
        <w:ind/>
      </w:pPr>
      <w:tblPr>
        <w:tblBorders/>
      </w:tblPr>
      <w:tcPr>
        <w:shd w:val="clear" w:color="ffffff" w:themeColor="accent5" w:themeTint="75" w:fill="ffdf71" w:themeFill="accent5" w:themeFillTint="75"/>
        <w:tcBorders/>
      </w:tcPr>
    </w:tblStylePr>
    <w:tblStylePr w:type="band1Vert">
      <w:pPr>
        <w:pBdr/>
        <w:spacing/>
        <w:ind/>
      </w:pPr>
      <w:tblPr>
        <w:tblBorders/>
      </w:tblPr>
      <w:tcPr>
        <w:shd w:val="clear" w:color="ffffff" w:themeColor="accent5" w:themeTint="75" w:fill="ffdf7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c99c00" w:themeFill="accent5"/>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rFonts w:ascii="Arial" w:hAnsi="Arial"/>
        <w:b/>
        <w:color w:val="ffffff"/>
        <w:sz w:val="22"/>
      </w:rPr>
      <w:pPr>
        <w:pBdr/>
        <w:spacing/>
        <w:ind/>
      </w:pPr>
      <w:tblPr>
        <w:tblBorders/>
      </w:tblPr>
      <w:tcPr>
        <w:shd w:val="clear" w:color="ffffff" w:themeColor="accent5" w:fill="c99c00" w:themeFill="accent5"/>
        <w:tcBorders/>
      </w:tcPr>
    </w:tblStylePr>
    <w:tblStylePr w:type="lastRow">
      <w:rPr>
        <w:rFonts w:ascii="Arial" w:hAnsi="Arial"/>
        <w:b/>
        <w:color w:val="ffffff"/>
        <w:sz w:val="22"/>
      </w:rPr>
      <w:pPr>
        <w:pBdr/>
        <w:spacing/>
        <w:ind/>
      </w:pPr>
      <w:tblPr>
        <w:tblBorders/>
      </w:tblPr>
      <w:tcPr>
        <w:shd w:val="clear" w:color="ffffff" w:themeColor="accent5" w:fill="c99c0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Grid Table 5 Dark - Accent 6"/>
    <w:basedOn w:val="17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8cecd" w:themeFill="accent6" w:themeFillTint="34"/>
    </w:tblPr>
    <w:tcPr>
      <w:tcBorders/>
    </w:tcPr>
    <w:tblStylePr w:type="band1Horz">
      <w:pPr>
        <w:pBdr/>
        <w:spacing/>
        <w:ind/>
      </w:pPr>
      <w:tblPr>
        <w:tblBorders/>
      </w:tblPr>
      <w:tcPr>
        <w:shd w:val="clear" w:color="ffffff" w:themeColor="accent6" w:themeTint="75" w:fill="ee9190" w:themeFill="accent6" w:themeFillTint="75"/>
        <w:tcBorders/>
      </w:tcPr>
    </w:tblStylePr>
    <w:tblStylePr w:type="band1Vert">
      <w:pPr>
        <w:pBdr/>
        <w:spacing/>
        <w:ind/>
      </w:pPr>
      <w:tblPr>
        <w:tblBorders/>
      </w:tblPr>
      <w:tcPr>
        <w:shd w:val="clear" w:color="ffffff" w:themeColor="accent6" w:themeTint="75" w:fill="ee9190"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c9211e" w:themeFill="accent6"/>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rFonts w:ascii="Arial" w:hAnsi="Arial"/>
        <w:b/>
        <w:color w:val="ffffff"/>
        <w:sz w:val="22"/>
      </w:rPr>
      <w:pPr>
        <w:pBdr/>
        <w:spacing/>
        <w:ind/>
      </w:pPr>
      <w:tblPr>
        <w:tblBorders/>
      </w:tblPr>
      <w:tcPr>
        <w:shd w:val="clear" w:color="ffffff" w:themeColor="accent6" w:fill="c9211e" w:themeFill="accent6"/>
        <w:tcBorders/>
      </w:tcPr>
    </w:tblStylePr>
    <w:tblStylePr w:type="lastRow">
      <w:rPr>
        <w:rFonts w:ascii="Arial" w:hAnsi="Arial"/>
        <w:b/>
        <w:color w:val="ffffff"/>
        <w:sz w:val="22"/>
      </w:rPr>
      <w:pPr>
        <w:pBdr/>
        <w:spacing/>
        <w:ind/>
      </w:pPr>
      <w:tblPr>
        <w:tblBorders/>
      </w:tblPr>
      <w:tcPr>
        <w:shd w:val="clear" w:color="ffffff" w:themeColor="accent6" w:fill="c9211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Grid Table 6 Colorful"/>
    <w:basedOn w:val="173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76">
    <w:name w:val="Grid Table 6 Colorful - Accent 1"/>
    <w:basedOn w:val="173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cc103" w:themeColor="accent1" w:themeTint="80" w:themeShade="95"/>
      </w:rPr>
      <w:pPr>
        <w:pBdr/>
        <w:spacing/>
        <w:ind/>
      </w:pPr>
      <w:tblPr>
        <w:tblBorders/>
      </w:tblPr>
      <w:tcPr>
        <w:tcBorders/>
      </w:tcPr>
    </w:tblStylePr>
    <w:tblStylePr w:type="firstRow">
      <w:rPr>
        <w:b/>
        <w:color w:val="1cc103" w:themeColor="accent1" w:themeTint="80" w:themeShade="95"/>
      </w:rPr>
      <w:pPr>
        <w:pBdr/>
        <w:spacing/>
        <w:ind/>
      </w:pPr>
      <w:tblPr>
        <w:tblBorders/>
      </w:tblPr>
      <w:tcPr>
        <w:tcBorders>
          <w:bottom w:val="single" w:color="000000" w:themeColor="accent1" w:themeTint="80" w:sz="12" w:space="0"/>
        </w:tcBorders>
      </w:tcPr>
    </w:tblStylePr>
    <w:tblStylePr w:type="lastCol">
      <w:rPr>
        <w:b/>
        <w:color w:val="1cc103" w:themeColor="accent1" w:themeTint="80" w:themeShade="95"/>
      </w:rPr>
      <w:pPr>
        <w:pBdr/>
        <w:spacing/>
        <w:ind/>
      </w:pPr>
      <w:tblPr>
        <w:tblBorders/>
      </w:tblPr>
      <w:tcPr>
        <w:tcBorders/>
      </w:tcPr>
    </w:tblStylePr>
    <w:tblStylePr w:type="lastRow">
      <w:rPr>
        <w:b/>
        <w:color w:val="1cc10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77">
    <w:name w:val="Grid Table 6 Colorful - Accent 2"/>
    <w:basedOn w:val="173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12"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78">
    <w:name w:val="Grid Table 6 Colorful - Accent 3"/>
    <w:basedOn w:val="173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2502" w:themeColor="accent3" w:themeTint="FE" w:themeShade="95"/>
      </w:rPr>
      <w:pPr>
        <w:pBdr/>
        <w:spacing/>
        <w:ind/>
      </w:pPr>
      <w:tblPr>
        <w:tblBorders/>
      </w:tblPr>
      <w:tcPr>
        <w:tcBorders/>
      </w:tcPr>
    </w:tblStylePr>
    <w:tblStylePr w:type="firstRow">
      <w:rPr>
        <w:b/>
        <w:color w:val="602502" w:themeColor="accent3" w:themeTint="FE" w:themeShade="95"/>
      </w:rPr>
      <w:pPr>
        <w:pBdr/>
        <w:spacing/>
        <w:ind/>
      </w:pPr>
      <w:tblPr>
        <w:tblBorders/>
      </w:tblPr>
      <w:tcPr>
        <w:tcBorders>
          <w:bottom w:val="single" w:color="000000" w:themeColor="accent3" w:themeTint="FE" w:sz="12" w:space="0"/>
        </w:tcBorders>
      </w:tcPr>
    </w:tblStylePr>
    <w:tblStylePr w:type="lastCol">
      <w:rPr>
        <w:b/>
        <w:color w:val="602502" w:themeColor="accent3" w:themeTint="FE" w:themeShade="95"/>
      </w:rPr>
      <w:pPr>
        <w:pBdr/>
        <w:spacing/>
        <w:ind/>
      </w:pPr>
      <w:tblPr>
        <w:tblBorders/>
      </w:tblPr>
      <w:tcPr>
        <w:tcBorders/>
      </w:tcPr>
    </w:tblStylePr>
    <w:tblStylePr w:type="lastRow">
      <w:rPr>
        <w:b/>
        <w:color w:val="60250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79">
    <w:name w:val="Grid Table 6 Colorful - Accent 4"/>
    <w:basedOn w:val="173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12"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80">
    <w:name w:val="Grid Table 6 Colorful - Accent 5"/>
    <w:basedOn w:val="173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5"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81">
    <w:name w:val="Grid Table 6 Colorful - Accent 6"/>
    <w:basedOn w:val="173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6"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82">
    <w:name w:val="Grid Table 7 Colorful"/>
    <w:basedOn w:val="173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3">
    <w:name w:val="Grid Table 7 Colorful - Accent 1"/>
    <w:basedOn w:val="173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cc103"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1cc10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cc10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cc10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4">
    <w:name w:val="Grid Table 7 Colorful - Accent 2"/>
    <w:basedOn w:val="173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Grid Table 7 Colorful - Accent 3"/>
    <w:basedOn w:val="173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2502"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60250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250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250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6">
    <w:name w:val="Grid Table 7 Colorful - Accent 4"/>
    <w:basedOn w:val="173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Grid Table 7 Colorful - Accent 5"/>
    <w:basedOn w:val="173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755b0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755b0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5b00"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755b00"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755b00"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755b0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Grid Table 7 Colorful - Accent 6"/>
    <w:basedOn w:val="173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751312" w:themeColor="accent6"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751312"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1312"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751312"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751312"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751312"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List Table 1 Light"/>
    <w:basedOn w:val="17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List Table 1 Light - Accent 1"/>
    <w:basedOn w:val="17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st Table 1 Light - Accent 2"/>
    <w:basedOn w:val="17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2">
    <w:name w:val="List Table 1 Light - Accent 3"/>
    <w:basedOn w:val="17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List Table 1 Light - Accent 4"/>
    <w:basedOn w:val="17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List Table 1 Light - Accent 5"/>
    <w:basedOn w:val="17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5">
    <w:name w:val="List Table 1 Light - Accent 6"/>
    <w:basedOn w:val="17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6">
    <w:name w:val="List Table 2"/>
    <w:basedOn w:val="173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7">
    <w:name w:val="List Table 2 - Accent 1"/>
    <w:basedOn w:val="173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8">
    <w:name w:val="List Table 2 - Accent 2"/>
    <w:basedOn w:val="173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List Table 2 - Accent 3"/>
    <w:basedOn w:val="173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List Table 2 - Accent 4"/>
    <w:basedOn w:val="173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List Table 2 - Accent 5"/>
    <w:basedOn w:val="173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List Table 2 - Accent 6"/>
    <w:basedOn w:val="173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List Table 3"/>
    <w:basedOn w:val="173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List Table 3 - Accent 1"/>
    <w:basedOn w:val="173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List Table 3 - Accent 2"/>
    <w:basedOn w:val="173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List Table 3 - Accent 3"/>
    <w:basedOn w:val="173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b7f3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List Table 3 - Accent 4"/>
    <w:basedOn w:val="173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List Table 3 - Accent 5"/>
    <w:basedOn w:val="173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fd544"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List Table 3 - Accent 6"/>
    <w:basedOn w:val="173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9706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List Table 4"/>
    <w:basedOn w:val="173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List Table 4 - Accent 1"/>
    <w:basedOn w:val="173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List Table 4 - Accent 2"/>
    <w:basedOn w:val="173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List Table 4 - Accent 3"/>
    <w:basedOn w:val="173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List Table 4 - Accent 4"/>
    <w:basedOn w:val="173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List Table 4 - Accent 5"/>
    <w:basedOn w:val="173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List Table 4 - Accent 6"/>
    <w:basedOn w:val="173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List Table 5 Dark"/>
    <w:basedOn w:val="173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18">
    <w:name w:val="List Table 5 Dark - Accent 1"/>
    <w:basedOn w:val="173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8a303" w:themeFill="accent1"/>
    </w:tblPr>
    <w:tcPr>
      <w:tcBorders/>
    </w:tcPr>
    <w:tblStylePr w:type="band1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8a303"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8a303"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19">
    <w:name w:val="List Table 5 Dark - Accent 2"/>
    <w:basedOn w:val="173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37b4fb" w:themeFill="accent2" w:themeFillTint="97"/>
    </w:tblPr>
    <w:tcPr>
      <w:tcBorders/>
    </w:tcPr>
    <w:tblStylePr w:type="band1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37b4fb"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37b4fb"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0">
    <w:name w:val="List Table 5 Dark - Accent 3"/>
    <w:basedOn w:val="173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b7f36" w:themeFill="accent3" w:themeFillTint="98"/>
    </w:tblPr>
    <w:tcPr>
      <w:tcBorders/>
    </w:tcPr>
    <w:tblStylePr w:type="band1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b7f3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b7f3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1">
    <w:name w:val="List Table 5 Dark - Accent 4"/>
    <w:basedOn w:val="173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133fb" w:themeFill="accent4" w:themeFillTint="9A"/>
    </w:tblPr>
    <w:tcPr>
      <w:tcBorders/>
    </w:tcPr>
    <w:tblStylePr w:type="band1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e133fb"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e133fb"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2">
    <w:name w:val="List Table 5 Dark - Accent 5"/>
    <w:basedOn w:val="173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fd544" w:themeFill="accent5" w:themeFillTint="9A"/>
    </w:tblPr>
    <w:tcPr>
      <w:tcBorders/>
    </w:tcPr>
    <w:tblStylePr w:type="band1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fd544"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fd544"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3">
    <w:name w:val="List Table 5 Dark - Accent 6"/>
    <w:basedOn w:val="173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9706e" w:themeFill="accent6" w:themeFillTint="98"/>
    </w:tblPr>
    <w:tcPr>
      <w:tcBorders/>
    </w:tcPr>
    <w:tblStylePr w:type="band1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9706e"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9706e"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4">
    <w:name w:val="List Table 6 Colorful"/>
    <w:basedOn w:val="173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5">
    <w:name w:val="List Table 6 Colorful - Accent 1"/>
    <w:basedOn w:val="173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e5f02" w:themeColor="accent1" w:themeShade="95"/>
      </w:rPr>
      <w:pPr>
        <w:pBdr/>
        <w:spacing/>
        <w:ind/>
      </w:pPr>
      <w:tblPr>
        <w:tblBorders/>
      </w:tblPr>
      <w:tcPr>
        <w:tcBorders/>
      </w:tcPr>
    </w:tblStylePr>
    <w:tblStylePr w:type="firstRow">
      <w:rPr>
        <w:b/>
        <w:color w:val="0e5f02" w:themeColor="accent1" w:themeShade="95"/>
      </w:rPr>
      <w:pPr>
        <w:pBdr/>
        <w:spacing/>
        <w:ind/>
      </w:pPr>
      <w:tblPr>
        <w:tblBorders/>
      </w:tblPr>
      <w:tcPr>
        <w:tcBorders>
          <w:bottom w:val="single" w:color="000000" w:themeColor="accent1" w:sz="4" w:space="0"/>
        </w:tcBorders>
      </w:tcPr>
    </w:tblStylePr>
    <w:tblStylePr w:type="lastCol">
      <w:rPr>
        <w:b/>
        <w:color w:val="0e5f02" w:themeColor="accent1" w:themeShade="95"/>
      </w:rPr>
      <w:pPr>
        <w:pBdr/>
        <w:spacing/>
        <w:ind/>
      </w:pPr>
      <w:tblPr>
        <w:tblBorders/>
      </w:tblPr>
      <w:tcPr>
        <w:tcBorders/>
      </w:tcPr>
    </w:tblStylePr>
    <w:tblStylePr w:type="lastRow">
      <w:rPr>
        <w:b/>
        <w:color w:val="0e5f0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6">
    <w:name w:val="List Table 6 Colorful - Accent 2"/>
    <w:basedOn w:val="173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4"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7">
    <w:name w:val="List Table 6 Colorful - Accent 3"/>
    <w:basedOn w:val="173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f4303" w:themeColor="accent3" w:themeTint="98" w:themeShade="95"/>
      </w:rPr>
      <w:pPr>
        <w:pBdr/>
        <w:spacing/>
        <w:ind/>
      </w:pPr>
      <w:tblPr>
        <w:tblBorders/>
      </w:tblPr>
      <w:tcPr>
        <w:tcBorders/>
      </w:tcPr>
    </w:tblStylePr>
    <w:tblStylePr w:type="firstRow">
      <w:rPr>
        <w:b/>
        <w:color w:val="af4303" w:themeColor="accent3" w:themeTint="98" w:themeShade="95"/>
      </w:rPr>
      <w:pPr>
        <w:pBdr/>
        <w:spacing/>
        <w:ind/>
      </w:pPr>
      <w:tblPr>
        <w:tblBorders/>
      </w:tblPr>
      <w:tcPr>
        <w:tcBorders>
          <w:bottom w:val="single" w:color="000000" w:themeColor="accent3" w:themeTint="98" w:sz="4" w:space="0"/>
        </w:tcBorders>
      </w:tcPr>
    </w:tblStylePr>
    <w:tblStylePr w:type="lastCol">
      <w:rPr>
        <w:b/>
        <w:color w:val="af4303" w:themeColor="accent3" w:themeTint="98" w:themeShade="95"/>
      </w:rPr>
      <w:pPr>
        <w:pBdr/>
        <w:spacing/>
        <w:ind/>
      </w:pPr>
      <w:tblPr>
        <w:tblBorders/>
      </w:tblPr>
      <w:tcPr>
        <w:tcBorders/>
      </w:tcPr>
    </w:tblStylePr>
    <w:tblStylePr w:type="lastRow">
      <w:rPr>
        <w:b/>
        <w:color w:val="af4303"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8">
    <w:name w:val="List Table 6 Colorful - Accent 4"/>
    <w:basedOn w:val="173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4"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9">
    <w:name w:val="List Table 6 Colorful - Accent 5"/>
    <w:basedOn w:val="173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d9200" w:themeColor="accent5" w:themeTint="9A" w:themeShade="95"/>
      </w:rPr>
      <w:pPr>
        <w:pBdr/>
        <w:spacing/>
        <w:ind/>
      </w:pPr>
      <w:tblPr>
        <w:tblBorders/>
      </w:tblPr>
      <w:tcPr>
        <w:tcBorders/>
      </w:tcPr>
    </w:tblStylePr>
    <w:tblStylePr w:type="firstRow">
      <w:rPr>
        <w:b/>
        <w:color w:val="bd9200" w:themeColor="accent5" w:themeTint="9A" w:themeShade="95"/>
      </w:rPr>
      <w:pPr>
        <w:pBdr/>
        <w:spacing/>
        <w:ind/>
      </w:pPr>
      <w:tblPr>
        <w:tblBorders/>
      </w:tblPr>
      <w:tcPr>
        <w:tcBorders>
          <w:bottom w:val="single" w:color="000000" w:themeColor="accent5" w:themeTint="9A" w:sz="4" w:space="0"/>
        </w:tcBorders>
      </w:tcPr>
    </w:tblStylePr>
    <w:tblStylePr w:type="lastCol">
      <w:rPr>
        <w:b/>
        <w:color w:val="bd9200" w:themeColor="accent5" w:themeTint="9A" w:themeShade="95"/>
      </w:rPr>
      <w:pPr>
        <w:pBdr/>
        <w:spacing/>
        <w:ind/>
      </w:pPr>
      <w:tblPr>
        <w:tblBorders/>
      </w:tblPr>
      <w:tcPr>
        <w:tcBorders/>
      </w:tcPr>
    </w:tblStylePr>
    <w:tblStylePr w:type="lastRow">
      <w:rPr>
        <w:b/>
        <w:color w:val="bd920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0">
    <w:name w:val="List Table 6 Colorful - Accent 6"/>
    <w:basedOn w:val="173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e1d1a" w:themeColor="accent6" w:themeTint="98" w:themeShade="95"/>
      </w:rPr>
      <w:pPr>
        <w:pBdr/>
        <w:spacing/>
        <w:ind/>
      </w:pPr>
      <w:tblPr>
        <w:tblBorders/>
      </w:tblPr>
      <w:tcPr>
        <w:tcBorders/>
      </w:tcPr>
    </w:tblStylePr>
    <w:tblStylePr w:type="firstRow">
      <w:rPr>
        <w:b/>
        <w:color w:val="ae1d1a" w:themeColor="accent6" w:themeTint="98" w:themeShade="95"/>
      </w:rPr>
      <w:pPr>
        <w:pBdr/>
        <w:spacing/>
        <w:ind/>
      </w:pPr>
      <w:tblPr>
        <w:tblBorders/>
      </w:tblPr>
      <w:tcPr>
        <w:tcBorders>
          <w:bottom w:val="single" w:color="000000" w:themeColor="accent6" w:themeTint="98" w:sz="4" w:space="0"/>
        </w:tcBorders>
      </w:tcPr>
    </w:tblStylePr>
    <w:tblStylePr w:type="lastCol">
      <w:rPr>
        <w:b/>
        <w:color w:val="ae1d1a" w:themeColor="accent6" w:themeTint="98" w:themeShade="95"/>
      </w:rPr>
      <w:pPr>
        <w:pBdr/>
        <w:spacing/>
        <w:ind/>
      </w:pPr>
      <w:tblPr>
        <w:tblBorders/>
      </w:tblPr>
      <w:tcPr>
        <w:tcBorders/>
      </w:tcPr>
    </w:tblStylePr>
    <w:tblStylePr w:type="lastRow">
      <w:rPr>
        <w:b/>
        <w:color w:val="ae1d1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1">
    <w:name w:val="List Table 7 Colorful"/>
    <w:basedOn w:val="173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832">
    <w:name w:val="List Table 7 Colorful - Accent 1"/>
    <w:basedOn w:val="173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e5f02"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0e5f0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e5f0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e5f0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e5f0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e5f0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e5f02" w:themeColor="accent1" w:themeShade="95"/>
        <w:sz w:val="22"/>
      </w:rPr>
      <w:pPr>
        <w:pBdr/>
        <w:spacing/>
        <w:ind/>
      </w:pPr>
      <w:tblPr>
        <w:tblBorders/>
      </w:tblPr>
      <w:tcPr>
        <w:tcBorders/>
      </w:tcPr>
    </w:tblStylePr>
  </w:style>
  <w:style w:type="table" w:styleId="1833">
    <w:name w:val="List Table 7 Colorful - Accent 2"/>
    <w:basedOn w:val="173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471af" w:themeColor="accent2" w:themeTint="97" w:themeShade="95"/>
        <w:sz w:val="22"/>
      </w:rPr>
      <w:pPr>
        <w:pBdr/>
        <w:spacing/>
        <w:ind/>
      </w:pPr>
      <w:tblPr>
        <w:tblBorders/>
      </w:tblPr>
      <w:tcPr>
        <w:tcBorders/>
      </w:tcPr>
    </w:tblStylePr>
  </w:style>
  <w:style w:type="table" w:styleId="1834">
    <w:name w:val="List Table 7 Colorful - Accent 3"/>
    <w:basedOn w:val="173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af4303"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af4303"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f4303"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af4303"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f4303" w:themeColor="accent3" w:themeTint="98" w:themeShade="95"/>
        <w:sz w:val="22"/>
      </w:rPr>
      <w:pPr>
        <w:pBdr/>
        <w:spacing/>
        <w:ind/>
      </w:pPr>
      <w:tblPr>
        <w:tblBorders/>
      </w:tblPr>
      <w:tcPr>
        <w:tcBorders/>
      </w:tcPr>
    </w:tblStylePr>
  </w:style>
  <w:style w:type="table" w:styleId="1835">
    <w:name w:val="List Table 7 Colorful - Accent 4"/>
    <w:basedOn w:val="173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703ad" w:themeColor="accent4" w:themeTint="9A" w:themeShade="95"/>
        <w:sz w:val="22"/>
      </w:rPr>
      <w:pPr>
        <w:pBdr/>
        <w:spacing/>
        <w:ind/>
      </w:pPr>
      <w:tblPr>
        <w:tblBorders/>
      </w:tblPr>
      <w:tcPr>
        <w:tcBorders/>
      </w:tcPr>
    </w:tblStylePr>
  </w:style>
  <w:style w:type="table" w:styleId="1836">
    <w:name w:val="List Table 7 Colorful - Accent 5"/>
    <w:basedOn w:val="173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d920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bd920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d920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d920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d9200" w:themeColor="accent5" w:themeTint="9A" w:themeShade="95"/>
        <w:sz w:val="22"/>
      </w:rPr>
      <w:pPr>
        <w:pBdr/>
        <w:spacing/>
        <w:ind/>
      </w:pPr>
      <w:tblPr>
        <w:tblBorders/>
      </w:tblPr>
      <w:tcPr>
        <w:tcBorders/>
      </w:tcPr>
    </w:tblStylePr>
  </w:style>
  <w:style w:type="table" w:styleId="1837">
    <w:name w:val="List Table 7 Colorful - Accent 6"/>
    <w:basedOn w:val="173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ae1d1a"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ae1d1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e1d1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ae1d1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e1d1a" w:themeColor="accent6" w:themeTint="98" w:themeShade="95"/>
        <w:sz w:val="22"/>
      </w:rPr>
      <w:pPr>
        <w:pBdr/>
        <w:spacing/>
        <w:ind/>
      </w:pPr>
      <w:tblPr>
        <w:tblBorders/>
      </w:tblPr>
      <w:tcPr>
        <w:tcBorders/>
      </w:tcPr>
    </w:tblStylePr>
  </w:style>
  <w:style w:type="table" w:styleId="1838">
    <w:name w:val="Lined - Accent"/>
    <w:basedOn w:val="17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9">
    <w:name w:val="Lined - Accent 1"/>
    <w:basedOn w:val="17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0">
    <w:name w:val="Lined - Accent 2"/>
    <w:basedOn w:val="17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1">
    <w:name w:val="Lined - Accent 3"/>
    <w:basedOn w:val="17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2">
    <w:name w:val="Lined - Accent 4"/>
    <w:basedOn w:val="17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3">
    <w:name w:val="Lined - Accent 5"/>
    <w:basedOn w:val="17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4">
    <w:name w:val="Lined - Accent 6"/>
    <w:basedOn w:val="17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5">
    <w:name w:val="Bordered &amp; Lined - Accent"/>
    <w:basedOn w:val="173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6">
    <w:name w:val="Bordered &amp; Lined - Accent 1"/>
    <w:basedOn w:val="173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7">
    <w:name w:val="Bordered &amp; Lined - Accent 2"/>
    <w:basedOn w:val="173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8">
    <w:name w:val="Bordered &amp; Lined - Accent 3"/>
    <w:basedOn w:val="173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9">
    <w:name w:val="Bordered &amp; Lined - Accent 4"/>
    <w:basedOn w:val="173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0">
    <w:name w:val="Bordered &amp; Lined - Accent 5"/>
    <w:basedOn w:val="173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1">
    <w:name w:val="Bordered &amp; Lined - Accent 6"/>
    <w:basedOn w:val="173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2">
    <w:name w:val="Bordered"/>
    <w:basedOn w:val="173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3">
    <w:name w:val="Bordered - Accent 1"/>
    <w:basedOn w:val="173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4">
    <w:name w:val="Bordered - Accent 2"/>
    <w:basedOn w:val="173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5">
    <w:name w:val="Bordered - Accent 3"/>
    <w:basedOn w:val="173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6">
    <w:name w:val="Bordered - Accent 4"/>
    <w:basedOn w:val="173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7">
    <w:name w:val="Bordered - Accent 5"/>
    <w:basedOn w:val="173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8">
    <w:name w:val="Bordered - Accent 6"/>
    <w:basedOn w:val="173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59" w:default="1">
    <w:name w:val="Normal"/>
    <w:qFormat/>
    <w:pPr>
      <w:pBdr/>
      <w:spacing/>
      <w:ind/>
    </w:pPr>
  </w:style>
  <w:style w:type="paragraph" w:styleId="1860">
    <w:name w:val="Heading 1"/>
    <w:basedOn w:val="1859"/>
    <w:next w:val="1859"/>
    <w:link w:val="1871"/>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861">
    <w:name w:val="Heading 2"/>
    <w:basedOn w:val="1859"/>
    <w:next w:val="1859"/>
    <w:link w:val="1872"/>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862">
    <w:name w:val="Heading 3"/>
    <w:basedOn w:val="1859"/>
    <w:next w:val="1859"/>
    <w:link w:val="1873"/>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863">
    <w:name w:val="Heading 4"/>
    <w:basedOn w:val="1859"/>
    <w:next w:val="1859"/>
    <w:link w:val="187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864">
    <w:name w:val="Heading 5"/>
    <w:basedOn w:val="1859"/>
    <w:next w:val="1859"/>
    <w:link w:val="187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865">
    <w:name w:val="Heading 6"/>
    <w:basedOn w:val="1859"/>
    <w:next w:val="1859"/>
    <w:link w:val="187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866">
    <w:name w:val="Heading 7"/>
    <w:basedOn w:val="1859"/>
    <w:next w:val="1859"/>
    <w:link w:val="187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867">
    <w:name w:val="Heading 8"/>
    <w:basedOn w:val="1859"/>
    <w:next w:val="1859"/>
    <w:link w:val="187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868">
    <w:name w:val="Heading 9"/>
    <w:basedOn w:val="1859"/>
    <w:next w:val="1859"/>
    <w:link w:val="187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869" w:default="1">
    <w:name w:val="Default Paragraph Font"/>
    <w:uiPriority w:val="1"/>
    <w:semiHidden/>
    <w:unhideWhenUsed/>
    <w:pPr>
      <w:pBdr/>
      <w:spacing/>
      <w:ind/>
    </w:pPr>
  </w:style>
  <w:style w:type="numbering" w:styleId="1870" w:default="1">
    <w:name w:val="No List"/>
    <w:uiPriority w:val="99"/>
    <w:semiHidden/>
    <w:unhideWhenUsed/>
    <w:pPr>
      <w:pBdr/>
      <w:spacing/>
      <w:ind/>
    </w:pPr>
  </w:style>
  <w:style w:type="character" w:styleId="1871">
    <w:name w:val="Heading 1 Char"/>
    <w:basedOn w:val="1869"/>
    <w:link w:val="1860"/>
    <w:uiPriority w:val="9"/>
    <w:pPr>
      <w:pBdr/>
      <w:spacing/>
      <w:ind/>
    </w:pPr>
    <w:rPr>
      <w:rFonts w:ascii="Arial" w:hAnsi="Arial" w:eastAsia="Arial" w:cs="Arial"/>
      <w:color w:val="0f4761" w:themeColor="accent1" w:themeShade="BF"/>
      <w:sz w:val="40"/>
      <w:szCs w:val="40"/>
    </w:rPr>
  </w:style>
  <w:style w:type="character" w:styleId="1872">
    <w:name w:val="Heading 2 Char"/>
    <w:basedOn w:val="1869"/>
    <w:link w:val="1861"/>
    <w:uiPriority w:val="9"/>
    <w:pPr>
      <w:pBdr/>
      <w:spacing/>
      <w:ind/>
    </w:pPr>
    <w:rPr>
      <w:rFonts w:ascii="Arial" w:hAnsi="Arial" w:eastAsia="Arial" w:cs="Arial"/>
      <w:color w:val="0f4761" w:themeColor="accent1" w:themeShade="BF"/>
      <w:sz w:val="32"/>
      <w:szCs w:val="32"/>
    </w:rPr>
  </w:style>
  <w:style w:type="character" w:styleId="1873">
    <w:name w:val="Heading 3 Char"/>
    <w:basedOn w:val="1869"/>
    <w:link w:val="1862"/>
    <w:uiPriority w:val="9"/>
    <w:pPr>
      <w:pBdr/>
      <w:spacing/>
      <w:ind/>
    </w:pPr>
    <w:rPr>
      <w:rFonts w:ascii="Arial" w:hAnsi="Arial" w:eastAsia="Arial" w:cs="Arial"/>
      <w:color w:val="0f4761" w:themeColor="accent1" w:themeShade="BF"/>
      <w:sz w:val="28"/>
      <w:szCs w:val="28"/>
    </w:rPr>
  </w:style>
  <w:style w:type="character" w:styleId="1874">
    <w:name w:val="Heading 4 Char"/>
    <w:basedOn w:val="1869"/>
    <w:link w:val="1863"/>
    <w:uiPriority w:val="9"/>
    <w:pPr>
      <w:pBdr/>
      <w:spacing/>
      <w:ind/>
    </w:pPr>
    <w:rPr>
      <w:rFonts w:ascii="Arial" w:hAnsi="Arial" w:eastAsia="Arial" w:cs="Arial"/>
      <w:i/>
      <w:iCs/>
      <w:color w:val="0f4761" w:themeColor="accent1" w:themeShade="BF"/>
    </w:rPr>
  </w:style>
  <w:style w:type="character" w:styleId="1875">
    <w:name w:val="Heading 5 Char"/>
    <w:basedOn w:val="1869"/>
    <w:link w:val="1864"/>
    <w:uiPriority w:val="9"/>
    <w:pPr>
      <w:pBdr/>
      <w:spacing/>
      <w:ind/>
    </w:pPr>
    <w:rPr>
      <w:rFonts w:ascii="Arial" w:hAnsi="Arial" w:eastAsia="Arial" w:cs="Arial"/>
      <w:color w:val="0f4761" w:themeColor="accent1" w:themeShade="BF"/>
    </w:rPr>
  </w:style>
  <w:style w:type="character" w:styleId="1876">
    <w:name w:val="Heading 6 Char"/>
    <w:basedOn w:val="1869"/>
    <w:link w:val="1865"/>
    <w:uiPriority w:val="9"/>
    <w:pPr>
      <w:pBdr/>
      <w:spacing/>
      <w:ind/>
    </w:pPr>
    <w:rPr>
      <w:rFonts w:ascii="Arial" w:hAnsi="Arial" w:eastAsia="Arial" w:cs="Arial"/>
      <w:i/>
      <w:iCs/>
      <w:color w:val="595959" w:themeColor="text1" w:themeTint="A6"/>
    </w:rPr>
  </w:style>
  <w:style w:type="character" w:styleId="1877">
    <w:name w:val="Heading 7 Char"/>
    <w:basedOn w:val="1869"/>
    <w:link w:val="1866"/>
    <w:uiPriority w:val="9"/>
    <w:pPr>
      <w:pBdr/>
      <w:spacing/>
      <w:ind/>
    </w:pPr>
    <w:rPr>
      <w:rFonts w:ascii="Arial" w:hAnsi="Arial" w:eastAsia="Arial" w:cs="Arial"/>
      <w:color w:val="595959" w:themeColor="text1" w:themeTint="A6"/>
    </w:rPr>
  </w:style>
  <w:style w:type="character" w:styleId="1878">
    <w:name w:val="Heading 8 Char"/>
    <w:basedOn w:val="1869"/>
    <w:link w:val="1867"/>
    <w:uiPriority w:val="9"/>
    <w:pPr>
      <w:pBdr/>
      <w:spacing/>
      <w:ind/>
    </w:pPr>
    <w:rPr>
      <w:rFonts w:ascii="Arial" w:hAnsi="Arial" w:eastAsia="Arial" w:cs="Arial"/>
      <w:i/>
      <w:iCs/>
      <w:color w:val="272727" w:themeColor="text1" w:themeTint="D8"/>
    </w:rPr>
  </w:style>
  <w:style w:type="character" w:styleId="1879">
    <w:name w:val="Heading 9 Char"/>
    <w:basedOn w:val="1869"/>
    <w:link w:val="1868"/>
    <w:uiPriority w:val="9"/>
    <w:pPr>
      <w:pBdr/>
      <w:spacing/>
      <w:ind/>
    </w:pPr>
    <w:rPr>
      <w:rFonts w:ascii="Arial" w:hAnsi="Arial" w:eastAsia="Arial" w:cs="Arial"/>
      <w:i/>
      <w:iCs/>
      <w:color w:val="272727" w:themeColor="text1" w:themeTint="D8"/>
    </w:rPr>
  </w:style>
  <w:style w:type="paragraph" w:styleId="1880">
    <w:name w:val="Title"/>
    <w:basedOn w:val="1859"/>
    <w:next w:val="1859"/>
    <w:link w:val="1881"/>
    <w:uiPriority w:val="10"/>
    <w:qFormat/>
    <w:pPr>
      <w:pBdr/>
      <w:spacing w:after="80" w:line="240" w:lineRule="auto"/>
      <w:ind/>
      <w:contextualSpacing w:val="true"/>
    </w:pPr>
    <w:rPr>
      <w:rFonts w:ascii="Arial" w:hAnsi="Arial" w:eastAsia="Arial" w:cs="Arial"/>
      <w:spacing w:val="-10"/>
      <w:sz w:val="56"/>
      <w:szCs w:val="56"/>
    </w:rPr>
  </w:style>
  <w:style w:type="character" w:styleId="1881">
    <w:name w:val="Title Char"/>
    <w:basedOn w:val="1869"/>
    <w:link w:val="1880"/>
    <w:uiPriority w:val="10"/>
    <w:pPr>
      <w:pBdr/>
      <w:spacing/>
      <w:ind/>
    </w:pPr>
    <w:rPr>
      <w:rFonts w:ascii="Arial" w:hAnsi="Arial" w:eastAsia="Arial" w:cs="Arial"/>
      <w:spacing w:val="-10"/>
      <w:sz w:val="56"/>
      <w:szCs w:val="56"/>
    </w:rPr>
  </w:style>
  <w:style w:type="paragraph" w:styleId="1882">
    <w:name w:val="Subtitle"/>
    <w:basedOn w:val="1859"/>
    <w:next w:val="1859"/>
    <w:link w:val="1883"/>
    <w:uiPriority w:val="11"/>
    <w:qFormat/>
    <w:pPr>
      <w:numPr>
        <w:ilvl w:val="1"/>
      </w:numPr>
      <w:pBdr/>
      <w:spacing/>
      <w:ind/>
    </w:pPr>
    <w:rPr>
      <w:color w:val="595959" w:themeColor="text1" w:themeTint="A6"/>
      <w:spacing w:val="15"/>
      <w:sz w:val="28"/>
      <w:szCs w:val="28"/>
    </w:rPr>
  </w:style>
  <w:style w:type="character" w:styleId="1883">
    <w:name w:val="Subtitle Char"/>
    <w:basedOn w:val="1869"/>
    <w:link w:val="1882"/>
    <w:uiPriority w:val="11"/>
    <w:pPr>
      <w:pBdr/>
      <w:spacing/>
      <w:ind/>
    </w:pPr>
    <w:rPr>
      <w:color w:val="595959" w:themeColor="text1" w:themeTint="A6"/>
      <w:spacing w:val="15"/>
      <w:sz w:val="28"/>
      <w:szCs w:val="28"/>
    </w:rPr>
  </w:style>
  <w:style w:type="paragraph" w:styleId="1884">
    <w:name w:val="Quote"/>
    <w:basedOn w:val="1859"/>
    <w:next w:val="1859"/>
    <w:link w:val="1885"/>
    <w:uiPriority w:val="29"/>
    <w:qFormat/>
    <w:pPr>
      <w:pBdr/>
      <w:spacing w:before="160"/>
      <w:ind/>
      <w:jc w:val="center"/>
    </w:pPr>
    <w:rPr>
      <w:i/>
      <w:iCs/>
      <w:color w:val="404040" w:themeColor="text1" w:themeTint="BF"/>
    </w:rPr>
  </w:style>
  <w:style w:type="character" w:styleId="1885">
    <w:name w:val="Quote Char"/>
    <w:basedOn w:val="1869"/>
    <w:link w:val="1884"/>
    <w:uiPriority w:val="29"/>
    <w:pPr>
      <w:pBdr/>
      <w:spacing/>
      <w:ind/>
    </w:pPr>
    <w:rPr>
      <w:i/>
      <w:iCs/>
      <w:color w:val="404040" w:themeColor="text1" w:themeTint="BF"/>
    </w:rPr>
  </w:style>
  <w:style w:type="paragraph" w:styleId="1886">
    <w:name w:val="List Paragraph"/>
    <w:basedOn w:val="1859"/>
    <w:uiPriority w:val="34"/>
    <w:qFormat/>
    <w:pPr>
      <w:pBdr/>
      <w:spacing/>
      <w:ind w:left="720"/>
      <w:contextualSpacing w:val="true"/>
    </w:pPr>
  </w:style>
  <w:style w:type="character" w:styleId="1887">
    <w:name w:val="Intense Emphasis"/>
    <w:basedOn w:val="1869"/>
    <w:uiPriority w:val="21"/>
    <w:qFormat/>
    <w:pPr>
      <w:pBdr/>
      <w:spacing/>
      <w:ind/>
    </w:pPr>
    <w:rPr>
      <w:i/>
      <w:iCs/>
      <w:color w:val="0f4761" w:themeColor="accent1" w:themeShade="BF"/>
    </w:rPr>
  </w:style>
  <w:style w:type="paragraph" w:styleId="1888">
    <w:name w:val="Intense Quote"/>
    <w:basedOn w:val="1859"/>
    <w:next w:val="1859"/>
    <w:link w:val="1889"/>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889">
    <w:name w:val="Intense Quote Char"/>
    <w:basedOn w:val="1869"/>
    <w:link w:val="1888"/>
    <w:uiPriority w:val="30"/>
    <w:pPr>
      <w:pBdr/>
      <w:spacing/>
      <w:ind/>
    </w:pPr>
    <w:rPr>
      <w:i/>
      <w:iCs/>
      <w:color w:val="0f4761" w:themeColor="accent1" w:themeShade="BF"/>
    </w:rPr>
  </w:style>
  <w:style w:type="character" w:styleId="1890">
    <w:name w:val="Intense Reference"/>
    <w:basedOn w:val="1869"/>
    <w:uiPriority w:val="32"/>
    <w:qFormat/>
    <w:pPr>
      <w:pBdr/>
      <w:spacing/>
      <w:ind/>
    </w:pPr>
    <w:rPr>
      <w:b/>
      <w:bCs/>
      <w:smallCaps/>
      <w:color w:val="0f4761" w:themeColor="accent1" w:themeShade="BF"/>
      <w:spacing w:val="5"/>
    </w:rPr>
  </w:style>
  <w:style w:type="paragraph" w:styleId="1891">
    <w:name w:val="No Spacing"/>
    <w:basedOn w:val="1859"/>
    <w:uiPriority w:val="1"/>
    <w:qFormat/>
    <w:pPr>
      <w:pBdr/>
      <w:spacing w:after="0" w:line="240" w:lineRule="auto"/>
      <w:ind/>
    </w:pPr>
  </w:style>
  <w:style w:type="character" w:styleId="1892">
    <w:name w:val="Subtle Emphasis"/>
    <w:basedOn w:val="1869"/>
    <w:uiPriority w:val="19"/>
    <w:qFormat/>
    <w:pPr>
      <w:pBdr/>
      <w:spacing/>
      <w:ind/>
    </w:pPr>
    <w:rPr>
      <w:i/>
      <w:iCs/>
      <w:color w:val="404040" w:themeColor="text1" w:themeTint="BF"/>
    </w:rPr>
  </w:style>
  <w:style w:type="character" w:styleId="1893">
    <w:name w:val="Emphasis"/>
    <w:basedOn w:val="1869"/>
    <w:uiPriority w:val="20"/>
    <w:qFormat/>
    <w:pPr>
      <w:pBdr/>
      <w:spacing/>
      <w:ind/>
    </w:pPr>
    <w:rPr>
      <w:i/>
      <w:iCs/>
    </w:rPr>
  </w:style>
  <w:style w:type="character" w:styleId="1894">
    <w:name w:val="Strong"/>
    <w:basedOn w:val="1869"/>
    <w:uiPriority w:val="22"/>
    <w:qFormat/>
    <w:pPr>
      <w:pBdr/>
      <w:spacing/>
      <w:ind/>
    </w:pPr>
    <w:rPr>
      <w:b/>
      <w:bCs/>
    </w:rPr>
  </w:style>
  <w:style w:type="character" w:styleId="1895">
    <w:name w:val="Subtle Reference"/>
    <w:basedOn w:val="1869"/>
    <w:uiPriority w:val="31"/>
    <w:qFormat/>
    <w:pPr>
      <w:pBdr/>
      <w:spacing/>
      <w:ind/>
    </w:pPr>
    <w:rPr>
      <w:smallCaps/>
      <w:color w:val="5a5a5a" w:themeColor="text1" w:themeTint="A5"/>
    </w:rPr>
  </w:style>
  <w:style w:type="character" w:styleId="1896">
    <w:name w:val="Book Title"/>
    <w:basedOn w:val="1869"/>
    <w:uiPriority w:val="33"/>
    <w:qFormat/>
    <w:pPr>
      <w:pBdr/>
      <w:spacing/>
      <w:ind/>
    </w:pPr>
    <w:rPr>
      <w:b/>
      <w:bCs/>
      <w:i/>
      <w:iCs/>
      <w:spacing w:val="5"/>
    </w:rPr>
  </w:style>
  <w:style w:type="paragraph" w:styleId="1897">
    <w:name w:val="Header"/>
    <w:basedOn w:val="1859"/>
    <w:link w:val="1898"/>
    <w:uiPriority w:val="99"/>
    <w:unhideWhenUsed/>
    <w:pPr>
      <w:pBdr/>
      <w:tabs>
        <w:tab w:val="center" w:leader="none" w:pos="4844"/>
        <w:tab w:val="right" w:leader="none" w:pos="9689"/>
      </w:tabs>
      <w:spacing w:after="0" w:line="240" w:lineRule="auto"/>
      <w:ind/>
    </w:pPr>
  </w:style>
  <w:style w:type="character" w:styleId="1898">
    <w:name w:val="Header Char"/>
    <w:basedOn w:val="1869"/>
    <w:link w:val="1897"/>
    <w:uiPriority w:val="99"/>
    <w:pPr>
      <w:pBdr/>
      <w:spacing/>
      <w:ind/>
    </w:pPr>
  </w:style>
  <w:style w:type="paragraph" w:styleId="1899">
    <w:name w:val="Footer"/>
    <w:basedOn w:val="1859"/>
    <w:link w:val="1900"/>
    <w:uiPriority w:val="99"/>
    <w:unhideWhenUsed/>
    <w:pPr>
      <w:pBdr/>
      <w:tabs>
        <w:tab w:val="center" w:leader="none" w:pos="4844"/>
        <w:tab w:val="right" w:leader="none" w:pos="9689"/>
      </w:tabs>
      <w:spacing w:after="0" w:line="240" w:lineRule="auto"/>
      <w:ind/>
    </w:pPr>
  </w:style>
  <w:style w:type="character" w:styleId="1900">
    <w:name w:val="Footer Char"/>
    <w:basedOn w:val="1869"/>
    <w:link w:val="1899"/>
    <w:uiPriority w:val="99"/>
    <w:pPr>
      <w:pBdr/>
      <w:spacing/>
      <w:ind/>
    </w:pPr>
  </w:style>
  <w:style w:type="paragraph" w:styleId="1901">
    <w:name w:val="Caption"/>
    <w:basedOn w:val="1859"/>
    <w:next w:val="1859"/>
    <w:uiPriority w:val="35"/>
    <w:unhideWhenUsed/>
    <w:qFormat/>
    <w:pPr>
      <w:pBdr/>
      <w:spacing w:after="200" w:line="240" w:lineRule="auto"/>
      <w:ind/>
    </w:pPr>
    <w:rPr>
      <w:i/>
      <w:iCs/>
      <w:color w:val="0e2841" w:themeColor="text2"/>
      <w:sz w:val="18"/>
      <w:szCs w:val="18"/>
    </w:rPr>
  </w:style>
  <w:style w:type="paragraph" w:styleId="1902">
    <w:name w:val="footnote text"/>
    <w:basedOn w:val="1859"/>
    <w:link w:val="1903"/>
    <w:uiPriority w:val="99"/>
    <w:semiHidden/>
    <w:unhideWhenUsed/>
    <w:pPr>
      <w:pBdr/>
      <w:spacing w:after="0" w:line="240" w:lineRule="auto"/>
      <w:ind/>
    </w:pPr>
    <w:rPr>
      <w:sz w:val="20"/>
      <w:szCs w:val="20"/>
    </w:rPr>
  </w:style>
  <w:style w:type="character" w:styleId="1903">
    <w:name w:val="Footnote Text Char"/>
    <w:basedOn w:val="1869"/>
    <w:link w:val="1902"/>
    <w:uiPriority w:val="99"/>
    <w:semiHidden/>
    <w:pPr>
      <w:pBdr/>
      <w:spacing/>
      <w:ind/>
    </w:pPr>
    <w:rPr>
      <w:sz w:val="20"/>
      <w:szCs w:val="20"/>
    </w:rPr>
  </w:style>
  <w:style w:type="character" w:styleId="1904">
    <w:name w:val="footnote reference"/>
    <w:basedOn w:val="1869"/>
    <w:uiPriority w:val="99"/>
    <w:semiHidden/>
    <w:unhideWhenUsed/>
    <w:pPr>
      <w:pBdr/>
      <w:spacing/>
      <w:ind/>
    </w:pPr>
    <w:rPr>
      <w:vertAlign w:val="superscript"/>
    </w:rPr>
  </w:style>
  <w:style w:type="paragraph" w:styleId="1905">
    <w:name w:val="endnote text"/>
    <w:basedOn w:val="1859"/>
    <w:link w:val="1906"/>
    <w:uiPriority w:val="99"/>
    <w:semiHidden/>
    <w:unhideWhenUsed/>
    <w:pPr>
      <w:pBdr/>
      <w:spacing w:after="0" w:line="240" w:lineRule="auto"/>
      <w:ind/>
    </w:pPr>
    <w:rPr>
      <w:sz w:val="20"/>
      <w:szCs w:val="20"/>
    </w:rPr>
  </w:style>
  <w:style w:type="character" w:styleId="1906">
    <w:name w:val="Endnote Text Char"/>
    <w:basedOn w:val="1869"/>
    <w:link w:val="1905"/>
    <w:uiPriority w:val="99"/>
    <w:semiHidden/>
    <w:pPr>
      <w:pBdr/>
      <w:spacing/>
      <w:ind/>
    </w:pPr>
    <w:rPr>
      <w:sz w:val="20"/>
      <w:szCs w:val="20"/>
    </w:rPr>
  </w:style>
  <w:style w:type="character" w:styleId="1907">
    <w:name w:val="endnote reference"/>
    <w:basedOn w:val="1869"/>
    <w:uiPriority w:val="99"/>
    <w:semiHidden/>
    <w:unhideWhenUsed/>
    <w:pPr>
      <w:pBdr/>
      <w:spacing/>
      <w:ind/>
    </w:pPr>
    <w:rPr>
      <w:vertAlign w:val="superscript"/>
    </w:rPr>
  </w:style>
  <w:style w:type="character" w:styleId="1908">
    <w:name w:val="Hyperlink"/>
    <w:basedOn w:val="1869"/>
    <w:uiPriority w:val="99"/>
    <w:unhideWhenUsed/>
    <w:pPr>
      <w:pBdr/>
      <w:spacing/>
      <w:ind/>
    </w:pPr>
    <w:rPr>
      <w:color w:val="0563c1" w:themeColor="hyperlink"/>
      <w:u w:val="single"/>
    </w:rPr>
  </w:style>
  <w:style w:type="character" w:styleId="1909">
    <w:name w:val="FollowedHyperlink"/>
    <w:basedOn w:val="1869"/>
    <w:uiPriority w:val="99"/>
    <w:semiHidden/>
    <w:unhideWhenUsed/>
    <w:pPr>
      <w:pBdr/>
      <w:spacing/>
      <w:ind/>
    </w:pPr>
    <w:rPr>
      <w:color w:val="954f72" w:themeColor="followedHyperlink"/>
      <w:u w:val="single"/>
    </w:rPr>
  </w:style>
  <w:style w:type="paragraph" w:styleId="1910">
    <w:name w:val="toc 1"/>
    <w:basedOn w:val="1859"/>
    <w:next w:val="1859"/>
    <w:uiPriority w:val="39"/>
    <w:unhideWhenUsed/>
    <w:pPr>
      <w:pBdr/>
      <w:spacing w:after="100"/>
      <w:ind/>
    </w:pPr>
  </w:style>
  <w:style w:type="paragraph" w:styleId="1911">
    <w:name w:val="toc 2"/>
    <w:basedOn w:val="1859"/>
    <w:next w:val="1859"/>
    <w:uiPriority w:val="39"/>
    <w:unhideWhenUsed/>
    <w:pPr>
      <w:pBdr/>
      <w:spacing w:after="100"/>
      <w:ind w:left="220"/>
    </w:pPr>
  </w:style>
  <w:style w:type="paragraph" w:styleId="1912">
    <w:name w:val="toc 3"/>
    <w:basedOn w:val="1859"/>
    <w:next w:val="1859"/>
    <w:uiPriority w:val="39"/>
    <w:unhideWhenUsed/>
    <w:pPr>
      <w:pBdr/>
      <w:spacing w:after="100"/>
      <w:ind w:left="440"/>
    </w:pPr>
  </w:style>
  <w:style w:type="paragraph" w:styleId="1913">
    <w:name w:val="toc 4"/>
    <w:basedOn w:val="1859"/>
    <w:next w:val="1859"/>
    <w:uiPriority w:val="39"/>
    <w:unhideWhenUsed/>
    <w:pPr>
      <w:pBdr/>
      <w:spacing w:after="100"/>
      <w:ind w:left="660"/>
    </w:pPr>
  </w:style>
  <w:style w:type="paragraph" w:styleId="1914">
    <w:name w:val="toc 5"/>
    <w:basedOn w:val="1859"/>
    <w:next w:val="1859"/>
    <w:uiPriority w:val="39"/>
    <w:unhideWhenUsed/>
    <w:pPr>
      <w:pBdr/>
      <w:spacing w:after="100"/>
      <w:ind w:left="880"/>
    </w:pPr>
  </w:style>
  <w:style w:type="paragraph" w:styleId="1915">
    <w:name w:val="toc 6"/>
    <w:basedOn w:val="1859"/>
    <w:next w:val="1859"/>
    <w:uiPriority w:val="39"/>
    <w:unhideWhenUsed/>
    <w:pPr>
      <w:pBdr/>
      <w:spacing w:after="100"/>
      <w:ind w:left="1100"/>
    </w:pPr>
  </w:style>
  <w:style w:type="paragraph" w:styleId="1916">
    <w:name w:val="toc 7"/>
    <w:basedOn w:val="1859"/>
    <w:next w:val="1859"/>
    <w:uiPriority w:val="39"/>
    <w:unhideWhenUsed/>
    <w:pPr>
      <w:pBdr/>
      <w:spacing w:after="100"/>
      <w:ind w:left="1320"/>
    </w:pPr>
  </w:style>
  <w:style w:type="paragraph" w:styleId="1917">
    <w:name w:val="toc 8"/>
    <w:basedOn w:val="1859"/>
    <w:next w:val="1859"/>
    <w:uiPriority w:val="39"/>
    <w:unhideWhenUsed/>
    <w:pPr>
      <w:pBdr/>
      <w:spacing w:after="100"/>
      <w:ind w:left="1540"/>
    </w:pPr>
  </w:style>
  <w:style w:type="paragraph" w:styleId="1918">
    <w:name w:val="toc 9"/>
    <w:basedOn w:val="1859"/>
    <w:next w:val="1859"/>
    <w:uiPriority w:val="39"/>
    <w:unhideWhenUsed/>
    <w:pPr>
      <w:pBdr/>
      <w:spacing w:after="100"/>
      <w:ind w:left="1760"/>
    </w:pPr>
  </w:style>
  <w:style w:type="paragraph" w:styleId="1919">
    <w:name w:val="TOC Heading"/>
    <w:uiPriority w:val="39"/>
    <w:unhideWhenUsed/>
    <w:pPr>
      <w:pBdr/>
      <w:spacing/>
      <w:ind/>
    </w:pPr>
  </w:style>
  <w:style w:type="paragraph" w:styleId="1920">
    <w:name w:val="table of figures"/>
    <w:basedOn w:val="1859"/>
    <w:next w:val="1859"/>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Application>ONLYOFFICE/8.3.3.21</Application>
  <ScaleCrop>0</ScaleCrop>
  <HeadingPairs>
    <vt:vector size="0" baseType="variant"/>
  </HeadingPairs>
  <TitlesOfParts>
    <vt:vector size="0" baseType="lpstr"/>
  </TitlesOfParts>
  <LinksUpToDate>0</LinksUpToD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bulaya</dc:creator>
  <cp:revision>97</cp:revision>
  <dcterms:created xsi:type="dcterms:W3CDTF">2025-02-20T17:47:00Z</dcterms:created>
  <dcterms:modified xsi:type="dcterms:W3CDTF">2025-06-12T06:04:47Z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