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pageBreakBefore w:val="0"/>
        <w:wordWrap/>
        <w:overflowPunct/>
        <w:topLinePunct w:val="0"/>
        <w:bidi w:val="0"/>
        <w:snapToGrid w:val="0"/>
        <w:spacing w:line="360" w:lineRule="auto"/>
        <w:outlineLvl w:val="1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附件 1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napToGrid w:val="0"/>
        <w:spacing w:line="360" w:lineRule="auto"/>
        <w:ind w:left="0" w:leftChars="0"/>
        <w:jc w:val="center"/>
        <w:rPr>
          <w:rFonts w:hint="eastAsia" w:ascii="华文中宋" w:hAnsi="华文中宋" w:eastAsia="华文中宋" w:cs="华文中宋"/>
          <w:sz w:val="32"/>
          <w:szCs w:val="32"/>
        </w:rPr>
      </w:pPr>
      <w:r>
        <w:rPr>
          <w:rFonts w:hint="eastAsia" w:ascii="华文中宋" w:hAnsi="华文中宋" w:eastAsia="华文中宋" w:cs="华文中宋"/>
          <w:sz w:val="32"/>
          <w:szCs w:val="32"/>
        </w:rPr>
        <w:t>“</w:t>
      </w:r>
      <w: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  <w:t>小小心理学家</w:t>
      </w:r>
      <w:r>
        <w:rPr>
          <w:rFonts w:hint="eastAsia" w:ascii="华文中宋" w:hAnsi="华文中宋" w:eastAsia="华文中宋" w:cs="华文中宋"/>
          <w:sz w:val="32"/>
          <w:szCs w:val="32"/>
        </w:rPr>
        <w:t xml:space="preserve">” </w:t>
      </w:r>
      <w: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  <w:t>创新大赛</w:t>
      </w:r>
      <w:r>
        <w:rPr>
          <w:rFonts w:hint="eastAsia" w:ascii="华文中宋" w:hAnsi="华文中宋" w:eastAsia="华文中宋" w:cs="华文中宋"/>
          <w:sz w:val="32"/>
          <w:szCs w:val="32"/>
        </w:rPr>
        <w:t>基本信息表</w:t>
      </w:r>
    </w:p>
    <w:p>
      <w:pPr>
        <w:pStyle w:val="3"/>
        <w:keepNext w:val="0"/>
        <w:keepLines w:val="0"/>
        <w:pageBreakBefore w:val="0"/>
        <w:wordWrap/>
        <w:overflowPunct/>
        <w:topLinePunct w:val="0"/>
        <w:bidi w:val="0"/>
        <w:snapToGrid w:val="0"/>
        <w:spacing w:line="360" w:lineRule="auto"/>
        <w:outlineLvl w:val="1"/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一、基本情况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1679"/>
        <w:gridCol w:w="1716"/>
        <w:gridCol w:w="1871"/>
        <w:gridCol w:w="1523"/>
      </w:tblGrid>
      <w:tr>
        <w:trPr>
          <w:jc w:val="center"/>
        </w:trPr>
        <w:tc>
          <w:tcPr>
            <w:tcW w:w="1802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w w:val="99"/>
                <w:sz w:val="32"/>
                <w:szCs w:val="32"/>
                <w:lang w:eastAsia="en-US"/>
                <w14:textFill>
                  <w14:solidFill>
                    <w14:schemeClr w14:val="tx1"/>
                  </w14:solidFill>
                </w14:textFill>
              </w:rPr>
              <w:t>提交参</w:t>
            </w:r>
            <w:r>
              <w:rPr>
                <w:rFonts w:hint="eastAsia" w:ascii="仿宋" w:hAnsi="仿宋" w:eastAsia="仿宋" w:cs="仿宋"/>
                <w:color w:val="000000" w:themeColor="text1"/>
                <w:w w:val="97"/>
                <w:sz w:val="32"/>
                <w:szCs w:val="32"/>
                <w:lang w:eastAsia="en-US"/>
                <w14:textFill>
                  <w14:solidFill>
                    <w14:schemeClr w14:val="tx1"/>
                  </w14:solidFill>
                </w14:textFill>
              </w:rPr>
              <w:t>赛的</w:t>
            </w:r>
            <w:r>
              <w:rPr>
                <w:rFonts w:hint="eastAsia" w:ascii="仿宋" w:hAnsi="仿宋" w:eastAsia="仿宋" w:cs="仿宋"/>
                <w:color w:val="000000" w:themeColor="text1"/>
                <w:w w:val="97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开发作品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w w:val="99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作品名称</w:t>
            </w:r>
          </w:p>
        </w:tc>
        <w:tc>
          <w:tcPr>
            <w:tcW w:w="5438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rPr>
          <w:jc w:val="center"/>
        </w:trPr>
        <w:tc>
          <w:tcPr>
            <w:tcW w:w="1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w w:val="97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w w:val="97"/>
                <w:sz w:val="32"/>
                <w:szCs w:val="32"/>
                <w:lang w:eastAsia="en-US"/>
                <w14:textFill>
                  <w14:solidFill>
                    <w14:schemeClr w14:val="tx1"/>
                  </w14:solidFill>
                </w14:textFill>
              </w:rPr>
              <w:t>成果附件</w:t>
            </w:r>
          </w:p>
        </w:tc>
        <w:tc>
          <w:tcPr>
            <w:tcW w:w="5438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资源附件：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（可列举文档、视频等附件压缩包清单）</w:t>
            </w:r>
          </w:p>
        </w:tc>
      </w:tr>
      <w:tr>
        <w:trPr>
          <w:jc w:val="center"/>
        </w:trPr>
        <w:tc>
          <w:tcPr>
            <w:tcW w:w="1802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辅导老师（可加行，最多2人）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w w:val="97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w w:val="97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83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w w:val="97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w w:val="97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单位和职务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rPr>
          <w:jc w:val="center"/>
        </w:trPr>
        <w:tc>
          <w:tcPr>
            <w:tcW w:w="1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w w:val="97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w w:val="97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手机号码</w:t>
            </w:r>
          </w:p>
        </w:tc>
        <w:tc>
          <w:tcPr>
            <w:tcW w:w="183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w w:val="97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w w:val="97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电子信箱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rPr>
          <w:trHeight w:val="2468" w:hRule="atLeast"/>
          <w:jc w:val="center"/>
        </w:trPr>
        <w:tc>
          <w:tcPr>
            <w:tcW w:w="180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作品简介</w:t>
            </w:r>
          </w:p>
        </w:tc>
        <w:tc>
          <w:tcPr>
            <w:tcW w:w="7208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（300字以内，介绍作品简单情况、创新性）</w:t>
            </w:r>
          </w:p>
        </w:tc>
      </w:tr>
      <w:tr>
        <w:trPr>
          <w:jc w:val="center"/>
        </w:trPr>
        <w:tc>
          <w:tcPr>
            <w:tcW w:w="9010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参赛人员</w:t>
            </w:r>
          </w:p>
        </w:tc>
      </w:tr>
      <w:tr>
        <w:trPr>
          <w:jc w:val="center"/>
        </w:trPr>
        <w:tc>
          <w:tcPr>
            <w:tcW w:w="180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7208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学校/年级</w:t>
            </w:r>
          </w:p>
        </w:tc>
      </w:tr>
      <w:tr>
        <w:trPr>
          <w:jc w:val="center"/>
        </w:trPr>
        <w:tc>
          <w:tcPr>
            <w:tcW w:w="180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08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77EE04"/>
    <w:rsid w:val="7E77EE04"/>
    <w:rsid w:val="8FFCD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rPr>
      <w:rFonts w:eastAsiaTheme="minorEastAsia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2026-03-20T04:57:00Z</dcterms:created>
  <dc:creator>子规</dc:creator>
  <cp:lastModifiedBy>子规</cp:lastModifiedBy>
  <dcterms:modified xsi:type="dcterms:W3CDTF">2026-04-01T18:36:44Z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554F02F25A766407D7F2BB690B1E16D0_41</vt:lpwstr>
  </property>
</Properties>
</file>