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53DA" w14:textId="77777777" w:rsidR="008C7DAE" w:rsidRDefault="008C7D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Anything affecting the rights, health, or finances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public</w:t>
      </w:r>
      <w:r>
        <w:rPr>
          <w:rFonts w:ascii="Arial" w:hAnsi="Arial" w:cs="Arial"/>
          <w:color w:val="202124"/>
          <w:shd w:val="clear" w:color="auto" w:fill="FFFFFF"/>
        </w:rPr>
        <w:t> at large.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Public interest</w:t>
      </w:r>
      <w:r>
        <w:rPr>
          <w:rFonts w:ascii="Arial" w:hAnsi="Arial" w:cs="Arial"/>
          <w:color w:val="202124"/>
          <w:shd w:val="clear" w:color="auto" w:fill="FFFFFF"/>
        </w:rPr>
        <w:t> is a common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concern</w:t>
      </w:r>
      <w:r>
        <w:rPr>
          <w:rFonts w:ascii="Arial" w:hAnsi="Arial" w:cs="Arial"/>
          <w:color w:val="202124"/>
          <w:shd w:val="clear" w:color="auto" w:fill="FFFFFF"/>
        </w:rPr>
        <w:t> among citizens in the management and affairs of local, state, and national government. It does not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mere curiosity but is a broad term that refers to the body politic and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public</w:t>
      </w:r>
      <w:r>
        <w:rPr>
          <w:rFonts w:ascii="Arial" w:hAnsi="Arial" w:cs="Arial"/>
          <w:color w:val="202124"/>
          <w:shd w:val="clear" w:color="auto" w:fill="FFFFFF"/>
        </w:rPr>
        <w:t> weal.</w:t>
      </w:r>
    </w:p>
    <w:p w14:paraId="4F78913E" w14:textId="77777777" w:rsidR="00885E06" w:rsidRDefault="00885E06">
      <w:bookmarkStart w:id="0" w:name="_GoBack"/>
      <w:bookmarkEnd w:id="0"/>
    </w:p>
    <w:sectPr w:rsidR="0088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AE"/>
    <w:rsid w:val="003A13CD"/>
    <w:rsid w:val="005916A2"/>
    <w:rsid w:val="00885E06"/>
    <w:rsid w:val="008C7DAE"/>
    <w:rsid w:val="00E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7713"/>
  <w15:chartTrackingRefBased/>
  <w15:docId w15:val="{46F182D8-BE00-40FA-9B7F-F7DD231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2021-05-03T12:31:00Z</dcterms:created>
  <dcterms:modified xsi:type="dcterms:W3CDTF">2021-05-03T12:31:00Z</dcterms:modified>
</cp:coreProperties>
</file>