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D80" w:rsidRPr="007C2452" w:rsidRDefault="00F33D80" w:rsidP="00F33D80">
      <w:pPr>
        <w:spacing w:line="360" w:lineRule="auto"/>
        <w:jc w:val="both"/>
        <w:rPr>
          <w:rStyle w:val="IntenseEmphasis"/>
        </w:rPr>
      </w:pPr>
      <w:r w:rsidRPr="007C2452">
        <w:rPr>
          <w:rStyle w:val="IntenseEmphasis"/>
        </w:rPr>
        <w:t xml:space="preserve">Buli </w:t>
      </w:r>
      <w:proofErr w:type="spellStart"/>
      <w:r w:rsidRPr="007C2452">
        <w:rPr>
          <w:rStyle w:val="IntenseEmphasis"/>
        </w:rPr>
        <w:t>Belele</w:t>
      </w:r>
      <w:proofErr w:type="spellEnd"/>
      <w:r w:rsidRPr="007C2452">
        <w:rPr>
          <w:rStyle w:val="IntenseEmphasis"/>
        </w:rPr>
        <w:t xml:space="preserve"> Terefe  </w:t>
      </w:r>
    </w:p>
    <w:p w:rsidR="00F33D80" w:rsidRPr="007C2452" w:rsidRDefault="00F33D80" w:rsidP="00F33D80">
      <w:pPr>
        <w:spacing w:line="360" w:lineRule="auto"/>
        <w:jc w:val="both"/>
        <w:rPr>
          <w:rStyle w:val="IntenseEmphasis"/>
        </w:rPr>
      </w:pPr>
      <w:r w:rsidRPr="007C2452">
        <w:rPr>
          <w:rStyle w:val="IntenseEmphasis"/>
        </w:rPr>
        <w:t xml:space="preserve">Addis Ababa, Ethiopia  </w:t>
      </w:r>
    </w:p>
    <w:p w:rsidR="007C2452" w:rsidRPr="007C2452" w:rsidRDefault="00F33D80" w:rsidP="00F33D80">
      <w:pPr>
        <w:spacing w:line="360" w:lineRule="auto"/>
        <w:jc w:val="both"/>
        <w:rPr>
          <w:rStyle w:val="IntenseEmphasis"/>
        </w:rPr>
      </w:pPr>
      <w:r w:rsidRPr="007C2452">
        <w:rPr>
          <w:rStyle w:val="IntenseEmphasis"/>
        </w:rPr>
        <w:t xml:space="preserve">0910455718 | </w:t>
      </w:r>
      <w:hyperlink r:id="rId7" w:history="1">
        <w:r w:rsidR="007C2452" w:rsidRPr="007C2452">
          <w:rPr>
            <w:rStyle w:val="IntenseEmphasis"/>
          </w:rPr>
          <w:t>bulibekele2020@outlook.com</w:t>
        </w:r>
      </w:hyperlink>
    </w:p>
    <w:p w:rsidR="007C2452" w:rsidRPr="007C2452" w:rsidRDefault="007C2452" w:rsidP="00F33D80">
      <w:pPr>
        <w:spacing w:line="360" w:lineRule="auto"/>
        <w:jc w:val="both"/>
        <w:rPr>
          <w:rStyle w:val="IntenseEmphasis"/>
        </w:rPr>
      </w:pPr>
      <w:r w:rsidRPr="007C2452">
        <w:rPr>
          <w:rStyle w:val="IntenseEmphasis"/>
        </w:rPr>
        <w:t>Date: 28/03/2025</w:t>
      </w:r>
      <w:r w:rsidR="00F33D80" w:rsidRPr="007C2452">
        <w:rPr>
          <w:rStyle w:val="IntenseEmphasis"/>
        </w:rPr>
        <w:t xml:space="preserve"> </w:t>
      </w:r>
    </w:p>
    <w:p w:rsidR="00F332B2" w:rsidRDefault="007C2452" w:rsidP="00F33D80">
      <w:pPr>
        <w:spacing w:line="360" w:lineRule="auto"/>
        <w:jc w:val="both"/>
        <w:rPr>
          <w:rFonts w:ascii="Times New Roman" w:hAnsi="Times New Roman"/>
          <w:b/>
          <w:sz w:val="32"/>
          <w:szCs w:val="32"/>
        </w:rPr>
      </w:pPr>
      <w:r>
        <w:rPr>
          <w:rFonts w:ascii="Times New Roman" w:hAnsi="Times New Roman"/>
          <w:b/>
          <w:sz w:val="32"/>
          <w:szCs w:val="32"/>
        </w:rPr>
        <w:t xml:space="preserve">                                                         </w:t>
      </w:r>
      <w:r w:rsidRPr="007C2452">
        <w:rPr>
          <w:rFonts w:ascii="Times New Roman" w:hAnsi="Times New Roman"/>
          <w:b/>
          <w:sz w:val="32"/>
          <w:szCs w:val="32"/>
        </w:rPr>
        <w:t>Curriculum Vitae</w:t>
      </w:r>
      <w:r w:rsidR="00F33D80" w:rsidRPr="007C2452">
        <w:rPr>
          <w:rFonts w:ascii="Times New Roman" w:hAnsi="Times New Roman"/>
          <w:b/>
          <w:sz w:val="32"/>
          <w:szCs w:val="32"/>
        </w:rPr>
        <w:t xml:space="preserve"> </w:t>
      </w:r>
    </w:p>
    <w:p w:rsidR="00F33D80" w:rsidRPr="00F332B2" w:rsidRDefault="00F33D80" w:rsidP="00F33D80">
      <w:pPr>
        <w:spacing w:line="360" w:lineRule="auto"/>
        <w:jc w:val="both"/>
        <w:rPr>
          <w:rFonts w:ascii="Times New Roman" w:hAnsi="Times New Roman"/>
          <w:b/>
          <w:sz w:val="32"/>
          <w:szCs w:val="32"/>
        </w:rPr>
      </w:pPr>
      <w:r w:rsidRPr="00F33D80">
        <w:rPr>
          <w:rFonts w:ascii="Times New Roman" w:hAnsi="Times New Roman"/>
          <w:b/>
          <w:sz w:val="28"/>
          <w:szCs w:val="28"/>
        </w:rPr>
        <w:t>Objective</w:t>
      </w:r>
    </w:p>
    <w:p w:rsidR="00F33D80" w:rsidRPr="00F33D80" w:rsidRDefault="00F33D80" w:rsidP="00F33D80">
      <w:pPr>
        <w:spacing w:line="360" w:lineRule="auto"/>
        <w:jc w:val="both"/>
        <w:rPr>
          <w:rFonts w:ascii="Times New Roman" w:hAnsi="Times New Roman"/>
        </w:rPr>
      </w:pPr>
      <w:r w:rsidRPr="00F33D80">
        <w:rPr>
          <w:rFonts w:ascii="Times New Roman" w:hAnsi="Times New Roman"/>
        </w:rPr>
        <w:t>To apply my extensive experience in program management, public health, and WASH to effectively coordinate emergency water supply, sanitation, and hygiene activities for UNICEF in Ethiopia, enhancing community resilience and promoting the rights of vulnerable populations.</w:t>
      </w:r>
    </w:p>
    <w:p w:rsidR="00F33D80" w:rsidRPr="00F33D80" w:rsidRDefault="00F33D80" w:rsidP="00F33D80">
      <w:pPr>
        <w:spacing w:line="360" w:lineRule="auto"/>
        <w:jc w:val="both"/>
        <w:rPr>
          <w:rFonts w:ascii="Times New Roman" w:hAnsi="Times New Roman"/>
          <w:b/>
          <w:sz w:val="28"/>
          <w:szCs w:val="28"/>
        </w:rPr>
      </w:pPr>
      <w:r w:rsidRPr="00F33D80">
        <w:rPr>
          <w:rFonts w:ascii="Times New Roman" w:hAnsi="Times New Roman"/>
          <w:b/>
          <w:sz w:val="28"/>
          <w:szCs w:val="28"/>
        </w:rPr>
        <w:t>Education</w:t>
      </w:r>
    </w:p>
    <w:tbl>
      <w:tblPr>
        <w:tblStyle w:val="GridTable1Light-Accent4"/>
        <w:tblW w:w="10170" w:type="dxa"/>
        <w:tblLook w:val="04A0" w:firstRow="1" w:lastRow="0" w:firstColumn="1" w:lastColumn="0" w:noHBand="0" w:noVBand="1"/>
      </w:tblPr>
      <w:tblGrid>
        <w:gridCol w:w="1596"/>
        <w:gridCol w:w="1443"/>
        <w:gridCol w:w="1247"/>
        <w:gridCol w:w="166"/>
        <w:gridCol w:w="1502"/>
        <w:gridCol w:w="723"/>
        <w:gridCol w:w="3493"/>
      </w:tblGrid>
      <w:tr w:rsidR="00F33D80" w:rsidRPr="00F33D80" w:rsidTr="00876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rsidR="00F33D80" w:rsidRPr="00F33D80" w:rsidRDefault="00F33D80" w:rsidP="00F33D80">
            <w:pPr>
              <w:spacing w:line="360" w:lineRule="auto"/>
              <w:jc w:val="both"/>
              <w:rPr>
                <w:rFonts w:ascii="Times New Roman" w:hAnsi="Times New Roman"/>
              </w:rPr>
            </w:pPr>
            <w:proofErr w:type="spellStart"/>
            <w:r w:rsidRPr="00F33D80">
              <w:rPr>
                <w:rFonts w:ascii="Times New Roman" w:hAnsi="Times New Roman"/>
              </w:rPr>
              <w:t>Degri</w:t>
            </w:r>
            <w:proofErr w:type="spellEnd"/>
          </w:p>
        </w:tc>
        <w:tc>
          <w:tcPr>
            <w:tcW w:w="1327" w:type="dxa"/>
          </w:tcPr>
          <w:p w:rsidR="00F33D80" w:rsidRPr="00F33D80" w:rsidRDefault="00F33D80" w:rsidP="00F33D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b w:val="0"/>
              </w:rPr>
              <w:t>institution</w:t>
            </w:r>
          </w:p>
        </w:tc>
        <w:tc>
          <w:tcPr>
            <w:tcW w:w="1284" w:type="dxa"/>
          </w:tcPr>
          <w:p w:rsidR="00F33D80" w:rsidRPr="00F33D80" w:rsidRDefault="00F33D80" w:rsidP="00F33D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location</w:t>
            </w:r>
          </w:p>
        </w:tc>
        <w:tc>
          <w:tcPr>
            <w:tcW w:w="1710" w:type="dxa"/>
            <w:gridSpan w:val="2"/>
          </w:tcPr>
          <w:p w:rsidR="00F33D80" w:rsidRPr="00F33D80" w:rsidRDefault="00F33D80" w:rsidP="00F33D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Graduation year</w:t>
            </w:r>
          </w:p>
        </w:tc>
        <w:tc>
          <w:tcPr>
            <w:tcW w:w="630" w:type="dxa"/>
          </w:tcPr>
          <w:p w:rsidR="00F33D80" w:rsidRPr="00F33D80" w:rsidRDefault="00F33D80" w:rsidP="00F33D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GPA</w:t>
            </w:r>
          </w:p>
        </w:tc>
        <w:tc>
          <w:tcPr>
            <w:tcW w:w="3780" w:type="dxa"/>
          </w:tcPr>
          <w:p w:rsidR="00F33D80" w:rsidRPr="00F33D80" w:rsidRDefault="00F33D80" w:rsidP="00F33D8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Key Skills/focus areas</w:t>
            </w:r>
          </w:p>
        </w:tc>
      </w:tr>
      <w:tr w:rsidR="00F33D80" w:rsidRPr="00F33D80" w:rsidTr="00876AA8">
        <w:tc>
          <w:tcPr>
            <w:cnfStyle w:val="001000000000" w:firstRow="0" w:lastRow="0" w:firstColumn="1" w:lastColumn="0" w:oddVBand="0" w:evenVBand="0" w:oddHBand="0" w:evenHBand="0" w:firstRowFirstColumn="0" w:firstRowLastColumn="0" w:lastRowFirstColumn="0" w:lastRowLastColumn="0"/>
            <w:tcW w:w="1439" w:type="dxa"/>
          </w:tcPr>
          <w:p w:rsidR="00F33D80" w:rsidRPr="00F33D80" w:rsidRDefault="00F33D80" w:rsidP="00F33D80">
            <w:pPr>
              <w:spacing w:line="360" w:lineRule="auto"/>
              <w:jc w:val="both"/>
              <w:rPr>
                <w:rFonts w:ascii="Times New Roman" w:hAnsi="Times New Roman"/>
              </w:rPr>
            </w:pPr>
            <w:r w:rsidRPr="00F33D80">
              <w:rPr>
                <w:rFonts w:ascii="Times New Roman" w:hAnsi="Times New Roman"/>
              </w:rPr>
              <w:t>MSC. In project management, analysis and evaluation</w:t>
            </w:r>
          </w:p>
        </w:tc>
        <w:tc>
          <w:tcPr>
            <w:tcW w:w="1327"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F33D80">
              <w:rPr>
                <w:rFonts w:ascii="Times New Roman" w:hAnsi="Times New Roman"/>
              </w:rPr>
              <w:t>Skillmart</w:t>
            </w:r>
            <w:proofErr w:type="spellEnd"/>
            <w:r w:rsidRPr="00F33D80">
              <w:rPr>
                <w:rFonts w:ascii="Times New Roman" w:hAnsi="Times New Roman"/>
              </w:rPr>
              <w:t xml:space="preserve"> International Collage</w:t>
            </w:r>
          </w:p>
        </w:tc>
        <w:tc>
          <w:tcPr>
            <w:tcW w:w="1464" w:type="dxa"/>
            <w:gridSpan w:val="2"/>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Addis Ababa</w:t>
            </w:r>
          </w:p>
        </w:tc>
        <w:tc>
          <w:tcPr>
            <w:tcW w:w="15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2023</w:t>
            </w:r>
          </w:p>
        </w:tc>
        <w:tc>
          <w:tcPr>
            <w:tcW w:w="6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3.35</w:t>
            </w:r>
          </w:p>
        </w:tc>
        <w:tc>
          <w:tcPr>
            <w:tcW w:w="378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Project design, implementation, monitoring and evaluation methodologies, research on project management strategies in humanitarian contexts</w:t>
            </w:r>
          </w:p>
        </w:tc>
      </w:tr>
      <w:tr w:rsidR="00F33D80" w:rsidRPr="00F33D80" w:rsidTr="00876AA8">
        <w:tc>
          <w:tcPr>
            <w:cnfStyle w:val="001000000000" w:firstRow="0" w:lastRow="0" w:firstColumn="1" w:lastColumn="0" w:oddVBand="0" w:evenVBand="0" w:oddHBand="0" w:evenHBand="0" w:firstRowFirstColumn="0" w:firstRowLastColumn="0" w:lastRowFirstColumn="0" w:lastRowLastColumn="0"/>
            <w:tcW w:w="1439" w:type="dxa"/>
          </w:tcPr>
          <w:p w:rsidR="00F33D80" w:rsidRPr="00F33D80" w:rsidRDefault="00F33D80" w:rsidP="00F33D80">
            <w:pPr>
              <w:spacing w:line="360" w:lineRule="auto"/>
              <w:jc w:val="both"/>
              <w:rPr>
                <w:rFonts w:ascii="Times New Roman" w:hAnsi="Times New Roman"/>
              </w:rPr>
            </w:pPr>
            <w:r w:rsidRPr="00F33D80">
              <w:rPr>
                <w:rFonts w:ascii="Times New Roman" w:hAnsi="Times New Roman"/>
              </w:rPr>
              <w:t>BSC. In public health</w:t>
            </w:r>
          </w:p>
        </w:tc>
        <w:tc>
          <w:tcPr>
            <w:tcW w:w="1327"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KEA-MED Medical Collage</w:t>
            </w:r>
          </w:p>
        </w:tc>
        <w:tc>
          <w:tcPr>
            <w:tcW w:w="1464" w:type="dxa"/>
            <w:gridSpan w:val="2"/>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Addis Ababa</w:t>
            </w:r>
          </w:p>
        </w:tc>
        <w:tc>
          <w:tcPr>
            <w:tcW w:w="15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2012</w:t>
            </w:r>
          </w:p>
        </w:tc>
        <w:tc>
          <w:tcPr>
            <w:tcW w:w="6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3.5</w:t>
            </w:r>
          </w:p>
        </w:tc>
        <w:tc>
          <w:tcPr>
            <w:tcW w:w="378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Community Health Epidemiology, Health Promotion Strategies, and field studies in rural communities</w:t>
            </w:r>
          </w:p>
        </w:tc>
      </w:tr>
      <w:tr w:rsidR="00F33D80" w:rsidRPr="00F33D80" w:rsidTr="00876AA8">
        <w:tc>
          <w:tcPr>
            <w:cnfStyle w:val="001000000000" w:firstRow="0" w:lastRow="0" w:firstColumn="1" w:lastColumn="0" w:oddVBand="0" w:evenVBand="0" w:oddHBand="0" w:evenHBand="0" w:firstRowFirstColumn="0" w:firstRowLastColumn="0" w:lastRowFirstColumn="0" w:lastRowLastColumn="0"/>
            <w:tcW w:w="1439" w:type="dxa"/>
          </w:tcPr>
          <w:p w:rsidR="00F33D80" w:rsidRPr="00F33D80" w:rsidRDefault="00F33D80" w:rsidP="00F33D80">
            <w:pPr>
              <w:spacing w:line="360" w:lineRule="auto"/>
              <w:jc w:val="both"/>
              <w:rPr>
                <w:rFonts w:ascii="Times New Roman" w:hAnsi="Times New Roman"/>
              </w:rPr>
            </w:pPr>
            <w:r w:rsidRPr="00F33D80">
              <w:rPr>
                <w:rFonts w:ascii="Times New Roman" w:hAnsi="Times New Roman"/>
              </w:rPr>
              <w:t>Diploma in Nursing-Midwifery</w:t>
            </w:r>
          </w:p>
        </w:tc>
        <w:tc>
          <w:tcPr>
            <w:tcW w:w="1327"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Addis Ababa University</w:t>
            </w:r>
          </w:p>
        </w:tc>
        <w:tc>
          <w:tcPr>
            <w:tcW w:w="1464" w:type="dxa"/>
            <w:gridSpan w:val="2"/>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Addis Ababa</w:t>
            </w:r>
          </w:p>
        </w:tc>
        <w:tc>
          <w:tcPr>
            <w:tcW w:w="15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2002</w:t>
            </w:r>
          </w:p>
        </w:tc>
        <w:tc>
          <w:tcPr>
            <w:tcW w:w="63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2.8</w:t>
            </w:r>
          </w:p>
        </w:tc>
        <w:tc>
          <w:tcPr>
            <w:tcW w:w="3780" w:type="dxa"/>
          </w:tcPr>
          <w:p w:rsidR="00F33D80" w:rsidRPr="00F33D80" w:rsidRDefault="00F33D80" w:rsidP="00F33D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33D80">
              <w:rPr>
                <w:rFonts w:ascii="Times New Roman" w:hAnsi="Times New Roman"/>
              </w:rPr>
              <w:t>Practical experience in emergency care and maternal and child health</w:t>
            </w:r>
          </w:p>
        </w:tc>
      </w:tr>
    </w:tbl>
    <w:p w:rsidR="00F33D80" w:rsidRPr="00F33D80" w:rsidRDefault="00F33D80" w:rsidP="00F33D80">
      <w:pPr>
        <w:spacing w:line="360" w:lineRule="auto"/>
        <w:jc w:val="both"/>
        <w:rPr>
          <w:rFonts w:ascii="Times New Roman" w:hAnsi="Times New Roman"/>
        </w:rPr>
      </w:pPr>
      <w:r w:rsidRPr="007C2452">
        <w:rPr>
          <w:rFonts w:ascii="Times New Roman" w:hAnsi="Times New Roman"/>
          <w:b/>
          <w:sz w:val="28"/>
          <w:szCs w:val="28"/>
        </w:rPr>
        <w:t>Professional Experience: Emergency WASH Project Officer:</w:t>
      </w:r>
      <w:r w:rsidRPr="00F33D80">
        <w:rPr>
          <w:rFonts w:ascii="Times New Roman" w:hAnsi="Times New Roman"/>
        </w:rPr>
        <w:t xml:space="preserve"> World Vision Ethiopia&lt; September 2018 – Present </w:t>
      </w:r>
    </w:p>
    <w:p w:rsidR="00F33D80" w:rsidRPr="007C2452" w:rsidRDefault="00F33D80" w:rsidP="007C2452">
      <w:pPr>
        <w:pStyle w:val="ListParagraph"/>
        <w:numPr>
          <w:ilvl w:val="0"/>
          <w:numId w:val="3"/>
        </w:numPr>
        <w:spacing w:line="360" w:lineRule="auto"/>
        <w:jc w:val="both"/>
        <w:rPr>
          <w:rFonts w:ascii="Times New Roman" w:hAnsi="Times New Roman"/>
        </w:rPr>
      </w:pPr>
      <w:r w:rsidRPr="007C2452">
        <w:rPr>
          <w:rFonts w:ascii="Times New Roman" w:hAnsi="Times New Roman"/>
        </w:rPr>
        <w:t>Lead the implementation of emergency WASH projects, ensuring access to clean water and sanitation for over 10,000 beneficiaries in drought and conflict-affected areas.</w:t>
      </w:r>
    </w:p>
    <w:p w:rsidR="00F33D80" w:rsidRPr="007C2452" w:rsidRDefault="00F33D80" w:rsidP="007C2452">
      <w:pPr>
        <w:pStyle w:val="ListParagraph"/>
        <w:numPr>
          <w:ilvl w:val="0"/>
          <w:numId w:val="3"/>
        </w:numPr>
        <w:spacing w:line="360" w:lineRule="auto"/>
        <w:jc w:val="both"/>
        <w:rPr>
          <w:rFonts w:ascii="Times New Roman" w:hAnsi="Times New Roman"/>
        </w:rPr>
      </w:pPr>
      <w:r w:rsidRPr="007C2452">
        <w:rPr>
          <w:rFonts w:ascii="Times New Roman" w:hAnsi="Times New Roman"/>
        </w:rPr>
        <w:t>Collaborate with local authorities and NGOs to coordinate emergency responses, enhancing resource mobilization.</w:t>
      </w:r>
    </w:p>
    <w:p w:rsidR="00F33D80" w:rsidRPr="007C2452" w:rsidRDefault="00F33D80" w:rsidP="007C2452">
      <w:pPr>
        <w:pStyle w:val="ListParagraph"/>
        <w:numPr>
          <w:ilvl w:val="0"/>
          <w:numId w:val="3"/>
        </w:numPr>
        <w:spacing w:line="360" w:lineRule="auto"/>
        <w:jc w:val="both"/>
        <w:rPr>
          <w:rFonts w:ascii="Times New Roman" w:hAnsi="Times New Roman"/>
        </w:rPr>
      </w:pPr>
      <w:r w:rsidRPr="007C2452">
        <w:rPr>
          <w:rFonts w:ascii="Times New Roman" w:hAnsi="Times New Roman"/>
        </w:rPr>
        <w:lastRenderedPageBreak/>
        <w:t>Conduct training for community health workers on hygiene promotion and sanitation practices, resulting in improved community engagement.</w:t>
      </w:r>
    </w:p>
    <w:p w:rsidR="00F33D80" w:rsidRPr="007C2452" w:rsidRDefault="00F33D80" w:rsidP="007C2452">
      <w:pPr>
        <w:pStyle w:val="ListParagraph"/>
        <w:numPr>
          <w:ilvl w:val="0"/>
          <w:numId w:val="3"/>
        </w:numPr>
        <w:spacing w:line="360" w:lineRule="auto"/>
        <w:jc w:val="both"/>
        <w:rPr>
          <w:rFonts w:ascii="Times New Roman" w:hAnsi="Times New Roman"/>
        </w:rPr>
      </w:pPr>
      <w:r w:rsidRPr="007C2452">
        <w:rPr>
          <w:rFonts w:ascii="Times New Roman" w:hAnsi="Times New Roman"/>
        </w:rPr>
        <w:t>Develop and implement monitoring frameworks to assess project impacts, leading to a 20% increase in access to clean water.</w:t>
      </w:r>
    </w:p>
    <w:p w:rsidR="00F33D80" w:rsidRPr="007C2452" w:rsidRDefault="00F33D80" w:rsidP="007C2452">
      <w:pPr>
        <w:pStyle w:val="ListParagraph"/>
        <w:numPr>
          <w:ilvl w:val="0"/>
          <w:numId w:val="3"/>
        </w:numPr>
        <w:spacing w:line="360" w:lineRule="auto"/>
        <w:jc w:val="both"/>
        <w:rPr>
          <w:rFonts w:ascii="Times New Roman" w:hAnsi="Times New Roman"/>
        </w:rPr>
      </w:pPr>
      <w:r w:rsidRPr="007C2452">
        <w:rPr>
          <w:rFonts w:ascii="Times New Roman" w:hAnsi="Times New Roman"/>
        </w:rPr>
        <w:t>Prepare detailed reports on WASH activities and outcomes for stakeholders, ensuring t</w:t>
      </w:r>
      <w:r w:rsidR="007C2452" w:rsidRPr="007C2452">
        <w:rPr>
          <w:rFonts w:ascii="Times New Roman" w:hAnsi="Times New Roman"/>
        </w:rPr>
        <w:t>ransparency and accountability.</w:t>
      </w:r>
    </w:p>
    <w:p w:rsidR="00F33D80" w:rsidRPr="00F33D80" w:rsidRDefault="00F33D80" w:rsidP="00F33D80">
      <w:pPr>
        <w:spacing w:line="360" w:lineRule="auto"/>
        <w:jc w:val="both"/>
        <w:rPr>
          <w:rFonts w:ascii="Times New Roman" w:hAnsi="Times New Roman"/>
          <w:b/>
        </w:rPr>
      </w:pPr>
      <w:r w:rsidRPr="007C2452">
        <w:rPr>
          <w:rFonts w:ascii="Times New Roman" w:hAnsi="Times New Roman"/>
          <w:b/>
          <w:sz w:val="28"/>
          <w:szCs w:val="28"/>
        </w:rPr>
        <w:t>Hygiene and Sanitation Specialist</w:t>
      </w:r>
      <w:r w:rsidRPr="00F33D80">
        <w:rPr>
          <w:rFonts w:ascii="Times New Roman" w:hAnsi="Times New Roman"/>
          <w:b/>
        </w:rPr>
        <w:t xml:space="preserve">: </w:t>
      </w:r>
      <w:r w:rsidRPr="00F33D80">
        <w:rPr>
          <w:rFonts w:ascii="Times New Roman" w:hAnsi="Times New Roman"/>
        </w:rPr>
        <w:t xml:space="preserve">Oromia Central WASH Office, West Showa Zone:  April 2016 – June 2018  </w:t>
      </w:r>
    </w:p>
    <w:p w:rsidR="00F33D80" w:rsidRPr="007C2452" w:rsidRDefault="00F33D80" w:rsidP="007C2452">
      <w:pPr>
        <w:pStyle w:val="ListParagraph"/>
        <w:numPr>
          <w:ilvl w:val="0"/>
          <w:numId w:val="4"/>
        </w:numPr>
        <w:spacing w:line="360" w:lineRule="auto"/>
        <w:jc w:val="both"/>
        <w:rPr>
          <w:rFonts w:ascii="Times New Roman" w:hAnsi="Times New Roman"/>
        </w:rPr>
      </w:pPr>
      <w:r w:rsidRPr="007C2452">
        <w:rPr>
          <w:rFonts w:ascii="Times New Roman" w:hAnsi="Times New Roman"/>
        </w:rPr>
        <w:t xml:space="preserve">Designed and implemented comprehensive hygiene and sanitation programs across 9 </w:t>
      </w:r>
      <w:proofErr w:type="spellStart"/>
      <w:r w:rsidRPr="007C2452">
        <w:rPr>
          <w:rFonts w:ascii="Times New Roman" w:hAnsi="Times New Roman"/>
        </w:rPr>
        <w:t>woredas</w:t>
      </w:r>
      <w:proofErr w:type="spellEnd"/>
      <w:r w:rsidRPr="007C2452">
        <w:rPr>
          <w:rFonts w:ascii="Times New Roman" w:hAnsi="Times New Roman"/>
        </w:rPr>
        <w:t>, focusing on behavior change and community involvement.</w:t>
      </w:r>
    </w:p>
    <w:p w:rsidR="00F33D80" w:rsidRPr="007C2452" w:rsidRDefault="00F33D80" w:rsidP="007C2452">
      <w:pPr>
        <w:pStyle w:val="ListParagraph"/>
        <w:numPr>
          <w:ilvl w:val="0"/>
          <w:numId w:val="4"/>
        </w:numPr>
        <w:spacing w:line="360" w:lineRule="auto"/>
        <w:jc w:val="both"/>
        <w:rPr>
          <w:rFonts w:ascii="Times New Roman" w:hAnsi="Times New Roman"/>
        </w:rPr>
      </w:pPr>
      <w:r w:rsidRPr="007C2452">
        <w:rPr>
          <w:rFonts w:ascii="Times New Roman" w:hAnsi="Times New Roman"/>
        </w:rPr>
        <w:t>Led workshops for local health workers, significantly enhancing local capacities in hygiene practices.</w:t>
      </w:r>
    </w:p>
    <w:p w:rsidR="00F33D80" w:rsidRPr="007C2452" w:rsidRDefault="00F33D80" w:rsidP="007C2452">
      <w:pPr>
        <w:pStyle w:val="ListParagraph"/>
        <w:numPr>
          <w:ilvl w:val="0"/>
          <w:numId w:val="4"/>
        </w:numPr>
        <w:spacing w:line="360" w:lineRule="auto"/>
        <w:jc w:val="both"/>
        <w:rPr>
          <w:rFonts w:ascii="Times New Roman" w:hAnsi="Times New Roman"/>
        </w:rPr>
      </w:pPr>
      <w:r w:rsidRPr="007C2452">
        <w:rPr>
          <w:rFonts w:ascii="Times New Roman" w:hAnsi="Times New Roman"/>
        </w:rPr>
        <w:t>Analyzed program data to identify trends and improve interventions, contributing to a 30% behavior change in hygiene practices.</w:t>
      </w:r>
    </w:p>
    <w:p w:rsidR="00F33D80" w:rsidRPr="007C2452" w:rsidRDefault="00F33D80" w:rsidP="007C2452">
      <w:pPr>
        <w:pStyle w:val="ListParagraph"/>
        <w:numPr>
          <w:ilvl w:val="0"/>
          <w:numId w:val="4"/>
        </w:numPr>
        <w:spacing w:line="360" w:lineRule="auto"/>
        <w:jc w:val="both"/>
        <w:rPr>
          <w:rFonts w:ascii="Times New Roman" w:hAnsi="Times New Roman"/>
        </w:rPr>
      </w:pPr>
      <w:r w:rsidRPr="007C2452">
        <w:rPr>
          <w:rFonts w:ascii="Times New Roman" w:hAnsi="Times New Roman"/>
        </w:rPr>
        <w:t>Coordinated distribution of hygiene kits and ensured compliance with SPHERE standards during interventions.</w:t>
      </w:r>
    </w:p>
    <w:p w:rsidR="00F33D80" w:rsidRPr="007C2452" w:rsidRDefault="00F33D80" w:rsidP="007C2452">
      <w:pPr>
        <w:pStyle w:val="ListParagraph"/>
        <w:numPr>
          <w:ilvl w:val="0"/>
          <w:numId w:val="4"/>
        </w:numPr>
        <w:spacing w:line="360" w:lineRule="auto"/>
        <w:jc w:val="both"/>
        <w:rPr>
          <w:rFonts w:ascii="Times New Roman" w:hAnsi="Times New Roman"/>
        </w:rPr>
      </w:pPr>
      <w:r w:rsidRPr="007C2452">
        <w:rPr>
          <w:rFonts w:ascii="Times New Roman" w:hAnsi="Times New Roman"/>
        </w:rPr>
        <w:t>Integrated climate-resilient practices into hygiene promotion activities, improving sustainability.</w:t>
      </w:r>
    </w:p>
    <w:p w:rsidR="00F33D80" w:rsidRPr="00F33D80" w:rsidRDefault="00F33D80" w:rsidP="00F33D80">
      <w:pPr>
        <w:spacing w:line="360" w:lineRule="auto"/>
        <w:jc w:val="both"/>
        <w:rPr>
          <w:rFonts w:ascii="Times New Roman" w:hAnsi="Times New Roman"/>
          <w:b/>
        </w:rPr>
      </w:pPr>
      <w:r w:rsidRPr="007C2452">
        <w:rPr>
          <w:rFonts w:ascii="Times New Roman" w:hAnsi="Times New Roman"/>
          <w:b/>
          <w:sz w:val="28"/>
          <w:szCs w:val="28"/>
        </w:rPr>
        <w:t>Con</w:t>
      </w:r>
      <w:r w:rsidR="007C2452">
        <w:rPr>
          <w:rFonts w:ascii="Times New Roman" w:hAnsi="Times New Roman"/>
          <w:b/>
          <w:sz w:val="28"/>
          <w:szCs w:val="28"/>
        </w:rPr>
        <w:t>sultant Public Health Officer</w:t>
      </w:r>
      <w:r w:rsidRPr="007C2452">
        <w:rPr>
          <w:rFonts w:ascii="Times New Roman" w:hAnsi="Times New Roman"/>
          <w:b/>
          <w:sz w:val="28"/>
          <w:szCs w:val="28"/>
        </w:rPr>
        <w:t xml:space="preserve">: </w:t>
      </w:r>
      <w:r w:rsidRPr="00F33D80">
        <w:rPr>
          <w:rFonts w:ascii="Times New Roman" w:hAnsi="Times New Roman"/>
          <w:b/>
        </w:rPr>
        <w:t xml:space="preserve"> </w:t>
      </w:r>
      <w:r w:rsidRPr="00F33D80">
        <w:rPr>
          <w:rFonts w:ascii="Times New Roman" w:hAnsi="Times New Roman"/>
        </w:rPr>
        <w:t xml:space="preserve">Doctors Without Borders (MSF), </w:t>
      </w:r>
      <w:proofErr w:type="spellStart"/>
      <w:r w:rsidRPr="00F33D80">
        <w:rPr>
          <w:rFonts w:ascii="Times New Roman" w:hAnsi="Times New Roman"/>
        </w:rPr>
        <w:t>Gambella</w:t>
      </w:r>
      <w:proofErr w:type="spellEnd"/>
      <w:r w:rsidRPr="00F33D80">
        <w:rPr>
          <w:rFonts w:ascii="Times New Roman" w:hAnsi="Times New Roman"/>
        </w:rPr>
        <w:t xml:space="preserve"> Refugee Camps2013 – 2015  </w:t>
      </w:r>
    </w:p>
    <w:p w:rsidR="00F33D80" w:rsidRPr="007C2452" w:rsidRDefault="00F33D80" w:rsidP="007C2452">
      <w:pPr>
        <w:pStyle w:val="ListParagraph"/>
        <w:numPr>
          <w:ilvl w:val="0"/>
          <w:numId w:val="5"/>
        </w:numPr>
        <w:spacing w:line="360" w:lineRule="auto"/>
        <w:jc w:val="both"/>
        <w:rPr>
          <w:rFonts w:ascii="Times New Roman" w:hAnsi="Times New Roman"/>
        </w:rPr>
      </w:pPr>
      <w:r w:rsidRPr="007C2452">
        <w:rPr>
          <w:rFonts w:ascii="Times New Roman" w:hAnsi="Times New Roman"/>
        </w:rPr>
        <w:t>Managed public health initiatives focusing on disease prevention and health promotion in refugee camps.</w:t>
      </w:r>
    </w:p>
    <w:p w:rsidR="00F33D80" w:rsidRPr="007C2452" w:rsidRDefault="00F33D80" w:rsidP="007C2452">
      <w:pPr>
        <w:pStyle w:val="ListParagraph"/>
        <w:numPr>
          <w:ilvl w:val="0"/>
          <w:numId w:val="5"/>
        </w:numPr>
        <w:spacing w:line="360" w:lineRule="auto"/>
        <w:jc w:val="both"/>
        <w:rPr>
          <w:rFonts w:ascii="Times New Roman" w:hAnsi="Times New Roman"/>
        </w:rPr>
      </w:pPr>
      <w:r w:rsidRPr="007C2452">
        <w:rPr>
          <w:rFonts w:ascii="Times New Roman" w:hAnsi="Times New Roman"/>
        </w:rPr>
        <w:t>Worked closely with refugees to assess health needs and deliver targeted health services, enhancing community engagement.</w:t>
      </w:r>
    </w:p>
    <w:p w:rsidR="00F33D80" w:rsidRPr="007C2452" w:rsidRDefault="00F33D80" w:rsidP="007C2452">
      <w:pPr>
        <w:pStyle w:val="ListParagraph"/>
        <w:numPr>
          <w:ilvl w:val="0"/>
          <w:numId w:val="5"/>
        </w:numPr>
        <w:spacing w:line="360" w:lineRule="auto"/>
        <w:jc w:val="both"/>
        <w:rPr>
          <w:rFonts w:ascii="Times New Roman" w:hAnsi="Times New Roman"/>
        </w:rPr>
      </w:pPr>
      <w:r w:rsidRPr="007C2452">
        <w:rPr>
          <w:rFonts w:ascii="Times New Roman" w:hAnsi="Times New Roman"/>
        </w:rPr>
        <w:t>Coordinated with local health authorities to streamline healthcare delivery and ensure compliance with international health standards.</w:t>
      </w:r>
    </w:p>
    <w:p w:rsidR="00F33D80" w:rsidRPr="007C2452" w:rsidRDefault="00F33D80" w:rsidP="007C2452">
      <w:pPr>
        <w:pStyle w:val="ListParagraph"/>
        <w:numPr>
          <w:ilvl w:val="0"/>
          <w:numId w:val="5"/>
        </w:numPr>
        <w:spacing w:line="360" w:lineRule="auto"/>
        <w:jc w:val="both"/>
        <w:rPr>
          <w:rFonts w:ascii="Times New Roman" w:hAnsi="Times New Roman"/>
        </w:rPr>
      </w:pPr>
      <w:r w:rsidRPr="007C2452">
        <w:rPr>
          <w:rFonts w:ascii="Times New Roman" w:hAnsi="Times New Roman"/>
        </w:rPr>
        <w:t>Conducted assessments of health needs among refugees, delivering targeted health services.</w:t>
      </w:r>
    </w:p>
    <w:p w:rsidR="00F33D80" w:rsidRPr="007C2452" w:rsidRDefault="00F33D80" w:rsidP="007C2452">
      <w:pPr>
        <w:pStyle w:val="ListParagraph"/>
        <w:numPr>
          <w:ilvl w:val="0"/>
          <w:numId w:val="5"/>
        </w:numPr>
        <w:spacing w:line="360" w:lineRule="auto"/>
        <w:jc w:val="both"/>
        <w:rPr>
          <w:rFonts w:ascii="Times New Roman" w:hAnsi="Times New Roman"/>
        </w:rPr>
      </w:pPr>
      <w:r w:rsidRPr="007C2452">
        <w:rPr>
          <w:rFonts w:ascii="Times New Roman" w:hAnsi="Times New Roman"/>
        </w:rPr>
        <w:t>Supported emergency health responses, enhancing public health functions including disease surveillance.</w:t>
      </w:r>
    </w:p>
    <w:p w:rsidR="00F33D80" w:rsidRPr="00F33D80" w:rsidRDefault="00F33D80" w:rsidP="00F33D80">
      <w:pPr>
        <w:spacing w:line="360" w:lineRule="auto"/>
        <w:jc w:val="both"/>
        <w:rPr>
          <w:rFonts w:ascii="Times New Roman" w:hAnsi="Times New Roman"/>
          <w:b/>
        </w:rPr>
      </w:pPr>
      <w:r w:rsidRPr="007C2452">
        <w:rPr>
          <w:rFonts w:ascii="Times New Roman" w:hAnsi="Times New Roman"/>
          <w:b/>
          <w:sz w:val="28"/>
          <w:szCs w:val="28"/>
        </w:rPr>
        <w:lastRenderedPageBreak/>
        <w:t>Reproductive Health Officer</w:t>
      </w:r>
      <w:r w:rsidRPr="00F33D80">
        <w:rPr>
          <w:rFonts w:ascii="Times New Roman" w:hAnsi="Times New Roman"/>
          <w:b/>
        </w:rPr>
        <w:t xml:space="preserve">:  </w:t>
      </w:r>
      <w:r w:rsidRPr="00F33D80">
        <w:rPr>
          <w:rFonts w:ascii="Times New Roman" w:hAnsi="Times New Roman"/>
        </w:rPr>
        <w:t xml:space="preserve">Administration for Refugee and Returnee Affairs (ARRA)*  </w:t>
      </w:r>
    </w:p>
    <w:p w:rsidR="00F33D80" w:rsidRPr="00F33D80" w:rsidRDefault="00F33D80" w:rsidP="00F33D80">
      <w:pPr>
        <w:spacing w:line="360" w:lineRule="auto"/>
        <w:jc w:val="both"/>
        <w:rPr>
          <w:rFonts w:ascii="Times New Roman" w:hAnsi="Times New Roman"/>
        </w:rPr>
      </w:pPr>
      <w:r w:rsidRPr="00F33D80">
        <w:rPr>
          <w:rFonts w:ascii="Times New Roman" w:hAnsi="Times New Roman"/>
        </w:rPr>
        <w:t xml:space="preserve">2005 – 2011  </w:t>
      </w:r>
    </w:p>
    <w:p w:rsidR="00F33D80" w:rsidRPr="007C2452" w:rsidRDefault="00F33D80" w:rsidP="007C2452">
      <w:pPr>
        <w:pStyle w:val="ListParagraph"/>
        <w:numPr>
          <w:ilvl w:val="0"/>
          <w:numId w:val="6"/>
        </w:numPr>
        <w:spacing w:line="360" w:lineRule="auto"/>
        <w:jc w:val="both"/>
        <w:rPr>
          <w:rFonts w:ascii="Times New Roman" w:hAnsi="Times New Roman"/>
        </w:rPr>
      </w:pPr>
      <w:r w:rsidRPr="007C2452">
        <w:rPr>
          <w:rFonts w:ascii="Times New Roman" w:hAnsi="Times New Roman"/>
        </w:rPr>
        <w:t>Provided comprehensive reproductive health services in various refugee camps, focusing on maternal health and family planning.</w:t>
      </w:r>
    </w:p>
    <w:p w:rsidR="00F33D80" w:rsidRPr="007C2452" w:rsidRDefault="00F33D80" w:rsidP="007C2452">
      <w:pPr>
        <w:pStyle w:val="ListParagraph"/>
        <w:numPr>
          <w:ilvl w:val="0"/>
          <w:numId w:val="6"/>
        </w:numPr>
        <w:spacing w:line="360" w:lineRule="auto"/>
        <w:jc w:val="both"/>
        <w:rPr>
          <w:rFonts w:ascii="Times New Roman" w:hAnsi="Times New Roman"/>
        </w:rPr>
      </w:pPr>
      <w:r w:rsidRPr="007C2452">
        <w:rPr>
          <w:rFonts w:ascii="Times New Roman" w:hAnsi="Times New Roman"/>
        </w:rPr>
        <w:t>Developed training programs for health staff and community volunteers, improving service delivery.</w:t>
      </w:r>
    </w:p>
    <w:p w:rsidR="00F33D80" w:rsidRPr="007C2452" w:rsidRDefault="00F33D80" w:rsidP="007C2452">
      <w:pPr>
        <w:pStyle w:val="ListParagraph"/>
        <w:numPr>
          <w:ilvl w:val="0"/>
          <w:numId w:val="6"/>
        </w:numPr>
        <w:spacing w:line="360" w:lineRule="auto"/>
        <w:jc w:val="both"/>
        <w:rPr>
          <w:rFonts w:ascii="Times New Roman" w:hAnsi="Times New Roman"/>
        </w:rPr>
      </w:pPr>
      <w:r w:rsidRPr="007C2452">
        <w:rPr>
          <w:rFonts w:ascii="Times New Roman" w:hAnsi="Times New Roman"/>
        </w:rPr>
        <w:t>Advocated for the rights of displaced populations, ensuring access to essential reproductive health services.</w:t>
      </w:r>
    </w:p>
    <w:p w:rsidR="00F33D80" w:rsidRPr="007C2452" w:rsidRDefault="00F33D80" w:rsidP="007C2452">
      <w:pPr>
        <w:pStyle w:val="ListParagraph"/>
        <w:numPr>
          <w:ilvl w:val="0"/>
          <w:numId w:val="6"/>
        </w:numPr>
        <w:spacing w:line="360" w:lineRule="auto"/>
        <w:jc w:val="both"/>
        <w:rPr>
          <w:rFonts w:ascii="Times New Roman" w:hAnsi="Times New Roman"/>
        </w:rPr>
      </w:pPr>
      <w:r w:rsidRPr="007C2452">
        <w:rPr>
          <w:rFonts w:ascii="Times New Roman" w:hAnsi="Times New Roman"/>
        </w:rPr>
        <w:t>Monitored and evaluated reproductive health outcomes to inform program improvements.</w:t>
      </w:r>
    </w:p>
    <w:p w:rsidR="00F33D80" w:rsidRPr="007C2452" w:rsidRDefault="00F33D80" w:rsidP="007C2452">
      <w:pPr>
        <w:pStyle w:val="ListParagraph"/>
        <w:numPr>
          <w:ilvl w:val="0"/>
          <w:numId w:val="6"/>
        </w:numPr>
        <w:spacing w:line="360" w:lineRule="auto"/>
        <w:jc w:val="both"/>
        <w:rPr>
          <w:rFonts w:ascii="Times New Roman" w:hAnsi="Times New Roman"/>
        </w:rPr>
      </w:pPr>
      <w:r w:rsidRPr="007C2452">
        <w:rPr>
          <w:rFonts w:ascii="Times New Roman" w:hAnsi="Times New Roman"/>
        </w:rPr>
        <w:t>Engaged communities in discussions around gender-based violence prevention and response.</w:t>
      </w:r>
    </w:p>
    <w:p w:rsidR="00F33D80" w:rsidRPr="007C2452" w:rsidRDefault="00F33D80" w:rsidP="00F33D80">
      <w:pPr>
        <w:spacing w:line="360" w:lineRule="auto"/>
        <w:jc w:val="both"/>
        <w:rPr>
          <w:rFonts w:ascii="Times New Roman" w:hAnsi="Times New Roman"/>
          <w:b/>
          <w:sz w:val="28"/>
          <w:szCs w:val="28"/>
        </w:rPr>
      </w:pPr>
      <w:r w:rsidRPr="007C2452">
        <w:rPr>
          <w:rFonts w:ascii="Times New Roman" w:hAnsi="Times New Roman"/>
          <w:b/>
          <w:sz w:val="28"/>
          <w:szCs w:val="28"/>
        </w:rPr>
        <w:t xml:space="preserve"> Skills</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Project Management (multi-sectoral)</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Technical expertise in WASH standards and health protocols</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Data Analysis (Excel, KOBO)</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Emergency response coordination</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Stakeholder Engagement and Coordination</w:t>
      </w:r>
    </w:p>
    <w:p w:rsidR="00F33D80" w:rsidRPr="007C2452" w:rsidRDefault="00F33D80" w:rsidP="007C2452">
      <w:pPr>
        <w:pStyle w:val="ListParagraph"/>
        <w:numPr>
          <w:ilvl w:val="0"/>
          <w:numId w:val="7"/>
        </w:numPr>
        <w:spacing w:line="360" w:lineRule="auto"/>
        <w:jc w:val="both"/>
        <w:rPr>
          <w:rFonts w:ascii="Times New Roman" w:hAnsi="Times New Roman"/>
        </w:rPr>
      </w:pPr>
      <w:r w:rsidRPr="007C2452">
        <w:rPr>
          <w:rFonts w:ascii="Times New Roman" w:hAnsi="Times New Roman"/>
        </w:rPr>
        <w:t>Capacity Building and Training</w:t>
      </w:r>
    </w:p>
    <w:p w:rsidR="007C2452" w:rsidRPr="007C2452" w:rsidRDefault="00F33D80" w:rsidP="00F33D80">
      <w:pPr>
        <w:pStyle w:val="ListParagraph"/>
        <w:numPr>
          <w:ilvl w:val="0"/>
          <w:numId w:val="7"/>
        </w:numPr>
        <w:spacing w:line="360" w:lineRule="auto"/>
        <w:jc w:val="both"/>
        <w:rPr>
          <w:rFonts w:ascii="Times New Roman" w:hAnsi="Times New Roman"/>
        </w:rPr>
      </w:pPr>
      <w:r w:rsidRPr="007C2452">
        <w:rPr>
          <w:rFonts w:ascii="Times New Roman" w:hAnsi="Times New Roman"/>
        </w:rPr>
        <w:t>Effective Communication in English, Oromo, and Amharic</w:t>
      </w:r>
    </w:p>
    <w:p w:rsidR="00F33D80" w:rsidRPr="007C2452" w:rsidRDefault="00F33D80" w:rsidP="00F33D80">
      <w:pPr>
        <w:spacing w:line="360" w:lineRule="auto"/>
        <w:jc w:val="both"/>
        <w:rPr>
          <w:rFonts w:ascii="Times New Roman" w:hAnsi="Times New Roman"/>
          <w:b/>
          <w:sz w:val="28"/>
          <w:szCs w:val="28"/>
        </w:rPr>
      </w:pPr>
      <w:r w:rsidRPr="007C2452">
        <w:rPr>
          <w:rFonts w:ascii="Times New Roman" w:hAnsi="Times New Roman"/>
          <w:b/>
          <w:sz w:val="28"/>
          <w:szCs w:val="28"/>
        </w:rPr>
        <w:t>Achievements</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Enhanced access to reproductive healthcare services by 15% in ARRA-managed camps through targeted interventions and community engagement.</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Successfully coordinated multi-sectoral projects, leading to improved health outcomes and increased community resilience.</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Recognized for commitment to humanitarian principles, receiving positive feedback from stakeholders.</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Developed training programs that significantly improved local capacities in hygiene and sanitation practices.</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Implemented innovative solutions for climate-resilient water management, improving sustainability.</w:t>
      </w:r>
    </w:p>
    <w:p w:rsidR="00F33D80" w:rsidRPr="007C2452"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lastRenderedPageBreak/>
        <w:t>Increased community engagement in health and WASH initiatives, leading to behavior change.</w:t>
      </w:r>
    </w:p>
    <w:p w:rsidR="00F33D80" w:rsidRDefault="00F33D80" w:rsidP="007C2452">
      <w:pPr>
        <w:pStyle w:val="ListParagraph"/>
        <w:numPr>
          <w:ilvl w:val="0"/>
          <w:numId w:val="8"/>
        </w:numPr>
        <w:spacing w:line="360" w:lineRule="auto"/>
        <w:jc w:val="both"/>
        <w:rPr>
          <w:rFonts w:ascii="Times New Roman" w:hAnsi="Times New Roman"/>
        </w:rPr>
      </w:pPr>
      <w:r w:rsidRPr="007C2452">
        <w:rPr>
          <w:rFonts w:ascii="Times New Roman" w:hAnsi="Times New Roman"/>
        </w:rPr>
        <w:t>Received accolades for successful project monitoring and evaluation, contributing to adaptive program design.</w:t>
      </w:r>
    </w:p>
    <w:p w:rsidR="00366FEB" w:rsidRPr="00366FEB" w:rsidRDefault="00366FEB" w:rsidP="00366FEB">
      <w:pPr>
        <w:spacing w:line="360" w:lineRule="auto"/>
        <w:jc w:val="both"/>
        <w:rPr>
          <w:rFonts w:ascii="Times New Roman" w:hAnsi="Times New Roman"/>
          <w:b/>
          <w:sz w:val="28"/>
          <w:szCs w:val="28"/>
          <w:u w:val="single"/>
        </w:rPr>
      </w:pPr>
      <w:r w:rsidRPr="00366FEB">
        <w:rPr>
          <w:rFonts w:ascii="Times New Roman" w:hAnsi="Times New Roman"/>
          <w:b/>
          <w:sz w:val="28"/>
          <w:szCs w:val="28"/>
          <w:u w:val="single"/>
        </w:rPr>
        <w:t>Computer Skill</w:t>
      </w:r>
    </w:p>
    <w:tbl>
      <w:tblPr>
        <w:tblStyle w:val="ListTable1Light-Accent1"/>
        <w:tblW w:w="9455" w:type="dxa"/>
        <w:tblLook w:val="04A0" w:firstRow="1" w:lastRow="0" w:firstColumn="1" w:lastColumn="0" w:noHBand="0" w:noVBand="1"/>
      </w:tblPr>
      <w:tblGrid>
        <w:gridCol w:w="1710"/>
        <w:gridCol w:w="7745"/>
      </w:tblGrid>
      <w:tr w:rsidR="00366FEB" w:rsidTr="001A7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66FEB" w:rsidRDefault="00366FEB" w:rsidP="00366FEB">
            <w:pPr>
              <w:spacing w:line="360" w:lineRule="auto"/>
              <w:jc w:val="both"/>
              <w:rPr>
                <w:rFonts w:ascii="Times New Roman" w:hAnsi="Times New Roman"/>
              </w:rPr>
            </w:pPr>
            <w:r>
              <w:rPr>
                <w:rFonts w:ascii="Times New Roman" w:hAnsi="Times New Roman"/>
              </w:rPr>
              <w:t>Skill</w:t>
            </w:r>
          </w:p>
        </w:tc>
        <w:tc>
          <w:tcPr>
            <w:tcW w:w="7745" w:type="dxa"/>
          </w:tcPr>
          <w:p w:rsidR="00366FEB" w:rsidRDefault="00366FEB" w:rsidP="00366FE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Description</w:t>
            </w:r>
          </w:p>
        </w:tc>
      </w:tr>
      <w:tr w:rsidR="00366FEB" w:rsidTr="001A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66FEB" w:rsidRDefault="00366FEB" w:rsidP="00366FEB">
            <w:pPr>
              <w:spacing w:line="360" w:lineRule="auto"/>
              <w:jc w:val="both"/>
              <w:rPr>
                <w:rFonts w:ascii="Times New Roman" w:hAnsi="Times New Roman"/>
              </w:rPr>
            </w:pPr>
            <w:r>
              <w:rPr>
                <w:rFonts w:ascii="Times New Roman" w:hAnsi="Times New Roman"/>
              </w:rPr>
              <w:t>Microsoft Word</w:t>
            </w:r>
          </w:p>
        </w:tc>
        <w:tc>
          <w:tcPr>
            <w:tcW w:w="7745" w:type="dxa"/>
          </w:tcPr>
          <w:p w:rsidR="00366FEB" w:rsidRDefault="00366FEB" w:rsidP="00366F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66FEB">
              <w:rPr>
                <w:rFonts w:ascii="Times New Roman" w:hAnsi="Times New Roman"/>
              </w:rPr>
              <w:t>Proficient in creating, formatting, and editing documents, including reports, proposals, and formal correspondence. Skilled in using advanced features such as styles, tables, and references to enhance document presentation.</w:t>
            </w:r>
          </w:p>
        </w:tc>
      </w:tr>
      <w:tr w:rsidR="00366FEB" w:rsidTr="001A7820">
        <w:tc>
          <w:tcPr>
            <w:cnfStyle w:val="001000000000" w:firstRow="0" w:lastRow="0" w:firstColumn="1" w:lastColumn="0" w:oddVBand="0" w:evenVBand="0" w:oddHBand="0" w:evenHBand="0" w:firstRowFirstColumn="0" w:firstRowLastColumn="0" w:lastRowFirstColumn="0" w:lastRowLastColumn="0"/>
            <w:tcW w:w="1710" w:type="dxa"/>
          </w:tcPr>
          <w:p w:rsidR="00366FEB" w:rsidRDefault="00366FEB" w:rsidP="00366FEB">
            <w:pPr>
              <w:spacing w:line="360" w:lineRule="auto"/>
              <w:jc w:val="both"/>
              <w:rPr>
                <w:rFonts w:ascii="Times New Roman" w:hAnsi="Times New Roman"/>
              </w:rPr>
            </w:pPr>
            <w:r>
              <w:rPr>
                <w:rFonts w:ascii="Times New Roman" w:hAnsi="Times New Roman"/>
              </w:rPr>
              <w:t>Microsoft Excel</w:t>
            </w:r>
          </w:p>
        </w:tc>
        <w:tc>
          <w:tcPr>
            <w:tcW w:w="7745" w:type="dxa"/>
          </w:tcPr>
          <w:p w:rsidR="00366FEB" w:rsidRDefault="00366FEB" w:rsidP="00366F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366FEB">
              <w:rPr>
                <w:rFonts w:ascii="Times New Roman" w:hAnsi="Times New Roman"/>
              </w:rPr>
              <w:t>Proficient in data analysis, including the use of formulas, pivot tables, and data visualization tools. Capable of managing and organizing large datasets to derive actionable insights and support decision-making. |</w:t>
            </w:r>
          </w:p>
        </w:tc>
        <w:bookmarkStart w:id="0" w:name="_GoBack"/>
        <w:bookmarkEnd w:id="0"/>
      </w:tr>
      <w:tr w:rsidR="00366FEB" w:rsidTr="001A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66FEB" w:rsidRDefault="00366FEB" w:rsidP="00366FEB">
            <w:pPr>
              <w:spacing w:line="360" w:lineRule="auto"/>
              <w:jc w:val="both"/>
              <w:rPr>
                <w:rFonts w:ascii="Times New Roman" w:hAnsi="Times New Roman"/>
              </w:rPr>
            </w:pPr>
            <w:r>
              <w:rPr>
                <w:rFonts w:ascii="Times New Roman" w:hAnsi="Times New Roman"/>
              </w:rPr>
              <w:t>Microsoft PowerPoint</w:t>
            </w:r>
          </w:p>
        </w:tc>
        <w:tc>
          <w:tcPr>
            <w:tcW w:w="7745" w:type="dxa"/>
          </w:tcPr>
          <w:p w:rsidR="00366FEB" w:rsidRDefault="00366FEB" w:rsidP="00366F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66FEB">
              <w:rPr>
                <w:rFonts w:ascii="Times New Roman" w:hAnsi="Times New Roman"/>
              </w:rPr>
              <w:t>Proficient in designing engaging presentations that effectively communicate ideas. Skilled in using multimedia elements, transitions, and animations to enhance audience engagement and retention.</w:t>
            </w:r>
          </w:p>
        </w:tc>
      </w:tr>
    </w:tbl>
    <w:p w:rsidR="00366FEB" w:rsidRPr="00366FEB" w:rsidRDefault="00366FEB" w:rsidP="00366FEB">
      <w:pPr>
        <w:spacing w:line="360" w:lineRule="auto"/>
        <w:jc w:val="both"/>
        <w:rPr>
          <w:rFonts w:ascii="Times New Roman" w:hAnsi="Times New Roman"/>
        </w:rPr>
      </w:pPr>
    </w:p>
    <w:p w:rsidR="00F33D80" w:rsidRPr="007C2452" w:rsidRDefault="00F33D80" w:rsidP="00F33D80">
      <w:pPr>
        <w:spacing w:line="360" w:lineRule="auto"/>
        <w:jc w:val="both"/>
        <w:rPr>
          <w:rFonts w:ascii="Times New Roman" w:hAnsi="Times New Roman"/>
          <w:b/>
          <w:sz w:val="28"/>
          <w:szCs w:val="28"/>
        </w:rPr>
      </w:pPr>
      <w:r w:rsidRPr="007C2452">
        <w:rPr>
          <w:rFonts w:ascii="Times New Roman" w:hAnsi="Times New Roman"/>
          <w:b/>
          <w:sz w:val="28"/>
          <w:szCs w:val="28"/>
        </w:rPr>
        <w:t>Languages</w:t>
      </w:r>
    </w:p>
    <w:p w:rsidR="00F33D80" w:rsidRPr="00F33D80" w:rsidRDefault="00F33D80" w:rsidP="00F33D80">
      <w:pPr>
        <w:pStyle w:val="ListParagraph"/>
        <w:numPr>
          <w:ilvl w:val="0"/>
          <w:numId w:val="1"/>
        </w:numPr>
        <w:spacing w:line="360" w:lineRule="auto"/>
        <w:jc w:val="both"/>
        <w:rPr>
          <w:rFonts w:ascii="Times New Roman" w:hAnsi="Times New Roman"/>
        </w:rPr>
      </w:pPr>
      <w:r w:rsidRPr="00F33D80">
        <w:rPr>
          <w:rFonts w:ascii="Times New Roman" w:hAnsi="Times New Roman"/>
        </w:rPr>
        <w:t xml:space="preserve">English: Fluent (Writing, Reading, Speaking, Listening)  </w:t>
      </w:r>
    </w:p>
    <w:p w:rsidR="00F33D80" w:rsidRPr="00F33D80" w:rsidRDefault="00F33D80" w:rsidP="00F33D80">
      <w:pPr>
        <w:pStyle w:val="ListParagraph"/>
        <w:numPr>
          <w:ilvl w:val="0"/>
          <w:numId w:val="1"/>
        </w:numPr>
        <w:spacing w:line="360" w:lineRule="auto"/>
        <w:jc w:val="both"/>
        <w:rPr>
          <w:rFonts w:ascii="Times New Roman" w:hAnsi="Times New Roman"/>
        </w:rPr>
      </w:pPr>
      <w:r w:rsidRPr="00F33D80">
        <w:rPr>
          <w:rFonts w:ascii="Times New Roman" w:hAnsi="Times New Roman"/>
        </w:rPr>
        <w:t xml:space="preserve">Oromo: Fluent (Writing, Reading, Speaking, Listening)  </w:t>
      </w:r>
    </w:p>
    <w:p w:rsidR="00F33D80" w:rsidRPr="00F33D80" w:rsidRDefault="00F33D80" w:rsidP="00F33D80">
      <w:pPr>
        <w:pStyle w:val="ListParagraph"/>
        <w:numPr>
          <w:ilvl w:val="0"/>
          <w:numId w:val="1"/>
        </w:numPr>
        <w:spacing w:line="360" w:lineRule="auto"/>
        <w:jc w:val="both"/>
        <w:rPr>
          <w:rFonts w:ascii="Times New Roman" w:hAnsi="Times New Roman"/>
        </w:rPr>
      </w:pPr>
      <w:r w:rsidRPr="00F33D80">
        <w:rPr>
          <w:rFonts w:ascii="Times New Roman" w:hAnsi="Times New Roman"/>
        </w:rPr>
        <w:t xml:space="preserve">Amharic: Fluent (Writing, Reading, Speaking, Listening)  </w:t>
      </w:r>
    </w:p>
    <w:p w:rsidR="00F33D80" w:rsidRPr="007C2452" w:rsidRDefault="00F33D80" w:rsidP="00F33D80">
      <w:pPr>
        <w:spacing w:line="360" w:lineRule="auto"/>
        <w:jc w:val="both"/>
        <w:rPr>
          <w:rFonts w:ascii="Times New Roman" w:hAnsi="Times New Roman"/>
          <w:b/>
          <w:sz w:val="28"/>
          <w:szCs w:val="28"/>
        </w:rPr>
      </w:pPr>
      <w:r w:rsidRPr="00F33D80">
        <w:rPr>
          <w:rFonts w:ascii="Times New Roman" w:hAnsi="Times New Roman"/>
          <w:b/>
        </w:rPr>
        <w:t xml:space="preserve"> </w:t>
      </w:r>
      <w:r w:rsidRPr="007C2452">
        <w:rPr>
          <w:rFonts w:ascii="Times New Roman" w:hAnsi="Times New Roman"/>
          <w:b/>
          <w:sz w:val="28"/>
          <w:szCs w:val="28"/>
        </w:rPr>
        <w:t>References</w:t>
      </w:r>
    </w:p>
    <w:p w:rsidR="00F33D80" w:rsidRPr="00F33D80" w:rsidRDefault="00F33D80" w:rsidP="00F33D80">
      <w:pPr>
        <w:pStyle w:val="ListParagraph"/>
        <w:numPr>
          <w:ilvl w:val="0"/>
          <w:numId w:val="2"/>
        </w:numPr>
        <w:spacing w:line="360" w:lineRule="auto"/>
        <w:jc w:val="both"/>
        <w:rPr>
          <w:rFonts w:ascii="Times New Roman" w:hAnsi="Times New Roman"/>
        </w:rPr>
      </w:pPr>
      <w:proofErr w:type="spellStart"/>
      <w:r w:rsidRPr="00F33D80">
        <w:rPr>
          <w:rFonts w:ascii="Times New Roman" w:hAnsi="Times New Roman"/>
        </w:rPr>
        <w:t>Desalegn</w:t>
      </w:r>
      <w:proofErr w:type="spellEnd"/>
      <w:r w:rsidRPr="00F33D80">
        <w:rPr>
          <w:rFonts w:ascii="Times New Roman" w:hAnsi="Times New Roman"/>
        </w:rPr>
        <w:t xml:space="preserve"> </w:t>
      </w:r>
      <w:proofErr w:type="spellStart"/>
      <w:proofErr w:type="gramStart"/>
      <w:r w:rsidRPr="00F33D80">
        <w:rPr>
          <w:rFonts w:ascii="Times New Roman" w:hAnsi="Times New Roman"/>
        </w:rPr>
        <w:t>Abdisa</w:t>
      </w:r>
      <w:proofErr w:type="spellEnd"/>
      <w:r w:rsidRPr="00F33D80">
        <w:rPr>
          <w:rFonts w:ascii="Times New Roman" w:hAnsi="Times New Roman"/>
        </w:rPr>
        <w:t xml:space="preserve"> .</w:t>
      </w:r>
      <w:proofErr w:type="gramEnd"/>
      <w:r w:rsidRPr="00F33D80">
        <w:rPr>
          <w:rFonts w:ascii="Times New Roman" w:hAnsi="Times New Roman"/>
        </w:rPr>
        <w:t xml:space="preserve"> National </w:t>
      </w:r>
      <w:proofErr w:type="spellStart"/>
      <w:r w:rsidRPr="00F33D80">
        <w:rPr>
          <w:rFonts w:ascii="Times New Roman" w:hAnsi="Times New Roman"/>
        </w:rPr>
        <w:t>WaSH</w:t>
      </w:r>
      <w:proofErr w:type="spellEnd"/>
      <w:r w:rsidRPr="00F33D80">
        <w:rPr>
          <w:rFonts w:ascii="Times New Roman" w:hAnsi="Times New Roman"/>
        </w:rPr>
        <w:t xml:space="preserve"> Manager, World Vision Ethiopia.   Desalegn_abdisa@wvi.org | 0911382138 </w:t>
      </w:r>
    </w:p>
    <w:p w:rsidR="00F33D80" w:rsidRPr="00F33D80" w:rsidRDefault="00F33D80" w:rsidP="00F33D80">
      <w:pPr>
        <w:pStyle w:val="ListParagraph"/>
        <w:numPr>
          <w:ilvl w:val="0"/>
          <w:numId w:val="2"/>
        </w:numPr>
        <w:spacing w:line="360" w:lineRule="auto"/>
        <w:jc w:val="both"/>
        <w:rPr>
          <w:rFonts w:ascii="Times New Roman" w:hAnsi="Times New Roman"/>
        </w:rPr>
      </w:pPr>
      <w:proofErr w:type="spellStart"/>
      <w:r w:rsidRPr="00F33D80">
        <w:rPr>
          <w:rFonts w:ascii="Times New Roman" w:hAnsi="Times New Roman"/>
        </w:rPr>
        <w:t>Amenu</w:t>
      </w:r>
      <w:proofErr w:type="spellEnd"/>
      <w:r w:rsidRPr="00F33D80">
        <w:rPr>
          <w:rFonts w:ascii="Times New Roman" w:hAnsi="Times New Roman"/>
        </w:rPr>
        <w:t xml:space="preserve"> </w:t>
      </w:r>
      <w:proofErr w:type="spellStart"/>
      <w:r w:rsidRPr="00F33D80">
        <w:rPr>
          <w:rFonts w:ascii="Times New Roman" w:hAnsi="Times New Roman"/>
        </w:rPr>
        <w:t>Beyene</w:t>
      </w:r>
      <w:proofErr w:type="spellEnd"/>
      <w:r w:rsidRPr="00F33D80">
        <w:rPr>
          <w:rFonts w:ascii="Times New Roman" w:hAnsi="Times New Roman"/>
        </w:rPr>
        <w:t xml:space="preserve">    Project Manager, </w:t>
      </w:r>
      <w:proofErr w:type="gramStart"/>
      <w:r w:rsidRPr="00F33D80">
        <w:rPr>
          <w:rFonts w:ascii="Times New Roman" w:hAnsi="Times New Roman"/>
        </w:rPr>
        <w:t>UNICEF .</w:t>
      </w:r>
      <w:proofErr w:type="gramEnd"/>
      <w:r w:rsidRPr="00F33D80">
        <w:rPr>
          <w:rFonts w:ascii="Times New Roman" w:hAnsi="Times New Roman"/>
        </w:rPr>
        <w:t xml:space="preserve">  AmenuBeyene@yahoo.com | +251911312180  </w:t>
      </w:r>
    </w:p>
    <w:p w:rsidR="00F33D80" w:rsidRPr="00F33D80" w:rsidRDefault="00F33D80" w:rsidP="00F33D80">
      <w:pPr>
        <w:pStyle w:val="ListParagraph"/>
        <w:numPr>
          <w:ilvl w:val="0"/>
          <w:numId w:val="2"/>
        </w:numPr>
        <w:spacing w:line="360" w:lineRule="auto"/>
        <w:jc w:val="both"/>
        <w:rPr>
          <w:rFonts w:ascii="Times New Roman" w:hAnsi="Times New Roman"/>
        </w:rPr>
      </w:pPr>
      <w:proofErr w:type="spellStart"/>
      <w:r w:rsidRPr="00F33D80">
        <w:rPr>
          <w:rFonts w:ascii="Times New Roman" w:hAnsi="Times New Roman"/>
        </w:rPr>
        <w:t>Dereje</w:t>
      </w:r>
      <w:proofErr w:type="spellEnd"/>
      <w:r w:rsidRPr="00F33D80">
        <w:rPr>
          <w:rFonts w:ascii="Times New Roman" w:hAnsi="Times New Roman"/>
        </w:rPr>
        <w:t xml:space="preserve"> </w:t>
      </w:r>
      <w:proofErr w:type="spellStart"/>
      <w:r w:rsidRPr="00F33D80">
        <w:rPr>
          <w:rFonts w:ascii="Times New Roman" w:hAnsi="Times New Roman"/>
        </w:rPr>
        <w:t>Regassa</w:t>
      </w:r>
      <w:proofErr w:type="spellEnd"/>
      <w:r w:rsidRPr="00F33D80">
        <w:rPr>
          <w:rFonts w:ascii="Times New Roman" w:hAnsi="Times New Roman"/>
        </w:rPr>
        <w:t xml:space="preserve">   Hub Manager, World Vision Ethiopia   Dereje_Regassa@wvi.org | +251911967284  </w:t>
      </w:r>
    </w:p>
    <w:sectPr w:rsidR="00F33D80" w:rsidRPr="00F33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4E7" w:rsidRDefault="003224E7" w:rsidP="001A7820">
      <w:r>
        <w:separator/>
      </w:r>
    </w:p>
  </w:endnote>
  <w:endnote w:type="continuationSeparator" w:id="0">
    <w:p w:rsidR="003224E7" w:rsidRDefault="003224E7" w:rsidP="001A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4E7" w:rsidRDefault="003224E7" w:rsidP="001A7820">
      <w:r>
        <w:separator/>
      </w:r>
    </w:p>
  </w:footnote>
  <w:footnote w:type="continuationSeparator" w:id="0">
    <w:p w:rsidR="003224E7" w:rsidRDefault="003224E7" w:rsidP="001A7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C620"/>
      </v:shape>
    </w:pict>
  </w:numPicBullet>
  <w:abstractNum w:abstractNumId="0" w15:restartNumberingAfterBreak="0">
    <w:nsid w:val="06B02BAE"/>
    <w:multiLevelType w:val="hybridMultilevel"/>
    <w:tmpl w:val="EFC29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7C8C"/>
    <w:multiLevelType w:val="hybridMultilevel"/>
    <w:tmpl w:val="927E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21197"/>
    <w:multiLevelType w:val="hybridMultilevel"/>
    <w:tmpl w:val="EDDC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910C6"/>
    <w:multiLevelType w:val="hybridMultilevel"/>
    <w:tmpl w:val="39F4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00802"/>
    <w:multiLevelType w:val="hybridMultilevel"/>
    <w:tmpl w:val="CA00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452DE"/>
    <w:multiLevelType w:val="hybridMultilevel"/>
    <w:tmpl w:val="A766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95BE5"/>
    <w:multiLevelType w:val="hybridMultilevel"/>
    <w:tmpl w:val="711C9C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56540"/>
    <w:multiLevelType w:val="hybridMultilevel"/>
    <w:tmpl w:val="2240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80"/>
    <w:rsid w:val="001A7820"/>
    <w:rsid w:val="003224E7"/>
    <w:rsid w:val="00366FEB"/>
    <w:rsid w:val="007C2452"/>
    <w:rsid w:val="00BD3D34"/>
    <w:rsid w:val="00F332B2"/>
    <w:rsid w:val="00F3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D5E9"/>
  <w15:chartTrackingRefBased/>
  <w15:docId w15:val="{33DDC29A-6884-4898-8401-62A24F1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452"/>
    <w:rPr>
      <w:sz w:val="24"/>
      <w:szCs w:val="24"/>
    </w:rPr>
  </w:style>
  <w:style w:type="paragraph" w:styleId="Heading1">
    <w:name w:val="heading 1"/>
    <w:basedOn w:val="Normal"/>
    <w:next w:val="Normal"/>
    <w:link w:val="Heading1Char"/>
    <w:uiPriority w:val="9"/>
    <w:qFormat/>
    <w:rsid w:val="007C24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C24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C24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C24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C24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C24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C2452"/>
    <w:pPr>
      <w:spacing w:before="240" w:after="60"/>
      <w:outlineLvl w:val="6"/>
    </w:pPr>
  </w:style>
  <w:style w:type="paragraph" w:styleId="Heading8">
    <w:name w:val="heading 8"/>
    <w:basedOn w:val="Normal"/>
    <w:next w:val="Normal"/>
    <w:link w:val="Heading8Char"/>
    <w:uiPriority w:val="9"/>
    <w:semiHidden/>
    <w:unhideWhenUsed/>
    <w:qFormat/>
    <w:rsid w:val="007C2452"/>
    <w:pPr>
      <w:spacing w:before="240" w:after="60"/>
      <w:outlineLvl w:val="7"/>
    </w:pPr>
    <w:rPr>
      <w:i/>
      <w:iCs/>
    </w:rPr>
  </w:style>
  <w:style w:type="paragraph" w:styleId="Heading9">
    <w:name w:val="heading 9"/>
    <w:basedOn w:val="Normal"/>
    <w:next w:val="Normal"/>
    <w:link w:val="Heading9Char"/>
    <w:uiPriority w:val="9"/>
    <w:semiHidden/>
    <w:unhideWhenUsed/>
    <w:qFormat/>
    <w:rsid w:val="007C24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4">
    <w:name w:val="Grid Table 1 Light Accent 4"/>
    <w:basedOn w:val="TableNormal"/>
    <w:uiPriority w:val="46"/>
    <w:rsid w:val="00F33D8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2452"/>
    <w:pPr>
      <w:ind w:left="720"/>
      <w:contextualSpacing/>
    </w:pPr>
  </w:style>
  <w:style w:type="character" w:styleId="Hyperlink">
    <w:name w:val="Hyperlink"/>
    <w:basedOn w:val="DefaultParagraphFont"/>
    <w:uiPriority w:val="99"/>
    <w:unhideWhenUsed/>
    <w:rsid w:val="007C2452"/>
    <w:rPr>
      <w:color w:val="0563C1" w:themeColor="hyperlink"/>
      <w:u w:val="single"/>
    </w:rPr>
  </w:style>
  <w:style w:type="character" w:styleId="IntenseEmphasis">
    <w:name w:val="Intense Emphasis"/>
    <w:basedOn w:val="DefaultParagraphFont"/>
    <w:uiPriority w:val="21"/>
    <w:qFormat/>
    <w:rsid w:val="007C2452"/>
    <w:rPr>
      <w:b/>
      <w:i/>
      <w:sz w:val="24"/>
      <w:szCs w:val="24"/>
      <w:u w:val="single"/>
    </w:rPr>
  </w:style>
  <w:style w:type="character" w:customStyle="1" w:styleId="Heading1Char">
    <w:name w:val="Heading 1 Char"/>
    <w:basedOn w:val="DefaultParagraphFont"/>
    <w:link w:val="Heading1"/>
    <w:uiPriority w:val="9"/>
    <w:rsid w:val="007C24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C24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C24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C2452"/>
    <w:rPr>
      <w:b/>
      <w:bCs/>
      <w:sz w:val="28"/>
      <w:szCs w:val="28"/>
    </w:rPr>
  </w:style>
  <w:style w:type="character" w:customStyle="1" w:styleId="Heading5Char">
    <w:name w:val="Heading 5 Char"/>
    <w:basedOn w:val="DefaultParagraphFont"/>
    <w:link w:val="Heading5"/>
    <w:uiPriority w:val="9"/>
    <w:semiHidden/>
    <w:rsid w:val="007C2452"/>
    <w:rPr>
      <w:b/>
      <w:bCs/>
      <w:i/>
      <w:iCs/>
      <w:sz w:val="26"/>
      <w:szCs w:val="26"/>
    </w:rPr>
  </w:style>
  <w:style w:type="character" w:customStyle="1" w:styleId="Heading6Char">
    <w:name w:val="Heading 6 Char"/>
    <w:basedOn w:val="DefaultParagraphFont"/>
    <w:link w:val="Heading6"/>
    <w:uiPriority w:val="9"/>
    <w:semiHidden/>
    <w:rsid w:val="007C2452"/>
    <w:rPr>
      <w:b/>
      <w:bCs/>
    </w:rPr>
  </w:style>
  <w:style w:type="character" w:customStyle="1" w:styleId="Heading7Char">
    <w:name w:val="Heading 7 Char"/>
    <w:basedOn w:val="DefaultParagraphFont"/>
    <w:link w:val="Heading7"/>
    <w:uiPriority w:val="9"/>
    <w:semiHidden/>
    <w:rsid w:val="007C2452"/>
    <w:rPr>
      <w:sz w:val="24"/>
      <w:szCs w:val="24"/>
    </w:rPr>
  </w:style>
  <w:style w:type="character" w:customStyle="1" w:styleId="Heading8Char">
    <w:name w:val="Heading 8 Char"/>
    <w:basedOn w:val="DefaultParagraphFont"/>
    <w:link w:val="Heading8"/>
    <w:uiPriority w:val="9"/>
    <w:semiHidden/>
    <w:rsid w:val="007C2452"/>
    <w:rPr>
      <w:i/>
      <w:iCs/>
      <w:sz w:val="24"/>
      <w:szCs w:val="24"/>
    </w:rPr>
  </w:style>
  <w:style w:type="character" w:customStyle="1" w:styleId="Heading9Char">
    <w:name w:val="Heading 9 Char"/>
    <w:basedOn w:val="DefaultParagraphFont"/>
    <w:link w:val="Heading9"/>
    <w:uiPriority w:val="9"/>
    <w:semiHidden/>
    <w:rsid w:val="007C2452"/>
    <w:rPr>
      <w:rFonts w:asciiTheme="majorHAnsi" w:eastAsiaTheme="majorEastAsia" w:hAnsiTheme="majorHAnsi"/>
    </w:rPr>
  </w:style>
  <w:style w:type="paragraph" w:styleId="Title">
    <w:name w:val="Title"/>
    <w:basedOn w:val="Normal"/>
    <w:next w:val="Normal"/>
    <w:link w:val="TitleChar"/>
    <w:uiPriority w:val="10"/>
    <w:qFormat/>
    <w:rsid w:val="007C24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C24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C24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C2452"/>
    <w:rPr>
      <w:rFonts w:asciiTheme="majorHAnsi" w:eastAsiaTheme="majorEastAsia" w:hAnsiTheme="majorHAnsi"/>
      <w:sz w:val="24"/>
      <w:szCs w:val="24"/>
    </w:rPr>
  </w:style>
  <w:style w:type="character" w:styleId="Strong">
    <w:name w:val="Strong"/>
    <w:basedOn w:val="DefaultParagraphFont"/>
    <w:uiPriority w:val="22"/>
    <w:qFormat/>
    <w:rsid w:val="007C2452"/>
    <w:rPr>
      <w:b/>
      <w:bCs/>
    </w:rPr>
  </w:style>
  <w:style w:type="character" w:styleId="Emphasis">
    <w:name w:val="Emphasis"/>
    <w:basedOn w:val="DefaultParagraphFont"/>
    <w:uiPriority w:val="20"/>
    <w:qFormat/>
    <w:rsid w:val="007C2452"/>
    <w:rPr>
      <w:rFonts w:asciiTheme="minorHAnsi" w:hAnsiTheme="minorHAnsi"/>
      <w:b/>
      <w:i/>
      <w:iCs/>
    </w:rPr>
  </w:style>
  <w:style w:type="paragraph" w:styleId="NoSpacing">
    <w:name w:val="No Spacing"/>
    <w:basedOn w:val="Normal"/>
    <w:uiPriority w:val="1"/>
    <w:qFormat/>
    <w:rsid w:val="007C2452"/>
    <w:rPr>
      <w:szCs w:val="32"/>
    </w:rPr>
  </w:style>
  <w:style w:type="paragraph" w:styleId="Quote">
    <w:name w:val="Quote"/>
    <w:basedOn w:val="Normal"/>
    <w:next w:val="Normal"/>
    <w:link w:val="QuoteChar"/>
    <w:uiPriority w:val="29"/>
    <w:qFormat/>
    <w:rsid w:val="007C2452"/>
    <w:rPr>
      <w:i/>
    </w:rPr>
  </w:style>
  <w:style w:type="character" w:customStyle="1" w:styleId="QuoteChar">
    <w:name w:val="Quote Char"/>
    <w:basedOn w:val="DefaultParagraphFont"/>
    <w:link w:val="Quote"/>
    <w:uiPriority w:val="29"/>
    <w:rsid w:val="007C2452"/>
    <w:rPr>
      <w:i/>
      <w:sz w:val="24"/>
      <w:szCs w:val="24"/>
    </w:rPr>
  </w:style>
  <w:style w:type="paragraph" w:styleId="IntenseQuote">
    <w:name w:val="Intense Quote"/>
    <w:basedOn w:val="Normal"/>
    <w:next w:val="Normal"/>
    <w:link w:val="IntenseQuoteChar"/>
    <w:uiPriority w:val="30"/>
    <w:qFormat/>
    <w:rsid w:val="007C2452"/>
    <w:pPr>
      <w:ind w:left="720" w:right="720"/>
    </w:pPr>
    <w:rPr>
      <w:b/>
      <w:i/>
      <w:szCs w:val="22"/>
    </w:rPr>
  </w:style>
  <w:style w:type="character" w:customStyle="1" w:styleId="IntenseQuoteChar">
    <w:name w:val="Intense Quote Char"/>
    <w:basedOn w:val="DefaultParagraphFont"/>
    <w:link w:val="IntenseQuote"/>
    <w:uiPriority w:val="30"/>
    <w:rsid w:val="007C2452"/>
    <w:rPr>
      <w:b/>
      <w:i/>
      <w:sz w:val="24"/>
    </w:rPr>
  </w:style>
  <w:style w:type="character" w:styleId="SubtleEmphasis">
    <w:name w:val="Subtle Emphasis"/>
    <w:uiPriority w:val="19"/>
    <w:qFormat/>
    <w:rsid w:val="007C2452"/>
    <w:rPr>
      <w:i/>
      <w:color w:val="5A5A5A" w:themeColor="text1" w:themeTint="A5"/>
    </w:rPr>
  </w:style>
  <w:style w:type="character" w:styleId="SubtleReference">
    <w:name w:val="Subtle Reference"/>
    <w:basedOn w:val="DefaultParagraphFont"/>
    <w:uiPriority w:val="31"/>
    <w:qFormat/>
    <w:rsid w:val="007C2452"/>
    <w:rPr>
      <w:sz w:val="24"/>
      <w:szCs w:val="24"/>
      <w:u w:val="single"/>
    </w:rPr>
  </w:style>
  <w:style w:type="character" w:styleId="IntenseReference">
    <w:name w:val="Intense Reference"/>
    <w:basedOn w:val="DefaultParagraphFont"/>
    <w:uiPriority w:val="32"/>
    <w:qFormat/>
    <w:rsid w:val="007C2452"/>
    <w:rPr>
      <w:b/>
      <w:sz w:val="24"/>
      <w:u w:val="single"/>
    </w:rPr>
  </w:style>
  <w:style w:type="character" w:styleId="BookTitle">
    <w:name w:val="Book Title"/>
    <w:basedOn w:val="DefaultParagraphFont"/>
    <w:uiPriority w:val="33"/>
    <w:qFormat/>
    <w:rsid w:val="007C24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C2452"/>
    <w:pPr>
      <w:outlineLvl w:val="9"/>
    </w:pPr>
  </w:style>
  <w:style w:type="table" w:styleId="TableGrid">
    <w:name w:val="Table Grid"/>
    <w:basedOn w:val="TableNormal"/>
    <w:uiPriority w:val="39"/>
    <w:rsid w:val="00366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366F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3">
    <w:name w:val="Grid Table 4 Accent 3"/>
    <w:basedOn w:val="TableNormal"/>
    <w:uiPriority w:val="49"/>
    <w:rsid w:val="00366FE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5">
    <w:name w:val="Grid Table 7 Colorful Accent 5"/>
    <w:basedOn w:val="TableNormal"/>
    <w:uiPriority w:val="52"/>
    <w:rsid w:val="001A782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eader">
    <w:name w:val="header"/>
    <w:basedOn w:val="Normal"/>
    <w:link w:val="HeaderChar"/>
    <w:uiPriority w:val="99"/>
    <w:unhideWhenUsed/>
    <w:rsid w:val="001A7820"/>
    <w:pPr>
      <w:tabs>
        <w:tab w:val="center" w:pos="4680"/>
        <w:tab w:val="right" w:pos="9360"/>
      </w:tabs>
    </w:pPr>
  </w:style>
  <w:style w:type="character" w:customStyle="1" w:styleId="HeaderChar">
    <w:name w:val="Header Char"/>
    <w:basedOn w:val="DefaultParagraphFont"/>
    <w:link w:val="Header"/>
    <w:uiPriority w:val="99"/>
    <w:rsid w:val="001A7820"/>
    <w:rPr>
      <w:sz w:val="24"/>
      <w:szCs w:val="24"/>
    </w:rPr>
  </w:style>
  <w:style w:type="paragraph" w:styleId="Footer">
    <w:name w:val="footer"/>
    <w:basedOn w:val="Normal"/>
    <w:link w:val="FooterChar"/>
    <w:uiPriority w:val="99"/>
    <w:unhideWhenUsed/>
    <w:rsid w:val="001A7820"/>
    <w:pPr>
      <w:tabs>
        <w:tab w:val="center" w:pos="4680"/>
        <w:tab w:val="right" w:pos="9360"/>
      </w:tabs>
    </w:pPr>
  </w:style>
  <w:style w:type="character" w:customStyle="1" w:styleId="FooterChar">
    <w:name w:val="Footer Char"/>
    <w:basedOn w:val="DefaultParagraphFont"/>
    <w:link w:val="Footer"/>
    <w:uiPriority w:val="99"/>
    <w:rsid w:val="001A7820"/>
    <w:rPr>
      <w:sz w:val="24"/>
      <w:szCs w:val="24"/>
    </w:rPr>
  </w:style>
  <w:style w:type="table" w:styleId="ListTable1Light-Accent1">
    <w:name w:val="List Table 1 Light Accent 1"/>
    <w:basedOn w:val="TableNormal"/>
    <w:uiPriority w:val="46"/>
    <w:rsid w:val="001A782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ulibekele2020@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Buli</dc:creator>
  <cp:keywords/>
  <dc:description/>
  <cp:lastModifiedBy>Buli</cp:lastModifiedBy>
  <cp:revision>2</cp:revision>
  <cp:lastPrinted>2025-03-29T02:58:00Z</cp:lastPrinted>
  <dcterms:created xsi:type="dcterms:W3CDTF">2025-03-29T02:59:00Z</dcterms:created>
  <dcterms:modified xsi:type="dcterms:W3CDTF">2025-03-29T02:59:00Z</dcterms:modified>
</cp:coreProperties>
</file>