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一 · 组织缘起</w:t>
      </w:r>
    </w:p>
    <w:p>
      <w:r>
        <w:t xml:space="preserve">提灯会起源于梅雨季的旧站台：几户人家自发轮流去雨夜的站台陪等末班车的人站着，防止有人"在十分钟里做傻事"。后来扩到渡口、崖道与深夜的自习室门口。</w:t>
      </w:r>
    </w:p>
    <w:p>
      <w:r>
        <w:t xml:space="preserve">组织没有章程、没有会长，只有《守夜排班表》。表格贴在灯下第七个摊位（与《纸鸢夜灯》同一条河堤）。</w:t>
      </w:r>
    </w:p>
    <w:p>
      <w:pPr>
        <w:pStyle w:val="Heading1"/>
      </w:pPr>
      <w:r>
        <w:t xml:space="preserve">二 · 守夜规约</w:t>
      </w:r>
    </w:p>
    <w:p>
      <w:r>
        <w:t xml:space="preserve">三条铁律：一、只陪不问，先递伞后递话；二、灯不离手，人不出棚——守夜的范围以灯光够得着为限；三、天亮交灯不交人，最后一盏灯必须亲眼看着对方上车或进门。</w:t>
      </w:r>
    </w:p>
    <w:p>
      <w:r>
        <w:t xml:space="preserve">入会唯一仪式：独自守一次完整的雨夜，回来后在排班表背面签一个化名。化名通常取自那晚听到的第一句闲话。</w:t>
      </w:r>
    </w:p>
    <w:p>
      <w:pPr>
        <w:pStyle w:val="Heading1"/>
      </w:pPr>
      <w:r>
        <w:t xml:space="preserve">三 · 灯语与暗号</w:t>
      </w:r>
    </w:p>
    <w:p>
      <w:r>
        <w:t xml:space="preserve">提灯三晃＝一切正常；灯举过肩＝需要接力；灯放在地上＝这里有故事，值得停下。深夜的站台上，一盏灯怎么动，比嘴诚实。</w:t>
      </w:r>
    </w:p>
    <w:p>
      <w:r>
        <w:t xml:space="preserve">雨夜的火车汽笛会盖住灯语，因此提灯人兼学哨语。哨谱与《鸢谱》同源——扎鸢匠人公会与提灯会在灯下第七摊位互抄家谱，此事双方都默认。</w:t>
      </w:r>
    </w:p>
    <w:p>
      <w:pPr>
        <w:pStyle w:val="Heading1"/>
      </w:pPr>
      <w:r>
        <w:t xml:space="preserve">四 · 成员名录（节选）</w:t>
      </w:r>
    </w:p>
    <w:p>
      <w:r>
        <w:t xml:space="preserve">"蓝伞"：汀州站值班站长，服务记录三百余夜，抽屉里的备用伞至今无人认领。</w:t>
      </w:r>
    </w:p>
    <w:p>
      <w:r>
        <w:t xml:space="preserve">"断线"：送信匠，入会原因是"走过太多没人肯收的信"。现为灯语哨谱校订人。</w:t>
      </w:r>
    </w:p>
    <w:p>
      <w:r>
        <w:t xml:space="preserve">"三遍漆"：扎鸢铺阿萤，负责上元节纸鸢邮路期间的崖道灯位。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