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A09C7" w14:textId="59FBD77A" w:rsidR="001672C7" w:rsidRDefault="00A66F7D" w:rsidP="00A66F7D">
      <w:pPr>
        <w:pStyle w:val="Heading1"/>
      </w:pPr>
      <w:r>
        <w:t>Builds an image</w:t>
      </w:r>
    </w:p>
    <w:p w14:paraId="14A83FC1" w14:textId="45B56AA6" w:rsidR="00A66F7D" w:rsidRDefault="00A66F7D" w:rsidP="00A66F7D">
      <w:r>
        <w:t>Docker compose build</w:t>
      </w:r>
    </w:p>
    <w:p w14:paraId="4F54E8CC" w14:textId="2CDDBAF7" w:rsidR="00A66F7D" w:rsidRDefault="00A66F7D" w:rsidP="00A66F7D">
      <w:pPr>
        <w:pStyle w:val="Heading1"/>
      </w:pPr>
      <w:r>
        <w:t>Run container</w:t>
      </w:r>
    </w:p>
    <w:p w14:paraId="15C78218" w14:textId="022ED0F4" w:rsidR="00A66F7D" w:rsidRDefault="00A66F7D" w:rsidP="00A66F7D">
      <w:r>
        <w:t>Docker compose up</w:t>
      </w:r>
    </w:p>
    <w:p w14:paraId="40DF25E7" w14:textId="37F677A6" w:rsidR="00A66F7D" w:rsidRPr="00A66F7D" w:rsidRDefault="00A66F7D" w:rsidP="00A66F7D">
      <w:r>
        <w:t>This command also builds images if they were not built yet.</w:t>
      </w:r>
    </w:p>
    <w:sectPr w:rsidR="00A66F7D" w:rsidRPr="00A66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C7"/>
    <w:rsid w:val="001672C7"/>
    <w:rsid w:val="002A7161"/>
    <w:rsid w:val="00A66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3E20E"/>
  <w15:chartTrackingRefBased/>
  <w15:docId w15:val="{ADE7A62C-8C80-4BE0-8B03-9D41A20AC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2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2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2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2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2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2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2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2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2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2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2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2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2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2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2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2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2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2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2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2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2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2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2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2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2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2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2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2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2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110</Characters>
  <Application>Microsoft Office Word</Application>
  <DocSecurity>0</DocSecurity>
  <Lines>1</Lines>
  <Paragraphs>1</Paragraphs>
  <ScaleCrop>false</ScaleCrop>
  <Company>RWS Group</Company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2</cp:revision>
  <dcterms:created xsi:type="dcterms:W3CDTF">2025-09-03T08:13:00Z</dcterms:created>
  <dcterms:modified xsi:type="dcterms:W3CDTF">2025-09-03T08:13:00Z</dcterms:modified>
</cp:coreProperties>
</file>