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D554" w14:textId="77777777" w:rsidR="006B6C85" w:rsidRDefault="00000000">
      <w:pPr>
        <w:spacing w:after="60"/>
      </w:pPr>
      <w:r>
        <w:rPr>
          <w:rFonts w:ascii="Arial" w:eastAsia="Arial" w:hAnsi="Arial" w:cs="Arial"/>
          <w:b/>
          <w:bCs/>
          <w:color w:val="0B1446"/>
          <w:sz w:val="40"/>
          <w:szCs w:val="40"/>
        </w:rPr>
        <w:t>BOH3 Entrustment &amp; Practice Readiness</w:t>
      </w:r>
    </w:p>
    <w:p w14:paraId="37FAF2D9" w14:textId="77777777" w:rsidR="006B6C85" w:rsidRDefault="00000000">
      <w:pPr>
        <w:pBdr>
          <w:bottom w:val="single" w:sz="8" w:space="6" w:color="0B1446"/>
        </w:pBdr>
        <w:spacing w:after="200"/>
      </w:pPr>
      <w:r>
        <w:rPr>
          <w:rFonts w:ascii="Arial" w:eastAsia="Arial" w:hAnsi="Arial" w:cs="Arial"/>
          <w:color w:val="444444"/>
        </w:rPr>
        <w:t xml:space="preserve">Flagged students and </w:t>
      </w:r>
      <w:proofErr w:type="gramStart"/>
      <w:r>
        <w:rPr>
          <w:rFonts w:ascii="Arial" w:eastAsia="Arial" w:hAnsi="Arial" w:cs="Arial"/>
          <w:color w:val="444444"/>
        </w:rPr>
        <w:t>reasoning  |</w:t>
      </w:r>
      <w:proofErr w:type="gramEnd"/>
      <w:r>
        <w:rPr>
          <w:rFonts w:ascii="Arial" w:eastAsia="Arial" w:hAnsi="Arial" w:cs="Arial"/>
          <w:color w:val="444444"/>
        </w:rPr>
        <w:t xml:space="preserve">  Visual review of BOH3_Entrustment_TimeSeries.pdf (44 students, 19 Jan - 3 Sep 2026</w:t>
      </w:r>
      <w:proofErr w:type="gramStart"/>
      <w:r>
        <w:rPr>
          <w:rFonts w:ascii="Arial" w:eastAsia="Arial" w:hAnsi="Arial" w:cs="Arial"/>
          <w:color w:val="444444"/>
        </w:rPr>
        <w:t>)  |</w:t>
      </w:r>
      <w:proofErr w:type="gramEnd"/>
      <w:r>
        <w:rPr>
          <w:rFonts w:ascii="Arial" w:eastAsia="Arial" w:hAnsi="Arial" w:cs="Arial"/>
          <w:color w:val="444444"/>
        </w:rPr>
        <w:t xml:space="preserve">  Prepared 17 Sep 2026</w:t>
      </w:r>
    </w:p>
    <w:p w14:paraId="31434813" w14:textId="77777777" w:rsidR="006B6C85" w:rsidRDefault="00000000">
      <w:pPr>
        <w:pStyle w:val="Heading1"/>
        <w:spacing w:before="280" w:after="140"/>
      </w:pPr>
      <w:r>
        <w:rPr>
          <w:rFonts w:ascii="Arial" w:eastAsia="Arial" w:hAnsi="Arial" w:cs="Arial"/>
          <w:b/>
          <w:bCs/>
          <w:color w:val="0B1446"/>
          <w:sz w:val="30"/>
          <w:szCs w:val="30"/>
        </w:rPr>
        <w:t>1. Summary</w:t>
      </w:r>
    </w:p>
    <w:p w14:paraId="7D30C130" w14:textId="77777777" w:rsidR="006B6C85" w:rsidRDefault="00000000">
      <w:pPr>
        <w:spacing w:after="120"/>
      </w:pPr>
      <w:r>
        <w:rPr>
          <w:rFonts w:ascii="Arial" w:eastAsia="Arial" w:hAnsi="Arial" w:cs="Arial"/>
        </w:rPr>
        <w:t xml:space="preserve">I read all 44 student pages (three charts each) and flagged 25 students in three tiers: 7 High, 9 Moderate and 9 Monitor. 19 are not flagged. Cohort mean of the per-student average entrustment is 2.92 (SD 0.16; range 2.63-3.41), and 23 of 44 students have at least one </w:t>
      </w:r>
      <w:proofErr w:type="gramStart"/>
      <w:r>
        <w:rPr>
          <w:rFonts w:ascii="Arial" w:eastAsia="Arial" w:hAnsi="Arial" w:cs="Arial"/>
        </w:rPr>
        <w:t>Level-1</w:t>
      </w:r>
      <w:proofErr w:type="gramEnd"/>
      <w:r>
        <w:rPr>
          <w:rFonts w:ascii="Arial" w:eastAsia="Arial" w:hAnsi="Arial" w:cs="Arial"/>
        </w:rPr>
        <w:t xml:space="preserve"> form (46 forms in total).</w:t>
      </w:r>
    </w:p>
    <w:p w14:paraId="527048CB" w14:textId="77777777" w:rsidR="006B6C85" w:rsidRDefault="00000000">
      <w:pPr>
        <w:spacing w:after="120"/>
      </w:pPr>
      <w:r>
        <w:rPr>
          <w:rFonts w:ascii="Arial" w:eastAsia="Arial" w:hAnsi="Arial" w:cs="Arial"/>
        </w:rPr>
        <w:t>The main finding is that the header statistic "</w:t>
      </w:r>
      <w:proofErr w:type="gramStart"/>
      <w:r>
        <w:rPr>
          <w:rFonts w:ascii="Arial" w:eastAsia="Arial" w:hAnsi="Arial" w:cs="Arial"/>
        </w:rPr>
        <w:t>Level-1</w:t>
      </w:r>
      <w:proofErr w:type="gramEnd"/>
      <w:r>
        <w:rPr>
          <w:rFonts w:ascii="Arial" w:eastAsia="Arial" w:hAnsi="Arial" w:cs="Arial"/>
        </w:rPr>
        <w:t xml:space="preserve"> forms" is a poor flag on its own. Timing matters more than count: most </w:t>
      </w:r>
      <w:proofErr w:type="gramStart"/>
      <w:r>
        <w:rPr>
          <w:rFonts w:ascii="Arial" w:eastAsia="Arial" w:hAnsi="Arial" w:cs="Arial"/>
        </w:rPr>
        <w:t>Level-1</w:t>
      </w:r>
      <w:proofErr w:type="gramEnd"/>
      <w:r>
        <w:rPr>
          <w:rFonts w:ascii="Arial" w:eastAsia="Arial" w:hAnsi="Arial" w:cs="Arial"/>
        </w:rPr>
        <w:t xml:space="preserve"> forms sit in Rotation 1 and are followed by clean recoveries (Aidah Khan has six, all in R1, and has improved every rotation since), whereas the students of most concern now are those with a </w:t>
      </w:r>
      <w:proofErr w:type="gramStart"/>
      <w:r>
        <w:rPr>
          <w:rFonts w:ascii="Arial" w:eastAsia="Arial" w:hAnsi="Arial" w:cs="Arial"/>
        </w:rPr>
        <w:t>Level-1</w:t>
      </w:r>
      <w:proofErr w:type="gramEnd"/>
      <w:r>
        <w:rPr>
          <w:rFonts w:ascii="Arial" w:eastAsia="Arial" w:hAnsi="Arial" w:cs="Arial"/>
        </w:rPr>
        <w:t xml:space="preserve"> in R6-R7, a rotation mean that is falling into year end, or feedback tags that are not shrinking.</w:t>
      </w:r>
    </w:p>
    <w:tbl>
      <w:tblPr>
        <w:tblW w:w="1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00"/>
        <w:gridCol w:w="13200"/>
      </w:tblGrid>
      <w:tr w:rsidR="006B6C85" w14:paraId="227330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5856A" w14:textId="77777777" w:rsidR="006B6C8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Tier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BFC0A" w14:textId="77777777" w:rsidR="006B6C8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</w:t>
            </w:r>
          </w:p>
        </w:tc>
        <w:tc>
          <w:tcPr>
            <w:tcW w:w="132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0DEE1" w14:textId="77777777" w:rsidR="006B6C8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Students (lowest average first)</w:t>
            </w:r>
          </w:p>
        </w:tc>
      </w:tr>
      <w:tr w:rsidR="006B6C85" w14:paraId="1ACC4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5A780" w14:textId="77777777" w:rsidR="006B6C8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High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7AD1F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132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94D02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Daniella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Icho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 xml:space="preserve">Malak; 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Chuling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LI;  Zahra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Khatibi;  Ivan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Yang;  Tara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Zare;  Anson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 xml:space="preserve">Koo; 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Jovilia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Gracilla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Vergara</w:t>
            </w:r>
          </w:p>
        </w:tc>
      </w:tr>
      <w:tr w:rsidR="006B6C85" w14:paraId="77CB8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6B39F" w14:textId="77777777" w:rsidR="006B6C8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Moderate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5A5D6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132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80317" w14:textId="77777777" w:rsidR="006B6C85" w:rsidRDefault="00000000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Valantina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AL-</w:t>
            </w: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Zeebaree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;  Sally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Sang;  Phong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Pham;  Rohan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Cornelio;  Aisha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Hussein;  Aidah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Khan;  Rida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 xml:space="preserve">Ali; 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Anshrah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Khan;  Rami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Al Maalouf</w:t>
            </w:r>
          </w:p>
        </w:tc>
      </w:tr>
      <w:tr w:rsidR="006B6C85" w14:paraId="1FDF56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65AA9" w14:textId="77777777" w:rsidR="006B6C8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Monitor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0FACF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132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2A2E0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Uthman Abdul-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Rahman;  Razan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Kamarelddin;  Jiahua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YAN;  Alicia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Feng;  Ayesha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Riaz;  Jasmeet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 xml:space="preserve">Kaur; 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ella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watts;  Somaya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 xml:space="preserve">Sarwari; 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Jungmin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Lee</w:t>
            </w:r>
          </w:p>
        </w:tc>
      </w:tr>
    </w:tbl>
    <w:p w14:paraId="560FC264" w14:textId="77777777" w:rsidR="006B6C85" w:rsidRDefault="00000000">
      <w:pPr>
        <w:pStyle w:val="Heading1"/>
        <w:spacing w:before="280" w:after="140"/>
      </w:pPr>
      <w:r>
        <w:rPr>
          <w:rFonts w:ascii="Arial" w:eastAsia="Arial" w:hAnsi="Arial" w:cs="Arial"/>
          <w:b/>
          <w:bCs/>
          <w:color w:val="0B1446"/>
          <w:sz w:val="30"/>
          <w:szCs w:val="30"/>
        </w:rPr>
        <w:t>2. How I flagged</w:t>
      </w:r>
    </w:p>
    <w:p w14:paraId="35A14A79" w14:textId="77777777" w:rsidR="006B6C85" w:rsidRDefault="00000000">
      <w:pPr>
        <w:spacing w:after="120"/>
      </w:pPr>
      <w:r>
        <w:rPr>
          <w:rFonts w:ascii="Arial" w:eastAsia="Arial" w:hAnsi="Arial" w:cs="Arial"/>
        </w:rPr>
        <w:t>Each student was assessed on six signals, in rough order of weight:</w:t>
      </w:r>
    </w:p>
    <w:p w14:paraId="07B2DD20" w14:textId="77777777" w:rsidR="006B6C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 xml:space="preserve">Recency of </w:t>
      </w:r>
      <w:proofErr w:type="gramStart"/>
      <w:r>
        <w:rPr>
          <w:rFonts w:ascii="Arial" w:eastAsia="Arial" w:hAnsi="Arial" w:cs="Arial"/>
        </w:rPr>
        <w:t>Level-1</w:t>
      </w:r>
      <w:proofErr w:type="gramEnd"/>
      <w:r>
        <w:rPr>
          <w:rFonts w:ascii="Arial" w:eastAsia="Arial" w:hAnsi="Arial" w:cs="Arial"/>
        </w:rPr>
        <w:t xml:space="preserve"> forms - a </w:t>
      </w:r>
      <w:proofErr w:type="gramStart"/>
      <w:r>
        <w:rPr>
          <w:rFonts w:ascii="Arial" w:eastAsia="Arial" w:hAnsi="Arial" w:cs="Arial"/>
        </w:rPr>
        <w:t>Level-1</w:t>
      </w:r>
      <w:proofErr w:type="gramEnd"/>
      <w:r>
        <w:rPr>
          <w:rFonts w:ascii="Arial" w:eastAsia="Arial" w:hAnsi="Arial" w:cs="Arial"/>
        </w:rPr>
        <w:t xml:space="preserve"> in R6 or R7 outweighs several in R1. Six students have one: Zare (two), Koo, LI, Vergara, Hussein, Al Maalouf.</w:t>
      </w:r>
    </w:p>
    <w:p w14:paraId="73D9CDF1" w14:textId="77777777" w:rsidR="006B6C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Late trajectory - R7 rotation mean below 3.0, or lower than R6. By R7 the cohort median is about 3.3, with regular 4s; students still oscillating between 2 and 3 stand out.</w:t>
      </w:r>
    </w:p>
    <w:p w14:paraId="05BE9509" w14:textId="77777777" w:rsidR="006B6C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Overall average relative to cohort - z-score at or below -1 (average at or below about 2.76): Malak, LI, Khatibi, AL-</w:t>
      </w:r>
      <w:proofErr w:type="spellStart"/>
      <w:r>
        <w:rPr>
          <w:rFonts w:ascii="Arial" w:eastAsia="Arial" w:hAnsi="Arial" w:cs="Arial"/>
        </w:rPr>
        <w:t>Zeebaree</w:t>
      </w:r>
      <w:proofErr w:type="spellEnd"/>
      <w:r>
        <w:rPr>
          <w:rFonts w:ascii="Arial" w:eastAsia="Arial" w:hAnsi="Arial" w:cs="Arial"/>
        </w:rPr>
        <w:t>, Sang, Pham.</w:t>
      </w:r>
    </w:p>
    <w:p w14:paraId="7B681EC2" w14:textId="77777777" w:rsidR="006B6C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Weakness persistence - whether the dominant tag domain shrinks across rotations or stays constant (e.g. Koo: Technical Skills; Zare and LI: Knowledge &amp; Clinical Reasoning).</w:t>
      </w:r>
    </w:p>
    <w:p w14:paraId="6470E3EC" w14:textId="77777777" w:rsidR="006B6C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Self-assessment calibration - the orange Practice Readiness line against the blue assessor line. Persistent over-rating alongside low entrustment (Zare, Khatibi, Malak) raises concern; persistent under-rating (Ivan Yang, Pham, Feng) suggests a confidence rather than competence issue.</w:t>
      </w:r>
    </w:p>
    <w:p w14:paraId="59E4C0DB" w14:textId="77777777" w:rsidR="006B6C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Exposure - form counts well below the cohort (</w:t>
      </w:r>
      <w:proofErr w:type="spellStart"/>
      <w:r>
        <w:rPr>
          <w:rFonts w:ascii="Arial" w:eastAsia="Arial" w:hAnsi="Arial" w:cs="Arial"/>
        </w:rPr>
        <w:t>Anshrah</w:t>
      </w:r>
      <w:proofErr w:type="spellEnd"/>
      <w:r>
        <w:rPr>
          <w:rFonts w:ascii="Arial" w:eastAsia="Arial" w:hAnsi="Arial" w:cs="Arial"/>
        </w:rPr>
        <w:t xml:space="preserve"> Khan 88, </w:t>
      </w:r>
      <w:proofErr w:type="spellStart"/>
      <w:r>
        <w:rPr>
          <w:rFonts w:ascii="Arial" w:eastAsia="Arial" w:hAnsi="Arial" w:cs="Arial"/>
        </w:rPr>
        <w:t>Jungmin</w:t>
      </w:r>
      <w:proofErr w:type="spellEnd"/>
      <w:r>
        <w:rPr>
          <w:rFonts w:ascii="Arial" w:eastAsia="Arial" w:hAnsi="Arial" w:cs="Arial"/>
        </w:rPr>
        <w:t xml:space="preserve"> Lee 92) mean any conclusion rests on less evidence.</w:t>
      </w:r>
    </w:p>
    <w:p w14:paraId="37C76F85" w14:textId="77777777" w:rsidR="006B6C85" w:rsidRDefault="00000000">
      <w:pPr>
        <w:spacing w:after="120"/>
      </w:pPr>
      <w:r>
        <w:rPr>
          <w:rFonts w:ascii="Arial" w:eastAsia="Arial" w:hAnsi="Arial" w:cs="Arial"/>
        </w:rPr>
        <w:t>The workbook turns signals 1-3 plus tag load and form count into a transparent rule score (0-11) with editable thresholds. Tiers are my judgement after reading the charts; rule score and tier agree closely (all High students score 4-9) and the reasoning explains any gap.</w:t>
      </w:r>
    </w:p>
    <w:p w14:paraId="790E129C" w14:textId="77777777" w:rsidR="006B6C85" w:rsidRDefault="00000000">
      <w:pPr>
        <w:spacing w:after="120"/>
        <w:rPr>
          <w:i/>
          <w:iCs/>
          <w:color w:val="444444"/>
          <w:sz w:val="18"/>
          <w:szCs w:val="18"/>
        </w:rPr>
      </w:pPr>
      <w:r>
        <w:rPr>
          <w:rFonts w:ascii="Arial" w:eastAsia="Arial" w:hAnsi="Arial" w:cs="Arial"/>
          <w:i/>
          <w:iCs/>
          <w:color w:val="444444"/>
          <w:sz w:val="18"/>
          <w:szCs w:val="18"/>
        </w:rPr>
        <w:t xml:space="preserve">* Accuracy: Forms, Avg entrustment and </w:t>
      </w:r>
      <w:proofErr w:type="gramStart"/>
      <w:r>
        <w:rPr>
          <w:rFonts w:ascii="Arial" w:eastAsia="Arial" w:hAnsi="Arial" w:cs="Arial"/>
          <w:i/>
          <w:iCs/>
          <w:color w:val="444444"/>
          <w:sz w:val="18"/>
          <w:szCs w:val="18"/>
        </w:rPr>
        <w:t>Level-1</w:t>
      </w:r>
      <w:proofErr w:type="gramEnd"/>
      <w:r>
        <w:rPr>
          <w:rFonts w:ascii="Arial" w:eastAsia="Arial" w:hAnsi="Arial" w:cs="Arial"/>
          <w:i/>
          <w:iCs/>
          <w:color w:val="444444"/>
          <w:sz w:val="18"/>
          <w:szCs w:val="18"/>
        </w:rPr>
        <w:t xml:space="preserve"> count </w:t>
      </w:r>
      <w:proofErr w:type="gramStart"/>
      <w:r>
        <w:rPr>
          <w:rFonts w:ascii="Arial" w:eastAsia="Arial" w:hAnsi="Arial" w:cs="Arial"/>
          <w:i/>
          <w:iCs/>
          <w:color w:val="444444"/>
          <w:sz w:val="18"/>
          <w:szCs w:val="18"/>
        </w:rPr>
        <w:t>are</w:t>
      </w:r>
      <w:proofErr w:type="gramEnd"/>
      <w:r>
        <w:rPr>
          <w:rFonts w:ascii="Arial" w:eastAsia="Arial" w:hAnsi="Arial" w:cs="Arial"/>
          <w:i/>
          <w:iCs/>
          <w:color w:val="444444"/>
          <w:sz w:val="18"/>
          <w:szCs w:val="18"/>
        </w:rPr>
        <w:t xml:space="preserve"> printed in each header and are exact. Rotation means and tag counts are read off the charts by eye (about +/-0.1 and +/-1 to 2 respectively). Dates of </w:t>
      </w:r>
      <w:proofErr w:type="gramStart"/>
      <w:r>
        <w:rPr>
          <w:rFonts w:ascii="Arial" w:eastAsia="Arial" w:hAnsi="Arial" w:cs="Arial"/>
          <w:i/>
          <w:iCs/>
          <w:color w:val="444444"/>
          <w:sz w:val="18"/>
          <w:szCs w:val="18"/>
        </w:rPr>
        <w:t>Level-1</w:t>
      </w:r>
      <w:proofErr w:type="gramEnd"/>
      <w:r>
        <w:rPr>
          <w:rFonts w:ascii="Arial" w:eastAsia="Arial" w:hAnsi="Arial" w:cs="Arial"/>
          <w:i/>
          <w:iCs/>
          <w:color w:val="444444"/>
          <w:sz w:val="18"/>
          <w:szCs w:val="18"/>
        </w:rPr>
        <w:t xml:space="preserve"> markers are read from the x-axis, which labels only every second date, so are given as approximate.</w:t>
      </w:r>
    </w:p>
    <w:p w14:paraId="2BECEDF3" w14:textId="77777777" w:rsidR="006B6C85" w:rsidRDefault="00000000">
      <w:pPr>
        <w:pStyle w:val="Heading1"/>
        <w:spacing w:before="280" w:after="140"/>
      </w:pPr>
      <w:r>
        <w:rPr>
          <w:rFonts w:ascii="Arial" w:eastAsia="Arial" w:hAnsi="Arial" w:cs="Arial"/>
          <w:b/>
          <w:bCs/>
          <w:color w:val="0B1446"/>
          <w:sz w:val="30"/>
          <w:szCs w:val="30"/>
        </w:rPr>
        <w:t>3. High priority</w:t>
      </w:r>
    </w:p>
    <w:tbl>
      <w:tblPr>
        <w:tblW w:w="1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800"/>
        <w:gridCol w:w="800"/>
        <w:gridCol w:w="700"/>
        <w:gridCol w:w="2400"/>
        <w:gridCol w:w="8400"/>
      </w:tblGrid>
      <w:tr w:rsidR="006B6C85" w14:paraId="24CE40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13FBF" w14:textId="77777777" w:rsidR="006B6C8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lastRenderedPageBreak/>
              <w:t>Student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74C45" w14:textId="77777777" w:rsidR="006B6C8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Avg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5AA49" w14:textId="77777777" w:rsidR="006B6C85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Level-1</w:t>
            </w:r>
            <w:proofErr w:type="gramEnd"/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2ADB5" w14:textId="77777777" w:rsidR="006B6C8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R7 mean*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EB48D" w14:textId="77777777" w:rsidR="006B6C85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location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136C0" w14:textId="77777777" w:rsidR="006B6C8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Reasoning</w:t>
            </w:r>
          </w:p>
        </w:tc>
      </w:tr>
      <w:tr w:rsidR="006B6C85" w14:paraId="2B621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C7743" w14:textId="77777777" w:rsidR="006B6C8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Daniella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Icho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Malak (1146177) - p.27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809D4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2.63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DBE3D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81B27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3.05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67DB5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R1 (hidden behind legend) and R3 (~21 Apr)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18118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Lowest average in the cohort (2.63).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Level-2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ratings dominate R1, R3 and R4 (e.g. 14-21 Apr five consecutive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level-2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days ending in a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). Feedback burden stayed high far longer than peers (~37, 21, 20, 38 tags in R1-R4). She has reached a stable 3 in R6-R7 but almost never a 4 (a single 4 on 25 Aug), so she is ending the year at the cohort's floor while self-rating at 4.  Self-assessment: Over-rates: self 3 vs assessor 2 through R3-R4; self 4 vs assessor 3 across R7.</w:t>
            </w:r>
          </w:p>
        </w:tc>
      </w:tr>
      <w:tr w:rsidR="006B6C85" w14:paraId="1C838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54775" w14:textId="77777777" w:rsidR="006B6C8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Chuling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LI (1594851) - p.24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33EE1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2.66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FFC74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4C941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2.90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997A9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R3 (~23 Apr) and R7 (~28 Aug)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BE817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Second-lowest average (2.66) despite the fourth-highest form count (122) - volume is not converting to entrustment. Spent essentially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all of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R1-R2 at level 2.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forms in both R3 and late R7, and R7 mean (~2.9) is lower than R6 (~3.05). R7 tag load (~30) equals her worst rotations, led by Knowledge &amp; Clinical Reasoning (~14) and Technical Skills (~9); Communication spiked in R6 (~7).  Self-assessment: Self 3 vs assessor 2 for most of R1-R2; self-rated 2 on the R7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day (aware).</w:t>
            </w:r>
          </w:p>
        </w:tc>
      </w:tr>
      <w:tr w:rsidR="006B6C85" w14:paraId="66CE5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FDCE3" w14:textId="77777777" w:rsidR="006B6C8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Zahra Khatibi (1419850) - p.20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9DDC9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2.71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E4275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8658F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3.10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CFDBB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R1 (all five; hidden behind legend)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EE686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Second-highest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count (5) and the lowest R1 mean in the cohort (~1.9). Unlike Aidah Khan, recovery has not held: R6 fell back to ~2.55 with a block of four consecutive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level-2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days (15-22 Jul) and more 2s on 29 Jul-3 Aug, while R6 tags (~38) returned to early-year levels with Knowledge &amp; Clinical Reasoning (~19) dominant. Her final plotted form (early Sep) is again level 2. Combined with a widening self-assessment gap, this is a relapse pattern, not noise.  Self-assessment: Persistent OVER-rating: self 4 vs assessor 3 through R4-R6, and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self 4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vs assessor 2 in mid-Jul.</w:t>
            </w:r>
          </w:p>
        </w:tc>
      </w:tr>
      <w:tr w:rsidR="006B6C85" w14:paraId="32447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694EE" w14:textId="77777777" w:rsidR="006B6C8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Ivan Yang (1637288) - p.42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C37F8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2.77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BDFD6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6FE2A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2.95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180E7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R1 (~2 Feb; hidden behind legend)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AEA1E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The flattest profile in the cohort: only ~4 days reach level 4 all year, none after June. Rotation means oscillate rather than climb (2.55, 3.1, 2.95, 2.55, 2.95, 2.6, 2.95) so he has not yet held a mean above 3 in the second half. R4 (~36 tags) and R7 (~18 tags) are both Technical + Knowledge heavy. He also rates himself at Level 1 twice - low confidence may be suppressing independence.  Self-assessment: UNDER-rates: self 2 vs assessor 3 frequently, and self-rated 1 twice (16 Feb, 4 May).</w:t>
            </w:r>
          </w:p>
        </w:tc>
      </w:tr>
      <w:tr w:rsidR="006B6C85" w14:paraId="12E2E6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A0619" w14:textId="77777777" w:rsidR="006B6C8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Tara Zare (1430664) - p.44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89D7C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2.79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E84ED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E3AA2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2.85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C3E14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R6 (~16 Jul) and R7 (31 Aug); third not separately visible (same-day form or hidden in R1)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66E51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Most concerning profile. Two of her three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forms fall in the last seven weeks (R6 and R7, the latter on 31 Aug). Rotation mean has declined since R4 (3.0 -&gt; 2.95 -&gt; 2.95 -&gt; 2.85), so she is ending the year lower than mid-year despite the third-highest form count (127). R7 tag load (~31) is the highest genuine R7 figure after Cornelio and spans every domain, with Knowledge &amp; Clinical Reasoning heavy in every rotation (12, 16, 2, 1, 4, 11, 9) - a consistent, unreduced weakness.  Self-assessment: Strong OVER-rating all year: self 4 vs assessor 2-3 in R1, R4, R5 and R7.</w:t>
            </w:r>
          </w:p>
        </w:tc>
      </w:tr>
      <w:tr w:rsidR="006B6C85" w14:paraId="5F3EF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71FE1" w14:textId="77777777" w:rsidR="006B6C8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Anson Koo (1469076) - p.21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EC84B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2.81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698A5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AE302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3.10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3A14F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R3 (~1-2 Apr, two forms) and R7 (26 Aug)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04EE1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Three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forms split across the year - two on consecutive days in R3 and one on 26 Aug in R7, i.e. within the last two weeks of data. A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this late in a final-year program is the single strongest signal in the report. R7 mean has plateaued (~3.1, vs ~3.15 in R6) and Technical Skills is his dominant tag in every rotation (R3 ~12, R4 ~13, R7 5) - a consistent rather than shrinking weakness.  Self-assessment: Self 3 vs assessor 2 through R1-R3; self-rated 2 on the day of the R7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</w:tr>
      <w:tr w:rsidR="006B6C85" w14:paraId="38EF0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34193" w14:textId="77777777" w:rsidR="006B6C8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Jovilia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Gracilla Vergara (1617003) - p.38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75986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2.82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26191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5C320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3.05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B9F75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R7 (~29 Aug)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116A8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Only one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form, but it is one of the most recent in the cohort (~29 Aug) and is followed by two further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level-2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days. It is not isolated: R5 was her weakest rotation (~2.4) with an unbroken run of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level-2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ratings from late May to early June, and R7 tag load (~21, Technical ~11) has climbed back to R4 levels after a near-zero R6. A flat, clean first half masks a second-half deterioration.  Self-assessment: Over-rates through R5 (self 3 vs assessor 2 for ~6 weeks).</w:t>
            </w:r>
          </w:p>
        </w:tc>
      </w:tr>
    </w:tbl>
    <w:p w14:paraId="151765D6" w14:textId="77777777" w:rsidR="00C02F48" w:rsidRDefault="00C02F48">
      <w:pPr>
        <w:pStyle w:val="Heading1"/>
        <w:spacing w:before="280" w:after="140"/>
        <w:rPr>
          <w:rFonts w:ascii="Arial" w:eastAsia="Arial" w:hAnsi="Arial" w:cs="Arial"/>
          <w:b/>
          <w:bCs/>
          <w:color w:val="0B1446"/>
          <w:sz w:val="30"/>
          <w:szCs w:val="30"/>
        </w:rPr>
      </w:pPr>
    </w:p>
    <w:p w14:paraId="535A47EA" w14:textId="77777777" w:rsidR="00C02F48" w:rsidRDefault="00C02F48">
      <w:pPr>
        <w:pStyle w:val="Heading1"/>
        <w:spacing w:before="280" w:after="140"/>
        <w:rPr>
          <w:rFonts w:ascii="Arial" w:eastAsia="Arial" w:hAnsi="Arial" w:cs="Arial"/>
          <w:b/>
          <w:bCs/>
          <w:color w:val="0B1446"/>
          <w:sz w:val="30"/>
          <w:szCs w:val="30"/>
        </w:rPr>
      </w:pPr>
    </w:p>
    <w:p w14:paraId="45ABC466" w14:textId="3DAA8FC5" w:rsidR="006B6C85" w:rsidRDefault="00000000">
      <w:pPr>
        <w:pStyle w:val="Heading1"/>
        <w:spacing w:before="280" w:after="140"/>
      </w:pPr>
      <w:r>
        <w:rPr>
          <w:rFonts w:ascii="Arial" w:eastAsia="Arial" w:hAnsi="Arial" w:cs="Arial"/>
          <w:b/>
          <w:bCs/>
          <w:color w:val="0B1446"/>
          <w:sz w:val="30"/>
          <w:szCs w:val="30"/>
        </w:rPr>
        <w:lastRenderedPageBreak/>
        <w:t>4. Moderate</w:t>
      </w:r>
    </w:p>
    <w:tbl>
      <w:tblPr>
        <w:tblW w:w="1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800"/>
        <w:gridCol w:w="800"/>
        <w:gridCol w:w="700"/>
        <w:gridCol w:w="2400"/>
        <w:gridCol w:w="8400"/>
      </w:tblGrid>
      <w:tr w:rsidR="006B6C85" w14:paraId="257943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A4E93" w14:textId="77777777" w:rsidR="006B6C8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Student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54F38" w14:textId="77777777" w:rsidR="006B6C8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Avg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CEDD0" w14:textId="77777777" w:rsidR="006B6C85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Level-1</w:t>
            </w:r>
            <w:proofErr w:type="gramEnd"/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C0F90" w14:textId="77777777" w:rsidR="006B6C8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R7 mean*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E00B2" w14:textId="77777777" w:rsidR="006B6C85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location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D9065" w14:textId="77777777" w:rsidR="006B6C8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Reasoning</w:t>
            </w:r>
          </w:p>
        </w:tc>
      </w:tr>
      <w:tr w:rsidR="006B6C85" w14:paraId="706AC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DFEBA" w14:textId="77777777" w:rsidR="006B6C8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Valantina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AL-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Zeebaree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(1606153) - p.3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1FEE2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2.73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C11B9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0B627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3.15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8EF19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998E1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Fourth-lowest average in the cohort (2.73) with no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forms: the deficit is breadth of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level-2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ratings rather than incidents. R6 mean slipped back under 3 and R7 opens with alternating 2s and 3s. R7 tag load (~13) is the highest of her year since R1 and is dominated by Knowledge &amp; Clinical Reasoning, after a Professional Behaviour / Risk Management cluster in R6 (mid-Jul to early Aug).  Self-assessment: Self-rating flat at 3 all year regardless of assessor rating - low discrimination.</w:t>
            </w:r>
          </w:p>
        </w:tc>
      </w:tr>
      <w:tr w:rsidR="006B6C85" w14:paraId="12998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69370" w14:textId="77777777" w:rsidR="006B6C8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Sally Sang (1605677) - p.33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31AE9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2.74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C33B7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8A982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3.20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B9248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R4 (~4 May and 11 May; two forms on one date)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79485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Fifth-lowest average (2.74) with three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forms clustered in one week of R4, which was also her lowest rotation (~2.45) and heaviest tag load (~23, Knowledge ~12). R3-R5 contain long alternating 2/3 sequences. Improving since (R6 ~2.9, R7 ~3.2) but R7 still carries ~16 tags across five domains and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level-2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days continued into late July.  Self-assessment: Over-rates in R2 and R4 (self 4 while assessor 2-3).</w:t>
            </w:r>
          </w:p>
        </w:tc>
      </w:tr>
      <w:tr w:rsidR="006B6C85" w14:paraId="24B426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DCA44" w14:textId="77777777" w:rsidR="006B6C8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Phong Pham (1472800) - p.29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554A4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2.76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CEB6C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071E3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3.05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E01A3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17A78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No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forms, but a flat profile: average 2.76 (6th lowest), R5 fell back to ~2.5, and R6-R7 sit at ~3.05 with only one excursion above 3 in the last 6 weeks. Peers finishing the year typically show regular 4s; he shows essentially none after mid-July. Tag load is low, so the limiting factor looks like independence/confidence rather than identified deficits - consistent with his under-rating.  Self-assessment: Tends to UNDER-rate (self 2 vs assessor 3 at intervals all year).</w:t>
            </w:r>
          </w:p>
        </w:tc>
      </w:tr>
      <w:tr w:rsidR="006B6C85" w14:paraId="61016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72C0D" w14:textId="77777777" w:rsidR="006B6C8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Rohan Cornelio (1280725) - p.7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1BB7D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2.83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2748C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E2805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2.85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1FB25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C7E2D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No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forms, but the clearest late regression without one: rotation mean peaked ~3.1 in R5 then dropped to ~2.65 in R6 (five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level-2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days in July) and only ~2.85 in R7. Feedback burden is rising, not falling: ~32 tags in R6 and ~38 in R7 (highest genuine R7 load in the cohort), mostly Technical Skills and Knowledge &amp; Clinical Reasoning. The R2 bar (~140 tags) is an artefact of 4 forms on 11-12 Mar with ~30 evenly spread tags each and should be ignored.  Self-assessment: Self-rating 3-4 while assessor gives 2-2.5 in R6-R7 (over-rating late).</w:t>
            </w:r>
          </w:p>
        </w:tc>
      </w:tr>
      <w:tr w:rsidR="006B6C85" w14:paraId="0181B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21BAA" w14:textId="77777777" w:rsidR="006B6C8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Aisha Hussein (1472938) - p.14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BF532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2.83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A27A1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F0242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3.55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695B6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R6 (~29 Jul)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A4B25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Her only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form came late - around 29 Jul in R6 (line dips to ~1.5 because other forms that day were higher). It caps a soft patch: R5 ~2.7 and R6 ~2.75 with repeated 2s in late June/July. R7 has rebounded strongly (~3.55, only 2 tags), so this is a 'confirm the recovery holds' flag rather than an active decline.  Self-assessment: Aligned until R7, where self-rating sits at 4 vs assessor 3-4.</w:t>
            </w:r>
          </w:p>
        </w:tc>
      </w:tr>
      <w:tr w:rsidR="006B6C85" w14:paraId="2BEDA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9AF84" w14:textId="77777777" w:rsidR="006B6C8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Aidah Khan (1606096) - p.18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F43B4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2.84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53326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7FBB6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3.40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07D30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R1 (all six; markers hidden behind legend, line drops below 1.5 twice)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F6EE2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Highest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count in the cohort (6), all concentrated in R1 alongside the heaviest R1 feedback load (~78 tags, 24 of them Time Management). Every rotation since has improved (2.2 -&gt; 2.8 -&gt; 2.9 -&gt; 2.95 -&gt; 3.1 -&gt; 3.2 -&gt; ~3.4) and tags fell to &lt;20 per rotation. Kept at Moderate rather than Monitor because (a) six L1s is an outlier, (b) only a handful of R7 forms exist yet, and (c) form count is low (97).  Self-assessment: Over-rates in R1 and R3 (self 4 vs assessor 3).</w:t>
            </w:r>
          </w:p>
        </w:tc>
      </w:tr>
      <w:tr w:rsidR="006B6C85" w14:paraId="2E7D2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A7B7E" w14:textId="77777777" w:rsidR="006B6C8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Rida Ali (1616745) - p.4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06A64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2.85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E3B19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DED79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2.80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C080F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DFDC4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Rotation mean has fallen three rotations running (R5 ~3.15 -&gt; R6 ~3.0 -&gt; R7 ~2.8) - one of very few students trending down into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year end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- and her last plotted form is a level 2. The R6 tag spike (~72) is NOT a performance signal: it comes from 4 forms on 21-29 Jul labelled 013 with 10-21 tags spread evenly across every domain (see Report Observations). Flag rests on the late decline only.  Self-assessment: Reasonably aligned.</w:t>
            </w:r>
          </w:p>
        </w:tc>
      </w:tr>
      <w:tr w:rsidR="006B6C85" w14:paraId="180BD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FC11E" w14:textId="77777777" w:rsidR="006B6C8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Anshrah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Khan (1452727) - p.19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05883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2.85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097C5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B35EA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3.15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00136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R1 (2 Feb hidden by legend; 7 Feb visible; one more)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B5F17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Three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forms in R1 and a weak R2 (mean ~2.25, five consecutive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level-2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days late Feb-Mar). Recovered to ~3.1-3.3 from R5. Main residual concern is exposure: 88 forms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is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the lowest in the cohort (median ~105), so the recovery rests on fewer observations.  Self-assessment: Aligned.</w:t>
            </w:r>
          </w:p>
        </w:tc>
      </w:tr>
      <w:tr w:rsidR="006B6C85" w14:paraId="1AFE6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F3B56" w14:textId="77777777" w:rsidR="006B6C8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Rami Al Maalouf (1337652) - p.25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422C9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3.10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78356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66012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3.50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0669C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R6 (5 Aug)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D40DE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Above-average student (3.10) with one late anomaly: R6 mean dropped to ~2.75 - his lowest since R2 - ending with a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on 5 Aug and ~20 tags (Technical + Knowledge). R7 so far alternates cleanly between 3 and 4 (~3.5) with no tags. Moderate only because the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is recent; expect to clear at next review.  Self-assessment: Aligned; slight over-rating R1.</w:t>
            </w:r>
          </w:p>
        </w:tc>
      </w:tr>
    </w:tbl>
    <w:p w14:paraId="2CFA01E2" w14:textId="77777777" w:rsidR="006B6C85" w:rsidRDefault="00000000">
      <w:pPr>
        <w:pStyle w:val="Heading1"/>
        <w:spacing w:before="280" w:after="140"/>
      </w:pPr>
      <w:r>
        <w:rPr>
          <w:rFonts w:ascii="Arial" w:eastAsia="Arial" w:hAnsi="Arial" w:cs="Arial"/>
          <w:b/>
          <w:bCs/>
          <w:color w:val="0B1446"/>
          <w:sz w:val="30"/>
          <w:szCs w:val="30"/>
        </w:rPr>
        <w:lastRenderedPageBreak/>
        <w:t>5. Monitor</w:t>
      </w:r>
    </w:p>
    <w:p w14:paraId="0E27097B" w14:textId="77777777" w:rsidR="006B6C85" w:rsidRDefault="00000000">
      <w:pPr>
        <w:spacing w:after="120"/>
      </w:pPr>
      <w:r>
        <w:rPr>
          <w:rFonts w:ascii="Arial" w:eastAsia="Arial" w:hAnsi="Arial" w:cs="Arial"/>
        </w:rPr>
        <w:t xml:space="preserve">Early-year </w:t>
      </w:r>
      <w:proofErr w:type="gramStart"/>
      <w:r>
        <w:rPr>
          <w:rFonts w:ascii="Arial" w:eastAsia="Arial" w:hAnsi="Arial" w:cs="Arial"/>
        </w:rPr>
        <w:t>Level-1</w:t>
      </w:r>
      <w:proofErr w:type="gramEnd"/>
      <w:r>
        <w:rPr>
          <w:rFonts w:ascii="Arial" w:eastAsia="Arial" w:hAnsi="Arial" w:cs="Arial"/>
        </w:rPr>
        <w:t xml:space="preserve"> forms or minor late softening; all currently performing at or above cohort level.</w:t>
      </w:r>
    </w:p>
    <w:tbl>
      <w:tblPr>
        <w:tblW w:w="1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800"/>
        <w:gridCol w:w="800"/>
        <w:gridCol w:w="700"/>
        <w:gridCol w:w="2400"/>
        <w:gridCol w:w="8400"/>
      </w:tblGrid>
      <w:tr w:rsidR="006B6C85" w14:paraId="47BCEA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36703" w14:textId="77777777" w:rsidR="006B6C8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Student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3A1D3" w14:textId="77777777" w:rsidR="006B6C8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Avg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3FD49" w14:textId="77777777" w:rsidR="006B6C85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Level-1</w:t>
            </w:r>
            <w:proofErr w:type="gramEnd"/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8A6FF" w14:textId="77777777" w:rsidR="006B6C8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R7 mean*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B576F" w14:textId="77777777" w:rsidR="006B6C85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location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60C26" w14:textId="77777777" w:rsidR="006B6C8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Reasoning</w:t>
            </w:r>
          </w:p>
        </w:tc>
      </w:tr>
      <w:tr w:rsidR="006B6C85" w14:paraId="2E1CD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DF0ED" w14:textId="77777777" w:rsidR="006B6C8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Uthman Abdul-Rahman (1473072) - p.1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60719E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2.79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372BF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5D3A5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3.40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514A4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R3 (23 Mar, ~22 Apr)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5BE28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Two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forms, both in R3, and a run of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level-2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ratings through R1-R3. Since R4 the assessor line sits at 3 with 4s appearing in R6-R7 and rotation mean rising to ~3.4. Issue looks resolved; keep on monitor because average (2.79) is still below cohort mean and R7 still carries ~14 tags.  Self-assessment: Over-rates early (self 4 vs assessor 2 in R1); aligned from R4.</w:t>
            </w:r>
          </w:p>
        </w:tc>
      </w:tr>
      <w:tr w:rsidR="006B6C85" w14:paraId="51418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02A4D" w14:textId="77777777" w:rsidR="006B6C8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Razan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Kamarelddin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(1617334) - p.15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38D28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2.80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B38C8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E373B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3.30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9C5D3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R1 (both; hidden behind legend)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6FF01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Two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forms in R1 (markers obscured by legend; line visibly drops off the axis around 22 Jan). Steady improvement every rotation since. Monitor because R7 tag load (~15, Technical + Knowledge) is the second highest of her year and R7 still contains two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level-2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days.  Self-assessment: Generally aligned; last form self-rated 2.</w:t>
            </w:r>
          </w:p>
        </w:tc>
      </w:tr>
      <w:tr w:rsidR="006B6C85" w14:paraId="3C8A6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D1E1C" w14:textId="77777777" w:rsidR="006B6C8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Jiahua YAN (1600923) - p.41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8FEAD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2.81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EF8E7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FAFC1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3.55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63FED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R4 (29 Apr)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F4581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R4 regression (mean ~2.4,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on 29 Apr, run of 2s through May) has been followed by a strong R6-R7 (~3.55, sustained 4s). R2 tag bar (~135) is an artefact: 4 forms on 11-12 Mar labelled '013, Oral health education session to aged care staff' carry ~32 evenly spread tags each.  Self-assessment: Over-rates R4-R5 (self 4 vs assessor 2-3).</w:t>
            </w:r>
          </w:p>
        </w:tc>
      </w:tr>
      <w:tr w:rsidR="006B6C85" w14:paraId="53349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6F4B8" w14:textId="77777777" w:rsidR="006B6C8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Alicia Feng (1472645) - p.11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6FC87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2.92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29E09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594B0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3.40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6007A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R1 (both; markers hidden behind the chart legend)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D084F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Two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forms, both in early R1 (the red markers sit underneath the legend box - only a sliver is visible near 5 Feb). Flat at 3 from R3, 4s in R7. Performance concern is resolved; the residual issue is confidence - she is one of the few students whose self-rating is systematically below the assessor's.  Self-assessment: UNDER-rates: repeatedly self-rates 2 when assessor gives 3 (R2-R6).</w:t>
            </w:r>
          </w:p>
        </w:tc>
      </w:tr>
      <w:tr w:rsidR="006B6C85" w14:paraId="751F2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EEFCA" w14:textId="77777777" w:rsidR="006B6C8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Ayesha Riaz (1352051) - p.31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1D873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2.99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972DF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8863E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3.30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2B8F6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R3 (20 Apr)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E974D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One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in R3 inside a weak rotation (mean ~2.6, ~14 Technical tags). Recovered. Monitor item is that Technical Skills + Time Management tags persist at ~9 per rotation in both R6 and R7 without shrinking.  Self-assessment: Marked over-rating R1-R3 (self 4 vs assessor 3, and vs 2 in March).</w:t>
            </w:r>
          </w:p>
        </w:tc>
      </w:tr>
      <w:tr w:rsidR="006B6C85" w14:paraId="2C9BC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CCAAE" w14:textId="77777777" w:rsidR="006B6C8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Jasmeet Kaur (1472447) - p.17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8459B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3.01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347B1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218DC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3.70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0754F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R1 (both; hidden behind legend)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112D1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Two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forms in R1. Highest form count in cohort (139). R7 mean ~3.7 with sustained 4s - resolved. Listed only so the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history is not lost.  Self-assessment: Over-rates in R1-R2.</w:t>
            </w:r>
          </w:p>
        </w:tc>
      </w:tr>
      <w:tr w:rsidR="006B6C85" w14:paraId="677B1F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7CB70" w14:textId="77777777" w:rsidR="006B6C8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ella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watts (1625619) - p.39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47755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3.03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2C43C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EE8CB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3.40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59A06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R1 (~11 Feb; hidden behind legend)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2AFB2" w14:textId="77777777" w:rsidR="006B6C85" w:rsidRDefault="00000000"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in R1 with the heaviest R1 Knowledge load (~18 tags); flat 3 since R2 and rising in R7. Monitor for R7 tag rebound (~15 spread across six domains incl. Professional Behaviour and Communication).  Self-assessment: Over-rates in R4 and R6.</w:t>
            </w:r>
          </w:p>
        </w:tc>
      </w:tr>
      <w:tr w:rsidR="006B6C85" w14:paraId="3C3B4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43130" w14:textId="77777777" w:rsidR="006B6C8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Somaya Sarwari (1617304) - p.34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FE769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3.07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D936B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D357B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2.95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97FB5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51C4B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Good year overall (3.07, 128 forms). Monitor only: R7 mean (~2.95) is below R6 (~3.2) with two 2.5 days and a level 2 on ~20 Aug. Tag load is minimal, so likely case-mix; re-check next pull.  Self-assessment: UNDER-rates in R1-R2 (self 2 vs assessor 3).</w:t>
            </w:r>
          </w:p>
        </w:tc>
      </w:tr>
      <w:tr w:rsidR="006B6C85" w14:paraId="3C694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290A8" w14:textId="77777777" w:rsidR="006B6C8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Jungmin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Lee (1353765) - p.23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449C2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3.41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E7152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E0218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3.30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35279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>R5 (~25 May)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FBA41" w14:textId="77777777" w:rsidR="006B6C85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Highest average in the cohort (3.41), so not a performance flag. Listed for three reasons: an isolated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at the start of R5; R7 mean (~3.3) is below her R1 (~3.7), making her the only student whose year ends lower than it began; and her self-assessment is pinned at 4 regardless of outcome. Low form count (92).  Self-assessment: Self-rating is 4 on almost every form all year, including the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day - no calibration.</w:t>
            </w:r>
          </w:p>
        </w:tc>
      </w:tr>
    </w:tbl>
    <w:p w14:paraId="2BAC1FD7" w14:textId="77777777" w:rsidR="00C02F48" w:rsidRDefault="00C02F48">
      <w:pPr>
        <w:pStyle w:val="Heading1"/>
        <w:spacing w:before="280" w:after="140"/>
        <w:rPr>
          <w:rFonts w:ascii="Arial" w:eastAsia="Arial" w:hAnsi="Arial" w:cs="Arial"/>
          <w:b/>
          <w:bCs/>
          <w:color w:val="0B1446"/>
          <w:sz w:val="30"/>
          <w:szCs w:val="30"/>
        </w:rPr>
      </w:pPr>
    </w:p>
    <w:p w14:paraId="2543A5F2" w14:textId="77777777" w:rsidR="00C02F48" w:rsidRDefault="00C02F48">
      <w:pPr>
        <w:pStyle w:val="Heading1"/>
        <w:spacing w:before="280" w:after="140"/>
        <w:rPr>
          <w:rFonts w:ascii="Arial" w:eastAsia="Arial" w:hAnsi="Arial" w:cs="Arial"/>
          <w:b/>
          <w:bCs/>
          <w:color w:val="0B1446"/>
          <w:sz w:val="30"/>
          <w:szCs w:val="30"/>
        </w:rPr>
      </w:pPr>
    </w:p>
    <w:p w14:paraId="2E16C2E3" w14:textId="054E3B3F" w:rsidR="006B6C85" w:rsidRDefault="00000000">
      <w:pPr>
        <w:pStyle w:val="Heading1"/>
        <w:spacing w:before="280" w:after="140"/>
      </w:pPr>
      <w:r>
        <w:rPr>
          <w:rFonts w:ascii="Arial" w:eastAsia="Arial" w:hAnsi="Arial" w:cs="Arial"/>
          <w:b/>
          <w:bCs/>
          <w:color w:val="0B1446"/>
          <w:sz w:val="30"/>
          <w:szCs w:val="30"/>
        </w:rPr>
        <w:lastRenderedPageBreak/>
        <w:t>6. Things I noticed about the report itself</w:t>
      </w:r>
    </w:p>
    <w:p w14:paraId="3A3F395C" w14:textId="77777777" w:rsidR="006B6C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 xml:space="preserve">Legend hides data. The legend box on the top chart covers the first ~3 weeks of R1, exactly where most </w:t>
      </w:r>
      <w:proofErr w:type="gramStart"/>
      <w:r>
        <w:rPr>
          <w:rFonts w:ascii="Arial" w:eastAsia="Arial" w:hAnsi="Arial" w:cs="Arial"/>
        </w:rPr>
        <w:t>Level-1</w:t>
      </w:r>
      <w:proofErr w:type="gramEnd"/>
      <w:r>
        <w:rPr>
          <w:rFonts w:ascii="Arial" w:eastAsia="Arial" w:hAnsi="Arial" w:cs="Arial"/>
        </w:rPr>
        <w:t xml:space="preserve"> forms occur. For ten students the red markers are only faintly visible through it (Aidah Khan's six are nearly invisible). Moving the legend outside the axes would fix this.</w:t>
      </w:r>
    </w:p>
    <w:p w14:paraId="26884F6C" w14:textId="77777777" w:rsidR="006B6C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Tag artefacts. Cornelio and YAN (11-12 Mar), and Rida Ali and Helen Mai (21-29 Jul), each have 3-4 forms labelled item 013 carrying 10-32 tags spread evenly over all seven domains - one label reads "Oral health education session to aged care staff". These look like group-session forms with every tag attached, not feedback. They inflate one rotation bar to 70-140 tags and flatten the rest of the chart. I excluded them from the reasoning.</w:t>
      </w:r>
    </w:p>
    <w:p w14:paraId="565BA345" w14:textId="77777777" w:rsidR="006B6C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 xml:space="preserve">Daily averaging. The top chart plots one point per date, so a </w:t>
      </w:r>
      <w:proofErr w:type="gramStart"/>
      <w:r>
        <w:rPr>
          <w:rFonts w:ascii="Arial" w:eastAsia="Arial" w:hAnsi="Arial" w:cs="Arial"/>
        </w:rPr>
        <w:t>Level-1</w:t>
      </w:r>
      <w:proofErr w:type="gramEnd"/>
      <w:r>
        <w:rPr>
          <w:rFonts w:ascii="Arial" w:eastAsia="Arial" w:hAnsi="Arial" w:cs="Arial"/>
        </w:rPr>
        <w:t xml:space="preserve"> marker often sits below a line point at about 1.5 (Hussein 29 Jul, Zare 16 Jul, Koo 2 Apr), and two </w:t>
      </w:r>
      <w:proofErr w:type="gramStart"/>
      <w:r>
        <w:rPr>
          <w:rFonts w:ascii="Arial" w:eastAsia="Arial" w:hAnsi="Arial" w:cs="Arial"/>
        </w:rPr>
        <w:t>Level-1</w:t>
      </w:r>
      <w:proofErr w:type="gramEnd"/>
      <w:r>
        <w:rPr>
          <w:rFonts w:ascii="Arial" w:eastAsia="Arial" w:hAnsi="Arial" w:cs="Arial"/>
        </w:rPr>
        <w:t xml:space="preserve"> forms on one date show as one marker (Sang, Zare) - which is why visible markers can be fewer than the header count.</w:t>
      </w:r>
    </w:p>
    <w:p w14:paraId="14938162" w14:textId="77777777" w:rsidR="006B6C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Non-contiguous rotations. Seventeen students show sequences such as R5-R4-R5 or R7-R6-R7 (Ivan Yang has R6-R3-R6), presumably make-up sessions, so rotation means are not strictly chronological.</w:t>
      </w:r>
    </w:p>
    <w:p w14:paraId="79D754FB" w14:textId="77777777" w:rsidR="006B6C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 xml:space="preserve">Gaps and oddities. Asma Fatima has no Rotation 3 at all (axis jumps 12 Mar to 28 Apr). Ivan Yang self-rated Practice Readiness 1 twice and </w:t>
      </w:r>
      <w:proofErr w:type="spellStart"/>
      <w:r>
        <w:rPr>
          <w:rFonts w:ascii="Arial" w:eastAsia="Arial" w:hAnsi="Arial" w:cs="Arial"/>
        </w:rPr>
        <w:t>supriya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shrestha</w:t>
      </w:r>
      <w:proofErr w:type="spellEnd"/>
      <w:r>
        <w:rPr>
          <w:rFonts w:ascii="Arial" w:eastAsia="Arial" w:hAnsi="Arial" w:cs="Arial"/>
        </w:rPr>
        <w:t xml:space="preserve"> once. </w:t>
      </w:r>
      <w:proofErr w:type="spellStart"/>
      <w:r>
        <w:rPr>
          <w:rFonts w:ascii="Arial" w:eastAsia="Arial" w:hAnsi="Arial" w:cs="Arial"/>
        </w:rPr>
        <w:t>Jungmin</w:t>
      </w:r>
      <w:proofErr w:type="spellEnd"/>
      <w:r>
        <w:rPr>
          <w:rFonts w:ascii="Arial" w:eastAsia="Arial" w:hAnsi="Arial" w:cs="Arial"/>
        </w:rPr>
        <w:t xml:space="preserve"> Lee's R1 tag bar is clipped by the y-axis.</w:t>
      </w:r>
    </w:p>
    <w:p w14:paraId="54E40CDB" w14:textId="77777777" w:rsidR="006B6C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 xml:space="preserve">R7 is young. Only 3-4 weeks of R7 data </w:t>
      </w:r>
      <w:proofErr w:type="gramStart"/>
      <w:r>
        <w:rPr>
          <w:rFonts w:ascii="Arial" w:eastAsia="Arial" w:hAnsi="Arial" w:cs="Arial"/>
        </w:rPr>
        <w:t>exist</w:t>
      </w:r>
      <w:proofErr w:type="gramEnd"/>
      <w:r>
        <w:rPr>
          <w:rFonts w:ascii="Arial" w:eastAsia="Arial" w:hAnsi="Arial" w:cs="Arial"/>
        </w:rPr>
        <w:t xml:space="preserve"> and several students have no R7 tags yet, so tiers lean on R6 and R7 together and should be re-run at the next pull.</w:t>
      </w:r>
    </w:p>
    <w:p w14:paraId="4BCE0826" w14:textId="77777777" w:rsidR="006B6C85" w:rsidRDefault="00000000">
      <w:pPr>
        <w:pStyle w:val="Heading1"/>
        <w:spacing w:before="280" w:after="140"/>
      </w:pPr>
      <w:r>
        <w:rPr>
          <w:rFonts w:ascii="Arial" w:eastAsia="Arial" w:hAnsi="Arial" w:cs="Arial"/>
          <w:b/>
          <w:bCs/>
          <w:color w:val="0B1446"/>
          <w:sz w:val="30"/>
          <w:szCs w:val="30"/>
        </w:rPr>
        <w:t>7. Limits of this review</w:t>
      </w:r>
    </w:p>
    <w:p w14:paraId="3A1B646F" w14:textId="77777777" w:rsidR="006B6C85" w:rsidRDefault="00000000">
      <w:pPr>
        <w:spacing w:after="120"/>
      </w:pPr>
      <w:r>
        <w:rPr>
          <w:rFonts w:ascii="Arial" w:eastAsia="Arial" w:hAnsi="Arial" w:cs="Arial"/>
        </w:rPr>
        <w:t xml:space="preserve">This is a reading of charts, not of data: I could not see assessor identity, clinic, procedure difficulty or comment text, all of which can explain a run of </w:t>
      </w:r>
      <w:proofErr w:type="gramStart"/>
      <w:r>
        <w:rPr>
          <w:rFonts w:ascii="Arial" w:eastAsia="Arial" w:hAnsi="Arial" w:cs="Arial"/>
        </w:rPr>
        <w:t>level-2</w:t>
      </w:r>
      <w:proofErr w:type="gramEnd"/>
      <w:r>
        <w:rPr>
          <w:rFonts w:ascii="Arial" w:eastAsia="Arial" w:hAnsi="Arial" w:cs="Arial"/>
        </w:rPr>
        <w:t xml:space="preserve"> ratings. The flags are a prompt for a conversation with the clinical coordinators, not a judgement on any student. The 19 unflagged students, with a one-line reason each, are listed in the "Not Flagged" sheet of the accompanying workbook.</w:t>
      </w:r>
    </w:p>
    <w:sectPr w:rsidR="006B6C85">
      <w:footerReference w:type="default" r:id="rId7"/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FF41D" w14:textId="77777777" w:rsidR="0007188E" w:rsidRDefault="0007188E">
      <w:r>
        <w:separator/>
      </w:r>
    </w:p>
  </w:endnote>
  <w:endnote w:type="continuationSeparator" w:id="0">
    <w:p w14:paraId="11C31A0E" w14:textId="77777777" w:rsidR="0007188E" w:rsidRDefault="00071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BC444" w14:textId="77777777" w:rsidR="006B6C85" w:rsidRDefault="00000000">
    <w:pPr>
      <w:jc w:val="right"/>
    </w:pPr>
    <w:r>
      <w:rPr>
        <w:rFonts w:ascii="Arial" w:eastAsia="Arial" w:hAnsi="Arial" w:cs="Arial"/>
        <w:color w:val="666666"/>
        <w:sz w:val="16"/>
        <w:szCs w:val="16"/>
      </w:rPr>
      <w:t xml:space="preserve">BOH3 flagged students - visual review of Entrustment time series - page </w:t>
    </w:r>
    <w:r>
      <w:rPr>
        <w:rFonts w:ascii="Arial" w:eastAsia="Arial" w:hAnsi="Arial" w:cs="Arial"/>
        <w:color w:val="666666"/>
        <w:sz w:val="16"/>
        <w:szCs w:val="16"/>
      </w:rPr>
      <w:fldChar w:fldCharType="begin"/>
    </w:r>
    <w:r>
      <w:rPr>
        <w:rFonts w:ascii="Arial" w:eastAsia="Arial" w:hAnsi="Arial" w:cs="Arial"/>
        <w:color w:val="666666"/>
        <w:sz w:val="16"/>
        <w:szCs w:val="16"/>
      </w:rPr>
      <w:instrText>PAGE</w:instrText>
    </w:r>
    <w:r>
      <w:rPr>
        <w:rFonts w:ascii="Arial" w:eastAsia="Arial" w:hAnsi="Arial" w:cs="Arial"/>
        <w:color w:val="666666"/>
        <w:sz w:val="16"/>
        <w:szCs w:val="16"/>
      </w:rPr>
      <w:fldChar w:fldCharType="separate"/>
    </w:r>
    <w:r w:rsidR="00C02F48">
      <w:rPr>
        <w:rFonts w:ascii="Arial" w:eastAsia="Arial" w:hAnsi="Arial" w:cs="Arial"/>
        <w:noProof/>
        <w:color w:val="666666"/>
        <w:sz w:val="16"/>
        <w:szCs w:val="16"/>
      </w:rPr>
      <w:t>1</w:t>
    </w:r>
    <w:r>
      <w:rPr>
        <w:rFonts w:ascii="Arial" w:eastAsia="Arial" w:hAnsi="Arial" w:cs="Arial"/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D2141" w14:textId="77777777" w:rsidR="0007188E" w:rsidRDefault="0007188E">
      <w:r>
        <w:separator/>
      </w:r>
    </w:p>
  </w:footnote>
  <w:footnote w:type="continuationSeparator" w:id="0">
    <w:p w14:paraId="49CBAC2C" w14:textId="77777777" w:rsidR="0007188E" w:rsidRDefault="000718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0BF4"/>
    <w:multiLevelType w:val="hybridMultilevel"/>
    <w:tmpl w:val="DF903004"/>
    <w:lvl w:ilvl="0" w:tplc="50CAC04C">
      <w:start w:val="1"/>
      <w:numFmt w:val="bullet"/>
      <w:lvlText w:val="●"/>
      <w:lvlJc w:val="left"/>
      <w:pPr>
        <w:ind w:left="720" w:hanging="360"/>
      </w:pPr>
    </w:lvl>
    <w:lvl w:ilvl="1" w:tplc="D6AE766A">
      <w:start w:val="1"/>
      <w:numFmt w:val="bullet"/>
      <w:lvlText w:val="○"/>
      <w:lvlJc w:val="left"/>
      <w:pPr>
        <w:ind w:left="1440" w:hanging="360"/>
      </w:pPr>
    </w:lvl>
    <w:lvl w:ilvl="2" w:tplc="2410C9BA">
      <w:start w:val="1"/>
      <w:numFmt w:val="bullet"/>
      <w:lvlText w:val="■"/>
      <w:lvlJc w:val="left"/>
      <w:pPr>
        <w:ind w:left="2160" w:hanging="360"/>
      </w:pPr>
    </w:lvl>
    <w:lvl w:ilvl="3" w:tplc="7612EC7A">
      <w:start w:val="1"/>
      <w:numFmt w:val="bullet"/>
      <w:lvlText w:val="●"/>
      <w:lvlJc w:val="left"/>
      <w:pPr>
        <w:ind w:left="2880" w:hanging="360"/>
      </w:pPr>
    </w:lvl>
    <w:lvl w:ilvl="4" w:tplc="8E3AD21C">
      <w:start w:val="1"/>
      <w:numFmt w:val="bullet"/>
      <w:lvlText w:val="○"/>
      <w:lvlJc w:val="left"/>
      <w:pPr>
        <w:ind w:left="3600" w:hanging="360"/>
      </w:pPr>
    </w:lvl>
    <w:lvl w:ilvl="5" w:tplc="218ECE2E">
      <w:start w:val="1"/>
      <w:numFmt w:val="bullet"/>
      <w:lvlText w:val="■"/>
      <w:lvlJc w:val="left"/>
      <w:pPr>
        <w:ind w:left="4320" w:hanging="360"/>
      </w:pPr>
    </w:lvl>
    <w:lvl w:ilvl="6" w:tplc="5330B020">
      <w:start w:val="1"/>
      <w:numFmt w:val="bullet"/>
      <w:lvlText w:val="●"/>
      <w:lvlJc w:val="left"/>
      <w:pPr>
        <w:ind w:left="5040" w:hanging="360"/>
      </w:pPr>
    </w:lvl>
    <w:lvl w:ilvl="7" w:tplc="64BE274E">
      <w:start w:val="1"/>
      <w:numFmt w:val="bullet"/>
      <w:lvlText w:val="●"/>
      <w:lvlJc w:val="left"/>
      <w:pPr>
        <w:ind w:left="5760" w:hanging="360"/>
      </w:pPr>
    </w:lvl>
    <w:lvl w:ilvl="8" w:tplc="506A44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AD7E1C"/>
    <w:multiLevelType w:val="hybridMultilevel"/>
    <w:tmpl w:val="B2F6F5C6"/>
    <w:lvl w:ilvl="0" w:tplc="66FA260C">
      <w:start w:val="1"/>
      <w:numFmt w:val="bullet"/>
      <w:lvlText w:val="•"/>
      <w:lvlJc w:val="left"/>
      <w:pPr>
        <w:ind w:left="500" w:hanging="260"/>
      </w:pPr>
    </w:lvl>
    <w:lvl w:ilvl="1" w:tplc="F6549706">
      <w:numFmt w:val="decimal"/>
      <w:lvlText w:val=""/>
      <w:lvlJc w:val="left"/>
    </w:lvl>
    <w:lvl w:ilvl="2" w:tplc="62ACBFBA">
      <w:numFmt w:val="decimal"/>
      <w:lvlText w:val=""/>
      <w:lvlJc w:val="left"/>
    </w:lvl>
    <w:lvl w:ilvl="3" w:tplc="BE265436">
      <w:numFmt w:val="decimal"/>
      <w:lvlText w:val=""/>
      <w:lvlJc w:val="left"/>
    </w:lvl>
    <w:lvl w:ilvl="4" w:tplc="FAC2ACCA">
      <w:numFmt w:val="decimal"/>
      <w:lvlText w:val=""/>
      <w:lvlJc w:val="left"/>
    </w:lvl>
    <w:lvl w:ilvl="5" w:tplc="3E164CEC">
      <w:numFmt w:val="decimal"/>
      <w:lvlText w:val=""/>
      <w:lvlJc w:val="left"/>
    </w:lvl>
    <w:lvl w:ilvl="6" w:tplc="8F5411C6">
      <w:numFmt w:val="decimal"/>
      <w:lvlText w:val=""/>
      <w:lvlJc w:val="left"/>
    </w:lvl>
    <w:lvl w:ilvl="7" w:tplc="42BA7030">
      <w:numFmt w:val="decimal"/>
      <w:lvlText w:val=""/>
      <w:lvlJc w:val="left"/>
    </w:lvl>
    <w:lvl w:ilvl="8" w:tplc="669AA5C4">
      <w:numFmt w:val="decimal"/>
      <w:lvlText w:val=""/>
      <w:lvlJc w:val="left"/>
    </w:lvl>
  </w:abstractNum>
  <w:num w:numId="1" w16cid:durableId="1474982914">
    <w:abstractNumId w:val="0"/>
    <w:lvlOverride w:ilvl="0">
      <w:startOverride w:val="1"/>
    </w:lvlOverride>
  </w:num>
  <w:num w:numId="2" w16cid:durableId="15165746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C85"/>
    <w:rsid w:val="0007188E"/>
    <w:rsid w:val="00631314"/>
    <w:rsid w:val="006B6C85"/>
    <w:rsid w:val="00C0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12F42"/>
  <w15:docId w15:val="{1C68ED16-67B5-4DD5-9D9B-446B180F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2633</Words>
  <Characters>15009</Characters>
  <Application>Microsoft Office Word</Application>
  <DocSecurity>0</DocSecurity>
  <Lines>125</Lines>
  <Paragraphs>35</Paragraphs>
  <ScaleCrop>false</ScaleCrop>
  <Company/>
  <LinksUpToDate>false</LinksUpToDate>
  <CharactersWithSpaces>17607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Kunal Patel</cp:lastModifiedBy>
  <cp:revision>3</cp:revision>
  <dcterms:created xsi:type="dcterms:W3CDTF">2026-09-17T08:33:00Z</dcterms:created>
  <dcterms:modified xsi:type="dcterms:W3CDTF">2026-09-17T08:35:00Z</dcterms:modified>
</cp:coreProperties>
</file>