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D94D" w14:textId="77777777" w:rsidR="00931F43" w:rsidRPr="007A7E63" w:rsidRDefault="00931F43" w:rsidP="007A7E63">
      <w:pPr>
        <w:jc w:val="center"/>
        <w:rPr>
          <w:sz w:val="28"/>
          <w:szCs w:val="28"/>
        </w:rPr>
      </w:pPr>
      <w:r w:rsidRPr="007A7E63">
        <w:rPr>
          <w:sz w:val="28"/>
          <w:szCs w:val="28"/>
        </w:rPr>
        <w:t>Министерство науки и высшего образования Республики Казахстан</w:t>
      </w:r>
    </w:p>
    <w:p w14:paraId="7EA025DA" w14:textId="77777777" w:rsidR="00931F43" w:rsidRPr="007A7E63" w:rsidRDefault="00931F43" w:rsidP="00DF79A5">
      <w:pPr>
        <w:jc w:val="center"/>
        <w:rPr>
          <w:sz w:val="28"/>
          <w:szCs w:val="28"/>
        </w:rPr>
      </w:pPr>
      <w:r w:rsidRPr="007A7E63">
        <w:rPr>
          <w:sz w:val="28"/>
          <w:szCs w:val="28"/>
        </w:rPr>
        <w:t xml:space="preserve">Северо-Казахстанский университет им. М. </w:t>
      </w:r>
      <w:proofErr w:type="spellStart"/>
      <w:r w:rsidRPr="007A7E63">
        <w:rPr>
          <w:sz w:val="28"/>
          <w:szCs w:val="28"/>
        </w:rPr>
        <w:t>Козыбаева</w:t>
      </w:r>
      <w:proofErr w:type="spellEnd"/>
    </w:p>
    <w:p w14:paraId="60D915F4" w14:textId="77777777" w:rsidR="00931F43" w:rsidRPr="007A7E63" w:rsidRDefault="00931F43" w:rsidP="007A7E63">
      <w:pPr>
        <w:rPr>
          <w:sz w:val="28"/>
          <w:szCs w:val="28"/>
        </w:rPr>
      </w:pPr>
    </w:p>
    <w:p w14:paraId="032C11ED" w14:textId="4F240A20" w:rsidR="00931F43" w:rsidRPr="007A7E63" w:rsidRDefault="00931F43" w:rsidP="007A7E63">
      <w:pPr>
        <w:jc w:val="center"/>
        <w:rPr>
          <w:sz w:val="28"/>
          <w:szCs w:val="28"/>
        </w:rPr>
      </w:pPr>
      <w:r w:rsidRPr="007A7E63">
        <w:rPr>
          <w:sz w:val="28"/>
          <w:szCs w:val="28"/>
        </w:rPr>
        <w:t xml:space="preserve">Кафедра </w:t>
      </w:r>
      <w:r w:rsidR="002276F4">
        <w:rPr>
          <w:sz w:val="28"/>
          <w:szCs w:val="28"/>
        </w:rPr>
        <w:t>«Информационно-коммуникационные технологии»</w:t>
      </w:r>
    </w:p>
    <w:p w14:paraId="4CB8743C" w14:textId="77777777" w:rsidR="00931F43" w:rsidRPr="007A7E63" w:rsidRDefault="00931F43" w:rsidP="007A7E63">
      <w:pPr>
        <w:rPr>
          <w:sz w:val="28"/>
          <w:szCs w:val="28"/>
        </w:rPr>
      </w:pPr>
    </w:p>
    <w:p w14:paraId="5B4FF20C" w14:textId="77777777" w:rsidR="00931F43" w:rsidRPr="007A7E63" w:rsidRDefault="00931F43" w:rsidP="007A7E63">
      <w:pPr>
        <w:rPr>
          <w:sz w:val="28"/>
          <w:szCs w:val="28"/>
        </w:rPr>
      </w:pPr>
    </w:p>
    <w:p w14:paraId="25059572" w14:textId="77777777" w:rsidR="00931F43" w:rsidRPr="007A7E63" w:rsidRDefault="00931F43" w:rsidP="007A7E63">
      <w:pPr>
        <w:jc w:val="center"/>
        <w:rPr>
          <w:sz w:val="28"/>
          <w:szCs w:val="28"/>
        </w:rPr>
      </w:pPr>
      <w:r w:rsidRPr="007A7E63">
        <w:rPr>
          <w:sz w:val="28"/>
          <w:szCs w:val="28"/>
        </w:rPr>
        <w:t>ОТЧЕТ</w:t>
      </w:r>
    </w:p>
    <w:p w14:paraId="6242FD25" w14:textId="397E288A" w:rsidR="00931F43" w:rsidRPr="007A7E63" w:rsidRDefault="00DF79A5" w:rsidP="007A7E6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производственной </w:t>
      </w:r>
      <w:r w:rsidR="00931F43" w:rsidRPr="007A7E63">
        <w:rPr>
          <w:sz w:val="28"/>
          <w:szCs w:val="28"/>
        </w:rPr>
        <w:t>практике</w:t>
      </w:r>
      <w:r>
        <w:rPr>
          <w:sz w:val="28"/>
          <w:szCs w:val="28"/>
        </w:rPr>
        <w:t xml:space="preserve"> №2</w:t>
      </w:r>
    </w:p>
    <w:p w14:paraId="3EF66043" w14:textId="77777777" w:rsidR="00931F43" w:rsidRPr="007A7E63" w:rsidRDefault="00931F43" w:rsidP="007A7E63">
      <w:pPr>
        <w:rPr>
          <w:sz w:val="28"/>
          <w:szCs w:val="28"/>
        </w:rPr>
      </w:pPr>
    </w:p>
    <w:p w14:paraId="0CD7D2CB" w14:textId="7CE3B8ED" w:rsidR="00931F43" w:rsidRPr="001E7DF4" w:rsidRDefault="00DF79A5" w:rsidP="007A7E63">
      <w:pPr>
        <w:jc w:val="center"/>
        <w:rPr>
          <w:sz w:val="28"/>
          <w:szCs w:val="28"/>
        </w:rPr>
      </w:pPr>
      <w:r>
        <w:rPr>
          <w:sz w:val="28"/>
          <w:szCs w:val="28"/>
        </w:rPr>
        <w:t>Д</w:t>
      </w:r>
      <w:r w:rsidR="00931F43" w:rsidRPr="007A7E63">
        <w:rPr>
          <w:sz w:val="28"/>
          <w:szCs w:val="28"/>
        </w:rPr>
        <w:t>ля образовательной программы:</w:t>
      </w:r>
      <w:r w:rsidR="001E7DF4" w:rsidRPr="001E7DF4">
        <w:rPr>
          <w:sz w:val="28"/>
          <w:szCs w:val="28"/>
        </w:rPr>
        <w:t xml:space="preserve"> </w:t>
      </w:r>
      <w:r w:rsidR="001E7DF4">
        <w:rPr>
          <w:sz w:val="28"/>
          <w:szCs w:val="28"/>
        </w:rPr>
        <w:t>«6</w:t>
      </w:r>
      <w:r w:rsidR="001E7DF4">
        <w:rPr>
          <w:sz w:val="28"/>
          <w:szCs w:val="28"/>
          <w:lang w:val="en-US"/>
        </w:rPr>
        <w:t>B</w:t>
      </w:r>
      <w:r w:rsidR="001E7DF4" w:rsidRPr="001E7DF4">
        <w:rPr>
          <w:sz w:val="28"/>
          <w:szCs w:val="28"/>
        </w:rPr>
        <w:t xml:space="preserve">06102 </w:t>
      </w:r>
      <w:r w:rsidR="001E7DF4">
        <w:rPr>
          <w:sz w:val="28"/>
          <w:szCs w:val="28"/>
        </w:rPr>
        <w:t>Информационные системы»</w:t>
      </w:r>
      <w:r w:rsidR="00931F43" w:rsidRPr="007A7E63">
        <w:rPr>
          <w:sz w:val="28"/>
          <w:szCs w:val="28"/>
        </w:rPr>
        <w:t xml:space="preserve"> </w:t>
      </w:r>
    </w:p>
    <w:p w14:paraId="4EBE712A" w14:textId="77777777" w:rsidR="00931F43" w:rsidRPr="007A7E63" w:rsidRDefault="00931F43" w:rsidP="007A7E63">
      <w:pPr>
        <w:rPr>
          <w:sz w:val="28"/>
          <w:szCs w:val="28"/>
        </w:rPr>
      </w:pPr>
    </w:p>
    <w:p w14:paraId="7B0833AB" w14:textId="77777777" w:rsidR="00931F43" w:rsidRPr="007A7E63" w:rsidRDefault="00931F43" w:rsidP="007A7E63">
      <w:pPr>
        <w:rPr>
          <w:sz w:val="28"/>
          <w:szCs w:val="28"/>
        </w:rPr>
      </w:pPr>
    </w:p>
    <w:p w14:paraId="04B3180B" w14:textId="77777777" w:rsidR="00931F43" w:rsidRPr="007A7E63" w:rsidRDefault="00931F43" w:rsidP="007A7E63">
      <w:pPr>
        <w:rPr>
          <w:sz w:val="28"/>
          <w:szCs w:val="28"/>
        </w:rPr>
      </w:pPr>
    </w:p>
    <w:p w14:paraId="48505838" w14:textId="77777777" w:rsidR="00F503C5" w:rsidRPr="007A7E63" w:rsidRDefault="00F503C5" w:rsidP="007A7E63">
      <w:pPr>
        <w:rPr>
          <w:sz w:val="28"/>
          <w:szCs w:val="28"/>
        </w:rPr>
      </w:pPr>
    </w:p>
    <w:p w14:paraId="595CF720" w14:textId="77777777" w:rsidR="00F503C5" w:rsidRPr="007A7E63" w:rsidRDefault="00F503C5" w:rsidP="007A7E63">
      <w:pPr>
        <w:rPr>
          <w:sz w:val="28"/>
          <w:szCs w:val="28"/>
        </w:rPr>
      </w:pPr>
    </w:p>
    <w:p w14:paraId="2441C833" w14:textId="77777777" w:rsidR="00F503C5" w:rsidRPr="007A7E63" w:rsidRDefault="00F503C5" w:rsidP="007A7E63">
      <w:pPr>
        <w:rPr>
          <w:sz w:val="28"/>
          <w:szCs w:val="28"/>
        </w:rPr>
      </w:pPr>
    </w:p>
    <w:p w14:paraId="63350EEF" w14:textId="77777777" w:rsidR="00F503C5" w:rsidRPr="007A7E63" w:rsidRDefault="00F503C5" w:rsidP="007A7E63">
      <w:pPr>
        <w:rPr>
          <w:sz w:val="28"/>
          <w:szCs w:val="28"/>
        </w:rPr>
      </w:pPr>
    </w:p>
    <w:p w14:paraId="65AE0748" w14:textId="1BAAE58B" w:rsidR="00931F43" w:rsidRPr="007A7E63" w:rsidRDefault="00931F43" w:rsidP="007A7E63">
      <w:pPr>
        <w:rPr>
          <w:sz w:val="28"/>
          <w:szCs w:val="28"/>
        </w:rPr>
      </w:pPr>
      <w:r w:rsidRPr="001E7DF4">
        <w:rPr>
          <w:sz w:val="28"/>
          <w:szCs w:val="28"/>
        </w:rPr>
        <w:t>Обучающийся</w:t>
      </w:r>
      <w:r w:rsidR="001E7DF4">
        <w:rPr>
          <w:sz w:val="28"/>
          <w:szCs w:val="28"/>
        </w:rPr>
        <w:t xml:space="preserve"> </w:t>
      </w:r>
      <w:r w:rsidR="00401E7A">
        <w:rPr>
          <w:sz w:val="28"/>
          <w:szCs w:val="28"/>
        </w:rPr>
        <w:t>Сайдашев Кирилл Алексеевич</w:t>
      </w:r>
    </w:p>
    <w:p w14:paraId="358AE51B" w14:textId="77777777" w:rsidR="00D830E6" w:rsidRPr="007A7E63" w:rsidRDefault="00D830E6" w:rsidP="007A7E63">
      <w:pPr>
        <w:rPr>
          <w:sz w:val="28"/>
          <w:szCs w:val="28"/>
        </w:rPr>
      </w:pPr>
    </w:p>
    <w:p w14:paraId="605A3237" w14:textId="258940FF" w:rsidR="00931F43" w:rsidRPr="007A7E63" w:rsidRDefault="00931F43" w:rsidP="007A7E63">
      <w:pPr>
        <w:rPr>
          <w:sz w:val="28"/>
          <w:szCs w:val="28"/>
        </w:rPr>
      </w:pPr>
      <w:r w:rsidRPr="007A7E63">
        <w:rPr>
          <w:sz w:val="28"/>
          <w:szCs w:val="28"/>
        </w:rPr>
        <w:t xml:space="preserve">Руководитель от </w:t>
      </w:r>
      <w:r w:rsidR="00401E7A">
        <w:rPr>
          <w:sz w:val="28"/>
          <w:szCs w:val="28"/>
        </w:rPr>
        <w:t>ТОО «Фирма ГЕМ СК»</w:t>
      </w:r>
    </w:p>
    <w:p w14:paraId="7F4558BE" w14:textId="7C535A4C" w:rsidR="00931F43" w:rsidRPr="007A7E63" w:rsidRDefault="00401E7A" w:rsidP="007A7E63">
      <w:pPr>
        <w:rPr>
          <w:sz w:val="28"/>
          <w:szCs w:val="28"/>
        </w:rPr>
      </w:pPr>
      <w:r>
        <w:rPr>
          <w:sz w:val="28"/>
          <w:szCs w:val="28"/>
        </w:rPr>
        <w:t>Директор: Данилова Оксана Евгеньевна</w:t>
      </w:r>
      <w:r w:rsidR="00931F43" w:rsidRPr="007A7E63">
        <w:rPr>
          <w:sz w:val="28"/>
          <w:szCs w:val="28"/>
        </w:rPr>
        <w:t xml:space="preserve"> </w:t>
      </w:r>
    </w:p>
    <w:p w14:paraId="627CAEF1" w14:textId="77777777" w:rsidR="00D830E6" w:rsidRPr="007A7E63" w:rsidRDefault="00D830E6" w:rsidP="007A7E63">
      <w:pPr>
        <w:rPr>
          <w:sz w:val="28"/>
          <w:szCs w:val="28"/>
        </w:rPr>
      </w:pPr>
    </w:p>
    <w:p w14:paraId="226A7F64" w14:textId="77777777" w:rsidR="00931F43" w:rsidRPr="007A7E63" w:rsidRDefault="00931F43" w:rsidP="007A7E63">
      <w:pPr>
        <w:rPr>
          <w:sz w:val="28"/>
          <w:szCs w:val="28"/>
        </w:rPr>
      </w:pPr>
      <w:r w:rsidRPr="007A7E63">
        <w:rPr>
          <w:sz w:val="28"/>
          <w:szCs w:val="28"/>
        </w:rPr>
        <w:t xml:space="preserve">Руководитель от СКУ им. М. </w:t>
      </w:r>
      <w:proofErr w:type="spellStart"/>
      <w:r w:rsidRPr="007A7E63">
        <w:rPr>
          <w:sz w:val="28"/>
          <w:szCs w:val="28"/>
        </w:rPr>
        <w:t>Козыбаева</w:t>
      </w:r>
      <w:proofErr w:type="spellEnd"/>
    </w:p>
    <w:p w14:paraId="6AA5D74C" w14:textId="110F5DFA" w:rsidR="00931F43" w:rsidRPr="007A7E63" w:rsidRDefault="00401E7A" w:rsidP="007A7E63">
      <w:pPr>
        <w:rPr>
          <w:sz w:val="28"/>
          <w:szCs w:val="28"/>
        </w:rPr>
      </w:pPr>
      <w:r>
        <w:rPr>
          <w:sz w:val="28"/>
          <w:szCs w:val="28"/>
        </w:rPr>
        <w:t>Ассистент кафедры Семейников Артем Николаевич</w:t>
      </w:r>
    </w:p>
    <w:p w14:paraId="774172BF" w14:textId="77777777" w:rsidR="00931F43" w:rsidRPr="007A7E63" w:rsidRDefault="00931F43" w:rsidP="007A7E63">
      <w:pPr>
        <w:rPr>
          <w:sz w:val="28"/>
          <w:szCs w:val="28"/>
        </w:rPr>
      </w:pPr>
    </w:p>
    <w:p w14:paraId="24DBF80F" w14:textId="77777777" w:rsidR="00931F43" w:rsidRPr="007A7E63" w:rsidRDefault="00931F43" w:rsidP="007A7E63">
      <w:pPr>
        <w:rPr>
          <w:sz w:val="28"/>
          <w:szCs w:val="28"/>
        </w:rPr>
      </w:pPr>
    </w:p>
    <w:p w14:paraId="25C815DE" w14:textId="77777777" w:rsidR="00931F43" w:rsidRPr="007A7E63" w:rsidRDefault="00931F43" w:rsidP="007A7E63">
      <w:pPr>
        <w:rPr>
          <w:sz w:val="28"/>
          <w:szCs w:val="28"/>
        </w:rPr>
      </w:pPr>
    </w:p>
    <w:p w14:paraId="07FBA4E4" w14:textId="77777777" w:rsidR="00931F43" w:rsidRPr="007A7E63" w:rsidRDefault="00931F43" w:rsidP="007A7E63">
      <w:pPr>
        <w:rPr>
          <w:sz w:val="28"/>
          <w:szCs w:val="28"/>
        </w:rPr>
      </w:pPr>
    </w:p>
    <w:p w14:paraId="5BF17DFE" w14:textId="77777777" w:rsidR="00931F43" w:rsidRPr="007A7E63" w:rsidRDefault="00931F43" w:rsidP="007A7E63">
      <w:pPr>
        <w:rPr>
          <w:sz w:val="28"/>
          <w:szCs w:val="28"/>
        </w:rPr>
      </w:pPr>
    </w:p>
    <w:p w14:paraId="5A7B57D5" w14:textId="77777777" w:rsidR="00931F43" w:rsidRPr="007A7E63" w:rsidRDefault="00931F43" w:rsidP="007A7E63">
      <w:pPr>
        <w:rPr>
          <w:sz w:val="28"/>
          <w:szCs w:val="28"/>
        </w:rPr>
      </w:pPr>
    </w:p>
    <w:p w14:paraId="48E5690F" w14:textId="77777777" w:rsidR="00931F43" w:rsidRPr="007A7E63" w:rsidRDefault="00931F43" w:rsidP="007A7E63">
      <w:pPr>
        <w:rPr>
          <w:sz w:val="28"/>
          <w:szCs w:val="28"/>
        </w:rPr>
      </w:pPr>
    </w:p>
    <w:p w14:paraId="23FC46C2" w14:textId="77777777" w:rsidR="00931F43" w:rsidRPr="007A7E63" w:rsidRDefault="00931F43" w:rsidP="007A7E63">
      <w:pPr>
        <w:rPr>
          <w:sz w:val="28"/>
          <w:szCs w:val="28"/>
        </w:rPr>
      </w:pPr>
    </w:p>
    <w:p w14:paraId="20333FF1" w14:textId="77777777" w:rsidR="00931F43" w:rsidRPr="007A7E63" w:rsidRDefault="00931F43" w:rsidP="007A7E63">
      <w:pPr>
        <w:rPr>
          <w:sz w:val="28"/>
          <w:szCs w:val="28"/>
        </w:rPr>
      </w:pPr>
    </w:p>
    <w:p w14:paraId="6928D49E" w14:textId="77777777" w:rsidR="00931F43" w:rsidRPr="007A7E63" w:rsidRDefault="00931F43" w:rsidP="007A7E63">
      <w:pPr>
        <w:rPr>
          <w:sz w:val="28"/>
          <w:szCs w:val="28"/>
        </w:rPr>
      </w:pPr>
    </w:p>
    <w:p w14:paraId="5E71A9F5" w14:textId="485B817D" w:rsidR="00931F43" w:rsidRPr="007A7E63" w:rsidRDefault="00931F43" w:rsidP="007A7E63">
      <w:pPr>
        <w:rPr>
          <w:sz w:val="28"/>
          <w:szCs w:val="28"/>
        </w:rPr>
      </w:pPr>
    </w:p>
    <w:p w14:paraId="76EEFB01" w14:textId="77777777" w:rsidR="00F503C5" w:rsidRPr="007A7E63" w:rsidRDefault="00F503C5" w:rsidP="007A7E63">
      <w:pPr>
        <w:rPr>
          <w:sz w:val="28"/>
          <w:szCs w:val="28"/>
        </w:rPr>
      </w:pPr>
    </w:p>
    <w:p w14:paraId="3B581A07" w14:textId="77777777" w:rsidR="00F503C5" w:rsidRPr="007A7E63" w:rsidRDefault="00F503C5" w:rsidP="007A7E63">
      <w:pPr>
        <w:rPr>
          <w:sz w:val="28"/>
          <w:szCs w:val="28"/>
        </w:rPr>
      </w:pPr>
    </w:p>
    <w:p w14:paraId="78EF8873" w14:textId="77777777" w:rsidR="00F503C5" w:rsidRPr="007A7E63" w:rsidRDefault="00F503C5" w:rsidP="007A7E63">
      <w:pPr>
        <w:rPr>
          <w:sz w:val="28"/>
          <w:szCs w:val="28"/>
        </w:rPr>
      </w:pPr>
    </w:p>
    <w:p w14:paraId="6987C5EB" w14:textId="77777777" w:rsidR="00931F43" w:rsidRPr="007A7E63" w:rsidRDefault="00931F43" w:rsidP="007A7E63">
      <w:pPr>
        <w:rPr>
          <w:sz w:val="28"/>
          <w:szCs w:val="28"/>
        </w:rPr>
      </w:pPr>
    </w:p>
    <w:p w14:paraId="18C0BBD7" w14:textId="77777777" w:rsidR="00931F43" w:rsidRDefault="00931F43" w:rsidP="007A7E63">
      <w:pPr>
        <w:rPr>
          <w:sz w:val="28"/>
          <w:szCs w:val="28"/>
        </w:rPr>
      </w:pPr>
    </w:p>
    <w:p w14:paraId="4E011B9C" w14:textId="77777777" w:rsidR="00D71143" w:rsidRPr="007A7E63" w:rsidRDefault="00D71143" w:rsidP="007A7E63">
      <w:pPr>
        <w:rPr>
          <w:sz w:val="28"/>
          <w:szCs w:val="28"/>
        </w:rPr>
      </w:pPr>
    </w:p>
    <w:p w14:paraId="0286820D" w14:textId="77777777" w:rsidR="007A0253" w:rsidRDefault="007A0253" w:rsidP="007A7E63">
      <w:pPr>
        <w:jc w:val="center"/>
        <w:rPr>
          <w:sz w:val="28"/>
          <w:szCs w:val="28"/>
        </w:rPr>
      </w:pPr>
    </w:p>
    <w:p w14:paraId="60C3D72E" w14:textId="77777777" w:rsidR="007A0253" w:rsidRDefault="007A0253" w:rsidP="007A7E63">
      <w:pPr>
        <w:jc w:val="center"/>
        <w:rPr>
          <w:sz w:val="28"/>
          <w:szCs w:val="28"/>
        </w:rPr>
      </w:pPr>
    </w:p>
    <w:p w14:paraId="4EE36D89" w14:textId="5422D8CD" w:rsidR="00660316" w:rsidRPr="007A7E63" w:rsidRDefault="007A7E63" w:rsidP="007A7E63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BDCD6" wp14:editId="2B3BA4AF">
                <wp:simplePos x="0" y="0"/>
                <wp:positionH relativeFrom="column">
                  <wp:posOffset>2518913</wp:posOffset>
                </wp:positionH>
                <wp:positionV relativeFrom="paragraph">
                  <wp:posOffset>454696</wp:posOffset>
                </wp:positionV>
                <wp:extent cx="785004" cy="439947"/>
                <wp:effectExtent l="0" t="0" r="15240" b="17780"/>
                <wp:wrapNone/>
                <wp:docPr id="125910742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04" cy="4399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66131D" id="Прямоугольник 1" o:spid="_x0000_s1026" style="position:absolute;margin-left:198.35pt;margin-top:35.8pt;width:61.8pt;height:3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" fillcolor="white [3212]" strokecolor="white [3212]" strokeweight="1.5pt"/>
            </w:pict>
          </mc:Fallback>
        </mc:AlternateContent>
      </w:r>
      <w:r w:rsidR="00931F43" w:rsidRPr="007A7E63">
        <w:rPr>
          <w:sz w:val="28"/>
          <w:szCs w:val="28"/>
        </w:rPr>
        <w:t>Петропавловск 20</w:t>
      </w:r>
      <w:r w:rsidR="00F503C5" w:rsidRPr="007A7E63">
        <w:rPr>
          <w:sz w:val="28"/>
          <w:szCs w:val="28"/>
        </w:rPr>
        <w:t>26</w:t>
      </w:r>
      <w:r w:rsidR="00931F43" w:rsidRPr="007A7E63">
        <w:rPr>
          <w:sz w:val="28"/>
          <w:szCs w:val="28"/>
        </w:rPr>
        <w:t xml:space="preserve"> г.</w:t>
      </w:r>
    </w:p>
    <w:p w14:paraId="257A7134" w14:textId="472965DC" w:rsidR="00177303" w:rsidRPr="007A7E63" w:rsidRDefault="00177303" w:rsidP="007A7E63">
      <w:pPr>
        <w:jc w:val="center"/>
        <w:rPr>
          <w:sz w:val="28"/>
          <w:szCs w:val="28"/>
        </w:rPr>
      </w:pPr>
      <w:r w:rsidRPr="007A7E63">
        <w:rPr>
          <w:sz w:val="28"/>
          <w:szCs w:val="28"/>
        </w:rPr>
        <w:lastRenderedPageBreak/>
        <w:t>СОДЕРЖАНИЕ</w:t>
      </w:r>
    </w:p>
    <w:sdt>
      <w:sdtPr>
        <w:rPr>
          <w:sz w:val="28"/>
          <w:szCs w:val="28"/>
        </w:rPr>
        <w:id w:val="-1345387219"/>
        <w:docPartObj>
          <w:docPartGallery w:val="Table of Contents"/>
          <w:docPartUnique/>
        </w:docPartObj>
      </w:sdtPr>
      <w:sdtContent>
        <w:p w14:paraId="655593E8" w14:textId="77777777" w:rsidR="00177303" w:rsidRPr="007A7E63" w:rsidRDefault="00177303" w:rsidP="007A7E63">
          <w:pPr>
            <w:jc w:val="both"/>
            <w:rPr>
              <w:rFonts w:eastAsiaTheme="majorEastAsia"/>
              <w:sz w:val="28"/>
              <w:szCs w:val="28"/>
            </w:rPr>
          </w:pPr>
        </w:p>
        <w:p w14:paraId="7F48EE03" w14:textId="660ADAD8" w:rsidR="007A7E63" w:rsidRPr="007A7E63" w:rsidRDefault="00177303" w:rsidP="007A7E6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7A7E63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A7E63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7A7E63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2671744" w:history="1">
            <w:r w:rsidR="007A7E63" w:rsidRPr="007A7E63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7A7E63"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A7E63"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7A7E63"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_Toc232671744 \h </w:instrText>
            </w:r>
            <w:r w:rsidR="007A7E63"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7A7E63"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7A7E63"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FEDB7" w14:textId="75D08D3C" w:rsidR="007A7E63" w:rsidRPr="007A7E63" w:rsidRDefault="007A7E63" w:rsidP="007A7E6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45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Аналитическая часть</w: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_Toc232671745 \h </w:instrTex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F4C70" w14:textId="61734E4C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46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1.1 Технико-экономическая характеристика предметной области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_Toc232671746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43F0E" w14:textId="64BBF60E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47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1.2 Постановка задачи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_Toc232671747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3B1D0" w14:textId="12039480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48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1.3 Обоснование проектных решений по видам обеспечения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_Toc232671748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9351A" w14:textId="6699557B" w:rsidR="007A7E63" w:rsidRPr="007A7E63" w:rsidRDefault="007A7E63" w:rsidP="007A7E63">
          <w:pPr>
            <w:pStyle w:val="31"/>
            <w:tabs>
              <w:tab w:val="right" w:leader="dot" w:pos="9345"/>
            </w:tabs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49" w:history="1">
            <w:r w:rsidRPr="007A7E63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1.3.1 Обоснование проектных решений по информационному обеспечению</w: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_Toc232671749 \h </w:instrTex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noProof/>
                <w:webHidden/>
                <w:sz w:val="28"/>
                <w:szCs w:val="28"/>
              </w:rPr>
              <w:t>8</w: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71DA8" w14:textId="4B1B7FC5" w:rsidR="007A7E63" w:rsidRPr="007A7E63" w:rsidRDefault="007A7E63" w:rsidP="007A7E63">
          <w:pPr>
            <w:pStyle w:val="31"/>
            <w:tabs>
              <w:tab w:val="right" w:leader="dot" w:pos="9345"/>
            </w:tabs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0" w:history="1">
            <w:r w:rsidRPr="007A7E63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1.3.2 Обоснование проектных решений по технологическому обеспечению</w: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_Toc232671750 \h </w:instrTex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noProof/>
                <w:webHidden/>
                <w:sz w:val="28"/>
                <w:szCs w:val="28"/>
              </w:rPr>
              <w:t>10</w: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98F92" w14:textId="48BB4F8D" w:rsidR="007A7E63" w:rsidRPr="007A7E63" w:rsidRDefault="007A7E63" w:rsidP="007A7E63">
          <w:pPr>
            <w:pStyle w:val="31"/>
            <w:tabs>
              <w:tab w:val="right" w:leader="dot" w:pos="9345"/>
            </w:tabs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1" w:history="1">
            <w:r w:rsidRPr="007A7E63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1.3.3 Обоснование проектных решений по программному обеспечению</w: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_Toc232671751 \h </w:instrTex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noProof/>
                <w:webHidden/>
                <w:sz w:val="28"/>
                <w:szCs w:val="28"/>
              </w:rPr>
              <w:t>11</w: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5B033" w14:textId="5552C166" w:rsidR="007A7E63" w:rsidRPr="007A7E63" w:rsidRDefault="007A7E63" w:rsidP="007A7E63">
          <w:pPr>
            <w:pStyle w:val="31"/>
            <w:tabs>
              <w:tab w:val="right" w:leader="dot" w:pos="9345"/>
            </w:tabs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2" w:history="1">
            <w:r w:rsidRPr="007A7E63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1.3.4 Обоснование проектных решений по техническому обеспечению</w: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_Toc232671752 \h </w:instrTex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noProof/>
                <w:webHidden/>
                <w:sz w:val="28"/>
                <w:szCs w:val="28"/>
              </w:rPr>
              <w:t>13</w:t>
            </w:r>
            <w:r w:rsidRPr="007A7E63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57E67" w14:textId="39F7E2B0" w:rsidR="007A7E63" w:rsidRPr="007A7E63" w:rsidRDefault="007A7E63" w:rsidP="007A7E6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3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Проектная часть</w: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_Toc232671753 \h </w:instrTex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F0238" w14:textId="6D079A39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4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2.1 Характеристика объектов базы данных и их взаимосвязей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_Toc232671754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4FF26" w14:textId="403A5EA3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5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2.2 Первичные и внешние ключи отношений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_Toc232671755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D48B7" w14:textId="25553B2B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6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2.3 Нормализация отношений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_Toc232671756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B949C" w14:textId="0C78982D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7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2.4 Инфологическая модель базы данных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_Toc232671757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0EF87" w14:textId="1056E4E7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8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2.5 Технология сбора, хранения и вывода информации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_Toc232671758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1D321" w14:textId="19DC2E7A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59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2.6 Программные модули, алгоритмы и связи между ними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_Toc232671759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D5E98" w14:textId="3C623255" w:rsidR="007A7E63" w:rsidRPr="007A7E63" w:rsidRDefault="007A7E63" w:rsidP="007A7E6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60" w:history="1">
            <w:r w:rsidRPr="007A7E63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2.7 Пользовательский интерфейс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_Toc232671760 \h </w:instrTex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Pr="007A7E63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2E39C" w14:textId="77535226" w:rsidR="007A7E63" w:rsidRPr="007A7E63" w:rsidRDefault="007A7E63" w:rsidP="007A7E6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61" w:history="1">
            <w:r w:rsidRPr="007A7E63">
              <w:rPr>
                <w:rStyle w:val="a8"/>
                <w:rFonts w:asci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_Toc232671761 \h </w:instrTex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28AD8" w14:textId="17B23C10" w:rsidR="007A7E63" w:rsidRPr="007A7E63" w:rsidRDefault="007A7E63" w:rsidP="007A7E6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671762" w:history="1">
            <w:r w:rsidRPr="007A7E63">
              <w:rPr>
                <w:rStyle w:val="a8"/>
                <w:rFonts w:asci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ИСПОЛЬЗУЕМОЙ ЛИТЕРАТУРЫ</w: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_Toc232671762 \h </w:instrTex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44FC4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36</w:t>
            </w:r>
            <w:r w:rsidRPr="007A7E63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D79AE" w14:textId="091582FF" w:rsidR="00177303" w:rsidRPr="007A7E63" w:rsidRDefault="00177303" w:rsidP="007A7E63">
          <w:pPr>
            <w:jc w:val="both"/>
            <w:rPr>
              <w:sz w:val="28"/>
              <w:szCs w:val="28"/>
            </w:rPr>
          </w:pPr>
          <w:r w:rsidRPr="007A7E63">
            <w:rPr>
              <w:sz w:val="28"/>
              <w:szCs w:val="28"/>
            </w:rPr>
            <w:fldChar w:fldCharType="end"/>
          </w:r>
        </w:p>
      </w:sdtContent>
    </w:sdt>
    <w:p w14:paraId="2F8EAD19" w14:textId="4027F0ED" w:rsidR="00DC0590" w:rsidRPr="007A7E63" w:rsidRDefault="007A7E63" w:rsidP="007A7E63">
      <w:pPr>
        <w:pStyle w:val="1"/>
        <w:spacing w:before="0" w:after="0"/>
        <w:rPr>
          <w:rFonts w:eastAsia="Times New Roman"/>
          <w:bCs w:val="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28AA4" wp14:editId="16E1574E">
                <wp:simplePos x="0" y="0"/>
                <wp:positionH relativeFrom="margin">
                  <wp:align>center</wp:align>
                </wp:positionH>
                <wp:positionV relativeFrom="paragraph">
                  <wp:posOffset>4304581</wp:posOffset>
                </wp:positionV>
                <wp:extent cx="785004" cy="439947"/>
                <wp:effectExtent l="0" t="0" r="15240" b="17780"/>
                <wp:wrapNone/>
                <wp:docPr id="211990078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04" cy="4399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96086" id="Прямоугольник 1" o:spid="_x0000_s1026" style="position:absolute;margin-left:0;margin-top:338.95pt;width:61.8pt;height:34.6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" fillcolor="white [3212]" strokecolor="white [3212]" strokeweight="1.5pt">
                <w10:wrap anchorx="margin"/>
              </v:rect>
            </w:pict>
          </mc:Fallback>
        </mc:AlternateContent>
      </w:r>
      <w:r w:rsidR="00177303" w:rsidRPr="007A7E63">
        <w:rPr>
          <w:rFonts w:eastAsia="Times New Roman"/>
          <w:bCs w:val="0"/>
          <w:szCs w:val="28"/>
        </w:rPr>
        <w:br w:type="page"/>
      </w:r>
      <w:bookmarkStart w:id="0" w:name="_Toc232671744"/>
      <w:r w:rsidR="00DC0590" w:rsidRPr="007A7E63">
        <w:rPr>
          <w:rFonts w:eastAsia="Times New Roman"/>
          <w:bCs w:val="0"/>
          <w:szCs w:val="28"/>
        </w:rPr>
        <w:lastRenderedPageBreak/>
        <w:t>ВВЕДЕНИЕ</w:t>
      </w:r>
      <w:bookmarkEnd w:id="0"/>
    </w:p>
    <w:p w14:paraId="42C2034A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5A5CFB07" w14:textId="66410D35" w:rsidR="00BF38DE" w:rsidRPr="007A7E63" w:rsidRDefault="00BF38DE" w:rsidP="007A7E63">
      <w:pPr>
        <w:ind w:firstLine="708"/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>Качество учета клиентских обращений для ИТ-компании напрямую сказывается на качестве обслуживания, а в итоге - на конкурентоспособности. Базой производственной практики стало ТОО «Фирма ГЕМ СК»</w:t>
      </w:r>
      <w:r w:rsidR="00FE20A6" w:rsidRPr="00FE20A6">
        <w:rPr>
          <w:rFonts w:eastAsia="Times New Roman"/>
          <w:sz w:val="28"/>
          <w:szCs w:val="28"/>
        </w:rPr>
        <w:t xml:space="preserve"> </w:t>
      </w:r>
      <w:r w:rsidRPr="007A7E63">
        <w:rPr>
          <w:rFonts w:eastAsia="Times New Roman"/>
          <w:sz w:val="28"/>
          <w:szCs w:val="28"/>
        </w:rPr>
        <w:t>(г.</w:t>
      </w:r>
      <w:r w:rsidR="00FE20A6" w:rsidRPr="00FE20A6">
        <w:rPr>
          <w:rFonts w:eastAsia="Times New Roman"/>
          <w:sz w:val="28"/>
          <w:szCs w:val="28"/>
        </w:rPr>
        <w:t xml:space="preserve"> </w:t>
      </w:r>
      <w:r w:rsidRPr="007A7E63">
        <w:rPr>
          <w:rFonts w:eastAsia="Times New Roman"/>
          <w:sz w:val="28"/>
          <w:szCs w:val="28"/>
        </w:rPr>
        <w:t>Петропавловск) - официальный партнер-франчайзи фирмы «1С», который занимается</w:t>
      </w:r>
      <w:r w:rsidR="00DB3147" w:rsidRPr="007A7E63">
        <w:rPr>
          <w:rFonts w:eastAsia="Times New Roman"/>
          <w:sz w:val="28"/>
          <w:szCs w:val="28"/>
        </w:rPr>
        <w:t xml:space="preserve"> продажей, комплексным сопровождением</w:t>
      </w:r>
      <w:r w:rsidR="00BF6FA3" w:rsidRPr="007A7E63">
        <w:rPr>
          <w:rFonts w:eastAsia="Times New Roman"/>
          <w:sz w:val="28"/>
          <w:szCs w:val="28"/>
        </w:rPr>
        <w:t xml:space="preserve"> программных продуктов «1</w:t>
      </w:r>
      <w:proofErr w:type="gramStart"/>
      <w:r w:rsidR="00BF6FA3" w:rsidRPr="007A7E63">
        <w:rPr>
          <w:rFonts w:eastAsia="Times New Roman"/>
          <w:sz w:val="28"/>
          <w:szCs w:val="28"/>
        </w:rPr>
        <w:t>С:Предприятие</w:t>
      </w:r>
      <w:proofErr w:type="gramEnd"/>
      <w:r w:rsidR="00BF6FA3" w:rsidRPr="007A7E63">
        <w:rPr>
          <w:rFonts w:eastAsia="Times New Roman"/>
          <w:sz w:val="28"/>
          <w:szCs w:val="28"/>
        </w:rPr>
        <w:t>»</w:t>
      </w:r>
      <w:r w:rsidR="00DB3147" w:rsidRPr="007A7E63">
        <w:rPr>
          <w:rFonts w:eastAsia="Times New Roman"/>
          <w:sz w:val="28"/>
          <w:szCs w:val="28"/>
        </w:rPr>
        <w:t xml:space="preserve"> и</w:t>
      </w:r>
      <w:r w:rsidRPr="007A7E63">
        <w:rPr>
          <w:rFonts w:eastAsia="Times New Roman"/>
          <w:sz w:val="28"/>
          <w:szCs w:val="28"/>
        </w:rPr>
        <w:t xml:space="preserve"> автоматизацией </w:t>
      </w:r>
      <w:proofErr w:type="gramStart"/>
      <w:r w:rsidR="00DB3147" w:rsidRPr="007A7E63">
        <w:rPr>
          <w:rFonts w:eastAsia="Times New Roman"/>
          <w:sz w:val="28"/>
          <w:szCs w:val="28"/>
        </w:rPr>
        <w:t>бизнес процессов</w:t>
      </w:r>
      <w:proofErr w:type="gramEnd"/>
      <w:r w:rsidRPr="007A7E63">
        <w:rPr>
          <w:rFonts w:eastAsia="Times New Roman"/>
          <w:sz w:val="28"/>
          <w:szCs w:val="28"/>
        </w:rPr>
        <w:t xml:space="preserve">. </w:t>
      </w:r>
      <w:r w:rsidR="005C17F4" w:rsidRPr="007A7E63">
        <w:rPr>
          <w:rFonts w:eastAsia="Times New Roman"/>
          <w:sz w:val="28"/>
          <w:szCs w:val="28"/>
        </w:rPr>
        <w:t>Анализ</w:t>
      </w:r>
      <w:r w:rsidRPr="007A7E63">
        <w:rPr>
          <w:rFonts w:eastAsia="Times New Roman"/>
          <w:sz w:val="28"/>
          <w:szCs w:val="28"/>
        </w:rPr>
        <w:t xml:space="preserve"> показал, что учет обращений клиентов на предприятии разорван между несколькими системами (1С-Коннект, Битрикс24): данные по каждому обращению вводятся вручную по нескольк</w:t>
      </w:r>
      <w:r w:rsidR="00CF1ECF" w:rsidRPr="007A7E63">
        <w:rPr>
          <w:rFonts w:eastAsia="Times New Roman"/>
          <w:sz w:val="28"/>
          <w:szCs w:val="28"/>
        </w:rPr>
        <w:t>о</w:t>
      </w:r>
      <w:r w:rsidRPr="007A7E63">
        <w:rPr>
          <w:rFonts w:eastAsia="Times New Roman"/>
          <w:sz w:val="28"/>
          <w:szCs w:val="28"/>
        </w:rPr>
        <w:t xml:space="preserve"> раз, единого экрана заявки нет, а сроки и трудозатраты сводятся вручную в конце месяца. Это оборачивается лишними затратами рабочего времени и риском упустить обращение - отсюда </w:t>
      </w:r>
      <w:r w:rsidR="004B031C" w:rsidRPr="007A7E63">
        <w:rPr>
          <w:rFonts w:eastAsia="Times New Roman"/>
          <w:sz w:val="28"/>
          <w:szCs w:val="28"/>
        </w:rPr>
        <w:t xml:space="preserve">вытекает </w:t>
      </w:r>
      <w:r w:rsidRPr="007A7E63">
        <w:rPr>
          <w:rFonts w:eastAsia="Times New Roman"/>
          <w:sz w:val="28"/>
          <w:szCs w:val="28"/>
        </w:rPr>
        <w:t xml:space="preserve">актуальность темы </w:t>
      </w:r>
      <w:r w:rsidR="004B031C" w:rsidRPr="007A7E63">
        <w:rPr>
          <w:rFonts w:eastAsia="Times New Roman"/>
          <w:sz w:val="28"/>
          <w:szCs w:val="28"/>
        </w:rPr>
        <w:t xml:space="preserve">и </w:t>
      </w:r>
      <w:r w:rsidRPr="007A7E63">
        <w:rPr>
          <w:rFonts w:eastAsia="Times New Roman"/>
          <w:sz w:val="28"/>
          <w:szCs w:val="28"/>
        </w:rPr>
        <w:t>работы.</w:t>
      </w:r>
    </w:p>
    <w:p w14:paraId="3C1728F0" w14:textId="53E7E4D1" w:rsidR="00BF38DE" w:rsidRPr="007A7E63" w:rsidRDefault="00BF38DE" w:rsidP="007A7E63">
      <w:pPr>
        <w:ind w:firstLine="708"/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Цель практики - </w:t>
      </w:r>
      <w:r w:rsidR="00C577D7" w:rsidRPr="007A7E63">
        <w:rPr>
          <w:rFonts w:eastAsia="Times New Roman"/>
          <w:sz w:val="28"/>
          <w:szCs w:val="28"/>
        </w:rPr>
        <w:t>определить</w:t>
      </w:r>
      <w:r w:rsidRPr="007A7E63">
        <w:rPr>
          <w:rFonts w:eastAsia="Times New Roman"/>
          <w:sz w:val="28"/>
          <w:szCs w:val="28"/>
        </w:rPr>
        <w:t xml:space="preserve"> проблему предприятия, требующую информационной поддержки, подобрать методы ее решения, спроектировать базу данных и разработать макет информационной системы учета обращений клиентов. Для этого проведен анализ деятельности предприятия и его информационных потоков, поставлена задача в терминах баз данных, обоснованы проектные решения по информационному, технологическому, программному и техническому обеспечению. Затем спроектирована реляционная база данных из семи отношений - с первичными и внешними ключами и нормализацией до третьей нормальной формы, построена инфологическая модель и разработан макет веб-приложения. Макет объединяет в одном рабочем месте регистрацию заявок, назначение исполнителей, контроль статусов и сроков, ведение истории работ с трудозатратами и отчеты с экспортом в CSV.</w:t>
      </w:r>
    </w:p>
    <w:p w14:paraId="5F8A6085" w14:textId="27055710" w:rsidR="00BF38DE" w:rsidRPr="007A7E63" w:rsidRDefault="00BF38DE" w:rsidP="007A7E63">
      <w:pPr>
        <w:ind w:firstLine="708"/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Объект исследования - деятельность ТОО «Фирма ГЕМ СК» по сопровождению клиентов; предмет - процессы учета клиентских обращений и их информационное обеспечение. Макет написан на современном стеке: </w:t>
      </w:r>
      <w:proofErr w:type="spellStart"/>
      <w:r w:rsidRPr="007A7E63">
        <w:rPr>
          <w:rFonts w:eastAsia="Times New Roman"/>
          <w:sz w:val="28"/>
          <w:szCs w:val="28"/>
        </w:rPr>
        <w:t>React</w:t>
      </w:r>
      <w:proofErr w:type="spellEnd"/>
      <w:r w:rsidRPr="007A7E63">
        <w:rPr>
          <w:rFonts w:eastAsia="Times New Roman"/>
          <w:sz w:val="28"/>
          <w:szCs w:val="28"/>
        </w:rPr>
        <w:t xml:space="preserve"> и </w:t>
      </w:r>
      <w:proofErr w:type="spellStart"/>
      <w:r w:rsidRPr="007A7E63">
        <w:rPr>
          <w:rFonts w:eastAsia="Times New Roman"/>
          <w:sz w:val="28"/>
          <w:szCs w:val="28"/>
        </w:rPr>
        <w:t>Vite</w:t>
      </w:r>
      <w:proofErr w:type="spellEnd"/>
      <w:r w:rsidRPr="007A7E63">
        <w:rPr>
          <w:rFonts w:eastAsia="Times New Roman"/>
          <w:sz w:val="28"/>
          <w:szCs w:val="28"/>
        </w:rPr>
        <w:t xml:space="preserve"> на клиентской стороне, Node.js с фреймворком Express на серверной, СУБД </w:t>
      </w:r>
      <w:proofErr w:type="spellStart"/>
      <w:r w:rsidRPr="007A7E63">
        <w:rPr>
          <w:rFonts w:eastAsia="Times New Roman"/>
          <w:sz w:val="28"/>
          <w:szCs w:val="28"/>
        </w:rPr>
        <w:t>SQLite</w:t>
      </w:r>
      <w:proofErr w:type="spellEnd"/>
      <w:r w:rsidRPr="007A7E63">
        <w:rPr>
          <w:rFonts w:eastAsia="Times New Roman"/>
          <w:sz w:val="28"/>
          <w:szCs w:val="28"/>
        </w:rPr>
        <w:t xml:space="preserve"> для хранения данных. Отчет состоит из введения, аналитической и проектной </w:t>
      </w:r>
      <w:r w:rsidR="0064109E" w:rsidRPr="007A7E63">
        <w:rPr>
          <w:rFonts w:eastAsia="Times New Roman"/>
          <w:sz w:val="28"/>
          <w:szCs w:val="28"/>
        </w:rPr>
        <w:t>части</w:t>
      </w:r>
      <w:r w:rsidRPr="007A7E63">
        <w:rPr>
          <w:rFonts w:eastAsia="Times New Roman"/>
          <w:sz w:val="28"/>
          <w:szCs w:val="28"/>
        </w:rPr>
        <w:t>, заключения и списка литературы.</w:t>
      </w:r>
    </w:p>
    <w:p w14:paraId="7C695571" w14:textId="1AF7CD60" w:rsidR="00DC0590" w:rsidRPr="007A7E63" w:rsidRDefault="00DC0590" w:rsidP="007A7E63">
      <w:pPr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br w:type="page"/>
      </w:r>
    </w:p>
    <w:p w14:paraId="25BA33CC" w14:textId="77777777" w:rsidR="00177303" w:rsidRPr="007A7E63" w:rsidRDefault="00177303" w:rsidP="007A7E63">
      <w:pPr>
        <w:jc w:val="both"/>
        <w:rPr>
          <w:rFonts w:eastAsia="Times New Roman"/>
          <w:kern w:val="36"/>
          <w:sz w:val="28"/>
          <w:szCs w:val="28"/>
        </w:rPr>
      </w:pPr>
    </w:p>
    <w:p w14:paraId="648FE11B" w14:textId="77777777" w:rsidR="0013796B" w:rsidRPr="007A7E63" w:rsidRDefault="0013796B" w:rsidP="007A7E63">
      <w:pPr>
        <w:pStyle w:val="1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1" w:name="_Toc232671745"/>
      <w:r w:rsidRPr="007A7E63">
        <w:rPr>
          <w:rFonts w:eastAsia="Times New Roman"/>
          <w:bCs w:val="0"/>
          <w:szCs w:val="28"/>
        </w:rPr>
        <w:t>1 Аналитическая часть</w:t>
      </w:r>
      <w:bookmarkEnd w:id="1"/>
    </w:p>
    <w:p w14:paraId="0C473596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7EBBA292" w14:textId="77777777" w:rsidR="0013796B" w:rsidRPr="007A7E63" w:rsidRDefault="0013796B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2" w:name="_Toc232671746"/>
      <w:r w:rsidRPr="007A7E63">
        <w:rPr>
          <w:rFonts w:eastAsia="Times New Roman"/>
          <w:bCs w:val="0"/>
          <w:szCs w:val="28"/>
        </w:rPr>
        <w:t>1.1 Технико-экономическая характеристика предметной области</w:t>
      </w:r>
      <w:bookmarkEnd w:id="2"/>
    </w:p>
    <w:p w14:paraId="70047986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</w:p>
    <w:p w14:paraId="7F58AC1A" w14:textId="459DCE62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База производственной практики - Товарищество с ограниченной ответственностью «Фирма ГЕМ СК» (1С:Франчайзи ГЕМ) по адресу: Республика Казахстан, Северо-Казахстанская область, город Петропавловск, улица Интернациональная, дом 18, </w:t>
      </w:r>
      <w:proofErr w:type="spellStart"/>
      <w:r w:rsidRPr="007A7E63">
        <w:rPr>
          <w:sz w:val="28"/>
          <w:szCs w:val="28"/>
        </w:rPr>
        <w:t>н.п</w:t>
      </w:r>
      <w:proofErr w:type="spellEnd"/>
      <w:r w:rsidRPr="007A7E63">
        <w:rPr>
          <w:sz w:val="28"/>
          <w:szCs w:val="28"/>
        </w:rPr>
        <w:t xml:space="preserve">. 2. Фирма работает с 1994 года, когда начала поставку и внедрение «1С:Бухгалтерии» в Петропавловске; в январе 2000 года подписан договор о франчайзинге с фирмой «1С», и с тех пор компания остается ее постоянным партнером. Это субъект малого предпринимательства с частной формой собственности, в штате 13 человек. За </w:t>
      </w:r>
      <w:r w:rsidR="002749D7" w:rsidRPr="007A7E63">
        <w:rPr>
          <w:sz w:val="28"/>
          <w:szCs w:val="28"/>
        </w:rPr>
        <w:t>время</w:t>
      </w:r>
      <w:r w:rsidRPr="007A7E63">
        <w:rPr>
          <w:sz w:val="28"/>
          <w:szCs w:val="28"/>
        </w:rPr>
        <w:t xml:space="preserve"> непрерывной работы </w:t>
      </w:r>
      <w:r w:rsidR="002749D7" w:rsidRPr="007A7E63">
        <w:rPr>
          <w:sz w:val="28"/>
          <w:szCs w:val="28"/>
        </w:rPr>
        <w:t xml:space="preserve">создана своя клиентская </w:t>
      </w:r>
      <w:r w:rsidRPr="007A7E63">
        <w:rPr>
          <w:sz w:val="28"/>
          <w:szCs w:val="28"/>
        </w:rPr>
        <w:t>база</w:t>
      </w:r>
      <w:r w:rsidR="002749D7" w:rsidRPr="007A7E63">
        <w:rPr>
          <w:sz w:val="28"/>
          <w:szCs w:val="28"/>
        </w:rPr>
        <w:t>, включающая в себя</w:t>
      </w:r>
      <w:r w:rsidRPr="007A7E63">
        <w:rPr>
          <w:sz w:val="28"/>
          <w:szCs w:val="28"/>
        </w:rPr>
        <w:t xml:space="preserve"> более 3</w:t>
      </w:r>
      <w:r w:rsidR="001C6814" w:rsidRPr="007A7E63">
        <w:rPr>
          <w:sz w:val="28"/>
          <w:szCs w:val="28"/>
        </w:rPr>
        <w:t>8</w:t>
      </w:r>
      <w:r w:rsidRPr="007A7E63">
        <w:rPr>
          <w:sz w:val="28"/>
          <w:szCs w:val="28"/>
        </w:rPr>
        <w:t>0 клиентов. Информация об услугах и тарифах размещена на официальном сайте gem.kz.</w:t>
      </w:r>
    </w:p>
    <w:p w14:paraId="07CF6566" w14:textId="0CDE4E7F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Компания занимается</w:t>
      </w:r>
      <w:r w:rsidR="00541898" w:rsidRPr="007A7E63">
        <w:rPr>
          <w:sz w:val="28"/>
          <w:szCs w:val="28"/>
        </w:rPr>
        <w:t xml:space="preserve"> продажей,</w:t>
      </w:r>
      <w:r w:rsidRPr="007A7E63">
        <w:rPr>
          <w:sz w:val="28"/>
          <w:szCs w:val="28"/>
        </w:rPr>
        <w:t xml:space="preserve"> </w:t>
      </w:r>
      <w:r w:rsidR="00541898" w:rsidRPr="007A7E63">
        <w:rPr>
          <w:sz w:val="28"/>
          <w:szCs w:val="28"/>
        </w:rPr>
        <w:t>комплексным сопровождением программных продуктов</w:t>
      </w:r>
      <w:r w:rsidR="003E4775" w:rsidRPr="007A7E63">
        <w:rPr>
          <w:sz w:val="28"/>
          <w:szCs w:val="28"/>
        </w:rPr>
        <w:t xml:space="preserve"> на платформе «1</w:t>
      </w:r>
      <w:proofErr w:type="gramStart"/>
      <w:r w:rsidR="003E4775" w:rsidRPr="007A7E63">
        <w:rPr>
          <w:sz w:val="28"/>
          <w:szCs w:val="28"/>
        </w:rPr>
        <w:t>С:Предприятие</w:t>
      </w:r>
      <w:proofErr w:type="gramEnd"/>
      <w:r w:rsidR="003E4775" w:rsidRPr="007A7E63">
        <w:rPr>
          <w:sz w:val="28"/>
          <w:szCs w:val="28"/>
        </w:rPr>
        <w:t xml:space="preserve">» </w:t>
      </w:r>
      <w:r w:rsidR="00541898" w:rsidRPr="007A7E63">
        <w:rPr>
          <w:sz w:val="28"/>
          <w:szCs w:val="28"/>
        </w:rPr>
        <w:t xml:space="preserve">и </w:t>
      </w:r>
      <w:r w:rsidRPr="007A7E63">
        <w:rPr>
          <w:sz w:val="28"/>
          <w:szCs w:val="28"/>
        </w:rPr>
        <w:t xml:space="preserve">автоматизацией </w:t>
      </w:r>
      <w:proofErr w:type="gramStart"/>
      <w:r w:rsidR="00541898" w:rsidRPr="007A7E63">
        <w:rPr>
          <w:sz w:val="28"/>
          <w:szCs w:val="28"/>
        </w:rPr>
        <w:t>бизнес процессов</w:t>
      </w:r>
      <w:proofErr w:type="gramEnd"/>
      <w:r w:rsidR="00541898" w:rsidRPr="007A7E63">
        <w:rPr>
          <w:sz w:val="28"/>
          <w:szCs w:val="28"/>
        </w:rPr>
        <w:t xml:space="preserve"> </w:t>
      </w:r>
      <w:r w:rsidRPr="007A7E63">
        <w:rPr>
          <w:sz w:val="28"/>
          <w:szCs w:val="28"/>
        </w:rPr>
        <w:t>для малого</w:t>
      </w:r>
      <w:r w:rsidR="00541898" w:rsidRPr="007A7E63">
        <w:rPr>
          <w:sz w:val="28"/>
          <w:szCs w:val="28"/>
        </w:rPr>
        <w:t xml:space="preserve">, </w:t>
      </w:r>
      <w:r w:rsidRPr="007A7E63">
        <w:rPr>
          <w:sz w:val="28"/>
          <w:szCs w:val="28"/>
        </w:rPr>
        <w:t xml:space="preserve">среднего </w:t>
      </w:r>
      <w:r w:rsidR="00541898" w:rsidRPr="007A7E63">
        <w:rPr>
          <w:sz w:val="28"/>
          <w:szCs w:val="28"/>
        </w:rPr>
        <w:t xml:space="preserve">и крупного </w:t>
      </w:r>
      <w:r w:rsidRPr="007A7E63">
        <w:rPr>
          <w:sz w:val="28"/>
          <w:szCs w:val="28"/>
        </w:rPr>
        <w:t>бизнес</w:t>
      </w:r>
      <w:r w:rsidR="00541898" w:rsidRPr="007A7E63">
        <w:rPr>
          <w:sz w:val="28"/>
          <w:szCs w:val="28"/>
        </w:rPr>
        <w:t>ов</w:t>
      </w:r>
      <w:r w:rsidRPr="007A7E63">
        <w:rPr>
          <w:sz w:val="28"/>
          <w:szCs w:val="28"/>
        </w:rPr>
        <w:t xml:space="preserve">. Среди клиентов - организации самых разных отраслей: сельское хозяйство и элеваторы, производство (машиностроение, молочная и мясная продукция, строительные материалы), </w:t>
      </w:r>
      <w:r w:rsidR="009171C3" w:rsidRPr="007A7E63">
        <w:rPr>
          <w:sz w:val="28"/>
          <w:szCs w:val="28"/>
        </w:rPr>
        <w:t xml:space="preserve">розничная и </w:t>
      </w:r>
      <w:r w:rsidRPr="007A7E63">
        <w:rPr>
          <w:sz w:val="28"/>
          <w:szCs w:val="28"/>
        </w:rPr>
        <w:t>оптовая торговля. Помимо продажи и внедрения «1С» компания настраивает, дорабатывает, сопровождает и обновляет программы - по бухгалтерскому, налоговому и управленческому учету, а также обучает пользователей в собственном Центре сертифицированного обучения (ЦСО) и Авторизованном центре сертификации (АЦС). Для удержания постоянных клиентов действуют программы лояльности: льготные часы</w:t>
      </w:r>
      <w:r w:rsidR="009171C3" w:rsidRPr="007A7E63">
        <w:rPr>
          <w:sz w:val="28"/>
          <w:szCs w:val="28"/>
        </w:rPr>
        <w:t xml:space="preserve"> на </w:t>
      </w:r>
      <w:r w:rsidRPr="007A7E63">
        <w:rPr>
          <w:sz w:val="28"/>
          <w:szCs w:val="28"/>
        </w:rPr>
        <w:t>экспресс-анализ, скидки на обучение, бонусные часы за участие в клиентских семинарах.</w:t>
      </w:r>
    </w:p>
    <w:p w14:paraId="3A71A896" w14:textId="143BD8E4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Структура управления линейно-функциональная, с двумя подразделениями. Административно-управленческий персонал (АУП) </w:t>
      </w:r>
      <w:proofErr w:type="gramStart"/>
      <w:r w:rsidRPr="007A7E63">
        <w:rPr>
          <w:sz w:val="28"/>
          <w:szCs w:val="28"/>
        </w:rPr>
        <w:t>- это</w:t>
      </w:r>
      <w:proofErr w:type="gramEnd"/>
      <w:r w:rsidRPr="007A7E63">
        <w:rPr>
          <w:sz w:val="28"/>
          <w:szCs w:val="28"/>
        </w:rPr>
        <w:t xml:space="preserve"> директор, заместитель директора (он же главный бухгалтер), офис-менеджер и менеджер по продажам. Центр сопровождения (ЦС) объединяет технических специалистов: ведущего специалиста, специалистов по сопровождению, программистов и программиста-аналитика. Специалисты ЦС устанавливают, настраивают, обновляют и дорабатывают </w:t>
      </w:r>
      <w:r w:rsidR="006F7B9B" w:rsidRPr="007A7E63">
        <w:rPr>
          <w:sz w:val="28"/>
          <w:szCs w:val="28"/>
        </w:rPr>
        <w:t xml:space="preserve">программные </w:t>
      </w:r>
      <w:r w:rsidRPr="007A7E63">
        <w:rPr>
          <w:sz w:val="28"/>
          <w:szCs w:val="28"/>
        </w:rPr>
        <w:t xml:space="preserve">продукты «1С» </w:t>
      </w:r>
      <w:r w:rsidR="0065647E" w:rsidRPr="007A7E63">
        <w:rPr>
          <w:sz w:val="28"/>
          <w:szCs w:val="28"/>
        </w:rPr>
        <w:t>для</w:t>
      </w:r>
      <w:r w:rsidRPr="007A7E63">
        <w:rPr>
          <w:sz w:val="28"/>
          <w:szCs w:val="28"/>
        </w:rPr>
        <w:t xml:space="preserve"> клиентов; АУП отвечает за административное руководство, продажи, документооборот и финансы.</w:t>
      </w:r>
    </w:p>
    <w:p w14:paraId="355D549D" w14:textId="644014A0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Задачи обработки информации на предприятии такие: регистрация и обработка обращений клиентов; постановка задач исполнителям и контроль сроков; учет затраченного рабочего времени специалистов; ведение клиентской базы и </w:t>
      </w:r>
      <w:r w:rsidR="00385C57" w:rsidRPr="007A7E63">
        <w:rPr>
          <w:sz w:val="28"/>
          <w:szCs w:val="28"/>
        </w:rPr>
        <w:t xml:space="preserve">заключение </w:t>
      </w:r>
      <w:r w:rsidRPr="007A7E63">
        <w:rPr>
          <w:sz w:val="28"/>
          <w:szCs w:val="28"/>
        </w:rPr>
        <w:t xml:space="preserve">договоров </w:t>
      </w:r>
      <w:r w:rsidR="00385C57" w:rsidRPr="007A7E63">
        <w:rPr>
          <w:sz w:val="28"/>
          <w:szCs w:val="28"/>
        </w:rPr>
        <w:t xml:space="preserve">на </w:t>
      </w:r>
      <w:r w:rsidR="00DA61E2" w:rsidRPr="007A7E63">
        <w:rPr>
          <w:sz w:val="28"/>
          <w:szCs w:val="28"/>
        </w:rPr>
        <w:t>сопровождени</w:t>
      </w:r>
      <w:r w:rsidR="00385C57" w:rsidRPr="007A7E63">
        <w:rPr>
          <w:sz w:val="28"/>
          <w:szCs w:val="28"/>
        </w:rPr>
        <w:t>е</w:t>
      </w:r>
      <w:r w:rsidRPr="007A7E63">
        <w:rPr>
          <w:sz w:val="28"/>
          <w:szCs w:val="28"/>
        </w:rPr>
        <w:t xml:space="preserve">; бухгалтерский, налоговый и управленческий учет; формирование и отправка документов </w:t>
      </w:r>
      <w:r w:rsidR="00870EDF" w:rsidRPr="007A7E63">
        <w:rPr>
          <w:sz w:val="28"/>
          <w:szCs w:val="28"/>
        </w:rPr>
        <w:t>–</w:t>
      </w:r>
      <w:r w:rsidRPr="007A7E63">
        <w:rPr>
          <w:sz w:val="28"/>
          <w:szCs w:val="28"/>
        </w:rPr>
        <w:t xml:space="preserve"> счетов</w:t>
      </w:r>
      <w:r w:rsidR="00870EDF" w:rsidRPr="007A7E63">
        <w:rPr>
          <w:sz w:val="28"/>
          <w:szCs w:val="28"/>
        </w:rPr>
        <w:t xml:space="preserve"> на оплату</w:t>
      </w:r>
      <w:r w:rsidRPr="007A7E63">
        <w:rPr>
          <w:sz w:val="28"/>
          <w:szCs w:val="28"/>
        </w:rPr>
        <w:t xml:space="preserve">, электронных счетов-фактур (ЭСФ), электронных актов </w:t>
      </w:r>
      <w:r w:rsidRPr="007A7E63">
        <w:rPr>
          <w:sz w:val="28"/>
          <w:szCs w:val="28"/>
        </w:rPr>
        <w:lastRenderedPageBreak/>
        <w:t>выполненных работ (ЭАВР), сопроводительных накладных на товар (СНТ); подготовка налоговой, финансовой и статистической отчетности и управленческих отчетов для руководства.</w:t>
      </w:r>
    </w:p>
    <w:p w14:paraId="5883E7DF" w14:textId="2165CDF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Большая часть этих задач уже автоматизирована. Связь с клиентами, прием обращений, переписка и удаленное подключение к компьютерам клиентов идут через специализированный сервис 1С-Коннект. Задачи, ответственные, сроки и загрузка сотрудников ведутся в Битрикс24: получив обращение через 1С-Коннект, специалист заводит задачу с исполнителем, соисполнителем и наблюдателем. Внутренний учет - бухгалтерский, налоговый и управленческий, документооборот, договоры и счета - автоматизирован в конфигурации «1</w:t>
      </w:r>
      <w:proofErr w:type="gramStart"/>
      <w:r w:rsidRPr="007A7E63">
        <w:rPr>
          <w:sz w:val="28"/>
          <w:szCs w:val="28"/>
        </w:rPr>
        <w:t>С:Комплексная</w:t>
      </w:r>
      <w:proofErr w:type="gramEnd"/>
      <w:r w:rsidRPr="007A7E63">
        <w:rPr>
          <w:sz w:val="28"/>
          <w:szCs w:val="28"/>
        </w:rPr>
        <w:t xml:space="preserve"> автоматизация» (1</w:t>
      </w:r>
      <w:proofErr w:type="gramStart"/>
      <w:r w:rsidRPr="007A7E63">
        <w:rPr>
          <w:sz w:val="28"/>
          <w:szCs w:val="28"/>
        </w:rPr>
        <w:t>С:КА</w:t>
      </w:r>
      <w:proofErr w:type="gramEnd"/>
      <w:r w:rsidRPr="007A7E63">
        <w:rPr>
          <w:sz w:val="28"/>
          <w:szCs w:val="28"/>
        </w:rPr>
        <w:t xml:space="preserve">). Сведения о клиентах, их программных продуктах и истории взаимодействий хранятся в CRM-системе. Закончив работу по обращению, специалист заполняет табель учета рабочего времени - сколько времени потрачено и что именно сделано; в конце месяца из табелей </w:t>
      </w:r>
      <w:r w:rsidR="00570564" w:rsidRPr="007A7E63">
        <w:rPr>
          <w:sz w:val="28"/>
          <w:szCs w:val="28"/>
        </w:rPr>
        <w:t>формируется</w:t>
      </w:r>
      <w:r w:rsidRPr="007A7E63">
        <w:rPr>
          <w:sz w:val="28"/>
          <w:szCs w:val="28"/>
        </w:rPr>
        <w:t xml:space="preserve"> свод</w:t>
      </w:r>
      <w:r w:rsidR="00570564" w:rsidRPr="007A7E63">
        <w:rPr>
          <w:sz w:val="28"/>
          <w:szCs w:val="28"/>
        </w:rPr>
        <w:t xml:space="preserve"> учета рабочего врем</w:t>
      </w:r>
      <w:r w:rsidR="00201FC5" w:rsidRPr="007A7E63">
        <w:rPr>
          <w:sz w:val="28"/>
          <w:szCs w:val="28"/>
        </w:rPr>
        <w:t>е</w:t>
      </w:r>
      <w:r w:rsidR="00570564" w:rsidRPr="007A7E63">
        <w:rPr>
          <w:sz w:val="28"/>
          <w:szCs w:val="28"/>
        </w:rPr>
        <w:t>ни</w:t>
      </w:r>
      <w:r w:rsidRPr="007A7E63">
        <w:rPr>
          <w:sz w:val="28"/>
          <w:szCs w:val="28"/>
        </w:rPr>
        <w:t xml:space="preserve">, </w:t>
      </w:r>
      <w:r w:rsidR="00570564" w:rsidRPr="007A7E63">
        <w:rPr>
          <w:sz w:val="28"/>
          <w:szCs w:val="28"/>
        </w:rPr>
        <w:t xml:space="preserve">на основании которого </w:t>
      </w:r>
      <w:r w:rsidRPr="007A7E63">
        <w:rPr>
          <w:sz w:val="28"/>
          <w:szCs w:val="28"/>
        </w:rPr>
        <w:t xml:space="preserve">клиентам выставляются </w:t>
      </w:r>
      <w:r w:rsidR="00570564" w:rsidRPr="007A7E63">
        <w:rPr>
          <w:sz w:val="28"/>
          <w:szCs w:val="28"/>
        </w:rPr>
        <w:t xml:space="preserve">электронные </w:t>
      </w:r>
      <w:r w:rsidRPr="007A7E63">
        <w:rPr>
          <w:sz w:val="28"/>
          <w:szCs w:val="28"/>
        </w:rPr>
        <w:t>акты выполненных работ</w:t>
      </w:r>
      <w:r w:rsidR="00385C57" w:rsidRPr="007A7E63">
        <w:rPr>
          <w:sz w:val="28"/>
          <w:szCs w:val="28"/>
        </w:rPr>
        <w:t xml:space="preserve"> и ЭСФ</w:t>
      </w:r>
      <w:r w:rsidRPr="007A7E63">
        <w:rPr>
          <w:sz w:val="28"/>
          <w:szCs w:val="28"/>
        </w:rPr>
        <w:t>.</w:t>
      </w:r>
    </w:p>
    <w:p w14:paraId="576331DF" w14:textId="18DC3A58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По структуре обрабатываемая информация делится на две группы. Нормативно-справочная - сведения о клиентах (наименование, контактные данные, используемое программное обеспечение, состав сотрудников), договорах обслуживания, тарифах и сотрудниках компании; она ведется в CRM-системе и «1</w:t>
      </w:r>
      <w:proofErr w:type="gramStart"/>
      <w:r w:rsidRPr="007A7E63">
        <w:rPr>
          <w:sz w:val="28"/>
          <w:szCs w:val="28"/>
        </w:rPr>
        <w:t>С:КА</w:t>
      </w:r>
      <w:proofErr w:type="gramEnd"/>
      <w:r w:rsidRPr="007A7E63">
        <w:rPr>
          <w:sz w:val="28"/>
          <w:szCs w:val="28"/>
        </w:rPr>
        <w:t>». Оперативная - обращения клиентов и переписка по ним (1С-Коннект), задачи со сроками и исполнителями (Битрикс24), табел</w:t>
      </w:r>
      <w:r w:rsidR="00356A2D" w:rsidRPr="007A7E63">
        <w:rPr>
          <w:sz w:val="28"/>
          <w:szCs w:val="28"/>
        </w:rPr>
        <w:t>я</w:t>
      </w:r>
      <w:r w:rsidRPr="007A7E63">
        <w:rPr>
          <w:sz w:val="28"/>
          <w:szCs w:val="28"/>
        </w:rPr>
        <w:t xml:space="preserve"> учета рабочего времени и расчетные документы (1С:КА).</w:t>
      </w:r>
    </w:p>
    <w:p w14:paraId="137D2C61" w14:textId="1A14797C" w:rsidR="0013796B" w:rsidRPr="007A7E63" w:rsidRDefault="00356A2D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Входящая</w:t>
      </w:r>
      <w:r w:rsidR="0013796B" w:rsidRPr="007A7E63">
        <w:rPr>
          <w:sz w:val="28"/>
          <w:szCs w:val="28"/>
        </w:rPr>
        <w:t xml:space="preserve"> информация в основном текстовая и числовая. Обращения поступают через 1С-Коннект, по телефону и при личных контактах с закрепленными специалистами</w:t>
      </w:r>
      <w:r w:rsidRPr="007A7E63">
        <w:rPr>
          <w:sz w:val="28"/>
          <w:szCs w:val="28"/>
        </w:rPr>
        <w:t xml:space="preserve"> (кураторами)</w:t>
      </w:r>
      <w:r w:rsidR="0013796B" w:rsidRPr="007A7E63">
        <w:rPr>
          <w:sz w:val="28"/>
          <w:szCs w:val="28"/>
        </w:rPr>
        <w:t xml:space="preserve">; внутренние задачи могут ставиться напрямую в Битрикс24. Каждый запрос </w:t>
      </w:r>
      <w:r w:rsidRPr="007A7E63">
        <w:rPr>
          <w:sz w:val="28"/>
          <w:szCs w:val="28"/>
        </w:rPr>
        <w:t>отрабатывается согласно</w:t>
      </w:r>
      <w:r w:rsidR="0013796B" w:rsidRPr="007A7E63">
        <w:rPr>
          <w:sz w:val="28"/>
          <w:szCs w:val="28"/>
        </w:rPr>
        <w:t xml:space="preserve"> од</w:t>
      </w:r>
      <w:r w:rsidRPr="007A7E63">
        <w:rPr>
          <w:sz w:val="28"/>
          <w:szCs w:val="28"/>
        </w:rPr>
        <w:t xml:space="preserve">ного </w:t>
      </w:r>
      <w:r w:rsidR="0013796B" w:rsidRPr="007A7E63">
        <w:rPr>
          <w:sz w:val="28"/>
          <w:szCs w:val="28"/>
        </w:rPr>
        <w:t>и тот же регламент</w:t>
      </w:r>
      <w:r w:rsidRPr="007A7E63">
        <w:rPr>
          <w:sz w:val="28"/>
          <w:szCs w:val="28"/>
        </w:rPr>
        <w:t>а</w:t>
      </w:r>
      <w:r w:rsidR="0013796B" w:rsidRPr="007A7E63">
        <w:rPr>
          <w:sz w:val="28"/>
          <w:szCs w:val="28"/>
        </w:rPr>
        <w:t>: проверка клиента, передача профильному специалисту, выполнение (консультация, удаленное подключение или очная встреча), подтверждение решения клиентом, фиксация результата в учетной системе и закрытие задачи. Во все системы данные вводятся вручную через диалоговые окна.</w:t>
      </w:r>
    </w:p>
    <w:p w14:paraId="441C3C16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Информационная система устроена так: базы «1С» размещены на внутреннем сервере компании и работают в файловом варианте со встроенной СУБД платформы «1С:Предприятие»; 1С-Коннект и Битрикс24 - облачные сервисы, доступные через Интернет; рабочая документация лежит на файловом сервере с тематической структурой каталогов, клиентской сегментацией, едиными правилами именования файлов, разграничением доступа по должностным обязанностям и регулярным резервным копированием.</w:t>
      </w:r>
    </w:p>
    <w:p w14:paraId="0A39F056" w14:textId="25361D60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Системное программное обеспечение: на рабочих станциях - Microsoft Windows 10, на сервере - Windows Server 2019 Standard. Все рабочие места защищены антивирусом Kaspersky; используются программы резервного </w:t>
      </w:r>
      <w:r w:rsidRPr="007A7E63">
        <w:rPr>
          <w:sz w:val="28"/>
          <w:szCs w:val="28"/>
        </w:rPr>
        <w:lastRenderedPageBreak/>
        <w:t>копирования рабочих баз и конфигураций. Прикладное программное обеспечение - «1С:Комплексная автоматизация», CRM-система, сервисы 1С-Коннект и Битрикс24, офисный пакет, почтовые клиенты и средства электронного документооборота. Программное обеспечение типовое, адаптированное под условия предприятия; конфигурации «1С» регулярно обновляются.</w:t>
      </w:r>
    </w:p>
    <w:p w14:paraId="6BC5CCA3" w14:textId="2EB3AF26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Технически информационная система предприятия построена на 1</w:t>
      </w:r>
      <w:r w:rsidR="009617DB" w:rsidRPr="007A7E63">
        <w:rPr>
          <w:sz w:val="28"/>
          <w:szCs w:val="28"/>
        </w:rPr>
        <w:t>5</w:t>
      </w:r>
      <w:r w:rsidRPr="007A7E63">
        <w:rPr>
          <w:sz w:val="28"/>
          <w:szCs w:val="28"/>
        </w:rPr>
        <w:t xml:space="preserve"> персональных компьютерах: один работает сервером, остальные 1</w:t>
      </w:r>
      <w:r w:rsidR="009617DB" w:rsidRPr="007A7E63">
        <w:rPr>
          <w:sz w:val="28"/>
          <w:szCs w:val="28"/>
        </w:rPr>
        <w:t>4</w:t>
      </w:r>
      <w:r w:rsidRPr="007A7E63">
        <w:rPr>
          <w:sz w:val="28"/>
          <w:szCs w:val="28"/>
        </w:rPr>
        <w:t xml:space="preserve"> - рабочие станции. Основная часть станций оснащена процессорами Intel Core i7-4770 с тактовой частотой 3,40 ГГц, оперативной памятью 32 ГБ, SSD-накопителями 128 ГБ под систему и HDD-дисками 1 ТБ под рабочие данные; на каждом рабочем месте по два монитора Samsung 23,5 дюйма с разрешением 1920×1080. В офисе шесть многофункциональных устройств с двусторонней печатью. Сервер собран на процессоре Intel Core i9-11900 с 32 ГБ оперативной памяти и дисковым массивом из двух SSD по 2 ТБ (актуальные базы данных) и двух HDD по 2 ТБ (архивы и резервные копии). Все компьютеры объединены в локальную сеть через централизованный маршрутизатор.</w:t>
      </w:r>
    </w:p>
    <w:p w14:paraId="1E48684D" w14:textId="255B5880" w:rsidR="0013796B" w:rsidRPr="007A7E63" w:rsidRDefault="00A424E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1</w:t>
      </w:r>
      <w:proofErr w:type="gramStart"/>
      <w:r w:rsidRPr="007A7E63">
        <w:rPr>
          <w:sz w:val="28"/>
          <w:szCs w:val="28"/>
        </w:rPr>
        <w:t>С:Комплексная</w:t>
      </w:r>
      <w:proofErr w:type="gramEnd"/>
      <w:r w:rsidRPr="007A7E63">
        <w:rPr>
          <w:sz w:val="28"/>
          <w:szCs w:val="28"/>
        </w:rPr>
        <w:t xml:space="preserve"> автоматизация </w:t>
      </w:r>
      <w:r w:rsidR="0013796B" w:rsidRPr="007A7E63">
        <w:rPr>
          <w:sz w:val="28"/>
          <w:szCs w:val="28"/>
        </w:rPr>
        <w:t>формирует</w:t>
      </w:r>
      <w:r w:rsidR="003248FA" w:rsidRPr="007A7E63">
        <w:rPr>
          <w:sz w:val="28"/>
          <w:szCs w:val="28"/>
        </w:rPr>
        <w:t xml:space="preserve"> электронные</w:t>
      </w:r>
      <w:r w:rsidR="0013796B" w:rsidRPr="007A7E63">
        <w:rPr>
          <w:sz w:val="28"/>
          <w:szCs w:val="28"/>
        </w:rPr>
        <w:t xml:space="preserve"> акты выполненных работ (на основании табелей учета рабочего времени),</w:t>
      </w:r>
      <w:r w:rsidR="00F5518F" w:rsidRPr="007A7E63">
        <w:rPr>
          <w:sz w:val="28"/>
          <w:szCs w:val="28"/>
        </w:rPr>
        <w:t xml:space="preserve"> </w:t>
      </w:r>
      <w:r w:rsidR="0013796B" w:rsidRPr="007A7E63">
        <w:rPr>
          <w:sz w:val="28"/>
          <w:szCs w:val="28"/>
        </w:rPr>
        <w:t>ЭСФ, СНТ, налоговую, финансовую и статистическую отчетность, а также управленческие отчеты по клиентам, закрытым задачам и выставленным счетам. Часть документов передается клиентам на бумаге для подписания</w:t>
      </w:r>
      <w:r w:rsidR="00F5518F" w:rsidRPr="007A7E63">
        <w:rPr>
          <w:sz w:val="28"/>
          <w:szCs w:val="28"/>
        </w:rPr>
        <w:t>, другую часть можно отправить через сервис 1</w:t>
      </w:r>
      <w:proofErr w:type="gramStart"/>
      <w:r w:rsidR="00F5518F" w:rsidRPr="007A7E63">
        <w:rPr>
          <w:sz w:val="28"/>
          <w:szCs w:val="28"/>
        </w:rPr>
        <w:t>С:ЭДО</w:t>
      </w:r>
      <w:proofErr w:type="gramEnd"/>
      <w:r w:rsidR="00F5518F" w:rsidRPr="007A7E63">
        <w:rPr>
          <w:sz w:val="28"/>
          <w:szCs w:val="28"/>
        </w:rPr>
        <w:t xml:space="preserve"> (Электронный документооборот), который встроен в функционал 1С</w:t>
      </w:r>
      <w:r w:rsidR="0072374F" w:rsidRPr="007A7E63">
        <w:rPr>
          <w:sz w:val="28"/>
          <w:szCs w:val="28"/>
        </w:rPr>
        <w:t xml:space="preserve">. </w:t>
      </w:r>
      <w:r w:rsidR="0013796B" w:rsidRPr="007A7E63">
        <w:rPr>
          <w:sz w:val="28"/>
          <w:szCs w:val="28"/>
        </w:rPr>
        <w:t xml:space="preserve">Эти результаты нужны для </w:t>
      </w:r>
      <w:r w:rsidR="0016034F" w:rsidRPr="007A7E63">
        <w:rPr>
          <w:sz w:val="28"/>
          <w:szCs w:val="28"/>
        </w:rPr>
        <w:t>взаимо</w:t>
      </w:r>
      <w:r w:rsidR="0013796B" w:rsidRPr="007A7E63">
        <w:rPr>
          <w:sz w:val="28"/>
          <w:szCs w:val="28"/>
        </w:rPr>
        <w:t>расчетов с клиентами, контроля загрузки</w:t>
      </w:r>
      <w:r w:rsidR="00CD3095" w:rsidRPr="00CD3095">
        <w:rPr>
          <w:sz w:val="28"/>
          <w:szCs w:val="28"/>
        </w:rPr>
        <w:t xml:space="preserve">, </w:t>
      </w:r>
      <w:r w:rsidR="00ED315D" w:rsidRPr="007A7E63">
        <w:rPr>
          <w:sz w:val="28"/>
          <w:szCs w:val="28"/>
        </w:rPr>
        <w:t>эффективности</w:t>
      </w:r>
      <w:r w:rsidR="00CD3095" w:rsidRPr="00CD3095">
        <w:rPr>
          <w:sz w:val="28"/>
          <w:szCs w:val="28"/>
        </w:rPr>
        <w:t xml:space="preserve"> </w:t>
      </w:r>
      <w:r w:rsidR="00CD3095">
        <w:rPr>
          <w:sz w:val="28"/>
          <w:szCs w:val="28"/>
        </w:rPr>
        <w:t>и работы</w:t>
      </w:r>
      <w:r w:rsidR="00ED315D" w:rsidRPr="007A7E63">
        <w:rPr>
          <w:sz w:val="28"/>
          <w:szCs w:val="28"/>
        </w:rPr>
        <w:t xml:space="preserve"> </w:t>
      </w:r>
      <w:r w:rsidR="0013796B" w:rsidRPr="007A7E63">
        <w:rPr>
          <w:sz w:val="28"/>
          <w:szCs w:val="28"/>
        </w:rPr>
        <w:t>специалистов, своевременной реакции на обращения и принятия управленческих решений руководством.</w:t>
      </w:r>
    </w:p>
    <w:p w14:paraId="5AD618C7" w14:textId="307943D1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У предприятия постоянный выход в Интернет: через него работают облачные 1С-Коннект и Битрикс24, скачиваются обновления конфигураций с портала «1С», выполняются удаленные подключения к</w:t>
      </w:r>
      <w:r w:rsidR="006135CF" w:rsidRPr="007A7E63">
        <w:rPr>
          <w:sz w:val="28"/>
          <w:szCs w:val="28"/>
        </w:rPr>
        <w:t xml:space="preserve"> </w:t>
      </w:r>
      <w:r w:rsidRPr="007A7E63">
        <w:rPr>
          <w:sz w:val="28"/>
          <w:szCs w:val="28"/>
        </w:rPr>
        <w:t>клиент</w:t>
      </w:r>
      <w:r w:rsidR="006135CF" w:rsidRPr="007A7E63">
        <w:rPr>
          <w:sz w:val="28"/>
          <w:szCs w:val="28"/>
        </w:rPr>
        <w:t>ам</w:t>
      </w:r>
      <w:r w:rsidRPr="007A7E63">
        <w:rPr>
          <w:sz w:val="28"/>
          <w:szCs w:val="28"/>
        </w:rPr>
        <w:t>, обмен электронной почтой и электронными документами. Есть собственный сайт gem.kz с информацией об услугах, тарифах и сервисах.</w:t>
      </w:r>
    </w:p>
    <w:p w14:paraId="62817D15" w14:textId="29C00CC0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Анализ показал, что учет обращений клиентов хоть и автоматизирован, но разорван между четырьмя независимыми системами: регистрация обращения и переписка - в 1С-Коннект, задача со сроком и исполнителем - в Битрикс24, затраченное время - в табеле, расчетные документы - в «1С:КА», сведения о клиенте - в CRM. По каждому обращению специалист несколько раз вводит одно и то же: закрывает обращение в 1С-Коннект, закрывает задачу в Битрикс24, заполняет табель, а офис-менеджер и заместитель директора в конце месяца вручную сводят все это для выставления актов. </w:t>
      </w:r>
      <w:r w:rsidR="0072374F" w:rsidRPr="007A7E63">
        <w:rPr>
          <w:sz w:val="28"/>
          <w:szCs w:val="28"/>
        </w:rPr>
        <w:t>Системы</w:t>
      </w:r>
      <w:r w:rsidRPr="007A7E63">
        <w:rPr>
          <w:sz w:val="28"/>
          <w:szCs w:val="28"/>
        </w:rPr>
        <w:t>, где по конкретной заявке сразу видны статус, срок, ответственный, история выполненных работ и накопленные трудозатраты, ни в одной из систем нет; сводки о просроченных обращениях и часах по сотрудникам тоже собираются вручную из разных источников. Вдобавок</w:t>
      </w:r>
      <w:r w:rsidR="0072374F" w:rsidRPr="007A7E63">
        <w:rPr>
          <w:sz w:val="28"/>
          <w:szCs w:val="28"/>
        </w:rPr>
        <w:t>,</w:t>
      </w:r>
      <w:r w:rsidRPr="007A7E63">
        <w:rPr>
          <w:sz w:val="28"/>
          <w:szCs w:val="28"/>
        </w:rPr>
        <w:t xml:space="preserve"> облачные сервисы </w:t>
      </w:r>
      <w:r w:rsidRPr="007A7E63">
        <w:rPr>
          <w:sz w:val="28"/>
          <w:szCs w:val="28"/>
        </w:rPr>
        <w:lastRenderedPageBreak/>
        <w:t>тарифицируются по числу пользователей, а обращения по телефону или при личной встрече регистрируются с задержкой и могут просто потеряться.</w:t>
      </w:r>
    </w:p>
    <w:p w14:paraId="1CA872F6" w14:textId="0BECB47D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Устранить эти недостатки можно </w:t>
      </w:r>
      <w:r w:rsidR="009749E7" w:rsidRPr="007A7E63">
        <w:rPr>
          <w:sz w:val="28"/>
          <w:szCs w:val="28"/>
        </w:rPr>
        <w:t xml:space="preserve">системой </w:t>
      </w:r>
      <w:r w:rsidRPr="007A7E63">
        <w:rPr>
          <w:sz w:val="28"/>
          <w:szCs w:val="28"/>
        </w:rPr>
        <w:t>учета заявок - веб-приложением, в котором собраны регистрация обращений, назначение исполнителей, контроль статусов и сроков с автоматическим выявлением просроченных заявок, история выполненных работ с трудозатратами (аналог табеля) и отчеты. Готовые универсальные продукты этого класса избыточны по функциональности и требуют подписки за каждого пользователя, поэтому предприятию выгоднее собственное легковесное веб-приложение, повторяющее сложившийся регламент обработки обращений. Макет такой системы и разрабатывается в рамках производственной практики.</w:t>
      </w:r>
    </w:p>
    <w:p w14:paraId="1719B238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7FE443C8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054F032A" w14:textId="4FD6D633" w:rsidR="0013796B" w:rsidRPr="007A7E63" w:rsidRDefault="0013796B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3" w:name="_Toc232671747"/>
      <w:r w:rsidRPr="007A7E63">
        <w:rPr>
          <w:rFonts w:eastAsia="Times New Roman"/>
          <w:bCs w:val="0"/>
          <w:szCs w:val="28"/>
        </w:rPr>
        <w:t>1.2 Постановка задачи</w:t>
      </w:r>
      <w:bookmarkEnd w:id="3"/>
    </w:p>
    <w:p w14:paraId="45F64BEE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</w:p>
    <w:p w14:paraId="433913C9" w14:textId="29103B1E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Цель работы - спроектировать базу данных и разработать макет информационной системы учета обращений клиентов (Service Desk) для компании-франчайзи 1С. В терминах баз данных задача выглядит так: спроектировать реляционную базу из семи отношений - «Клиенты», «Договоры», «Сотрудники», «Заявки», «Статусы», «Категории заявок», «Работы по заявке»; нормализовать отношения до третьей нормальной формы; определить первичные и внешние ключи и декларативные ограничения целостности; реализовать клиент-серверное приложение с вводом, хранением, обработкой и выводом данных - операциями создания, чтения, изменения и удаления записей (CRUD), поиском, фильтрацией и агрегированными отчетами.</w:t>
      </w:r>
    </w:p>
    <w:p w14:paraId="7FB8E254" w14:textId="5F0FA24E" w:rsidR="0013796B" w:rsidRPr="007A7E63" w:rsidRDefault="006F3682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Входящая</w:t>
      </w:r>
      <w:r w:rsidR="0013796B" w:rsidRPr="007A7E63">
        <w:rPr>
          <w:sz w:val="28"/>
          <w:szCs w:val="28"/>
        </w:rPr>
        <w:t xml:space="preserve"> информация проектируемой базы данных: реквизиты клиентов (наименование, БИН/ИИН, контактное лицо, телефон, </w:t>
      </w:r>
      <w:proofErr w:type="spellStart"/>
      <w:r w:rsidR="0013796B" w:rsidRPr="007A7E63">
        <w:rPr>
          <w:sz w:val="28"/>
          <w:szCs w:val="28"/>
        </w:rPr>
        <w:t>email</w:t>
      </w:r>
      <w:proofErr w:type="spellEnd"/>
      <w:r w:rsidR="0013796B" w:rsidRPr="007A7E63">
        <w:rPr>
          <w:sz w:val="28"/>
          <w:szCs w:val="28"/>
        </w:rPr>
        <w:t xml:space="preserve">, адрес); сведения о договорах (клиент, номер, даты начала и окончания, тип сопровождения, тариф); сведения о сотрудниках (ФИО, должность, телефон, </w:t>
      </w:r>
      <w:proofErr w:type="spellStart"/>
      <w:r w:rsidR="0013796B" w:rsidRPr="007A7E63">
        <w:rPr>
          <w:sz w:val="28"/>
          <w:szCs w:val="28"/>
        </w:rPr>
        <w:t>email</w:t>
      </w:r>
      <w:proofErr w:type="spellEnd"/>
      <w:r w:rsidR="0013796B" w:rsidRPr="007A7E63">
        <w:rPr>
          <w:sz w:val="28"/>
          <w:szCs w:val="28"/>
        </w:rPr>
        <w:t>); данные заявок (договор, категория, статус, ответственный сотрудник, тема, описание, приоритет, дедлайн); записи о выполненных работах (заявка, исполнитель, дата, описание, затраченные часы). Состав выбран не произвольно: это сведения, реально циркулирующие в процессе сопровождения клиентов, - реквизиты заявки повторяют регламент регистрации обращения, а запись о работе соответствует строке табеля учета рабочего времени.</w:t>
      </w:r>
    </w:p>
    <w:p w14:paraId="72CFA853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Результатная информация системы: сводный дашборд с количественными показателями (всего заявок, по статусам, просроченных) и диаграммами распределения заявок по статусам и категориям; список заявок с поиском по теме и описанию, фильтром просроченных и подсветкой нарушенных сроков; карточка заявки с полной историей выполненных работ; отчет «Заявки за период» за задаваемый диапазон дат; отчет «Часы по сотрудникам» с суммарными трудозатратами каждого исполнителя. Любой </w:t>
      </w:r>
      <w:r w:rsidRPr="007A7E63">
        <w:rPr>
          <w:sz w:val="28"/>
          <w:szCs w:val="28"/>
        </w:rPr>
        <w:lastRenderedPageBreak/>
        <w:t>сформированный отчет выгружается в файл CSV для дальнейшей обработки в табличных процессорах.</w:t>
      </w:r>
    </w:p>
    <w:p w14:paraId="23796314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Функциональные требования сформулированы по результатам обследования бизнес-процесса: регистрация заявки с обязательным указанием договора, категории, статуса, ответственного сотрудника, темы и приоритета; редактирование заявки, включая смену статуса по мере выполнения; жизненный цикл заявки по фиксированной цепочке состояний от «Новая» до «Закрыта»; автоматическое выявление просроченных заявок (дедлайн прошел, заявка не закрыта) с визуальным выделением и отдельным фильтром; текстовый поиск по теме и описанию; справочники клиентов, договоров и сотрудников с защитой от удаления связанных записей; накопление истории выполненных работ с трудозатратами; два отчета с выгрузкой в CSV. Нефункциональные требования скромнее: работа в браузере без установки клиентского ПО, отклик интерфейса не более одной-двух секунд на характерных объемах данных, автоматическое развертывание базы при первом запуске и наполнение демонстрационными данными для показа заказчику.</w:t>
      </w:r>
    </w:p>
    <w:p w14:paraId="02DAB18A" w14:textId="6372B4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Метод обработки данных - реляционная модель и язык SQL [7], [8], [10]. Реляционная модель дает строгую структуру данных, декларативную поддержку целостности через первичные и внешние ключи и развитые средства выборки: соединения таблиц, группировку и агрегатные функции, без которых не построить отчеты и сводные показатели. Данные обрабатываются на серверной стороне; клиентская часть обменивается с сервером JSON по протоколу HTTP (архитектурный стиль REST) [7], [8], [10].</w:t>
      </w:r>
    </w:p>
    <w:p w14:paraId="7226789E" w14:textId="07CFF15B" w:rsidR="0013796B" w:rsidRPr="00FE20A6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Стек программного обеспечения выбран такой: клиентская часть - библиотека </w:t>
      </w:r>
      <w:proofErr w:type="spellStart"/>
      <w:r w:rsidRPr="007A7E63">
        <w:rPr>
          <w:sz w:val="28"/>
          <w:szCs w:val="28"/>
        </w:rPr>
        <w:t>React</w:t>
      </w:r>
      <w:proofErr w:type="spellEnd"/>
      <w:r w:rsidRPr="007A7E63">
        <w:rPr>
          <w:sz w:val="28"/>
          <w:szCs w:val="28"/>
        </w:rPr>
        <w:t xml:space="preserve"> со сборщиком </w:t>
      </w:r>
      <w:proofErr w:type="spellStart"/>
      <w:r w:rsidRPr="007A7E63">
        <w:rPr>
          <w:sz w:val="28"/>
          <w:szCs w:val="28"/>
        </w:rPr>
        <w:t>Vite</w:t>
      </w:r>
      <w:proofErr w:type="spellEnd"/>
      <w:r w:rsidRPr="007A7E63">
        <w:rPr>
          <w:sz w:val="28"/>
          <w:szCs w:val="28"/>
        </w:rPr>
        <w:t xml:space="preserve">; серверная часть - среда выполнения Node.js с веб-фреймворком Express; СУБД - встраиваемая реляционная </w:t>
      </w:r>
      <w:proofErr w:type="spellStart"/>
      <w:r w:rsidRPr="007A7E63">
        <w:rPr>
          <w:sz w:val="28"/>
          <w:szCs w:val="28"/>
        </w:rPr>
        <w:t>SQLite</w:t>
      </w:r>
      <w:proofErr w:type="spellEnd"/>
      <w:r w:rsidRPr="007A7E63">
        <w:rPr>
          <w:sz w:val="28"/>
          <w:szCs w:val="28"/>
        </w:rPr>
        <w:t xml:space="preserve"> [11], [12], [13], [14], [15].</w:t>
      </w:r>
    </w:p>
    <w:p w14:paraId="5A41D6F9" w14:textId="77777777" w:rsidR="007A7E63" w:rsidRPr="00FE20A6" w:rsidRDefault="007A7E63" w:rsidP="007A7E63">
      <w:pPr>
        <w:pStyle w:val="a3"/>
        <w:spacing w:after="0"/>
        <w:jc w:val="both"/>
        <w:rPr>
          <w:sz w:val="28"/>
          <w:szCs w:val="28"/>
        </w:rPr>
      </w:pPr>
    </w:p>
    <w:p w14:paraId="5447004C" w14:textId="77777777" w:rsidR="007A7E63" w:rsidRPr="00FE20A6" w:rsidRDefault="007A7E63" w:rsidP="007A7E63">
      <w:pPr>
        <w:pStyle w:val="a3"/>
        <w:spacing w:after="0"/>
        <w:jc w:val="both"/>
        <w:rPr>
          <w:sz w:val="28"/>
          <w:szCs w:val="28"/>
        </w:rPr>
      </w:pPr>
    </w:p>
    <w:p w14:paraId="2A321DB0" w14:textId="572644B3" w:rsidR="0013796B" w:rsidRPr="007A7E63" w:rsidRDefault="0013796B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4" w:name="_Toc232671748"/>
      <w:r w:rsidRPr="007A7E63">
        <w:rPr>
          <w:rFonts w:eastAsia="Times New Roman"/>
          <w:bCs w:val="0"/>
          <w:szCs w:val="28"/>
        </w:rPr>
        <w:t>1.3 Обоснование проектных решений по видам обеспечения</w:t>
      </w:r>
      <w:bookmarkEnd w:id="4"/>
    </w:p>
    <w:p w14:paraId="744DA097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5FA9A866" w14:textId="48EE2D53" w:rsidR="0013796B" w:rsidRPr="007A7E63" w:rsidRDefault="0013796B" w:rsidP="007A7E63">
      <w:pPr>
        <w:pStyle w:val="3"/>
        <w:spacing w:before="0" w:after="0"/>
        <w:ind w:firstLine="708"/>
        <w:jc w:val="both"/>
        <w:rPr>
          <w:rFonts w:eastAsia="Times New Roman"/>
          <w:bCs w:val="0"/>
        </w:rPr>
      </w:pPr>
      <w:bookmarkStart w:id="5" w:name="_Toc232671749"/>
      <w:r w:rsidRPr="007A7E63">
        <w:rPr>
          <w:rFonts w:eastAsia="Times New Roman"/>
          <w:bCs w:val="0"/>
        </w:rPr>
        <w:t>1.3.1 Обоснование проектных решений по информационному обеспечению</w:t>
      </w:r>
      <w:bookmarkEnd w:id="5"/>
    </w:p>
    <w:p w14:paraId="40D3CFF4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</w:p>
    <w:p w14:paraId="0AAE4B7E" w14:textId="3794D428" w:rsidR="0013796B" w:rsidRPr="007A7E63" w:rsidRDefault="0021325D" w:rsidP="007A7E63">
      <w:pPr>
        <w:pStyle w:val="a3"/>
        <w:spacing w:after="0"/>
        <w:jc w:val="both"/>
        <w:rPr>
          <w:sz w:val="28"/>
          <w:szCs w:val="28"/>
        </w:rPr>
      </w:pPr>
      <w:proofErr w:type="spellStart"/>
      <w:r w:rsidRPr="007A7E63">
        <w:rPr>
          <w:sz w:val="28"/>
          <w:szCs w:val="28"/>
        </w:rPr>
        <w:t>Внемашинное</w:t>
      </w:r>
      <w:proofErr w:type="spellEnd"/>
      <w:r w:rsidRPr="007A7E63">
        <w:rPr>
          <w:sz w:val="28"/>
          <w:szCs w:val="28"/>
        </w:rPr>
        <w:t xml:space="preserve"> информационное обеспечение задачи - сведения, поступающие от клиентов и циркулирующие в действующих системах предприятия: тексты обращений из 1С-Коннект и телефонных разговоров, договоры обслуживания, контактные данные организаций, табели учета рабочего времени. Унифицированных форм документов для единого учета заявок на предприятии нет, поэтому состав реквизитов входных экранных форм пришлось спроектировать самостоятельно - по действующему регламенту обработки обращений и структуре табелей. Состав экранных форм системы приведен в таблице 1.</w:t>
      </w:r>
    </w:p>
    <w:p w14:paraId="6EA3EBB2" w14:textId="77777777" w:rsidR="0021325D" w:rsidRPr="007A7E63" w:rsidRDefault="0021325D" w:rsidP="007A7E63">
      <w:pPr>
        <w:pStyle w:val="a3"/>
        <w:spacing w:after="0"/>
        <w:jc w:val="both"/>
        <w:rPr>
          <w:sz w:val="28"/>
          <w:szCs w:val="28"/>
        </w:rPr>
      </w:pPr>
    </w:p>
    <w:p w14:paraId="5B92CC9B" w14:textId="79AB0164" w:rsidR="0013796B" w:rsidRPr="007A7E63" w:rsidRDefault="0013796B" w:rsidP="007A7E63">
      <w:pPr>
        <w:pStyle w:val="table-caption"/>
        <w:spacing w:before="0" w:after="0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1 </w:t>
      </w:r>
      <w:r w:rsidR="00234DF0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Перечень экранных форм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1831"/>
        <w:gridCol w:w="4215"/>
      </w:tblGrid>
      <w:tr w:rsidR="0013796B" w:rsidRPr="007A7E63" w14:paraId="7A83874F" w14:textId="77777777" w:rsidTr="0066609C">
        <w:trPr>
          <w:cantSplit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03A1D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Экранная форма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24247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 информации</w:t>
            </w:r>
          </w:p>
        </w:tc>
        <w:tc>
          <w:tcPr>
            <w:tcW w:w="2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56C2A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13796B" w:rsidRPr="007A7E63" w14:paraId="2F476B64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ACBE0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Форма создания/редактирования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C12B0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Ввод оперативной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5BA4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Регистрация обращения: договор (с выбором клиента), категория, статус, ответственный сотрудник, тема, описание, приоритет, дедлайн</w:t>
            </w:r>
          </w:p>
        </w:tc>
      </w:tr>
      <w:tr w:rsidR="0013796B" w:rsidRPr="007A7E63" w14:paraId="6C7F271D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FA701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Форма записи о работе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6BCB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Ввод оперативной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35D4D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Фиксация выполненной работы по заявке: исполнитель, дата, описание, затраченные часы</w:t>
            </w:r>
          </w:p>
        </w:tc>
      </w:tr>
      <w:tr w:rsidR="0013796B" w:rsidRPr="007A7E63" w14:paraId="45FC783F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C8310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Формы справочников «Клиенты», «Договоры», «Сотрудники»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CDCA6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Ввод условно-постоянной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98BF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Ведение нормативно-справочной информации</w:t>
            </w:r>
          </w:p>
        </w:tc>
      </w:tr>
      <w:tr w:rsidR="0013796B" w:rsidRPr="007A7E63" w14:paraId="76BAC669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DF516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Дашборд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00B8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83A1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Счетчики, диаграммы по статусам и категориям, последние заявки</w:t>
            </w:r>
          </w:p>
        </w:tc>
      </w:tr>
      <w:tr w:rsidR="0013796B" w:rsidRPr="007A7E63" w14:paraId="5E889007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A9836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Список заявок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E4961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1C82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Табличный список с поиском, фильтром и подсветкой просроченных</w:t>
            </w:r>
          </w:p>
        </w:tc>
      </w:tr>
      <w:tr w:rsidR="0013796B" w:rsidRPr="007A7E63" w14:paraId="461B2974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A532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Карточка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4ED9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C6FD5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Полные данные заявки и история работ</w:t>
            </w:r>
          </w:p>
        </w:tc>
      </w:tr>
      <w:tr w:rsidR="0013796B" w:rsidRPr="007A7E63" w14:paraId="1AB31B4A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21046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Экран «Отчеты»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70BB3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8835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Отчеты «Заявки за период» и «Часы по сотрудникам», экспорт CSV</w:t>
            </w:r>
          </w:p>
        </w:tc>
      </w:tr>
    </w:tbl>
    <w:p w14:paraId="64F6F061" w14:textId="77777777" w:rsidR="00D0463B" w:rsidRPr="007A7E63" w:rsidRDefault="00D0463B" w:rsidP="007A7E63">
      <w:pPr>
        <w:pStyle w:val="a3"/>
        <w:spacing w:after="0"/>
        <w:jc w:val="both"/>
        <w:rPr>
          <w:sz w:val="28"/>
          <w:szCs w:val="28"/>
        </w:rPr>
      </w:pPr>
    </w:p>
    <w:p w14:paraId="642A9D67" w14:textId="19441C1B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Международные и общегосударственные классификаторы для этой задачи не нужны, поэтому спроектированы локальные: классификатор статусов заявки (пять значений: «Новая», «В работе», «Ожидает клиента», «Выполнена», «Закрыта»), классификатор категорий заявки (шесть значений: «Консультация», «Доработка», «Ошибка», «Обновление», «Интеграция», «Администрирование») и классификатор приоритетов (четыре значения: низкий, обычный, высокий, срочный). Категории повторяют фактическую номенклатуру услуг Центра сопровождения. Статусы и категории - отдельные таблицы-справочники с кодом, наименованием и порядком сортировки; их значения фиксированы и через интерфейс не редактируются, так что исказить классификацию пользователь не может. Приоритет реализован декларативным ограничением-перечислением на уровне поля таблицы заявок.</w:t>
      </w:r>
    </w:p>
    <w:p w14:paraId="51E5691C" w14:textId="2ECB98A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lastRenderedPageBreak/>
        <w:t xml:space="preserve">Информационная база организована как интегрированная база данных с локальной организацией: все семь таблиц лежат в одном файле СУБД </w:t>
      </w:r>
      <w:proofErr w:type="spellStart"/>
      <w:r w:rsidRPr="007A7E63">
        <w:rPr>
          <w:sz w:val="28"/>
          <w:szCs w:val="28"/>
        </w:rPr>
        <w:t>SQLite</w:t>
      </w:r>
      <w:proofErr w:type="spellEnd"/>
      <w:r w:rsidRPr="007A7E63">
        <w:rPr>
          <w:sz w:val="28"/>
          <w:szCs w:val="28"/>
        </w:rPr>
        <w:t xml:space="preserve"> [15]. Этот способ выбран вместо совокупности локальных файлов, потому что дает централизованный контроль целостности связей между сущностями, исключает дублирование данных и упрощает резервное копирование - копируется один файл, что хорошо ложится на принятую на предприятии практику.</w:t>
      </w:r>
    </w:p>
    <w:p w14:paraId="6D811216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095442AE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68FE3834" w14:textId="0B9FB7A1" w:rsidR="0013796B" w:rsidRPr="007A7E63" w:rsidRDefault="0013796B" w:rsidP="007A7E63">
      <w:pPr>
        <w:pStyle w:val="3"/>
        <w:spacing w:before="0" w:after="0"/>
        <w:ind w:firstLine="708"/>
        <w:jc w:val="both"/>
        <w:rPr>
          <w:rFonts w:eastAsia="Times New Roman"/>
          <w:bCs w:val="0"/>
        </w:rPr>
      </w:pPr>
      <w:bookmarkStart w:id="6" w:name="_Toc232671750"/>
      <w:r w:rsidRPr="007A7E63">
        <w:rPr>
          <w:rFonts w:eastAsia="Times New Roman"/>
          <w:bCs w:val="0"/>
        </w:rPr>
        <w:t>1.3.2 Обоснование проектных решений по технологическому обеспечению</w:t>
      </w:r>
      <w:bookmarkEnd w:id="6"/>
    </w:p>
    <w:p w14:paraId="7F8011BC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</w:p>
    <w:p w14:paraId="7BBF0558" w14:textId="008EC09E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Недостатки существующей технологии решения задачи: сведения об одном обращении разнесены по нескольким системам (1С-Коннект, Битрикс24, табели учета рабочего времени, «1С:КА», CRM); одни и те же данные по каждому обращению вводятся вручную по нескольку раз; единого экрана заявки со статусом, сроком, ответственным, историей работ и трудозатратами нет; сводки о просроченных обращениях и часах по сотрудникам собираются вручную в конце месяца; облачные сервисы тарифицируются по числу пользователей, что удорожает сопровождение процесса.</w:t>
      </w:r>
    </w:p>
    <w:p w14:paraId="6A3CF4BB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 проектируемой системе исходная информация собирается ручным вводом через диалоговые экранные формы единого рабочего места менеджера. Регистраторы производства, датчики и счетчики этой предметной области не нужны. Чтобы сократить ошибки ввода, ссылочные реквизиты (клиент, договор, категория, статус, исполнитель) выбираются из выпадающих списков, заполняемых из базы данных, а не набираются текстом.</w:t>
      </w:r>
    </w:p>
    <w:p w14:paraId="3F859C33" w14:textId="6E3D2D95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Между клиентской и серверной частями информация передается по протоколу HTTP в формате JSON через REST API [12], [14]. Это стандарт для веб-приложений: клиентское программное обеспечение устанавливать не нужно (достаточно браузера), а к тому же API в перспективе можно подключить дополнительные клиенты.</w:t>
      </w:r>
    </w:p>
    <w:p w14:paraId="03C62A72" w14:textId="25054373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Достоверность и целостность информации контролируются на нескольких уровнях: обязательность и форматы полей проверяются на клиентской стороне; сервер валидирует данные повторно; СУБД добавляет декларативные ограничения - первичные и внешние ключи (контроль внешних ключей принудительно включается командой PRAGMA </w:t>
      </w:r>
      <w:proofErr w:type="spellStart"/>
      <w:r w:rsidRPr="007A7E63">
        <w:rPr>
          <w:sz w:val="28"/>
          <w:szCs w:val="28"/>
        </w:rPr>
        <w:t>foreign_keys</w:t>
      </w:r>
      <w:proofErr w:type="spellEnd"/>
      <w:r w:rsidRPr="007A7E63">
        <w:rPr>
          <w:sz w:val="28"/>
          <w:szCs w:val="28"/>
        </w:rPr>
        <w:t xml:space="preserve"> = ON), ограничения уникальности и проверки CHECK [7], [8], [15]. Удаление записей, на которые ссылаются связанные данные, запрещено на уровне базы (правило ON DELETE RESTRICT) и сопровождается понятным сообщением о причине отказа. Макет рассчитан на одно рабочее место менеджера, поэтому разграничение прав доступа и парольная защита в нем не реализуются - данные защищаются средствами операционной системы, принятым на </w:t>
      </w:r>
      <w:r w:rsidRPr="007A7E63">
        <w:rPr>
          <w:sz w:val="28"/>
          <w:szCs w:val="28"/>
        </w:rPr>
        <w:lastRenderedPageBreak/>
        <w:t>предприятии разграничением доступа к серверу и резервным копированием файла базы.</w:t>
      </w:r>
    </w:p>
    <w:p w14:paraId="645709B0" w14:textId="2CBC5A2E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Выдача результатной информации построена на немедленном отображении актуальных данных: после каждого сохранения списки и сводки запрашиваются с сервера заново, так что пользователь видит текущее состояние базы, а не устаревшую копию. Ошибки, с которыми он может столкнуться, обрабатываются по-разному: незаполненная форма (не выбран договор, не указана тема) - сообщение у соответствующего поля еще до отправки данных; нарушение целостности (попытка удалить клиента с договорами) - сообщение с указанием причины и связанной сущности; обрыв связи с сервером - экран состояния с предложением повторить запрос; пустая выборка (нет заявок за выбранный период) - поясняющее состояние «данных нет» вместо пустой таблицы.</w:t>
      </w:r>
    </w:p>
    <w:p w14:paraId="7A1BA091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Общение пользователя с ЭВМ организовано по принципу меню: постоянная навигационная панель переключает разделы (дашборд, заявки, клиенты, договоры, сотрудники, отчеты), ввод идет через формы с подсказками, обязательные поля помечены, об ошибках сообщается текстом. Результаты выводятся на экран таблицами, счетчиками и диаграммами, а также в файлы CSV.</w:t>
      </w:r>
    </w:p>
    <w:p w14:paraId="5A2BBDB6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094A5924" w14:textId="77777777" w:rsidR="0013796B" w:rsidRPr="007A7E63" w:rsidRDefault="0013796B" w:rsidP="007A7E63">
      <w:pPr>
        <w:rPr>
          <w:rFonts w:eastAsia="Times New Roman"/>
          <w:sz w:val="28"/>
          <w:szCs w:val="28"/>
        </w:rPr>
      </w:pPr>
    </w:p>
    <w:p w14:paraId="10EBCFA4" w14:textId="5B19D698" w:rsidR="0013796B" w:rsidRPr="007A7E63" w:rsidRDefault="0013796B" w:rsidP="007A7E63">
      <w:pPr>
        <w:pStyle w:val="3"/>
        <w:spacing w:before="0" w:after="0"/>
        <w:ind w:firstLine="708"/>
        <w:jc w:val="both"/>
        <w:rPr>
          <w:rFonts w:eastAsia="Times New Roman"/>
          <w:bCs w:val="0"/>
        </w:rPr>
      </w:pPr>
      <w:bookmarkStart w:id="7" w:name="_Toc232671751"/>
      <w:r w:rsidRPr="007A7E63">
        <w:rPr>
          <w:rFonts w:eastAsia="Times New Roman"/>
          <w:bCs w:val="0"/>
        </w:rPr>
        <w:t>1.3.3 Обоснование проектных решений по программному обеспечению</w:t>
      </w:r>
      <w:bookmarkEnd w:id="7"/>
    </w:p>
    <w:p w14:paraId="38DD954A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</w:p>
    <w:p w14:paraId="41898EE2" w14:textId="2F47976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Операционной системой рабочего места выбрана Microsoft Windows 10: она уже стоит на рабочих станциях предприятия, привычна персоналу и поддерживает весь выбранный инструментарий. Серверная часть приложения работает в среде Node.js версии 24 и запускается как на станции менеджера, так и на имеющемся сервере под Windows Server 2019 Standard - докупать лицензии не нужно.</w:t>
      </w:r>
    </w:p>
    <w:p w14:paraId="553B58CE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Выбор СУБД выполнен сравнением распространенных реляционных систем; результаты приведены в таблице 2.</w:t>
      </w:r>
    </w:p>
    <w:p w14:paraId="002079F2" w14:textId="7C19CF85" w:rsidR="0013796B" w:rsidRPr="007A7E63" w:rsidRDefault="0013796B" w:rsidP="007A7E63">
      <w:pPr>
        <w:rPr>
          <w:sz w:val="28"/>
          <w:szCs w:val="28"/>
        </w:rPr>
      </w:pPr>
    </w:p>
    <w:p w14:paraId="60CAB578" w14:textId="47996408" w:rsidR="0013796B" w:rsidRPr="007A7E63" w:rsidRDefault="0013796B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2 </w:t>
      </w:r>
      <w:r w:rsidR="00234DF0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Сравнительный анализ СУБД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701"/>
        <w:gridCol w:w="2186"/>
        <w:gridCol w:w="1396"/>
        <w:gridCol w:w="1378"/>
      </w:tblGrid>
      <w:tr w:rsidR="0013796B" w:rsidRPr="007A7E63" w14:paraId="3A3BE32D" w14:textId="77777777" w:rsidTr="0066609C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0A63E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Критерий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676B5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4E3F5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MySQL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9FE8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74B2D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MS SQL Server</w:t>
            </w:r>
          </w:p>
        </w:tc>
      </w:tr>
      <w:tr w:rsidR="0013796B" w:rsidRPr="007A7E63" w14:paraId="3BD0678E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7097E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Модель развертывания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3FFF1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Встраиваемая, один 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E79D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Отдельный 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63820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Отдельный 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414D7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Отдельный сервер</w:t>
            </w:r>
          </w:p>
        </w:tc>
      </w:tr>
      <w:tr w:rsidR="0013796B" w:rsidRPr="007A7E63" w14:paraId="5492F6FD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1785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Администрирование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2A5EE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Не 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46CC2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D2B63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657C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Требуется</w:t>
            </w:r>
          </w:p>
        </w:tc>
      </w:tr>
      <w:tr w:rsidR="0013796B" w:rsidRPr="007A7E63" w14:paraId="2A15AF1E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A257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D4DF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Свободная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47B2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Свободная/платная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58E90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Свободная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B0CC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Платная</w:t>
            </w:r>
          </w:p>
        </w:tc>
      </w:tr>
      <w:tr w:rsidR="0013796B" w:rsidRPr="007A7E63" w14:paraId="53F3BC12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BEBAA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lastRenderedPageBreak/>
              <w:t>Поддержка SQL, ключей, транзакций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CA377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Полная для задачи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7C360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F2E16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7F7A2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Полная</w:t>
            </w:r>
          </w:p>
        </w:tc>
      </w:tr>
      <w:tr w:rsidR="0013796B" w:rsidRPr="007A7E63" w14:paraId="4BE66B38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2DD8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Многопользовательская работа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A29F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Ограничена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9987D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Развитая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BDB7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Развитая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0096D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Развитая</w:t>
            </w:r>
          </w:p>
        </w:tc>
      </w:tr>
      <w:tr w:rsidR="0013796B" w:rsidRPr="007A7E63" w14:paraId="6F27142F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C2E4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7C843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Копирование файла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A78D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Утилиты дампа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AF3B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Утилиты дампа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5DB3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Средства сервера</w:t>
            </w:r>
          </w:p>
        </w:tc>
      </w:tr>
    </w:tbl>
    <w:p w14:paraId="1B99FC09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</w:p>
    <w:p w14:paraId="493E350D" w14:textId="4F604C8D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Макет рассчитан на одного пользователя (менеджера), поэтому решают простота развертывания, отсутствие администрирования и нулевая стоимость. Лучше всего под эти критерии подходит </w:t>
      </w:r>
      <w:proofErr w:type="spellStart"/>
      <w:r w:rsidRPr="007A7E63">
        <w:rPr>
          <w:sz w:val="28"/>
          <w:szCs w:val="28"/>
        </w:rPr>
        <w:t>SQLite</w:t>
      </w:r>
      <w:proofErr w:type="spellEnd"/>
      <w:r w:rsidRPr="007A7E63">
        <w:rPr>
          <w:sz w:val="28"/>
          <w:szCs w:val="28"/>
        </w:rPr>
        <w:t xml:space="preserve"> [15]: база хранится в одном файле, сервер СУБД устанавливать и настраивать не нужно, и при этом поддерживается все необходимое для задачи - первичные и внешние ключи, ограничения CHECK и UNIQUE, транзакции, соединения и агрегатные запросы. Серверные СУБД (MySQL, </w:t>
      </w:r>
      <w:proofErr w:type="spellStart"/>
      <w:r w:rsidRPr="007A7E63">
        <w:rPr>
          <w:sz w:val="28"/>
          <w:szCs w:val="28"/>
        </w:rPr>
        <w:t>PostgreSQL</w:t>
      </w:r>
      <w:proofErr w:type="spellEnd"/>
      <w:r w:rsidRPr="007A7E63">
        <w:rPr>
          <w:sz w:val="28"/>
          <w:szCs w:val="28"/>
        </w:rPr>
        <w:t xml:space="preserve">, MS SQL Server) выигрывают только при многопользовательской работе и больших объемах данных, для макета это избыточно. Если система дорастет до многопользовательского режима, приложение переводится на </w:t>
      </w:r>
      <w:proofErr w:type="spellStart"/>
      <w:r w:rsidRPr="007A7E63">
        <w:rPr>
          <w:sz w:val="28"/>
          <w:szCs w:val="28"/>
        </w:rPr>
        <w:t>PostgreSQL</w:t>
      </w:r>
      <w:proofErr w:type="spellEnd"/>
      <w:r w:rsidRPr="007A7E63">
        <w:rPr>
          <w:sz w:val="28"/>
          <w:szCs w:val="28"/>
        </w:rPr>
        <w:t xml:space="preserve"> без изменения логической схемы данных.</w:t>
      </w:r>
    </w:p>
    <w:p w14:paraId="728615CD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Выбор серверной технологии выполнен сравнением распространенных средств разработки веб-серверов; результаты приведены в таблице 3.</w:t>
      </w:r>
    </w:p>
    <w:p w14:paraId="45402291" w14:textId="70709865" w:rsidR="008960A6" w:rsidRPr="007A7E63" w:rsidRDefault="008960A6" w:rsidP="007A7E63">
      <w:pPr>
        <w:rPr>
          <w:sz w:val="28"/>
          <w:szCs w:val="28"/>
        </w:rPr>
      </w:pPr>
    </w:p>
    <w:p w14:paraId="1CFF50C3" w14:textId="053B0BCB" w:rsidR="0013796B" w:rsidRPr="007A7E63" w:rsidRDefault="0013796B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3 </w:t>
      </w:r>
      <w:r w:rsidR="00234DF0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Сравнительный анализ серверных технологий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540"/>
        <w:gridCol w:w="2266"/>
        <w:gridCol w:w="2267"/>
      </w:tblGrid>
      <w:tr w:rsidR="0013796B" w:rsidRPr="007A7E63" w14:paraId="74A9EC4C" w14:textId="77777777" w:rsidTr="0066609C">
        <w:trPr>
          <w:cantSplit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A02EA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Критерий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E75B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Node.js + Express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6DBD9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PHP (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Laravel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D0307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Python (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Django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13796B" w:rsidRPr="007A7E63" w14:paraId="5AF08A8B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B07C3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Язык клиентской и серверной части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589E6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Единый (JavaScript)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81006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B9D5B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Разные</w:t>
            </w:r>
          </w:p>
        </w:tc>
      </w:tr>
      <w:tr w:rsidR="0013796B" w:rsidRPr="007A7E63" w14:paraId="21750736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FD235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Модель REST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021AE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Минималистичная, гибкая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8F5A9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Развитая, тяжеловесная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5525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Развитая, тяжеловесная</w:t>
            </w:r>
          </w:p>
        </w:tc>
      </w:tr>
      <w:tr w:rsidR="0013796B" w:rsidRPr="007A7E63" w14:paraId="306D10B3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2653B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Работа с 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24E4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Нативная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16BA2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Через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AF31B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Через библиотеки</w:t>
            </w:r>
          </w:p>
        </w:tc>
      </w:tr>
      <w:tr w:rsidR="0013796B" w:rsidRPr="007A7E63" w14:paraId="642B98C2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67E37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Развертывание на Windows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4EB7E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Простое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B2B52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Требует веб-сервера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9CDD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Простое</w:t>
            </w:r>
          </w:p>
        </w:tc>
      </w:tr>
      <w:tr w:rsidR="0013796B" w:rsidRPr="007A7E63" w14:paraId="7C4724C9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045E1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Порог входа и скорость разработки макета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5CF2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Низкий, 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92CA3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253D6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Средний</w:t>
            </w:r>
          </w:p>
        </w:tc>
      </w:tr>
    </w:tbl>
    <w:p w14:paraId="30F75A4A" w14:textId="77777777" w:rsidR="008960A6" w:rsidRPr="007A7E63" w:rsidRDefault="008960A6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505B3060" w14:textId="0900FAE4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Выбрана связка Node.js + Express: один язык JavaScript на клиенте и сервере сокращает трудоемкость разработки и сопровождения, формат JSON </w:t>
      </w:r>
      <w:r w:rsidRPr="007A7E63">
        <w:rPr>
          <w:sz w:val="28"/>
          <w:szCs w:val="28"/>
        </w:rPr>
        <w:lastRenderedPageBreak/>
        <w:t>для платформы родной, а минималистичный фреймворк Express позволяет поднять REST API без лишней инфраструктуры [11], [12], [14]. Сравнение клиентских фреймворков приведено в таблице 4.</w:t>
      </w:r>
    </w:p>
    <w:p w14:paraId="704129E3" w14:textId="7418FF84" w:rsidR="008960A6" w:rsidRPr="00FE20A6" w:rsidRDefault="008960A6" w:rsidP="007A7E63">
      <w:pPr>
        <w:rPr>
          <w:sz w:val="28"/>
          <w:szCs w:val="28"/>
        </w:rPr>
      </w:pPr>
    </w:p>
    <w:p w14:paraId="555BA85E" w14:textId="1C4F867A" w:rsidR="0013796B" w:rsidRPr="007A7E63" w:rsidRDefault="0013796B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4 </w:t>
      </w:r>
      <w:r w:rsidR="00234DF0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Сравнительный анализ </w:t>
      </w:r>
      <w:proofErr w:type="spellStart"/>
      <w:r w:rsidRPr="007A7E63">
        <w:rPr>
          <w:sz w:val="28"/>
          <w:szCs w:val="28"/>
        </w:rPr>
        <w:t>frontend</w:t>
      </w:r>
      <w:proofErr w:type="spellEnd"/>
      <w:r w:rsidRPr="007A7E63">
        <w:rPr>
          <w:sz w:val="28"/>
          <w:szCs w:val="28"/>
        </w:rPr>
        <w:t>-фреймворков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302"/>
        <w:gridCol w:w="2303"/>
        <w:gridCol w:w="2303"/>
      </w:tblGrid>
      <w:tr w:rsidR="0013796B" w:rsidRPr="007A7E63" w14:paraId="2A4DD598" w14:textId="77777777" w:rsidTr="0066609C">
        <w:trPr>
          <w:cantSplit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701A7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Критерий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745E5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1676A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Vue</w:t>
            </w:r>
            <w:proofErr w:type="spellEnd"/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925D9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Angular</w:t>
            </w:r>
            <w:proofErr w:type="spellEnd"/>
          </w:p>
        </w:tc>
      </w:tr>
      <w:tr w:rsidR="0013796B" w:rsidRPr="007A7E63" w14:paraId="565E2CD9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7E0F1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D4448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Библиотека компонентов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169FB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Прогрессивный фреймворк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B8445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Полный фреймворк</w:t>
            </w:r>
          </w:p>
        </w:tc>
      </w:tr>
      <w:tr w:rsidR="0013796B" w:rsidRPr="007A7E63" w14:paraId="74470B3C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B5C51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Размер и сложность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1874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Средние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0D38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Малые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F456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Большие</w:t>
            </w:r>
          </w:p>
        </w:tc>
      </w:tr>
      <w:tr w:rsidR="0013796B" w:rsidRPr="007A7E63" w14:paraId="47274D32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6F62E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Экосистема и сообщество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F2671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Крупнейшие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28DD2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Крупные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7AA27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Крупные</w:t>
            </w:r>
          </w:p>
        </w:tc>
      </w:tr>
      <w:tr w:rsidR="0013796B" w:rsidRPr="007A7E63" w14:paraId="12847153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94564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Востребованность специалистов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7D915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Максимальная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FC69C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30930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Высокая</w:t>
            </w:r>
          </w:p>
        </w:tc>
      </w:tr>
      <w:tr w:rsidR="0013796B" w:rsidRPr="007A7E63" w14:paraId="58C68041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C2C6E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Пригодность для SPA-макета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16967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56E8F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F2B22" w14:textId="77777777" w:rsidR="0013796B" w:rsidRPr="007A7E63" w:rsidRDefault="0013796B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Избыточная</w:t>
            </w:r>
          </w:p>
        </w:tc>
      </w:tr>
    </w:tbl>
    <w:p w14:paraId="09F4D4C6" w14:textId="77777777" w:rsidR="008960A6" w:rsidRPr="007A7E63" w:rsidRDefault="008960A6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523333B3" w14:textId="4F3F40AA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Выбрана библиотека </w:t>
      </w:r>
      <w:proofErr w:type="spellStart"/>
      <w:r w:rsidRPr="007A7E63">
        <w:rPr>
          <w:sz w:val="28"/>
          <w:szCs w:val="28"/>
        </w:rPr>
        <w:t>React</w:t>
      </w:r>
      <w:proofErr w:type="spellEnd"/>
      <w:r w:rsidRPr="007A7E63">
        <w:rPr>
          <w:sz w:val="28"/>
          <w:szCs w:val="28"/>
        </w:rPr>
        <w:t xml:space="preserve"> со сборщиком </w:t>
      </w:r>
      <w:proofErr w:type="spellStart"/>
      <w:r w:rsidRPr="007A7E63">
        <w:rPr>
          <w:sz w:val="28"/>
          <w:szCs w:val="28"/>
        </w:rPr>
        <w:t>Vite</w:t>
      </w:r>
      <w:proofErr w:type="spellEnd"/>
      <w:r w:rsidRPr="007A7E63">
        <w:rPr>
          <w:sz w:val="28"/>
          <w:szCs w:val="28"/>
        </w:rPr>
        <w:t xml:space="preserve">: компонентный подход естественно раскладывает интерфейс (таблицы, формы, карточки) на переиспользуемые модули, экосистема </w:t>
      </w:r>
      <w:proofErr w:type="spellStart"/>
      <w:r w:rsidRPr="007A7E63">
        <w:rPr>
          <w:sz w:val="28"/>
          <w:szCs w:val="28"/>
        </w:rPr>
        <w:t>React</w:t>
      </w:r>
      <w:proofErr w:type="spellEnd"/>
      <w:r w:rsidRPr="007A7E63">
        <w:rPr>
          <w:sz w:val="28"/>
          <w:szCs w:val="28"/>
        </w:rPr>
        <w:t xml:space="preserve"> - крупнейшая среди клиентских фреймворков, а сборщик </w:t>
      </w:r>
      <w:proofErr w:type="spellStart"/>
      <w:r w:rsidRPr="007A7E63">
        <w:rPr>
          <w:sz w:val="28"/>
          <w:szCs w:val="28"/>
        </w:rPr>
        <w:t>Vite</w:t>
      </w:r>
      <w:proofErr w:type="spellEnd"/>
      <w:r w:rsidRPr="007A7E63">
        <w:rPr>
          <w:sz w:val="28"/>
          <w:szCs w:val="28"/>
        </w:rPr>
        <w:t xml:space="preserve"> дает быстрый цикл разработки. </w:t>
      </w:r>
      <w:proofErr w:type="spellStart"/>
      <w:r w:rsidRPr="007A7E63">
        <w:rPr>
          <w:sz w:val="28"/>
          <w:szCs w:val="28"/>
        </w:rPr>
        <w:t>Angular</w:t>
      </w:r>
      <w:proofErr w:type="spellEnd"/>
      <w:r w:rsidRPr="007A7E63">
        <w:rPr>
          <w:sz w:val="28"/>
          <w:szCs w:val="28"/>
        </w:rPr>
        <w:t xml:space="preserve"> для макета одного рабочего места избыточен; </w:t>
      </w:r>
      <w:proofErr w:type="spellStart"/>
      <w:r w:rsidRPr="007A7E63">
        <w:rPr>
          <w:sz w:val="28"/>
          <w:szCs w:val="28"/>
        </w:rPr>
        <w:t>Vue</w:t>
      </w:r>
      <w:proofErr w:type="spellEnd"/>
      <w:r w:rsidRPr="007A7E63">
        <w:rPr>
          <w:sz w:val="28"/>
          <w:szCs w:val="28"/>
        </w:rPr>
        <w:t xml:space="preserve"> - равноценная альтернатива, но </w:t>
      </w:r>
      <w:proofErr w:type="spellStart"/>
      <w:r w:rsidRPr="007A7E63">
        <w:rPr>
          <w:sz w:val="28"/>
          <w:szCs w:val="28"/>
        </w:rPr>
        <w:t>React</w:t>
      </w:r>
      <w:proofErr w:type="spellEnd"/>
      <w:r w:rsidRPr="007A7E63">
        <w:rPr>
          <w:sz w:val="28"/>
          <w:szCs w:val="28"/>
        </w:rPr>
        <w:t xml:space="preserve"> предпочтен как более распространенный, под него проще найти специалистов [13].</w:t>
      </w:r>
    </w:p>
    <w:p w14:paraId="11533E0F" w14:textId="4876F3DB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Требования к специальному программному обеспечению: надежность (контроль целостности данных на уровне СУБД, обработка ошибок на всех уровнях), модифицируемость (модульная структура с разделением маршрутов, бизнес-логики и доступа к данным), масштабируемость (возможность сменить СУБД и расширить состав клиентов API), минимальные затраты на сопровождение (свободное ПО и распространенные технологии). Метод проектирования - модульное проектирование «сверху вниз» в сочетании с компонентным подходом на клиентской стороне: система разбита на слои (представление - REST API - доступ к данным), каждый слой - на модули с одной зоной ответственности.</w:t>
      </w:r>
    </w:p>
    <w:p w14:paraId="50329E69" w14:textId="77777777" w:rsidR="0013796B" w:rsidRPr="00FE20A6" w:rsidRDefault="0013796B" w:rsidP="007A7E63">
      <w:pPr>
        <w:rPr>
          <w:rFonts w:eastAsia="Times New Roman"/>
          <w:sz w:val="28"/>
          <w:szCs w:val="28"/>
        </w:rPr>
      </w:pPr>
    </w:p>
    <w:p w14:paraId="49A19861" w14:textId="77777777" w:rsidR="007A7E63" w:rsidRPr="00FE20A6" w:rsidRDefault="007A7E63" w:rsidP="007A7E63">
      <w:pPr>
        <w:rPr>
          <w:rFonts w:eastAsia="Times New Roman"/>
          <w:sz w:val="28"/>
          <w:szCs w:val="28"/>
        </w:rPr>
      </w:pPr>
    </w:p>
    <w:p w14:paraId="41808BBB" w14:textId="3AEDCF33" w:rsidR="0013796B" w:rsidRPr="007A7E63" w:rsidRDefault="0013796B" w:rsidP="007A7E63">
      <w:pPr>
        <w:pStyle w:val="3"/>
        <w:spacing w:before="0" w:after="0"/>
        <w:ind w:firstLine="708"/>
        <w:jc w:val="both"/>
        <w:rPr>
          <w:rFonts w:eastAsia="Times New Roman"/>
          <w:bCs w:val="0"/>
        </w:rPr>
      </w:pPr>
      <w:bookmarkStart w:id="8" w:name="_Toc232671752"/>
      <w:r w:rsidRPr="007A7E63">
        <w:rPr>
          <w:rFonts w:eastAsia="Times New Roman"/>
          <w:bCs w:val="0"/>
        </w:rPr>
        <w:t>1.3.4 Обоснование проектных решений по техническому обеспечению</w:t>
      </w:r>
      <w:bookmarkEnd w:id="8"/>
    </w:p>
    <w:p w14:paraId="6A1F8F57" w14:textId="77777777" w:rsidR="0013796B" w:rsidRPr="007A7E63" w:rsidRDefault="0013796B" w:rsidP="007A7E63">
      <w:pPr>
        <w:pStyle w:val="a3"/>
        <w:spacing w:after="0"/>
        <w:jc w:val="both"/>
        <w:rPr>
          <w:sz w:val="28"/>
          <w:szCs w:val="28"/>
        </w:rPr>
      </w:pPr>
    </w:p>
    <w:p w14:paraId="54DBCC9B" w14:textId="77777777" w:rsidR="00291705" w:rsidRPr="007A7E63" w:rsidRDefault="000B1AF8" w:rsidP="007A7E63">
      <w:pPr>
        <w:ind w:firstLine="708"/>
        <w:rPr>
          <w:sz w:val="28"/>
          <w:szCs w:val="28"/>
        </w:rPr>
      </w:pPr>
      <w:r w:rsidRPr="007A7E63">
        <w:rPr>
          <w:sz w:val="28"/>
          <w:szCs w:val="28"/>
        </w:rPr>
        <w:t xml:space="preserve">Капитальной реорганизации технической инфраструктуры внедрение не требует: имеющийся парк техники предприятия заведомо превосходит потребности приложения. Минимальные требования к рабочему месту - </w:t>
      </w:r>
      <w:r w:rsidRPr="007A7E63">
        <w:rPr>
          <w:sz w:val="28"/>
          <w:szCs w:val="28"/>
        </w:rPr>
        <w:lastRenderedPageBreak/>
        <w:t>процессор уровня Intel Core i3, оперативная память 8 ГБ, твердотельный накопитель, монитор 1920×1080, Windows 10, современный браузер (</w:t>
      </w:r>
      <w:proofErr w:type="spellStart"/>
      <w:r w:rsidRPr="007A7E63">
        <w:rPr>
          <w:sz w:val="28"/>
          <w:szCs w:val="28"/>
        </w:rPr>
        <w:t>Chrome</w:t>
      </w:r>
      <w:proofErr w:type="spellEnd"/>
      <w:r w:rsidRPr="007A7E63">
        <w:rPr>
          <w:sz w:val="28"/>
          <w:szCs w:val="28"/>
        </w:rPr>
        <w:t>, Edge) и установленная среда Node.js версии 24 и выше для запуска серверной части. Рабочие станции предприятия (Intel Core i7-4770, 32 ГБ оперативной памяти, SSD, два монитора 1920×1080) перекрывают эти требования с многократным запасом; два монитора к тому же удобны, чтобы держать перед глазами одновременно систему учета заявок и 1С-Коннект или Битрикс24.</w:t>
      </w:r>
    </w:p>
    <w:p w14:paraId="6FFE0950" w14:textId="77777777" w:rsidR="00291705" w:rsidRPr="007A7E63" w:rsidRDefault="000B1AF8" w:rsidP="007A7E63">
      <w:pPr>
        <w:ind w:firstLine="708"/>
        <w:rPr>
          <w:sz w:val="28"/>
          <w:szCs w:val="28"/>
        </w:rPr>
      </w:pPr>
      <w:r w:rsidRPr="007A7E63">
        <w:rPr>
          <w:sz w:val="28"/>
          <w:szCs w:val="28"/>
        </w:rPr>
        <w:t>База данных при характерной интенсивности обращений занимает единицы мегабайт, так что требования к дисковой подсистеме минимальны. Если понадобится доступ с нескольких рабочих мест, серверная часть размещается на имеющемся сервере компании (Intel Core i9-11900, 32 ГБ ОЗУ, Windows Server 2019 Standard), к которому все станции уже подключены по локальной сети, - модернизировать сетевое оборудование не придется. Сформированные отчеты и выгруженные CSV-файлы печатаются на офисных многофункциональных устройствах с двусторонней печатью.</w:t>
      </w:r>
    </w:p>
    <w:p w14:paraId="58B6FFFB" w14:textId="0F454894" w:rsidR="000B1AF8" w:rsidRPr="007A7E63" w:rsidRDefault="000B1AF8" w:rsidP="007A7E63">
      <w:pPr>
        <w:ind w:firstLine="708"/>
        <w:rPr>
          <w:sz w:val="28"/>
          <w:szCs w:val="28"/>
        </w:rPr>
      </w:pPr>
      <w:r w:rsidRPr="007A7E63">
        <w:rPr>
          <w:sz w:val="28"/>
          <w:szCs w:val="28"/>
        </w:rPr>
        <w:t>Резервное копирование файла базы данных включается в действующий регламент копирования сервера; от потери данных при сбоях электропитания оборудование защищают источники бесперебойного питания.</w:t>
      </w:r>
    </w:p>
    <w:p w14:paraId="7E03BE14" w14:textId="77777777" w:rsidR="000B1AF8" w:rsidRPr="007A7E63" w:rsidRDefault="000B1AF8" w:rsidP="007A7E63">
      <w:pPr>
        <w:rPr>
          <w:sz w:val="28"/>
          <w:szCs w:val="28"/>
        </w:rPr>
      </w:pPr>
    </w:p>
    <w:p w14:paraId="6907BF86" w14:textId="77777777" w:rsidR="00291705" w:rsidRPr="007A7E63" w:rsidRDefault="00291705" w:rsidP="007A7E63">
      <w:pPr>
        <w:rPr>
          <w:rFonts w:eastAsia="Times New Roman"/>
          <w:kern w:val="36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br w:type="page"/>
      </w:r>
    </w:p>
    <w:p w14:paraId="2B4443B5" w14:textId="4F2567B1" w:rsidR="003069D0" w:rsidRDefault="00053106" w:rsidP="007A7E63">
      <w:pPr>
        <w:pStyle w:val="1"/>
        <w:spacing w:before="0" w:after="0"/>
        <w:ind w:firstLine="708"/>
        <w:jc w:val="left"/>
        <w:rPr>
          <w:rFonts w:eastAsia="Times New Roman"/>
          <w:bCs w:val="0"/>
          <w:szCs w:val="28"/>
        </w:rPr>
      </w:pPr>
      <w:bookmarkStart w:id="9" w:name="_Toc232671753"/>
      <w:r w:rsidRPr="007A7E63">
        <w:rPr>
          <w:rFonts w:eastAsia="Times New Roman"/>
          <w:bCs w:val="0"/>
          <w:szCs w:val="28"/>
        </w:rPr>
        <w:lastRenderedPageBreak/>
        <w:t>2 Проектная часть</w:t>
      </w:r>
      <w:bookmarkEnd w:id="9"/>
    </w:p>
    <w:p w14:paraId="1749943C" w14:textId="77777777" w:rsidR="00B10F8E" w:rsidRPr="007A7E63" w:rsidRDefault="00B10F8E" w:rsidP="007A7E63">
      <w:pPr>
        <w:pStyle w:val="1"/>
        <w:spacing w:before="0" w:after="0"/>
        <w:ind w:firstLine="708"/>
        <w:jc w:val="left"/>
        <w:rPr>
          <w:rFonts w:eastAsia="Times New Roman"/>
          <w:bCs w:val="0"/>
          <w:szCs w:val="28"/>
        </w:rPr>
      </w:pPr>
    </w:p>
    <w:p w14:paraId="38D88839" w14:textId="172616C5" w:rsidR="00053106" w:rsidRPr="007A7E63" w:rsidRDefault="00053106" w:rsidP="007A7E63">
      <w:pPr>
        <w:pStyle w:val="2"/>
        <w:spacing w:before="0" w:after="0"/>
        <w:ind w:left="708"/>
        <w:jc w:val="both"/>
        <w:rPr>
          <w:rFonts w:eastAsia="Times New Roman"/>
          <w:bCs w:val="0"/>
          <w:szCs w:val="28"/>
        </w:rPr>
      </w:pPr>
      <w:bookmarkStart w:id="10" w:name="_Toc232671754"/>
      <w:r w:rsidRPr="007A7E63">
        <w:rPr>
          <w:rFonts w:eastAsia="Times New Roman"/>
          <w:bCs w:val="0"/>
          <w:szCs w:val="28"/>
        </w:rPr>
        <w:t>2.1 Характеристика объектов базы данных и их взаимосвязей</w:t>
      </w:r>
      <w:bookmarkEnd w:id="10"/>
    </w:p>
    <w:p w14:paraId="3FB7CB08" w14:textId="77777777" w:rsidR="003069D0" w:rsidRPr="007A7E63" w:rsidRDefault="003069D0" w:rsidP="007A7E63">
      <w:pPr>
        <w:jc w:val="both"/>
        <w:rPr>
          <w:rFonts w:eastAsia="Times New Roman"/>
          <w:sz w:val="28"/>
          <w:szCs w:val="28"/>
        </w:rPr>
      </w:pPr>
    </w:p>
    <w:p w14:paraId="65EED576" w14:textId="2922906E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База данных системы состоит из семи таблиц двух групп. Справочники - «Клиенты» (</w:t>
      </w:r>
      <w:proofErr w:type="spellStart"/>
      <w:r w:rsidRPr="007A7E63">
        <w:rPr>
          <w:sz w:val="28"/>
          <w:szCs w:val="28"/>
        </w:rPr>
        <w:t>clients</w:t>
      </w:r>
      <w:proofErr w:type="spellEnd"/>
      <w:r w:rsidRPr="007A7E63">
        <w:rPr>
          <w:sz w:val="28"/>
          <w:szCs w:val="28"/>
        </w:rPr>
        <w:t>), «Сотрудники» (</w:t>
      </w:r>
      <w:proofErr w:type="spellStart"/>
      <w:r w:rsidRPr="007A7E63">
        <w:rPr>
          <w:sz w:val="28"/>
          <w:szCs w:val="28"/>
        </w:rPr>
        <w:t>employees</w:t>
      </w:r>
      <w:proofErr w:type="spellEnd"/>
      <w:r w:rsidRPr="007A7E63">
        <w:rPr>
          <w:sz w:val="28"/>
          <w:szCs w:val="28"/>
        </w:rPr>
        <w:t>), «Договоры» (</w:t>
      </w:r>
      <w:proofErr w:type="spellStart"/>
      <w:r w:rsidRPr="007A7E63">
        <w:rPr>
          <w:sz w:val="28"/>
          <w:szCs w:val="28"/>
        </w:rPr>
        <w:t>contracts</w:t>
      </w:r>
      <w:proofErr w:type="spellEnd"/>
      <w:r w:rsidRPr="007A7E63">
        <w:rPr>
          <w:sz w:val="28"/>
          <w:szCs w:val="28"/>
        </w:rPr>
        <w:t>) и фиксированные классификаторы «Статусы» (</w:t>
      </w:r>
      <w:proofErr w:type="spellStart"/>
      <w:r w:rsidRPr="007A7E63">
        <w:rPr>
          <w:sz w:val="28"/>
          <w:szCs w:val="28"/>
        </w:rPr>
        <w:t>statuses</w:t>
      </w:r>
      <w:proofErr w:type="spellEnd"/>
      <w:r w:rsidRPr="007A7E63">
        <w:rPr>
          <w:sz w:val="28"/>
          <w:szCs w:val="28"/>
        </w:rPr>
        <w:t>) и «Категории заявок» (</w:t>
      </w:r>
      <w:proofErr w:type="spellStart"/>
      <w:r w:rsidRPr="007A7E63">
        <w:rPr>
          <w:sz w:val="28"/>
          <w:szCs w:val="28"/>
        </w:rPr>
        <w:t>categories</w:t>
      </w:r>
      <w:proofErr w:type="spellEnd"/>
      <w:r w:rsidRPr="007A7E63">
        <w:rPr>
          <w:sz w:val="28"/>
          <w:szCs w:val="28"/>
        </w:rPr>
        <w:t>). Оперативные таблицы - «Заявки» (</w:t>
      </w:r>
      <w:proofErr w:type="spellStart"/>
      <w:r w:rsidRPr="007A7E63">
        <w:rPr>
          <w:sz w:val="28"/>
          <w:szCs w:val="28"/>
        </w:rPr>
        <w:t>tickets</w:t>
      </w:r>
      <w:proofErr w:type="spellEnd"/>
      <w:r w:rsidRPr="007A7E63">
        <w:rPr>
          <w:sz w:val="28"/>
          <w:szCs w:val="28"/>
        </w:rPr>
        <w:t>) и «Работы по заявке» (</w:t>
      </w:r>
      <w:proofErr w:type="spellStart"/>
      <w:r w:rsidRPr="007A7E63">
        <w:rPr>
          <w:sz w:val="28"/>
          <w:szCs w:val="28"/>
        </w:rPr>
        <w:t>work_logs</w:t>
      </w:r>
      <w:proofErr w:type="spellEnd"/>
      <w:r w:rsidRPr="007A7E63">
        <w:rPr>
          <w:sz w:val="28"/>
          <w:szCs w:val="28"/>
        </w:rPr>
        <w:t>); в них накапливается информация о ходе обслуживания клиентов. Все таблицы связаны внешними ключами в единую согласованную структуру.</w:t>
      </w:r>
    </w:p>
    <w:p w14:paraId="167FF925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</w:t>
      </w:r>
      <w:proofErr w:type="spellStart"/>
      <w:r w:rsidRPr="007A7E63">
        <w:rPr>
          <w:sz w:val="28"/>
          <w:szCs w:val="28"/>
        </w:rPr>
        <w:t>clients</w:t>
      </w:r>
      <w:proofErr w:type="spellEnd"/>
      <w:r w:rsidRPr="007A7E63">
        <w:rPr>
          <w:sz w:val="28"/>
          <w:szCs w:val="28"/>
        </w:rPr>
        <w:t xml:space="preserve"> хранит сведения об организациях-клиентах компании. Структура таблицы приведена в таблице 5.</w:t>
      </w:r>
    </w:p>
    <w:p w14:paraId="1C832168" w14:textId="77777777" w:rsidR="005D68DD" w:rsidRPr="007A7E63" w:rsidRDefault="005D68DD" w:rsidP="007A7E63">
      <w:pPr>
        <w:pStyle w:val="a3"/>
        <w:spacing w:after="0"/>
        <w:jc w:val="both"/>
        <w:rPr>
          <w:sz w:val="28"/>
          <w:szCs w:val="28"/>
        </w:rPr>
      </w:pPr>
    </w:p>
    <w:p w14:paraId="4685BBC9" w14:textId="0DED71C8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5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Структура таблицы </w:t>
      </w:r>
      <w:proofErr w:type="spellStart"/>
      <w:r w:rsidRPr="007A7E63">
        <w:rPr>
          <w:sz w:val="28"/>
          <w:szCs w:val="28"/>
        </w:rPr>
        <w:t>clients</w:t>
      </w:r>
      <w:proofErr w:type="spellEnd"/>
      <w:r w:rsidRPr="007A7E63">
        <w:rPr>
          <w:sz w:val="28"/>
          <w:szCs w:val="28"/>
        </w:rPr>
        <w:t xml:space="preserve"> («Клиенты»)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7A7E63" w14:paraId="7DF26A9B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1E27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9BDE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73C7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8146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23529A" w:rsidRPr="007A7E63" w14:paraId="163AB93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0C44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7B1E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02B3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7412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Уникальный идентификатор клиента</w:t>
            </w:r>
          </w:p>
        </w:tc>
      </w:tr>
      <w:tr w:rsidR="0023529A" w:rsidRPr="007A7E63" w14:paraId="5F23FFC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0B3E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3340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F115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7E2C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Наименование организации</w:t>
            </w:r>
          </w:p>
        </w:tc>
      </w:tr>
      <w:tr w:rsidR="0023529A" w:rsidRPr="007A7E63" w14:paraId="02B8CDE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7549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tax_id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44D7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D9631" w14:textId="58BBCD1E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7C83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БИН/ИИН</w:t>
            </w:r>
          </w:p>
        </w:tc>
      </w:tr>
      <w:tr w:rsidR="0023529A" w:rsidRPr="007A7E63" w14:paraId="1DC1700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014A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contact_person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4F63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607D1" w14:textId="4C55432A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6ACD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Контактное лицо</w:t>
            </w:r>
          </w:p>
        </w:tc>
      </w:tr>
      <w:tr w:rsidR="0023529A" w:rsidRPr="007A7E63" w14:paraId="7EB0ACE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2F24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46A9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8E853" w14:textId="24D7D4AE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5775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Телефон</w:t>
            </w:r>
          </w:p>
        </w:tc>
      </w:tr>
      <w:tr w:rsidR="0023529A" w:rsidRPr="007A7E63" w14:paraId="6DBADF3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6A73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9959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B9213" w14:textId="2F911A73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FB7C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Адрес электронной почты</w:t>
            </w:r>
          </w:p>
        </w:tc>
      </w:tr>
      <w:tr w:rsidR="0023529A" w:rsidRPr="007A7E63" w14:paraId="434F9CC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2B74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DAE0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93154" w14:textId="487B2AA9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662F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Адрес организации</w:t>
            </w:r>
          </w:p>
        </w:tc>
      </w:tr>
      <w:tr w:rsidR="0023529A" w:rsidRPr="007A7E63" w14:paraId="6F80CF2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F8D6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1CC2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2563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2C94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7A7E63" w14:paraId="5154E20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89E7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3AF7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F549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C7E4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7A7F0CE2" w14:textId="77777777" w:rsidR="005D68DD" w:rsidRPr="007A7E63" w:rsidRDefault="005D68DD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406EF809" w14:textId="6DA55371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</w:t>
      </w:r>
      <w:proofErr w:type="spellStart"/>
      <w:r w:rsidRPr="007A7E63">
        <w:rPr>
          <w:sz w:val="28"/>
          <w:szCs w:val="28"/>
        </w:rPr>
        <w:t>employees</w:t>
      </w:r>
      <w:proofErr w:type="spellEnd"/>
      <w:r w:rsidRPr="007A7E63">
        <w:rPr>
          <w:sz w:val="28"/>
          <w:szCs w:val="28"/>
        </w:rPr>
        <w:t xml:space="preserve"> - сведения о сотрудниках компании: исполнителях и диспетчерах, участвующих в обработке заявок. Структура приведена в таблице 6.</w:t>
      </w:r>
    </w:p>
    <w:p w14:paraId="2F3B8A14" w14:textId="77777777" w:rsidR="007A7E63" w:rsidRPr="007A7E63" w:rsidRDefault="007A7E63" w:rsidP="007A7E63">
      <w:pPr>
        <w:rPr>
          <w:sz w:val="28"/>
          <w:szCs w:val="28"/>
        </w:rPr>
      </w:pPr>
      <w:r w:rsidRPr="007A7E63">
        <w:rPr>
          <w:sz w:val="28"/>
          <w:szCs w:val="28"/>
        </w:rPr>
        <w:br w:type="page"/>
      </w:r>
    </w:p>
    <w:p w14:paraId="7C2E4988" w14:textId="7E0F6250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lastRenderedPageBreak/>
        <w:t xml:space="preserve">Таблица 6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Структура таблицы </w:t>
      </w:r>
      <w:proofErr w:type="spellStart"/>
      <w:r w:rsidRPr="007A7E63">
        <w:rPr>
          <w:sz w:val="28"/>
          <w:szCs w:val="28"/>
        </w:rPr>
        <w:t>employees</w:t>
      </w:r>
      <w:proofErr w:type="spellEnd"/>
      <w:r w:rsidRPr="007A7E63">
        <w:rPr>
          <w:sz w:val="28"/>
          <w:szCs w:val="28"/>
        </w:rPr>
        <w:t xml:space="preserve"> («Сотрудники»)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7A7E63" w14:paraId="0F50E119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7E59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E823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6DEC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CA3B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23529A" w:rsidRPr="007A7E63" w14:paraId="3AB525D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8321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70E3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9877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D885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23529A" w:rsidRPr="007A7E63" w14:paraId="48D70C8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A4D4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2726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BD7A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DBDC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Фамилия, имя, отчество</w:t>
            </w:r>
          </w:p>
        </w:tc>
      </w:tr>
      <w:tr w:rsidR="0023529A" w:rsidRPr="007A7E63" w14:paraId="667A138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98E8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CF2C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ACFAD" w14:textId="08A35C90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E04C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Должность</w:t>
            </w:r>
          </w:p>
        </w:tc>
      </w:tr>
      <w:tr w:rsidR="0023529A" w:rsidRPr="007A7E63" w14:paraId="504B2E1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C9FB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963F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BCA47" w14:textId="12E82E9D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BC25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Телефон</w:t>
            </w:r>
          </w:p>
        </w:tc>
      </w:tr>
      <w:tr w:rsidR="0023529A" w:rsidRPr="007A7E63" w14:paraId="330E6C9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401D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6AA7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71EC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3A56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Адрес электронной почты</w:t>
            </w:r>
          </w:p>
        </w:tc>
      </w:tr>
      <w:tr w:rsidR="0023529A" w:rsidRPr="007A7E63" w14:paraId="495C7D1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7C26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AC1F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EF51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C881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7A7E63" w14:paraId="7925C5A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7CCC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8881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A06C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2655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5E2E0E64" w14:textId="77777777" w:rsidR="005D68DD" w:rsidRPr="007A7E63" w:rsidRDefault="005D68DD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391C1007" w14:textId="771E3D99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</w:t>
      </w:r>
      <w:proofErr w:type="spellStart"/>
      <w:r w:rsidRPr="007A7E63">
        <w:rPr>
          <w:sz w:val="28"/>
          <w:szCs w:val="28"/>
        </w:rPr>
        <w:t>contracts</w:t>
      </w:r>
      <w:proofErr w:type="spellEnd"/>
      <w:r w:rsidRPr="007A7E63">
        <w:rPr>
          <w:sz w:val="28"/>
          <w:szCs w:val="28"/>
        </w:rPr>
        <w:t xml:space="preserve"> хранит договоры сопровождения; каждый договор обязательно привязан к клиенту внешним ключом </w:t>
      </w:r>
      <w:proofErr w:type="spellStart"/>
      <w:r w:rsidRPr="007A7E63">
        <w:rPr>
          <w:sz w:val="28"/>
          <w:szCs w:val="28"/>
        </w:rPr>
        <w:t>client_id</w:t>
      </w:r>
      <w:proofErr w:type="spellEnd"/>
      <w:r w:rsidRPr="007A7E63">
        <w:rPr>
          <w:sz w:val="28"/>
          <w:szCs w:val="28"/>
        </w:rPr>
        <w:t>. Структура приведена в таблице 7.</w:t>
      </w:r>
    </w:p>
    <w:p w14:paraId="7D0261CE" w14:textId="77777777" w:rsidR="005D68DD" w:rsidRPr="007A7E63" w:rsidRDefault="005D68DD" w:rsidP="007A7E63">
      <w:pPr>
        <w:pStyle w:val="table-caption"/>
        <w:spacing w:before="0" w:after="0"/>
        <w:jc w:val="both"/>
        <w:rPr>
          <w:sz w:val="28"/>
          <w:szCs w:val="28"/>
        </w:rPr>
      </w:pPr>
    </w:p>
    <w:p w14:paraId="049FA24E" w14:textId="27EAFD41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7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Структура таблицы </w:t>
      </w:r>
      <w:proofErr w:type="spellStart"/>
      <w:r w:rsidRPr="007A7E63">
        <w:rPr>
          <w:sz w:val="28"/>
          <w:szCs w:val="28"/>
        </w:rPr>
        <w:t>contracts</w:t>
      </w:r>
      <w:proofErr w:type="spellEnd"/>
      <w:r w:rsidRPr="007A7E63">
        <w:rPr>
          <w:sz w:val="28"/>
          <w:szCs w:val="28"/>
        </w:rPr>
        <w:t xml:space="preserve"> («Договоры»)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7A7E63" w14:paraId="6AFF0490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241E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83F1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A654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B0BC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23529A" w:rsidRPr="007A7E63" w14:paraId="7423AEA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F088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681B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A906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1F01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Уникальный идентификатор договора</w:t>
            </w:r>
          </w:p>
        </w:tc>
      </w:tr>
      <w:tr w:rsidR="0023529A" w:rsidRPr="007A7E63" w14:paraId="0DE9133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09E9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0601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43C4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NOT NULL, FOREIGN KEY → clients(id)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8964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Клиент, с которым заключен договор</w:t>
            </w:r>
          </w:p>
        </w:tc>
      </w:tr>
      <w:tr w:rsidR="0023529A" w:rsidRPr="007A7E63" w14:paraId="76C22A4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298B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8A03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7E0C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7415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Номер договора</w:t>
            </w:r>
          </w:p>
        </w:tc>
      </w:tr>
      <w:tr w:rsidR="0023529A" w:rsidRPr="007A7E63" w14:paraId="29DC082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CBBD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DE21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884A6" w14:textId="704DAB22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58F6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начала действия</w:t>
            </w:r>
          </w:p>
        </w:tc>
      </w:tr>
      <w:tr w:rsidR="0023529A" w:rsidRPr="007A7E63" w14:paraId="0BF0B29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10D4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6535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7EEDF" w14:textId="36D8B2DB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3B8A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окончания действия</w:t>
            </w:r>
          </w:p>
        </w:tc>
      </w:tr>
      <w:tr w:rsidR="0023529A" w:rsidRPr="007A7E63" w14:paraId="6589A30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1353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lastRenderedPageBreak/>
              <w:t>support_type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31BF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52AFA" w14:textId="18E59B49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E748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 сопровождения</w:t>
            </w:r>
          </w:p>
        </w:tc>
      </w:tr>
      <w:tr w:rsidR="0023529A" w:rsidRPr="007A7E63" w14:paraId="495CC07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1308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tariff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F2F6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9D77C" w14:textId="2AD6251E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C86D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Тарифный план</w:t>
            </w:r>
          </w:p>
        </w:tc>
      </w:tr>
      <w:tr w:rsidR="0023529A" w:rsidRPr="007A7E63" w14:paraId="2871291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F719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56CB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8B7E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398F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7A7E63" w14:paraId="3D02242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1D82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F367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9B10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910B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41ADDEBF" w14:textId="77777777" w:rsidR="005D68DD" w:rsidRPr="007A7E63" w:rsidRDefault="005D68DD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1631BB72" w14:textId="5F6F08B5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Таблицы </w:t>
      </w:r>
      <w:proofErr w:type="spellStart"/>
      <w:r w:rsidRPr="007A7E63">
        <w:rPr>
          <w:sz w:val="28"/>
          <w:szCs w:val="28"/>
        </w:rPr>
        <w:t>statuses</w:t>
      </w:r>
      <w:proofErr w:type="spellEnd"/>
      <w:r w:rsidRPr="007A7E63">
        <w:rPr>
          <w:sz w:val="28"/>
          <w:szCs w:val="28"/>
        </w:rPr>
        <w:t xml:space="preserve"> и </w:t>
      </w:r>
      <w:proofErr w:type="spellStart"/>
      <w:r w:rsidRPr="007A7E63">
        <w:rPr>
          <w:sz w:val="28"/>
          <w:szCs w:val="28"/>
        </w:rPr>
        <w:t>categories</w:t>
      </w:r>
      <w:proofErr w:type="spellEnd"/>
      <w:r w:rsidRPr="007A7E63">
        <w:rPr>
          <w:sz w:val="28"/>
          <w:szCs w:val="28"/>
        </w:rPr>
        <w:t xml:space="preserve"> - фиксированные классификаторы с одинаковой структурой: код, наименование и порядок сортировки для вывода в интерфейсе. Их значения заполняются автоматически при первом запуске системы и пользователем не редактируются. Структуры приведены в таблицах 8 и 9.</w:t>
      </w:r>
    </w:p>
    <w:p w14:paraId="30DC2D60" w14:textId="77777777" w:rsidR="005D68DD" w:rsidRPr="007A7E63" w:rsidRDefault="005D68DD" w:rsidP="007A7E63">
      <w:pPr>
        <w:pStyle w:val="table-caption"/>
        <w:spacing w:before="0" w:after="0"/>
        <w:jc w:val="both"/>
        <w:rPr>
          <w:sz w:val="28"/>
          <w:szCs w:val="28"/>
        </w:rPr>
      </w:pPr>
    </w:p>
    <w:p w14:paraId="0CF0BEA3" w14:textId="46471ACE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8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Структура таблицы </w:t>
      </w:r>
      <w:proofErr w:type="spellStart"/>
      <w:r w:rsidRPr="007A7E63">
        <w:rPr>
          <w:sz w:val="28"/>
          <w:szCs w:val="28"/>
        </w:rPr>
        <w:t>statuses</w:t>
      </w:r>
      <w:proofErr w:type="spellEnd"/>
      <w:r w:rsidRPr="007A7E63">
        <w:rPr>
          <w:sz w:val="28"/>
          <w:szCs w:val="28"/>
        </w:rPr>
        <w:t xml:space="preserve"> («Статусы»)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7A7E63" w14:paraId="742D28A9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E2BD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57D0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B254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2E30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23529A" w:rsidRPr="007A7E63" w14:paraId="20A5BE1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DCB6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16A4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6747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FCBA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Уникальный идентификатор статуса</w:t>
            </w:r>
          </w:p>
        </w:tc>
      </w:tr>
      <w:tr w:rsidR="0023529A" w:rsidRPr="00155047" w14:paraId="2730C57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B013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AEBB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240B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9C03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Символьный</w:t>
            </w: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7A7E63">
              <w:rPr>
                <w:rFonts w:eastAsia="Times New Roman"/>
                <w:sz w:val="28"/>
                <w:szCs w:val="28"/>
              </w:rPr>
              <w:t>код</w:t>
            </w: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 (new,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in_progress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waiting_client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>, done, closed)</w:t>
            </w:r>
          </w:p>
        </w:tc>
      </w:tr>
      <w:tr w:rsidR="0023529A" w:rsidRPr="007A7E63" w14:paraId="6399B4E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54AD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3F7C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6AFC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1DDE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Наименование («Новая», «В работе», «Ожидает клиента», «Выполнена», «Закрыта»)</w:t>
            </w:r>
          </w:p>
        </w:tc>
      </w:tr>
      <w:tr w:rsidR="0023529A" w:rsidRPr="007A7E63" w14:paraId="2E14B53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D5DF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B9C4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678A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F6F1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Порядок сортировки</w:t>
            </w:r>
          </w:p>
        </w:tc>
      </w:tr>
    </w:tbl>
    <w:p w14:paraId="782DABC4" w14:textId="77777777" w:rsidR="005D68DD" w:rsidRPr="007A7E63" w:rsidRDefault="005D68DD" w:rsidP="007A7E63">
      <w:pPr>
        <w:pStyle w:val="table-caption"/>
        <w:spacing w:before="0" w:after="0"/>
        <w:jc w:val="both"/>
        <w:rPr>
          <w:sz w:val="28"/>
          <w:szCs w:val="28"/>
          <w:lang w:val="en-US"/>
        </w:rPr>
      </w:pPr>
    </w:p>
    <w:p w14:paraId="6B7806B8" w14:textId="09C57BDE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9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Структура таблицы </w:t>
      </w:r>
      <w:proofErr w:type="spellStart"/>
      <w:r w:rsidRPr="007A7E63">
        <w:rPr>
          <w:sz w:val="28"/>
          <w:szCs w:val="28"/>
        </w:rPr>
        <w:t>categories</w:t>
      </w:r>
      <w:proofErr w:type="spellEnd"/>
      <w:r w:rsidRPr="007A7E63">
        <w:rPr>
          <w:sz w:val="28"/>
          <w:szCs w:val="28"/>
        </w:rPr>
        <w:t xml:space="preserve"> («Категории заявок»)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7A7E63" w14:paraId="40FFFBED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6AC9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7FE7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ACEF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28D3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23529A" w:rsidRPr="007A7E63" w14:paraId="276B710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08CA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0256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6BDC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A3B8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Уникальный идентификатор категории</w:t>
            </w:r>
          </w:p>
        </w:tc>
      </w:tr>
      <w:tr w:rsidR="0023529A" w:rsidRPr="00155047" w14:paraId="31B7341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C0D7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lastRenderedPageBreak/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D1B4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BF0C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0931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Символьный</w:t>
            </w: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7A7E63">
              <w:rPr>
                <w:rFonts w:eastAsia="Times New Roman"/>
                <w:sz w:val="28"/>
                <w:szCs w:val="28"/>
              </w:rPr>
              <w:t>код</w:t>
            </w: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 (consultation, customization, bug, update, integration, admin)</w:t>
            </w:r>
          </w:p>
        </w:tc>
      </w:tr>
      <w:tr w:rsidR="0023529A" w:rsidRPr="007A7E63" w14:paraId="248650F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7322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CA29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573B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3E6B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Наименование («Консультация», «Доработка», «Ошибка», «Обновление», «Интеграция», «Администрирование»)</w:t>
            </w:r>
          </w:p>
        </w:tc>
      </w:tr>
      <w:tr w:rsidR="0023529A" w:rsidRPr="007A7E63" w14:paraId="0F9975C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D222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4B0E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43DC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1DDD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Порядок сортировки</w:t>
            </w:r>
          </w:p>
        </w:tc>
      </w:tr>
    </w:tbl>
    <w:p w14:paraId="6BFD0A38" w14:textId="77777777" w:rsidR="005D68DD" w:rsidRPr="007A7E63" w:rsidRDefault="005D68DD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0D48FF62" w14:textId="0B238048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</w:t>
      </w:r>
      <w:proofErr w:type="spellStart"/>
      <w:r w:rsidRPr="007A7E63">
        <w:rPr>
          <w:sz w:val="28"/>
          <w:szCs w:val="28"/>
        </w:rPr>
        <w:t>tickets</w:t>
      </w:r>
      <w:proofErr w:type="spellEnd"/>
      <w:r w:rsidRPr="007A7E63">
        <w:rPr>
          <w:sz w:val="28"/>
          <w:szCs w:val="28"/>
        </w:rPr>
        <w:t xml:space="preserve"> - центральная в системе: в ней регистрируются обращения клиентов. Каждая заявка обязательно ссылается на договор, категорию, статус и ответственного сотрудника. Структура приведена в таблице 10.</w:t>
      </w:r>
    </w:p>
    <w:p w14:paraId="2ACBC8DA" w14:textId="77777777" w:rsidR="005D68DD" w:rsidRPr="007A7E63" w:rsidRDefault="005D68DD" w:rsidP="007A7E63">
      <w:pPr>
        <w:pStyle w:val="table-caption"/>
        <w:spacing w:before="0" w:after="0"/>
        <w:jc w:val="both"/>
        <w:rPr>
          <w:sz w:val="28"/>
          <w:szCs w:val="28"/>
        </w:rPr>
      </w:pPr>
    </w:p>
    <w:p w14:paraId="447A1823" w14:textId="657DEBCB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10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Структура таблицы </w:t>
      </w:r>
      <w:proofErr w:type="spellStart"/>
      <w:r w:rsidRPr="007A7E63">
        <w:rPr>
          <w:sz w:val="28"/>
          <w:szCs w:val="28"/>
        </w:rPr>
        <w:t>tickets</w:t>
      </w:r>
      <w:proofErr w:type="spellEnd"/>
      <w:r w:rsidRPr="007A7E63">
        <w:rPr>
          <w:sz w:val="28"/>
          <w:szCs w:val="28"/>
        </w:rPr>
        <w:t xml:space="preserve"> («Заявки»)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407"/>
        <w:gridCol w:w="2590"/>
        <w:gridCol w:w="2313"/>
      </w:tblGrid>
      <w:tr w:rsidR="0023529A" w:rsidRPr="007A7E63" w14:paraId="3CAA21D8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CBFC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5C63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27AD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0110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23529A" w:rsidRPr="007A7E63" w14:paraId="10C04FA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12F5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0F3B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2A3A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CEDE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Уникальный идентификатор заявки</w:t>
            </w:r>
          </w:p>
        </w:tc>
      </w:tr>
      <w:tr w:rsidR="0023529A" w:rsidRPr="007A7E63" w14:paraId="4CB15E3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D6AA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contract_id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0609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6E40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NOT NULL, FOREIGN KEY → contracts(id)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7234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Договор, по которому зарегистрировано обращение</w:t>
            </w:r>
          </w:p>
        </w:tc>
      </w:tr>
      <w:tr w:rsidR="0023529A" w:rsidRPr="007A7E63" w14:paraId="5263E24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854C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8226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C2B9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NOT NULL, FOREIGN KEY → categories(id)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15B2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Категория обращения</w:t>
            </w:r>
          </w:p>
        </w:tc>
      </w:tr>
      <w:tr w:rsidR="0023529A" w:rsidRPr="007A7E63" w14:paraId="483131A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DA81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status_id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59D4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02F8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NOT NULL, FOREIGN KEY → statuses(id)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BE30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Текущий статус обработки</w:t>
            </w:r>
          </w:p>
        </w:tc>
      </w:tr>
      <w:tr w:rsidR="0023529A" w:rsidRPr="007A7E63" w14:paraId="24F6BF5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995C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responsible_employee_id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4A8A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7A81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NOT NULL, FOREIGN KEY →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8AA3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Ответственный сотрудник (исполнитель)</w:t>
            </w:r>
          </w:p>
        </w:tc>
      </w:tr>
      <w:tr w:rsidR="0023529A" w:rsidRPr="007A7E63" w14:paraId="6793927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86C9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subject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B995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6F52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6A7E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Тема заявки</w:t>
            </w:r>
          </w:p>
        </w:tc>
      </w:tr>
      <w:tr w:rsidR="0023529A" w:rsidRPr="007A7E63" w14:paraId="3B873CC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5F73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lastRenderedPageBreak/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A67C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C12DD" w14:textId="47FBEF28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C6C6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Подробное описание</w:t>
            </w:r>
          </w:p>
        </w:tc>
      </w:tr>
      <w:tr w:rsidR="0023529A" w:rsidRPr="007A7E63" w14:paraId="5A44109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463B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1EB6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171D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NOT NULL, CHECK: low / normal / high / urgent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821C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Приоритет</w:t>
            </w:r>
          </w:p>
        </w:tc>
      </w:tr>
      <w:tr w:rsidR="0023529A" w:rsidRPr="007A7E63" w14:paraId="27194B2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CD65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7492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F3C7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E449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и время регистрации</w:t>
            </w:r>
          </w:p>
        </w:tc>
      </w:tr>
      <w:tr w:rsidR="0023529A" w:rsidRPr="007A7E63" w14:paraId="47A032F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4741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deadline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6E2F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EB9B6" w14:textId="108A811A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73EC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Срок исполнения (дедлайн)</w:t>
            </w:r>
          </w:p>
        </w:tc>
      </w:tr>
      <w:tr w:rsidR="0023529A" w:rsidRPr="007A7E63" w14:paraId="191CEDE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FBE1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B5C9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B81C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E1A8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7F45B7BA" w14:textId="77777777" w:rsidR="005D68DD" w:rsidRPr="007A7E63" w:rsidRDefault="005D68DD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05DFCBF4" w14:textId="66E52191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</w:t>
      </w:r>
      <w:proofErr w:type="spellStart"/>
      <w:r w:rsidRPr="007A7E63">
        <w:rPr>
          <w:sz w:val="28"/>
          <w:szCs w:val="28"/>
        </w:rPr>
        <w:t>work_logs</w:t>
      </w:r>
      <w:proofErr w:type="spellEnd"/>
      <w:r w:rsidRPr="007A7E63">
        <w:rPr>
          <w:sz w:val="28"/>
          <w:szCs w:val="28"/>
        </w:rPr>
        <w:t xml:space="preserve"> хранит записи о выполненных работах по заявкам - историю действий исполнителей с затраченным временем. Структура приведена в таблице 11.</w:t>
      </w:r>
    </w:p>
    <w:p w14:paraId="75A535C0" w14:textId="77777777" w:rsidR="005D68DD" w:rsidRPr="007A7E63" w:rsidRDefault="005D68DD" w:rsidP="007A7E63">
      <w:pPr>
        <w:pStyle w:val="table-caption"/>
        <w:spacing w:before="0" w:after="0"/>
        <w:jc w:val="both"/>
        <w:rPr>
          <w:sz w:val="28"/>
          <w:szCs w:val="28"/>
        </w:rPr>
      </w:pPr>
    </w:p>
    <w:p w14:paraId="75A00DFA" w14:textId="30A644AC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11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Структура таблицы </w:t>
      </w:r>
      <w:proofErr w:type="spellStart"/>
      <w:r w:rsidRPr="007A7E63">
        <w:rPr>
          <w:sz w:val="28"/>
          <w:szCs w:val="28"/>
        </w:rPr>
        <w:t>work_logs</w:t>
      </w:r>
      <w:proofErr w:type="spellEnd"/>
      <w:r w:rsidRPr="007A7E63">
        <w:rPr>
          <w:sz w:val="28"/>
          <w:szCs w:val="28"/>
        </w:rPr>
        <w:t xml:space="preserve"> («Работы по заявке»)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7A7E63" w14:paraId="0665157E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534D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81FA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3087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8529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</w:t>
            </w:r>
          </w:p>
        </w:tc>
      </w:tr>
      <w:tr w:rsidR="0023529A" w:rsidRPr="007A7E63" w14:paraId="658655F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643E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72F6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1AD3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F4FD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23529A" w:rsidRPr="007A7E63" w14:paraId="4AA4F09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D291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ticket_id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F40C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6280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NOT NULL, FOREIGN KEY → tickets(id)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A84C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Заявка, по которой выполнена работа</w:t>
            </w:r>
          </w:p>
        </w:tc>
      </w:tr>
      <w:tr w:rsidR="0023529A" w:rsidRPr="007A7E63" w14:paraId="137DDE0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F3F2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5A02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D660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NOT NULL, FOREIGN KEY →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042C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Исполнитель работы</w:t>
            </w:r>
          </w:p>
        </w:tc>
      </w:tr>
      <w:tr w:rsidR="0023529A" w:rsidRPr="007A7E63" w14:paraId="15C4A76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A717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work_date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F459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E3CA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текущая 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A8BD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выполнения работы</w:t>
            </w:r>
          </w:p>
        </w:tc>
      </w:tr>
      <w:tr w:rsidR="0023529A" w:rsidRPr="007A7E63" w14:paraId="04BA0D6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6050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B169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E51C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5397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Описание выполненной работы</w:t>
            </w:r>
          </w:p>
        </w:tc>
      </w:tr>
      <w:tr w:rsidR="0023529A" w:rsidRPr="007A7E63" w14:paraId="7F776F1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00DD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hours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FD58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EC55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 xml:space="preserve">NOT NULL, CHECK: </w:t>
            </w:r>
            <w:proofErr w:type="spellStart"/>
            <w:proofErr w:type="gramStart"/>
            <w:r w:rsidRPr="007A7E63">
              <w:rPr>
                <w:rFonts w:eastAsia="Times New Roman"/>
                <w:sz w:val="28"/>
                <w:szCs w:val="28"/>
              </w:rPr>
              <w:t>hours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 xml:space="preserve"> &gt;</w:t>
            </w:r>
            <w:proofErr w:type="gramEnd"/>
            <w:r w:rsidRPr="007A7E63">
              <w:rPr>
                <w:rFonts w:eastAsia="Times New Roman"/>
                <w:sz w:val="28"/>
                <w:szCs w:val="28"/>
              </w:rPr>
              <w:t>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5E17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Затраченные часы</w:t>
            </w:r>
          </w:p>
        </w:tc>
      </w:tr>
      <w:tr w:rsidR="0023529A" w:rsidRPr="007A7E63" w14:paraId="6F174E5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CBB0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03CC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8AFC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D41E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</w:tbl>
    <w:p w14:paraId="0C9945CE" w14:textId="77777777" w:rsidR="005D68DD" w:rsidRPr="007A7E63" w:rsidRDefault="005D68DD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6C24EAEB" w14:textId="5E0BFA96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Взаимосвязи объектов такие: у клиента много договоров; в договоре много заявок; у заявки один ответственный сотрудник, один статус и одна категория; по заявке много записей о работах; запись о работе относится к одному сотруднику. Связь «многие-ко-многим» между заявками и сотрудниками (над одной заявкой могут работать несколько специалистов, один специалист работает по многим заявкам) реализована через промежуточную таблицу </w:t>
      </w:r>
      <w:proofErr w:type="spellStart"/>
      <w:r w:rsidRPr="007A7E63">
        <w:rPr>
          <w:sz w:val="28"/>
          <w:szCs w:val="28"/>
        </w:rPr>
        <w:t>work_logs</w:t>
      </w:r>
      <w:proofErr w:type="spellEnd"/>
      <w:r w:rsidRPr="007A7E63">
        <w:rPr>
          <w:sz w:val="28"/>
          <w:szCs w:val="28"/>
        </w:rPr>
        <w:t>.</w:t>
      </w:r>
    </w:p>
    <w:p w14:paraId="3A7CD502" w14:textId="77777777" w:rsidR="004D149A" w:rsidRPr="007A7E63" w:rsidRDefault="004D149A" w:rsidP="007A7E63">
      <w:pPr>
        <w:jc w:val="both"/>
        <w:rPr>
          <w:rFonts w:eastAsia="Times New Roman"/>
          <w:sz w:val="28"/>
          <w:szCs w:val="28"/>
        </w:rPr>
      </w:pPr>
    </w:p>
    <w:p w14:paraId="5F25B8A3" w14:textId="77777777" w:rsidR="004D149A" w:rsidRPr="007A7E63" w:rsidRDefault="004D149A" w:rsidP="007A7E63">
      <w:pPr>
        <w:jc w:val="both"/>
        <w:rPr>
          <w:rFonts w:eastAsia="Times New Roman"/>
          <w:sz w:val="28"/>
          <w:szCs w:val="28"/>
        </w:rPr>
      </w:pPr>
    </w:p>
    <w:p w14:paraId="5F5523B1" w14:textId="62046F11" w:rsidR="00053106" w:rsidRPr="007A7E63" w:rsidRDefault="00053106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11" w:name="_Toc232671755"/>
      <w:r w:rsidRPr="007A7E63">
        <w:rPr>
          <w:rFonts w:eastAsia="Times New Roman"/>
          <w:bCs w:val="0"/>
          <w:szCs w:val="28"/>
        </w:rPr>
        <w:t>2.2 Первичные и внешние ключи отношений</w:t>
      </w:r>
      <w:bookmarkEnd w:id="11"/>
    </w:p>
    <w:p w14:paraId="5AA6B38F" w14:textId="77777777" w:rsidR="004D149A" w:rsidRPr="007A7E63" w:rsidRDefault="004D149A" w:rsidP="007A7E63">
      <w:pPr>
        <w:pStyle w:val="a3"/>
        <w:spacing w:after="0"/>
        <w:jc w:val="both"/>
        <w:rPr>
          <w:sz w:val="28"/>
          <w:szCs w:val="28"/>
        </w:rPr>
      </w:pPr>
    </w:p>
    <w:p w14:paraId="604733E9" w14:textId="488AA0B3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Первичный ключ во всех отношениях базы - целочисленное поле </w:t>
      </w:r>
      <w:proofErr w:type="spellStart"/>
      <w:r w:rsidRPr="007A7E63">
        <w:rPr>
          <w:sz w:val="28"/>
          <w:szCs w:val="28"/>
        </w:rPr>
        <w:t>id</w:t>
      </w:r>
      <w:proofErr w:type="spellEnd"/>
      <w:r w:rsidRPr="007A7E63">
        <w:rPr>
          <w:sz w:val="28"/>
          <w:szCs w:val="28"/>
        </w:rPr>
        <w:t xml:space="preserve"> с </w:t>
      </w:r>
      <w:proofErr w:type="spellStart"/>
      <w:r w:rsidRPr="007A7E63">
        <w:rPr>
          <w:sz w:val="28"/>
          <w:szCs w:val="28"/>
        </w:rPr>
        <w:t>автоинкрементом</w:t>
      </w:r>
      <w:proofErr w:type="spellEnd"/>
      <w:r w:rsidRPr="007A7E63">
        <w:rPr>
          <w:sz w:val="28"/>
          <w:szCs w:val="28"/>
        </w:rPr>
        <w:t xml:space="preserve"> [7], [8]. Суррогатные ключи выбраны потому, что естественные идентификаторы предметной области изменчивы: наименование клиента может смениться при перерегистрации, номер договора - при перезаключении. Односоставный целочисленный ключ к тому же дает компактные внешние ссылки и быстрые соединения таблиц. Уникальность естественных идентификаторов поддерживается отдельными ограничениями UNIQUE: наименование клиента, ФИО и </w:t>
      </w:r>
      <w:proofErr w:type="spellStart"/>
      <w:r w:rsidRPr="007A7E63">
        <w:rPr>
          <w:sz w:val="28"/>
          <w:szCs w:val="28"/>
        </w:rPr>
        <w:t>email</w:t>
      </w:r>
      <w:proofErr w:type="spellEnd"/>
      <w:r w:rsidRPr="007A7E63">
        <w:rPr>
          <w:sz w:val="28"/>
          <w:szCs w:val="28"/>
        </w:rPr>
        <w:t xml:space="preserve"> сотрудника, номер договора, а также код, наименование и порядок сортировки статусов и категорий.</w:t>
      </w:r>
    </w:p>
    <w:p w14:paraId="269F6017" w14:textId="3F1BB3A3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Ссылочная целостность держится на внешних ключах с правилами ON UPDATE CASCADE (изменение значения первичного ключа автоматически распространяется на ссылающиеся записи) и ON DELETE RESTRICT (запись, на которую есть ссылки, удалить нельзя) [7], [8], [15]. Контроль внешних ключей в </w:t>
      </w:r>
      <w:proofErr w:type="spellStart"/>
      <w:r w:rsidRPr="007A7E63">
        <w:rPr>
          <w:sz w:val="28"/>
          <w:szCs w:val="28"/>
        </w:rPr>
        <w:t>SQLite</w:t>
      </w:r>
      <w:proofErr w:type="spellEnd"/>
      <w:r w:rsidRPr="007A7E63">
        <w:rPr>
          <w:sz w:val="28"/>
          <w:szCs w:val="28"/>
        </w:rPr>
        <w:t xml:space="preserve"> принудительно включается при каждом подключении командой PRAGMA </w:t>
      </w:r>
      <w:proofErr w:type="spellStart"/>
      <w:r w:rsidRPr="007A7E63">
        <w:rPr>
          <w:sz w:val="28"/>
          <w:szCs w:val="28"/>
        </w:rPr>
        <w:t>foreign_keys</w:t>
      </w:r>
      <w:proofErr w:type="spellEnd"/>
      <w:r w:rsidRPr="007A7E63">
        <w:rPr>
          <w:sz w:val="28"/>
          <w:szCs w:val="28"/>
        </w:rPr>
        <w:t xml:space="preserve"> = ON. Сводные сведения о ключах приведены в таблице 12.</w:t>
      </w:r>
    </w:p>
    <w:p w14:paraId="795120B0" w14:textId="77777777" w:rsidR="005D68DD" w:rsidRPr="007A7E63" w:rsidRDefault="005D68DD" w:rsidP="007A7E63">
      <w:pPr>
        <w:pStyle w:val="table-caption"/>
        <w:spacing w:before="0" w:after="0"/>
        <w:jc w:val="both"/>
        <w:rPr>
          <w:sz w:val="28"/>
          <w:szCs w:val="28"/>
        </w:rPr>
      </w:pPr>
    </w:p>
    <w:p w14:paraId="4B362227" w14:textId="6F17A63B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12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Первичные и внешние ключи отношений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526"/>
        <w:gridCol w:w="2910"/>
        <w:gridCol w:w="1749"/>
        <w:gridCol w:w="1627"/>
      </w:tblGrid>
      <w:tr w:rsidR="0023529A" w:rsidRPr="007A7E63" w14:paraId="6C6FB4A2" w14:textId="77777777">
        <w:trPr>
          <w:cantSplit/>
        </w:trPr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91D2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Отношение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0BCC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Первичный ключ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72D7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Внешние ключи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8A5F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Ссылается на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2FBB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Правила целостности</w:t>
            </w:r>
          </w:p>
        </w:tc>
      </w:tr>
      <w:tr w:rsidR="0023529A" w:rsidRPr="007A7E63" w14:paraId="67C4170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18F2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clients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EB9F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03168" w14:textId="36F308C3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46156" w14:textId="3E67FE54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6F22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 xml:space="preserve">UNIQUE: 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</w:tr>
      <w:tr w:rsidR="0023529A" w:rsidRPr="007A7E63" w14:paraId="4CF1924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38FF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65084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BBFBB" w14:textId="00B78329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7325D" w14:textId="03B119A2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3F3E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 xml:space="preserve">UNIQUE: 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full_name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23529A" w:rsidRPr="00155047" w14:paraId="3EF03D3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59D0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lastRenderedPageBreak/>
              <w:t>statuses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73E8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6F1CD" w14:textId="3ECBA648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70BC1" w14:textId="7665F5B2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AD37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UNIQUE: code, name,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sort_order</w:t>
            </w:r>
            <w:proofErr w:type="spellEnd"/>
          </w:p>
        </w:tc>
      </w:tr>
      <w:tr w:rsidR="0023529A" w:rsidRPr="00155047" w14:paraId="0F8AAC8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9933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27BB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07B7D" w14:textId="5F173D1F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E2EBF" w14:textId="5F1D4D24" w:rsidR="00053106" w:rsidRPr="007A7E63" w:rsidRDefault="003C68CD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42209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UNIQUE: code, name,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sort_order</w:t>
            </w:r>
            <w:proofErr w:type="spellEnd"/>
          </w:p>
        </w:tc>
      </w:tr>
      <w:tr w:rsidR="0023529A" w:rsidRPr="00155047" w14:paraId="6650968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8A6C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contracts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413C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7F5E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0E69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clients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A587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ON UPDATE CASCADE, ON DELETE RESTRICT; UNIQUE: number</w:t>
            </w:r>
          </w:p>
        </w:tc>
      </w:tr>
      <w:tr w:rsidR="0023529A" w:rsidRPr="00155047" w14:paraId="14E216F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AEBC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49A2D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B522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contract_id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status_id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responsible_employee_id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B05D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contracts(id); categories(id); statuses(id);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C165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ON UPDATE CASCADE, ON DELETE RESTRICT; CHECK: priority </w:t>
            </w:r>
            <w:r w:rsidRPr="007A7E63">
              <w:rPr>
                <w:rFonts w:ascii="Cambria Math" w:eastAsia="Times New Roman" w:hAnsi="Cambria Math" w:cs="Cambria Math"/>
                <w:sz w:val="28"/>
                <w:szCs w:val="28"/>
                <w:lang w:val="en-US"/>
              </w:rPr>
              <w:t>∈</w:t>
            </w: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 {low, normal, high, urgent}</w:t>
            </w:r>
          </w:p>
        </w:tc>
      </w:tr>
      <w:tr w:rsidR="0023529A" w:rsidRPr="00155047" w14:paraId="33D552F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707D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work_logs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3EF2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BCD7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ticket_id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 xml:space="preserve">; 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7388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tickets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 xml:space="preserve">); 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employees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FB5F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ON UPDATE CASCADE, ON DELETE RESTRICT; CHECK: hours ≥ 0</w:t>
            </w:r>
          </w:p>
        </w:tc>
      </w:tr>
    </w:tbl>
    <w:p w14:paraId="54CD0404" w14:textId="77777777" w:rsidR="005D68DD" w:rsidRPr="007A7E63" w:rsidRDefault="005D68DD" w:rsidP="007A7E63">
      <w:pPr>
        <w:pStyle w:val="a3"/>
        <w:spacing w:after="0"/>
        <w:jc w:val="both"/>
        <w:rPr>
          <w:sz w:val="28"/>
          <w:szCs w:val="28"/>
          <w:lang w:val="en-US"/>
        </w:rPr>
      </w:pPr>
    </w:p>
    <w:p w14:paraId="19DC715D" w14:textId="385FF87F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Правило ON DELETE RESTRICT здесь не формальность, а требование предметной области: нельзя удалить клиента, у которого есть договоры; договор с зарегистрированными заявками; сотрудника, связанного с заявками или работами; заявку, по которой есть записи о работах. При попытке такого удаления СУБД отклоняет операцию, а приложение превращает отказ в понятное пользователю сообщение о причине.</w:t>
      </w:r>
    </w:p>
    <w:p w14:paraId="109AF2BF" w14:textId="77777777" w:rsidR="004D149A" w:rsidRPr="00FE20A6" w:rsidRDefault="004D149A" w:rsidP="007A7E63">
      <w:pPr>
        <w:jc w:val="both"/>
        <w:rPr>
          <w:rFonts w:eastAsia="Times New Roman"/>
          <w:sz w:val="28"/>
          <w:szCs w:val="28"/>
        </w:rPr>
      </w:pPr>
    </w:p>
    <w:p w14:paraId="38F5AB47" w14:textId="67DC7C57" w:rsidR="00053106" w:rsidRPr="007A7E63" w:rsidRDefault="00053106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12" w:name="_Toc232671756"/>
      <w:r w:rsidRPr="007A7E63">
        <w:rPr>
          <w:rFonts w:eastAsia="Times New Roman"/>
          <w:bCs w:val="0"/>
          <w:szCs w:val="28"/>
        </w:rPr>
        <w:lastRenderedPageBreak/>
        <w:t>2.3 Нормализация отношений</w:t>
      </w:r>
      <w:bookmarkEnd w:id="12"/>
    </w:p>
    <w:p w14:paraId="1669EA93" w14:textId="77777777" w:rsidR="004D149A" w:rsidRPr="007A7E63" w:rsidRDefault="004D149A" w:rsidP="007A7E63">
      <w:pPr>
        <w:pStyle w:val="a3"/>
        <w:spacing w:after="0"/>
        <w:jc w:val="both"/>
        <w:rPr>
          <w:sz w:val="28"/>
          <w:szCs w:val="28"/>
        </w:rPr>
      </w:pPr>
    </w:p>
    <w:p w14:paraId="43B8A49D" w14:textId="235F3466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Отправной точкой нормализации стал журнал обращений в Excel, который вели на предприятии: одна строка вмещала все сразу - наименование клиента с контактами, номер договора, текст обращения, фамилии исполнителей и перечень выполненных работ с часами в одной ячейке. У такого представления повторяющиеся группы, избыточность и аномалии обновления: сменился телефон клиента - правь его во всех строках; удалили единственную заявку клиента - пропали и сведения о самом клиенте.</w:t>
      </w:r>
    </w:p>
    <w:p w14:paraId="1D8FE6B7" w14:textId="6932604A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Для строгого проведения нормализации были выписаны функциональные зависимости предметной области. От идентификатора клиента зависят наименование, БИН/ИИН, контактное лицо, телефон, </w:t>
      </w:r>
      <w:proofErr w:type="spellStart"/>
      <w:r w:rsidRPr="007A7E63">
        <w:rPr>
          <w:sz w:val="28"/>
          <w:szCs w:val="28"/>
        </w:rPr>
        <w:t>email</w:t>
      </w:r>
      <w:proofErr w:type="spellEnd"/>
      <w:r w:rsidRPr="007A7E63">
        <w:rPr>
          <w:sz w:val="28"/>
          <w:szCs w:val="28"/>
        </w:rPr>
        <w:t xml:space="preserve"> и адрес. От идентификатора договора - клиент, номер, даты начала и окончания, тип сопровождения и тариф; реквизиты клиента при этом зависят от договора лишь транзитивно, через клиента. От идентификатора заявки - договор, категория, статус, ответственный сотрудник, тема, описание, приоритет, дата создания и дедлайн; наименования категории и статуса, как и ФИО исполнителя, зависят от заявки транзитивно. От идентификатора записи о работе - заявка, исполнитель, дата, описание и часы. Эти транзитивные зависимости и определили состав отношений-справочников, куда были вынесены соответствующие группы атрибутов.</w:t>
      </w:r>
    </w:p>
    <w:p w14:paraId="3492BF7E" w14:textId="5FA54BE2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Приведение к первой нормальной форме (1НФ) потребовало убрать повторяющиеся группы и добиться атомарности значений: перечень работ по заявке вынесен из ячейки в отдельные записи отношения </w:t>
      </w:r>
      <w:proofErr w:type="spellStart"/>
      <w:r w:rsidRPr="007A7E63">
        <w:rPr>
          <w:sz w:val="28"/>
          <w:szCs w:val="28"/>
        </w:rPr>
        <w:t>work_logs</w:t>
      </w:r>
      <w:proofErr w:type="spellEnd"/>
      <w:r w:rsidRPr="007A7E63">
        <w:rPr>
          <w:sz w:val="28"/>
          <w:szCs w:val="28"/>
        </w:rPr>
        <w:t xml:space="preserve"> (одна работа - одна строка со своими датой, описанием, исполнителем и часами), контактные данные клиента разделены на атомарные поля (контактное лицо, телефон, </w:t>
      </w:r>
      <w:proofErr w:type="spellStart"/>
      <w:r w:rsidRPr="007A7E63">
        <w:rPr>
          <w:sz w:val="28"/>
          <w:szCs w:val="28"/>
        </w:rPr>
        <w:t>email</w:t>
      </w:r>
      <w:proofErr w:type="spellEnd"/>
      <w:r w:rsidRPr="007A7E63">
        <w:rPr>
          <w:sz w:val="28"/>
          <w:szCs w:val="28"/>
        </w:rPr>
        <w:t>, адрес), у каждого отношения определен первичный ключ [7], [8].</w:t>
      </w:r>
    </w:p>
    <w:p w14:paraId="7CC90369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Вторая нормальная форма (2НФ) требует, чтобы неключевые атрибуты не зависели от части составного ключа. В спроектированной схеме все первичные ключи односоставные (суррогатный </w:t>
      </w:r>
      <w:proofErr w:type="spellStart"/>
      <w:r w:rsidRPr="007A7E63">
        <w:rPr>
          <w:sz w:val="28"/>
          <w:szCs w:val="28"/>
        </w:rPr>
        <w:t>id</w:t>
      </w:r>
      <w:proofErr w:type="spellEnd"/>
      <w:r w:rsidRPr="007A7E63">
        <w:rPr>
          <w:sz w:val="28"/>
          <w:szCs w:val="28"/>
        </w:rPr>
        <w:t xml:space="preserve">), так что частичные зависимости невозможны по построению. Содержательно требование проявилось при проектировании </w:t>
      </w:r>
      <w:proofErr w:type="spellStart"/>
      <w:r w:rsidRPr="007A7E63">
        <w:rPr>
          <w:sz w:val="28"/>
          <w:szCs w:val="28"/>
        </w:rPr>
        <w:t>work_logs</w:t>
      </w:r>
      <w:proofErr w:type="spellEnd"/>
      <w:r w:rsidRPr="007A7E63">
        <w:rPr>
          <w:sz w:val="28"/>
          <w:szCs w:val="28"/>
        </w:rPr>
        <w:t xml:space="preserve">: вместо составного ключа (заявка, сотрудник, дата) взят суррогатный </w:t>
      </w:r>
      <w:proofErr w:type="spellStart"/>
      <w:r w:rsidRPr="007A7E63">
        <w:rPr>
          <w:sz w:val="28"/>
          <w:szCs w:val="28"/>
        </w:rPr>
        <w:t>id</w:t>
      </w:r>
      <w:proofErr w:type="spellEnd"/>
      <w:r w:rsidRPr="007A7E63">
        <w:rPr>
          <w:sz w:val="28"/>
          <w:szCs w:val="28"/>
        </w:rPr>
        <w:t xml:space="preserve"> </w:t>
      </w:r>
      <w:proofErr w:type="gramStart"/>
      <w:r w:rsidRPr="007A7E63">
        <w:rPr>
          <w:sz w:val="28"/>
          <w:szCs w:val="28"/>
        </w:rPr>
        <w:t>- это</w:t>
      </w:r>
      <w:proofErr w:type="gramEnd"/>
      <w:r w:rsidRPr="007A7E63">
        <w:rPr>
          <w:sz w:val="28"/>
          <w:szCs w:val="28"/>
        </w:rPr>
        <w:t xml:space="preserve"> позволяет фиксировать несколько работ одного сотрудника по одной заявке за день.</w:t>
      </w:r>
    </w:p>
    <w:p w14:paraId="4694CDA7" w14:textId="63AB294F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Третья нормальная форма (3НФ) требует устранить транзитивные зависимости неключевых атрибутов [7], [8]. Для этого выполнена декомпозиция. Сведения о клиенте (наименование, БИН/ИИН, контакты) зависят от клиента, а не от договора, - они вынесены из договоров в отношение </w:t>
      </w:r>
      <w:proofErr w:type="spellStart"/>
      <w:r w:rsidRPr="007A7E63">
        <w:rPr>
          <w:sz w:val="28"/>
          <w:szCs w:val="28"/>
        </w:rPr>
        <w:t>clients</w:t>
      </w:r>
      <w:proofErr w:type="spellEnd"/>
      <w:r w:rsidRPr="007A7E63">
        <w:rPr>
          <w:sz w:val="28"/>
          <w:szCs w:val="28"/>
        </w:rPr>
        <w:t xml:space="preserve">, на которое договоры ссылаются внешним ключом </w:t>
      </w:r>
      <w:proofErr w:type="spellStart"/>
      <w:r w:rsidRPr="007A7E63">
        <w:rPr>
          <w:sz w:val="28"/>
          <w:szCs w:val="28"/>
        </w:rPr>
        <w:t>client_id</w:t>
      </w:r>
      <w:proofErr w:type="spellEnd"/>
      <w:r w:rsidRPr="007A7E63">
        <w:rPr>
          <w:sz w:val="28"/>
          <w:szCs w:val="28"/>
        </w:rPr>
        <w:t xml:space="preserve">. Сведения о договоре (номер, сроки, тариф) вынесены из заявок в отношение </w:t>
      </w:r>
      <w:proofErr w:type="spellStart"/>
      <w:r w:rsidRPr="007A7E63">
        <w:rPr>
          <w:sz w:val="28"/>
          <w:szCs w:val="28"/>
        </w:rPr>
        <w:t>contracts</w:t>
      </w:r>
      <w:proofErr w:type="spellEnd"/>
      <w:r w:rsidRPr="007A7E63">
        <w:rPr>
          <w:sz w:val="28"/>
          <w:szCs w:val="28"/>
        </w:rPr>
        <w:t xml:space="preserve">. Наименования статусов и категорий зависят от самих статусов и категорий, а не от заявки, - они ушли в отношения-классификаторы </w:t>
      </w:r>
      <w:proofErr w:type="spellStart"/>
      <w:r w:rsidRPr="007A7E63">
        <w:rPr>
          <w:sz w:val="28"/>
          <w:szCs w:val="28"/>
        </w:rPr>
        <w:t>statuses</w:t>
      </w:r>
      <w:proofErr w:type="spellEnd"/>
      <w:r w:rsidRPr="007A7E63">
        <w:rPr>
          <w:sz w:val="28"/>
          <w:szCs w:val="28"/>
        </w:rPr>
        <w:t xml:space="preserve"> и </w:t>
      </w:r>
      <w:proofErr w:type="spellStart"/>
      <w:r w:rsidRPr="007A7E63">
        <w:rPr>
          <w:sz w:val="28"/>
          <w:szCs w:val="28"/>
        </w:rPr>
        <w:t>categories</w:t>
      </w:r>
      <w:proofErr w:type="spellEnd"/>
      <w:r w:rsidRPr="007A7E63">
        <w:rPr>
          <w:sz w:val="28"/>
          <w:szCs w:val="28"/>
        </w:rPr>
        <w:t xml:space="preserve">, в заявке остались только ссылки </w:t>
      </w:r>
      <w:proofErr w:type="spellStart"/>
      <w:r w:rsidRPr="007A7E63">
        <w:rPr>
          <w:sz w:val="28"/>
          <w:szCs w:val="28"/>
        </w:rPr>
        <w:t>status_id</w:t>
      </w:r>
      <w:proofErr w:type="spellEnd"/>
      <w:r w:rsidRPr="007A7E63">
        <w:rPr>
          <w:sz w:val="28"/>
          <w:szCs w:val="28"/>
        </w:rPr>
        <w:t xml:space="preserve"> и </w:t>
      </w:r>
      <w:proofErr w:type="spellStart"/>
      <w:r w:rsidRPr="007A7E63">
        <w:rPr>
          <w:sz w:val="28"/>
          <w:szCs w:val="28"/>
        </w:rPr>
        <w:t>category_id</w:t>
      </w:r>
      <w:proofErr w:type="spellEnd"/>
      <w:r w:rsidRPr="007A7E63">
        <w:rPr>
          <w:sz w:val="28"/>
          <w:szCs w:val="28"/>
        </w:rPr>
        <w:t xml:space="preserve">. Сведения об </w:t>
      </w:r>
      <w:r w:rsidRPr="007A7E63">
        <w:rPr>
          <w:sz w:val="28"/>
          <w:szCs w:val="28"/>
        </w:rPr>
        <w:lastRenderedPageBreak/>
        <w:t xml:space="preserve">исполнителе (ФИО, должность) вынесены в отношение </w:t>
      </w:r>
      <w:proofErr w:type="spellStart"/>
      <w:r w:rsidRPr="007A7E63">
        <w:rPr>
          <w:sz w:val="28"/>
          <w:szCs w:val="28"/>
        </w:rPr>
        <w:t>employees</w:t>
      </w:r>
      <w:proofErr w:type="spellEnd"/>
      <w:r w:rsidRPr="007A7E63">
        <w:rPr>
          <w:sz w:val="28"/>
          <w:szCs w:val="28"/>
        </w:rPr>
        <w:t>. В итоге каждый факт хранится в базе ровно один раз: смена, например, телефона клиента - правка одной записи.</w:t>
      </w:r>
    </w:p>
    <w:p w14:paraId="55A258E8" w14:textId="4A2ECE9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Связь «многие-ко-многим» между заявками и сотрудниками декомпозирована через ассоциативное отношение </w:t>
      </w:r>
      <w:proofErr w:type="spellStart"/>
      <w:r w:rsidRPr="007A7E63">
        <w:rPr>
          <w:sz w:val="28"/>
          <w:szCs w:val="28"/>
        </w:rPr>
        <w:t>work_logs</w:t>
      </w:r>
      <w:proofErr w:type="spellEnd"/>
      <w:r w:rsidRPr="007A7E63">
        <w:rPr>
          <w:sz w:val="28"/>
          <w:szCs w:val="28"/>
        </w:rPr>
        <w:t xml:space="preserve">, которое помимо внешних ключей </w:t>
      </w:r>
      <w:proofErr w:type="spellStart"/>
      <w:r w:rsidRPr="007A7E63">
        <w:rPr>
          <w:sz w:val="28"/>
          <w:szCs w:val="28"/>
        </w:rPr>
        <w:t>ticket_id</w:t>
      </w:r>
      <w:proofErr w:type="spellEnd"/>
      <w:r w:rsidRPr="007A7E63">
        <w:rPr>
          <w:sz w:val="28"/>
          <w:szCs w:val="28"/>
        </w:rPr>
        <w:t xml:space="preserve"> и </w:t>
      </w:r>
      <w:proofErr w:type="spellStart"/>
      <w:r w:rsidRPr="007A7E63">
        <w:rPr>
          <w:sz w:val="28"/>
          <w:szCs w:val="28"/>
        </w:rPr>
        <w:t>employee_id</w:t>
      </w:r>
      <w:proofErr w:type="spellEnd"/>
      <w:r w:rsidRPr="007A7E63">
        <w:rPr>
          <w:sz w:val="28"/>
          <w:szCs w:val="28"/>
        </w:rPr>
        <w:t xml:space="preserve"> несет собственные атрибуты связи: дату, описание работы и затраченные часы [7], [8], [9]. Все семь отношений базы в итоге находятся в третьей нормальной форме - избыточность данных минимальна, аномалии вставки, обновления и удаления исключены.</w:t>
      </w:r>
    </w:p>
    <w:p w14:paraId="5F954F56" w14:textId="77777777" w:rsidR="004D149A" w:rsidRPr="007A7E63" w:rsidRDefault="004D149A" w:rsidP="007A7E63">
      <w:pPr>
        <w:jc w:val="both"/>
        <w:rPr>
          <w:rFonts w:eastAsia="Times New Roman"/>
          <w:sz w:val="28"/>
          <w:szCs w:val="28"/>
        </w:rPr>
      </w:pPr>
    </w:p>
    <w:p w14:paraId="7E3964F8" w14:textId="77777777" w:rsidR="004D149A" w:rsidRPr="007A7E63" w:rsidRDefault="004D149A" w:rsidP="007A7E63">
      <w:pPr>
        <w:jc w:val="both"/>
        <w:rPr>
          <w:rFonts w:eastAsia="Times New Roman"/>
          <w:sz w:val="28"/>
          <w:szCs w:val="28"/>
        </w:rPr>
      </w:pPr>
    </w:p>
    <w:p w14:paraId="5039A2EF" w14:textId="7E11716D" w:rsidR="00053106" w:rsidRPr="007A7E63" w:rsidRDefault="00053106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13" w:name="_Toc232671757"/>
      <w:r w:rsidRPr="007A7E63">
        <w:rPr>
          <w:rFonts w:eastAsia="Times New Roman"/>
          <w:bCs w:val="0"/>
          <w:szCs w:val="28"/>
        </w:rPr>
        <w:t>2.4 Инфологическая модель базы данных</w:t>
      </w:r>
      <w:bookmarkEnd w:id="13"/>
    </w:p>
    <w:p w14:paraId="04C177BD" w14:textId="77777777" w:rsidR="004D149A" w:rsidRPr="007A7E63" w:rsidRDefault="004D149A" w:rsidP="007A7E63">
      <w:pPr>
        <w:pStyle w:val="a3"/>
        <w:spacing w:after="0"/>
        <w:jc w:val="both"/>
        <w:rPr>
          <w:sz w:val="28"/>
          <w:szCs w:val="28"/>
        </w:rPr>
      </w:pPr>
    </w:p>
    <w:p w14:paraId="4E2C7ED1" w14:textId="7AE38064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Инфологическая модель предметной области включает семь сущностей: КЛИЕНТ, ДОГОВОР, СОТРУДНИК, ЗАЯВКА, СТАТУС, КАТЕГОРИЯ, РАБОТА. Между сущностями установлены следующие связи типа «один-ко-многим»:</w:t>
      </w:r>
    </w:p>
    <w:p w14:paraId="1C0A0985" w14:textId="4DA1DE5C" w:rsidR="00053106" w:rsidRPr="007A7E63" w:rsidRDefault="00053106" w:rsidP="007A7E6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КЛИЕНТ </w:t>
      </w:r>
      <w:r w:rsidR="003C68CD" w:rsidRPr="007A7E63">
        <w:rPr>
          <w:rFonts w:eastAsia="Times New Roman"/>
          <w:sz w:val="28"/>
          <w:szCs w:val="28"/>
        </w:rPr>
        <w:t>-</w:t>
      </w:r>
      <w:r w:rsidRPr="007A7E63">
        <w:rPr>
          <w:rFonts w:eastAsia="Times New Roman"/>
          <w:sz w:val="28"/>
          <w:szCs w:val="28"/>
        </w:rPr>
        <w:t xml:space="preserve"> ДОГОВОР (</w:t>
      </w:r>
      <w:proofErr w:type="gramStart"/>
      <w:r w:rsidRPr="007A7E63">
        <w:rPr>
          <w:rFonts w:eastAsia="Times New Roman"/>
          <w:sz w:val="28"/>
          <w:szCs w:val="28"/>
        </w:rPr>
        <w:t>1:N</w:t>
      </w:r>
      <w:proofErr w:type="gramEnd"/>
      <w:r w:rsidRPr="007A7E63">
        <w:rPr>
          <w:rFonts w:eastAsia="Times New Roman"/>
          <w:sz w:val="28"/>
          <w:szCs w:val="28"/>
        </w:rPr>
        <w:t>): один клиент заключает много договоров, каждый договор принадлежит ровно одному клиенту;</w:t>
      </w:r>
    </w:p>
    <w:p w14:paraId="481BF4E1" w14:textId="7DAE8F9F" w:rsidR="00053106" w:rsidRPr="007A7E63" w:rsidRDefault="00053106" w:rsidP="007A7E6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ДОГОВОР </w:t>
      </w:r>
      <w:r w:rsidR="003C68CD" w:rsidRPr="007A7E63">
        <w:rPr>
          <w:rFonts w:eastAsia="Times New Roman"/>
          <w:sz w:val="28"/>
          <w:szCs w:val="28"/>
        </w:rPr>
        <w:t>-</w:t>
      </w:r>
      <w:r w:rsidRPr="007A7E63">
        <w:rPr>
          <w:rFonts w:eastAsia="Times New Roman"/>
          <w:sz w:val="28"/>
          <w:szCs w:val="28"/>
        </w:rPr>
        <w:t xml:space="preserve"> ЗАЯВКА (</w:t>
      </w:r>
      <w:proofErr w:type="gramStart"/>
      <w:r w:rsidRPr="007A7E63">
        <w:rPr>
          <w:rFonts w:eastAsia="Times New Roman"/>
          <w:sz w:val="28"/>
          <w:szCs w:val="28"/>
        </w:rPr>
        <w:t>1:N</w:t>
      </w:r>
      <w:proofErr w:type="gramEnd"/>
      <w:r w:rsidRPr="007A7E63">
        <w:rPr>
          <w:rFonts w:eastAsia="Times New Roman"/>
          <w:sz w:val="28"/>
          <w:szCs w:val="28"/>
        </w:rPr>
        <w:t>): по одному договору регистрируется много заявок, каждая заявка относится ровно к одному договору;</w:t>
      </w:r>
    </w:p>
    <w:p w14:paraId="738E331A" w14:textId="2E409AFF" w:rsidR="00053106" w:rsidRPr="007A7E63" w:rsidRDefault="00053106" w:rsidP="007A7E6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СОТРУДНИК </w:t>
      </w:r>
      <w:r w:rsidR="003C68CD" w:rsidRPr="007A7E63">
        <w:rPr>
          <w:rFonts w:eastAsia="Times New Roman"/>
          <w:sz w:val="28"/>
          <w:szCs w:val="28"/>
        </w:rPr>
        <w:t>-</w:t>
      </w:r>
      <w:r w:rsidRPr="007A7E63">
        <w:rPr>
          <w:rFonts w:eastAsia="Times New Roman"/>
          <w:sz w:val="28"/>
          <w:szCs w:val="28"/>
        </w:rPr>
        <w:t xml:space="preserve"> ЗАЯВКА (</w:t>
      </w:r>
      <w:proofErr w:type="gramStart"/>
      <w:r w:rsidRPr="007A7E63">
        <w:rPr>
          <w:rFonts w:eastAsia="Times New Roman"/>
          <w:sz w:val="28"/>
          <w:szCs w:val="28"/>
        </w:rPr>
        <w:t>1:N</w:t>
      </w:r>
      <w:proofErr w:type="gramEnd"/>
      <w:r w:rsidRPr="007A7E63">
        <w:rPr>
          <w:rFonts w:eastAsia="Times New Roman"/>
          <w:sz w:val="28"/>
          <w:szCs w:val="28"/>
        </w:rPr>
        <w:t>): один сотрудник является ответственным по многим заявкам, у каждой заявки ровно один ответственный;</w:t>
      </w:r>
    </w:p>
    <w:p w14:paraId="314B64B5" w14:textId="797F739A" w:rsidR="00053106" w:rsidRPr="007A7E63" w:rsidRDefault="00053106" w:rsidP="007A7E6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СТАТУС </w:t>
      </w:r>
      <w:r w:rsidR="003C68CD" w:rsidRPr="007A7E63">
        <w:rPr>
          <w:rFonts w:eastAsia="Times New Roman"/>
          <w:sz w:val="28"/>
          <w:szCs w:val="28"/>
        </w:rPr>
        <w:t>-</w:t>
      </w:r>
      <w:r w:rsidRPr="007A7E63">
        <w:rPr>
          <w:rFonts w:eastAsia="Times New Roman"/>
          <w:sz w:val="28"/>
          <w:szCs w:val="28"/>
        </w:rPr>
        <w:t xml:space="preserve"> ЗАЯВКА (</w:t>
      </w:r>
      <w:proofErr w:type="gramStart"/>
      <w:r w:rsidRPr="007A7E63">
        <w:rPr>
          <w:rFonts w:eastAsia="Times New Roman"/>
          <w:sz w:val="28"/>
          <w:szCs w:val="28"/>
        </w:rPr>
        <w:t>1:N</w:t>
      </w:r>
      <w:proofErr w:type="gramEnd"/>
      <w:r w:rsidRPr="007A7E63">
        <w:rPr>
          <w:rFonts w:eastAsia="Times New Roman"/>
          <w:sz w:val="28"/>
          <w:szCs w:val="28"/>
        </w:rPr>
        <w:t>): один статус присвоен многим заявкам, каждая заявка находится ровно в одном статусе;</w:t>
      </w:r>
    </w:p>
    <w:p w14:paraId="34633BC3" w14:textId="1A35688A" w:rsidR="00053106" w:rsidRPr="007A7E63" w:rsidRDefault="00053106" w:rsidP="007A7E6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КАТЕГОРИЯ </w:t>
      </w:r>
      <w:r w:rsidR="003C68CD" w:rsidRPr="007A7E63">
        <w:rPr>
          <w:rFonts w:eastAsia="Times New Roman"/>
          <w:sz w:val="28"/>
          <w:szCs w:val="28"/>
        </w:rPr>
        <w:t>-</w:t>
      </w:r>
      <w:r w:rsidRPr="007A7E63">
        <w:rPr>
          <w:rFonts w:eastAsia="Times New Roman"/>
          <w:sz w:val="28"/>
          <w:szCs w:val="28"/>
        </w:rPr>
        <w:t xml:space="preserve"> ЗАЯВКА (</w:t>
      </w:r>
      <w:proofErr w:type="gramStart"/>
      <w:r w:rsidRPr="007A7E63">
        <w:rPr>
          <w:rFonts w:eastAsia="Times New Roman"/>
          <w:sz w:val="28"/>
          <w:szCs w:val="28"/>
        </w:rPr>
        <w:t>1:N</w:t>
      </w:r>
      <w:proofErr w:type="gramEnd"/>
      <w:r w:rsidRPr="007A7E63">
        <w:rPr>
          <w:rFonts w:eastAsia="Times New Roman"/>
          <w:sz w:val="28"/>
          <w:szCs w:val="28"/>
        </w:rPr>
        <w:t>): к одной категории относится много заявок, каждая заявка имеет ровно одну категорию;</w:t>
      </w:r>
    </w:p>
    <w:p w14:paraId="5DF870AB" w14:textId="06DC5AC4" w:rsidR="00053106" w:rsidRPr="007A7E63" w:rsidRDefault="00053106" w:rsidP="007A7E6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ЗАЯВКА </w:t>
      </w:r>
      <w:r w:rsidR="003C68CD" w:rsidRPr="007A7E63">
        <w:rPr>
          <w:rFonts w:eastAsia="Times New Roman"/>
          <w:sz w:val="28"/>
          <w:szCs w:val="28"/>
        </w:rPr>
        <w:t>-</w:t>
      </w:r>
      <w:r w:rsidRPr="007A7E63">
        <w:rPr>
          <w:rFonts w:eastAsia="Times New Roman"/>
          <w:sz w:val="28"/>
          <w:szCs w:val="28"/>
        </w:rPr>
        <w:t xml:space="preserve"> РАБОТА (</w:t>
      </w:r>
      <w:proofErr w:type="gramStart"/>
      <w:r w:rsidRPr="007A7E63">
        <w:rPr>
          <w:rFonts w:eastAsia="Times New Roman"/>
          <w:sz w:val="28"/>
          <w:szCs w:val="28"/>
        </w:rPr>
        <w:t>1:N</w:t>
      </w:r>
      <w:proofErr w:type="gramEnd"/>
      <w:r w:rsidRPr="007A7E63">
        <w:rPr>
          <w:rFonts w:eastAsia="Times New Roman"/>
          <w:sz w:val="28"/>
          <w:szCs w:val="28"/>
        </w:rPr>
        <w:t>): по одной заявке выполняется много работ, каждая работа относится ровно к одной заявке;</w:t>
      </w:r>
    </w:p>
    <w:p w14:paraId="1F073F3E" w14:textId="70FD2875" w:rsidR="00053106" w:rsidRPr="007A7E63" w:rsidRDefault="00053106" w:rsidP="007A7E6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7A7E63">
        <w:rPr>
          <w:rFonts w:eastAsia="Times New Roman"/>
          <w:sz w:val="28"/>
          <w:szCs w:val="28"/>
        </w:rPr>
        <w:t xml:space="preserve">СОТРУДНИК </w:t>
      </w:r>
      <w:r w:rsidR="003C68CD" w:rsidRPr="007A7E63">
        <w:rPr>
          <w:rFonts w:eastAsia="Times New Roman"/>
          <w:sz w:val="28"/>
          <w:szCs w:val="28"/>
        </w:rPr>
        <w:t>-</w:t>
      </w:r>
      <w:r w:rsidRPr="007A7E63">
        <w:rPr>
          <w:rFonts w:eastAsia="Times New Roman"/>
          <w:sz w:val="28"/>
          <w:szCs w:val="28"/>
        </w:rPr>
        <w:t xml:space="preserve"> РАБОТА (</w:t>
      </w:r>
      <w:proofErr w:type="gramStart"/>
      <w:r w:rsidRPr="007A7E63">
        <w:rPr>
          <w:rFonts w:eastAsia="Times New Roman"/>
          <w:sz w:val="28"/>
          <w:szCs w:val="28"/>
        </w:rPr>
        <w:t>1:N</w:t>
      </w:r>
      <w:proofErr w:type="gramEnd"/>
      <w:r w:rsidRPr="007A7E63">
        <w:rPr>
          <w:rFonts w:eastAsia="Times New Roman"/>
          <w:sz w:val="28"/>
          <w:szCs w:val="28"/>
        </w:rPr>
        <w:t>): один сотрудник выполняет много работ, каждую работу выполняет ровно один сотрудник.</w:t>
      </w:r>
    </w:p>
    <w:p w14:paraId="7411EF4F" w14:textId="07FD5CAD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Связь «многие-ко-многим» СОТРУДНИК - ЗАЯВКА (над одной заявкой могут работать несколько специалистов) напрямую в реляционной модели не реализуется, поэтому декомпозирована через ассоциативную сущность РАБОТА с парой связей </w:t>
      </w:r>
      <w:proofErr w:type="gramStart"/>
      <w:r w:rsidRPr="007A7E63">
        <w:rPr>
          <w:sz w:val="28"/>
          <w:szCs w:val="28"/>
        </w:rPr>
        <w:t>1:N.</w:t>
      </w:r>
      <w:proofErr w:type="gramEnd"/>
      <w:r w:rsidRPr="007A7E63">
        <w:rPr>
          <w:sz w:val="28"/>
          <w:szCs w:val="28"/>
        </w:rPr>
        <w:t xml:space="preserve"> Инфологическая модель базы данных в виде ER-диаграммы со связями между таблицами представлена на рисунке 1.</w:t>
      </w:r>
    </w:p>
    <w:p w14:paraId="7B415745" w14:textId="3BF561B9" w:rsidR="00053106" w:rsidRPr="007A7E63" w:rsidRDefault="00F84982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lastRenderedPageBreak/>
        <w:drawing>
          <wp:inline distT="0" distB="0" distL="0" distR="0" wp14:anchorId="7FDC0757" wp14:editId="1F273EE4">
            <wp:extent cx="5915025" cy="8279136"/>
            <wp:effectExtent l="19050" t="19050" r="9525" b="26670"/>
            <wp:docPr id="1171700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27913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111CA" w:rsidRPr="007A7E63">
        <w:rPr>
          <w:sz w:val="28"/>
          <w:szCs w:val="28"/>
        </w:rPr>
        <w:t>рисунок</w:t>
      </w:r>
      <w:r w:rsidR="00053106" w:rsidRPr="007A7E63">
        <w:rPr>
          <w:sz w:val="28"/>
          <w:szCs w:val="28"/>
        </w:rPr>
        <w:t xml:space="preserve"> 1 </w:t>
      </w:r>
      <w:r w:rsidR="003C68CD" w:rsidRPr="007A7E63">
        <w:rPr>
          <w:sz w:val="28"/>
          <w:szCs w:val="28"/>
        </w:rPr>
        <w:t>-</w:t>
      </w:r>
      <w:r w:rsidR="00053106" w:rsidRPr="007A7E63">
        <w:rPr>
          <w:sz w:val="28"/>
          <w:szCs w:val="28"/>
        </w:rPr>
        <w:t xml:space="preserve"> Инфологическая модель базы данных (ER-диаграмма)</w:t>
      </w:r>
    </w:p>
    <w:p w14:paraId="444B9B23" w14:textId="77777777" w:rsidR="003731FF" w:rsidRPr="007A7E63" w:rsidRDefault="003731FF" w:rsidP="007A7E63">
      <w:pPr>
        <w:pStyle w:val="figure-caption"/>
        <w:spacing w:before="0" w:after="0"/>
        <w:jc w:val="both"/>
        <w:rPr>
          <w:sz w:val="28"/>
          <w:szCs w:val="28"/>
        </w:rPr>
      </w:pPr>
    </w:p>
    <w:p w14:paraId="14BDF8F1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Атрибутный состав сущностей в инфологической модели следующий. КЛИЕНТ: идентификатор (ключ), наименование, БИН/ИИН, контактное лицо, </w:t>
      </w:r>
      <w:r w:rsidRPr="007A7E63">
        <w:rPr>
          <w:sz w:val="28"/>
          <w:szCs w:val="28"/>
        </w:rPr>
        <w:lastRenderedPageBreak/>
        <w:t xml:space="preserve">телефон, </w:t>
      </w:r>
      <w:proofErr w:type="spellStart"/>
      <w:r w:rsidRPr="007A7E63">
        <w:rPr>
          <w:sz w:val="28"/>
          <w:szCs w:val="28"/>
        </w:rPr>
        <w:t>email</w:t>
      </w:r>
      <w:proofErr w:type="spellEnd"/>
      <w:r w:rsidRPr="007A7E63">
        <w:rPr>
          <w:sz w:val="28"/>
          <w:szCs w:val="28"/>
        </w:rPr>
        <w:t xml:space="preserve">, адрес. ДОГОВОР: идентификатор (ключ), ссылка на клиента, номер, дата начала, дата окончания, тип сопровождения, тариф. СОТРУДНИК: идентификатор (ключ), ФИО, должность, телефон, </w:t>
      </w:r>
      <w:proofErr w:type="spellStart"/>
      <w:r w:rsidRPr="007A7E63">
        <w:rPr>
          <w:sz w:val="28"/>
          <w:szCs w:val="28"/>
        </w:rPr>
        <w:t>email</w:t>
      </w:r>
      <w:proofErr w:type="spellEnd"/>
      <w:r w:rsidRPr="007A7E63">
        <w:rPr>
          <w:sz w:val="28"/>
          <w:szCs w:val="28"/>
        </w:rPr>
        <w:t>. СТАТУС и КАТЕГОРИЯ: идентификатор (ключ), код, наименование, порядок сортировки. ЗАЯВКА: идентификатор (ключ), ссылки на договор, категорию, статус и ответственного сотрудника, тема, описание, приоритет, дата создания, дедлайн. РАБОТА: идентификатор (ключ), ссылки на заявку и сотрудника, дата, описание, затраченные часы.</w:t>
      </w:r>
    </w:p>
    <w:p w14:paraId="5703E73A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На диаграмме каждая сущность - прямоугольник с перечнем атрибутов; первичные ключи подчеркнуты, внешние отмечены, связи показаны линиями с кардинальностью «один» и «многие». В центре модели - сущность ЗАЯВКА: она связана с четырьмя сущностями-источниками (договор, категория, статус, ответственный сотрудник) и порождает записи сущности РАБОТА.</w:t>
      </w:r>
    </w:p>
    <w:p w14:paraId="372D1775" w14:textId="77777777" w:rsidR="003731FF" w:rsidRPr="007A7E63" w:rsidRDefault="003731FF" w:rsidP="007A7E63">
      <w:pPr>
        <w:jc w:val="both"/>
        <w:rPr>
          <w:rFonts w:eastAsia="Times New Roman"/>
          <w:sz w:val="28"/>
          <w:szCs w:val="28"/>
        </w:rPr>
      </w:pPr>
    </w:p>
    <w:p w14:paraId="395A3573" w14:textId="77777777" w:rsidR="003731FF" w:rsidRPr="007A7E63" w:rsidRDefault="003731FF" w:rsidP="007A7E63">
      <w:pPr>
        <w:jc w:val="both"/>
        <w:rPr>
          <w:rFonts w:eastAsia="Times New Roman"/>
          <w:sz w:val="28"/>
          <w:szCs w:val="28"/>
        </w:rPr>
      </w:pPr>
    </w:p>
    <w:p w14:paraId="4BCA8651" w14:textId="55645D71" w:rsidR="00053106" w:rsidRPr="007A7E63" w:rsidRDefault="00053106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14" w:name="_Toc232671758"/>
      <w:r w:rsidRPr="007A7E63">
        <w:rPr>
          <w:rFonts w:eastAsia="Times New Roman"/>
          <w:bCs w:val="0"/>
          <w:szCs w:val="28"/>
        </w:rPr>
        <w:t>2.5 Технология сбора, хранения и вывода информации</w:t>
      </w:r>
      <w:bookmarkEnd w:id="14"/>
    </w:p>
    <w:p w14:paraId="1586FB35" w14:textId="77777777" w:rsidR="003731FF" w:rsidRPr="007A7E63" w:rsidRDefault="003731FF" w:rsidP="007A7E63">
      <w:pPr>
        <w:pStyle w:val="a3"/>
        <w:spacing w:after="0"/>
        <w:jc w:val="both"/>
        <w:rPr>
          <w:sz w:val="28"/>
          <w:szCs w:val="28"/>
        </w:rPr>
      </w:pPr>
    </w:p>
    <w:p w14:paraId="338FC0FF" w14:textId="3BD8ACA0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Входная информация попадает в базу данных через экранные формы единого рабочего места. Получив обращение клиента по любому каналу (телефон, почта, мессенджер), менеджер регистрирует его в форме создания заявки: выбирает из выпадающих списков договор (с указанием клиента), категорию, статус, ответственного сотрудника и приоритет, вводит тему, описание и при необходимости дедлайн. Дата создания проставляется при сохранении автоматически. Так же через формы справочников вводится условно-постоянная информация о клиентах, договорах и сотрудниках, а через форму в карточке заявки - записи о выполненных работах. Заполненная форма сначала проверяется на клиенте (обязательность полей, форматы), затем уходит HTTP-запросом с телом в формате JSON на сервер, где данные валидируются повторно и записываются в базу подготовленными SQL-операторами.</w:t>
      </w:r>
    </w:p>
    <w:p w14:paraId="2CEBBBDF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Данные хранятся в единственном файле СУБД </w:t>
      </w:r>
      <w:proofErr w:type="spellStart"/>
      <w:r w:rsidRPr="007A7E63">
        <w:rPr>
          <w:sz w:val="28"/>
          <w:szCs w:val="28"/>
        </w:rPr>
        <w:t>SQLite</w:t>
      </w:r>
      <w:proofErr w:type="spellEnd"/>
      <w:r w:rsidRPr="007A7E63">
        <w:rPr>
          <w:sz w:val="28"/>
          <w:szCs w:val="28"/>
        </w:rPr>
        <w:t xml:space="preserve"> (</w:t>
      </w:r>
      <w:proofErr w:type="spellStart"/>
      <w:r w:rsidRPr="007A7E63">
        <w:rPr>
          <w:sz w:val="28"/>
          <w:szCs w:val="28"/>
        </w:rPr>
        <w:t>backend</w:t>
      </w:r>
      <w:proofErr w:type="spellEnd"/>
      <w:r w:rsidRPr="007A7E63">
        <w:rPr>
          <w:sz w:val="28"/>
          <w:szCs w:val="28"/>
        </w:rPr>
        <w:t>/</w:t>
      </w:r>
      <w:proofErr w:type="spellStart"/>
      <w:r w:rsidRPr="007A7E63">
        <w:rPr>
          <w:sz w:val="28"/>
          <w:szCs w:val="28"/>
        </w:rPr>
        <w:t>data</w:t>
      </w:r>
      <w:proofErr w:type="spellEnd"/>
      <w:r w:rsidRPr="007A7E63">
        <w:rPr>
          <w:sz w:val="28"/>
          <w:szCs w:val="28"/>
        </w:rPr>
        <w:t>/</w:t>
      </w:r>
      <w:proofErr w:type="spellStart"/>
      <w:r w:rsidRPr="007A7E63">
        <w:rPr>
          <w:sz w:val="28"/>
          <w:szCs w:val="28"/>
        </w:rPr>
        <w:t>helpdesk.sqlite</w:t>
      </w:r>
      <w:proofErr w:type="spellEnd"/>
      <w:r w:rsidRPr="007A7E63">
        <w:rPr>
          <w:sz w:val="28"/>
          <w:szCs w:val="28"/>
        </w:rPr>
        <w:t>). При первом запуске на пустой базе сервер сам создает схему всех семи таблиц, заполняет фиксированные классификаторы статусов и категорий и загружает демонстрационные данные по тематике сопровождения 1С: 8 клиентов, 8 договоров, 6 сотрудников, 14 заявок, 25 записей о работах. Этого хватает, чтобы сразу показать работу всех экранов, диаграмм и отчетов. Целостность хранения обеспечивают включенный контроль внешних ключей, ограничения уникальности и проверки значений; резервное копирование сводится к копированию одного файла.</w:t>
      </w:r>
    </w:p>
    <w:p w14:paraId="6A932D8E" w14:textId="335C324E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Жизненный цикл заявки проходит фиксированную последовательность состояний. Зарегистрированное обращение получает статус «Новая»; когда исполнитель принимает его в работу, менеджер переводит заявку в статус «В работе»; если выполнение требует действий со стороны клиента (подтверждение, доступ к базе, недостающие сведения) - в «Ожидает </w:t>
      </w:r>
      <w:r w:rsidRPr="007A7E63">
        <w:rPr>
          <w:sz w:val="28"/>
          <w:szCs w:val="28"/>
        </w:rPr>
        <w:lastRenderedPageBreak/>
        <w:t xml:space="preserve">клиента»; по завершении работ - в «Выполнена», а после подтверждения результата менеджером или клиентом - в «Закрыта». Закрытая заявка действий больше не требует и из контроля </w:t>
      </w:r>
      <w:proofErr w:type="spellStart"/>
      <w:r w:rsidRPr="007A7E63">
        <w:rPr>
          <w:sz w:val="28"/>
          <w:szCs w:val="28"/>
        </w:rPr>
        <w:t>просроченности</w:t>
      </w:r>
      <w:proofErr w:type="spellEnd"/>
      <w:r w:rsidRPr="007A7E63">
        <w:rPr>
          <w:sz w:val="28"/>
          <w:szCs w:val="28"/>
        </w:rPr>
        <w:t xml:space="preserve"> исключается. Статус меняется обычным редактированием заявки - в духе требования простоты единого рабочего места.</w:t>
      </w:r>
    </w:p>
    <w:p w14:paraId="2B478EBB" w14:textId="004B402D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Информация выводится по запросам клиентской части к REST API. Сервер выполняет выборки с соединением таблиц (заявки приходят сразу с наименованием клиента, категории, статуса и ФИО исполнителя), вычисляет признак </w:t>
      </w:r>
      <w:proofErr w:type="spellStart"/>
      <w:r w:rsidRPr="007A7E63">
        <w:rPr>
          <w:sz w:val="28"/>
          <w:szCs w:val="28"/>
        </w:rPr>
        <w:t>просроченности</w:t>
      </w:r>
      <w:proofErr w:type="spellEnd"/>
      <w:r w:rsidRPr="007A7E63">
        <w:rPr>
          <w:sz w:val="28"/>
          <w:szCs w:val="28"/>
        </w:rPr>
        <w:t xml:space="preserve"> и агрегаты для дашборда и отчетов; результат возвращается в формате JSON и отображается таблицами, счетчиками и диаграммами [10]. Любой сформированный отчет можно выгрузить в CSV: файл формируется на клиентской стороне с экранированием специальных символов и меткой порядка байтов (BOM), чтобы кириллица корректно открывалась в Microsoft Excel.</w:t>
      </w:r>
    </w:p>
    <w:p w14:paraId="1BF94F65" w14:textId="77777777" w:rsidR="00D23398" w:rsidRPr="007A7E63" w:rsidRDefault="00D23398" w:rsidP="007A7E63">
      <w:pPr>
        <w:jc w:val="both"/>
        <w:rPr>
          <w:rFonts w:eastAsia="Times New Roman"/>
          <w:sz w:val="28"/>
          <w:szCs w:val="28"/>
        </w:rPr>
      </w:pPr>
    </w:p>
    <w:p w14:paraId="0E9E35EF" w14:textId="77777777" w:rsidR="00D23398" w:rsidRPr="007A7E63" w:rsidRDefault="00D23398" w:rsidP="007A7E63">
      <w:pPr>
        <w:jc w:val="both"/>
        <w:rPr>
          <w:rFonts w:eastAsia="Times New Roman"/>
          <w:sz w:val="28"/>
          <w:szCs w:val="28"/>
        </w:rPr>
      </w:pPr>
    </w:p>
    <w:p w14:paraId="733B7638" w14:textId="466793CF" w:rsidR="00053106" w:rsidRPr="007A7E63" w:rsidRDefault="00053106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15" w:name="_Toc232671759"/>
      <w:r w:rsidRPr="007A7E63">
        <w:rPr>
          <w:rFonts w:eastAsia="Times New Roman"/>
          <w:bCs w:val="0"/>
          <w:szCs w:val="28"/>
        </w:rPr>
        <w:t>2.6 Программные модули, алгоритмы и связи между ними</w:t>
      </w:r>
      <w:bookmarkEnd w:id="15"/>
    </w:p>
    <w:p w14:paraId="04DDD1FB" w14:textId="77777777" w:rsidR="00D23398" w:rsidRPr="007A7E63" w:rsidRDefault="00D23398" w:rsidP="007A7E63">
      <w:pPr>
        <w:pStyle w:val="a3"/>
        <w:spacing w:after="0"/>
        <w:jc w:val="both"/>
        <w:rPr>
          <w:sz w:val="28"/>
          <w:szCs w:val="28"/>
        </w:rPr>
      </w:pPr>
    </w:p>
    <w:p w14:paraId="4B333DD3" w14:textId="462B24D8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Архитектура системы трехслойная клиент-серверная: слой представления (</w:t>
      </w:r>
      <w:proofErr w:type="spellStart"/>
      <w:r w:rsidRPr="007A7E63">
        <w:rPr>
          <w:sz w:val="28"/>
          <w:szCs w:val="28"/>
        </w:rPr>
        <w:t>React</w:t>
      </w:r>
      <w:proofErr w:type="spellEnd"/>
      <w:r w:rsidRPr="007A7E63">
        <w:rPr>
          <w:sz w:val="28"/>
          <w:szCs w:val="28"/>
        </w:rPr>
        <w:t xml:space="preserve">-приложение в браузере), слой бизнес-логики (REST API на Node.js + Express), слой данных (СУБД </w:t>
      </w:r>
      <w:proofErr w:type="spellStart"/>
      <w:r w:rsidRPr="007A7E63">
        <w:rPr>
          <w:sz w:val="28"/>
          <w:szCs w:val="28"/>
        </w:rPr>
        <w:t>SQLite</w:t>
      </w:r>
      <w:proofErr w:type="spellEnd"/>
      <w:r w:rsidRPr="007A7E63">
        <w:rPr>
          <w:sz w:val="28"/>
          <w:szCs w:val="28"/>
        </w:rPr>
        <w:t>). Слои общаются только через определенные интерфейсы: клиент с сервером - HTTP-запросами с JSON, сервер с базой - SQL-запросами [11], [12], [13], [14], [15]. Состав модулей серверной части приведен в таблице 13.</w:t>
      </w:r>
    </w:p>
    <w:p w14:paraId="67586A59" w14:textId="6A115AED" w:rsidR="00D23398" w:rsidRPr="007A7E63" w:rsidRDefault="00D23398" w:rsidP="007A7E63">
      <w:pPr>
        <w:jc w:val="both"/>
        <w:rPr>
          <w:sz w:val="28"/>
          <w:szCs w:val="28"/>
        </w:rPr>
      </w:pPr>
    </w:p>
    <w:p w14:paraId="07D7AEAF" w14:textId="329AB111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13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Программные модули серверной части и их связи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818"/>
      </w:tblGrid>
      <w:tr w:rsidR="0023529A" w:rsidRPr="007A7E63" w14:paraId="3ADEF6D3" w14:textId="77777777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519AE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Модуль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72B8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 и связи</w:t>
            </w:r>
          </w:p>
        </w:tc>
      </w:tr>
      <w:tr w:rsidR="0023529A" w:rsidRPr="007A7E63" w14:paraId="016502D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FC97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server.js, app.js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047F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Точка входа: создание Express-приложения, подключение обработчиков JSON и CORS, регистрация всех маршрутов</w:t>
            </w:r>
          </w:p>
        </w:tc>
      </w:tr>
      <w:tr w:rsidR="0023529A" w:rsidRPr="007A7E63" w14:paraId="00130B5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A58D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config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/env.js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F9B3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Чтение параметров окружения: порт API, адрес клиента, путь к файлу базы</w:t>
            </w:r>
          </w:p>
        </w:tc>
      </w:tr>
      <w:tr w:rsidR="0023529A" w:rsidRPr="007A7E63" w14:paraId="0E10658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64C0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db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/database.js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0E4A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 xml:space="preserve">Открытие подключения к 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SQLite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 xml:space="preserve">, включение PRAGMA 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foreign_keys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, передача управления модулю инициализации</w:t>
            </w:r>
          </w:p>
        </w:tc>
      </w:tr>
      <w:tr w:rsidR="0023529A" w:rsidRPr="007A7E63" w14:paraId="747A1C6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3F93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db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/bootstrap.js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C482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Создание схемы таблиц, заполнение классификаторов и демонстрационных данных при первом запуске</w:t>
            </w:r>
          </w:p>
        </w:tc>
      </w:tr>
      <w:tr w:rsidR="0023529A" w:rsidRPr="007A7E63" w14:paraId="3E3C060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143E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lastRenderedPageBreak/>
              <w:t>routes/tickets.routes.js + services/tickets.service.js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7120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Маршруты и логика заявок: список с поиском и фильтром просроченных, карточка, создание, изменение, история работ, добавление работы</w:t>
            </w:r>
          </w:p>
        </w:tc>
      </w:tr>
      <w:tr w:rsidR="0023529A" w:rsidRPr="007A7E63" w14:paraId="7036A27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F8F03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routes/directories.routes.js + services/directories.service.js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E2B7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Маршруты и логика справочников клиентов, договоров и сотрудников: CRUD-операции, контроль удаления связанных записей</w:t>
            </w:r>
          </w:p>
        </w:tc>
      </w:tr>
      <w:tr w:rsidR="0023529A" w:rsidRPr="007A7E63" w14:paraId="26B9965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2889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routes/dashboard.routes.js + services/dashboard.service.js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EE3E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Сводные показатели: счетчики, распределения по статусам и категориям, последние заявки</w:t>
            </w:r>
          </w:p>
        </w:tc>
      </w:tr>
      <w:tr w:rsidR="0023529A" w:rsidRPr="007A7E63" w14:paraId="087AC62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972C1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routes/reports.routes.js + services/reports.service.js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42637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Отчеты «Заявки за период» и «Часы по сотрудникам»</w:t>
            </w:r>
          </w:p>
        </w:tc>
      </w:tr>
      <w:tr w:rsidR="0023529A" w:rsidRPr="007A7E63" w14:paraId="551D42E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F91AA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routes/health.routes.js + services/health.service.js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4110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Проверка работоспособности API и доступности базы</w:t>
            </w:r>
          </w:p>
        </w:tc>
      </w:tr>
    </w:tbl>
    <w:p w14:paraId="6A2E92FD" w14:textId="77777777" w:rsidR="00F84982" w:rsidRPr="007A7E63" w:rsidRDefault="00F84982" w:rsidP="007A7E63">
      <w:pPr>
        <w:pStyle w:val="a3"/>
        <w:spacing w:after="0"/>
        <w:jc w:val="both"/>
        <w:rPr>
          <w:sz w:val="28"/>
          <w:szCs w:val="28"/>
        </w:rPr>
      </w:pPr>
    </w:p>
    <w:p w14:paraId="5E9D900E" w14:textId="36DA279D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Каждой группе маршрутов соответствует свой сервисный модуль: маршруты разбирают HTTP-запрос и формируют ответ, сервисы отвечают за бизнес-логику и SQL-запросы. Состав модулей клиентской части приведен в таблице 14.</w:t>
      </w:r>
    </w:p>
    <w:p w14:paraId="39E60B5D" w14:textId="77777777" w:rsidR="00F84982" w:rsidRPr="007A7E63" w:rsidRDefault="00F84982" w:rsidP="007A7E63">
      <w:pPr>
        <w:pStyle w:val="table-caption"/>
        <w:spacing w:before="0" w:after="0"/>
        <w:jc w:val="both"/>
        <w:rPr>
          <w:sz w:val="28"/>
          <w:szCs w:val="28"/>
        </w:rPr>
      </w:pPr>
    </w:p>
    <w:p w14:paraId="5DAC62FE" w14:textId="17C9F5C3" w:rsidR="00053106" w:rsidRPr="007A7E63" w:rsidRDefault="00053106" w:rsidP="007A7E63">
      <w:pPr>
        <w:pStyle w:val="table-caption"/>
        <w:spacing w:before="0"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Таблица 14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Программные модули клиентской части и их связи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6035"/>
      </w:tblGrid>
      <w:tr w:rsidR="0023529A" w:rsidRPr="007A7E63" w14:paraId="07C0C904" w14:textId="77777777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E986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Модуль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A1B2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Назначение и связи</w:t>
            </w:r>
          </w:p>
        </w:tc>
      </w:tr>
      <w:tr w:rsidR="0023529A" w:rsidRPr="007A7E63" w14:paraId="2FD8638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C5F1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main.jsx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App.jsx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>, useAppRouter.js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9D25F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Точка входа, корневой компонент и маршрутизация между экранами</w:t>
            </w:r>
          </w:p>
        </w:tc>
      </w:tr>
      <w:tr w:rsidR="0023529A" w:rsidRPr="007A7E63" w14:paraId="7D6095D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DE8F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sections.js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E04F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Декларативное описание разделов: пути, заголовки, колонки таблиц, поля форм справочников</w:t>
            </w:r>
          </w:p>
        </w:tc>
      </w:tr>
      <w:tr w:rsidR="0023529A" w:rsidRPr="007A7E63" w14:paraId="1E69F77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283AB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components</w:t>
            </w:r>
            <w:proofErr w:type="spellEnd"/>
            <w:r w:rsidRPr="007A7E63">
              <w:rPr>
                <w:rFonts w:eastAsia="Times New Roman"/>
                <w:sz w:val="28"/>
                <w:szCs w:val="28"/>
              </w:rPr>
              <w:t>/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AppShell.jsx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23A78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Каркас интерфейса: навигационное меню и область содержимого</w:t>
            </w:r>
          </w:p>
        </w:tc>
      </w:tr>
      <w:tr w:rsidR="0023529A" w:rsidRPr="007A7E63" w14:paraId="6155842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7835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components/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DataTable.jsx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FormModal.jsx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States.jsx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5BAA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Переиспользуемые компоненты: таблица данных, модальная форма ввода, состояния загрузки/ошибки/пустого списка</w:t>
            </w:r>
          </w:p>
        </w:tc>
      </w:tr>
      <w:tr w:rsidR="0023529A" w:rsidRPr="007A7E63" w14:paraId="20C546E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BF270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t>pages/ (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TicketListPage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TicketDetailPage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ReportsPage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ResourcePage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7A7E63">
              <w:rPr>
                <w:rFonts w:eastAsia="Times New Roman"/>
                <w:sz w:val="28"/>
                <w:szCs w:val="28"/>
              </w:rPr>
              <w:t>и</w:t>
            </w:r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A7E63">
              <w:rPr>
                <w:rFonts w:eastAsia="Times New Roman"/>
                <w:sz w:val="28"/>
                <w:szCs w:val="28"/>
              </w:rPr>
              <w:t>др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0687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Экраны: дашборд, список заявок, карточка заявки, справочники, отчеты</w:t>
            </w:r>
          </w:p>
        </w:tc>
      </w:tr>
      <w:tr w:rsidR="0023529A" w:rsidRPr="007A7E63" w14:paraId="2FCCB16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E9876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api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>/ (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apiClient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ticketsApi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dashboardApi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A7E63">
              <w:rPr>
                <w:rFonts w:eastAsia="Times New Roman"/>
                <w:sz w:val="28"/>
                <w:szCs w:val="28"/>
                <w:lang w:val="en-US"/>
              </w:rPr>
              <w:t>reportsApi</w:t>
            </w:r>
            <w:proofErr w:type="spellEnd"/>
            <w:r w:rsidRPr="007A7E63">
              <w:rPr>
                <w:rFonts w:eastAsia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BC0B5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HTTP-клиент и функции обращения к REST API</w:t>
            </w:r>
          </w:p>
        </w:tc>
      </w:tr>
      <w:tr w:rsidR="0023529A" w:rsidRPr="007A7E63" w14:paraId="66F5757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F7BFC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7A7E63">
              <w:rPr>
                <w:rFonts w:eastAsia="Times New Roman"/>
                <w:sz w:val="28"/>
                <w:szCs w:val="28"/>
                <w:lang w:val="en-US"/>
              </w:rPr>
              <w:lastRenderedPageBreak/>
              <w:t>utils/ (formatters.js, csv.js)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46722" w14:textId="77777777" w:rsidR="00053106" w:rsidRPr="007A7E63" w:rsidRDefault="00053106" w:rsidP="007A7E6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7A7E63">
              <w:rPr>
                <w:rFonts w:eastAsia="Times New Roman"/>
                <w:sz w:val="28"/>
                <w:szCs w:val="28"/>
              </w:rPr>
              <w:t>Форматирование дат, часов и дедлайнов; формирование и выгрузка CSV-файлов</w:t>
            </w:r>
          </w:p>
        </w:tc>
      </w:tr>
    </w:tbl>
    <w:p w14:paraId="6C4B8CA0" w14:textId="77777777" w:rsidR="00F84982" w:rsidRPr="007A7E63" w:rsidRDefault="00F84982" w:rsidP="007A7E63">
      <w:pPr>
        <w:pStyle w:val="a3"/>
        <w:spacing w:after="0"/>
        <w:jc w:val="both"/>
        <w:rPr>
          <w:sz w:val="28"/>
          <w:szCs w:val="28"/>
        </w:rPr>
      </w:pPr>
    </w:p>
    <w:p w14:paraId="71A848A5" w14:textId="494EBA3D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Взаимодействие слоев определено набором REST-ресурсов. Ресурс заявок поддерживает получение списка с параметрами поиска и фильтра просроченных, получение одной заявки с историей работ, создание, изменение и добавление записи о работе. Ресурсы справочников (клиенты, договоры, сотрудники) - получение списка, создание, изменение и удаление. Ресурс дашборда возвращает сводные показатели одним запросом; ресурс отчетов принимает границы периода и возвращает данные нужного отчета; служебный ресурс проверки работоспособности сообщает состояние API и базы данных. Ответы сервера имеют единый формат, ошибки сопровождаются кодом HTTP и описанием причины на русском языке.</w:t>
      </w:r>
    </w:p>
    <w:p w14:paraId="5FF7C9CA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Основные алгоритмы системы описываются следующим образом.</w:t>
      </w:r>
    </w:p>
    <w:p w14:paraId="4005414B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Просроченная заявка определяется так: задан дедлайн, дедлайн меньше текущего момента, статус отличен от «Закрыта». Признак вычисляется прямо в SQL-запросе при выборке списка, поэтому подсветка строк и фильтр «просроченные» всегда отражают актуальное состояние.</w:t>
      </w:r>
    </w:p>
    <w:p w14:paraId="24A6BE34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Сводка дашборда формируется набором агрегатных запросов: общее число заявок, число в каждом статусе (группировка по статусу), число просроченных, распределение по категориям (группировка по категории); отдельной выборкой возвращаются последние заявки по дате создания. Клиент показывает результат счетчиками и диаграммами.</w:t>
      </w:r>
    </w:p>
    <w:p w14:paraId="2BDB9035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Отчет «Заявки за период»: пользователь задает диапазон дат, сервер выбирает заявки с датой создания в этом диапазоне, соединяя таблицы клиентов, категорий, статусов и исполнителей; результат выводится таблицей и может быть выгружен в CSV.</w:t>
      </w:r>
    </w:p>
    <w:p w14:paraId="21380764" w14:textId="158F6312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Отчет «Часы по сотрудникам»: сервер суммирует часы из записей о работах с группировкой по исполнителю, при заданном периоде - с ограничением по дате работы. Получается суммарная трудоемкость каждого специалиста.</w:t>
      </w:r>
    </w:p>
    <w:p w14:paraId="7D803B66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Контроль удаления устроен просто: сервер пытается удалить запись справочника; если СУБД отклоняет операцию из-за правила ON DELETE RESTRICT, сервер возвращает код 409 и сообщение вида «Нельзя удалить клиента: у него есть договоры», которое показывается пользователю без потери введенных данных.</w:t>
      </w:r>
    </w:p>
    <w:p w14:paraId="3B73C179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Экспорт CSV выполняется на клиенте: берутся уже сформированные данные отчета, значения экранируются (кавычки, разделители, переводы строк), строки собираются с разделителем-запятой, добавляется метка BOM для корректного отображения кириллицы в Excel, и браузер скачивает файл.</w:t>
      </w:r>
    </w:p>
    <w:p w14:paraId="594CBDAB" w14:textId="77777777" w:rsidR="00D23398" w:rsidRPr="007A7E63" w:rsidRDefault="00D23398" w:rsidP="007A7E63">
      <w:pPr>
        <w:jc w:val="both"/>
        <w:rPr>
          <w:rFonts w:eastAsia="Times New Roman"/>
          <w:sz w:val="28"/>
          <w:szCs w:val="28"/>
        </w:rPr>
      </w:pPr>
    </w:p>
    <w:p w14:paraId="7A1858ED" w14:textId="77777777" w:rsidR="00D23398" w:rsidRPr="007A7E63" w:rsidRDefault="00D23398" w:rsidP="007A7E63">
      <w:pPr>
        <w:jc w:val="both"/>
        <w:rPr>
          <w:rFonts w:eastAsia="Times New Roman"/>
          <w:sz w:val="28"/>
          <w:szCs w:val="28"/>
        </w:rPr>
      </w:pPr>
    </w:p>
    <w:p w14:paraId="090F687A" w14:textId="77777777" w:rsidR="007A7E63" w:rsidRPr="00FE20A6" w:rsidRDefault="007A7E63" w:rsidP="007A7E63">
      <w:pPr>
        <w:rPr>
          <w:rFonts w:eastAsia="Times New Roman"/>
          <w:sz w:val="28"/>
          <w:szCs w:val="28"/>
        </w:rPr>
      </w:pPr>
    </w:p>
    <w:p w14:paraId="2402359C" w14:textId="77777777" w:rsidR="007A7E63" w:rsidRPr="00FE20A6" w:rsidRDefault="007A7E63" w:rsidP="007A7E63">
      <w:pPr>
        <w:rPr>
          <w:rFonts w:eastAsia="Times New Roman"/>
          <w:sz w:val="28"/>
          <w:szCs w:val="28"/>
        </w:rPr>
      </w:pPr>
    </w:p>
    <w:p w14:paraId="62D21DE4" w14:textId="2F27C6CB" w:rsidR="00053106" w:rsidRPr="007A7E63" w:rsidRDefault="00053106" w:rsidP="007A7E63">
      <w:pPr>
        <w:pStyle w:val="2"/>
        <w:spacing w:before="0" w:after="0"/>
        <w:ind w:firstLine="708"/>
        <w:jc w:val="both"/>
        <w:rPr>
          <w:rFonts w:eastAsia="Times New Roman"/>
          <w:bCs w:val="0"/>
          <w:szCs w:val="28"/>
        </w:rPr>
      </w:pPr>
      <w:bookmarkStart w:id="16" w:name="_Toc232671760"/>
      <w:r w:rsidRPr="007A7E63">
        <w:rPr>
          <w:rFonts w:eastAsia="Times New Roman"/>
          <w:bCs w:val="0"/>
          <w:szCs w:val="28"/>
        </w:rPr>
        <w:lastRenderedPageBreak/>
        <w:t>2.7 Пользовательский интерфейс</w:t>
      </w:r>
      <w:bookmarkEnd w:id="16"/>
    </w:p>
    <w:p w14:paraId="2D9365A7" w14:textId="77777777" w:rsidR="00D23398" w:rsidRPr="007A7E63" w:rsidRDefault="00D23398" w:rsidP="007A7E63">
      <w:pPr>
        <w:jc w:val="both"/>
        <w:rPr>
          <w:rFonts w:eastAsia="Times New Roman"/>
          <w:sz w:val="28"/>
          <w:szCs w:val="28"/>
        </w:rPr>
      </w:pPr>
    </w:p>
    <w:p w14:paraId="68F0E3CD" w14:textId="77777777" w:rsidR="00BD0680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Пользовательский интерфейс - одностраничное веб-приложение (SPA) с постоянной навигационной панелью на шесть разделов: «Дашборд», «Заявки», «Клиенты», «Договоры», «Сотрудники», «Отчеты». Экраны выдержаны в едином стиле: данные выводятся таблицами и карточками, ввод идет через модальные формы, для длительных операций есть индикаторы загрузки, для пустых списков и ошибок - поясняющие состояния с подсказками.</w:t>
      </w:r>
    </w:p>
    <w:p w14:paraId="5A29C7CE" w14:textId="0E082144" w:rsidR="00BD0680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Стартовый экран - дашборд (рисунок 2): счетчики общего числа заявок, числа заявок в каждом статусе и числа просроченных, две диаграммы (распределение по статусам и по категориям) и список последних заявок. Менеджер видит общую картину обслуживания, не заходя в списки.</w:t>
      </w:r>
    </w:p>
    <w:p w14:paraId="5000C19C" w14:textId="76EBE2BB" w:rsidR="00053106" w:rsidRPr="007A7E63" w:rsidRDefault="00BD0680" w:rsidP="007A7E63">
      <w:pPr>
        <w:pStyle w:val="a3"/>
        <w:spacing w:after="0"/>
        <w:jc w:val="center"/>
        <w:rPr>
          <w:sz w:val="28"/>
          <w:szCs w:val="28"/>
        </w:rPr>
      </w:pPr>
      <w:r w:rsidRPr="007A7E63">
        <w:rPr>
          <w:sz w:val="28"/>
          <w:szCs w:val="28"/>
        </w:rPr>
        <w:br/>
      </w:r>
      <w:r w:rsidR="001635E8" w:rsidRPr="007A7E63">
        <w:rPr>
          <w:noProof/>
          <w:sz w:val="28"/>
          <w:szCs w:val="28"/>
        </w:rPr>
        <w:drawing>
          <wp:inline distT="0" distB="0" distL="0" distR="0" wp14:anchorId="6CF02AED" wp14:editId="3FA46654">
            <wp:extent cx="5940425" cy="4695190"/>
            <wp:effectExtent l="19050" t="19050" r="22225" b="10160"/>
            <wp:docPr id="855770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70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47F81" w14:textId="7C600EDA" w:rsidR="00053106" w:rsidRPr="007A7E63" w:rsidRDefault="00053106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sz w:val="28"/>
          <w:szCs w:val="28"/>
        </w:rPr>
        <w:t xml:space="preserve">Рисунок 2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Дашборд системы</w:t>
      </w:r>
    </w:p>
    <w:p w14:paraId="47268898" w14:textId="77777777" w:rsidR="00BD0680" w:rsidRPr="007A7E63" w:rsidRDefault="00BD0680" w:rsidP="007A7E63">
      <w:pPr>
        <w:pStyle w:val="figure-caption"/>
        <w:spacing w:before="0" w:after="0"/>
        <w:rPr>
          <w:sz w:val="28"/>
          <w:szCs w:val="28"/>
        </w:rPr>
      </w:pPr>
    </w:p>
    <w:p w14:paraId="29FC3EAC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Основной рабочий экран - список заявок (рисунок 3). Таблица содержит столбцы: номер, тема, клиент, исполнитель, статус, дедлайн, затраченные часы. Строки просроченных заявок подсвечены; фильтр «просроченные» оставляет только нарушенные сроки. Над списком - строка поиска по теме и описанию заявок. Отсюда же выполняется переход в карточку любой заявки и к созданию новой.</w:t>
      </w:r>
    </w:p>
    <w:p w14:paraId="67FC9661" w14:textId="77777777" w:rsidR="000D4818" w:rsidRPr="007A7E63" w:rsidRDefault="000D4818" w:rsidP="007A7E63">
      <w:pPr>
        <w:pStyle w:val="a3"/>
        <w:spacing w:after="0"/>
        <w:jc w:val="both"/>
        <w:rPr>
          <w:sz w:val="28"/>
          <w:szCs w:val="28"/>
        </w:rPr>
      </w:pPr>
    </w:p>
    <w:p w14:paraId="4993E09D" w14:textId="59684F8C" w:rsidR="00053106" w:rsidRPr="007A7E63" w:rsidRDefault="00FC4E23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drawing>
          <wp:inline distT="0" distB="0" distL="0" distR="0" wp14:anchorId="11C09A49" wp14:editId="20F67285">
            <wp:extent cx="5940425" cy="4763135"/>
            <wp:effectExtent l="19050" t="19050" r="22225" b="18415"/>
            <wp:docPr id="1700860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60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3106" w:rsidRPr="007A7E63">
        <w:rPr>
          <w:sz w:val="28"/>
          <w:szCs w:val="28"/>
        </w:rPr>
        <w:t xml:space="preserve">Рисунок 3 </w:t>
      </w:r>
      <w:r w:rsidR="003C68CD" w:rsidRPr="007A7E63">
        <w:rPr>
          <w:sz w:val="28"/>
          <w:szCs w:val="28"/>
        </w:rPr>
        <w:t>-</w:t>
      </w:r>
      <w:r w:rsidR="00053106" w:rsidRPr="007A7E63">
        <w:rPr>
          <w:sz w:val="28"/>
          <w:szCs w:val="28"/>
        </w:rPr>
        <w:t xml:space="preserve"> Список заявок с поиском и фильтром просроченных</w:t>
      </w:r>
    </w:p>
    <w:p w14:paraId="1265042B" w14:textId="77777777" w:rsidR="000D4818" w:rsidRPr="007A7E63" w:rsidRDefault="000D4818" w:rsidP="007A7E63">
      <w:pPr>
        <w:pStyle w:val="figure-caption"/>
        <w:spacing w:before="0" w:after="0"/>
        <w:rPr>
          <w:sz w:val="28"/>
          <w:szCs w:val="28"/>
        </w:rPr>
      </w:pPr>
    </w:p>
    <w:p w14:paraId="491CBEED" w14:textId="22D2568E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Заявка создается и редактируется в форме (рисунок 4). Договор (с указанием клиента), категория, статус, ответственный сотрудник и приоритет выбираются из выпадающих списков; тема, описание и дедлайн вводятся вручную. Обязательны договор, категория, статус, ответственный, тема и приоритет; описание и дедлайн можно оставить пустыми. При редактировании доступны те же поля, включая смену статуса по мере выполнения работ.</w:t>
      </w:r>
    </w:p>
    <w:p w14:paraId="5D4BDAC7" w14:textId="617738CA" w:rsidR="00053106" w:rsidRPr="007A7E63" w:rsidRDefault="00FC4E23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lastRenderedPageBreak/>
        <w:drawing>
          <wp:inline distT="0" distB="0" distL="0" distR="0" wp14:anchorId="35CA8ED3" wp14:editId="29940F2A">
            <wp:extent cx="5940425" cy="4541520"/>
            <wp:effectExtent l="19050" t="19050" r="22225" b="11430"/>
            <wp:docPr id="28188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88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152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3106" w:rsidRPr="007A7E63">
        <w:rPr>
          <w:sz w:val="28"/>
          <w:szCs w:val="28"/>
        </w:rPr>
        <w:t xml:space="preserve">Рисунок 4 </w:t>
      </w:r>
      <w:r w:rsidR="003C68CD" w:rsidRPr="007A7E63">
        <w:rPr>
          <w:sz w:val="28"/>
          <w:szCs w:val="28"/>
        </w:rPr>
        <w:t>-</w:t>
      </w:r>
      <w:r w:rsidR="00053106" w:rsidRPr="007A7E63">
        <w:rPr>
          <w:sz w:val="28"/>
          <w:szCs w:val="28"/>
        </w:rPr>
        <w:t xml:space="preserve"> Форма создания и редактирования заявки</w:t>
      </w:r>
    </w:p>
    <w:p w14:paraId="7405F95D" w14:textId="77777777" w:rsidR="00131EFB" w:rsidRPr="007A7E63" w:rsidRDefault="00131EFB" w:rsidP="007A7E63">
      <w:pPr>
        <w:pStyle w:val="figure-caption"/>
        <w:spacing w:before="0" w:after="0"/>
        <w:rPr>
          <w:sz w:val="28"/>
          <w:szCs w:val="28"/>
        </w:rPr>
      </w:pPr>
    </w:p>
    <w:p w14:paraId="4214E5DA" w14:textId="4C46A20B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Карточка заявки (рисунок 5) собирает все данные обращения: клиента и договор, категорию, статус, ответственного, приоритет, тему, описание, дату создания и дедлайн. Ниже ведется история работ - все записи о выполненных действиях с исполнителем, датой, описанием и затраченными часами.</w:t>
      </w:r>
    </w:p>
    <w:p w14:paraId="01691276" w14:textId="77777777" w:rsidR="00131EFB" w:rsidRPr="007A7E63" w:rsidRDefault="00131EFB" w:rsidP="007A7E63">
      <w:pPr>
        <w:pStyle w:val="a3"/>
        <w:spacing w:after="0"/>
        <w:jc w:val="both"/>
        <w:rPr>
          <w:sz w:val="28"/>
          <w:szCs w:val="28"/>
        </w:rPr>
      </w:pPr>
    </w:p>
    <w:p w14:paraId="78C15499" w14:textId="5010CD8A" w:rsidR="00131EFB" w:rsidRPr="007A7E63" w:rsidRDefault="00FC4E23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drawing>
          <wp:inline distT="0" distB="0" distL="0" distR="0" wp14:anchorId="2FA9FA14" wp14:editId="6D9C4B57">
            <wp:extent cx="5940425" cy="2879725"/>
            <wp:effectExtent l="19050" t="19050" r="22225" b="15875"/>
            <wp:docPr id="6023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A6726" w14:textId="7591E313" w:rsidR="00053106" w:rsidRPr="007A7E63" w:rsidRDefault="00053106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sz w:val="28"/>
          <w:szCs w:val="28"/>
        </w:rPr>
        <w:t xml:space="preserve">Рисунок 5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Карточка заявки с историей работ</w:t>
      </w:r>
    </w:p>
    <w:p w14:paraId="28B3FD77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lastRenderedPageBreak/>
        <w:t xml:space="preserve">Новая запись о работе добавляется прямо из карточки через отдельную форму (рисунок 6): выбирается исполнитель, указываются дата, описание выполненной работы и количество затраченных часов; число часов проверяется на </w:t>
      </w:r>
      <w:proofErr w:type="spellStart"/>
      <w:r w:rsidRPr="007A7E63">
        <w:rPr>
          <w:sz w:val="28"/>
          <w:szCs w:val="28"/>
        </w:rPr>
        <w:t>неотрицательность</w:t>
      </w:r>
      <w:proofErr w:type="spellEnd"/>
      <w:r w:rsidRPr="007A7E63">
        <w:rPr>
          <w:sz w:val="28"/>
          <w:szCs w:val="28"/>
        </w:rPr>
        <w:t>.</w:t>
      </w:r>
    </w:p>
    <w:p w14:paraId="17001281" w14:textId="77777777" w:rsidR="00D323F0" w:rsidRPr="007A7E63" w:rsidRDefault="00D323F0" w:rsidP="007A7E63">
      <w:pPr>
        <w:pStyle w:val="a3"/>
        <w:spacing w:after="0"/>
        <w:jc w:val="both"/>
        <w:rPr>
          <w:sz w:val="28"/>
          <w:szCs w:val="28"/>
        </w:rPr>
      </w:pPr>
    </w:p>
    <w:p w14:paraId="7628E491" w14:textId="547E9B6B" w:rsidR="00D323F0" w:rsidRPr="007A7E63" w:rsidRDefault="00FC4E23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drawing>
          <wp:inline distT="0" distB="0" distL="0" distR="0" wp14:anchorId="181D46EB" wp14:editId="3416781C">
            <wp:extent cx="5940425" cy="3729355"/>
            <wp:effectExtent l="19050" t="19050" r="22225" b="23495"/>
            <wp:docPr id="198256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65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E4B0E" w14:textId="06012D06" w:rsidR="00053106" w:rsidRPr="007A7E63" w:rsidRDefault="00053106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sz w:val="28"/>
          <w:szCs w:val="28"/>
        </w:rPr>
        <w:t xml:space="preserve">Рисунок 6 </w:t>
      </w:r>
      <w:r w:rsidR="003C68CD" w:rsidRPr="007A7E63">
        <w:rPr>
          <w:sz w:val="28"/>
          <w:szCs w:val="28"/>
        </w:rPr>
        <w:t>-</w:t>
      </w:r>
      <w:r w:rsidRPr="007A7E63">
        <w:rPr>
          <w:sz w:val="28"/>
          <w:szCs w:val="28"/>
        </w:rPr>
        <w:t xml:space="preserve"> Форма добавления записи о выполненной работе</w:t>
      </w:r>
    </w:p>
    <w:p w14:paraId="3DC241B1" w14:textId="77777777" w:rsidR="00D323F0" w:rsidRPr="007A7E63" w:rsidRDefault="00D323F0" w:rsidP="007A7E63">
      <w:pPr>
        <w:pStyle w:val="figure-caption"/>
        <w:spacing w:before="0" w:after="0"/>
        <w:rPr>
          <w:sz w:val="28"/>
          <w:szCs w:val="28"/>
        </w:rPr>
      </w:pPr>
    </w:p>
    <w:p w14:paraId="44623D64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Справочник клиентов (рисунок 7) - список организаций со столбцами: клиент, БИН/ИИН, контактное лицо, телефон, </w:t>
      </w:r>
      <w:proofErr w:type="spellStart"/>
      <w:r w:rsidRPr="007A7E63">
        <w:rPr>
          <w:sz w:val="28"/>
          <w:szCs w:val="28"/>
        </w:rPr>
        <w:t>email</w:t>
      </w:r>
      <w:proofErr w:type="spellEnd"/>
      <w:r w:rsidRPr="007A7E63">
        <w:rPr>
          <w:sz w:val="28"/>
          <w:szCs w:val="28"/>
        </w:rPr>
        <w:t>, дата создания. Записи можно добавлять, редактировать и удалять; при попытке удалить клиента, у которого есть договоры, система объясняет, почему отказала.</w:t>
      </w:r>
    </w:p>
    <w:p w14:paraId="65099B12" w14:textId="77777777" w:rsidR="00157628" w:rsidRPr="007A7E63" w:rsidRDefault="00157628" w:rsidP="007A7E63">
      <w:pPr>
        <w:pStyle w:val="a3"/>
        <w:spacing w:after="0"/>
        <w:jc w:val="both"/>
        <w:rPr>
          <w:sz w:val="28"/>
          <w:szCs w:val="28"/>
        </w:rPr>
      </w:pPr>
    </w:p>
    <w:p w14:paraId="1E0C4C41" w14:textId="5E0B0FE8" w:rsidR="00053106" w:rsidRPr="007A7E63" w:rsidRDefault="00CE2658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drawing>
          <wp:inline distT="0" distB="0" distL="0" distR="0" wp14:anchorId="696E0F65" wp14:editId="7A404FE8">
            <wp:extent cx="5940425" cy="2466975"/>
            <wp:effectExtent l="19050" t="19050" r="22225" b="28575"/>
            <wp:docPr id="288872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2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3106" w:rsidRPr="007A7E63">
        <w:rPr>
          <w:sz w:val="28"/>
          <w:szCs w:val="28"/>
        </w:rPr>
        <w:t xml:space="preserve">Рисунок 7 </w:t>
      </w:r>
      <w:r w:rsidR="003C68CD" w:rsidRPr="007A7E63">
        <w:rPr>
          <w:sz w:val="28"/>
          <w:szCs w:val="28"/>
        </w:rPr>
        <w:t>-</w:t>
      </w:r>
      <w:r w:rsidR="00053106" w:rsidRPr="007A7E63">
        <w:rPr>
          <w:sz w:val="28"/>
          <w:szCs w:val="28"/>
        </w:rPr>
        <w:t xml:space="preserve"> Справочник «Клиенты»</w:t>
      </w:r>
    </w:p>
    <w:p w14:paraId="58D623A4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lastRenderedPageBreak/>
        <w:t>Справочник договоров (рисунок 8) выводит номер договора, клиента, даты начала и окончания, тип сопровождения и тариф. Клиент в форме договора выбирается из выпадающего списка - ввести несуществующего нельзя. Удаление договора с зарегистрированными заявками блокируется.</w:t>
      </w:r>
    </w:p>
    <w:p w14:paraId="49132B4A" w14:textId="77777777" w:rsidR="00157628" w:rsidRPr="007A7E63" w:rsidRDefault="00157628" w:rsidP="007A7E63">
      <w:pPr>
        <w:pStyle w:val="a3"/>
        <w:spacing w:after="0"/>
        <w:jc w:val="both"/>
        <w:rPr>
          <w:sz w:val="28"/>
          <w:szCs w:val="28"/>
        </w:rPr>
      </w:pPr>
    </w:p>
    <w:p w14:paraId="0B44C216" w14:textId="5448258A" w:rsidR="00053106" w:rsidRPr="007A7E63" w:rsidRDefault="00CE2658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drawing>
          <wp:inline distT="0" distB="0" distL="0" distR="0" wp14:anchorId="6ED50076" wp14:editId="7BA1B383">
            <wp:extent cx="5940425" cy="2375535"/>
            <wp:effectExtent l="19050" t="19050" r="22225" b="24765"/>
            <wp:docPr id="91362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24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3106" w:rsidRPr="007A7E63">
        <w:rPr>
          <w:sz w:val="28"/>
          <w:szCs w:val="28"/>
        </w:rPr>
        <w:t xml:space="preserve">Рисунок 8 </w:t>
      </w:r>
      <w:r w:rsidR="003C68CD" w:rsidRPr="007A7E63">
        <w:rPr>
          <w:sz w:val="28"/>
          <w:szCs w:val="28"/>
        </w:rPr>
        <w:t>-</w:t>
      </w:r>
      <w:r w:rsidR="00053106" w:rsidRPr="007A7E63">
        <w:rPr>
          <w:sz w:val="28"/>
          <w:szCs w:val="28"/>
        </w:rPr>
        <w:t xml:space="preserve"> Справочник «Договоры»</w:t>
      </w:r>
    </w:p>
    <w:p w14:paraId="0CE213C8" w14:textId="77777777" w:rsidR="00157628" w:rsidRPr="007A7E63" w:rsidRDefault="00157628" w:rsidP="007A7E63">
      <w:pPr>
        <w:pStyle w:val="figure-caption"/>
        <w:spacing w:before="0" w:after="0"/>
        <w:rPr>
          <w:sz w:val="28"/>
          <w:szCs w:val="28"/>
        </w:rPr>
      </w:pPr>
    </w:p>
    <w:p w14:paraId="67D6799E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Справочник сотрудников (рисунок 9) показывает ФИО, должность, телефон, </w:t>
      </w:r>
      <w:proofErr w:type="spellStart"/>
      <w:r w:rsidRPr="007A7E63">
        <w:rPr>
          <w:sz w:val="28"/>
          <w:szCs w:val="28"/>
        </w:rPr>
        <w:t>email</w:t>
      </w:r>
      <w:proofErr w:type="spellEnd"/>
      <w:r w:rsidRPr="007A7E63">
        <w:rPr>
          <w:sz w:val="28"/>
          <w:szCs w:val="28"/>
        </w:rPr>
        <w:t xml:space="preserve"> и число активных заявок и записей о работах каждого специалиста. Сотрудника, связанного с заявками или работами, удалить нельзя - система сообщает причину.</w:t>
      </w:r>
    </w:p>
    <w:p w14:paraId="6C9FBCD0" w14:textId="77777777" w:rsidR="00157628" w:rsidRPr="007A7E63" w:rsidRDefault="00157628" w:rsidP="007A7E63">
      <w:pPr>
        <w:pStyle w:val="a3"/>
        <w:spacing w:after="0"/>
        <w:jc w:val="both"/>
        <w:rPr>
          <w:sz w:val="28"/>
          <w:szCs w:val="28"/>
        </w:rPr>
      </w:pPr>
    </w:p>
    <w:p w14:paraId="30C3FB5A" w14:textId="0F70DB66" w:rsidR="00053106" w:rsidRPr="007A7E63" w:rsidRDefault="00CE2658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drawing>
          <wp:inline distT="0" distB="0" distL="0" distR="0" wp14:anchorId="779D8E99" wp14:editId="4ABE0B76">
            <wp:extent cx="5940425" cy="2256790"/>
            <wp:effectExtent l="19050" t="19050" r="22225" b="10160"/>
            <wp:docPr id="43027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4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3106" w:rsidRPr="007A7E63">
        <w:rPr>
          <w:sz w:val="28"/>
          <w:szCs w:val="28"/>
        </w:rPr>
        <w:t xml:space="preserve">Рисунок 9 </w:t>
      </w:r>
      <w:r w:rsidR="003C68CD" w:rsidRPr="007A7E63">
        <w:rPr>
          <w:sz w:val="28"/>
          <w:szCs w:val="28"/>
        </w:rPr>
        <w:t>-</w:t>
      </w:r>
      <w:r w:rsidR="00053106" w:rsidRPr="007A7E63">
        <w:rPr>
          <w:sz w:val="28"/>
          <w:szCs w:val="28"/>
        </w:rPr>
        <w:t xml:space="preserve"> Справочник «Сотрудники»</w:t>
      </w:r>
    </w:p>
    <w:p w14:paraId="54CF9C75" w14:textId="77777777" w:rsidR="00157628" w:rsidRPr="007A7E63" w:rsidRDefault="00157628" w:rsidP="007A7E63">
      <w:pPr>
        <w:pStyle w:val="figure-caption"/>
        <w:spacing w:before="0" w:after="0"/>
        <w:rPr>
          <w:sz w:val="28"/>
          <w:szCs w:val="28"/>
        </w:rPr>
      </w:pPr>
    </w:p>
    <w:p w14:paraId="698E7067" w14:textId="77777777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Экран «Отчеты» (рисунок 10) объединяет два отчета. «Заявки за период»: пользователь задает диапазон дат и получает таблицу заявок, созданных в этом периоде. «Часы по сотрудникам»: суммарные затраченные часы по каждому исполнителю, при желании - с ограничением периодом. Кнопка экспорта выгружает сформированный отчет в файл CSV, который корректно открывается в Microsoft Excel.</w:t>
      </w:r>
    </w:p>
    <w:p w14:paraId="5E707B8C" w14:textId="77777777" w:rsidR="0089589C" w:rsidRPr="007A7E63" w:rsidRDefault="0089589C" w:rsidP="007A7E63">
      <w:pPr>
        <w:pStyle w:val="a3"/>
        <w:spacing w:after="0"/>
        <w:jc w:val="both"/>
        <w:rPr>
          <w:sz w:val="28"/>
          <w:szCs w:val="28"/>
        </w:rPr>
      </w:pPr>
    </w:p>
    <w:p w14:paraId="18238619" w14:textId="5D9A4ECE" w:rsidR="00053106" w:rsidRPr="007A7E63" w:rsidRDefault="00CE2658" w:rsidP="007A7E63">
      <w:pPr>
        <w:pStyle w:val="figure-caption"/>
        <w:spacing w:before="0" w:after="0"/>
        <w:rPr>
          <w:sz w:val="28"/>
          <w:szCs w:val="28"/>
        </w:rPr>
      </w:pPr>
      <w:r w:rsidRPr="007A7E63">
        <w:rPr>
          <w:noProof/>
          <w:sz w:val="28"/>
          <w:szCs w:val="28"/>
        </w:rPr>
        <w:lastRenderedPageBreak/>
        <w:drawing>
          <wp:inline distT="0" distB="0" distL="0" distR="0" wp14:anchorId="03CE2575" wp14:editId="2EC527F0">
            <wp:extent cx="5940425" cy="3143250"/>
            <wp:effectExtent l="19050" t="19050" r="22225" b="19050"/>
            <wp:docPr id="214205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53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3106" w:rsidRPr="007A7E63">
        <w:rPr>
          <w:sz w:val="28"/>
          <w:szCs w:val="28"/>
        </w:rPr>
        <w:t xml:space="preserve">Рисунок 10 </w:t>
      </w:r>
      <w:r w:rsidR="003C68CD" w:rsidRPr="007A7E63">
        <w:rPr>
          <w:sz w:val="28"/>
          <w:szCs w:val="28"/>
        </w:rPr>
        <w:t>-</w:t>
      </w:r>
      <w:r w:rsidR="00053106" w:rsidRPr="007A7E63">
        <w:rPr>
          <w:sz w:val="28"/>
          <w:szCs w:val="28"/>
        </w:rPr>
        <w:t xml:space="preserve"> Экран «Отчеты» с экспортом в CSV</w:t>
      </w:r>
    </w:p>
    <w:p w14:paraId="66C7A6FD" w14:textId="77777777" w:rsidR="0089589C" w:rsidRPr="007A7E63" w:rsidRDefault="0089589C" w:rsidP="007A7E63">
      <w:pPr>
        <w:pStyle w:val="figure-caption"/>
        <w:spacing w:before="0" w:after="0"/>
        <w:rPr>
          <w:sz w:val="28"/>
          <w:szCs w:val="28"/>
        </w:rPr>
      </w:pPr>
    </w:p>
    <w:p w14:paraId="25DC347E" w14:textId="0587AC7E" w:rsidR="00053106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Валидация во всех формах единая: обязательные поля помечены и проверяются до отправки данных; ссылочные реквизиты выбираются только из существующих записей; числовые поля (часы) проверяются на допустимость значений; при ошибке сервера форма не закрывается и введенные данные не теряются. Состояния интерфейса унифицированы отдельным компонентом: во время запроса - индикатор загрузки, при сбое связи - сообщение об ошибке с возможностью повторить запрос, при отсутствии данных - подсказка, как создать первую запись. Освоив один экран, пользователь точно так же работает со всеми остальными.</w:t>
      </w:r>
    </w:p>
    <w:p w14:paraId="0BD67D39" w14:textId="1EE0EAB9" w:rsidR="00DC7C23" w:rsidRPr="007A7E63" w:rsidRDefault="00053106" w:rsidP="007A7E63">
      <w:pPr>
        <w:pStyle w:val="a3"/>
        <w:spacing w:after="0"/>
        <w:jc w:val="both"/>
        <w:rPr>
          <w:sz w:val="28"/>
          <w:szCs w:val="28"/>
        </w:rPr>
      </w:pPr>
      <w:r w:rsidRPr="007A7E63">
        <w:rPr>
          <w:sz w:val="28"/>
          <w:szCs w:val="28"/>
        </w:rPr>
        <w:t>Интерфейс закрывает полный рабочий цикл менеджера - регистрацию обращения, назначение исполнителя, контроль статусов и сроков, накопление истории работ и формирование отчетности - в одном окне браузера, без переключения между разрозненными инструментами.</w:t>
      </w:r>
    </w:p>
    <w:p w14:paraId="35997055" w14:textId="77777777" w:rsidR="00DC7C23" w:rsidRPr="007A7E63" w:rsidRDefault="00DC7C23" w:rsidP="007A7E63">
      <w:pPr>
        <w:jc w:val="both"/>
        <w:rPr>
          <w:sz w:val="28"/>
          <w:szCs w:val="28"/>
        </w:rPr>
      </w:pPr>
      <w:r w:rsidRPr="007A7E63">
        <w:rPr>
          <w:sz w:val="28"/>
          <w:szCs w:val="28"/>
        </w:rPr>
        <w:br w:type="page"/>
      </w:r>
    </w:p>
    <w:p w14:paraId="03BDAEA0" w14:textId="78627FE5" w:rsidR="00053106" w:rsidRPr="007A7E63" w:rsidRDefault="00DC7C23" w:rsidP="007A7E63">
      <w:pPr>
        <w:pStyle w:val="1"/>
        <w:spacing w:before="0" w:after="0"/>
        <w:rPr>
          <w:bCs w:val="0"/>
          <w:szCs w:val="28"/>
        </w:rPr>
      </w:pPr>
      <w:bookmarkStart w:id="17" w:name="_Toc232671761"/>
      <w:r w:rsidRPr="007A7E63">
        <w:rPr>
          <w:bCs w:val="0"/>
          <w:szCs w:val="28"/>
        </w:rPr>
        <w:lastRenderedPageBreak/>
        <w:t>ЗАКЛЮЧЕНИЕ</w:t>
      </w:r>
      <w:bookmarkEnd w:id="17"/>
    </w:p>
    <w:p w14:paraId="73E303A1" w14:textId="77777777" w:rsidR="003B2604" w:rsidRPr="007A7E63" w:rsidRDefault="003B2604" w:rsidP="007A7E63">
      <w:pPr>
        <w:rPr>
          <w:sz w:val="28"/>
          <w:szCs w:val="28"/>
        </w:rPr>
      </w:pPr>
    </w:p>
    <w:p w14:paraId="50F1186C" w14:textId="127BDFB8" w:rsidR="000A5F86" w:rsidRPr="007A7E63" w:rsidRDefault="000A5F86" w:rsidP="007A7E63">
      <w:pPr>
        <w:ind w:firstLine="708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В ходе производственной практики в ТОО «Фирма ГЕМ СК» решена актуальная для предприятия задача единого учета обращений клиентов; поставленная цель достигнута. </w:t>
      </w:r>
      <w:r w:rsidR="009538F9" w:rsidRPr="007A7E63">
        <w:rPr>
          <w:sz w:val="28"/>
          <w:szCs w:val="28"/>
        </w:rPr>
        <w:t>Анализ</w:t>
      </w:r>
      <w:r w:rsidRPr="007A7E63">
        <w:rPr>
          <w:sz w:val="28"/>
          <w:szCs w:val="28"/>
        </w:rPr>
        <w:t xml:space="preserve"> показал, что сведения об обращениях были разнесены по нескольким системам (1С-Коннект, Битрикс24, табел</w:t>
      </w:r>
      <w:r w:rsidR="009538F9" w:rsidRPr="007A7E63">
        <w:rPr>
          <w:sz w:val="28"/>
          <w:szCs w:val="28"/>
        </w:rPr>
        <w:t>я</w:t>
      </w:r>
      <w:r w:rsidRPr="007A7E63">
        <w:rPr>
          <w:sz w:val="28"/>
          <w:szCs w:val="28"/>
        </w:rPr>
        <w:t xml:space="preserve"> учета рабочего времени, «1С:КА») без единого экрана заявки и автоматического контроля сроков, а данные по каждому обращению вводились вручную по нескольк</w:t>
      </w:r>
      <w:r w:rsidR="004C2F1E" w:rsidRPr="007A7E63">
        <w:rPr>
          <w:sz w:val="28"/>
          <w:szCs w:val="28"/>
        </w:rPr>
        <w:t>о</w:t>
      </w:r>
      <w:r w:rsidRPr="007A7E63">
        <w:rPr>
          <w:sz w:val="28"/>
          <w:szCs w:val="28"/>
        </w:rPr>
        <w:t xml:space="preserve"> раз. Проанализированы информационные потоки, поставлена задача в терминах баз данных, обоснованы проектные решения по всем видам обеспечения, включая программный стек: </w:t>
      </w:r>
      <w:proofErr w:type="spellStart"/>
      <w:r w:rsidRPr="007A7E63">
        <w:rPr>
          <w:sz w:val="28"/>
          <w:szCs w:val="28"/>
        </w:rPr>
        <w:t>React</w:t>
      </w:r>
      <w:proofErr w:type="spellEnd"/>
      <w:r w:rsidRPr="007A7E63">
        <w:rPr>
          <w:sz w:val="28"/>
          <w:szCs w:val="28"/>
        </w:rPr>
        <w:t xml:space="preserve"> и </w:t>
      </w:r>
      <w:proofErr w:type="spellStart"/>
      <w:r w:rsidRPr="007A7E63">
        <w:rPr>
          <w:sz w:val="28"/>
          <w:szCs w:val="28"/>
        </w:rPr>
        <w:t>Vite</w:t>
      </w:r>
      <w:proofErr w:type="spellEnd"/>
      <w:r w:rsidRPr="007A7E63">
        <w:rPr>
          <w:sz w:val="28"/>
          <w:szCs w:val="28"/>
        </w:rPr>
        <w:t xml:space="preserve">, Node.js с фреймворком Express, СУБД </w:t>
      </w:r>
      <w:proofErr w:type="spellStart"/>
      <w:r w:rsidRPr="007A7E63">
        <w:rPr>
          <w:sz w:val="28"/>
          <w:szCs w:val="28"/>
        </w:rPr>
        <w:t>SQLite</w:t>
      </w:r>
      <w:proofErr w:type="spellEnd"/>
      <w:r w:rsidRPr="007A7E63">
        <w:rPr>
          <w:sz w:val="28"/>
          <w:szCs w:val="28"/>
        </w:rPr>
        <w:t>.</w:t>
      </w:r>
    </w:p>
    <w:p w14:paraId="4C42CA97" w14:textId="332E7998" w:rsidR="000A5F86" w:rsidRPr="007A7E63" w:rsidRDefault="000A5F86" w:rsidP="007A7E63">
      <w:pPr>
        <w:ind w:firstLine="708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Главный результат работы - спроектированная база данных из семи отношений: «Клиенты», «Договоры», «Сотрудники», «Заявки», «Статусы», «Категории заявок», «Работы по заявке». Для каждого отношения определены первичные и внешние ключи с правилами поддержания ссылочной целостности, выполнена нормализация до третьей нормальной формы; связь «многие-ко-многим» между заявками и сотрудниками декомпозирована через отношение работ. На этой базе разработан действующий макет веб-приложения с трехслойной архитектурой: регистрация и редактирование заявок, назначение исполнителей, автоматическое выявление просроченных обращений, справочники с защитой от удаления связанных записей, история работ с учетом трудозатрат (аналог табеля), дашборд и отчеты с выгрузкой в CSV - все в одном рабочем месте. Работоспособность </w:t>
      </w:r>
      <w:r w:rsidR="004C2F1E" w:rsidRPr="007A7E63">
        <w:rPr>
          <w:sz w:val="28"/>
          <w:szCs w:val="28"/>
        </w:rPr>
        <w:t>модели</w:t>
      </w:r>
      <w:r w:rsidRPr="007A7E63">
        <w:rPr>
          <w:sz w:val="28"/>
          <w:szCs w:val="28"/>
        </w:rPr>
        <w:t xml:space="preserve"> подтверждена </w:t>
      </w:r>
      <w:r w:rsidR="004C2F1E" w:rsidRPr="007A7E63">
        <w:rPr>
          <w:sz w:val="28"/>
          <w:szCs w:val="28"/>
        </w:rPr>
        <w:t>по результата</w:t>
      </w:r>
      <w:r w:rsidR="00070D80" w:rsidRPr="007A7E63">
        <w:rPr>
          <w:sz w:val="28"/>
          <w:szCs w:val="28"/>
        </w:rPr>
        <w:t xml:space="preserve">м тестирования </w:t>
      </w:r>
      <w:r w:rsidRPr="007A7E63">
        <w:rPr>
          <w:sz w:val="28"/>
          <w:szCs w:val="28"/>
        </w:rPr>
        <w:t>на демонстрационных данных.</w:t>
      </w:r>
    </w:p>
    <w:p w14:paraId="3962D727" w14:textId="414F6248" w:rsidR="000A5F86" w:rsidRPr="007A7E63" w:rsidRDefault="000A5F86" w:rsidP="007A7E63">
      <w:pPr>
        <w:ind w:firstLine="708"/>
        <w:jc w:val="both"/>
        <w:rPr>
          <w:sz w:val="28"/>
          <w:szCs w:val="28"/>
        </w:rPr>
      </w:pPr>
      <w:r w:rsidRPr="007A7E63">
        <w:rPr>
          <w:sz w:val="28"/>
          <w:szCs w:val="28"/>
        </w:rPr>
        <w:t xml:space="preserve">Внедрение системы </w:t>
      </w:r>
      <w:r w:rsidR="00070D80" w:rsidRPr="007A7E63">
        <w:rPr>
          <w:sz w:val="28"/>
          <w:szCs w:val="28"/>
        </w:rPr>
        <w:t>освободит</w:t>
      </w:r>
      <w:r w:rsidRPr="007A7E63">
        <w:rPr>
          <w:sz w:val="28"/>
          <w:szCs w:val="28"/>
        </w:rPr>
        <w:t xml:space="preserve"> от многократного ручного ввода</w:t>
      </w:r>
      <w:r w:rsidR="00136E8C" w:rsidRPr="007A7E63">
        <w:rPr>
          <w:sz w:val="28"/>
          <w:szCs w:val="28"/>
        </w:rPr>
        <w:t xml:space="preserve"> и </w:t>
      </w:r>
      <w:r w:rsidRPr="007A7E63">
        <w:rPr>
          <w:sz w:val="28"/>
          <w:szCs w:val="28"/>
        </w:rPr>
        <w:t>по</w:t>
      </w:r>
      <w:r w:rsidR="00136E8C" w:rsidRPr="007A7E63">
        <w:rPr>
          <w:sz w:val="28"/>
          <w:szCs w:val="28"/>
        </w:rPr>
        <w:t>может отследить по</w:t>
      </w:r>
      <w:r w:rsidRPr="007A7E63">
        <w:rPr>
          <w:sz w:val="28"/>
          <w:szCs w:val="28"/>
        </w:rPr>
        <w:t xml:space="preserve"> каждой заявке статус, срок, историю и трудозатраты </w:t>
      </w:r>
      <w:r w:rsidR="00136E8C" w:rsidRPr="007A7E63">
        <w:rPr>
          <w:sz w:val="28"/>
          <w:szCs w:val="28"/>
        </w:rPr>
        <w:t xml:space="preserve">в </w:t>
      </w:r>
      <w:r w:rsidRPr="007A7E63">
        <w:rPr>
          <w:sz w:val="28"/>
          <w:szCs w:val="28"/>
        </w:rPr>
        <w:t>одном экране и</w:t>
      </w:r>
      <w:r w:rsidR="00C63931" w:rsidRPr="007A7E63">
        <w:rPr>
          <w:sz w:val="28"/>
          <w:szCs w:val="28"/>
        </w:rPr>
        <w:t xml:space="preserve"> сформировать </w:t>
      </w:r>
      <w:r w:rsidRPr="007A7E63">
        <w:rPr>
          <w:sz w:val="28"/>
          <w:szCs w:val="28"/>
        </w:rPr>
        <w:t xml:space="preserve">отчеты. Развивать систему </w:t>
      </w:r>
      <w:r w:rsidR="00E13491" w:rsidRPr="007A7E63">
        <w:rPr>
          <w:sz w:val="28"/>
          <w:szCs w:val="28"/>
        </w:rPr>
        <w:t>можно в следующих направлениях</w:t>
      </w:r>
      <w:r w:rsidRPr="007A7E63">
        <w:rPr>
          <w:sz w:val="28"/>
          <w:szCs w:val="28"/>
        </w:rPr>
        <w:t xml:space="preserve">: авторизация и роли, многопользовательский режим, уведомления о дедлайнах, интеграция с действующими сервисами предприятия. Практика дала навыки </w:t>
      </w:r>
      <w:r w:rsidR="009C5E14" w:rsidRPr="007A7E63">
        <w:rPr>
          <w:sz w:val="28"/>
          <w:szCs w:val="28"/>
        </w:rPr>
        <w:t>проведения анализа</w:t>
      </w:r>
      <w:r w:rsidRPr="007A7E63">
        <w:rPr>
          <w:sz w:val="28"/>
          <w:szCs w:val="28"/>
        </w:rPr>
        <w:t xml:space="preserve"> </w:t>
      </w:r>
      <w:r w:rsidR="009C5E14" w:rsidRPr="007A7E63">
        <w:rPr>
          <w:sz w:val="28"/>
          <w:szCs w:val="28"/>
        </w:rPr>
        <w:t>рабочих процессов, проектирования</w:t>
      </w:r>
      <w:r w:rsidRPr="007A7E63">
        <w:rPr>
          <w:sz w:val="28"/>
          <w:szCs w:val="28"/>
        </w:rPr>
        <w:t xml:space="preserve"> и нормализации баз данных, разработки клиент-серверных приложений и пользовательского интерфейса.</w:t>
      </w:r>
    </w:p>
    <w:p w14:paraId="1935D2EC" w14:textId="77777777" w:rsidR="000A5F86" w:rsidRPr="007A7E63" w:rsidRDefault="000A5F86" w:rsidP="007A7E63">
      <w:pPr>
        <w:jc w:val="both"/>
        <w:rPr>
          <w:sz w:val="28"/>
          <w:szCs w:val="28"/>
        </w:rPr>
      </w:pPr>
    </w:p>
    <w:p w14:paraId="68F5A32B" w14:textId="5D447C26" w:rsidR="00DC7C23" w:rsidRPr="007A7E63" w:rsidRDefault="00DC7C23" w:rsidP="007A7E63">
      <w:pPr>
        <w:jc w:val="both"/>
        <w:rPr>
          <w:sz w:val="28"/>
          <w:szCs w:val="28"/>
        </w:rPr>
      </w:pPr>
      <w:r w:rsidRPr="007A7E63">
        <w:rPr>
          <w:sz w:val="28"/>
          <w:szCs w:val="28"/>
        </w:rPr>
        <w:br w:type="page"/>
      </w:r>
    </w:p>
    <w:p w14:paraId="275BA1D6" w14:textId="6B7FD8A0" w:rsidR="00DC7C23" w:rsidRPr="007A7E63" w:rsidRDefault="00DC7C23" w:rsidP="007A7E63">
      <w:pPr>
        <w:pStyle w:val="1"/>
        <w:spacing w:before="0" w:after="0"/>
        <w:rPr>
          <w:bCs w:val="0"/>
          <w:szCs w:val="28"/>
        </w:rPr>
      </w:pPr>
      <w:bookmarkStart w:id="18" w:name="_Toc232671762"/>
      <w:r w:rsidRPr="007A7E63">
        <w:rPr>
          <w:bCs w:val="0"/>
          <w:szCs w:val="28"/>
        </w:rPr>
        <w:lastRenderedPageBreak/>
        <w:t>СПИСОК ИСПОЛЬЗУЕМОЙ ЛИТЕРАТУРЫ</w:t>
      </w:r>
      <w:bookmarkEnd w:id="18"/>
    </w:p>
    <w:p w14:paraId="62E95DFD" w14:textId="77777777" w:rsidR="00F40311" w:rsidRPr="007A7E63" w:rsidRDefault="00F40311" w:rsidP="007A7E63">
      <w:pPr>
        <w:rPr>
          <w:sz w:val="28"/>
          <w:szCs w:val="28"/>
        </w:rPr>
      </w:pPr>
    </w:p>
    <w:p w14:paraId="40EC6B29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 xml:space="preserve">Ушакова, Е. В.; Долматова, Л. В. Методические указания по выполнению дипломных проектов/работ для бакалавров по направлению информационно–коммуникационные технологии [Текст]. – Петропавловск: СКУ им. М. </w:t>
      </w:r>
      <w:proofErr w:type="spellStart"/>
      <w:r w:rsidRPr="007A7E63">
        <w:rPr>
          <w:sz w:val="28"/>
          <w:szCs w:val="28"/>
          <w:lang w:eastAsia="zh-CN"/>
        </w:rPr>
        <w:t>Козыбаева</w:t>
      </w:r>
      <w:proofErr w:type="spellEnd"/>
      <w:r w:rsidRPr="007A7E63">
        <w:rPr>
          <w:sz w:val="28"/>
          <w:szCs w:val="28"/>
          <w:lang w:eastAsia="zh-CN"/>
        </w:rPr>
        <w:t>, 2020;</w:t>
      </w:r>
    </w:p>
    <w:p w14:paraId="48D7D4BE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proofErr w:type="spellStart"/>
      <w:r w:rsidRPr="007A7E63">
        <w:rPr>
          <w:sz w:val="28"/>
          <w:szCs w:val="28"/>
          <w:lang w:eastAsia="zh-CN"/>
        </w:rPr>
        <w:t>Повышев</w:t>
      </w:r>
      <w:proofErr w:type="spellEnd"/>
      <w:r w:rsidRPr="007A7E63">
        <w:rPr>
          <w:sz w:val="28"/>
          <w:szCs w:val="28"/>
          <w:lang w:eastAsia="zh-CN"/>
        </w:rPr>
        <w:t>, В. В. Базы данных. Практикум: Учебно-методическое пособие [Текст]. – Санкт-Петербург: Университет ИТМО, 2020;</w:t>
      </w:r>
    </w:p>
    <w:p w14:paraId="1B09567E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>Ломакина, Г. В. Учебно-методическое пособие по изучению дисциплины «Базы данных» [Электронный ресурс] / Институт цифровых технологий. – Калининград, 2022. – Режим доступа: </w:t>
      </w:r>
      <w:hyperlink r:id="rId18" w:tgtFrame="_blank" w:history="1">
        <w:r w:rsidRPr="007A7E63">
          <w:rPr>
            <w:rStyle w:val="a8"/>
            <w:sz w:val="28"/>
            <w:szCs w:val="28"/>
            <w:lang w:eastAsia="zh-CN"/>
          </w:rPr>
          <w:t>https://www.klgtu.ru/vikon/sveden/files/UMP_Bazy_dannyx(1).pdf</w:t>
        </w:r>
      </w:hyperlink>
      <w:r w:rsidRPr="007A7E63">
        <w:rPr>
          <w:sz w:val="28"/>
          <w:szCs w:val="28"/>
          <w:lang w:eastAsia="zh-CN"/>
        </w:rPr>
        <w:t> (дата обращения: 05.06.2026);</w:t>
      </w:r>
    </w:p>
    <w:p w14:paraId="5047CE9A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proofErr w:type="spellStart"/>
      <w:r w:rsidRPr="007A7E63">
        <w:rPr>
          <w:sz w:val="28"/>
          <w:szCs w:val="28"/>
          <w:lang w:eastAsia="zh-CN"/>
        </w:rPr>
        <w:t>Риккарди</w:t>
      </w:r>
      <w:proofErr w:type="spellEnd"/>
      <w:r w:rsidRPr="007A7E63">
        <w:rPr>
          <w:sz w:val="28"/>
          <w:szCs w:val="28"/>
          <w:lang w:eastAsia="zh-CN"/>
        </w:rPr>
        <w:t>, Г. Системы баз данных. Теория и практика использования в Internet и среде Java [Текст]. – Москва: Вильямс, 2015. – 480 с.;</w:t>
      </w:r>
    </w:p>
    <w:p w14:paraId="6DCDD7F0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 xml:space="preserve">Управление организацией: учебник [Текст] / ред.: А. Г. Поршнев, З. П. Румянцева, Н. А. Саломатин. – 2-е изд., </w:t>
      </w:r>
      <w:proofErr w:type="spellStart"/>
      <w:r w:rsidRPr="007A7E63">
        <w:rPr>
          <w:sz w:val="28"/>
          <w:szCs w:val="28"/>
          <w:lang w:eastAsia="zh-CN"/>
        </w:rPr>
        <w:t>перераб</w:t>
      </w:r>
      <w:proofErr w:type="spellEnd"/>
      <w:proofErr w:type="gramStart"/>
      <w:r w:rsidRPr="007A7E63">
        <w:rPr>
          <w:sz w:val="28"/>
          <w:szCs w:val="28"/>
          <w:lang w:eastAsia="zh-CN"/>
        </w:rPr>
        <w:t>.</w:t>
      </w:r>
      <w:proofErr w:type="gramEnd"/>
      <w:r w:rsidRPr="007A7E63">
        <w:rPr>
          <w:sz w:val="28"/>
          <w:szCs w:val="28"/>
          <w:lang w:eastAsia="zh-CN"/>
        </w:rPr>
        <w:t xml:space="preserve"> и доп. – Москва: ИНФРА-М, 2014. – 669 с.;</w:t>
      </w:r>
    </w:p>
    <w:p w14:paraId="0CE204E8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>Годин, В. В. Управление информационными ресурсами: 17-модульная программа для менеджеров «Управление развитием организации». Модуль 17 [Текст] / В. В. Годин, И. К. Корнеев. – Москва: Инфра-М, 2014. – 352 с.;</w:t>
      </w:r>
    </w:p>
    <w:p w14:paraId="55E2EF5A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proofErr w:type="spellStart"/>
      <w:r w:rsidRPr="007A7E63">
        <w:rPr>
          <w:sz w:val="28"/>
          <w:szCs w:val="28"/>
          <w:lang w:eastAsia="zh-CN"/>
        </w:rPr>
        <w:t>Дейт</w:t>
      </w:r>
      <w:proofErr w:type="spellEnd"/>
      <w:r w:rsidRPr="007A7E63">
        <w:rPr>
          <w:sz w:val="28"/>
          <w:szCs w:val="28"/>
          <w:lang w:eastAsia="zh-CN"/>
        </w:rPr>
        <w:t>, К. Дж. Введение в системы баз данных [Текст]. – 8-е изд. – Москва: Вильямс, 2016. – 1328 с.;</w:t>
      </w:r>
    </w:p>
    <w:p w14:paraId="7E053CF0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 xml:space="preserve">Коннолли, Т.; </w:t>
      </w:r>
      <w:proofErr w:type="spellStart"/>
      <w:r w:rsidRPr="007A7E63">
        <w:rPr>
          <w:sz w:val="28"/>
          <w:szCs w:val="28"/>
          <w:lang w:eastAsia="zh-CN"/>
        </w:rPr>
        <w:t>Бегг</w:t>
      </w:r>
      <w:proofErr w:type="spellEnd"/>
      <w:r w:rsidRPr="007A7E63">
        <w:rPr>
          <w:sz w:val="28"/>
          <w:szCs w:val="28"/>
          <w:lang w:eastAsia="zh-CN"/>
        </w:rPr>
        <w:t>, К. Базы данных. Проектирование, реализация и сопровождение. Теория и практика [Текст]. – 3-е изд. – Москва: Вильямс, 2017. – 1440 с.;</w:t>
      </w:r>
    </w:p>
    <w:p w14:paraId="29FFBCF3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>Карпова, Т. С. Базы данных: модели, разработка, реализация [Текст]. – 2-е изд. – Москва: ИНТУИТ, 2016. – 403 с.;</w:t>
      </w:r>
    </w:p>
    <w:p w14:paraId="53007032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proofErr w:type="spellStart"/>
      <w:r w:rsidRPr="007A7E63">
        <w:rPr>
          <w:sz w:val="28"/>
          <w:szCs w:val="28"/>
          <w:lang w:eastAsia="zh-CN"/>
        </w:rPr>
        <w:t>Грофф</w:t>
      </w:r>
      <w:proofErr w:type="spellEnd"/>
      <w:r w:rsidRPr="007A7E63">
        <w:rPr>
          <w:sz w:val="28"/>
          <w:szCs w:val="28"/>
          <w:lang w:eastAsia="zh-CN"/>
        </w:rPr>
        <w:t xml:space="preserve">, Дж.; Вайнберг, П.; </w:t>
      </w:r>
      <w:proofErr w:type="spellStart"/>
      <w:r w:rsidRPr="007A7E63">
        <w:rPr>
          <w:sz w:val="28"/>
          <w:szCs w:val="28"/>
          <w:lang w:eastAsia="zh-CN"/>
        </w:rPr>
        <w:t>Оппель</w:t>
      </w:r>
      <w:proofErr w:type="spellEnd"/>
      <w:r w:rsidRPr="007A7E63">
        <w:rPr>
          <w:sz w:val="28"/>
          <w:szCs w:val="28"/>
          <w:lang w:eastAsia="zh-CN"/>
        </w:rPr>
        <w:t>, Э. SQL: полное руководство [Текст]. – 3-е изд. – Москва: Вильямс, 2015. – 960 с.;</w:t>
      </w:r>
    </w:p>
    <w:p w14:paraId="52DD17AA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proofErr w:type="spellStart"/>
      <w:r w:rsidRPr="007A7E63">
        <w:rPr>
          <w:sz w:val="28"/>
          <w:szCs w:val="28"/>
          <w:lang w:eastAsia="zh-CN"/>
        </w:rPr>
        <w:t>Флэнаган</w:t>
      </w:r>
      <w:proofErr w:type="spellEnd"/>
      <w:r w:rsidRPr="007A7E63">
        <w:rPr>
          <w:sz w:val="28"/>
          <w:szCs w:val="28"/>
          <w:lang w:eastAsia="zh-CN"/>
        </w:rPr>
        <w:t>, Д. JavaScript: Полное руководство [Текст]. – 7-е изд. – Москва: Диалектика, 2021. – 720 с.;</w:t>
      </w:r>
    </w:p>
    <w:p w14:paraId="06E1A503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proofErr w:type="spellStart"/>
      <w:r w:rsidRPr="007A7E63">
        <w:rPr>
          <w:sz w:val="28"/>
          <w:szCs w:val="28"/>
          <w:lang w:eastAsia="zh-CN"/>
        </w:rPr>
        <w:t>Кантелон</w:t>
      </w:r>
      <w:proofErr w:type="spellEnd"/>
      <w:r w:rsidRPr="007A7E63">
        <w:rPr>
          <w:sz w:val="28"/>
          <w:szCs w:val="28"/>
          <w:lang w:eastAsia="zh-CN"/>
        </w:rPr>
        <w:t xml:space="preserve">, М.; </w:t>
      </w:r>
      <w:proofErr w:type="spellStart"/>
      <w:r w:rsidRPr="007A7E63">
        <w:rPr>
          <w:sz w:val="28"/>
          <w:szCs w:val="28"/>
          <w:lang w:eastAsia="zh-CN"/>
        </w:rPr>
        <w:t>Хартер</w:t>
      </w:r>
      <w:proofErr w:type="spellEnd"/>
      <w:r w:rsidRPr="007A7E63">
        <w:rPr>
          <w:sz w:val="28"/>
          <w:szCs w:val="28"/>
          <w:lang w:eastAsia="zh-CN"/>
        </w:rPr>
        <w:t xml:space="preserve">, М.; </w:t>
      </w:r>
      <w:proofErr w:type="spellStart"/>
      <w:r w:rsidRPr="007A7E63">
        <w:rPr>
          <w:sz w:val="28"/>
          <w:szCs w:val="28"/>
          <w:lang w:eastAsia="zh-CN"/>
        </w:rPr>
        <w:t>Раджлих</w:t>
      </w:r>
      <w:proofErr w:type="spellEnd"/>
      <w:r w:rsidRPr="007A7E63">
        <w:rPr>
          <w:sz w:val="28"/>
          <w:szCs w:val="28"/>
          <w:lang w:eastAsia="zh-CN"/>
        </w:rPr>
        <w:t>, Н. Node.js в действии [Текст]. – 2-е изд. – Санкт-Петербург: Питер, 2018. – 432 с.;</w:t>
      </w:r>
    </w:p>
    <w:p w14:paraId="198405CF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 xml:space="preserve">Бэнкс, А.; </w:t>
      </w:r>
      <w:proofErr w:type="spellStart"/>
      <w:r w:rsidRPr="007A7E63">
        <w:rPr>
          <w:sz w:val="28"/>
          <w:szCs w:val="28"/>
          <w:lang w:eastAsia="zh-CN"/>
        </w:rPr>
        <w:t>Порчелло</w:t>
      </w:r>
      <w:proofErr w:type="spellEnd"/>
      <w:r w:rsidRPr="007A7E63">
        <w:rPr>
          <w:sz w:val="28"/>
          <w:szCs w:val="28"/>
          <w:lang w:eastAsia="zh-CN"/>
        </w:rPr>
        <w:t xml:space="preserve">, Е. </w:t>
      </w:r>
      <w:proofErr w:type="spellStart"/>
      <w:r w:rsidRPr="007A7E63">
        <w:rPr>
          <w:sz w:val="28"/>
          <w:szCs w:val="28"/>
          <w:lang w:eastAsia="zh-CN"/>
        </w:rPr>
        <w:t>React</w:t>
      </w:r>
      <w:proofErr w:type="spellEnd"/>
      <w:r w:rsidRPr="007A7E63">
        <w:rPr>
          <w:sz w:val="28"/>
          <w:szCs w:val="28"/>
          <w:lang w:eastAsia="zh-CN"/>
        </w:rPr>
        <w:t>: современные шаблоны разработки приложений [Текст]. – 2-е изд. – Санкт-Петербург: Питер, 2020. – 320 с.;</w:t>
      </w:r>
    </w:p>
    <w:p w14:paraId="78DFA5FF" w14:textId="77777777" w:rsidR="000868C2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>Документация веб-фреймворка Express [Электронный ресурс]. – Режим доступа: </w:t>
      </w:r>
      <w:hyperlink r:id="rId19" w:tgtFrame="_blank" w:history="1">
        <w:r w:rsidRPr="007A7E63">
          <w:rPr>
            <w:rStyle w:val="a8"/>
            <w:sz w:val="28"/>
            <w:szCs w:val="28"/>
            <w:lang w:eastAsia="zh-CN"/>
          </w:rPr>
          <w:t>https://expressjs.com</w:t>
        </w:r>
      </w:hyperlink>
      <w:r w:rsidRPr="007A7E63">
        <w:rPr>
          <w:sz w:val="28"/>
          <w:szCs w:val="28"/>
          <w:lang w:eastAsia="zh-CN"/>
        </w:rPr>
        <w:t> (дата обращения: 08.06.2026);</w:t>
      </w:r>
    </w:p>
    <w:p w14:paraId="2DA3C75E" w14:textId="310E4FDF" w:rsidR="00053106" w:rsidRPr="007A7E63" w:rsidRDefault="000868C2" w:rsidP="007A7E63">
      <w:pPr>
        <w:numPr>
          <w:ilvl w:val="0"/>
          <w:numId w:val="4"/>
        </w:numPr>
        <w:tabs>
          <w:tab w:val="clear" w:pos="720"/>
          <w:tab w:val="num" w:pos="851"/>
        </w:tabs>
        <w:ind w:left="284" w:hanging="284"/>
        <w:rPr>
          <w:sz w:val="28"/>
          <w:szCs w:val="28"/>
          <w:lang w:eastAsia="zh-CN"/>
        </w:rPr>
      </w:pPr>
      <w:r w:rsidRPr="007A7E63">
        <w:rPr>
          <w:sz w:val="28"/>
          <w:szCs w:val="28"/>
          <w:lang w:eastAsia="zh-CN"/>
        </w:rPr>
        <w:t xml:space="preserve">Документация СУБД </w:t>
      </w:r>
      <w:proofErr w:type="spellStart"/>
      <w:r w:rsidRPr="007A7E63">
        <w:rPr>
          <w:sz w:val="28"/>
          <w:szCs w:val="28"/>
          <w:lang w:eastAsia="zh-CN"/>
        </w:rPr>
        <w:t>SQLite</w:t>
      </w:r>
      <w:proofErr w:type="spellEnd"/>
      <w:r w:rsidRPr="007A7E63">
        <w:rPr>
          <w:sz w:val="28"/>
          <w:szCs w:val="28"/>
          <w:lang w:eastAsia="zh-CN"/>
        </w:rPr>
        <w:t xml:space="preserve"> [Электронный ресурс]. – Режим доступа: </w:t>
      </w:r>
      <w:hyperlink r:id="rId20" w:tgtFrame="_blank" w:history="1">
        <w:r w:rsidRPr="007A7E63">
          <w:rPr>
            <w:rStyle w:val="a8"/>
            <w:sz w:val="28"/>
            <w:szCs w:val="28"/>
            <w:lang w:eastAsia="zh-CN"/>
          </w:rPr>
          <w:t>https://www.sqlite.org/docs.html</w:t>
        </w:r>
      </w:hyperlink>
      <w:r w:rsidRPr="007A7E63">
        <w:rPr>
          <w:sz w:val="28"/>
          <w:szCs w:val="28"/>
          <w:lang w:eastAsia="zh-CN"/>
        </w:rPr>
        <w:t>.</w:t>
      </w:r>
    </w:p>
    <w:sectPr w:rsidR="00053106" w:rsidRPr="007A7E63" w:rsidSect="00377370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80652" w14:textId="77777777" w:rsidR="00F830FC" w:rsidRDefault="00F830FC" w:rsidP="00C17E37">
      <w:r>
        <w:separator/>
      </w:r>
    </w:p>
  </w:endnote>
  <w:endnote w:type="continuationSeparator" w:id="0">
    <w:p w14:paraId="2F9A0D42" w14:textId="77777777" w:rsidR="00F830FC" w:rsidRDefault="00F830FC" w:rsidP="00C1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4029138"/>
      <w:docPartObj>
        <w:docPartGallery w:val="Page Numbers (Bottom of Page)"/>
        <w:docPartUnique/>
      </w:docPartObj>
    </w:sdtPr>
    <w:sdtContent>
      <w:p w14:paraId="0D6A3DB7" w14:textId="39D17A14" w:rsidR="00DC1D66" w:rsidRDefault="00DC1D66" w:rsidP="00DC1D66">
        <w:pPr>
          <w:pStyle w:val="a6"/>
        </w:pPr>
      </w:p>
      <w:p w14:paraId="368E1BAE" w14:textId="3415FF30" w:rsidR="00C17E37" w:rsidRDefault="00C17E37" w:rsidP="00DC1D6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9018C" w14:textId="77777777" w:rsidR="00F830FC" w:rsidRDefault="00F830FC" w:rsidP="00C17E37">
      <w:r>
        <w:separator/>
      </w:r>
    </w:p>
  </w:footnote>
  <w:footnote w:type="continuationSeparator" w:id="0">
    <w:p w14:paraId="7F60EA20" w14:textId="77777777" w:rsidR="00F830FC" w:rsidRDefault="00F830FC" w:rsidP="00C1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F7E"/>
    <w:multiLevelType w:val="multilevel"/>
    <w:tmpl w:val="A24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4091A"/>
    <w:multiLevelType w:val="multilevel"/>
    <w:tmpl w:val="C076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334823"/>
    <w:multiLevelType w:val="multilevel"/>
    <w:tmpl w:val="44F0365C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7EC50E07"/>
    <w:multiLevelType w:val="multilevel"/>
    <w:tmpl w:val="C622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112172">
    <w:abstractNumId w:val="0"/>
  </w:num>
  <w:num w:numId="2" w16cid:durableId="744837927">
    <w:abstractNumId w:val="3"/>
  </w:num>
  <w:num w:numId="3" w16cid:durableId="1434205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436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70"/>
    <w:rsid w:val="00011298"/>
    <w:rsid w:val="000308EB"/>
    <w:rsid w:val="00053106"/>
    <w:rsid w:val="00070D80"/>
    <w:rsid w:val="000830AF"/>
    <w:rsid w:val="00085B3C"/>
    <w:rsid w:val="000862CF"/>
    <w:rsid w:val="000868C2"/>
    <w:rsid w:val="000A5F86"/>
    <w:rsid w:val="000B1AF8"/>
    <w:rsid w:val="000B4DF8"/>
    <w:rsid w:val="000D4818"/>
    <w:rsid w:val="001047F4"/>
    <w:rsid w:val="00106200"/>
    <w:rsid w:val="0011127B"/>
    <w:rsid w:val="0011330B"/>
    <w:rsid w:val="00113FBC"/>
    <w:rsid w:val="00131EFB"/>
    <w:rsid w:val="00136E8C"/>
    <w:rsid w:val="0013796B"/>
    <w:rsid w:val="00155047"/>
    <w:rsid w:val="00157628"/>
    <w:rsid w:val="0016034F"/>
    <w:rsid w:val="001635E8"/>
    <w:rsid w:val="00177303"/>
    <w:rsid w:val="001947C5"/>
    <w:rsid w:val="001C6814"/>
    <w:rsid w:val="001E7DF4"/>
    <w:rsid w:val="00201FC5"/>
    <w:rsid w:val="0021325D"/>
    <w:rsid w:val="002276F4"/>
    <w:rsid w:val="00234DF0"/>
    <w:rsid w:val="0023529A"/>
    <w:rsid w:val="00254805"/>
    <w:rsid w:val="002749D7"/>
    <w:rsid w:val="00282EDB"/>
    <w:rsid w:val="00291705"/>
    <w:rsid w:val="002B54E2"/>
    <w:rsid w:val="002E0D26"/>
    <w:rsid w:val="003069D0"/>
    <w:rsid w:val="003248FA"/>
    <w:rsid w:val="00356A2D"/>
    <w:rsid w:val="00367171"/>
    <w:rsid w:val="003731FF"/>
    <w:rsid w:val="00377370"/>
    <w:rsid w:val="00385C57"/>
    <w:rsid w:val="003B2604"/>
    <w:rsid w:val="003C685D"/>
    <w:rsid w:val="003C68CD"/>
    <w:rsid w:val="003D1D16"/>
    <w:rsid w:val="003E4775"/>
    <w:rsid w:val="00401E7A"/>
    <w:rsid w:val="0040292E"/>
    <w:rsid w:val="00420F95"/>
    <w:rsid w:val="00441800"/>
    <w:rsid w:val="004432C9"/>
    <w:rsid w:val="00471009"/>
    <w:rsid w:val="004854B9"/>
    <w:rsid w:val="004B031C"/>
    <w:rsid w:val="004C2F1E"/>
    <w:rsid w:val="004D149A"/>
    <w:rsid w:val="00541898"/>
    <w:rsid w:val="00544FC4"/>
    <w:rsid w:val="00555500"/>
    <w:rsid w:val="00570564"/>
    <w:rsid w:val="005B668B"/>
    <w:rsid w:val="005C17F4"/>
    <w:rsid w:val="005D68DD"/>
    <w:rsid w:val="005E0D2B"/>
    <w:rsid w:val="00606B03"/>
    <w:rsid w:val="006135CF"/>
    <w:rsid w:val="00635E98"/>
    <w:rsid w:val="0064109E"/>
    <w:rsid w:val="00652AA7"/>
    <w:rsid w:val="0065647E"/>
    <w:rsid w:val="00660316"/>
    <w:rsid w:val="006F3682"/>
    <w:rsid w:val="006F7B9B"/>
    <w:rsid w:val="007060B1"/>
    <w:rsid w:val="0072374F"/>
    <w:rsid w:val="00723B68"/>
    <w:rsid w:val="00771F30"/>
    <w:rsid w:val="007A0253"/>
    <w:rsid w:val="007A7E63"/>
    <w:rsid w:val="007C3717"/>
    <w:rsid w:val="00845C9D"/>
    <w:rsid w:val="00852472"/>
    <w:rsid w:val="00870EDF"/>
    <w:rsid w:val="008748D3"/>
    <w:rsid w:val="00876EC9"/>
    <w:rsid w:val="008815CA"/>
    <w:rsid w:val="0089589C"/>
    <w:rsid w:val="008960A6"/>
    <w:rsid w:val="008B55C5"/>
    <w:rsid w:val="008B59A8"/>
    <w:rsid w:val="008C6AC9"/>
    <w:rsid w:val="00911A7F"/>
    <w:rsid w:val="009171C3"/>
    <w:rsid w:val="00931F43"/>
    <w:rsid w:val="00947B1C"/>
    <w:rsid w:val="00953470"/>
    <w:rsid w:val="009538F9"/>
    <w:rsid w:val="009617DB"/>
    <w:rsid w:val="00966FEB"/>
    <w:rsid w:val="009749E7"/>
    <w:rsid w:val="00982300"/>
    <w:rsid w:val="009865BA"/>
    <w:rsid w:val="009B4C6C"/>
    <w:rsid w:val="009C5E14"/>
    <w:rsid w:val="009C6C5B"/>
    <w:rsid w:val="00A03EB1"/>
    <w:rsid w:val="00A424E6"/>
    <w:rsid w:val="00A91873"/>
    <w:rsid w:val="00B019FC"/>
    <w:rsid w:val="00B10F8E"/>
    <w:rsid w:val="00B27A10"/>
    <w:rsid w:val="00B35DD3"/>
    <w:rsid w:val="00B50C64"/>
    <w:rsid w:val="00B91364"/>
    <w:rsid w:val="00BA6BAD"/>
    <w:rsid w:val="00BC2009"/>
    <w:rsid w:val="00BD0680"/>
    <w:rsid w:val="00BE60D7"/>
    <w:rsid w:val="00BF38DE"/>
    <w:rsid w:val="00BF6FA3"/>
    <w:rsid w:val="00C153CA"/>
    <w:rsid w:val="00C17E37"/>
    <w:rsid w:val="00C577D7"/>
    <w:rsid w:val="00C63931"/>
    <w:rsid w:val="00C673A4"/>
    <w:rsid w:val="00CD3095"/>
    <w:rsid w:val="00CE2658"/>
    <w:rsid w:val="00CF1ECF"/>
    <w:rsid w:val="00D0463B"/>
    <w:rsid w:val="00D14A6A"/>
    <w:rsid w:val="00D23398"/>
    <w:rsid w:val="00D323F0"/>
    <w:rsid w:val="00D66DD1"/>
    <w:rsid w:val="00D71143"/>
    <w:rsid w:val="00D830E6"/>
    <w:rsid w:val="00DA61E2"/>
    <w:rsid w:val="00DB3147"/>
    <w:rsid w:val="00DC0590"/>
    <w:rsid w:val="00DC1D66"/>
    <w:rsid w:val="00DC7C23"/>
    <w:rsid w:val="00DF018B"/>
    <w:rsid w:val="00DF79A5"/>
    <w:rsid w:val="00E050E2"/>
    <w:rsid w:val="00E111CA"/>
    <w:rsid w:val="00E13491"/>
    <w:rsid w:val="00E376B6"/>
    <w:rsid w:val="00E57C7E"/>
    <w:rsid w:val="00E65575"/>
    <w:rsid w:val="00ED315D"/>
    <w:rsid w:val="00EF6DC8"/>
    <w:rsid w:val="00F301D0"/>
    <w:rsid w:val="00F40311"/>
    <w:rsid w:val="00F41769"/>
    <w:rsid w:val="00F45E57"/>
    <w:rsid w:val="00F503C5"/>
    <w:rsid w:val="00F5518F"/>
    <w:rsid w:val="00F830FC"/>
    <w:rsid w:val="00F84982"/>
    <w:rsid w:val="00F90E4B"/>
    <w:rsid w:val="00FC0335"/>
    <w:rsid w:val="00FC4E23"/>
    <w:rsid w:val="00FE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D09DE5"/>
  <w15:chartTrackingRefBased/>
  <w15:docId w15:val="{928D21F3-A09C-42D8-9293-3C530C8A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C17E37"/>
    <w:pPr>
      <w:spacing w:before="240" w:after="240"/>
      <w:jc w:val="center"/>
      <w:outlineLvl w:val="0"/>
    </w:pPr>
    <w:rPr>
      <w:bCs/>
      <w:kern w:val="36"/>
      <w:sz w:val="28"/>
      <w:szCs w:val="32"/>
    </w:rPr>
  </w:style>
  <w:style w:type="paragraph" w:styleId="2">
    <w:name w:val="heading 2"/>
    <w:basedOn w:val="a"/>
    <w:link w:val="20"/>
    <w:uiPriority w:val="9"/>
    <w:qFormat/>
    <w:rsid w:val="00C17E37"/>
    <w:pPr>
      <w:spacing w:before="280" w:after="160"/>
      <w:outlineLvl w:val="1"/>
    </w:pPr>
    <w:rPr>
      <w:bCs/>
      <w:sz w:val="28"/>
      <w:szCs w:val="30"/>
    </w:rPr>
  </w:style>
  <w:style w:type="paragraph" w:styleId="3">
    <w:name w:val="heading 3"/>
    <w:basedOn w:val="a"/>
    <w:link w:val="30"/>
    <w:uiPriority w:val="9"/>
    <w:qFormat/>
    <w:rsid w:val="008C6AC9"/>
    <w:pPr>
      <w:spacing w:before="240" w:after="120"/>
      <w:outlineLvl w:val="2"/>
    </w:pPr>
    <w:rPr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E37"/>
    <w:rPr>
      <w:rFonts w:eastAsiaTheme="minorEastAsia"/>
      <w:bCs/>
      <w:kern w:val="36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17E37"/>
    <w:rPr>
      <w:rFonts w:eastAsiaTheme="minorEastAsia"/>
      <w:bCs/>
      <w:sz w:val="28"/>
      <w:szCs w:val="30"/>
    </w:rPr>
  </w:style>
  <w:style w:type="character" w:customStyle="1" w:styleId="30">
    <w:name w:val="Заголовок 3 Знак"/>
    <w:basedOn w:val="a0"/>
    <w:link w:val="3"/>
    <w:uiPriority w:val="9"/>
    <w:rsid w:val="008C6AC9"/>
    <w:rPr>
      <w:rFonts w:eastAsiaTheme="minorEastAsia"/>
      <w:bCs/>
      <w:sz w:val="28"/>
      <w:szCs w:val="28"/>
    </w:rPr>
  </w:style>
  <w:style w:type="paragraph" w:customStyle="1" w:styleId="msonormal0">
    <w:name w:val="msonormal"/>
    <w:basedOn w:val="a"/>
    <w:pPr>
      <w:spacing w:after="120"/>
      <w:ind w:firstLine="709"/>
    </w:pPr>
  </w:style>
  <w:style w:type="paragraph" w:styleId="a3">
    <w:name w:val="Normal (Web)"/>
    <w:basedOn w:val="a"/>
    <w:uiPriority w:val="99"/>
    <w:unhideWhenUsed/>
    <w:pPr>
      <w:spacing w:after="120"/>
      <w:ind w:firstLine="709"/>
    </w:pPr>
  </w:style>
  <w:style w:type="paragraph" w:customStyle="1" w:styleId="table-caption">
    <w:name w:val="table-caption"/>
    <w:basedOn w:val="a"/>
    <w:pPr>
      <w:spacing w:before="200" w:after="80"/>
    </w:pPr>
  </w:style>
  <w:style w:type="paragraph" w:customStyle="1" w:styleId="figure-caption">
    <w:name w:val="figure-caption"/>
    <w:basedOn w:val="a"/>
    <w:pPr>
      <w:spacing w:before="80" w:after="240"/>
      <w:jc w:val="center"/>
    </w:pPr>
  </w:style>
  <w:style w:type="paragraph" w:styleId="a4">
    <w:name w:val="header"/>
    <w:basedOn w:val="a"/>
    <w:link w:val="a5"/>
    <w:uiPriority w:val="99"/>
    <w:unhideWhenUsed/>
    <w:rsid w:val="00C17E3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17E37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C17E3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17E37"/>
    <w:rPr>
      <w:rFonts w:eastAsiaTheme="minorEastAsia"/>
      <w:sz w:val="24"/>
      <w:szCs w:val="24"/>
    </w:rPr>
  </w:style>
  <w:style w:type="character" w:styleId="a8">
    <w:name w:val="Hyperlink"/>
    <w:basedOn w:val="a0"/>
    <w:uiPriority w:val="99"/>
    <w:unhideWhenUsed/>
    <w:qFormat/>
    <w:rsid w:val="00177303"/>
    <w:rPr>
      <w:color w:val="0000FF"/>
      <w:u w:val="single"/>
    </w:rPr>
  </w:style>
  <w:style w:type="paragraph" w:styleId="11">
    <w:name w:val="toc 1"/>
    <w:basedOn w:val="a"/>
    <w:next w:val="a"/>
    <w:uiPriority w:val="39"/>
    <w:qFormat/>
    <w:rsid w:val="00177303"/>
    <w:pPr>
      <w:spacing w:before="120"/>
    </w:pPr>
    <w:rPr>
      <w:rFonts w:asciiTheme="minorHAnsi" w:eastAsiaTheme="minorHAnsi"/>
      <w:b/>
      <w:bCs/>
      <w:i/>
      <w:iCs/>
      <w:lang w:val="zh-CN"/>
    </w:rPr>
  </w:style>
  <w:style w:type="paragraph" w:styleId="31">
    <w:name w:val="toc 3"/>
    <w:basedOn w:val="a"/>
    <w:next w:val="a"/>
    <w:autoRedefine/>
    <w:uiPriority w:val="39"/>
    <w:unhideWhenUsed/>
    <w:qFormat/>
    <w:rsid w:val="00177303"/>
    <w:pPr>
      <w:ind w:left="480"/>
    </w:pPr>
    <w:rPr>
      <w:rFonts w:asciiTheme="minorHAnsi" w:eastAsiaTheme="minorHAnsi"/>
      <w:sz w:val="20"/>
      <w:szCs w:val="20"/>
      <w:lang w:val="zh-CN"/>
    </w:rPr>
  </w:style>
  <w:style w:type="paragraph" w:styleId="21">
    <w:name w:val="toc 2"/>
    <w:basedOn w:val="a"/>
    <w:next w:val="a"/>
    <w:uiPriority w:val="39"/>
    <w:unhideWhenUsed/>
    <w:qFormat/>
    <w:rsid w:val="00177303"/>
    <w:pPr>
      <w:spacing w:before="120"/>
      <w:ind w:left="240"/>
    </w:pPr>
    <w:rPr>
      <w:rFonts w:asciiTheme="minorHAnsi" w:eastAsiaTheme="minorHAnsi"/>
      <w:b/>
      <w:bCs/>
      <w:sz w:val="22"/>
      <w:szCs w:val="22"/>
      <w:lang w:val="zh-CN"/>
    </w:rPr>
  </w:style>
  <w:style w:type="character" w:styleId="a9">
    <w:name w:val="Unresolved Mention"/>
    <w:basedOn w:val="a0"/>
    <w:uiPriority w:val="99"/>
    <w:semiHidden/>
    <w:unhideWhenUsed/>
    <w:rsid w:val="00086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klgtu.ru/vikon/sveden/files/UMP_Bazy_dannyx(1).pdf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sqlite.org/doc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expressj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E8F42-0FCC-4BA7-856B-F1A82AAB0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36</Pages>
  <Words>8919</Words>
  <Characters>50842</Characters>
  <Application>Microsoft Office Word</Application>
  <DocSecurity>0</DocSecurity>
  <Lines>423</Lines>
  <Paragraphs>119</Paragraphs>
  <ScaleCrop>false</ScaleCrop>
  <Company/>
  <LinksUpToDate>false</LinksUpToDate>
  <CharactersWithSpaces>59642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производственной практике 2</dc:title>
  <dc:subject/>
  <dc:creator>Кирилл Сайдашев</dc:creator>
  <cp:keywords/>
  <dc:description/>
  <cp:lastModifiedBy>Кирилл Сайдашев</cp:lastModifiedBy>
  <cp:revision>99</cp:revision>
  <cp:lastPrinted>2026-06-18T10:33:00Z</cp:lastPrinted>
  <dcterms:created xsi:type="dcterms:W3CDTF">2026-06-11T11:25:00Z</dcterms:created>
  <dcterms:modified xsi:type="dcterms:W3CDTF">2026-06-18T10:43:00Z</dcterms:modified>
</cp:coreProperties>
</file>