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7134" w14:textId="42542FBF" w:rsidR="00177303" w:rsidRPr="00282EDB" w:rsidRDefault="00177303" w:rsidP="0013796B">
      <w:pPr>
        <w:jc w:val="both"/>
        <w:rPr>
          <w:b/>
          <w:bCs/>
          <w:sz w:val="28"/>
          <w:szCs w:val="28"/>
        </w:rPr>
      </w:pPr>
      <w:r w:rsidRPr="00282EDB">
        <w:rPr>
          <w:sz w:val="28"/>
          <w:szCs w:val="28"/>
        </w:rPr>
        <w:t>СОДЕРЖАНИЕ</w:t>
      </w:r>
    </w:p>
    <w:sdt>
      <w:sdtPr>
        <w:rPr>
          <w:sz w:val="28"/>
          <w:szCs w:val="28"/>
        </w:rPr>
        <w:id w:val="-13453872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5593E8" w14:textId="77777777" w:rsidR="00177303" w:rsidRPr="00282EDB" w:rsidRDefault="00177303" w:rsidP="0013796B">
          <w:pPr>
            <w:jc w:val="both"/>
            <w:rPr>
              <w:rFonts w:eastAsiaTheme="majorEastAsia"/>
              <w:sz w:val="28"/>
              <w:szCs w:val="28"/>
            </w:rPr>
          </w:pPr>
        </w:p>
        <w:p w14:paraId="613B769B" w14:textId="4ABCF875" w:rsidR="00177303" w:rsidRPr="00282EDB" w:rsidRDefault="00177303" w:rsidP="0013796B">
          <w:pPr>
            <w:pStyle w:val="1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282EDB">
            <w:rPr>
              <w:rFonts w:ascii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282EDB">
            <w:rPr>
              <w:rFonts w:ascii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282EDB">
            <w:rPr>
              <w:rFonts w:ascii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32089378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Аналитическая часть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_Toc232089378 \h </w:instrTex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41F1B3" w14:textId="32CFC080" w:rsidR="00177303" w:rsidRPr="00282EDB" w:rsidRDefault="00177303" w:rsidP="0013796B">
          <w:pPr>
            <w:pStyle w:val="2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79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1.1 Технико-экономическая характеристика предметной области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_Toc232089379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22E41" w14:textId="3D4EBD54" w:rsidR="00177303" w:rsidRPr="00282EDB" w:rsidRDefault="00177303" w:rsidP="0013796B">
          <w:pPr>
            <w:pStyle w:val="2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0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1.2 Постановка задачи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_Toc232089380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53F5E" w14:textId="019886A1" w:rsidR="00177303" w:rsidRPr="00282EDB" w:rsidRDefault="00177303" w:rsidP="0013796B">
          <w:pPr>
            <w:pStyle w:val="2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1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1.3 Обоснование проектных решений по видам обеспечения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_Toc232089381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2CC520" w14:textId="46EF573F" w:rsidR="00177303" w:rsidRPr="00282EDB" w:rsidRDefault="00177303" w:rsidP="0013796B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2" w:history="1">
            <w:r w:rsidRPr="00282EDB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1.3.1 Обоснование проектных решений по информационному обеспечению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_Toc232089382 \h </w:instrTex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>6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33D82" w14:textId="0DD45439" w:rsidR="00177303" w:rsidRPr="00282EDB" w:rsidRDefault="00177303" w:rsidP="0013796B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3" w:history="1">
            <w:r w:rsidRPr="00282EDB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1.3.2 Обоснование проектных решений по технологическому обеспечению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_Toc232089383 \h </w:instrTex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>7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AB78D2" w14:textId="62437C0C" w:rsidR="00177303" w:rsidRPr="00282EDB" w:rsidRDefault="00177303" w:rsidP="0013796B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4" w:history="1">
            <w:r w:rsidRPr="00282EDB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1.3.3 Обоснование проектных решений по программному обеспечению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_Toc232089384 \h </w:instrTex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>9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6ECE6" w14:textId="1BD4E635" w:rsidR="00177303" w:rsidRPr="00282EDB" w:rsidRDefault="00177303" w:rsidP="0013796B">
          <w:pPr>
            <w:pStyle w:val="31"/>
            <w:tabs>
              <w:tab w:val="right" w:leader="dot" w:pos="9345"/>
            </w:tabs>
            <w:jc w:val="both"/>
            <w:rPr>
              <w:rFonts w:ascii="Times New Roman" w:eastAsiaTheme="minorEastAsia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5" w:history="1">
            <w:r w:rsidRPr="00282EDB">
              <w:rPr>
                <w:rStyle w:val="a8"/>
                <w:rFonts w:ascii="Times New Roman" w:eastAsia="Times New Roman"/>
                <w:noProof/>
                <w:sz w:val="28"/>
                <w:szCs w:val="28"/>
              </w:rPr>
              <w:t>1.3.4 Обоснование проектных решений по техническому обеспечению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instrText xml:space="preserve"> PAGEREF _Toc232089385 \h </w:instrTex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t>11</w:t>
            </w:r>
            <w:r w:rsidRPr="00282EDB">
              <w:rPr>
                <w:rFonts w:asci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B20E0" w14:textId="263E875B" w:rsidR="00177303" w:rsidRPr="00282EDB" w:rsidRDefault="00177303" w:rsidP="0013796B">
          <w:pPr>
            <w:pStyle w:val="1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6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 Проектная часть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_Toc232089386 \h </w:instrTex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90BBD" w14:textId="4744EA6A" w:rsidR="00177303" w:rsidRPr="00282EDB" w:rsidRDefault="00177303" w:rsidP="0013796B">
          <w:pPr>
            <w:pStyle w:val="2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7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2.1 Характеристика объектов базы данных и их взаимосвязей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_Toc232089387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42DBF" w14:textId="244D4E23" w:rsidR="00177303" w:rsidRPr="00282EDB" w:rsidRDefault="00177303" w:rsidP="0013796B">
          <w:pPr>
            <w:pStyle w:val="2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8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2.2 Первичные и внешние ключи отношений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_Toc232089388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BDB4C" w14:textId="605A2B22" w:rsidR="00177303" w:rsidRPr="00282EDB" w:rsidRDefault="00177303" w:rsidP="0013796B">
          <w:pPr>
            <w:pStyle w:val="2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89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2.3 Нормализация отношений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_Toc232089389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89D19" w14:textId="6C3A467E" w:rsidR="00177303" w:rsidRPr="00282EDB" w:rsidRDefault="00177303" w:rsidP="0013796B">
          <w:pPr>
            <w:pStyle w:val="2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90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2.4 Инфологическая модель базы данных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_Toc232089390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F7B2F" w14:textId="65A574BA" w:rsidR="00177303" w:rsidRPr="00282EDB" w:rsidRDefault="00177303" w:rsidP="0013796B">
          <w:pPr>
            <w:pStyle w:val="2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91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2.5 Технология сбора, хранения и вывода информации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_Toc232089391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C58F45" w14:textId="09A70BC1" w:rsidR="00177303" w:rsidRPr="00282EDB" w:rsidRDefault="00177303" w:rsidP="0013796B">
          <w:pPr>
            <w:pStyle w:val="2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92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2.6 Программные модули, алгоритмы и связи между ними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_Toc232089392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1611B4" w14:textId="4461EA2C" w:rsidR="00177303" w:rsidRPr="00282EDB" w:rsidRDefault="00177303" w:rsidP="0013796B">
          <w:pPr>
            <w:pStyle w:val="2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93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noProof/>
                <w:sz w:val="28"/>
                <w:szCs w:val="28"/>
              </w:rPr>
              <w:t>2.7 Пользовательский интерфейс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_Toc232089393 \h </w:instrTex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282EDB">
              <w:rPr>
                <w:rFonts w:asci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1CC62" w14:textId="6504130E" w:rsidR="00177303" w:rsidRPr="00282EDB" w:rsidRDefault="00177303" w:rsidP="0013796B">
          <w:pPr>
            <w:pStyle w:val="11"/>
            <w:tabs>
              <w:tab w:val="right" w:leader="dot" w:pos="9345"/>
            </w:tabs>
            <w:spacing w:before="0"/>
            <w:jc w:val="both"/>
            <w:rPr>
              <w:rFonts w:ascii="Times New Roman" w:eastAsiaTheme="minorEastAsia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2089394" w:history="1">
            <w:r w:rsidRPr="00282EDB">
              <w:rPr>
                <w:rStyle w:val="a8"/>
                <w:rFonts w:ascii="Times New Roman" w:eastAsia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Что осталось добавить для полноты отчета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_Toc232089394 \h </w:instrTex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Pr="00282EDB">
              <w:rPr>
                <w:rFonts w:ascii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D79AE" w14:textId="19FA829A" w:rsidR="00177303" w:rsidRDefault="00177303" w:rsidP="0013796B">
          <w:pPr>
            <w:jc w:val="both"/>
            <w:rPr>
              <w:b/>
              <w:bCs/>
              <w:sz w:val="28"/>
              <w:szCs w:val="28"/>
            </w:rPr>
          </w:pPr>
          <w:r w:rsidRPr="00282EDB">
            <w:rPr>
              <w:sz w:val="28"/>
              <w:szCs w:val="28"/>
            </w:rPr>
            <w:fldChar w:fldCharType="end"/>
          </w:r>
        </w:p>
      </w:sdtContent>
    </w:sdt>
    <w:p w14:paraId="2F8EAD19" w14:textId="77777777" w:rsidR="00DC0590" w:rsidRDefault="00177303" w:rsidP="0013796B">
      <w:pPr>
        <w:pStyle w:val="1"/>
        <w:spacing w:before="0" w:after="0"/>
        <w:rPr>
          <w:rFonts w:eastAsia="Times New Roman"/>
        </w:rPr>
      </w:pPr>
      <w:r>
        <w:rPr>
          <w:rFonts w:eastAsia="Times New Roman"/>
        </w:rPr>
        <w:br w:type="page"/>
      </w:r>
      <w:r w:rsidR="00DC0590">
        <w:rPr>
          <w:rFonts w:eastAsia="Times New Roman"/>
        </w:rPr>
        <w:lastRenderedPageBreak/>
        <w:t>ВВЕДЕНИЕ</w:t>
      </w:r>
    </w:p>
    <w:p w14:paraId="42C2034A" w14:textId="77777777" w:rsidR="0013796B" w:rsidRDefault="0013796B" w:rsidP="0013796B">
      <w:pPr>
        <w:rPr>
          <w:rFonts w:eastAsia="Times New Roman"/>
        </w:rPr>
      </w:pPr>
    </w:p>
    <w:p w14:paraId="5A5CFB07" w14:textId="1FDB0CDF" w:rsidR="00BF38DE" w:rsidRPr="00BF38DE" w:rsidRDefault="00BF38DE" w:rsidP="0013796B">
      <w:pPr>
        <w:ind w:firstLine="708"/>
        <w:jc w:val="both"/>
        <w:rPr>
          <w:rFonts w:eastAsia="Times New Roman"/>
          <w:sz w:val="28"/>
          <w:szCs w:val="28"/>
        </w:rPr>
      </w:pPr>
      <w:r w:rsidRPr="00BF38DE">
        <w:rPr>
          <w:rFonts w:eastAsia="Times New Roman"/>
          <w:sz w:val="28"/>
          <w:szCs w:val="28"/>
        </w:rPr>
        <w:t xml:space="preserve">Для компаний, работающих в сфере информационно-технологических услуг, качество учета клиентских обращений напрямую определяет качество обслуживания и конкурентоспособность бизнеса. Базой производственной практики является ТОО «Фирма ГЕМ СК» (г. Петропавловск) </w:t>
      </w:r>
      <w:r>
        <w:rPr>
          <w:rFonts w:eastAsia="Times New Roman"/>
          <w:sz w:val="28"/>
          <w:szCs w:val="28"/>
        </w:rPr>
        <w:t>-</w:t>
      </w:r>
      <w:r w:rsidRPr="00BF38DE">
        <w:rPr>
          <w:rFonts w:eastAsia="Times New Roman"/>
          <w:sz w:val="28"/>
          <w:szCs w:val="28"/>
        </w:rPr>
        <w:t xml:space="preserve"> официальный партнер-франчайзи фирмы «1С», специализирующийся на автоматизации и комплексном сопровождении программных продуктов «1</w:t>
      </w:r>
      <w:proofErr w:type="gramStart"/>
      <w:r w:rsidRPr="00BF38DE">
        <w:rPr>
          <w:rFonts w:eastAsia="Times New Roman"/>
          <w:sz w:val="28"/>
          <w:szCs w:val="28"/>
        </w:rPr>
        <w:t>С:Предприятие</w:t>
      </w:r>
      <w:proofErr w:type="gramEnd"/>
      <w:r w:rsidRPr="00BF38DE">
        <w:rPr>
          <w:rFonts w:eastAsia="Times New Roman"/>
          <w:sz w:val="28"/>
          <w:szCs w:val="28"/>
        </w:rPr>
        <w:t>». Обследование деятельности предприятия показало, что процесс учета обращений клиентов фрагментирован между несколькими системами (1С-Коннект, Битрикс24, табели учета рабочего времени, «1С:КА»): данные по каждому обращению вводятся вручную несколько раз, единый экран заявки отсутствует, а контроль сроков и трудозатрат выполняется ручной сводкой в конце месяца. Это приводит к избыточным затратам рабочего времени и риску упущенных обращений, что определяет актуальность темы работы.</w:t>
      </w:r>
    </w:p>
    <w:p w14:paraId="3C1728F0" w14:textId="77777777" w:rsidR="00BF38DE" w:rsidRPr="00BF38DE" w:rsidRDefault="00BF38DE" w:rsidP="0013796B">
      <w:pPr>
        <w:ind w:firstLine="708"/>
        <w:jc w:val="both"/>
        <w:rPr>
          <w:rFonts w:eastAsia="Times New Roman"/>
          <w:sz w:val="28"/>
          <w:szCs w:val="28"/>
        </w:rPr>
      </w:pPr>
      <w:r w:rsidRPr="00BF38DE">
        <w:rPr>
          <w:rFonts w:eastAsia="Times New Roman"/>
          <w:sz w:val="28"/>
          <w:szCs w:val="28"/>
        </w:rPr>
        <w:t>Целью практики является выбор актуальной проблемы предприятия, требующей информационной поддержки, выбор методов ее решения, проектирование базы данных и разработка макета информационной системы учета обращений клиентов. Для достижения цели решены следующие задачи: проведен анализ деятельности предприятия и его информационных потоков; выполнена постановка задачи в терминах баз данных; обоснованы проектные решения по информационному, технологическому, программному и техническому обеспечению; спроектирована реляционная база данных из семи отношений с определением первичных и внешних ключей и нормализацией до третьей нормальной формы; построена инфологическая модель; разработан макет веб-приложения, объединяющий в едином рабочем месте регистрацию заявок, назначение исполнителей, контроль статусов и сроков, ведение истории работ с трудозатратами и формирование отчетов с экспортом в CSV.</w:t>
      </w:r>
    </w:p>
    <w:p w14:paraId="5F8A6085" w14:textId="4D184C1E" w:rsidR="00BF38DE" w:rsidRPr="00BF38DE" w:rsidRDefault="00BF38DE" w:rsidP="0013796B">
      <w:pPr>
        <w:ind w:firstLine="708"/>
        <w:jc w:val="both"/>
        <w:rPr>
          <w:rFonts w:eastAsia="Times New Roman"/>
          <w:sz w:val="28"/>
          <w:szCs w:val="28"/>
        </w:rPr>
      </w:pPr>
      <w:r w:rsidRPr="00BF38DE">
        <w:rPr>
          <w:rFonts w:eastAsia="Times New Roman"/>
          <w:sz w:val="28"/>
          <w:szCs w:val="28"/>
        </w:rPr>
        <w:t xml:space="preserve">Объект исследования </w:t>
      </w:r>
      <w:r>
        <w:rPr>
          <w:rFonts w:eastAsia="Times New Roman"/>
          <w:sz w:val="28"/>
          <w:szCs w:val="28"/>
        </w:rPr>
        <w:t>-</w:t>
      </w:r>
      <w:r w:rsidRPr="00BF38DE">
        <w:rPr>
          <w:rFonts w:eastAsia="Times New Roman"/>
          <w:sz w:val="28"/>
          <w:szCs w:val="28"/>
        </w:rPr>
        <w:t xml:space="preserve"> деятельность ТОО «Фирма ГЕМ СК» по сопровождению клиентов; предмет </w:t>
      </w:r>
      <w:r>
        <w:rPr>
          <w:rFonts w:eastAsia="Times New Roman"/>
          <w:sz w:val="28"/>
          <w:szCs w:val="28"/>
        </w:rPr>
        <w:t>-</w:t>
      </w:r>
      <w:r w:rsidRPr="00BF38DE">
        <w:rPr>
          <w:rFonts w:eastAsia="Times New Roman"/>
          <w:sz w:val="28"/>
          <w:szCs w:val="28"/>
        </w:rPr>
        <w:t xml:space="preserve"> процессы учета клиентских обращений и их информационное обеспечение. Макет реализован на современном стеке: </w:t>
      </w:r>
      <w:proofErr w:type="spellStart"/>
      <w:r w:rsidRPr="00BF38DE">
        <w:rPr>
          <w:rFonts w:eastAsia="Times New Roman"/>
          <w:sz w:val="28"/>
          <w:szCs w:val="28"/>
        </w:rPr>
        <w:t>React</w:t>
      </w:r>
      <w:proofErr w:type="spellEnd"/>
      <w:r w:rsidRPr="00BF38DE">
        <w:rPr>
          <w:rFonts w:eastAsia="Times New Roman"/>
          <w:sz w:val="28"/>
          <w:szCs w:val="28"/>
        </w:rPr>
        <w:t xml:space="preserve"> и </w:t>
      </w:r>
      <w:proofErr w:type="spellStart"/>
      <w:r w:rsidRPr="00BF38DE">
        <w:rPr>
          <w:rFonts w:eastAsia="Times New Roman"/>
          <w:sz w:val="28"/>
          <w:szCs w:val="28"/>
        </w:rPr>
        <w:t>Vite</w:t>
      </w:r>
      <w:proofErr w:type="spellEnd"/>
      <w:r w:rsidRPr="00BF38DE">
        <w:rPr>
          <w:rFonts w:eastAsia="Times New Roman"/>
          <w:sz w:val="28"/>
          <w:szCs w:val="28"/>
        </w:rPr>
        <w:t xml:space="preserve"> на клиентской стороне, Node.js с фреймворком Express на серверной, СУБД </w:t>
      </w:r>
      <w:proofErr w:type="spellStart"/>
      <w:r w:rsidRPr="00BF38DE">
        <w:rPr>
          <w:rFonts w:eastAsia="Times New Roman"/>
          <w:sz w:val="28"/>
          <w:szCs w:val="28"/>
        </w:rPr>
        <w:t>SQLite</w:t>
      </w:r>
      <w:proofErr w:type="spellEnd"/>
      <w:r w:rsidRPr="00BF38DE">
        <w:rPr>
          <w:rFonts w:eastAsia="Times New Roman"/>
          <w:sz w:val="28"/>
          <w:szCs w:val="28"/>
        </w:rPr>
        <w:t xml:space="preserve"> для хранения данных. Отчет состоит из введения, аналитической и проектной глав, заключения и списка литературы.</w:t>
      </w:r>
    </w:p>
    <w:p w14:paraId="7C695571" w14:textId="1AF7CD60" w:rsidR="00DC0590" w:rsidRPr="00BF38DE" w:rsidRDefault="00DC0590" w:rsidP="0013796B">
      <w:pPr>
        <w:jc w:val="both"/>
        <w:rPr>
          <w:rFonts w:eastAsia="Times New Roman"/>
          <w:sz w:val="28"/>
          <w:szCs w:val="28"/>
        </w:rPr>
      </w:pPr>
      <w:r w:rsidRPr="00BF38DE">
        <w:rPr>
          <w:rFonts w:eastAsia="Times New Roman"/>
          <w:sz w:val="28"/>
          <w:szCs w:val="28"/>
        </w:rPr>
        <w:br w:type="page"/>
      </w:r>
    </w:p>
    <w:p w14:paraId="25BA33CC" w14:textId="77777777" w:rsidR="00177303" w:rsidRDefault="00177303" w:rsidP="0013796B">
      <w:pPr>
        <w:jc w:val="both"/>
        <w:rPr>
          <w:rFonts w:eastAsia="Times New Roman"/>
          <w:bCs/>
          <w:kern w:val="36"/>
          <w:sz w:val="28"/>
          <w:szCs w:val="28"/>
        </w:rPr>
      </w:pPr>
    </w:p>
    <w:p w14:paraId="648FE11B" w14:textId="77777777" w:rsidR="0013796B" w:rsidRDefault="0013796B" w:rsidP="0013796B">
      <w:pPr>
        <w:pStyle w:val="1"/>
        <w:spacing w:before="0" w:after="0"/>
        <w:ind w:firstLine="708"/>
        <w:jc w:val="both"/>
        <w:rPr>
          <w:rFonts w:eastAsia="Times New Roman"/>
        </w:rPr>
      </w:pPr>
      <w:bookmarkStart w:id="0" w:name="_Toc232089386"/>
      <w:r>
        <w:rPr>
          <w:rFonts w:eastAsia="Times New Roman"/>
        </w:rPr>
        <w:t>1 Аналитическая часть</w:t>
      </w:r>
    </w:p>
    <w:p w14:paraId="0C473596" w14:textId="77777777" w:rsidR="0013796B" w:rsidRDefault="0013796B" w:rsidP="0013796B">
      <w:pPr>
        <w:rPr>
          <w:rFonts w:eastAsia="Times New Roman"/>
        </w:rPr>
      </w:pPr>
    </w:p>
    <w:p w14:paraId="7EBBA292" w14:textId="77777777" w:rsidR="0013796B" w:rsidRDefault="0013796B" w:rsidP="0013796B">
      <w:pPr>
        <w:pStyle w:val="2"/>
        <w:spacing w:before="0" w:after="0"/>
        <w:ind w:firstLine="708"/>
        <w:jc w:val="both"/>
        <w:rPr>
          <w:rFonts w:eastAsia="Times New Roman"/>
        </w:rPr>
      </w:pPr>
      <w:r>
        <w:rPr>
          <w:rFonts w:eastAsia="Times New Roman"/>
        </w:rPr>
        <w:t>1.1 Технико-экономическая характеристика предметной области</w:t>
      </w:r>
    </w:p>
    <w:p w14:paraId="70047986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</w:p>
    <w:p w14:paraId="7F58AC1A" w14:textId="22DF6A79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Базой производственной практики является Товарищество с ограниченной ответственностью «Фирма ГЕМ СК» (1С:Франчайзи ГЕМ), расположенное по адресу: Республика Казахстан, Северо-Казахстанская область, город Петропавловск, улица Интернациональная, дом 18, </w:t>
      </w:r>
      <w:proofErr w:type="spellStart"/>
      <w:r>
        <w:rPr>
          <w:sz w:val="28"/>
          <w:szCs w:val="28"/>
        </w:rPr>
        <w:t>н.п</w:t>
      </w:r>
      <w:proofErr w:type="spellEnd"/>
      <w:r>
        <w:rPr>
          <w:sz w:val="28"/>
          <w:szCs w:val="28"/>
        </w:rPr>
        <w:t>. 2. История фирмы берет начало с 1994 года, когда компания впервые начала поставку и внедрение программного продукта «1С:Бухгалтерия» в городе Петропавловске; в январе 2000 года подписан договор о франчайзинге с фирмой «1С», и компания стала ее постоянным партнером. Предприятие относится к субъектам малого предпринимательства с частной формой собственности, численность персонала составляет 13 человек. За более чем 25 лет непрерывной работы компания накопила базу из более чем 360 обслуживаемых клиентов. Информация об услугах и тарифах размещена на официальном сайте компании gem.kz.</w:t>
      </w:r>
    </w:p>
    <w:p w14:paraId="07CF6566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Основным направлением деятельности компании является автоматизация и комплексное сопровождение программных продуктов на платформе «1</w:t>
      </w:r>
      <w:proofErr w:type="gramStart"/>
      <w:r>
        <w:rPr>
          <w:sz w:val="28"/>
          <w:szCs w:val="28"/>
        </w:rPr>
        <w:t>С:Предприятие</w:t>
      </w:r>
      <w:proofErr w:type="gramEnd"/>
      <w:r>
        <w:rPr>
          <w:sz w:val="28"/>
          <w:szCs w:val="28"/>
        </w:rPr>
        <w:t>» для предприятий малого и среднего бизнеса. Клиентами являются организации различных отраслей: сельское хозяйство, элеваторы, строительство, производство (машиностроение, молочная и мясная продукция, строительные материалы), оптовая торговля. Помимо продажи и внедрения программного обеспечения «1С» компания оказывает услуги по настройке, доработке, сопровождению и обновлению программ, охватывая бухгалтерский, налоговый и управленческий учет, а также организует обучение пользователей в собственном Центре сертифицированного обучения (ЦСО) и Авторизованном центре сертификации (АЦС). Для укрепления долгосрочного сотрудничества действуют программы лояльности: льготные часы экспресс-анализов, скидки на обучение, бонусные часы за участие в клиентских семинарах.</w:t>
      </w:r>
    </w:p>
    <w:p w14:paraId="3A71A896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В компании применяется линейно-функциональная структура управления с разделением на два подразделения. Административно-управленческий персонал (АУП) включает директора, заместителя директора (совмещающего функции главного бухгалтера), офис-менеджера и менеджера по продажам. Центр сопровождения (ЦС) объединяет технических специалистов: ведущего специалиста, специалистов по сопровождению, программистов и программиста-аналитика. Сотрудники ЦС выполняют установку, настройку, обновление и доработку программных продуктов «1С» у клиентов, а АУП обеспечивает административное руководство, продажи, документооборот и финансовые операции.</w:t>
      </w:r>
    </w:p>
    <w:p w14:paraId="355D549D" w14:textId="5E18501E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предприятии решаются следующие задачи обработки информации: регистрация и обработка обращений клиентов; постановка задач исполнителям и контроль сроков их выполнения; учет затраченного рабочего </w:t>
      </w:r>
      <w:r>
        <w:rPr>
          <w:sz w:val="28"/>
          <w:szCs w:val="28"/>
        </w:rPr>
        <w:lastRenderedPageBreak/>
        <w:t xml:space="preserve">времени специалистов; ведение клиентской базы и договоров обслуживания; бухгалтерский, налоговый и управленческий учет; формирование и отправка документов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счетов, электронных счетов-фактур (ЭСФ), электронных актов выполненных работ (ЭАВР), сопроводительных накладных на товар (СНТ); подготовка налоговой, финансовой и статистической отчетности, а также управленческих отчетов для руководства.</w:t>
      </w:r>
    </w:p>
    <w:p w14:paraId="5883E7DF" w14:textId="65623C53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Большинство перечисленных задач решается с применением компьютерных информационных систем. Связь с клиентами, прием обращений, переписка и удаленное подключение к компьютерам клиентов выполняются через специализированный сервис 1С-Коннект. Постановка задач, назначение ответственных, контроль сроков и загрузки сотрудников ведутся в системе Битрикс24: при поступлении обращения через 1С-Коннект специалист создает соответствующую задачу с указанием исполнителя, соисполнителя и наблюдателя. Внутренний учет компании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бухгалтерский, налоговый и управленческий, документооборот, работа с договорами и счетами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автоматизирован в конфигурации «1</w:t>
      </w:r>
      <w:proofErr w:type="gramStart"/>
      <w:r>
        <w:rPr>
          <w:sz w:val="28"/>
          <w:szCs w:val="28"/>
        </w:rPr>
        <w:t>С:Комплексная</w:t>
      </w:r>
      <w:proofErr w:type="gramEnd"/>
      <w:r>
        <w:rPr>
          <w:sz w:val="28"/>
          <w:szCs w:val="28"/>
        </w:rPr>
        <w:t xml:space="preserve"> автоматизация» (1</w:t>
      </w:r>
      <w:proofErr w:type="gramStart"/>
      <w:r>
        <w:rPr>
          <w:sz w:val="28"/>
          <w:szCs w:val="28"/>
        </w:rPr>
        <w:t>С:КА</w:t>
      </w:r>
      <w:proofErr w:type="gramEnd"/>
      <w:r>
        <w:rPr>
          <w:sz w:val="28"/>
          <w:szCs w:val="28"/>
        </w:rPr>
        <w:t>). Сведения о клиентах, используемых ими программных продуктах и истории взаимодействий хранятся в CRM-системе. После завершения работы по обращению специалист заполняет табель учета рабочего времени с указанием затраченного времени и содержания выполненных действий; в конце месяца на основании табелей формируется свод учета рабочего времени, по которому клиентам выставляются акты выполненных работ.</w:t>
      </w:r>
    </w:p>
    <w:p w14:paraId="576331DF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По структуре информация, обрабатываемая на предприятии, делится на две группы. Нормативно-справочная информация включает сведения о клиентах (наименование, контактные данные, используемое программное обеспечение, состав сотрудников), договорах обслуживания, тарифах и сотрудниках компании; она ведется в CRM-системе и «1</w:t>
      </w:r>
      <w:proofErr w:type="gramStart"/>
      <w:r>
        <w:rPr>
          <w:sz w:val="28"/>
          <w:szCs w:val="28"/>
        </w:rPr>
        <w:t>С:КА</w:t>
      </w:r>
      <w:proofErr w:type="gramEnd"/>
      <w:r>
        <w:rPr>
          <w:sz w:val="28"/>
          <w:szCs w:val="28"/>
        </w:rPr>
        <w:t>». Оперативная информация включает обращения клиентов и переписку по ним (1С-Коннект), задачи со сроками и исполнителями (Битрикс24), табели учета рабочего времени и расчетные документы (1С:КА).</w:t>
      </w:r>
    </w:p>
    <w:p w14:paraId="137D2C61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Входная информация имеет преимущественно текстовый и числовой характер. Обращения поступают через 1С-Коннект, по телефону и при личных контактах с закрепленными специалистами; внутренние задачи могут ставиться напрямую через Битрикс24. Каждый запрос проходит единый регламент: проверка клиента, передача профильному специалисту, выполнение (письменная консультация, удаленное подключение или очная встреча), подтверждение решения клиентом, фиксация результата в учетной системе и закрытие задачи. Ввод информации во все системы выполняется вручную через диалоговые окна.</w:t>
      </w:r>
    </w:p>
    <w:p w14:paraId="441C3C16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Структура применяемой информационной системы следующая: информационные базы «1С» размещены на внутреннем сервере компании и используют файловый вариант хранения со встроенной СУБД платформы «1С:Предприятие»; сервисы 1С-Коннект и Битрикс24 являются облачными и доступны через Интернет; рабочая документация хранится на файловом </w:t>
      </w:r>
      <w:r>
        <w:rPr>
          <w:sz w:val="28"/>
          <w:szCs w:val="28"/>
        </w:rPr>
        <w:lastRenderedPageBreak/>
        <w:t>сервере с тематической структурой каталогов, клиентской сегментацией, едиными правилами именования файлов, разграничением доступа по должностным обязанностям и регулярным резервным копированием.</w:t>
      </w:r>
    </w:p>
    <w:p w14:paraId="0A39F056" w14:textId="18A862D2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Системное программное обеспечение: на рабочих станциях установлена операционная система Microsoft Windows 10, на сервере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Windows Server 2019 Standard. Все рабочие места защищены антивирусным программным обеспечением Kaspersky; применяются программы резервного копирования рабочих баз и конфигураций. Прикладное программное обеспечение включает «1С:Комплексную автоматизацию», CRM-систему, сервисы 1С-Коннект и Битрикс24, офисный пакет, почтовые клиенты и средства электронного документооборота. Программное обеспечение является типовым, адаптированным под условия предприятия; обновления конфигураций «1С» выполняются регулярно в рамках партнерской подписки.</w:t>
      </w:r>
    </w:p>
    <w:p w14:paraId="6BC5CCA3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С технической точки зрения информационная система предприятия построена на 17 персональных компьютерах, из которых один выполняет роль сервера, а 16 являются рабочими станциями. Основная часть станций оснащена процессорами Intel Core i7-4770 с тактовой частотой 3,40 ГГц, оперативной памятью 32 ГБ, SSD-накопителями 128 ГБ для системы и HDD-дисками 1 ТБ для рабочих данных; на каждом рабочем месте установлены по два монитора Samsung 23,5 дюйма с разрешением 1920×1080. В офисе размещены шесть многофункциональных устройств с двусторонней печатью. Сервер построен на процессоре Intel Core i9-11900 с 32 ГБ оперативной памяти и дисковым массивом из двух SSD по 2 ТБ (актуальные базы данных) и двух HDD по 2 ТБ (архивы и резервные копии); все компьютеры объединены в локальную сеть через централизованный маршрутизатор.</w:t>
      </w:r>
    </w:p>
    <w:p w14:paraId="1E48684D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На выходе информационной системы формируются акты выполненных работ (на основании табелей учета рабочего времени), счета, ЭСФ, ЭАВР, СНТ, налоговая, финансовая и статистическая отчетность, а также управленческие отчеты по клиентам, закрытым задачам и выставленным счетам. Часть документов передается клиентам в бумажном виде для подписания. Результаты обработки информации используются для расчетов с клиентами, контроля загрузки и производительности специалистов, своевременного реагирования на обращения и принятия управленческих решений руководством компании.</w:t>
      </w:r>
    </w:p>
    <w:p w14:paraId="5AD618C7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Предприятие имеет постоянный выход в Интернет. Через Интернет работают облачные сервисы 1С-Коннект и Битрикс24, выполняется получение обновлений конфигураций с портала «1С», удаленное подключение к информационным базам клиентов, обмен электронной почтой и электронными документами. Компания имеет собственный сайт gem.kz с информацией об услугах, тарифах и сервисах.</w:t>
      </w:r>
    </w:p>
    <w:p w14:paraId="62817D15" w14:textId="1C7781F5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Анализ деятельности предприятия показывает, что процесс учета обращений клиентов, являясь автоматизированным, фрагментирован между четырьмя независимыми системами: регистрация обращения и переписка ведутся в 1С-Коннект, задача со сроком и исполнителем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в Битрикс24, </w:t>
      </w:r>
      <w:r>
        <w:rPr>
          <w:sz w:val="28"/>
          <w:szCs w:val="28"/>
        </w:rPr>
        <w:lastRenderedPageBreak/>
        <w:t xml:space="preserve">затраченное время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в табеле, расчетные документы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в «1С:КА», а сведения о клиенте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в CRM. По каждому обращению специалист выполняет многократный ручной ввод: закрывает обращение в 1С-Коннект, закрывает задачу в Битрикс24 и заполняет табель, а офис-менеджер и заместитель директора вручную сводят эти данные в конце месяца для выставления актов. Единого экрана, на котором по конкретной заявке одновременно видны статус, срок, ответственный, история выполненных работ и накопленные трудозатраты, в используемых системах нет; сводные данные о просроченных обращениях и часах по сотрудникам собираются вручную из разных источников. Кроме того, облачные сервисы тарифицируются по числу пользователей, а обращения, поступившие по телефону или лично, регистрируются в системах с задержкой и могут быть упущены.</w:t>
      </w:r>
    </w:p>
    <w:p w14:paraId="1CA872F6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Перечисленные недостатки могут быть устранены созданием единого рабочего места учета заявок, объединяющего в одном веб-приложении регистрацию обращений, назначение исполнителей, контроль статусов и сроков с автоматическим выявлением просроченных заявок, ведение истории выполненных работ с трудозатратами (аналог табеля) и формирование отчетов. Готовые универсальные решения данного класса избыточны по функциональности и предполагают подписочную оплату за каждого пользователя, поэтому для предприятия целесообразна разработка собственного легковесного веб-приложения, точно соответствующего сложившемуся регламенту обработки обращений. В рамках производственной практики разрабатывается макет такой системы.</w:t>
      </w:r>
    </w:p>
    <w:p w14:paraId="1719B238" w14:textId="77777777" w:rsidR="0013796B" w:rsidRDefault="0013796B" w:rsidP="0013796B">
      <w:pPr>
        <w:rPr>
          <w:rFonts w:eastAsia="Times New Roman"/>
        </w:rPr>
      </w:pPr>
    </w:p>
    <w:p w14:paraId="7FE443C8" w14:textId="77777777" w:rsidR="0013796B" w:rsidRDefault="0013796B" w:rsidP="0013796B">
      <w:pPr>
        <w:rPr>
          <w:rFonts w:eastAsia="Times New Roman"/>
        </w:rPr>
      </w:pPr>
    </w:p>
    <w:p w14:paraId="054F032A" w14:textId="4FD6D633" w:rsidR="0013796B" w:rsidRDefault="0013796B" w:rsidP="0013796B">
      <w:pPr>
        <w:pStyle w:val="2"/>
        <w:spacing w:before="0" w:after="0"/>
        <w:ind w:firstLine="708"/>
        <w:jc w:val="both"/>
        <w:rPr>
          <w:rFonts w:eastAsia="Times New Roman"/>
        </w:rPr>
      </w:pPr>
      <w:r>
        <w:rPr>
          <w:rFonts w:eastAsia="Times New Roman"/>
        </w:rPr>
        <w:t>1.2 Постановка задачи</w:t>
      </w:r>
    </w:p>
    <w:p w14:paraId="45F64BEE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</w:p>
    <w:p w14:paraId="433913C9" w14:textId="29103B1E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работы является проектирование базы данных и разработка макета информационной системы учета обращений клиентов (Service Desk) для компании-франчайзи 1С. В терминах баз данных задача исследования формулируется следующим образом: спроектировать реляционную базу данных, состоящую из семи отношений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«Клиенты», «Договоры», «Сотрудники», «Заявки», «Статусы», «Категории заявок», «Работы по заявке»; выполнить нормализацию отношений до третьей нормальной формы; определить первичные и внешние ключи и декларативные ограничения целостности; реализовать клиент-серверное приложение, обеспечивающее ввод, хранение, обработку и вывод данных, включая операции создания, чтения, изменения и удаления записей (CRUD), поиск, фильтрацию и формирование агрегированных отчетов.</w:t>
      </w:r>
    </w:p>
    <w:p w14:paraId="7FB8E254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Входной информацией проектируемой базы данных являются: реквизиты клиентов (наименование, БИН/ИИН, контактное лицо, телефон,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, адрес); сведения о договорах (клиент, номер, даты начала и окончания, тип сопровождения, тариф); сведения о сотрудниках (ФИО, должность, телефон, </w:t>
      </w:r>
      <w:proofErr w:type="spellStart"/>
      <w:r>
        <w:rPr>
          <w:sz w:val="28"/>
          <w:szCs w:val="28"/>
        </w:rPr>
        <w:t>email</w:t>
      </w:r>
      <w:proofErr w:type="spellEnd"/>
      <w:r>
        <w:rPr>
          <w:sz w:val="28"/>
          <w:szCs w:val="28"/>
        </w:rPr>
        <w:t xml:space="preserve">); данные заявок (договор, категория, статус, ответственный сотрудник, тема, описание, приоритет, дедлайн); записи о выполненных </w:t>
      </w:r>
      <w:r>
        <w:rPr>
          <w:sz w:val="28"/>
          <w:szCs w:val="28"/>
        </w:rPr>
        <w:lastRenderedPageBreak/>
        <w:t>работах (заявка, исполнитель, дата, описание, затраченные часы). Выбор входной информации обусловлен составом сведений, реально циркулирующих в процессе сопровождения клиентов: реквизиты заявки повторяют регламент регистрации обращения, а запись о работе соответствует строке табеля учета рабочего времени.</w:t>
      </w:r>
    </w:p>
    <w:p w14:paraId="72CFA853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Результатной информацией системы являются: сводный дашборд с количественными показателями (общее число заявок, число заявок по статусам, число просроченных) и диаграммами распределения заявок по статусам и категориям; список заявок с поиском по теме и описанию, фильтром просроченных и подсветкой нарушенных сроков; карточка заявки с полной историей выполненных работ; отчет «Заявки за период» за задаваемый диапазон дат; отчет «Часы по сотрудникам» с суммарными трудозатратами каждого исполнителя; выгрузка любого сформированного отчета в файл формата CSV для дальнейшей обработки в табличных процессорах.</w:t>
      </w:r>
    </w:p>
    <w:p w14:paraId="23796314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Функциональные требования к системе сформулированы по результатам обследования бизнес-процесса: регистрация заявки с обязательным указанием договора, категории, статуса, ответственного сотрудника, темы и приоритета; редактирование заявки, включая смену статуса по мере выполнения; ведение жизненного цикла заявки по фиксированной цепочке состояний от «Новая» до «Закрыта»; автоматическое выявление просроченных заявок (дедлайн прошел, заявка не закрыта) с их визуальным выделением и отдельным фильтром; текстовый поиск по теме и описанию; ведение справочников клиентов, договоров и сотрудников с защитой от удаления связанных записей; накопление истории выполненных работ с трудозатратами; формирование двух отчетов с выгрузкой в CSV. Нефункциональные требования: работа в браузере без установки клиентского ПО, время отклика интерфейса не более одной-двух секунд на характерных объемах данных, автоматическое развертывание базы данных при первом запуске, наполнение демонстрационными данными для показа заказчику.</w:t>
      </w:r>
    </w:p>
    <w:p w14:paraId="02DAB18A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метода обработки данных выбрана реляционная модель и язык SQL. Реляционная модель обеспечивает строгую структуру данных, декларативную поддержку целостности через первичные и внешние ключи и развитые средства выборки: соединения таблиц, группировку и агрегатные функции, необходимые для построения отчетов и сводных показателей. Обработка данных выполняется на серверной стороне; клиентская часть обменивается с сервером данными в формате JSON по протоколу HTTP (архитектурный стиль REST).</w:t>
      </w:r>
    </w:p>
    <w:p w14:paraId="1AD9A23F" w14:textId="3B7D4404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решения поставленных задач выбран следующий стек программного обеспечения: клиентская часть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библиотека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со сборщиком </w:t>
      </w:r>
      <w:proofErr w:type="spellStart"/>
      <w:r>
        <w:rPr>
          <w:sz w:val="28"/>
          <w:szCs w:val="28"/>
        </w:rPr>
        <w:t>Vite</w:t>
      </w:r>
      <w:proofErr w:type="spellEnd"/>
      <w:r>
        <w:rPr>
          <w:sz w:val="28"/>
          <w:szCs w:val="28"/>
        </w:rPr>
        <w:t xml:space="preserve">; серверная часть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среда выполнения Node.js с веб-фреймворком Express; система управления базами данных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встраиваемая реляционная СУБД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с принудительно включенным контролем внешних ключей. Подробное обоснование выбора программных средств приведено в разделе 1.3.</w:t>
      </w:r>
    </w:p>
    <w:p w14:paraId="38BA1E39" w14:textId="77777777" w:rsidR="0013796B" w:rsidRDefault="0013796B" w:rsidP="0013796B">
      <w:pPr>
        <w:rPr>
          <w:rFonts w:eastAsia="Times New Roman"/>
        </w:rPr>
      </w:pPr>
    </w:p>
    <w:p w14:paraId="7226789E" w14:textId="77777777" w:rsidR="0013796B" w:rsidRDefault="0013796B" w:rsidP="0013796B">
      <w:pPr>
        <w:rPr>
          <w:rFonts w:eastAsia="Times New Roman"/>
        </w:rPr>
      </w:pPr>
    </w:p>
    <w:p w14:paraId="2A321DB0" w14:textId="572644B3" w:rsidR="0013796B" w:rsidRDefault="0013796B" w:rsidP="0013796B">
      <w:pPr>
        <w:pStyle w:val="2"/>
        <w:spacing w:before="0" w:after="0"/>
        <w:ind w:firstLine="708"/>
        <w:jc w:val="both"/>
        <w:rPr>
          <w:rFonts w:eastAsia="Times New Roman"/>
        </w:rPr>
      </w:pPr>
      <w:r>
        <w:rPr>
          <w:rFonts w:eastAsia="Times New Roman"/>
        </w:rPr>
        <w:t>1.3 Обоснование проектных решений по видам обеспечения</w:t>
      </w:r>
    </w:p>
    <w:p w14:paraId="744DA097" w14:textId="77777777" w:rsidR="0013796B" w:rsidRDefault="0013796B" w:rsidP="0013796B">
      <w:pPr>
        <w:rPr>
          <w:rFonts w:eastAsia="Times New Roman"/>
        </w:rPr>
      </w:pPr>
    </w:p>
    <w:p w14:paraId="5FA9A866" w14:textId="48EE2D53" w:rsidR="0013796B" w:rsidRDefault="0013796B" w:rsidP="0013796B">
      <w:pPr>
        <w:pStyle w:val="3"/>
        <w:spacing w:before="0" w:after="0"/>
        <w:ind w:firstLine="708"/>
        <w:jc w:val="both"/>
        <w:rPr>
          <w:rFonts w:eastAsia="Times New Roman"/>
        </w:rPr>
      </w:pPr>
      <w:r>
        <w:rPr>
          <w:rFonts w:eastAsia="Times New Roman"/>
        </w:rPr>
        <w:t>1.3.1 Обоснование проектных решений по информационному обеспечению</w:t>
      </w:r>
    </w:p>
    <w:p w14:paraId="40D3CFF4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</w:p>
    <w:p w14:paraId="0AAE4B7E" w14:textId="5B1F73F8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Внемашинное</w:t>
      </w:r>
      <w:proofErr w:type="spellEnd"/>
      <w:r>
        <w:rPr>
          <w:sz w:val="28"/>
          <w:szCs w:val="28"/>
        </w:rPr>
        <w:t xml:space="preserve"> информационное обеспечение задачи составляют сведения, поступающие от клиентов и циркулирующие в действующих системах предприятия: тексты обращений из 1С-Коннект и телефонных разговоров, договоры обслуживания, контактные данные организаций, табели учета рабочего времени. Унифицированные формы документов для единого учета заявок на предприятии отсутствуют, поэтому состав реквизитов входных экранных форм спроектирован самостоятельно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на основе анализа действующего регламента обработки обращений и структуры табелей. Состав экранных форм системы приведен в таблице 1.</w:t>
      </w:r>
    </w:p>
    <w:p w14:paraId="5B92CC9B" w14:textId="79AB0164" w:rsidR="0013796B" w:rsidRDefault="0013796B" w:rsidP="0013796B">
      <w:pPr>
        <w:pStyle w:val="table-caption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Перечень экранных форм системы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1747"/>
        <w:gridCol w:w="4735"/>
      </w:tblGrid>
      <w:tr w:rsidR="0013796B" w14:paraId="7A83874F" w14:textId="77777777" w:rsidTr="0066609C">
        <w:trPr>
          <w:cantSplit/>
        </w:trPr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03A1D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Экранная форма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24247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информации</w:t>
            </w:r>
          </w:p>
        </w:tc>
        <w:tc>
          <w:tcPr>
            <w:tcW w:w="2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56C2A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Назначение</w:t>
            </w:r>
          </w:p>
        </w:tc>
      </w:tr>
      <w:tr w:rsidR="0013796B" w14:paraId="2F476B64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ACBE0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Форма создания/редактирования заявки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C12B0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Ввод оперативной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5BA44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обращения: договор (с выбором клиента), категория, статус, ответственный сотрудник, тема, описание, приоритет, дедлайн</w:t>
            </w:r>
          </w:p>
        </w:tc>
      </w:tr>
      <w:tr w:rsidR="0013796B" w14:paraId="6C7F271D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FA701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Форма записи о работе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6BCBC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Ввод оперативной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35D4D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Фиксация выполненной работы по заявке: исполнитель, дата, описание, затраченные часы</w:t>
            </w:r>
          </w:p>
        </w:tc>
      </w:tr>
      <w:tr w:rsidR="0013796B" w14:paraId="45FC783F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C8310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Формы справочников «Клиенты», «Договоры», «Сотрудники»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CDCA6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Ввод условно-постоянной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98BFF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Ведение нормативно-справочной информации</w:t>
            </w:r>
          </w:p>
        </w:tc>
      </w:tr>
      <w:tr w:rsidR="0013796B" w14:paraId="76BAC669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DF516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Дашборд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00B8F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83A1F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Счетчики, диаграммы по статусам и категориям, последние заявки</w:t>
            </w:r>
          </w:p>
        </w:tc>
      </w:tr>
      <w:tr w:rsidR="0013796B" w14:paraId="5E889007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A9836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Список заявок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E4961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1C828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Табличный список с поиском, фильтром и подсветкой просроченных</w:t>
            </w:r>
          </w:p>
        </w:tc>
      </w:tr>
      <w:tr w:rsidR="0013796B" w14:paraId="461B2974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A5328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Карточка заявки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4ED9C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C6FD5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Полные данные заявки и история работ</w:t>
            </w:r>
          </w:p>
        </w:tc>
      </w:tr>
      <w:tr w:rsidR="0013796B" w14:paraId="1AB31B4A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21046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Экран «Отчеты»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70BB3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Вывод результатной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88354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Отчеты «Заявки за период» и «Часы по сотрудникам», экспорт CSV</w:t>
            </w:r>
          </w:p>
        </w:tc>
      </w:tr>
    </w:tbl>
    <w:p w14:paraId="642A9D67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Международные и общегосударственные классификаторы для данной задачи не требуются, поэтому спроектированы локальные классификаторы: классификатор статусов заявки (пять значений: «Новая», «В работе», «Ожидает клиента», «Выполнена», «Закрыта»), классификатор категорий заявки (шесть значений: «Консультация», «Доработка», «Ошибка», «Обновление», «Интеграция», «Администрирование») и классификатор приоритетов (четыре значения: низкий, обычный, высокий, срочный). Состав </w:t>
      </w:r>
      <w:r>
        <w:rPr>
          <w:sz w:val="28"/>
          <w:szCs w:val="28"/>
        </w:rPr>
        <w:lastRenderedPageBreak/>
        <w:t>категорий соответствует фактической номенклатуре услуг Центра сопровождения. Статусы и категории реализованы как отдельные таблицы-справочники с кодом, наименованием и порядком сортировки; их значения фиксированы и не редактируются пользователем через интерфейс, что исключает искажение классификации. Приоритет реализован декларативным ограничением-перечислением на уровне поля таблицы заявок.</w:t>
      </w:r>
    </w:p>
    <w:p w14:paraId="51E5691C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база организована как интегрированная база данных с локальной организацией: все семь таблиц хранятся в едином файле СУБД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>. Такой способ организации выбран вместо совокупности локальных файлов, поскольку обеспечивает централизованный контроль целостности связей между сущностями, исключает дублирование данных и упрощает резервное копирование (копируется один файл базы), что соответствует принятой на предприятии практике резервного копирования.</w:t>
      </w:r>
    </w:p>
    <w:p w14:paraId="6D811216" w14:textId="77777777" w:rsidR="0013796B" w:rsidRDefault="0013796B" w:rsidP="0013796B">
      <w:pPr>
        <w:rPr>
          <w:rFonts w:eastAsia="Times New Roman"/>
        </w:rPr>
      </w:pPr>
    </w:p>
    <w:p w14:paraId="095442AE" w14:textId="77777777" w:rsidR="0013796B" w:rsidRDefault="0013796B" w:rsidP="0013796B">
      <w:pPr>
        <w:rPr>
          <w:rFonts w:eastAsia="Times New Roman"/>
        </w:rPr>
      </w:pPr>
    </w:p>
    <w:p w14:paraId="68FE3834" w14:textId="0B9FB7A1" w:rsidR="0013796B" w:rsidRDefault="0013796B" w:rsidP="0013796B">
      <w:pPr>
        <w:pStyle w:val="3"/>
        <w:spacing w:before="0" w:after="0"/>
        <w:ind w:firstLine="708"/>
        <w:jc w:val="both"/>
        <w:rPr>
          <w:rFonts w:eastAsia="Times New Roman"/>
        </w:rPr>
      </w:pPr>
      <w:r>
        <w:rPr>
          <w:rFonts w:eastAsia="Times New Roman"/>
        </w:rPr>
        <w:t>1.3.2 Обоснование проектных решений по технологическому обеспечению</w:t>
      </w:r>
    </w:p>
    <w:p w14:paraId="7F8011BC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</w:p>
    <w:p w14:paraId="7BBF0558" w14:textId="008EC09E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Существующая технология решения задачи имеет следующие недостатки: сведения об одном обращении фрагментированы между несколькими системами (1С-Коннект, Битрикс24, табели учета рабочего времени, «1С:КА», CRM); по каждому обращению выполняется многократный ручной ввод одних и тех же данных; отсутствует единый экран заявки, показывающий одновременно статус, срок, ответственного, историю работ и трудозатраты; сводные данные о просроченных обращениях и часах по сотрудникам собираются вручную в конце месяца; облачные сервисы тарифицируются по числу пользователей, что увеличивает затраты на сопровождение процесса.</w:t>
      </w:r>
    </w:p>
    <w:p w14:paraId="6A3CF4BB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В проектируемой системе сбор исходной информации осуществляется ручным вводом через диалоговые экранные формы единого рабочего места менеджера. Применение регистраторов производства, датчиков и счетчиков для данной предметной области не требуется. Для сокращения ошибок ввода ссылочные реквизиты (клиент, договор, категория, статус, исполнитель) выбираются из выпадающих списков, заполняемых из базы данных, а не вводятся текстом.</w:t>
      </w:r>
    </w:p>
    <w:p w14:paraId="3F859C33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Передача информации между клиентской и серверной частями выполняется по протоколу HTTP в формате JSON через REST API. Такой метод передачи является стандартом для веб-приложений, не требует установки клиентского программного обеспечения (достаточно браузера) и позволяет в перспективе подключить к тому же API дополнительные клиенты.</w:t>
      </w:r>
    </w:p>
    <w:p w14:paraId="03C62A72" w14:textId="1E506F36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Достоверность и целостность информации обеспечиваются несколькими уровнями контроля: проверкой обязательности и форматов полей на клиентской стороне; повторной валидацией данных на сервере; декларативными ограничениями СУБД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первичными и внешними ключами (контроль внешних ключей принудительно включается командой PRAGMA </w:t>
      </w:r>
      <w:proofErr w:type="spellStart"/>
      <w:r>
        <w:rPr>
          <w:sz w:val="28"/>
          <w:szCs w:val="28"/>
        </w:rPr>
        <w:lastRenderedPageBreak/>
        <w:t>foreign_keys</w:t>
      </w:r>
      <w:proofErr w:type="spellEnd"/>
      <w:r>
        <w:rPr>
          <w:sz w:val="28"/>
          <w:szCs w:val="28"/>
        </w:rPr>
        <w:t xml:space="preserve"> = ON), ограничениями уникальности и ограничениями-проверками (CHECK). Удаление записей, на которые ссылаются связанные данные, запрещено на уровне базы (правило ON DELETE RESTRICT) и сопровождается понятным сообщением пользователю о причине отказа. Макет рассчитан на одно рабочее место менеджера, поэтому разграничение прав доступа и парольная защита в нем не реализуются; защита данных обеспечивается средствами операционной системы, принятым на предприятии разграничением доступа к серверу и резервным копированием файла базы.</w:t>
      </w:r>
    </w:p>
    <w:p w14:paraId="645709B0" w14:textId="2CBC5A2E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Технология выдачи результатной информации пользователю построена на немедленном отображении актуальных данных: после каждого сохранения списки и сводки запрашиваются с сервера заново, поэтому пользователь всегда видит текущее состояние базы, а не устаревшую копию. Типы ошибок, с которыми сталкивается пользователь при получении результатной информации, и реакция системы на них: ошибка заполнения формы (не выбран договор, не указана тема)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сообщение у соответствующего поля до отправки данных; ошибка целостности (попытка удалить клиента с договорами)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сообщение с указанием причины и связанной сущности; ошибка связи с сервером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экран состояния с предложением повторить запрос; пустой результат выборки (нет заявок за выбранный период)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поясняющее состояние «данных нет» вместо пустой таблицы.</w:t>
      </w:r>
    </w:p>
    <w:p w14:paraId="7A1BA091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Общение пользователя с ЭВМ организовано по принципу меню: постоянная навигационная панель обеспечивает переход между разделами (дашборд, заявки, клиенты, договоры, сотрудники, отчеты), ввод выполняется через формы с подсказками, обязательные поля помечены, при ошибках выводятся текстовые сообщения. Выдача результатной информации выполняется на экран в виде таблиц, счетчиков и диаграмм, а также в виде файлов CSV.</w:t>
      </w:r>
    </w:p>
    <w:p w14:paraId="5A2BBDB6" w14:textId="77777777" w:rsidR="0013796B" w:rsidRDefault="0013796B" w:rsidP="0013796B">
      <w:pPr>
        <w:rPr>
          <w:rFonts w:eastAsia="Times New Roman"/>
        </w:rPr>
      </w:pPr>
    </w:p>
    <w:p w14:paraId="094A5924" w14:textId="77777777" w:rsidR="0013796B" w:rsidRDefault="0013796B" w:rsidP="0013796B">
      <w:pPr>
        <w:rPr>
          <w:rFonts w:eastAsia="Times New Roman"/>
        </w:rPr>
      </w:pPr>
    </w:p>
    <w:p w14:paraId="10EBCFA4" w14:textId="5B19D698" w:rsidR="0013796B" w:rsidRDefault="0013796B" w:rsidP="0013796B">
      <w:pPr>
        <w:pStyle w:val="3"/>
        <w:spacing w:before="0" w:after="0"/>
        <w:ind w:firstLine="708"/>
        <w:jc w:val="both"/>
        <w:rPr>
          <w:rFonts w:eastAsia="Times New Roman"/>
        </w:rPr>
      </w:pPr>
      <w:r>
        <w:rPr>
          <w:rFonts w:eastAsia="Times New Roman"/>
        </w:rPr>
        <w:t>1.3.3 Обоснование проектных решений по программному обеспечению</w:t>
      </w:r>
    </w:p>
    <w:p w14:paraId="38DD954A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</w:p>
    <w:p w14:paraId="41898EE2" w14:textId="2F47976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качестве операционной системы рабочего места выбрана Microsoft Windows 10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она уже используется на рабочих станциях предприятия, привычна персоналу и поддерживает весь выбранный инструментарий. Серверная часть приложения выполняется в среде Node.js версии 24 и может быть запущена как на рабочей станции менеджера, так и на имеющемся сервере под управлением Windows Server 2019 Standard без приобретения дополнительных лицензий.</w:t>
      </w:r>
    </w:p>
    <w:p w14:paraId="553B58CE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Выбор СУБД выполнен сравнением распространенных реляционных систем; результаты приведены в таблице 2.</w:t>
      </w:r>
    </w:p>
    <w:p w14:paraId="002079F2" w14:textId="77777777" w:rsidR="0013796B" w:rsidRDefault="0013796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CAB578" w14:textId="47996408" w:rsidR="0013796B" w:rsidRDefault="0013796B" w:rsidP="0013796B">
      <w:pPr>
        <w:pStyle w:val="table-caption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2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Сравнительный анализ СУБД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686"/>
        <w:gridCol w:w="2167"/>
        <w:gridCol w:w="1464"/>
        <w:gridCol w:w="1367"/>
      </w:tblGrid>
      <w:tr w:rsidR="0013796B" w14:paraId="3A3BE32D" w14:textId="77777777" w:rsidTr="0066609C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0A63E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Критерий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676B5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SQLite</w:t>
            </w:r>
            <w:proofErr w:type="spellEnd"/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D4E3F5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MySQL</w:t>
            </w:r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9FE8C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PostgreSQL</w:t>
            </w:r>
            <w:proofErr w:type="spellEnd"/>
          </w:p>
        </w:tc>
        <w:tc>
          <w:tcPr>
            <w:tcW w:w="9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74B2D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MS SQL Server</w:t>
            </w:r>
          </w:p>
        </w:tc>
      </w:tr>
      <w:tr w:rsidR="0013796B" w14:paraId="3BD0678E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7097E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Модель развертывания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3FFF1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Встраиваемая, один файл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E79DF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сервер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963820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сервер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414D7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сервер</w:t>
            </w:r>
          </w:p>
        </w:tc>
      </w:tr>
      <w:tr w:rsidR="0013796B" w14:paraId="5492F6FD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17858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Администрирование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12A5EE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Не 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46CC2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D2B63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657CC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</w:t>
            </w:r>
          </w:p>
        </w:tc>
      </w:tr>
      <w:tr w:rsidR="0013796B" w14:paraId="2A15AF1E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A257F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Стоимость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D4DF4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Свободная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47B28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Свободная/платная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58E90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Свободная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B0CC4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Платная</w:t>
            </w:r>
          </w:p>
        </w:tc>
      </w:tr>
      <w:tr w:rsidR="0013796B" w14:paraId="53F3BC12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BEBAA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Поддержка SQL, ключей, транзакций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CA377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Полная для задачи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7C360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F2E16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Полная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7F7A2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Полная</w:t>
            </w:r>
          </w:p>
        </w:tc>
      </w:tr>
      <w:tr w:rsidR="0013796B" w14:paraId="4BE66B38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2DD8C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Многопользовательская работа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A29FC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Ограничена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A9987D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Развитая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BDB7C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Развитая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0096D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Развитая</w:t>
            </w:r>
          </w:p>
        </w:tc>
      </w:tr>
      <w:tr w:rsidR="0013796B" w14:paraId="6F27142F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AC2E44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Резервное копирование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7C843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Копирование файла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A78D8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Утилиты дампа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AF3BF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Утилиты дампа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5DB34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Средства сервера</w:t>
            </w:r>
          </w:p>
        </w:tc>
      </w:tr>
    </w:tbl>
    <w:p w14:paraId="1B99FC09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</w:p>
    <w:p w14:paraId="493E350D" w14:textId="16BF978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Поскольку макет рассчитан на одного пользователя (менеджера), решающими критериями являются простота развертывания, отсутствие администрирования и нулевая стоимость. Этим критериям наилучшим образом соответствует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: база хранится в одном файле, не требует установки и настройки сервера СУБД, при этом полностью поддерживает необходимые для задачи возможности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первичные и внешние ключи, ограничения CHECK и UNIQUE, транзакции, соединения и агрегатные запросы. Серверные СУБД (MySQL,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, MS SQL Server) дают преимущества только при многопользовательской работе и больших объемах данных, что для макета избыточно; при развитии системы до многопользовательского режима приложение может быть переведено на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 xml:space="preserve"> без изменения логической схемы данных.</w:t>
      </w:r>
    </w:p>
    <w:p w14:paraId="728615CD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Выбор серверной технологии выполнен сравнением распространенных средств разработки веб-серверов; результаты приведены в таблице 3.</w:t>
      </w:r>
    </w:p>
    <w:p w14:paraId="1CFF50C3" w14:textId="5364AD31" w:rsidR="0013796B" w:rsidRDefault="0013796B" w:rsidP="0013796B">
      <w:pPr>
        <w:pStyle w:val="table-caption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3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Сравнительный анализ серверных технологий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13796B" w14:paraId="74A9EC4C" w14:textId="77777777" w:rsidTr="0066609C">
        <w:trPr>
          <w:cantSplit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A02EA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Критерий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E75B8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Node.js + Express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6DBD9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PHP (</w:t>
            </w:r>
            <w:proofErr w:type="spellStart"/>
            <w:r>
              <w:rPr>
                <w:rFonts w:eastAsia="Times New Roman"/>
                <w:b/>
                <w:bCs/>
              </w:rPr>
              <w:t>Laravel</w:t>
            </w:r>
            <w:proofErr w:type="spellEnd"/>
            <w:r>
              <w:rPr>
                <w:rFonts w:eastAsia="Times New Roman"/>
                <w:b/>
                <w:bCs/>
              </w:rPr>
              <w:t>)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D0307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Python (</w:t>
            </w:r>
            <w:proofErr w:type="spellStart"/>
            <w:r>
              <w:rPr>
                <w:rFonts w:eastAsia="Times New Roman"/>
                <w:b/>
                <w:bCs/>
              </w:rPr>
              <w:t>Django</w:t>
            </w:r>
            <w:proofErr w:type="spellEnd"/>
            <w:r>
              <w:rPr>
                <w:rFonts w:eastAsia="Times New Roman"/>
                <w:b/>
                <w:bCs/>
              </w:rPr>
              <w:t>)</w:t>
            </w:r>
          </w:p>
        </w:tc>
      </w:tr>
      <w:tr w:rsidR="0013796B" w14:paraId="5AF08A8B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B07C3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Язык клиентской и серверной части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589E6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Единый (JavaScript)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81006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Разные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B9D5B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Разные</w:t>
            </w:r>
          </w:p>
        </w:tc>
      </w:tr>
      <w:tr w:rsidR="0013796B" w14:paraId="21750736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FD235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Модель REST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021AE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Минималистичная, гибкая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8F5A9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Развитая, тяжеловесная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55258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Развитая, тяжеловесная</w:t>
            </w:r>
          </w:p>
        </w:tc>
      </w:tr>
      <w:tr w:rsidR="0013796B" w14:paraId="306D10B3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2653B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Работа с JSON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24E44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Нативная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16BA2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Через функции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9AF31B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Через библиотеки</w:t>
            </w:r>
          </w:p>
        </w:tc>
      </w:tr>
      <w:tr w:rsidR="0013796B" w14:paraId="642B98C2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67E37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Развертывание на Windows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C4EB7E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Простое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B2B52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Требует веб-сервера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9CDDF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Простое</w:t>
            </w:r>
          </w:p>
        </w:tc>
      </w:tr>
      <w:tr w:rsidR="0013796B" w14:paraId="7C4724C9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9045E1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Порог входа и скорость разработки макета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5CF28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Низкий, 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92CA3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253D6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Средний</w:t>
            </w:r>
          </w:p>
        </w:tc>
      </w:tr>
    </w:tbl>
    <w:p w14:paraId="505B3060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Выбрана связка Node.js + Express: единый язык JavaScript для клиентской и серверной частей сокращает трудоемкость разработки и сопровождения, формат JSON является для платформы родным, а минималистичный фреймворк Express позволяет реализовать REST API без избыточной инфраструктуры. Сравнение клиентских фреймворков приведено в таблице 4.</w:t>
      </w:r>
    </w:p>
    <w:p w14:paraId="555BA85E" w14:textId="52CDB882" w:rsidR="0013796B" w:rsidRDefault="0013796B" w:rsidP="0013796B">
      <w:pPr>
        <w:pStyle w:val="table-caption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Сравнительный анализ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-фреймворков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13796B" w14:paraId="2A4DD598" w14:textId="77777777" w:rsidTr="0066609C">
        <w:trPr>
          <w:cantSplit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5701A7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Критерий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745E5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React</w:t>
            </w:r>
            <w:proofErr w:type="spellEnd"/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1676A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Vue</w:t>
            </w:r>
            <w:proofErr w:type="spellEnd"/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925D9" w14:textId="77777777" w:rsidR="0013796B" w:rsidRDefault="0013796B" w:rsidP="0013796B">
            <w:pPr>
              <w:jc w:val="both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Angular</w:t>
            </w:r>
            <w:proofErr w:type="spellEnd"/>
          </w:p>
        </w:tc>
      </w:tr>
      <w:tr w:rsidR="0013796B" w14:paraId="565E2CD9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7E0F1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Подход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D4448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Библиотека компонентов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169FB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Прогрессивный фреймворк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B8445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Полный фреймворк</w:t>
            </w:r>
          </w:p>
        </w:tc>
      </w:tr>
      <w:tr w:rsidR="0013796B" w14:paraId="74470B3C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B5C51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Размер и сложность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41874F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Средние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0D384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Малые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F456C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Большие</w:t>
            </w:r>
          </w:p>
        </w:tc>
      </w:tr>
      <w:tr w:rsidR="0013796B" w14:paraId="47274D32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86F62E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Экосистема и сообщество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F2671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Крупнейшие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28DD2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Крупные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7AA27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Крупные</w:t>
            </w:r>
          </w:p>
        </w:tc>
      </w:tr>
      <w:tr w:rsidR="0013796B" w14:paraId="12847153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C94564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Востребованность специалистов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7D915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Максимальная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FC69C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030930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Высокая</w:t>
            </w:r>
          </w:p>
        </w:tc>
      </w:tr>
      <w:tr w:rsidR="0013796B" w14:paraId="58C68041" w14:textId="77777777" w:rsidTr="0066609C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C2C6E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Пригодность для SPA-макета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416967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56E8F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F2B22" w14:textId="77777777" w:rsidR="0013796B" w:rsidRDefault="0013796B" w:rsidP="0013796B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Избыточная</w:t>
            </w:r>
          </w:p>
        </w:tc>
      </w:tr>
    </w:tbl>
    <w:p w14:paraId="523333B3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Выбрана библиотека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со сборщиком </w:t>
      </w:r>
      <w:proofErr w:type="spellStart"/>
      <w:r>
        <w:rPr>
          <w:sz w:val="28"/>
          <w:szCs w:val="28"/>
        </w:rPr>
        <w:t>Vite</w:t>
      </w:r>
      <w:proofErr w:type="spellEnd"/>
      <w:r>
        <w:rPr>
          <w:sz w:val="28"/>
          <w:szCs w:val="28"/>
        </w:rPr>
        <w:t xml:space="preserve">: компонентный подход естественно отображает структуру интерфейса (таблицы, формы, карточки) на переиспользуемые модули, экосистема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является крупнейшей среди клиентских фреймворков, а сборщик </w:t>
      </w:r>
      <w:proofErr w:type="spellStart"/>
      <w:r>
        <w:rPr>
          <w:sz w:val="28"/>
          <w:szCs w:val="28"/>
        </w:rPr>
        <w:t>Vite</w:t>
      </w:r>
      <w:proofErr w:type="spellEnd"/>
      <w:r>
        <w:rPr>
          <w:sz w:val="28"/>
          <w:szCs w:val="28"/>
        </w:rPr>
        <w:t xml:space="preserve"> обеспечивает быстрый цикл разработки. </w:t>
      </w:r>
      <w:proofErr w:type="spellStart"/>
      <w:r>
        <w:rPr>
          <w:sz w:val="28"/>
          <w:szCs w:val="28"/>
        </w:rPr>
        <w:t>Angular</w:t>
      </w:r>
      <w:proofErr w:type="spellEnd"/>
      <w:r>
        <w:rPr>
          <w:sz w:val="28"/>
          <w:szCs w:val="28"/>
        </w:rPr>
        <w:t xml:space="preserve"> избыточен для макета одного рабочего места; </w:t>
      </w:r>
      <w:proofErr w:type="spellStart"/>
      <w:r>
        <w:rPr>
          <w:sz w:val="28"/>
          <w:szCs w:val="28"/>
        </w:rPr>
        <w:t>Vue</w:t>
      </w:r>
      <w:proofErr w:type="spellEnd"/>
      <w:r>
        <w:rPr>
          <w:sz w:val="28"/>
          <w:szCs w:val="28"/>
        </w:rPr>
        <w:t xml:space="preserve"> является равноценной альтернативой, однако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предпочтен из соображений распространенности и доступности специалистов.</w:t>
      </w:r>
    </w:p>
    <w:p w14:paraId="11533E0F" w14:textId="4876F3DB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 специальному программному обеспечению предъявлены следующие требования: надежность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контроль целостности данных на уровне СУБД, обработка ошибок на всех уровнях; модифицируемость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модульная структура с разделением маршрутов, бизнес-логики и доступа к данным; масштабируемость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возможность замены СУБД и расширения состава клиентов API; минимизация затрат на сопровождение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использование свободного ПО и распространенных технологий. В качестве метода проектирования принято модульное проектирование «сверху вниз» в сочетании с компонентным подходом на клиентской стороне: система разбита на слои (представление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REST API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доступ к данным), каждый слой </w:t>
      </w:r>
      <w:r w:rsidR="00234DF0">
        <w:rPr>
          <w:sz w:val="28"/>
          <w:szCs w:val="28"/>
        </w:rPr>
        <w:t>-</w:t>
      </w:r>
      <w:r>
        <w:rPr>
          <w:sz w:val="28"/>
          <w:szCs w:val="28"/>
        </w:rPr>
        <w:t xml:space="preserve"> на модули с одной зоной ответственности.</w:t>
      </w:r>
    </w:p>
    <w:p w14:paraId="685FB69F" w14:textId="77777777" w:rsidR="0013796B" w:rsidRDefault="0013796B" w:rsidP="003B2604">
      <w:pPr>
        <w:rPr>
          <w:rFonts w:eastAsia="Times New Roman"/>
        </w:rPr>
      </w:pPr>
    </w:p>
    <w:p w14:paraId="50329E69" w14:textId="77777777" w:rsidR="0013796B" w:rsidRDefault="0013796B" w:rsidP="003B2604">
      <w:pPr>
        <w:rPr>
          <w:rFonts w:eastAsia="Times New Roman"/>
        </w:rPr>
      </w:pPr>
    </w:p>
    <w:p w14:paraId="41808BBB" w14:textId="3AEDCF33" w:rsidR="0013796B" w:rsidRDefault="0013796B" w:rsidP="0013796B">
      <w:pPr>
        <w:pStyle w:val="3"/>
        <w:spacing w:before="0" w:after="0"/>
        <w:ind w:firstLine="708"/>
        <w:jc w:val="both"/>
        <w:rPr>
          <w:rFonts w:eastAsia="Times New Roman"/>
        </w:rPr>
      </w:pPr>
      <w:r>
        <w:rPr>
          <w:rFonts w:eastAsia="Times New Roman"/>
        </w:rPr>
        <w:t>1.3.4 Обоснование проектных решений по техническому обеспечению</w:t>
      </w:r>
    </w:p>
    <w:p w14:paraId="6A1F8F57" w14:textId="77777777" w:rsidR="0013796B" w:rsidRDefault="0013796B" w:rsidP="0013796B">
      <w:pPr>
        <w:pStyle w:val="a3"/>
        <w:spacing w:after="0"/>
        <w:jc w:val="both"/>
        <w:rPr>
          <w:sz w:val="28"/>
          <w:szCs w:val="28"/>
        </w:rPr>
      </w:pPr>
    </w:p>
    <w:p w14:paraId="54DBCC9B" w14:textId="77777777" w:rsidR="00291705" w:rsidRDefault="000B1AF8" w:rsidP="00291705">
      <w:pPr>
        <w:ind w:firstLine="708"/>
        <w:rPr>
          <w:sz w:val="28"/>
          <w:szCs w:val="28"/>
        </w:rPr>
      </w:pPr>
      <w:r w:rsidRPr="00291705">
        <w:rPr>
          <w:sz w:val="28"/>
          <w:szCs w:val="28"/>
        </w:rPr>
        <w:t xml:space="preserve">Внедрение системы не предусматривает капитальной реорганизации существующей технической инфраструктуры: имеющийся парк техники предприятия заведомо превосходит потребности приложения. Минимальные требования к рабочему месту: процессор уровня Intel Core i3, оперативная </w:t>
      </w:r>
      <w:r w:rsidRPr="00291705">
        <w:rPr>
          <w:sz w:val="28"/>
          <w:szCs w:val="28"/>
        </w:rPr>
        <w:lastRenderedPageBreak/>
        <w:t>память 8 ГБ, твердотельный накопитель, монитор с разрешением 1920×1080, операционная система Windows 10, современный браузер (</w:t>
      </w:r>
      <w:proofErr w:type="spellStart"/>
      <w:r w:rsidRPr="00291705">
        <w:rPr>
          <w:sz w:val="28"/>
          <w:szCs w:val="28"/>
        </w:rPr>
        <w:t>Chrome</w:t>
      </w:r>
      <w:proofErr w:type="spellEnd"/>
      <w:r w:rsidRPr="00291705">
        <w:rPr>
          <w:sz w:val="28"/>
          <w:szCs w:val="28"/>
        </w:rPr>
        <w:t xml:space="preserve">, Edge) и установленная среда Node.js версии 24 и выше для запуска серверной части. Рабочие станции предприятия (Intel Core i7-4770, 32 ГБ оперативной памяти, SSD, два монитора 1920×1080) удовлетворяют этим требованиям с многократным запасом; два монитора дополнительно удобны для одновременной работы с системой учета заявок и сервисами 1С-Коннект или Битрикс24. </w:t>
      </w:r>
    </w:p>
    <w:p w14:paraId="6FFE0950" w14:textId="77777777" w:rsidR="00291705" w:rsidRDefault="000B1AF8" w:rsidP="00291705">
      <w:pPr>
        <w:ind w:firstLine="708"/>
        <w:rPr>
          <w:sz w:val="28"/>
          <w:szCs w:val="28"/>
        </w:rPr>
      </w:pPr>
      <w:r w:rsidRPr="00291705">
        <w:rPr>
          <w:sz w:val="28"/>
          <w:szCs w:val="28"/>
        </w:rPr>
        <w:t xml:space="preserve">Объем базы данных при характерной интенсивности обращений составляет единицы мегабайт, поэтому требования к дисковой подсистеме минимальны. При необходимости доступа с нескольких рабочих мест серверная часть размещается на имеющемся сервере компании (Intel Core i9-11900, 32 ГБ ОЗУ, Windows Server 2019 Standard), к которому все станции уже подключены по локальной сети; модернизация сетевого оборудования не требуется. Для печати сформированных отчетов и выгруженных CSV-файлов используются имеющиеся в офисе многофункциональные устройства с двусторонней печатью. </w:t>
      </w:r>
    </w:p>
    <w:p w14:paraId="58B6FFFB" w14:textId="0F454894" w:rsidR="000B1AF8" w:rsidRPr="00291705" w:rsidRDefault="000B1AF8" w:rsidP="00291705">
      <w:pPr>
        <w:ind w:firstLine="708"/>
        <w:rPr>
          <w:sz w:val="28"/>
          <w:szCs w:val="28"/>
        </w:rPr>
      </w:pPr>
      <w:r w:rsidRPr="00291705">
        <w:rPr>
          <w:sz w:val="28"/>
          <w:szCs w:val="28"/>
        </w:rPr>
        <w:t>Резервное копирование файла базы данных включается в действующий регламент резервного копирования сервера, а источники бесперебойного питания защищают оборудование от потери данных при сбоях электропитания.</w:t>
      </w:r>
    </w:p>
    <w:p w14:paraId="7E03BE14" w14:textId="77777777" w:rsidR="000B1AF8" w:rsidRDefault="000B1AF8" w:rsidP="000B1AF8"/>
    <w:p w14:paraId="6907BF86" w14:textId="77777777" w:rsidR="00291705" w:rsidRDefault="00291705">
      <w:pPr>
        <w:rPr>
          <w:rFonts w:eastAsia="Times New Roman"/>
          <w:bCs/>
          <w:kern w:val="36"/>
          <w:sz w:val="28"/>
          <w:szCs w:val="32"/>
        </w:rPr>
      </w:pPr>
      <w:r>
        <w:rPr>
          <w:rFonts w:eastAsia="Times New Roman"/>
        </w:rPr>
        <w:br w:type="page"/>
      </w:r>
    </w:p>
    <w:p w14:paraId="2B4443B5" w14:textId="4F2567B1" w:rsidR="003069D0" w:rsidRDefault="00053106" w:rsidP="000B1AF8">
      <w:pPr>
        <w:pStyle w:val="1"/>
        <w:ind w:firstLine="708"/>
        <w:jc w:val="left"/>
        <w:rPr>
          <w:rFonts w:eastAsia="Times New Roman"/>
        </w:rPr>
      </w:pPr>
      <w:r w:rsidRPr="00A03EB1">
        <w:rPr>
          <w:rFonts w:eastAsia="Times New Roman"/>
        </w:rPr>
        <w:lastRenderedPageBreak/>
        <w:t>2 Проектная часть</w:t>
      </w:r>
      <w:bookmarkEnd w:id="0"/>
    </w:p>
    <w:p w14:paraId="38D88839" w14:textId="172616C5" w:rsidR="00053106" w:rsidRDefault="00053106" w:rsidP="0013796B">
      <w:pPr>
        <w:pStyle w:val="2"/>
        <w:spacing w:before="0" w:after="0"/>
        <w:ind w:left="708"/>
        <w:jc w:val="both"/>
        <w:rPr>
          <w:rFonts w:eastAsia="Times New Roman"/>
          <w:szCs w:val="28"/>
        </w:rPr>
      </w:pPr>
      <w:bookmarkStart w:id="1" w:name="_Toc232089387"/>
      <w:r w:rsidRPr="00A03EB1">
        <w:rPr>
          <w:rFonts w:eastAsia="Times New Roman"/>
          <w:szCs w:val="28"/>
        </w:rPr>
        <w:t>2.1 Характеристика объектов базы данных и их взаимосвязей</w:t>
      </w:r>
      <w:bookmarkEnd w:id="1"/>
    </w:p>
    <w:p w14:paraId="3FB7CB08" w14:textId="77777777" w:rsidR="003069D0" w:rsidRPr="00A03EB1" w:rsidRDefault="003069D0" w:rsidP="0013796B">
      <w:pPr>
        <w:jc w:val="both"/>
        <w:rPr>
          <w:rFonts w:eastAsia="Times New Roman"/>
        </w:rPr>
      </w:pPr>
    </w:p>
    <w:p w14:paraId="65EED576" w14:textId="2922906E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База данных системы состоит из семи таблиц, которые делятся на две группы. Первая группа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справочники: «Клиенты» (</w:t>
      </w:r>
      <w:proofErr w:type="spellStart"/>
      <w:r w:rsidRPr="00A03EB1">
        <w:rPr>
          <w:sz w:val="28"/>
          <w:szCs w:val="28"/>
        </w:rPr>
        <w:t>clients</w:t>
      </w:r>
      <w:proofErr w:type="spellEnd"/>
      <w:r w:rsidRPr="00A03EB1">
        <w:rPr>
          <w:sz w:val="28"/>
          <w:szCs w:val="28"/>
        </w:rPr>
        <w:t>), «Сотрудники» (</w:t>
      </w:r>
      <w:proofErr w:type="spellStart"/>
      <w:r w:rsidRPr="00A03EB1">
        <w:rPr>
          <w:sz w:val="28"/>
          <w:szCs w:val="28"/>
        </w:rPr>
        <w:t>employees</w:t>
      </w:r>
      <w:proofErr w:type="spellEnd"/>
      <w:r w:rsidRPr="00A03EB1">
        <w:rPr>
          <w:sz w:val="28"/>
          <w:szCs w:val="28"/>
        </w:rPr>
        <w:t>), «Договоры» (</w:t>
      </w:r>
      <w:proofErr w:type="spellStart"/>
      <w:r w:rsidRPr="00A03EB1">
        <w:rPr>
          <w:sz w:val="28"/>
          <w:szCs w:val="28"/>
        </w:rPr>
        <w:t>contracts</w:t>
      </w:r>
      <w:proofErr w:type="spellEnd"/>
      <w:r w:rsidRPr="00A03EB1">
        <w:rPr>
          <w:sz w:val="28"/>
          <w:szCs w:val="28"/>
        </w:rPr>
        <w:t>), а также фиксированные классификаторы «Статусы» (</w:t>
      </w:r>
      <w:proofErr w:type="spellStart"/>
      <w:r w:rsidRPr="00A03EB1">
        <w:rPr>
          <w:sz w:val="28"/>
          <w:szCs w:val="28"/>
        </w:rPr>
        <w:t>statuses</w:t>
      </w:r>
      <w:proofErr w:type="spellEnd"/>
      <w:r w:rsidRPr="00A03EB1">
        <w:rPr>
          <w:sz w:val="28"/>
          <w:szCs w:val="28"/>
        </w:rPr>
        <w:t>) и «Категории заявок» (</w:t>
      </w:r>
      <w:proofErr w:type="spellStart"/>
      <w:r w:rsidRPr="00A03EB1">
        <w:rPr>
          <w:sz w:val="28"/>
          <w:szCs w:val="28"/>
        </w:rPr>
        <w:t>categories</w:t>
      </w:r>
      <w:proofErr w:type="spellEnd"/>
      <w:r w:rsidRPr="00A03EB1">
        <w:rPr>
          <w:sz w:val="28"/>
          <w:szCs w:val="28"/>
        </w:rPr>
        <w:t xml:space="preserve">). Вторая группа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оперативные таблицы: «Заявки» (</w:t>
      </w:r>
      <w:proofErr w:type="spellStart"/>
      <w:r w:rsidRPr="00A03EB1">
        <w:rPr>
          <w:sz w:val="28"/>
          <w:szCs w:val="28"/>
        </w:rPr>
        <w:t>tickets</w:t>
      </w:r>
      <w:proofErr w:type="spellEnd"/>
      <w:r w:rsidRPr="00A03EB1">
        <w:rPr>
          <w:sz w:val="28"/>
          <w:szCs w:val="28"/>
        </w:rPr>
        <w:t>) и «Работы по заявке» (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>), в которых накапливается информация о ходе обслуживания клиентов. Все таблицы связаны между собой внешними ключами, образуя единую согласованную структуру.</w:t>
      </w:r>
    </w:p>
    <w:p w14:paraId="167FF925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</w:t>
      </w:r>
      <w:proofErr w:type="spellStart"/>
      <w:r w:rsidRPr="00A03EB1">
        <w:rPr>
          <w:sz w:val="28"/>
          <w:szCs w:val="28"/>
        </w:rPr>
        <w:t>clients</w:t>
      </w:r>
      <w:proofErr w:type="spellEnd"/>
      <w:r w:rsidRPr="00A03EB1">
        <w:rPr>
          <w:sz w:val="28"/>
          <w:szCs w:val="28"/>
        </w:rPr>
        <w:t xml:space="preserve"> хранит сведения об организациях-клиентах компании. Структура таблицы приведена в таблице 5.</w:t>
      </w:r>
    </w:p>
    <w:p w14:paraId="4685BBC9" w14:textId="0DED71C8" w:rsidR="00053106" w:rsidRPr="00A03EB1" w:rsidRDefault="00053106" w:rsidP="0013796B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5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clients</w:t>
      </w:r>
      <w:proofErr w:type="spellEnd"/>
      <w:r w:rsidRPr="00A03EB1">
        <w:rPr>
          <w:sz w:val="28"/>
          <w:szCs w:val="28"/>
        </w:rPr>
        <w:t xml:space="preserve"> («Клиенты»)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7DF26A9B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81E277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9BDE7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73C7B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81460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163AB93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F0C44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A7B1E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602B3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7412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клиента</w:t>
            </w:r>
          </w:p>
        </w:tc>
      </w:tr>
      <w:tr w:rsidR="0023529A" w:rsidRPr="00A03EB1" w14:paraId="5F23FFC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0B3E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3340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F115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7E2C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Наименование организации</w:t>
            </w:r>
          </w:p>
        </w:tc>
      </w:tr>
      <w:tr w:rsidR="0023529A" w:rsidRPr="00A03EB1" w14:paraId="02B8CDE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7549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tax_id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44D7E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D9631" w14:textId="58BBCD1E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7C83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БИН/ИИН</w:t>
            </w:r>
          </w:p>
        </w:tc>
      </w:tr>
      <w:tr w:rsidR="0023529A" w:rsidRPr="00A03EB1" w14:paraId="1DC1700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014A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contact_person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4F63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607D1" w14:textId="4C55432A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6ACD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Контактное лицо</w:t>
            </w:r>
          </w:p>
        </w:tc>
      </w:tr>
      <w:tr w:rsidR="0023529A" w:rsidRPr="00A03EB1" w14:paraId="7EB0ACE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2F24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46A9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8E853" w14:textId="24D7D4AE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5775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Телефон</w:t>
            </w:r>
          </w:p>
        </w:tc>
      </w:tr>
      <w:tr w:rsidR="0023529A" w:rsidRPr="00A03EB1" w14:paraId="6DBADF3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E6A73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A9959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B9213" w14:textId="2F911A73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FB7C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Адрес электронной почты</w:t>
            </w:r>
          </w:p>
        </w:tc>
      </w:tr>
      <w:tr w:rsidR="0023529A" w:rsidRPr="00A03EB1" w14:paraId="434F9CC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2B74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DAE0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93154" w14:textId="487B2AA9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4662F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Адрес организации</w:t>
            </w:r>
          </w:p>
        </w:tc>
      </w:tr>
      <w:tr w:rsidR="0023529A" w:rsidRPr="00A03EB1" w14:paraId="6F80CF2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F8D6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1CC2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2563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D2C949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  <w:tr w:rsidR="0023529A" w:rsidRPr="00A03EB1" w14:paraId="5154E20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89E7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3AF7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6F549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C7E4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406EF809" w14:textId="4FB41E54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</w:t>
      </w:r>
      <w:proofErr w:type="spellStart"/>
      <w:r w:rsidRPr="00A03EB1">
        <w:rPr>
          <w:sz w:val="28"/>
          <w:szCs w:val="28"/>
        </w:rPr>
        <w:t>employees</w:t>
      </w:r>
      <w:proofErr w:type="spellEnd"/>
      <w:r w:rsidRPr="00A03EB1">
        <w:rPr>
          <w:sz w:val="28"/>
          <w:szCs w:val="28"/>
        </w:rPr>
        <w:t xml:space="preserve"> содержит сведения о сотрудниках компании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исполнителях и диспетчерах, участвующих в обработке заявок. Структура таблицы приведена в таблице 6.</w:t>
      </w:r>
    </w:p>
    <w:p w14:paraId="7C2E4988" w14:textId="2DB44E43" w:rsidR="00053106" w:rsidRPr="00A03EB1" w:rsidRDefault="00053106" w:rsidP="0013796B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6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employees</w:t>
      </w:r>
      <w:proofErr w:type="spellEnd"/>
      <w:r w:rsidRPr="00A03EB1">
        <w:rPr>
          <w:sz w:val="28"/>
          <w:szCs w:val="28"/>
        </w:rPr>
        <w:t xml:space="preserve"> («Сотрудники»)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0F50E119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7E590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E823C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6DEC2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ECA3B4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3AB525D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8321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70E3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9877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8D885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сотрудника</w:t>
            </w:r>
          </w:p>
        </w:tc>
      </w:tr>
      <w:tr w:rsidR="0023529A" w:rsidRPr="00A03EB1" w14:paraId="48D70C8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A4D4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2726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BD7A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DBDC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Фамилия, имя, отчество</w:t>
            </w:r>
          </w:p>
        </w:tc>
      </w:tr>
      <w:tr w:rsidR="0023529A" w:rsidRPr="00A03EB1" w14:paraId="667A138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98E8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ACF2C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ACFAD" w14:textId="08A35C90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2E04C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Должность</w:t>
            </w:r>
          </w:p>
        </w:tc>
      </w:tr>
      <w:tr w:rsidR="0023529A" w:rsidRPr="00A03EB1" w14:paraId="504B2E1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C9FB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9963F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9BCA47" w14:textId="12E82E9D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BC25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Телефон</w:t>
            </w:r>
          </w:p>
        </w:tc>
      </w:tr>
      <w:tr w:rsidR="0023529A" w:rsidRPr="00A03EB1" w14:paraId="330E6C9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401D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6AA7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71EC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3A56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Адрес электронной почты</w:t>
            </w:r>
          </w:p>
        </w:tc>
      </w:tr>
      <w:tr w:rsidR="0023529A" w:rsidRPr="00A03EB1" w14:paraId="495C7D1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7C26E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AC1F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0EF51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DC881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  <w:tr w:rsidR="0023529A" w:rsidRPr="00A03EB1" w14:paraId="7925C5A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37CCC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8881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4A06C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2655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391C1007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</w:t>
      </w:r>
      <w:proofErr w:type="spellStart"/>
      <w:r w:rsidRPr="00A03EB1">
        <w:rPr>
          <w:sz w:val="28"/>
          <w:szCs w:val="28"/>
        </w:rPr>
        <w:t>contracts</w:t>
      </w:r>
      <w:proofErr w:type="spellEnd"/>
      <w:r w:rsidRPr="00A03EB1">
        <w:rPr>
          <w:sz w:val="28"/>
          <w:szCs w:val="28"/>
        </w:rPr>
        <w:t xml:space="preserve"> хранит договоры сопровождения. Каждый договор обязательно привязан к клиенту через внешний ключ </w:t>
      </w:r>
      <w:proofErr w:type="spellStart"/>
      <w:r w:rsidRPr="00A03EB1">
        <w:rPr>
          <w:sz w:val="28"/>
          <w:szCs w:val="28"/>
        </w:rPr>
        <w:t>client_id</w:t>
      </w:r>
      <w:proofErr w:type="spellEnd"/>
      <w:r w:rsidRPr="00A03EB1">
        <w:rPr>
          <w:sz w:val="28"/>
          <w:szCs w:val="28"/>
        </w:rPr>
        <w:t>. Структура таблицы приведена в таблице 7.</w:t>
      </w:r>
    </w:p>
    <w:p w14:paraId="049FA24E" w14:textId="6AAC3455" w:rsidR="00053106" w:rsidRPr="00A03EB1" w:rsidRDefault="00053106" w:rsidP="0013796B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7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contracts</w:t>
      </w:r>
      <w:proofErr w:type="spellEnd"/>
      <w:r w:rsidRPr="00A03EB1">
        <w:rPr>
          <w:sz w:val="28"/>
          <w:szCs w:val="28"/>
        </w:rPr>
        <w:t xml:space="preserve"> («Договоры»)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6AFF0490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2241EE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83F1E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AA6540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FB0BC2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7423AEAA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F088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681B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A906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1F01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договора</w:t>
            </w:r>
          </w:p>
        </w:tc>
      </w:tr>
      <w:tr w:rsidR="0023529A" w:rsidRPr="00A03EB1" w14:paraId="0DE9133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09E9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0601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43C4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clients(id)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8964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Клиент, с которым заключен договор</w:t>
            </w:r>
          </w:p>
        </w:tc>
      </w:tr>
      <w:tr w:rsidR="0023529A" w:rsidRPr="00A03EB1" w14:paraId="76C22A4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298B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8A03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7E0C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7415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Номер договора</w:t>
            </w:r>
          </w:p>
        </w:tc>
      </w:tr>
      <w:tr w:rsidR="0023529A" w:rsidRPr="00A03EB1" w14:paraId="29DC082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CBBD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DE21E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884A6" w14:textId="704DAB22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58F6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начала действия</w:t>
            </w:r>
          </w:p>
        </w:tc>
      </w:tr>
      <w:tr w:rsidR="0023529A" w:rsidRPr="00A03EB1" w14:paraId="0BF0B29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10D4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D6535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47EEDF" w14:textId="36D8B2DB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3B8AE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окончания действия</w:t>
            </w:r>
          </w:p>
        </w:tc>
      </w:tr>
      <w:tr w:rsidR="0023529A" w:rsidRPr="00A03EB1" w14:paraId="6589A30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1353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support_type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31BF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52AFA" w14:textId="18E59B49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BE748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Тип сопровождения</w:t>
            </w:r>
          </w:p>
        </w:tc>
      </w:tr>
      <w:tr w:rsidR="0023529A" w:rsidRPr="00A03EB1" w14:paraId="495CC07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1308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tariff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F2F6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9D77C" w14:textId="2AD6251E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C86D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Тарифный план</w:t>
            </w:r>
          </w:p>
        </w:tc>
      </w:tr>
      <w:tr w:rsidR="0023529A" w:rsidRPr="00A03EB1" w14:paraId="2871291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F719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56CB9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8B7E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398F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  <w:tr w:rsidR="0023529A" w:rsidRPr="00A03EB1" w14:paraId="3D02242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1D82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F367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9B10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910B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1631BB72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Таблицы </w:t>
      </w:r>
      <w:proofErr w:type="spellStart"/>
      <w:r w:rsidRPr="00A03EB1">
        <w:rPr>
          <w:sz w:val="28"/>
          <w:szCs w:val="28"/>
        </w:rPr>
        <w:t>statuses</w:t>
      </w:r>
      <w:proofErr w:type="spellEnd"/>
      <w:r w:rsidRPr="00A03EB1">
        <w:rPr>
          <w:sz w:val="28"/>
          <w:szCs w:val="28"/>
        </w:rPr>
        <w:t xml:space="preserve"> и </w:t>
      </w:r>
      <w:proofErr w:type="spellStart"/>
      <w:r w:rsidRPr="00A03EB1">
        <w:rPr>
          <w:sz w:val="28"/>
          <w:szCs w:val="28"/>
        </w:rPr>
        <w:t>categories</w:t>
      </w:r>
      <w:proofErr w:type="spellEnd"/>
      <w:r w:rsidRPr="00A03EB1">
        <w:rPr>
          <w:sz w:val="28"/>
          <w:szCs w:val="28"/>
        </w:rPr>
        <w:t xml:space="preserve"> являются фиксированными классификаторами и имеют одинаковую структуру: код, наименование и порядок сортировки для вывода в интерфейсе. Их значения заполняются автоматически при первом запуске системы и не редактируются пользователем. Структуры таблиц приведены в таблицах 8 и 9.</w:t>
      </w:r>
    </w:p>
    <w:p w14:paraId="0CF0BEA3" w14:textId="5A282743" w:rsidR="00053106" w:rsidRPr="00A03EB1" w:rsidRDefault="00053106" w:rsidP="0013796B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8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statuses</w:t>
      </w:r>
      <w:proofErr w:type="spellEnd"/>
      <w:r w:rsidRPr="00A03EB1">
        <w:rPr>
          <w:sz w:val="28"/>
          <w:szCs w:val="28"/>
        </w:rPr>
        <w:t xml:space="preserve"> («Статусы»)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742D28A9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E2BDD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57D0D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B254E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2E30D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20A5BE1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DCB6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16A4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6747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2FCBA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статуса</w:t>
            </w:r>
          </w:p>
        </w:tc>
      </w:tr>
      <w:tr w:rsidR="0023529A" w:rsidRPr="00BF38DE" w14:paraId="2730C57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B013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EAEBB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240B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9C03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Символьный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A03EB1">
              <w:rPr>
                <w:rFonts w:eastAsia="Times New Roman"/>
                <w:sz w:val="28"/>
                <w:szCs w:val="28"/>
              </w:rPr>
              <w:t>код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(new,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in_progress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waiting_client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>, done, closed)</w:t>
            </w:r>
          </w:p>
        </w:tc>
      </w:tr>
      <w:tr w:rsidR="0023529A" w:rsidRPr="00A03EB1" w14:paraId="6399B4E3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154AD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3F7C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6AFC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1DDE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Наименование («Новая», «В работе», «Ожидает клиента», «Выполнена», «Закрыта»)</w:t>
            </w:r>
          </w:p>
        </w:tc>
      </w:tr>
      <w:tr w:rsidR="0023529A" w:rsidRPr="00A03EB1" w14:paraId="2E14B53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D5DFE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B9C4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678A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BF6F1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Порядок сортировки</w:t>
            </w:r>
          </w:p>
        </w:tc>
      </w:tr>
    </w:tbl>
    <w:p w14:paraId="6B7806B8" w14:textId="61209747" w:rsidR="00053106" w:rsidRPr="00A03EB1" w:rsidRDefault="00053106" w:rsidP="0013796B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9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categories</w:t>
      </w:r>
      <w:proofErr w:type="spellEnd"/>
      <w:r w:rsidRPr="00A03EB1">
        <w:rPr>
          <w:sz w:val="28"/>
          <w:szCs w:val="28"/>
        </w:rPr>
        <w:t xml:space="preserve"> («Категории заявок»)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40FFFBED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A6AC96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7FE7C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ACEF6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528D34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276B710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08CA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D0256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6BDC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1A3B8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категории</w:t>
            </w:r>
          </w:p>
        </w:tc>
      </w:tr>
      <w:tr w:rsidR="0023529A" w:rsidRPr="00BF38DE" w14:paraId="31B7341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C0D7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D1B4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0BF0C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20931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Символьный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A03EB1">
              <w:rPr>
                <w:rFonts w:eastAsia="Times New Roman"/>
                <w:sz w:val="28"/>
                <w:szCs w:val="28"/>
              </w:rPr>
              <w:t>код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(consultation, customization, bug, update, integration, admin)</w:t>
            </w:r>
          </w:p>
        </w:tc>
      </w:tr>
      <w:tr w:rsidR="0023529A" w:rsidRPr="00A03EB1" w14:paraId="248650F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7322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2CA29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573B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3E6B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Наименование («Консультация», «Доработка», «Ошибка», «Обновление», «Интеграция», «Администрирование»)</w:t>
            </w:r>
          </w:p>
        </w:tc>
      </w:tr>
      <w:tr w:rsidR="0023529A" w:rsidRPr="00A03EB1" w14:paraId="0F9975C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D222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4B0E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B43DC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1DDD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Порядок сортировки</w:t>
            </w:r>
          </w:p>
        </w:tc>
      </w:tr>
    </w:tbl>
    <w:p w14:paraId="0D48FF62" w14:textId="6A0253E2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</w:t>
      </w:r>
      <w:proofErr w:type="spellStart"/>
      <w:r w:rsidRPr="00A03EB1">
        <w:rPr>
          <w:sz w:val="28"/>
          <w:szCs w:val="28"/>
        </w:rPr>
        <w:t>tickets</w:t>
      </w:r>
      <w:proofErr w:type="spellEnd"/>
      <w:r w:rsidRPr="00A03EB1">
        <w:rPr>
          <w:sz w:val="28"/>
          <w:szCs w:val="28"/>
        </w:rPr>
        <w:t xml:space="preserve">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центральная таблица системы, в которой регистрируются обращения клиентов. Каждая заявка обязательно ссылается на договор, категорию, статус и ответственного сотрудника. Структура таблицы приведена в таблице 10.</w:t>
      </w:r>
    </w:p>
    <w:p w14:paraId="447A1823" w14:textId="4EEB617E" w:rsidR="00053106" w:rsidRPr="00A03EB1" w:rsidRDefault="00053106" w:rsidP="0013796B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10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tickets</w:t>
      </w:r>
      <w:proofErr w:type="spellEnd"/>
      <w:r w:rsidRPr="00A03EB1">
        <w:rPr>
          <w:sz w:val="28"/>
          <w:szCs w:val="28"/>
        </w:rPr>
        <w:t xml:space="preserve"> («Заявки»)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407"/>
        <w:gridCol w:w="2590"/>
        <w:gridCol w:w="2313"/>
      </w:tblGrid>
      <w:tr w:rsidR="0023529A" w:rsidRPr="00A03EB1" w14:paraId="3CAA21D8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CBFC6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5C639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27ADC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01108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10C04FA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12F5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E0F3B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2A3A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CEDE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заявки</w:t>
            </w:r>
          </w:p>
        </w:tc>
      </w:tr>
      <w:tr w:rsidR="0023529A" w:rsidRPr="00A03EB1" w14:paraId="4CB15E3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BD6AA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contract_id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0609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6E40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contracts(id)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72349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Договор, по которому зарегистрировано обращение</w:t>
            </w:r>
          </w:p>
        </w:tc>
      </w:tr>
      <w:tr w:rsidR="0023529A" w:rsidRPr="00A03EB1" w14:paraId="5263E24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854C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8226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C2B9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categories(id)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15B2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Категория обращения</w:t>
            </w:r>
          </w:p>
        </w:tc>
      </w:tr>
      <w:tr w:rsidR="0023529A" w:rsidRPr="00A03EB1" w14:paraId="483131A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DA81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status_id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59D4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02F8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statuses(id)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BE30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Текущий статус обработки</w:t>
            </w:r>
          </w:p>
        </w:tc>
      </w:tr>
      <w:tr w:rsidR="0023529A" w:rsidRPr="00A03EB1" w14:paraId="24F6BF5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995C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responsible_employee_id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04A8A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7A819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employees(id)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88AA3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Ответственный сотрудник (исполнитель)</w:t>
            </w:r>
          </w:p>
        </w:tc>
      </w:tr>
      <w:tr w:rsidR="0023529A" w:rsidRPr="00A03EB1" w14:paraId="6793927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86C9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subject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0B995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6F52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6A7E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Тема заявки</w:t>
            </w:r>
          </w:p>
        </w:tc>
      </w:tr>
      <w:tr w:rsidR="0023529A" w:rsidRPr="00A03EB1" w14:paraId="3B873CC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65F73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A67C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C12DD" w14:textId="47FBEF28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C6C6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Подробное описание</w:t>
            </w:r>
          </w:p>
        </w:tc>
      </w:tr>
      <w:tr w:rsidR="0023529A" w:rsidRPr="00A03EB1" w14:paraId="5A44109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463B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priority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E1EB6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1171D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CHECK: low / normal / high / urgent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821C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Приоритет</w:t>
            </w:r>
          </w:p>
        </w:tc>
      </w:tr>
      <w:tr w:rsidR="0023529A" w:rsidRPr="00A03EB1" w14:paraId="27194B2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3CD65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F7492E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F3C7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E449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и время регистрации</w:t>
            </w:r>
          </w:p>
        </w:tc>
      </w:tr>
      <w:tr w:rsidR="0023529A" w:rsidRPr="00A03EB1" w14:paraId="47A032F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4741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deadline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6E2F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EB9B6" w14:textId="108A811A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73EC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Срок исполнения (дедлайн)</w:t>
            </w:r>
          </w:p>
        </w:tc>
      </w:tr>
      <w:tr w:rsidR="0023529A" w:rsidRPr="00A03EB1" w14:paraId="191CEDE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FBE1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B5C9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DB81C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E1A89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последнего изменения</w:t>
            </w:r>
          </w:p>
        </w:tc>
      </w:tr>
    </w:tbl>
    <w:p w14:paraId="05DFCBF4" w14:textId="66D18D3A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 xml:space="preserve"> хранит записи о выполненных работах по заявкам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историю действий исполнителей с учетом затраченного времени. Структура таблицы приведена в таблице 11.</w:t>
      </w:r>
    </w:p>
    <w:p w14:paraId="75A00DFA" w14:textId="4B8C205D" w:rsidR="00053106" w:rsidRPr="00A03EB1" w:rsidRDefault="00053106" w:rsidP="0013796B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11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Структура таблицы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 xml:space="preserve"> («Работы по заявке»)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438"/>
        <w:gridCol w:w="2651"/>
        <w:gridCol w:w="3083"/>
      </w:tblGrid>
      <w:tr w:rsidR="0023529A" w:rsidRPr="00A03EB1" w14:paraId="0665157E" w14:textId="77777777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534D2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81FA7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B30874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Ограничения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585295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23529A" w:rsidRPr="00A03EB1" w14:paraId="658655F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643E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72F6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1AD39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PRIMARY KEY, AUTOINCREMENT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F4FD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23529A" w:rsidRPr="00A03EB1" w14:paraId="4AA4F09B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D291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ticket_id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3F40C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6280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tickets(id)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5A84C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Заявка, по которой выполнена работа</w:t>
            </w:r>
          </w:p>
        </w:tc>
      </w:tr>
      <w:tr w:rsidR="0023529A" w:rsidRPr="00A03EB1" w14:paraId="137DDE0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F3F2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5A02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D6609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NOT NULL, FOREIGN KEY → employees(id)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042C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Исполнитель работы</w:t>
            </w:r>
          </w:p>
        </w:tc>
      </w:tr>
      <w:tr w:rsidR="0023529A" w:rsidRPr="00A03EB1" w14:paraId="15C4A76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BA717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work_date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F459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E3CA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текущая 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A8BDE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выполнения работы</w:t>
            </w:r>
          </w:p>
        </w:tc>
      </w:tr>
      <w:tr w:rsidR="0023529A" w:rsidRPr="00A03EB1" w14:paraId="04BA0D6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56050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B169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E51C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45397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Описание выполненной работы</w:t>
            </w:r>
          </w:p>
        </w:tc>
      </w:tr>
      <w:tr w:rsidR="0023529A" w:rsidRPr="00A03EB1" w14:paraId="7F776F1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00DD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hours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FD58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EC559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 xml:space="preserve">NOT NULL, CHECK: </w:t>
            </w:r>
            <w:proofErr w:type="spellStart"/>
            <w:proofErr w:type="gramStart"/>
            <w:r w:rsidRPr="00A03EB1">
              <w:rPr>
                <w:rFonts w:eastAsia="Times New Roman"/>
                <w:sz w:val="28"/>
                <w:szCs w:val="28"/>
              </w:rPr>
              <w:t>hours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 xml:space="preserve"> &gt;</w:t>
            </w:r>
            <w:proofErr w:type="gramEnd"/>
            <w:r w:rsidRPr="00A03EB1">
              <w:rPr>
                <w:rFonts w:eastAsia="Times New Roman"/>
                <w:sz w:val="28"/>
                <w:szCs w:val="28"/>
              </w:rPr>
              <w:t>= 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5E17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Затраченные часы</w:t>
            </w:r>
          </w:p>
        </w:tc>
      </w:tr>
      <w:tr w:rsidR="0023529A" w:rsidRPr="00A03EB1" w14:paraId="6F174E5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CBB0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D03CC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8AFC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NOT NULL, по умолчанию текущие дата и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D41E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Дата создания записи</w:t>
            </w:r>
          </w:p>
        </w:tc>
      </w:tr>
    </w:tbl>
    <w:p w14:paraId="6C24EAEB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Взаимосвязи объектов следующие: один клиент имеет много договоров; один договор содержит много заявок; одна заявка имеет одного ответственного сотрудника, один статус и одну категорию; одна заявка содержит много записей о работах; одна запись о работе относится к одному </w:t>
      </w:r>
      <w:r w:rsidRPr="00A03EB1">
        <w:rPr>
          <w:sz w:val="28"/>
          <w:szCs w:val="28"/>
        </w:rPr>
        <w:lastRenderedPageBreak/>
        <w:t xml:space="preserve">сотруднику. Связь «многие-ко-многим» между заявками и сотрудниками (по одной заявке могут работать несколько специалистов, один специалист работает по многим заявкам) реализована через промежуточную таблицу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>.</w:t>
      </w:r>
    </w:p>
    <w:p w14:paraId="3A7CD502" w14:textId="77777777" w:rsidR="004D149A" w:rsidRDefault="004D149A" w:rsidP="0013796B">
      <w:pPr>
        <w:jc w:val="both"/>
        <w:rPr>
          <w:rFonts w:eastAsia="Times New Roman"/>
        </w:rPr>
      </w:pPr>
    </w:p>
    <w:p w14:paraId="5F25B8A3" w14:textId="77777777" w:rsidR="004D149A" w:rsidRDefault="004D149A" w:rsidP="0013796B">
      <w:pPr>
        <w:jc w:val="both"/>
        <w:rPr>
          <w:rFonts w:eastAsia="Times New Roman"/>
        </w:rPr>
      </w:pPr>
    </w:p>
    <w:p w14:paraId="5F5523B1" w14:textId="62046F11" w:rsidR="00053106" w:rsidRPr="00A03EB1" w:rsidRDefault="00053106" w:rsidP="0013796B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2" w:name="_Toc232089388"/>
      <w:r w:rsidRPr="00A03EB1">
        <w:rPr>
          <w:rFonts w:eastAsia="Times New Roman"/>
          <w:szCs w:val="28"/>
        </w:rPr>
        <w:t>2.2 Первичные и внешние ключи отношений</w:t>
      </w:r>
      <w:bookmarkEnd w:id="2"/>
    </w:p>
    <w:p w14:paraId="5AA6B38F" w14:textId="77777777" w:rsidR="004D149A" w:rsidRDefault="004D149A" w:rsidP="0013796B">
      <w:pPr>
        <w:pStyle w:val="a3"/>
        <w:spacing w:after="0"/>
        <w:jc w:val="both"/>
        <w:rPr>
          <w:sz w:val="28"/>
          <w:szCs w:val="28"/>
        </w:rPr>
      </w:pPr>
    </w:p>
    <w:p w14:paraId="604733E9" w14:textId="511868D9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Во всех отношениях базы данных в качестве первичного ключа используется суррогатный ключ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целочисленное поле </w:t>
      </w:r>
      <w:proofErr w:type="spellStart"/>
      <w:r w:rsidRPr="00A03EB1">
        <w:rPr>
          <w:sz w:val="28"/>
          <w:szCs w:val="28"/>
        </w:rPr>
        <w:t>id</w:t>
      </w:r>
      <w:proofErr w:type="spellEnd"/>
      <w:r w:rsidRPr="00A03EB1">
        <w:rPr>
          <w:sz w:val="28"/>
          <w:szCs w:val="28"/>
        </w:rPr>
        <w:t xml:space="preserve"> с </w:t>
      </w:r>
      <w:proofErr w:type="spellStart"/>
      <w:r w:rsidRPr="00A03EB1">
        <w:rPr>
          <w:sz w:val="28"/>
          <w:szCs w:val="28"/>
        </w:rPr>
        <w:t>автоинкрементом</w:t>
      </w:r>
      <w:proofErr w:type="spellEnd"/>
      <w:r w:rsidRPr="00A03EB1">
        <w:rPr>
          <w:sz w:val="28"/>
          <w:szCs w:val="28"/>
        </w:rPr>
        <w:t xml:space="preserve">. Суррогатные ключи выбраны потому, что естественные идентификаторы предметной области изменчивы (наименование клиента может меняться при перерегистрации, номер договора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при перезаключении), а односоставный целочисленный ключ обеспечивает компактные внешние ссылки и быстрые соединения таблиц. Уникальность естественных идентификаторов при этом поддерживается отдельными ограничениями UNIQUE: наименование клиента, ФИО сотрудника,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 xml:space="preserve"> сотрудника, номер договора, а также код, наименование и порядок сортировки статусов и категорий.</w:t>
      </w:r>
    </w:p>
    <w:p w14:paraId="269F6017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Ссылочная целостность обеспечивается внешними ключами с правилами ON UPDATE CASCADE (изменение значения первичного ключа автоматически распространяется на ссылающиеся записи) и ON DELETE RESTRICT (удаление записи, на которую существуют ссылки, запрещается). Контроль внешних ключей в </w:t>
      </w:r>
      <w:proofErr w:type="spellStart"/>
      <w:r w:rsidRPr="00A03EB1">
        <w:rPr>
          <w:sz w:val="28"/>
          <w:szCs w:val="28"/>
        </w:rPr>
        <w:t>SQLite</w:t>
      </w:r>
      <w:proofErr w:type="spellEnd"/>
      <w:r w:rsidRPr="00A03EB1">
        <w:rPr>
          <w:sz w:val="28"/>
          <w:szCs w:val="28"/>
        </w:rPr>
        <w:t xml:space="preserve"> принудительно включается при каждом подключении командой PRAGMA </w:t>
      </w:r>
      <w:proofErr w:type="spellStart"/>
      <w:r w:rsidRPr="00A03EB1">
        <w:rPr>
          <w:sz w:val="28"/>
          <w:szCs w:val="28"/>
        </w:rPr>
        <w:t>foreign_keys</w:t>
      </w:r>
      <w:proofErr w:type="spellEnd"/>
      <w:r w:rsidRPr="00A03EB1">
        <w:rPr>
          <w:sz w:val="28"/>
          <w:szCs w:val="28"/>
        </w:rPr>
        <w:t xml:space="preserve"> = ON. Сводные сведения о ключах приведены в таблице 12.</w:t>
      </w:r>
    </w:p>
    <w:p w14:paraId="4B362227" w14:textId="01F44A3A" w:rsidR="00053106" w:rsidRPr="00A03EB1" w:rsidRDefault="00053106" w:rsidP="0013796B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12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Первичные и внешние ключи отношений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602"/>
        <w:gridCol w:w="2822"/>
        <w:gridCol w:w="1699"/>
        <w:gridCol w:w="1655"/>
      </w:tblGrid>
      <w:tr w:rsidR="0023529A" w:rsidRPr="00A03EB1" w14:paraId="6C6FB4A2" w14:textId="77777777">
        <w:trPr>
          <w:cantSplit/>
        </w:trPr>
        <w:tc>
          <w:tcPr>
            <w:tcW w:w="8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91D2A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Отношение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0BCC9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Первичный ключ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72D7C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Внешние ключи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8A5F2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Ссылается на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B2FBBA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Правила целостности</w:t>
            </w:r>
          </w:p>
        </w:tc>
      </w:tr>
      <w:tr w:rsidR="0023529A" w:rsidRPr="00A03EB1" w14:paraId="67C4170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18F2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clients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EB9F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03168" w14:textId="36F308C3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46156" w14:textId="3E67FE54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6F22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 xml:space="preserve">UNIQUE: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name</w:t>
            </w:r>
            <w:proofErr w:type="spellEnd"/>
          </w:p>
        </w:tc>
      </w:tr>
      <w:tr w:rsidR="0023529A" w:rsidRPr="00A03EB1" w14:paraId="4CF1924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38FF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employees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A65084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BBFBB" w14:textId="00B78329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7325D" w14:textId="03B119A2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3F3E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 xml:space="preserve">UNIQUE: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full_name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email</w:t>
            </w:r>
            <w:proofErr w:type="spellEnd"/>
          </w:p>
        </w:tc>
      </w:tr>
      <w:tr w:rsidR="0023529A" w:rsidRPr="00BF38DE" w14:paraId="3EF03D3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59D0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statuses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E73E8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6F1CD" w14:textId="3ECBA648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870BC1" w14:textId="7665F5B2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AD37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UNIQUE: code, name,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sort_order</w:t>
            </w:r>
            <w:proofErr w:type="spellEnd"/>
          </w:p>
        </w:tc>
      </w:tr>
      <w:tr w:rsidR="0023529A" w:rsidRPr="00BF38DE" w14:paraId="0F8AAC8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9933E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categories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27BB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07B7D" w14:textId="5F173D1F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E2EBF" w14:textId="5F1D4D24" w:rsidR="00053106" w:rsidRPr="00A03EB1" w:rsidRDefault="003C68CD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B42209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UNIQUE: code, name,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sort_order</w:t>
            </w:r>
            <w:proofErr w:type="spellEnd"/>
          </w:p>
        </w:tc>
      </w:tr>
      <w:tr w:rsidR="0023529A" w:rsidRPr="00BF38DE" w14:paraId="6650968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8A6CE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contracts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413C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7F5E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0E69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clients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(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EA587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ON UPDATE CASCADE, ON DELETE RESTRICT; UNIQUE: number</w:t>
            </w:r>
          </w:p>
        </w:tc>
      </w:tr>
      <w:tr w:rsidR="0023529A" w:rsidRPr="00BF38DE" w14:paraId="14E216F2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AEBC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tickets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49A2D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B522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contract_id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status_id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responsible_employee_id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B05D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contracts(id); categories(id); statuses(id); employees(id)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AC165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ON UPDATE CASCADE, ON DELETE RESTRICT; CHECK: priority </w:t>
            </w:r>
            <w:r w:rsidRPr="00A03EB1">
              <w:rPr>
                <w:rFonts w:ascii="Cambria Math" w:eastAsia="Times New Roman" w:hAnsi="Cambria Math" w:cs="Cambria Math"/>
                <w:sz w:val="28"/>
                <w:szCs w:val="28"/>
                <w:lang w:val="en-US"/>
              </w:rPr>
              <w:t>∈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{low, normal, high, urgent}</w:t>
            </w:r>
          </w:p>
        </w:tc>
      </w:tr>
      <w:tr w:rsidR="0023529A" w:rsidRPr="00BF38DE" w14:paraId="33D552F6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707D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work_logs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3EF2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CBCD7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ticket_id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 xml:space="preserve">;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97388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tickets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(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 xml:space="preserve">);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employees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(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id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FB5F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ON UPDATE CASCADE, ON DELETE RESTRICT; CHECK: hours ≥ 0</w:t>
            </w:r>
          </w:p>
        </w:tc>
      </w:tr>
    </w:tbl>
    <w:p w14:paraId="19DC715D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Правило ON DELETE RESTRICT реализует требование предметной области: нельзя удалить клиента, у которого есть договоры; договор, по которому зарегистрированы заявки; сотрудника, связанного с заявками или работами; заявку, по которой есть записи о работах. При попытке такого удаления СУБД отклоняет операцию, а приложение преобразует отказ в понятное пользователю сообщение о причине.</w:t>
      </w:r>
    </w:p>
    <w:p w14:paraId="75661264" w14:textId="77777777" w:rsidR="004D149A" w:rsidRDefault="004D149A" w:rsidP="0013796B">
      <w:pPr>
        <w:jc w:val="both"/>
        <w:rPr>
          <w:rFonts w:eastAsia="Times New Roman"/>
        </w:rPr>
      </w:pPr>
    </w:p>
    <w:p w14:paraId="109AF2BF" w14:textId="77777777" w:rsidR="004D149A" w:rsidRDefault="004D149A" w:rsidP="0013796B">
      <w:pPr>
        <w:jc w:val="both"/>
        <w:rPr>
          <w:rFonts w:eastAsia="Times New Roman"/>
        </w:rPr>
      </w:pPr>
    </w:p>
    <w:p w14:paraId="38F5AB47" w14:textId="67DC7C57" w:rsidR="00053106" w:rsidRPr="00A03EB1" w:rsidRDefault="00053106" w:rsidP="0013796B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3" w:name="_Toc232089389"/>
      <w:r w:rsidRPr="00A03EB1">
        <w:rPr>
          <w:rFonts w:eastAsia="Times New Roman"/>
          <w:szCs w:val="28"/>
        </w:rPr>
        <w:t>2.3 Нормализация отношений</w:t>
      </w:r>
      <w:bookmarkEnd w:id="3"/>
    </w:p>
    <w:p w14:paraId="1669EA93" w14:textId="77777777" w:rsidR="004D149A" w:rsidRDefault="004D149A" w:rsidP="0013796B">
      <w:pPr>
        <w:pStyle w:val="a3"/>
        <w:spacing w:after="0"/>
        <w:jc w:val="both"/>
        <w:rPr>
          <w:sz w:val="28"/>
          <w:szCs w:val="28"/>
        </w:rPr>
      </w:pPr>
    </w:p>
    <w:p w14:paraId="43B8A49D" w14:textId="235F3466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Исходной точкой нормализации послужил применявшийся на предприятии журнал обращений в Excel, в котором одна строка содержала все сведения сразу: наименование клиента с контактами, номер договора, текст обращения, фамилии исполнителей и перечень выполненных работ с часами в одной ячейке. Такое представление содержит повторяющиеся группы, </w:t>
      </w:r>
      <w:r w:rsidRPr="00A03EB1">
        <w:rPr>
          <w:sz w:val="28"/>
          <w:szCs w:val="28"/>
        </w:rPr>
        <w:lastRenderedPageBreak/>
        <w:t>избыточность и аномалии обновления: при изменении телефона клиента его нужно править во всех строках, а удаление единственной заявки клиента уничтожает и сведения о самом клиенте.</w:t>
      </w:r>
    </w:p>
    <w:p w14:paraId="1D8FE6B7" w14:textId="6932604A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Для строгого проведения нормализации были выписаны функциональные зависимости предметной области. От идентификатора клиента зависят наименование, БИН/ИИН, контактное лицо,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 xml:space="preserve"> и адрес. От идентификатора договора зависят клиент, номер, даты начала и окончания, тип сопровождения и тариф; при этом реквизиты клиента зависят от договора лишь транзитивно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через клиента. От идентификатора заявки зависят договор, категория, статус, ответственный сотрудник, тема, описание, приоритет, дата создания и дедлайн; наименования категории и статуса, как и ФИО исполнителя, зависят от заявки транзитивно. От идентификатора записи о работе зависят заявка, исполнитель, дата, описание и часы. Выявленные транзитивные зависимости и определили состав отношений-справочников, в которые были вынесены соответствующие группы атрибутов.</w:t>
      </w:r>
    </w:p>
    <w:p w14:paraId="3492BF7E" w14:textId="6EED1812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Приведение к первой нормальной форме (1НФ) потребовало устранить повторяющиеся группы и обеспечить атомарность значений: перечень работ по заявке вынесен из ячейки в отдельные записи отношения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 xml:space="preserve"> (одна работа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одна строка с собственными датой, описанием, исполнителем и часами), контактные данные клиента разделены на атомарные поля (контактное лицо,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>, адрес), у каждого отношения определен первичный ключ.</w:t>
      </w:r>
    </w:p>
    <w:p w14:paraId="7CC90369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Вторая нормальная форма (2НФ) требует отсутствия частичных зависимостей неключевых атрибутов от части составного ключа. В спроектированной схеме все первичные ключи односоставные (суррогатный </w:t>
      </w:r>
      <w:proofErr w:type="spellStart"/>
      <w:r w:rsidRPr="00A03EB1">
        <w:rPr>
          <w:sz w:val="28"/>
          <w:szCs w:val="28"/>
        </w:rPr>
        <w:t>id</w:t>
      </w:r>
      <w:proofErr w:type="spellEnd"/>
      <w:r w:rsidRPr="00A03EB1">
        <w:rPr>
          <w:sz w:val="28"/>
          <w:szCs w:val="28"/>
        </w:rPr>
        <w:t xml:space="preserve">), поэтому частичные зависимости невозможны по построению. Содержательно это требование проявилось при проектировании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 xml:space="preserve">: вместо составного ключа (заявка, сотрудник, дата) использован суррогатный </w:t>
      </w:r>
      <w:proofErr w:type="spellStart"/>
      <w:r w:rsidRPr="00A03EB1">
        <w:rPr>
          <w:sz w:val="28"/>
          <w:szCs w:val="28"/>
        </w:rPr>
        <w:t>id</w:t>
      </w:r>
      <w:proofErr w:type="spellEnd"/>
      <w:r w:rsidRPr="00A03EB1">
        <w:rPr>
          <w:sz w:val="28"/>
          <w:szCs w:val="28"/>
        </w:rPr>
        <w:t>, что позволяет фиксировать несколько работ одного сотрудника по одной заявке в один день.</w:t>
      </w:r>
    </w:p>
    <w:p w14:paraId="4694CDA7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Третья нормальная форма (3НФ) требует отсутствия транзитивных зависимостей неключевых атрибутов. Для ее достижения выполнена декомпозиция: сведения о клиенте (наименование, БИН/ИИН, контакты) зависят от клиента, а не от договора, поэтому вынесены из договоров в отношение </w:t>
      </w:r>
      <w:proofErr w:type="spellStart"/>
      <w:r w:rsidRPr="00A03EB1">
        <w:rPr>
          <w:sz w:val="28"/>
          <w:szCs w:val="28"/>
        </w:rPr>
        <w:t>clients</w:t>
      </w:r>
      <w:proofErr w:type="spellEnd"/>
      <w:r w:rsidRPr="00A03EB1">
        <w:rPr>
          <w:sz w:val="28"/>
          <w:szCs w:val="28"/>
        </w:rPr>
        <w:t xml:space="preserve">, на которое договоры ссылаются внешним ключом </w:t>
      </w:r>
      <w:proofErr w:type="spellStart"/>
      <w:r w:rsidRPr="00A03EB1">
        <w:rPr>
          <w:sz w:val="28"/>
          <w:szCs w:val="28"/>
        </w:rPr>
        <w:t>client_id</w:t>
      </w:r>
      <w:proofErr w:type="spellEnd"/>
      <w:r w:rsidRPr="00A03EB1">
        <w:rPr>
          <w:sz w:val="28"/>
          <w:szCs w:val="28"/>
        </w:rPr>
        <w:t xml:space="preserve">; сведения о договоре (номер, сроки, тариф) вынесены из заявок в отношение </w:t>
      </w:r>
      <w:proofErr w:type="spellStart"/>
      <w:r w:rsidRPr="00A03EB1">
        <w:rPr>
          <w:sz w:val="28"/>
          <w:szCs w:val="28"/>
        </w:rPr>
        <w:t>contracts</w:t>
      </w:r>
      <w:proofErr w:type="spellEnd"/>
      <w:r w:rsidRPr="00A03EB1">
        <w:rPr>
          <w:sz w:val="28"/>
          <w:szCs w:val="28"/>
        </w:rPr>
        <w:t xml:space="preserve">; наименования статусов и категорий зависят от самих статусов и категорий, а не от заявки, поэтому вынесены в отношения-классификаторы </w:t>
      </w:r>
      <w:proofErr w:type="spellStart"/>
      <w:r w:rsidRPr="00A03EB1">
        <w:rPr>
          <w:sz w:val="28"/>
          <w:szCs w:val="28"/>
        </w:rPr>
        <w:t>statuses</w:t>
      </w:r>
      <w:proofErr w:type="spellEnd"/>
      <w:r w:rsidRPr="00A03EB1">
        <w:rPr>
          <w:sz w:val="28"/>
          <w:szCs w:val="28"/>
        </w:rPr>
        <w:t xml:space="preserve"> и </w:t>
      </w:r>
      <w:proofErr w:type="spellStart"/>
      <w:r w:rsidRPr="00A03EB1">
        <w:rPr>
          <w:sz w:val="28"/>
          <w:szCs w:val="28"/>
        </w:rPr>
        <w:t>categories</w:t>
      </w:r>
      <w:proofErr w:type="spellEnd"/>
      <w:r w:rsidRPr="00A03EB1">
        <w:rPr>
          <w:sz w:val="28"/>
          <w:szCs w:val="28"/>
        </w:rPr>
        <w:t xml:space="preserve">, а в заявке хранятся только ссылки </w:t>
      </w:r>
      <w:proofErr w:type="spellStart"/>
      <w:r w:rsidRPr="00A03EB1">
        <w:rPr>
          <w:sz w:val="28"/>
          <w:szCs w:val="28"/>
        </w:rPr>
        <w:t>status_id</w:t>
      </w:r>
      <w:proofErr w:type="spellEnd"/>
      <w:r w:rsidRPr="00A03EB1">
        <w:rPr>
          <w:sz w:val="28"/>
          <w:szCs w:val="28"/>
        </w:rPr>
        <w:t xml:space="preserve"> и </w:t>
      </w:r>
      <w:proofErr w:type="spellStart"/>
      <w:r w:rsidRPr="00A03EB1">
        <w:rPr>
          <w:sz w:val="28"/>
          <w:szCs w:val="28"/>
        </w:rPr>
        <w:t>category_id</w:t>
      </w:r>
      <w:proofErr w:type="spellEnd"/>
      <w:r w:rsidRPr="00A03EB1">
        <w:rPr>
          <w:sz w:val="28"/>
          <w:szCs w:val="28"/>
        </w:rPr>
        <w:t xml:space="preserve">; сведения об исполнителе (ФИО, должность) вынесены в отношение </w:t>
      </w:r>
      <w:proofErr w:type="spellStart"/>
      <w:r w:rsidRPr="00A03EB1">
        <w:rPr>
          <w:sz w:val="28"/>
          <w:szCs w:val="28"/>
        </w:rPr>
        <w:t>employees</w:t>
      </w:r>
      <w:proofErr w:type="spellEnd"/>
      <w:r w:rsidRPr="00A03EB1">
        <w:rPr>
          <w:sz w:val="28"/>
          <w:szCs w:val="28"/>
        </w:rPr>
        <w:t>. В результате каждый факт хранится в базе ровно один раз, а изменение, например, телефона клиента выполняется в одной записи.</w:t>
      </w:r>
    </w:p>
    <w:p w14:paraId="55A258E8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Связь «многие-ко-многим» между заявками и сотрудниками декомпозирована через ассоциативное отношение </w:t>
      </w:r>
      <w:proofErr w:type="spellStart"/>
      <w:r w:rsidRPr="00A03EB1">
        <w:rPr>
          <w:sz w:val="28"/>
          <w:szCs w:val="28"/>
        </w:rPr>
        <w:t>work_logs</w:t>
      </w:r>
      <w:proofErr w:type="spellEnd"/>
      <w:r w:rsidRPr="00A03EB1">
        <w:rPr>
          <w:sz w:val="28"/>
          <w:szCs w:val="28"/>
        </w:rPr>
        <w:t xml:space="preserve">, которое помимо </w:t>
      </w:r>
      <w:r w:rsidRPr="00A03EB1">
        <w:rPr>
          <w:sz w:val="28"/>
          <w:szCs w:val="28"/>
        </w:rPr>
        <w:lastRenderedPageBreak/>
        <w:t xml:space="preserve">внешних ключей </w:t>
      </w:r>
      <w:proofErr w:type="spellStart"/>
      <w:r w:rsidRPr="00A03EB1">
        <w:rPr>
          <w:sz w:val="28"/>
          <w:szCs w:val="28"/>
        </w:rPr>
        <w:t>ticket_id</w:t>
      </w:r>
      <w:proofErr w:type="spellEnd"/>
      <w:r w:rsidRPr="00A03EB1">
        <w:rPr>
          <w:sz w:val="28"/>
          <w:szCs w:val="28"/>
        </w:rPr>
        <w:t xml:space="preserve"> и </w:t>
      </w:r>
      <w:proofErr w:type="spellStart"/>
      <w:r w:rsidRPr="00A03EB1">
        <w:rPr>
          <w:sz w:val="28"/>
          <w:szCs w:val="28"/>
        </w:rPr>
        <w:t>employee_id</w:t>
      </w:r>
      <w:proofErr w:type="spellEnd"/>
      <w:r w:rsidRPr="00A03EB1">
        <w:rPr>
          <w:sz w:val="28"/>
          <w:szCs w:val="28"/>
        </w:rPr>
        <w:t xml:space="preserve"> несет собственные атрибуты связи: дату, описание работы и затраченные часы. Таким образом, все семь отношений базы данных находятся в третьей нормальной форме, что минимизирует избыточность данных и исключает аномалии вставки, обновления и удаления.</w:t>
      </w:r>
    </w:p>
    <w:p w14:paraId="5F954F56" w14:textId="77777777" w:rsidR="004D149A" w:rsidRDefault="004D149A" w:rsidP="0013796B">
      <w:pPr>
        <w:jc w:val="both"/>
        <w:rPr>
          <w:rFonts w:eastAsia="Times New Roman"/>
        </w:rPr>
      </w:pPr>
    </w:p>
    <w:p w14:paraId="7E3964F8" w14:textId="77777777" w:rsidR="004D149A" w:rsidRDefault="004D149A" w:rsidP="0013796B">
      <w:pPr>
        <w:jc w:val="both"/>
        <w:rPr>
          <w:rFonts w:eastAsia="Times New Roman"/>
        </w:rPr>
      </w:pPr>
    </w:p>
    <w:p w14:paraId="5039A2EF" w14:textId="7E11716D" w:rsidR="00053106" w:rsidRPr="00A03EB1" w:rsidRDefault="00053106" w:rsidP="0013796B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4" w:name="_Toc232089390"/>
      <w:r w:rsidRPr="00A03EB1">
        <w:rPr>
          <w:rFonts w:eastAsia="Times New Roman"/>
          <w:szCs w:val="28"/>
        </w:rPr>
        <w:t>2.4 Инфологическая модель базы данных</w:t>
      </w:r>
      <w:bookmarkEnd w:id="4"/>
    </w:p>
    <w:p w14:paraId="04C177BD" w14:textId="77777777" w:rsidR="004D149A" w:rsidRDefault="004D149A" w:rsidP="0013796B">
      <w:pPr>
        <w:pStyle w:val="a3"/>
        <w:spacing w:after="0"/>
        <w:jc w:val="both"/>
        <w:rPr>
          <w:sz w:val="28"/>
          <w:szCs w:val="28"/>
        </w:rPr>
      </w:pPr>
    </w:p>
    <w:p w14:paraId="4E2C7ED1" w14:textId="7AE38064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Инфологическая модель предметной области включает семь сущностей: КЛИЕНТ, ДОГОВОР, СОТРУДНИК, ЗАЯВКА, СТАТУС, КАТЕГОРИЯ, РАБОТА. Между сущностями установлены следующие связи типа «один-ко-многим»:</w:t>
      </w:r>
    </w:p>
    <w:p w14:paraId="1C0A0985" w14:textId="4DA1DE5C" w:rsidR="00053106" w:rsidRPr="00A03EB1" w:rsidRDefault="00053106" w:rsidP="0013796B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КЛИЕНТ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ДОГОВОР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один клиент заключает много договоров, каждый договор принадлежит ровно одному клиенту;</w:t>
      </w:r>
    </w:p>
    <w:p w14:paraId="481BF4E1" w14:textId="7DAE8F9F" w:rsidR="00053106" w:rsidRPr="00A03EB1" w:rsidRDefault="00053106" w:rsidP="0013796B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ДОГОВОР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ЗАЯВКА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по одному договору регистрируется много заявок, каждая заявка относится ровно к одному договору;</w:t>
      </w:r>
    </w:p>
    <w:p w14:paraId="738E331A" w14:textId="2E409AFF" w:rsidR="00053106" w:rsidRPr="00A03EB1" w:rsidRDefault="00053106" w:rsidP="0013796B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СОТРУДНИК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ЗАЯВКА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один сотрудник является ответственным по многим заявкам, у каждой заявки ровно один ответственный;</w:t>
      </w:r>
    </w:p>
    <w:p w14:paraId="314B64B5" w14:textId="797F739A" w:rsidR="00053106" w:rsidRPr="00A03EB1" w:rsidRDefault="00053106" w:rsidP="0013796B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СТАТУС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ЗАЯВКА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один статус присвоен многим заявкам, каждая заявка находится ровно в одном статусе;</w:t>
      </w:r>
    </w:p>
    <w:p w14:paraId="34633BC3" w14:textId="1A35688A" w:rsidR="00053106" w:rsidRPr="00A03EB1" w:rsidRDefault="00053106" w:rsidP="0013796B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КАТЕГОРИЯ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ЗАЯВКА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к одной категории относится много заявок, каждая заявка имеет ровно одну категорию;</w:t>
      </w:r>
    </w:p>
    <w:p w14:paraId="5DF870AB" w14:textId="06DC5AC4" w:rsidR="00053106" w:rsidRPr="00A03EB1" w:rsidRDefault="00053106" w:rsidP="0013796B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ЗАЯВКА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РАБОТА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по одной заявке выполняется много работ, каждая работа относится ровно к одной заявке;</w:t>
      </w:r>
    </w:p>
    <w:p w14:paraId="1F073F3E" w14:textId="70FD2875" w:rsidR="00053106" w:rsidRPr="00A03EB1" w:rsidRDefault="00053106" w:rsidP="0013796B">
      <w:pPr>
        <w:numPr>
          <w:ilvl w:val="0"/>
          <w:numId w:val="1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СОТРУДНИК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РАБОТА (</w:t>
      </w:r>
      <w:proofErr w:type="gramStart"/>
      <w:r w:rsidRPr="00A03EB1">
        <w:rPr>
          <w:rFonts w:eastAsia="Times New Roman"/>
          <w:sz w:val="28"/>
          <w:szCs w:val="28"/>
        </w:rPr>
        <w:t>1:N</w:t>
      </w:r>
      <w:proofErr w:type="gramEnd"/>
      <w:r w:rsidRPr="00A03EB1">
        <w:rPr>
          <w:rFonts w:eastAsia="Times New Roman"/>
          <w:sz w:val="28"/>
          <w:szCs w:val="28"/>
        </w:rPr>
        <w:t>): один сотрудник выполняет много работ, каждую работу выполняет ровно один сотрудник.</w:t>
      </w:r>
    </w:p>
    <w:p w14:paraId="7411EF4F" w14:textId="6EF8CCBF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Связь «многие-ко-многим» СОТРУДНИК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ЗАЯВКА (несколько специалистов могут работать над одной заявкой) не реализуется в реляционной модели напрямую и декомпозирована через ассоциативную сущность РАБОТА с парой связей </w:t>
      </w:r>
      <w:proofErr w:type="gramStart"/>
      <w:r w:rsidRPr="00A03EB1">
        <w:rPr>
          <w:sz w:val="28"/>
          <w:szCs w:val="28"/>
        </w:rPr>
        <w:t>1:N.</w:t>
      </w:r>
      <w:proofErr w:type="gramEnd"/>
      <w:r w:rsidRPr="00A03EB1">
        <w:rPr>
          <w:sz w:val="28"/>
          <w:szCs w:val="28"/>
        </w:rPr>
        <w:t xml:space="preserve"> Инфологическая модель базы данных в виде ER-диаграммы со связями между таблицами представлена на рисунке 1.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50843711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1695F8" w14:textId="2AAB035C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РИСУНКА: ER-диаграмма базы данных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семь таблиц (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clients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contracts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employees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tickets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statuses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categories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work_logs</w:t>
            </w:r>
            <w:proofErr w:type="spell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) со связями между ячейками: линии от первичных ключей к внешним ключам с кардинальностью </w:t>
            </w:r>
            <w:proofErr w:type="gramStart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1:N</w:t>
            </w:r>
            <w:proofErr w:type="gramEnd"/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]</w:t>
            </w:r>
          </w:p>
        </w:tc>
      </w:tr>
    </w:tbl>
    <w:p w14:paraId="7B415745" w14:textId="64FF9EB1" w:rsidR="00053106" w:rsidRDefault="00053106" w:rsidP="0013796B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lastRenderedPageBreak/>
        <w:t xml:space="preserve">Рисунок 1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Инфологическая модель базы данных (ER-диаграмма)</w:t>
      </w:r>
    </w:p>
    <w:p w14:paraId="444B9B23" w14:textId="77777777" w:rsidR="003731FF" w:rsidRPr="00A03EB1" w:rsidRDefault="003731FF" w:rsidP="0013796B">
      <w:pPr>
        <w:pStyle w:val="figure-caption"/>
        <w:spacing w:before="0" w:after="0"/>
        <w:jc w:val="both"/>
        <w:rPr>
          <w:sz w:val="28"/>
          <w:szCs w:val="28"/>
        </w:rPr>
      </w:pPr>
    </w:p>
    <w:p w14:paraId="14BDF8F1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Атрибутный состав сущностей в инфологической модели следующий. КЛИЕНТ: идентификатор (ключ), наименование, БИН/ИИН, контактное лицо,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 xml:space="preserve">, адрес. ДОГОВОР: идентификатор (ключ), ссылка на клиента, номер, дата начала, дата окончания, тип сопровождения, тариф. СОТРУДНИК: идентификатор (ключ), ФИО, должность,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>. СТАТУС и КАТЕГОРИЯ: идентификатор (ключ), код, наименование, порядок сортировки. ЗАЯВКА: идентификатор (ключ), ссылки на договор, категорию, статус и ответственного сотрудника, тема, описание, приоритет, дата создания, дедлайн. РАБОТА: идентификатор (ключ), ссылки на заявку и сотрудника, дата, описание, затраченные часы.</w:t>
      </w:r>
    </w:p>
    <w:p w14:paraId="5703E73A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На диаграмме каждая сущность изображается прямоугольником с перечнем атрибутов, первичные ключи подчеркнуты, внешние ключи отмечены, связи изображены линиями с указанием кардинальности «один» и «многие». Центральное положение в модели занимает сущность ЗАЯВКА, связанная с четырьмя сущностями-источниками (договор, категория, статус, ответственный сотрудник) и порождающая записи сущности РАБОТА.</w:t>
      </w:r>
    </w:p>
    <w:p w14:paraId="372D1775" w14:textId="77777777" w:rsidR="003731FF" w:rsidRDefault="003731FF" w:rsidP="0013796B">
      <w:pPr>
        <w:jc w:val="both"/>
        <w:rPr>
          <w:rFonts w:eastAsia="Times New Roman"/>
        </w:rPr>
      </w:pPr>
    </w:p>
    <w:p w14:paraId="395A3573" w14:textId="77777777" w:rsidR="003731FF" w:rsidRDefault="003731FF" w:rsidP="0013796B">
      <w:pPr>
        <w:jc w:val="both"/>
        <w:rPr>
          <w:rFonts w:eastAsia="Times New Roman"/>
        </w:rPr>
      </w:pPr>
    </w:p>
    <w:p w14:paraId="4BCA8651" w14:textId="55645D71" w:rsidR="00053106" w:rsidRPr="00A03EB1" w:rsidRDefault="00053106" w:rsidP="0013796B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5" w:name="_Toc232089391"/>
      <w:r w:rsidRPr="00A03EB1">
        <w:rPr>
          <w:rFonts w:eastAsia="Times New Roman"/>
          <w:szCs w:val="28"/>
        </w:rPr>
        <w:t>2.5 Технология сбора, хранения и вывода информации</w:t>
      </w:r>
      <w:bookmarkEnd w:id="5"/>
    </w:p>
    <w:p w14:paraId="1586FB35" w14:textId="77777777" w:rsidR="003731FF" w:rsidRDefault="003731FF" w:rsidP="0013796B">
      <w:pPr>
        <w:pStyle w:val="a3"/>
        <w:spacing w:after="0"/>
        <w:jc w:val="both"/>
        <w:rPr>
          <w:sz w:val="28"/>
          <w:szCs w:val="28"/>
        </w:rPr>
      </w:pPr>
    </w:p>
    <w:p w14:paraId="338FC0FF" w14:textId="3BD8ACA0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Поступление входной информации в базу данных организовано через экранные формы единого рабочего места. Менеджер, получив обращение клиента по любому каналу (телефон, почта, мессенджер), регистрирует его в форме создания заявки: выбирает договор (с указанием клиента), категорию, статус, ответственного сотрудника и приоритет из выпадающих списков, вводит тему, описание и при необходимости дедлайн. Дата создания проставляется автоматически при сохранении. Аналогично через формы справочников вводится условно-постоянная информация о клиентах, договорах и сотрудниках, а через форму в карточке заявки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записи о выполненных работах. Заполненная форма проходит проверку на клиенте (обязательность полей, форматы), после чего отправляется HTTP-запросом с телом в формате JSON на сервер, где данные повторно валидируются и записываются в базу подготовленными SQL-операторами.</w:t>
      </w:r>
    </w:p>
    <w:p w14:paraId="2CEBBBDF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Хранение данных организовано в единственном файле СУБД </w:t>
      </w:r>
      <w:proofErr w:type="spellStart"/>
      <w:r w:rsidRPr="00A03EB1">
        <w:rPr>
          <w:sz w:val="28"/>
          <w:szCs w:val="28"/>
        </w:rPr>
        <w:t>SQLite</w:t>
      </w:r>
      <w:proofErr w:type="spellEnd"/>
      <w:r w:rsidRPr="00A03EB1">
        <w:rPr>
          <w:sz w:val="28"/>
          <w:szCs w:val="28"/>
        </w:rPr>
        <w:t xml:space="preserve"> (</w:t>
      </w:r>
      <w:proofErr w:type="spellStart"/>
      <w:r w:rsidRPr="00A03EB1">
        <w:rPr>
          <w:sz w:val="28"/>
          <w:szCs w:val="28"/>
        </w:rPr>
        <w:t>backend</w:t>
      </w:r>
      <w:proofErr w:type="spellEnd"/>
      <w:r w:rsidRPr="00A03EB1">
        <w:rPr>
          <w:sz w:val="28"/>
          <w:szCs w:val="28"/>
        </w:rPr>
        <w:t>/</w:t>
      </w:r>
      <w:proofErr w:type="spellStart"/>
      <w:r w:rsidRPr="00A03EB1">
        <w:rPr>
          <w:sz w:val="28"/>
          <w:szCs w:val="28"/>
        </w:rPr>
        <w:t>data</w:t>
      </w:r>
      <w:proofErr w:type="spellEnd"/>
      <w:r w:rsidRPr="00A03EB1">
        <w:rPr>
          <w:sz w:val="28"/>
          <w:szCs w:val="28"/>
        </w:rPr>
        <w:t>/</w:t>
      </w:r>
      <w:proofErr w:type="spellStart"/>
      <w:r w:rsidRPr="00A03EB1">
        <w:rPr>
          <w:sz w:val="28"/>
          <w:szCs w:val="28"/>
        </w:rPr>
        <w:t>helpdesk.sqlite</w:t>
      </w:r>
      <w:proofErr w:type="spellEnd"/>
      <w:r w:rsidRPr="00A03EB1">
        <w:rPr>
          <w:sz w:val="28"/>
          <w:szCs w:val="28"/>
        </w:rPr>
        <w:t>). При первом запуске на пустой базе серверная часть автоматически создает схему всех семи таблиц, заполняет фиксированные классификаторы статусов и категорий и загружает демонстрационные данные по тематике сопровождения 1С (8 клиентов, 8 договоров, 6 сотрудников, 14 заявок, 25 записей о работах), что позволяет сразу продемонстрировать работу всех экранов, диаграмм и отчетов. Целостность хранения гарантируется включенным контролем внешних ключей, ограничениями уникальности и проверками значений; резервное копирование сводится к копированию одного файла.</w:t>
      </w:r>
    </w:p>
    <w:p w14:paraId="6A932D8E" w14:textId="335C324E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lastRenderedPageBreak/>
        <w:t xml:space="preserve">Жизненный цикл заявки в системе проходит через фиксированную последовательность состояний. Зарегистрированное обращение получает статус «Новая»; после принятия исполнителем в работу менеджер переводит его в статус «В работе»; если выполнение требует действий со стороны клиента (подтверждение, доступ к базе, недостающие сведения), устанавливается статус «Ожидает клиента»; по завершении работ исполнителем заявка переводится в статус «Выполнена», а после подтверждения результата менеджером или клиентом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в статус «Закрыта», после чего заявка больше не требует действий и исключается из контроля </w:t>
      </w:r>
      <w:proofErr w:type="spellStart"/>
      <w:r w:rsidRPr="00A03EB1">
        <w:rPr>
          <w:sz w:val="28"/>
          <w:szCs w:val="28"/>
        </w:rPr>
        <w:t>просроченности</w:t>
      </w:r>
      <w:proofErr w:type="spellEnd"/>
      <w:r w:rsidRPr="00A03EB1">
        <w:rPr>
          <w:sz w:val="28"/>
          <w:szCs w:val="28"/>
        </w:rPr>
        <w:t>. Смена статуса выполняется обычным редактированием заявки, что соответствует требованию простоты единого рабочего места.</w:t>
      </w:r>
    </w:p>
    <w:p w14:paraId="2B478EBB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Вывод информации выполняется по запросам клиентской части к REST API. Сервер выполняет выборки с соединением таблиц (заявки выводятся сразу с наименованием клиента, категории, статуса и ФИО исполнителя), вычислением признака </w:t>
      </w:r>
      <w:proofErr w:type="spellStart"/>
      <w:r w:rsidRPr="00A03EB1">
        <w:rPr>
          <w:sz w:val="28"/>
          <w:szCs w:val="28"/>
        </w:rPr>
        <w:t>просроченности</w:t>
      </w:r>
      <w:proofErr w:type="spellEnd"/>
      <w:r w:rsidRPr="00A03EB1">
        <w:rPr>
          <w:sz w:val="28"/>
          <w:szCs w:val="28"/>
        </w:rPr>
        <w:t xml:space="preserve"> и агрегатами для дашборда и отчетов; результат возвращается в формате JSON и отображается в интерфейсе в виде таблиц, счетчиков и диаграмм. Любой сформированный отчет может быть выгружен в файл CSV: файл формируется на клиентской стороне с экранированием специальных символов и меткой порядка байтов (BOM), обеспечивающей корректное открытие кириллицы в Microsoft Excel.</w:t>
      </w:r>
    </w:p>
    <w:p w14:paraId="1BF94F65" w14:textId="77777777" w:rsidR="00D23398" w:rsidRDefault="00D23398" w:rsidP="0013796B">
      <w:pPr>
        <w:jc w:val="both"/>
        <w:rPr>
          <w:rFonts w:eastAsia="Times New Roman"/>
        </w:rPr>
      </w:pPr>
    </w:p>
    <w:p w14:paraId="0E9E35EF" w14:textId="77777777" w:rsidR="00D23398" w:rsidRDefault="00D23398" w:rsidP="0013796B">
      <w:pPr>
        <w:jc w:val="both"/>
        <w:rPr>
          <w:rFonts w:eastAsia="Times New Roman"/>
        </w:rPr>
      </w:pPr>
    </w:p>
    <w:p w14:paraId="733B7638" w14:textId="466793CF" w:rsidR="00053106" w:rsidRPr="00A03EB1" w:rsidRDefault="00053106" w:rsidP="0013796B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6" w:name="_Toc232089392"/>
      <w:r w:rsidRPr="00A03EB1">
        <w:rPr>
          <w:rFonts w:eastAsia="Times New Roman"/>
          <w:szCs w:val="28"/>
        </w:rPr>
        <w:t>2.6 Программные модули, алгоритмы и связи между ними</w:t>
      </w:r>
      <w:bookmarkEnd w:id="6"/>
    </w:p>
    <w:p w14:paraId="04DDD1FB" w14:textId="77777777" w:rsidR="00D23398" w:rsidRDefault="00D23398" w:rsidP="0013796B">
      <w:pPr>
        <w:pStyle w:val="a3"/>
        <w:spacing w:after="0"/>
        <w:jc w:val="both"/>
        <w:rPr>
          <w:sz w:val="28"/>
          <w:szCs w:val="28"/>
        </w:rPr>
      </w:pPr>
    </w:p>
    <w:p w14:paraId="4B333DD3" w14:textId="2FEF8F4B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Система построена по трехслойной клиент-серверной архитектуре: слой представления (</w:t>
      </w:r>
      <w:proofErr w:type="spellStart"/>
      <w:r w:rsidRPr="00A03EB1">
        <w:rPr>
          <w:sz w:val="28"/>
          <w:szCs w:val="28"/>
        </w:rPr>
        <w:t>React</w:t>
      </w:r>
      <w:proofErr w:type="spellEnd"/>
      <w:r w:rsidRPr="00A03EB1">
        <w:rPr>
          <w:sz w:val="28"/>
          <w:szCs w:val="28"/>
        </w:rPr>
        <w:t xml:space="preserve">-приложение в браузере)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слой бизнес-логики (REST API на Node.js + Express)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слой данных (СУБД </w:t>
      </w:r>
      <w:proofErr w:type="spellStart"/>
      <w:r w:rsidRPr="00A03EB1">
        <w:rPr>
          <w:sz w:val="28"/>
          <w:szCs w:val="28"/>
        </w:rPr>
        <w:t>SQLite</w:t>
      </w:r>
      <w:proofErr w:type="spellEnd"/>
      <w:r w:rsidRPr="00A03EB1">
        <w:rPr>
          <w:sz w:val="28"/>
          <w:szCs w:val="28"/>
        </w:rPr>
        <w:t>). Слои взаимодействуют только через определенные интерфейсы: клиент обращается к серверу HTTP-запросами с JSON, сервер обращается к базе SQL-запросами. Состав модулей серверной части приведен в таблице 13.</w:t>
      </w:r>
    </w:p>
    <w:p w14:paraId="67586A59" w14:textId="77777777" w:rsidR="00D23398" w:rsidRDefault="00D23398" w:rsidP="0013796B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D7AEAF" w14:textId="329AB111" w:rsidR="00053106" w:rsidRPr="00A03EB1" w:rsidRDefault="00053106" w:rsidP="0013796B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lastRenderedPageBreak/>
        <w:t xml:space="preserve">Таблица 13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Программные модули серверной части и их связи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5818"/>
      </w:tblGrid>
      <w:tr w:rsidR="0023529A" w:rsidRPr="00A03EB1" w14:paraId="3ADEF6D3" w14:textId="77777777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519AE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72B8F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 и связи</w:t>
            </w:r>
          </w:p>
        </w:tc>
      </w:tr>
      <w:tr w:rsidR="0023529A" w:rsidRPr="00A03EB1" w14:paraId="016502D5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FC97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server.js, app.js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047F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Точка входа: создание Express-приложения, подключение обработчиков JSON и CORS, регистрация всех маршрутов</w:t>
            </w:r>
          </w:p>
        </w:tc>
      </w:tr>
      <w:tr w:rsidR="0023529A" w:rsidRPr="00A03EB1" w14:paraId="00130B5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A58D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config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/env.js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F9B3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Чтение параметров окружения: порт API, адрес клиента, путь к файлу базы</w:t>
            </w:r>
          </w:p>
        </w:tc>
      </w:tr>
      <w:tr w:rsidR="0023529A" w:rsidRPr="00A03EB1" w14:paraId="0E10658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A64C0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db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/database.js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0E4A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 xml:space="preserve">Открытие подключения к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SQLite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 xml:space="preserve">, включение PRAGMA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foreign_keys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, передача управления модулю инициализации</w:t>
            </w:r>
          </w:p>
        </w:tc>
      </w:tr>
      <w:tr w:rsidR="0023529A" w:rsidRPr="00A03EB1" w14:paraId="747A1C6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3F93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db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/bootstrap.js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C482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Создание схемы таблиц, заполнение классификаторов и демонстрационных данных при первом запуске</w:t>
            </w:r>
          </w:p>
        </w:tc>
      </w:tr>
      <w:tr w:rsidR="0023529A" w:rsidRPr="00A03EB1" w14:paraId="3E3C0604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143E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routes/tickets.routes.js + services/tickets.service.js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7120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Маршруты и логика заявок: список с поиском и фильтром просроченных, карточка, создание, изменение, история работ, добавление работы</w:t>
            </w:r>
          </w:p>
        </w:tc>
      </w:tr>
      <w:tr w:rsidR="0023529A" w:rsidRPr="00A03EB1" w14:paraId="7036A27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F8F03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routes/directories.routes.js + services/directories.service.js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E2B7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Маршруты и логика справочников клиентов, договоров и сотрудников: CRUD-операции, контроль удаления связанных записей</w:t>
            </w:r>
          </w:p>
        </w:tc>
      </w:tr>
      <w:tr w:rsidR="0023529A" w:rsidRPr="00A03EB1" w14:paraId="26B9965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2889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routes/dashboard.routes.js + services/dashboard.service.js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EE3E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Сводные показатели: счетчики, распределения по статусам и категориям, последние заявки</w:t>
            </w:r>
          </w:p>
        </w:tc>
      </w:tr>
      <w:tr w:rsidR="0023529A" w:rsidRPr="00A03EB1" w14:paraId="087AC621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C972C1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routes/reports.routes.js + services/reports.service.js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42637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Отчеты «Заявки за период» и «Часы по сотрудникам»</w:t>
            </w:r>
          </w:p>
        </w:tc>
      </w:tr>
      <w:tr w:rsidR="0023529A" w:rsidRPr="00A03EB1" w14:paraId="551D42EE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0F91AA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routes/health.routes.js + services/health.service.js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54110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Проверка работоспособности API и доступности базы</w:t>
            </w:r>
          </w:p>
        </w:tc>
      </w:tr>
    </w:tbl>
    <w:p w14:paraId="5E9D900E" w14:textId="380DF093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Каждой группе маршрутов соответствует сервисный модуль: маршруты отвечают только за разбор HTTP-запроса и формирование ответа, сервисы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за бизнес-логику и SQL-запросы. Состав модулей клиентской части приведен в таблице 14.</w:t>
      </w:r>
    </w:p>
    <w:p w14:paraId="5DAC62FE" w14:textId="7F945CD9" w:rsidR="00053106" w:rsidRPr="00A03EB1" w:rsidRDefault="00053106" w:rsidP="0013796B">
      <w:pPr>
        <w:pStyle w:val="tabl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Таблица 14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Программные модули клиентской части и их связи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6035"/>
      </w:tblGrid>
      <w:tr w:rsidR="0023529A" w:rsidRPr="00A03EB1" w14:paraId="07C0C904" w14:textId="77777777">
        <w:trPr>
          <w:cantSplit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E986B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Модуль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0A1B28" w14:textId="77777777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>Назначение и связи</w:t>
            </w:r>
          </w:p>
        </w:tc>
      </w:tr>
      <w:tr w:rsidR="0023529A" w:rsidRPr="00A03EB1" w14:paraId="2FD86380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C5F1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main.jsx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App.jsx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>, useAppRouter.js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9D25F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Точка входа, корневой компонент и маршрутизация между экранами</w:t>
            </w:r>
          </w:p>
        </w:tc>
      </w:tr>
      <w:tr w:rsidR="0023529A" w:rsidRPr="00A03EB1" w14:paraId="7D6095DF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6DE8F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sections.js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8E04F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Декларативное описание разделов: пути, заголовки, колонки таблиц, поля форм справочников</w:t>
            </w:r>
          </w:p>
        </w:tc>
      </w:tr>
      <w:tr w:rsidR="0023529A" w:rsidRPr="00A03EB1" w14:paraId="1E69F778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283AB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</w:rPr>
              <w:lastRenderedPageBreak/>
              <w:t>components</w:t>
            </w:r>
            <w:proofErr w:type="spellEnd"/>
            <w:r w:rsidRPr="00A03EB1">
              <w:rPr>
                <w:rFonts w:eastAsia="Times New Roman"/>
                <w:sz w:val="28"/>
                <w:szCs w:val="28"/>
              </w:rPr>
              <w:t>/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AppShell.jsx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23A78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Каркас интерфейса: навигационное меню и область содержимого</w:t>
            </w:r>
          </w:p>
        </w:tc>
      </w:tr>
      <w:tr w:rsidR="0023529A" w:rsidRPr="00A03EB1" w14:paraId="61558429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7835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components/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DataTable.jsx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FormModal.jsx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States.jsx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85BAA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Переиспользуемые компоненты: таблица данных, модальная форма ввода, состояния загрузки/ошибки/пустого списка</w:t>
            </w:r>
          </w:p>
        </w:tc>
      </w:tr>
      <w:tr w:rsidR="0023529A" w:rsidRPr="00A03EB1" w14:paraId="20C546EC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BF270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pages/ (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TicketListPage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TicketDetailPage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ReportsPage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ResourcePage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r w:rsidRPr="00A03EB1">
              <w:rPr>
                <w:rFonts w:eastAsia="Times New Roman"/>
                <w:sz w:val="28"/>
                <w:szCs w:val="28"/>
              </w:rPr>
              <w:t>и</w:t>
            </w:r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03EB1">
              <w:rPr>
                <w:rFonts w:eastAsia="Times New Roman"/>
                <w:sz w:val="28"/>
                <w:szCs w:val="28"/>
              </w:rPr>
              <w:t>др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>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0687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Экраны: дашборд, список заявок, карточка заявки, справочники, отчеты</w:t>
            </w:r>
          </w:p>
        </w:tc>
      </w:tr>
      <w:tr w:rsidR="0023529A" w:rsidRPr="00A03EB1" w14:paraId="2FCCB16D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E9876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api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>/ (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apiClient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ticketsApi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dashboardApi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03EB1">
              <w:rPr>
                <w:rFonts w:eastAsia="Times New Roman"/>
                <w:sz w:val="28"/>
                <w:szCs w:val="28"/>
                <w:lang w:val="en-US"/>
              </w:rPr>
              <w:t>reportsApi</w:t>
            </w:r>
            <w:proofErr w:type="spellEnd"/>
            <w:r w:rsidRPr="00A03EB1">
              <w:rPr>
                <w:rFonts w:eastAsia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6BC0B5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HTTP-клиент и функции обращения к REST API</w:t>
            </w:r>
          </w:p>
        </w:tc>
      </w:tr>
      <w:tr w:rsidR="0023529A" w:rsidRPr="00A03EB1" w14:paraId="66F57577" w14:textId="77777777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BF7BFC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  <w:lang w:val="en-US"/>
              </w:rPr>
            </w:pPr>
            <w:r w:rsidRPr="00A03EB1">
              <w:rPr>
                <w:rFonts w:eastAsia="Times New Roman"/>
                <w:sz w:val="28"/>
                <w:szCs w:val="28"/>
                <w:lang w:val="en-US"/>
              </w:rPr>
              <w:t>utils/ (formatters.js, csv.js)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46722" w14:textId="77777777" w:rsidR="00053106" w:rsidRPr="00A03EB1" w:rsidRDefault="00053106" w:rsidP="0013796B">
            <w:pPr>
              <w:jc w:val="both"/>
              <w:rPr>
                <w:rFonts w:eastAsia="Times New Roman"/>
                <w:sz w:val="28"/>
                <w:szCs w:val="28"/>
              </w:rPr>
            </w:pPr>
            <w:r w:rsidRPr="00A03EB1">
              <w:rPr>
                <w:rFonts w:eastAsia="Times New Roman"/>
                <w:sz w:val="28"/>
                <w:szCs w:val="28"/>
              </w:rPr>
              <w:t>Форматирование дат, часов и дедлайнов; формирование и выгрузка CSV-файлов</w:t>
            </w:r>
          </w:p>
        </w:tc>
      </w:tr>
    </w:tbl>
    <w:p w14:paraId="71A848A5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Интерфейс взаимодействия слоев определен набором REST-ресурсов. Ресурс заявок поддерживает получение списка с параметрами поиска и фильтра просроченных, получение одной заявки с историей работ, создание, изменение и добавление записи о работе. Ресурсы справочников (клиенты, договоры, сотрудники) поддерживают получение списка, создание, изменение и удаление. Ресурс дашборда возвращает сводные показатели одним запросом; ресурс отчетов принимает границы периода и возвращает данные соответствующего отчета; служебный ресурс проверки работоспособности возвращает состояние API и базы данных. Все ответы сервера имеют единый формат, ошибки сопровождаются кодом HTTP и текстовым описанием причины на русском языке.</w:t>
      </w:r>
    </w:p>
    <w:p w14:paraId="5FF7C9CA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Основные алгоритмы системы описываются следующим образом.</w:t>
      </w:r>
    </w:p>
    <w:p w14:paraId="4005414B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Алгоритм определения просроченной заявки: заявка считается просроченной, если у нее задан дедлайн, дедлайн меньше текущего момента и статус заявки отличен от «Закрыта». Признак вычисляется непосредственно в SQL-запросе при выборке списка, поэтому подсветка строк и фильтр «просроченные» всегда отражают актуальное состояние.</w:t>
      </w:r>
    </w:p>
    <w:p w14:paraId="24A6BE34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Алгоритм формирования сводки дашборда: сервер одним набором агрегатных запросов подсчитывает общее число заявок, число заявок в каждом статусе (группировка по статусу), число просроченных и распределение по категориям (группировка по категории); отдельной выборкой возвращаются последние заявки по дате создания. Клиент отображает результат счетчиками и диаграммами.</w:t>
      </w:r>
    </w:p>
    <w:p w14:paraId="2BDB9035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Алгоритм отчета «Заявки за период»: пользователь задает диапазон дат; сервер выбирает заявки, у которых дата создания попадает в диапазон, с соединением таблиц клиентов, категорий, статусов и исполнителей; результат выводится таблицей и может быть выгружен в CSV.</w:t>
      </w:r>
    </w:p>
    <w:p w14:paraId="21380764" w14:textId="158F6312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Алгоритм отчета «Часы по сотрудникам»: сервер суммирует поле часов записей о работах с группировкой по исполнителю, при заданном периоде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 </w:t>
      </w:r>
      <w:r w:rsidRPr="00A03EB1">
        <w:rPr>
          <w:sz w:val="28"/>
          <w:szCs w:val="28"/>
        </w:rPr>
        <w:lastRenderedPageBreak/>
        <w:t>ограничением по дате работы; результат показывает суммарную трудоемкость каждого специалиста.</w:t>
      </w:r>
    </w:p>
    <w:p w14:paraId="7D803B66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Алгоритм контроля удаления: при запросе на удаление записи справочника сервер пытается выполнить удаление; если СУБД отклоняет операцию из-за правила ON DELETE RESTRICT, сервер возвращает код 409 и текстовое сообщение вида «Нельзя удалить клиента: у него есть договоры», которое отображается пользователю без потери введенных данных.</w:t>
      </w:r>
    </w:p>
    <w:p w14:paraId="3B73C179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Алгоритм экспорта CSV: клиент берет уже сформированные данные отчета, экранирует значения (кавычки, разделители, переводы строк), собирает строки с разделителем-запятой, добавляет метку BOM для корректного отображения кириллицы в Excel и инициирует скачивание файла средствами браузера.</w:t>
      </w:r>
    </w:p>
    <w:p w14:paraId="594CBDAB" w14:textId="77777777" w:rsidR="00D23398" w:rsidRDefault="00D23398" w:rsidP="0013796B">
      <w:pPr>
        <w:jc w:val="both"/>
        <w:rPr>
          <w:rFonts w:eastAsia="Times New Roman"/>
        </w:rPr>
      </w:pPr>
    </w:p>
    <w:p w14:paraId="7A1858ED" w14:textId="77777777" w:rsidR="00D23398" w:rsidRDefault="00D23398" w:rsidP="0013796B">
      <w:pPr>
        <w:jc w:val="both"/>
        <w:rPr>
          <w:rFonts w:eastAsia="Times New Roman"/>
        </w:rPr>
      </w:pPr>
    </w:p>
    <w:p w14:paraId="62D21DE4" w14:textId="70153ED5" w:rsidR="00053106" w:rsidRDefault="00053106" w:rsidP="0013796B">
      <w:pPr>
        <w:pStyle w:val="2"/>
        <w:spacing w:before="0" w:after="0"/>
        <w:ind w:firstLine="708"/>
        <w:jc w:val="both"/>
        <w:rPr>
          <w:rFonts w:eastAsia="Times New Roman"/>
          <w:szCs w:val="28"/>
        </w:rPr>
      </w:pPr>
      <w:bookmarkStart w:id="7" w:name="_Toc232089393"/>
      <w:r w:rsidRPr="00A03EB1">
        <w:rPr>
          <w:rFonts w:eastAsia="Times New Roman"/>
          <w:szCs w:val="28"/>
        </w:rPr>
        <w:t>2.7 Пользовательский интерфейс</w:t>
      </w:r>
      <w:bookmarkEnd w:id="7"/>
    </w:p>
    <w:p w14:paraId="2D9365A7" w14:textId="77777777" w:rsidR="00D23398" w:rsidRPr="00A03EB1" w:rsidRDefault="00D23398" w:rsidP="0013796B">
      <w:pPr>
        <w:jc w:val="both"/>
        <w:rPr>
          <w:rFonts w:eastAsia="Times New Roman"/>
        </w:rPr>
      </w:pPr>
    </w:p>
    <w:p w14:paraId="31D192FD" w14:textId="5E220362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Пользовательский интерфейс реализован как одностраничное веб-приложение (SPA) с постоянной навигационной панелью, обеспечивающей переход между шестью разделами: «Дашборд», «Заявки», «Клиенты», «Договоры», «Сотрудники», «Отчеты». Все экраны выдержаны в едином стиле: данные выводятся таблицами и карточками, ввод выполняется через модальные формы, для длительных операций предусмотрены индикаторы загрузки, для пустых списков и ошибок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поясняющие состояния с подсказками.</w:t>
      </w:r>
    </w:p>
    <w:p w14:paraId="5000C19C" w14:textId="503134C0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Стартовым экраном является дашборд (рисунок 2). Он показывает счетчики общего числа заявок, числа заявок в каждом статусе и числа просроченных, две диаграммы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распределение заявок по статусам и по категориям, а также список последних заявок. Дашборд дает менеджеру общую картину состояния обслуживания без перехода в списки.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380DD656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10655F" w14:textId="3F8E2AC0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экран «Дашборд»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счетчики заявок, диаграммы распределения по статусам и категориям, список последних заявок]</w:t>
            </w:r>
          </w:p>
        </w:tc>
      </w:tr>
    </w:tbl>
    <w:p w14:paraId="05E47F81" w14:textId="552A55CF" w:rsidR="00053106" w:rsidRPr="00A03EB1" w:rsidRDefault="00053106" w:rsidP="0013796B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2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Дашборд системы</w:t>
      </w:r>
    </w:p>
    <w:p w14:paraId="29FC3EAC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Основным рабочим экраном является список заявок (рисунок 3). Заявки выводятся таблицей со столбцами: номер, тема, клиент, исполнитель, статус, дедлайн, затраченные часы. Строки просроченных заявок визуально </w:t>
      </w:r>
      <w:r w:rsidRPr="00A03EB1">
        <w:rPr>
          <w:sz w:val="28"/>
          <w:szCs w:val="28"/>
        </w:rPr>
        <w:lastRenderedPageBreak/>
        <w:t>выделяются; доступен фильтр «просроченные», показывающий только нарушенные сроки. Над списком расположена строка поиска: система ищет совпадения по теме и описанию заявок. Из списка выполняется переход в карточку любой заявки и к созданию новой.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24B186FA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FD18E9" w14:textId="05D9DF89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экран «Заявки»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таблица заявок со строкой поиска, фильтром просроченных и подсветкой просроченных строк]</w:t>
            </w:r>
          </w:p>
        </w:tc>
      </w:tr>
    </w:tbl>
    <w:p w14:paraId="4993E09D" w14:textId="367E557E" w:rsidR="00053106" w:rsidRPr="00A03EB1" w:rsidRDefault="00053106" w:rsidP="0013796B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3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Список заявок с поиском и фильтром просроченных</w:t>
      </w:r>
    </w:p>
    <w:p w14:paraId="491CBEED" w14:textId="22D2568E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Создание и редактирование заявки выполняется в форме (рисунок 4). Пользователь выбирает договор (с указанием клиента), категорию, статус, ответственного сотрудника и приоритет из выпадающих списков, вводит тему, описание и дедлайн. Обязательные поля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договор, категория, статус, ответственный, тема и приоритет; описание и дедлайн могут оставаться пустыми. При редактировании доступны те же поля, включая смену статуса по мере выполнения работ.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0BC69B98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D56668" w14:textId="50F8B6AF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форма создания/редактирования заявки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выпадающие списки договора, категории, статуса, исполнителя, поля темы, описания, приоритета и дедлайна]</w:t>
            </w:r>
          </w:p>
        </w:tc>
      </w:tr>
    </w:tbl>
    <w:p w14:paraId="5D4BDAC7" w14:textId="4285ED01" w:rsidR="00053106" w:rsidRPr="00A03EB1" w:rsidRDefault="00053106" w:rsidP="0013796B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4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Форма создания и редактирования заявки</w:t>
      </w:r>
    </w:p>
    <w:p w14:paraId="4214E5DA" w14:textId="4C46A20B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Карточка заявки (рисунок 5) показывает все данные обращения: клиента и договор, категорию, статус, ответственного, приоритет, тему, описание, дату создания и дедлайн. Ниже ведется история работ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список всех записей о выполненных действиях с исполнителем, датой, описанием и затраченными часами.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63E8AA4E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C2A2B4" w14:textId="7DE9F1F2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 xml:space="preserve">[МЕСТО ДЛЯ СКРИНШОТА: карточка заявки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реквизиты заявки и таблица истории выполненных работ]</w:t>
            </w:r>
          </w:p>
        </w:tc>
      </w:tr>
    </w:tbl>
    <w:p w14:paraId="6FDA6726" w14:textId="2C76D6FF" w:rsidR="00053106" w:rsidRPr="00A03EB1" w:rsidRDefault="00053106" w:rsidP="0013796B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5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Карточка заявки с историей работ</w:t>
      </w:r>
    </w:p>
    <w:p w14:paraId="28B3FD77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Новая запись о работе добавляется прямо из карточки через отдельную форму (рисунок 6): выбирается исполнитель, указываются дата, описание выполненной работы и количество затраченных часов; число часов контролируется на </w:t>
      </w:r>
      <w:proofErr w:type="spellStart"/>
      <w:r w:rsidRPr="00A03EB1">
        <w:rPr>
          <w:sz w:val="28"/>
          <w:szCs w:val="28"/>
        </w:rPr>
        <w:t>неотрицательность</w:t>
      </w:r>
      <w:proofErr w:type="spellEnd"/>
      <w:r w:rsidRPr="00A03EB1">
        <w:rPr>
          <w:sz w:val="28"/>
          <w:szCs w:val="28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19616938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0F7DFF" w14:textId="5BE2C355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форма добавления записи о выполненной работе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исполнитель, дата, описание, часы]</w:t>
            </w:r>
          </w:p>
        </w:tc>
      </w:tr>
    </w:tbl>
    <w:p w14:paraId="490E4B0E" w14:textId="4F60337C" w:rsidR="00053106" w:rsidRPr="00A03EB1" w:rsidRDefault="00053106" w:rsidP="0013796B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6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Форма добавления записи о выполненной работе</w:t>
      </w:r>
    </w:p>
    <w:p w14:paraId="44623D64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Справочник клиентов (рисунок 7) показывает список организаций со столбцами: клиент, БИН/ИИН, контактное лицо,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>, дата создания. Доступны добавление, редактирование и удаление записей; при попытке удалить клиента, у которого есть договоры, система выводит понятное сообщение об отказе.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4EB2023A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D9EEFD" w14:textId="058CF219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 xml:space="preserve">[МЕСТО ДЛЯ СКРИНШОТА: экран «Клиенты»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таблица клиентов с кнопками добавления, редактирования и удаления]</w:t>
            </w:r>
          </w:p>
        </w:tc>
      </w:tr>
    </w:tbl>
    <w:p w14:paraId="1E0C4C41" w14:textId="583398F1" w:rsidR="00053106" w:rsidRPr="00A03EB1" w:rsidRDefault="00053106" w:rsidP="0013796B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7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Справочник «Клиенты»</w:t>
      </w:r>
    </w:p>
    <w:p w14:paraId="58D623A4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Справочник договоров (рисунок 8) выводит номер договора, клиента, даты начала и окончания, тип сопровождения и тариф. В форме договора клиент выбирается из выпадающего списка, что исключает ввод несуществующего клиента. Удаление договора с зарегистрированными заявками блокируется.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7D825005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22361A" w14:textId="00977D83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экран «Договоры»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таблица договоров и форма с выбором клиента из списка]</w:t>
            </w:r>
          </w:p>
        </w:tc>
      </w:tr>
    </w:tbl>
    <w:p w14:paraId="0B44C216" w14:textId="5427BE07" w:rsidR="00053106" w:rsidRPr="00A03EB1" w:rsidRDefault="00053106" w:rsidP="0013796B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8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Справочник «Договоры»</w:t>
      </w:r>
    </w:p>
    <w:p w14:paraId="67D6799E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Справочник сотрудников (рисунок 9) показывает ФИО, должность, телефон, </w:t>
      </w:r>
      <w:proofErr w:type="spellStart"/>
      <w:r w:rsidRPr="00A03EB1">
        <w:rPr>
          <w:sz w:val="28"/>
          <w:szCs w:val="28"/>
        </w:rPr>
        <w:t>email</w:t>
      </w:r>
      <w:proofErr w:type="spellEnd"/>
      <w:r w:rsidRPr="00A03EB1">
        <w:rPr>
          <w:sz w:val="28"/>
          <w:szCs w:val="28"/>
        </w:rPr>
        <w:t>, а также число активных заявок и записей о работах каждого специалиста. Удаление сотрудника, связанного с заявками или работами, блокируется с сообщением о причине.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09FC57E1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048202" w14:textId="2E611F45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lastRenderedPageBreak/>
              <w:t xml:space="preserve">[МЕСТО ДЛЯ СКРИНШОТА: экран «Сотрудники»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таблица сотрудников со счетчиками заявок и работ]</w:t>
            </w:r>
          </w:p>
        </w:tc>
      </w:tr>
    </w:tbl>
    <w:p w14:paraId="30C3FB5A" w14:textId="2342188F" w:rsidR="00053106" w:rsidRPr="00A03EB1" w:rsidRDefault="00053106" w:rsidP="0013796B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9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Справочник «Сотрудники»</w:t>
      </w:r>
    </w:p>
    <w:p w14:paraId="698E7067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Экран «Отчеты» (рисунок 10) объединяет два отчета. В отчете «Заявки за период» пользователь задает диапазон дат и получает таблицу заявок, созданных в периоде. В отчете «Часы по сотрудникам» выводится суммарное количество затраченных часов по каждому исполнителю с возможностью ограничения периодом. Кнопка экспорта выгружает сформированный отчет в файл CSV, который корректно открывается в Microsoft Excel.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5"/>
      </w:tblGrid>
      <w:tr w:rsidR="0023529A" w:rsidRPr="00A03EB1" w14:paraId="43F7E546" w14:textId="77777777">
        <w:trPr>
          <w:cantSplit/>
          <w:trHeight w:val="3600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7B0EEA" w14:textId="6BF46606" w:rsidR="00053106" w:rsidRPr="00A03EB1" w:rsidRDefault="00053106" w:rsidP="0013796B">
            <w:pPr>
              <w:jc w:val="both"/>
              <w:rPr>
                <w:rFonts w:eastAsia="Times New Roman"/>
                <w:b/>
                <w:bCs/>
                <w:sz w:val="28"/>
                <w:szCs w:val="28"/>
              </w:rPr>
            </w:pP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[МЕСТО ДЛЯ СКРИНШОТА: экран «Отчеты» </w:t>
            </w:r>
            <w:r w:rsidR="003C68CD">
              <w:rPr>
                <w:rFonts w:eastAsia="Times New Roman"/>
                <w:b/>
                <w:bCs/>
                <w:sz w:val="28"/>
                <w:szCs w:val="28"/>
              </w:rPr>
              <w:t>-</w:t>
            </w:r>
            <w:r w:rsidRPr="00A03EB1">
              <w:rPr>
                <w:rFonts w:eastAsia="Times New Roman"/>
                <w:b/>
                <w:bCs/>
                <w:sz w:val="28"/>
                <w:szCs w:val="28"/>
              </w:rPr>
              <w:t xml:space="preserve"> параметры периода, таблицы отчетов «Заявки за период» и «Часы по сотрудникам», кнопки экспорта CSV]</w:t>
            </w:r>
          </w:p>
        </w:tc>
      </w:tr>
    </w:tbl>
    <w:p w14:paraId="18238619" w14:textId="48AF85AE" w:rsidR="00053106" w:rsidRPr="00A03EB1" w:rsidRDefault="00053106" w:rsidP="0013796B">
      <w:pPr>
        <w:pStyle w:val="figure-caption"/>
        <w:spacing w:before="0"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Рисунок 10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Экран «Отчеты» с экспортом в CSV</w:t>
      </w:r>
    </w:p>
    <w:p w14:paraId="25DC347E" w14:textId="0587AC7E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Во всех формах системы реализована единая схема валидации: обязательные поля помечены и проверяются до отправки данных; ссылочные реквизиты выбираются только из существующих записей; числовые поля (часы) контролируются на допустимость значений; при ошибке сервера форма не закрывается и введенные данные не теряются. Состояния интерфейса унифицированы отдельным компонентом: во время запроса отображается индикатор загрузки, при сбое связи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сообщение об ошибке с возможностью повторить запрос, при отсутствии данных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поясняющий текст с подсказкой, как создать первую запись. Такая унификация снижает порог освоения системы: освоив один экран, пользователь одинаково работает со всеми остальными.</w:t>
      </w:r>
    </w:p>
    <w:p w14:paraId="0BD67D39" w14:textId="1EE0EAB9" w:rsidR="00DC7C23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 xml:space="preserve">Интерфейс обеспечивает выполнение полного рабочего цикла менеджера: регистрация обращения, назначение исполнителя, контроль </w:t>
      </w:r>
      <w:r w:rsidRPr="00A03EB1">
        <w:rPr>
          <w:sz w:val="28"/>
          <w:szCs w:val="28"/>
        </w:rPr>
        <w:lastRenderedPageBreak/>
        <w:t xml:space="preserve">статусов и сроков, накопление истории работ и формирование отчетности </w:t>
      </w:r>
      <w:r w:rsidR="003C68CD">
        <w:rPr>
          <w:sz w:val="28"/>
          <w:szCs w:val="28"/>
        </w:rPr>
        <w:t>-</w:t>
      </w:r>
      <w:r w:rsidRPr="00A03EB1">
        <w:rPr>
          <w:sz w:val="28"/>
          <w:szCs w:val="28"/>
        </w:rPr>
        <w:t xml:space="preserve"> в одном окне браузера, без переключения между разрозненными инструментами.</w:t>
      </w:r>
    </w:p>
    <w:p w14:paraId="35997055" w14:textId="77777777" w:rsidR="00DC7C23" w:rsidRDefault="00DC7C23" w:rsidP="0013796B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BDAEA0" w14:textId="78627FE5" w:rsidR="00053106" w:rsidRDefault="00DC7C23" w:rsidP="003B2604">
      <w:pPr>
        <w:pStyle w:val="1"/>
        <w:spacing w:before="0" w:after="0"/>
      </w:pPr>
      <w:r>
        <w:lastRenderedPageBreak/>
        <w:t>ЗАКЛЮЧЕНИЕ</w:t>
      </w:r>
    </w:p>
    <w:p w14:paraId="73E303A1" w14:textId="77777777" w:rsidR="003B2604" w:rsidRDefault="003B2604" w:rsidP="003B2604"/>
    <w:p w14:paraId="50F1186C" w14:textId="77777777" w:rsidR="000A5F86" w:rsidRPr="000A5F86" w:rsidRDefault="000A5F86" w:rsidP="0013796B">
      <w:pPr>
        <w:ind w:firstLine="708"/>
        <w:jc w:val="both"/>
        <w:rPr>
          <w:sz w:val="28"/>
          <w:szCs w:val="28"/>
        </w:rPr>
      </w:pPr>
      <w:r w:rsidRPr="000A5F86">
        <w:rPr>
          <w:sz w:val="28"/>
          <w:szCs w:val="28"/>
        </w:rPr>
        <w:t xml:space="preserve">В ходе производственной практики в ТОО «Фирма ГЕМ СК» решена актуальная для предприятия задача создания единого учета обращений клиентов; поставленная цель достигнута полностью. По результатам обследования установлено, что сведения об обращениях были фрагментированы между несколькими системами (1С-Коннект, Битрикс24, табели учета рабочего времени, «1С:КА») без единого экрана заявки и автоматического контроля сроков, а данные по каждому обращению вводились вручную несколько раз. Выполнен анализ информационных потоков, сформулирована постановка задачи в терминах баз данных и обоснованы проектные решения по всем видам обеспечения, включая выбор программного стека: </w:t>
      </w:r>
      <w:proofErr w:type="spellStart"/>
      <w:r w:rsidRPr="000A5F86">
        <w:rPr>
          <w:sz w:val="28"/>
          <w:szCs w:val="28"/>
        </w:rPr>
        <w:t>React</w:t>
      </w:r>
      <w:proofErr w:type="spellEnd"/>
      <w:r w:rsidRPr="000A5F86">
        <w:rPr>
          <w:sz w:val="28"/>
          <w:szCs w:val="28"/>
        </w:rPr>
        <w:t xml:space="preserve"> и </w:t>
      </w:r>
      <w:proofErr w:type="spellStart"/>
      <w:r w:rsidRPr="000A5F86">
        <w:rPr>
          <w:sz w:val="28"/>
          <w:szCs w:val="28"/>
        </w:rPr>
        <w:t>Vite</w:t>
      </w:r>
      <w:proofErr w:type="spellEnd"/>
      <w:r w:rsidRPr="000A5F86">
        <w:rPr>
          <w:sz w:val="28"/>
          <w:szCs w:val="28"/>
        </w:rPr>
        <w:t xml:space="preserve">, Node.js с фреймворком Express, СУБД </w:t>
      </w:r>
      <w:proofErr w:type="spellStart"/>
      <w:r w:rsidRPr="000A5F86">
        <w:rPr>
          <w:sz w:val="28"/>
          <w:szCs w:val="28"/>
        </w:rPr>
        <w:t>SQLite</w:t>
      </w:r>
      <w:proofErr w:type="spellEnd"/>
      <w:r w:rsidRPr="000A5F86">
        <w:rPr>
          <w:sz w:val="28"/>
          <w:szCs w:val="28"/>
        </w:rPr>
        <w:t>.</w:t>
      </w:r>
    </w:p>
    <w:p w14:paraId="4C42CA97" w14:textId="77777777" w:rsidR="000A5F86" w:rsidRPr="000A5F86" w:rsidRDefault="000A5F86" w:rsidP="0013796B">
      <w:pPr>
        <w:ind w:firstLine="708"/>
        <w:jc w:val="both"/>
        <w:rPr>
          <w:sz w:val="28"/>
          <w:szCs w:val="28"/>
        </w:rPr>
      </w:pPr>
      <w:r w:rsidRPr="000A5F86">
        <w:rPr>
          <w:sz w:val="28"/>
          <w:szCs w:val="28"/>
        </w:rPr>
        <w:t>Центральным результатом работы является спроектированная база данных из семи отношений: «Клиенты», «Договоры», «Сотрудники», «Заявки», «Статусы», «Категории заявок», «Работы по заявке». Для каждого отношения определены первичные и внешние ключи с правилами поддержания ссылочной целостности, выполнена нормализация до третьей нормальной формы; связь «многие-ко-многим» между заявками и сотрудниками декомпозирована через отношение работ. На основе базы данных разработан действующий макет веб-приложения с трехслойной архитектурой, объединяющий в одном рабочем месте регистрацию и редактирование заявок, назначение исполнителей, автоматическое выявление просроченных обращений, справочники с защитой от удаления связанных записей, историю работ с учетом трудозатрат (аналог табеля), дашборд и отчеты с выгрузкой в CSV. Работоспособность макета подтверждена на демонстрационных данных.</w:t>
      </w:r>
    </w:p>
    <w:p w14:paraId="3962D727" w14:textId="77777777" w:rsidR="000A5F86" w:rsidRPr="000A5F86" w:rsidRDefault="000A5F86" w:rsidP="0013796B">
      <w:pPr>
        <w:ind w:firstLine="708"/>
        <w:jc w:val="both"/>
        <w:rPr>
          <w:sz w:val="28"/>
          <w:szCs w:val="28"/>
        </w:rPr>
      </w:pPr>
      <w:r w:rsidRPr="000A5F86">
        <w:rPr>
          <w:sz w:val="28"/>
          <w:szCs w:val="28"/>
        </w:rPr>
        <w:t>Внедрение системы позволит устранить многократный ручной ввод, видеть по каждой заявке статус, срок, историю и трудозатраты на одном экране и формировать сводные отчеты автоматически. Направления развития: авторизация и роли, многопользовательский режим, уведомления о дедлайнах, интеграция с действующими сервисами предприятия. В ходе практики получены навыки обследования предприятия, проектирования и нормализации баз данных, разработки клиент-серверных приложений и пользовательского интерфейса.</w:t>
      </w:r>
    </w:p>
    <w:p w14:paraId="1935D2EC" w14:textId="77777777" w:rsidR="000A5F86" w:rsidRPr="000A5F86" w:rsidRDefault="000A5F86" w:rsidP="0013796B">
      <w:pPr>
        <w:jc w:val="both"/>
        <w:rPr>
          <w:sz w:val="28"/>
          <w:szCs w:val="28"/>
        </w:rPr>
      </w:pPr>
    </w:p>
    <w:p w14:paraId="68F5A32B" w14:textId="5D447C26" w:rsidR="00DC7C23" w:rsidRDefault="00DC7C23" w:rsidP="0013796B">
      <w:pPr>
        <w:jc w:val="both"/>
      </w:pPr>
      <w:r>
        <w:br w:type="page"/>
      </w:r>
    </w:p>
    <w:p w14:paraId="275BA1D6" w14:textId="6B7FD8A0" w:rsidR="00DC7C23" w:rsidRDefault="00DC7C23" w:rsidP="003B2604">
      <w:pPr>
        <w:pStyle w:val="1"/>
        <w:spacing w:before="0" w:after="0"/>
      </w:pPr>
      <w:r w:rsidRPr="00DC7C23">
        <w:lastRenderedPageBreak/>
        <w:t>СПИСОК ИСПОЛЬЗУЕМОЙ ЛИТЕРАТУРЫ</w:t>
      </w:r>
    </w:p>
    <w:p w14:paraId="7BDD6F6B" w14:textId="77777777" w:rsidR="003B2604" w:rsidRPr="00DC7C23" w:rsidRDefault="003B2604" w:rsidP="003B2604"/>
    <w:p w14:paraId="3E8EB711" w14:textId="77777777" w:rsidR="00053106" w:rsidRPr="00A03EB1" w:rsidRDefault="00053106" w:rsidP="0013796B">
      <w:pPr>
        <w:pStyle w:val="1"/>
        <w:pageBreakBefore/>
        <w:spacing w:before="0" w:after="0"/>
        <w:jc w:val="both"/>
        <w:rPr>
          <w:rFonts w:eastAsia="Times New Roman"/>
          <w:szCs w:val="28"/>
        </w:rPr>
      </w:pPr>
      <w:bookmarkStart w:id="8" w:name="_Toc232089394"/>
      <w:r w:rsidRPr="00A03EB1">
        <w:rPr>
          <w:rFonts w:eastAsia="Times New Roman"/>
          <w:szCs w:val="28"/>
        </w:rPr>
        <w:lastRenderedPageBreak/>
        <w:t>Что осталось добавить для полноты отчета</w:t>
      </w:r>
      <w:bookmarkEnd w:id="8"/>
    </w:p>
    <w:p w14:paraId="0411EC55" w14:textId="77777777" w:rsidR="00053106" w:rsidRPr="00A03EB1" w:rsidRDefault="00053106" w:rsidP="0013796B">
      <w:pPr>
        <w:pStyle w:val="a3"/>
        <w:spacing w:after="0"/>
        <w:jc w:val="both"/>
        <w:rPr>
          <w:sz w:val="28"/>
          <w:szCs w:val="28"/>
        </w:rPr>
      </w:pPr>
      <w:r w:rsidRPr="00A03EB1">
        <w:rPr>
          <w:sz w:val="28"/>
          <w:szCs w:val="28"/>
        </w:rPr>
        <w:t>Настоящий документ содержит основную часть отчета по производственной практике 2 (аналитическую и проектную главы). Для приведения отчета к полному комплекту, установленному кафедрой, необходимо добавить:</w:t>
      </w:r>
    </w:p>
    <w:p w14:paraId="3EA43499" w14:textId="77777777" w:rsidR="00053106" w:rsidRPr="00A03EB1" w:rsidRDefault="00053106" w:rsidP="0013796B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Титульный лист по форме университета (наименование вуза и кафедры, тема, ФИО студента и группа, ФИО руководителей от университета и от базы практики, город и год).</w:t>
      </w:r>
    </w:p>
    <w:p w14:paraId="3C82A281" w14:textId="0E2F0FA0" w:rsidR="00053106" w:rsidRPr="00A03EB1" w:rsidRDefault="00053106" w:rsidP="0013796B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Содержание (оглавление) с номерами страниц </w:t>
      </w:r>
      <w:r w:rsidR="003C68CD">
        <w:rPr>
          <w:rFonts w:eastAsia="Times New Roman"/>
          <w:sz w:val="28"/>
          <w:szCs w:val="28"/>
        </w:rPr>
        <w:t>-</w:t>
      </w:r>
      <w:r w:rsidRPr="00A03EB1">
        <w:rPr>
          <w:rFonts w:eastAsia="Times New Roman"/>
          <w:sz w:val="28"/>
          <w:szCs w:val="28"/>
        </w:rPr>
        <w:t xml:space="preserve"> формируется в Word автоматически по стилям заголовков после окончательной верстки.</w:t>
      </w:r>
    </w:p>
    <w:p w14:paraId="7AA10F4B" w14:textId="77777777" w:rsidR="00053106" w:rsidRPr="00A03EB1" w:rsidRDefault="00053106" w:rsidP="0013796B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Введение: актуальность задачи, цель и задачи практики, объект и предмет, краткая характеристика структуры отчета.</w:t>
      </w:r>
    </w:p>
    <w:p w14:paraId="0FD4A7AF" w14:textId="77777777" w:rsidR="00053106" w:rsidRPr="00A03EB1" w:rsidRDefault="00053106" w:rsidP="0013796B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Заключение: итоги выполнения индивидуального задания, полученные результаты и навыки, возможные направления развития системы (авторизация и роли, многопользовательский режим, уведомления, перенос на серверную СУБД).</w:t>
      </w:r>
    </w:p>
    <w:p w14:paraId="6C31ACBA" w14:textId="77777777" w:rsidR="00053106" w:rsidRPr="00A03EB1" w:rsidRDefault="00053106" w:rsidP="0013796B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Список использованной литературы (за основу взять таблицу 3 методических указаний по практике, дополнить официальной документацией </w:t>
      </w:r>
      <w:proofErr w:type="spellStart"/>
      <w:r w:rsidRPr="00A03EB1">
        <w:rPr>
          <w:rFonts w:eastAsia="Times New Roman"/>
          <w:sz w:val="28"/>
          <w:szCs w:val="28"/>
        </w:rPr>
        <w:t>React</w:t>
      </w:r>
      <w:proofErr w:type="spellEnd"/>
      <w:r w:rsidRPr="00A03EB1">
        <w:rPr>
          <w:rFonts w:eastAsia="Times New Roman"/>
          <w:sz w:val="28"/>
          <w:szCs w:val="28"/>
        </w:rPr>
        <w:t xml:space="preserve">, Node.js, Express и </w:t>
      </w:r>
      <w:proofErr w:type="spellStart"/>
      <w:r w:rsidRPr="00A03EB1">
        <w:rPr>
          <w:rFonts w:eastAsia="Times New Roman"/>
          <w:sz w:val="28"/>
          <w:szCs w:val="28"/>
        </w:rPr>
        <w:t>SQLite</w:t>
      </w:r>
      <w:proofErr w:type="spellEnd"/>
      <w:r w:rsidRPr="00A03EB1">
        <w:rPr>
          <w:rFonts w:eastAsia="Times New Roman"/>
          <w:sz w:val="28"/>
          <w:szCs w:val="28"/>
        </w:rPr>
        <w:t>).</w:t>
      </w:r>
    </w:p>
    <w:p w14:paraId="48BC58B3" w14:textId="77777777" w:rsidR="00053106" w:rsidRPr="00A03EB1" w:rsidRDefault="00053106" w:rsidP="0013796B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Реальные скриншоты интерфейса на места заглушек (рисунки 2–10): запустить приложение командой </w:t>
      </w:r>
      <w:proofErr w:type="spellStart"/>
      <w:r w:rsidRPr="00A03EB1">
        <w:rPr>
          <w:rFonts w:eastAsia="Times New Roman"/>
          <w:sz w:val="28"/>
          <w:szCs w:val="28"/>
        </w:rPr>
        <w:t>npm</w:t>
      </w:r>
      <w:proofErr w:type="spellEnd"/>
      <w:r w:rsidRPr="00A03EB1">
        <w:rPr>
          <w:rFonts w:eastAsia="Times New Roman"/>
          <w:sz w:val="28"/>
          <w:szCs w:val="28"/>
        </w:rPr>
        <w:t xml:space="preserve"> </w:t>
      </w:r>
      <w:proofErr w:type="spellStart"/>
      <w:r w:rsidRPr="00A03EB1">
        <w:rPr>
          <w:rFonts w:eastAsia="Times New Roman"/>
          <w:sz w:val="28"/>
          <w:szCs w:val="28"/>
        </w:rPr>
        <w:t>run</w:t>
      </w:r>
      <w:proofErr w:type="spellEnd"/>
      <w:r w:rsidRPr="00A03EB1">
        <w:rPr>
          <w:rFonts w:eastAsia="Times New Roman"/>
          <w:sz w:val="28"/>
          <w:szCs w:val="28"/>
        </w:rPr>
        <w:t xml:space="preserve"> </w:t>
      </w:r>
      <w:proofErr w:type="spellStart"/>
      <w:r w:rsidRPr="00A03EB1">
        <w:rPr>
          <w:rFonts w:eastAsia="Times New Roman"/>
          <w:sz w:val="28"/>
          <w:szCs w:val="28"/>
        </w:rPr>
        <w:t>dev</w:t>
      </w:r>
      <w:proofErr w:type="spellEnd"/>
      <w:r w:rsidRPr="00A03EB1">
        <w:rPr>
          <w:rFonts w:eastAsia="Times New Roman"/>
          <w:sz w:val="28"/>
          <w:szCs w:val="28"/>
        </w:rPr>
        <w:t>, открыть каждый экран с демонстрационными данными и сделать снимки.</w:t>
      </w:r>
    </w:p>
    <w:p w14:paraId="7CA3B20D" w14:textId="77777777" w:rsidR="00053106" w:rsidRPr="00A03EB1" w:rsidRDefault="00053106" w:rsidP="0013796B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ER-диаграмму базы данных на место заглушки (рисунок 1): построить схему семи таблиц со связями в любом редакторе диаграмм (draw.io, Dbdiagram.io) по таблицам 5–12 настоящего отчета.</w:t>
      </w:r>
    </w:p>
    <w:p w14:paraId="2EF2938F" w14:textId="77777777" w:rsidR="00053106" w:rsidRPr="00A03EB1" w:rsidRDefault="00053106" w:rsidP="0013796B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Приложения (при необходимости): листинг SQL-схемы базы данных, примеры выгруженных CSV-отчетов.</w:t>
      </w:r>
    </w:p>
    <w:p w14:paraId="2B13B216" w14:textId="77777777" w:rsidR="00053106" w:rsidRPr="00A03EB1" w:rsidRDefault="00053106" w:rsidP="0013796B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>Сопроводительные документы практики: направление на практику и характеристика работы обучающегося с оценкой руководителя от базы практики.</w:t>
      </w:r>
    </w:p>
    <w:p w14:paraId="2DA3C75E" w14:textId="77777777" w:rsidR="00053106" w:rsidRPr="00A03EB1" w:rsidRDefault="00053106" w:rsidP="0013796B">
      <w:pPr>
        <w:numPr>
          <w:ilvl w:val="0"/>
          <w:numId w:val="2"/>
        </w:numPr>
        <w:jc w:val="both"/>
        <w:rPr>
          <w:rFonts w:eastAsia="Times New Roman"/>
          <w:sz w:val="28"/>
          <w:szCs w:val="28"/>
        </w:rPr>
      </w:pPr>
      <w:r w:rsidRPr="00A03EB1">
        <w:rPr>
          <w:rFonts w:eastAsia="Times New Roman"/>
          <w:sz w:val="28"/>
          <w:szCs w:val="28"/>
        </w:rPr>
        <w:t xml:space="preserve">Нумерацию страниц, проверку орфографии и окончательное форматирование по требованиям кафедры (шрифт Times New </w:t>
      </w:r>
      <w:proofErr w:type="spellStart"/>
      <w:r w:rsidRPr="00A03EB1">
        <w:rPr>
          <w:rFonts w:eastAsia="Times New Roman"/>
          <w:sz w:val="28"/>
          <w:szCs w:val="28"/>
        </w:rPr>
        <w:t>Roman</w:t>
      </w:r>
      <w:proofErr w:type="spellEnd"/>
      <w:r w:rsidRPr="00A03EB1">
        <w:rPr>
          <w:rFonts w:eastAsia="Times New Roman"/>
          <w:sz w:val="28"/>
          <w:szCs w:val="28"/>
        </w:rPr>
        <w:t xml:space="preserve"> 14 </w:t>
      </w:r>
      <w:proofErr w:type="spellStart"/>
      <w:r w:rsidRPr="00A03EB1">
        <w:rPr>
          <w:rFonts w:eastAsia="Times New Roman"/>
          <w:sz w:val="28"/>
          <w:szCs w:val="28"/>
        </w:rPr>
        <w:t>пт</w:t>
      </w:r>
      <w:proofErr w:type="spellEnd"/>
      <w:r w:rsidRPr="00A03EB1">
        <w:rPr>
          <w:rFonts w:eastAsia="Times New Roman"/>
          <w:sz w:val="28"/>
          <w:szCs w:val="28"/>
        </w:rPr>
        <w:t>, полуторный интервал, поля: левое 3 см, правое 1,5 см, верхнее и нижнее 2 см).</w:t>
      </w:r>
    </w:p>
    <w:sectPr w:rsidR="00053106" w:rsidRPr="00A03EB1" w:rsidSect="0037737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3AF30" w14:textId="77777777" w:rsidR="00B35DD3" w:rsidRDefault="00B35DD3" w:rsidP="00C17E37">
      <w:r>
        <w:separator/>
      </w:r>
    </w:p>
  </w:endnote>
  <w:endnote w:type="continuationSeparator" w:id="0">
    <w:p w14:paraId="13FA400D" w14:textId="77777777" w:rsidR="00B35DD3" w:rsidRDefault="00B35DD3" w:rsidP="00C17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4029138"/>
      <w:docPartObj>
        <w:docPartGallery w:val="Page Numbers (Bottom of Page)"/>
        <w:docPartUnique/>
      </w:docPartObj>
    </w:sdtPr>
    <w:sdtContent>
      <w:p w14:paraId="0D6A3DB7" w14:textId="39D17A14" w:rsidR="00DC1D66" w:rsidRDefault="00DC1D66" w:rsidP="00DC1D66">
        <w:pPr>
          <w:pStyle w:val="a6"/>
        </w:pPr>
      </w:p>
      <w:p w14:paraId="368E1BAE" w14:textId="3415FF30" w:rsidR="00C17E37" w:rsidRDefault="00C17E37" w:rsidP="00DC1D6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91762" w14:textId="77777777" w:rsidR="00B35DD3" w:rsidRDefault="00B35DD3" w:rsidP="00C17E37">
      <w:r>
        <w:separator/>
      </w:r>
    </w:p>
  </w:footnote>
  <w:footnote w:type="continuationSeparator" w:id="0">
    <w:p w14:paraId="5940C450" w14:textId="77777777" w:rsidR="00B35DD3" w:rsidRDefault="00B35DD3" w:rsidP="00C17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F7E"/>
    <w:multiLevelType w:val="multilevel"/>
    <w:tmpl w:val="A24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50E07"/>
    <w:multiLevelType w:val="multilevel"/>
    <w:tmpl w:val="C622A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112172">
    <w:abstractNumId w:val="0"/>
  </w:num>
  <w:num w:numId="2" w16cid:durableId="744837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70"/>
    <w:rsid w:val="00011298"/>
    <w:rsid w:val="00053106"/>
    <w:rsid w:val="000862CF"/>
    <w:rsid w:val="000A5F86"/>
    <w:rsid w:val="000B1AF8"/>
    <w:rsid w:val="00113FBC"/>
    <w:rsid w:val="0013796B"/>
    <w:rsid w:val="00177303"/>
    <w:rsid w:val="00234DF0"/>
    <w:rsid w:val="0023529A"/>
    <w:rsid w:val="00254805"/>
    <w:rsid w:val="00282EDB"/>
    <w:rsid w:val="00291705"/>
    <w:rsid w:val="003069D0"/>
    <w:rsid w:val="003731FF"/>
    <w:rsid w:val="00377370"/>
    <w:rsid w:val="003B2604"/>
    <w:rsid w:val="003C68CD"/>
    <w:rsid w:val="004D149A"/>
    <w:rsid w:val="007060B1"/>
    <w:rsid w:val="008C6AC9"/>
    <w:rsid w:val="009B4C6C"/>
    <w:rsid w:val="00A03EB1"/>
    <w:rsid w:val="00B35DD3"/>
    <w:rsid w:val="00B91364"/>
    <w:rsid w:val="00BF38DE"/>
    <w:rsid w:val="00C17E37"/>
    <w:rsid w:val="00D23398"/>
    <w:rsid w:val="00DC0590"/>
    <w:rsid w:val="00DC1D66"/>
    <w:rsid w:val="00DC7C23"/>
    <w:rsid w:val="00E050E2"/>
    <w:rsid w:val="00F9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D09DE5"/>
  <w15:chartTrackingRefBased/>
  <w15:docId w15:val="{928D21F3-A09C-42D8-9293-3C530C8A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rsid w:val="00C17E37"/>
    <w:pPr>
      <w:spacing w:before="240" w:after="240"/>
      <w:jc w:val="center"/>
      <w:outlineLvl w:val="0"/>
    </w:pPr>
    <w:rPr>
      <w:bCs/>
      <w:kern w:val="36"/>
      <w:sz w:val="28"/>
      <w:szCs w:val="32"/>
    </w:rPr>
  </w:style>
  <w:style w:type="paragraph" w:styleId="2">
    <w:name w:val="heading 2"/>
    <w:basedOn w:val="a"/>
    <w:link w:val="20"/>
    <w:uiPriority w:val="9"/>
    <w:qFormat/>
    <w:rsid w:val="00C17E37"/>
    <w:pPr>
      <w:spacing w:before="280" w:after="160"/>
      <w:outlineLvl w:val="1"/>
    </w:pPr>
    <w:rPr>
      <w:bCs/>
      <w:sz w:val="28"/>
      <w:szCs w:val="30"/>
    </w:rPr>
  </w:style>
  <w:style w:type="paragraph" w:styleId="3">
    <w:name w:val="heading 3"/>
    <w:basedOn w:val="a"/>
    <w:link w:val="30"/>
    <w:uiPriority w:val="9"/>
    <w:qFormat/>
    <w:rsid w:val="008C6AC9"/>
    <w:pPr>
      <w:spacing w:before="240" w:after="120"/>
      <w:outlineLvl w:val="2"/>
    </w:pPr>
    <w:rPr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E37"/>
    <w:rPr>
      <w:rFonts w:eastAsiaTheme="minorEastAsia"/>
      <w:bCs/>
      <w:kern w:val="36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17E37"/>
    <w:rPr>
      <w:rFonts w:eastAsiaTheme="minorEastAsia"/>
      <w:bCs/>
      <w:sz w:val="28"/>
      <w:szCs w:val="30"/>
    </w:rPr>
  </w:style>
  <w:style w:type="character" w:customStyle="1" w:styleId="30">
    <w:name w:val="Заголовок 3 Знак"/>
    <w:basedOn w:val="a0"/>
    <w:link w:val="3"/>
    <w:uiPriority w:val="9"/>
    <w:rsid w:val="008C6AC9"/>
    <w:rPr>
      <w:rFonts w:eastAsiaTheme="minorEastAsia"/>
      <w:bCs/>
      <w:sz w:val="28"/>
      <w:szCs w:val="28"/>
    </w:rPr>
  </w:style>
  <w:style w:type="paragraph" w:customStyle="1" w:styleId="msonormal0">
    <w:name w:val="msonormal"/>
    <w:basedOn w:val="a"/>
    <w:pPr>
      <w:spacing w:after="120"/>
      <w:ind w:firstLine="709"/>
    </w:pPr>
  </w:style>
  <w:style w:type="paragraph" w:styleId="a3">
    <w:name w:val="Normal (Web)"/>
    <w:basedOn w:val="a"/>
    <w:uiPriority w:val="99"/>
    <w:semiHidden/>
    <w:unhideWhenUsed/>
    <w:pPr>
      <w:spacing w:after="120"/>
      <w:ind w:firstLine="709"/>
    </w:pPr>
  </w:style>
  <w:style w:type="paragraph" w:customStyle="1" w:styleId="table-caption">
    <w:name w:val="table-caption"/>
    <w:basedOn w:val="a"/>
    <w:pPr>
      <w:spacing w:before="200" w:after="80"/>
    </w:pPr>
  </w:style>
  <w:style w:type="paragraph" w:customStyle="1" w:styleId="figure-caption">
    <w:name w:val="figure-caption"/>
    <w:basedOn w:val="a"/>
    <w:pPr>
      <w:spacing w:before="80" w:after="240"/>
      <w:jc w:val="center"/>
    </w:pPr>
  </w:style>
  <w:style w:type="paragraph" w:styleId="a4">
    <w:name w:val="header"/>
    <w:basedOn w:val="a"/>
    <w:link w:val="a5"/>
    <w:uiPriority w:val="99"/>
    <w:unhideWhenUsed/>
    <w:rsid w:val="00C17E3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17E37"/>
    <w:rPr>
      <w:rFonts w:eastAsiaTheme="minorEastAsia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C17E3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17E37"/>
    <w:rPr>
      <w:rFonts w:eastAsiaTheme="minorEastAsia"/>
      <w:sz w:val="24"/>
      <w:szCs w:val="24"/>
    </w:rPr>
  </w:style>
  <w:style w:type="character" w:styleId="a8">
    <w:name w:val="Hyperlink"/>
    <w:basedOn w:val="a0"/>
    <w:uiPriority w:val="99"/>
    <w:unhideWhenUsed/>
    <w:qFormat/>
    <w:rsid w:val="00177303"/>
    <w:rPr>
      <w:color w:val="0000FF"/>
      <w:u w:val="single"/>
    </w:rPr>
  </w:style>
  <w:style w:type="paragraph" w:styleId="11">
    <w:name w:val="toc 1"/>
    <w:basedOn w:val="a"/>
    <w:next w:val="a"/>
    <w:uiPriority w:val="39"/>
    <w:qFormat/>
    <w:rsid w:val="00177303"/>
    <w:pPr>
      <w:spacing w:before="120"/>
    </w:pPr>
    <w:rPr>
      <w:rFonts w:asciiTheme="minorHAnsi" w:eastAsiaTheme="minorHAnsi"/>
      <w:b/>
      <w:bCs/>
      <w:i/>
      <w:iCs/>
      <w:lang w:val="zh-CN"/>
    </w:rPr>
  </w:style>
  <w:style w:type="paragraph" w:styleId="31">
    <w:name w:val="toc 3"/>
    <w:basedOn w:val="a"/>
    <w:next w:val="a"/>
    <w:autoRedefine/>
    <w:uiPriority w:val="39"/>
    <w:unhideWhenUsed/>
    <w:qFormat/>
    <w:rsid w:val="00177303"/>
    <w:pPr>
      <w:ind w:left="480"/>
    </w:pPr>
    <w:rPr>
      <w:rFonts w:asciiTheme="minorHAnsi" w:eastAsiaTheme="minorHAnsi"/>
      <w:sz w:val="20"/>
      <w:szCs w:val="20"/>
      <w:lang w:val="zh-CN"/>
    </w:rPr>
  </w:style>
  <w:style w:type="paragraph" w:styleId="21">
    <w:name w:val="toc 2"/>
    <w:basedOn w:val="a"/>
    <w:next w:val="a"/>
    <w:uiPriority w:val="39"/>
    <w:unhideWhenUsed/>
    <w:qFormat/>
    <w:rsid w:val="00177303"/>
    <w:pPr>
      <w:spacing w:before="120"/>
      <w:ind w:left="240"/>
    </w:pPr>
    <w:rPr>
      <w:rFonts w:asciiTheme="minorHAnsi" w:eastAsiaTheme="minorHAnsi"/>
      <w:b/>
      <w:bCs/>
      <w:sz w:val="22"/>
      <w:szCs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35</Pages>
  <Words>9471</Words>
  <Characters>53991</Characters>
  <Application>Microsoft Office Word</Application>
  <DocSecurity>0</DocSecurity>
  <Lines>449</Lines>
  <Paragraphs>126</Paragraphs>
  <ScaleCrop>false</ScaleCrop>
  <Company/>
  <LinksUpToDate>false</LinksUpToDate>
  <CharactersWithSpaces>63336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производственной практике 2</dc:title>
  <dc:subject/>
  <dc:creator>Кирилл Сайдашев</dc:creator>
  <cp:keywords/>
  <dc:description/>
  <cp:lastModifiedBy>Кирилл Сайдашев</cp:lastModifiedBy>
  <cp:revision>12</cp:revision>
  <dcterms:created xsi:type="dcterms:W3CDTF">2026-06-11T11:25:00Z</dcterms:created>
  <dcterms:modified xsi:type="dcterms:W3CDTF">2026-06-11T12:28:00Z</dcterms:modified>
</cp:coreProperties>
</file>