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a21956e1667a4045" /><Relationship Type="http://schemas.openxmlformats.org/package/2006/relationships/metadata/core-properties" Target="package/services/metadata/core-properties/3592ee85af1e4f269addc60bce5816e6.psmdcp" Id="R180b17e854cb495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13D61C4F">
      <w:pPr>
        <w:pStyle w:val="Heading1"/>
        <w:rPr>
          <w:b w:val="1"/>
          <w:bCs w:val="1"/>
        </w:rPr>
      </w:pPr>
      <w:r w:rsidRPr="633F316E" w:rsidR="633F316E">
        <w:rPr>
          <w:b w:val="1"/>
          <w:bCs w:val="1"/>
        </w:rPr>
        <w:t>RELAZIONE DI PROJECT WORK – BIENNIO 2025-2027</w:t>
      </w:r>
    </w:p>
    <w:p xmlns:wp14="http://schemas.microsoft.com/office/word/2010/wordml" w:rsidRDefault="00000000" w14:paraId="00000002" wp14:textId="77777777">
      <w:pPr/>
      <w:r w:rsidRPr="633F316E">
        <w:rPr>
          <w:b w:val="1"/>
          <w:bCs w:val="1"/>
          <w:lang w:val="en-US"/>
        </w:rPr>
        <w:t xml:space="preserve">Corso:</w:t>
      </w:r>
      <w:r w:rsidRPr="633F316E">
        <w:rPr>
          <w:lang w:val="en-US"/>
        </w:rPr>
        <w:t xml:space="preserve"> Infrastrutture Digitali e Cloud Management | </w:t>
      </w:r>
      <w:r w:rsidRPr="633F316E">
        <w:rPr>
          <w:b w:val="1"/>
          <w:bCs w:val="1"/>
          <w:lang w:val="en-US"/>
        </w:rPr>
        <w:t xml:space="preserve">Istituto:</w:t>
      </w:r>
      <w:r w:rsidRPr="633F316E">
        <w:rPr>
          <w:lang w:val="en-US"/>
        </w:rPr>
        <w:t xml:space="preserve"> ITS Umbria Academy</w:t>
      </w:r>
      <w:r>
        <w:rPr>
          <w:rtl w:val="0"/>
        </w:rPr>
        <w:br w:type="textWrapping"/>
      </w:r>
      <w:r w:rsidRPr="633F316E">
        <w:rPr>
          <w:b w:val="1"/>
          <w:bCs w:val="1"/>
          <w:lang w:val="en-US"/>
        </w:rPr>
        <w:t xml:space="preserve">Data:</w:t>
      </w:r>
      <w:r w:rsidRPr="633F316E">
        <w:rPr>
          <w:lang w:val="en-US"/>
        </w:rPr>
        <w:t xml:space="preserve"> 19 Ottobre 2026</w:t>
      </w:r>
      <w:r>
        <w:rPr>
          <w:rtl w:val="0"/>
        </w:rPr>
        <w:br w:type="textWrapping"/>
      </w:r>
      <w:r w:rsidRPr="633F316E">
        <w:rPr>
          <w:b w:val="1"/>
          <w:bCs w:val="1"/>
          <w:lang w:val="en-US"/>
        </w:rPr>
        <w:t xml:space="preserve">Autori:</w:t>
      </w:r>
      <w:r w:rsidRPr="633F316E">
        <w:rPr>
          <w:lang w:val="en-US"/>
        </w:rPr>
        <w:t xml:space="preserve"> Alessio Bulletta, Zakaria Hamrich, Francesco Marini, Mattia Campanino</w:t>
      </w:r>
    </w:p>
    <w:p xmlns:wp14="http://schemas.microsoft.com/office/word/2010/wordml" w:rsidRDefault="00000000" w14:paraId="00000003" wp14:textId="77777777">
      <w:pPr>
        <w:spacing w:before="0" w:after="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rPr/>
      </w:pPr>
      <w:r>
        <w:pict w14:anchorId="2C7D4F9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05" wp14:textId="77777777">
      <w:pPr>
        <w:pStyle w:val="Heading2"/>
        <w:rPr>
          <w:b w:val="1"/>
          <w:bCs w:val="1"/>
        </w:rPr>
      </w:pPr>
      <w:bookmarkStart w:name="_7lhzajyyayfp" w:colFirst="0" w:colLast="0" w:id="1"/>
      <w:bookmarkEnd w:id="1"/>
      <w:r>
        <w:rPr>
          <w:b w:val="1"/>
          <w:bCs w:val="1"/>
          <w:rtl w:val="0"/>
        </w:rPr>
        <w:t xml:space="preserve">1. INTRODUZIONE E OBIETTIVI</w:t>
      </w:r>
    </w:p>
    <w:p xmlns:wp14="http://schemas.microsoft.com/office/word/2010/wordml" w:rsidRDefault="00000000" w14:paraId="00000006" wp14:textId="77777777">
      <w:pPr>
        <w:pStyle w:val="Heading3"/>
      </w:pPr>
      <w:bookmarkStart w:name="_6r9z4s5uim66" w:id="2"/>
      <w:bookmarkEnd w:id="2"/>
      <w:r w:rsidRPr="633F316E" w:rsidR="633F316E">
        <w:rPr>
          <w:lang w:val="en-US"/>
        </w:rPr>
        <w:t>1.1 Panoramica del Progetto</w:t>
      </w:r>
    </w:p>
    <w:p xmlns:wp14="http://schemas.microsoft.com/office/word/2010/wordml" w:rsidRDefault="00000000" w14:paraId="00000007" wp14:textId="77777777">
      <w:pPr/>
      <w:r w:rsidRPr="633F316E" w:rsidR="633F316E">
        <w:rPr>
          <w:lang w:val="en-US"/>
        </w:rPr>
        <w:t xml:space="preserve">Il progetto </w:t>
      </w:r>
      <w:r w:rsidRPr="633F316E" w:rsidR="633F316E">
        <w:rPr>
          <w:b w:val="1"/>
          <w:bCs w:val="1"/>
          <w:lang w:val="en-US"/>
        </w:rPr>
        <w:t>"Dashboard Aziendale e Gestione Campus ITS Umbria Academy"</w:t>
      </w:r>
      <w:r w:rsidRPr="633F316E" w:rsidR="633F316E">
        <w:rPr>
          <w:lang w:val="en-US"/>
        </w:rPr>
        <w:t xml:space="preserve"> è un'applicazione web dinamica e containerizzata su architettura Linux. Permette di consultare in tempo reale notizie, informazioni sui corsi dei campus di Perugia e Terni, e i contatti del team, attingendo i dati da un database relazionale MySQL.</w:t>
      </w:r>
    </w:p>
    <w:p xmlns:wp14="http://schemas.microsoft.com/office/word/2010/wordml" w:rsidRDefault="00000000" w14:paraId="00000008" wp14:textId="77777777">
      <w:pPr>
        <w:pStyle w:val="Heading3"/>
      </w:pPr>
      <w:bookmarkStart w:name="_nphx0y5er2mu" w:id="3"/>
      <w:bookmarkEnd w:id="3"/>
      <w:r w:rsidRPr="633F316E" w:rsidR="633F316E">
        <w:rPr>
          <w:lang w:val="en-US"/>
        </w:rPr>
        <w:t>1.2 Struttura della WebApp (5 Pagine Principali)</w:t>
      </w:r>
    </w:p>
    <w:p xmlns:wp14="http://schemas.microsoft.com/office/word/2010/wordml" w:rsidRDefault="00000000" w14:paraId="00000009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Home Page:</w:t>
      </w:r>
      <w:r w:rsidRPr="633F316E" w:rsidR="633F316E">
        <w:rPr>
          <w:lang w:val="en-US"/>
        </w:rPr>
        <w:t xml:space="preserve"> Panoramica del progetto, tabella delle materie con docenti e obiettivi, selettore dei campus (Perugia/Terni), portale di accesso al team, link rapidi "Chi Siamo" / "Come abbiamo realizzato il sito" e invio email rapido tramite integrazione Gmail Web.</w:t>
      </w:r>
    </w:p>
    <w:p xmlns:wp14="http://schemas.microsoft.com/office/word/2010/wordml" w:rsidRDefault="00000000" w14:paraId="0000000A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Dashboard:</w:t>
      </w:r>
      <w:r w:rsidRPr="633F316E" w:rsidR="633F316E">
        <w:rPr>
          <w:lang w:val="en-US"/>
        </w:rPr>
        <w:t xml:space="preserve"> Tabelle dettagliate dei ruoli del team, motivazioni e coesistenza delle materie, con indicazione delle ore complessive.</w:t>
      </w:r>
    </w:p>
    <w:p xmlns:wp14="http://schemas.microsoft.com/office/word/2010/wordml" w:rsidRDefault="00000000" w14:paraId="0000000B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Sezione Campus:</w:t>
      </w:r>
      <w:r w:rsidRPr="633F316E" w:rsidR="633F316E">
        <w:rPr>
          <w:lang w:val="en-US"/>
        </w:rPr>
        <w:t xml:space="preserve"> Pagine dedicate con notizie e aggiornamenti sulle sedi di Perugia e Terni.</w:t>
      </w:r>
    </w:p>
    <w:p xmlns:wp14="http://schemas.microsoft.com/office/word/2010/wordml" w:rsidRDefault="00000000" w14:paraId="0000000C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Pagine Informative:</w:t>
      </w:r>
      <w:r w:rsidRPr="633F316E" w:rsidR="633F316E">
        <w:rPr>
          <w:lang w:val="en-US"/>
        </w:rPr>
        <w:t xml:space="preserve"> Sezioni dedicate alla presentazione del team ("Chi siamo") e alla guida passo-passo della realizzazione tecnica ("Come abbiamo realizzato il sito").</w:t>
      </w:r>
    </w:p>
    <w:p xmlns:wp14="http://schemas.microsoft.com/office/word/2010/wordml" w:rsidRDefault="00000000" w14:paraId="0000000D" wp14:textId="77777777">
      <w:pPr>
        <w:pStyle w:val="Heading3"/>
      </w:pPr>
      <w:bookmarkStart w:name="_zgvxoq3no4ug" w:id="4"/>
      <w:bookmarkEnd w:id="4"/>
      <w:r w:rsidRPr="633F316E" w:rsidR="633F316E">
        <w:rPr>
          <w:lang w:val="en-US"/>
        </w:rPr>
        <w:t>1.3 Obiettivi Chiave</w:t>
      </w:r>
    </w:p>
    <w:p xmlns:wp14="http://schemas.microsoft.com/office/word/2010/wordml" w:rsidRDefault="00000000" w14:paraId="0000000E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lang w:val="en-US"/>
        </w:rPr>
        <w:t xml:space="preserve">Isolare e proteggere l'applicazione tramite </w:t>
      </w:r>
      <w:r w:rsidRPr="633F316E" w:rsidR="633F316E">
        <w:rPr>
          <w:b w:val="1"/>
          <w:bCs w:val="1"/>
          <w:lang w:val="en-US"/>
        </w:rPr>
        <w:t>container Docker</w:t>
      </w:r>
      <w:r w:rsidRPr="633F316E" w:rsidR="633F316E">
        <w:rPr>
          <w:lang w:val="en-US"/>
        </w:rPr>
        <w:t>.</w:t>
      </w:r>
    </w:p>
    <w:p xmlns:wp14="http://schemas.microsoft.com/office/word/2010/wordml" w:rsidRDefault="00000000" w14:paraId="0000000F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lang w:val="en-US"/>
        </w:rPr>
        <w:t xml:space="preserve">Separare il server web dal database per garantire </w:t>
      </w:r>
      <w:r w:rsidRPr="633F316E" w:rsidR="633F316E">
        <w:rPr>
          <w:b w:val="1"/>
          <w:bCs w:val="1"/>
          <w:lang w:val="en-US"/>
        </w:rPr>
        <w:t>sicurezza e modularità</w:t>
      </w:r>
      <w:r w:rsidRPr="633F316E" w:rsidR="633F316E">
        <w:rPr>
          <w:lang w:val="en-US"/>
        </w:rPr>
        <w:t>.</w:t>
      </w:r>
    </w:p>
    <w:p xmlns:wp14="http://schemas.microsoft.com/office/word/2010/wordml" w:rsidRDefault="00000000" w14:paraId="00000010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lang w:val="en-US"/>
        </w:rPr>
        <w:t xml:space="preserve">Gestire </w:t>
      </w:r>
      <w:r w:rsidRPr="633F316E" w:rsidR="633F316E">
        <w:rPr>
          <w:b w:val="1"/>
          <w:bCs w:val="1"/>
          <w:lang w:val="en-US"/>
        </w:rPr>
        <w:t>dati dinamici</w:t>
      </w:r>
      <w:r w:rsidRPr="633F316E" w:rsidR="633F316E">
        <w:rPr>
          <w:lang w:val="en-US"/>
        </w:rPr>
        <w:t xml:space="preserve"> interrogando in tempo reale il DBMS MySQL.</w:t>
      </w:r>
    </w:p>
    <w:p xmlns:wp14="http://schemas.microsoft.com/office/word/2010/wordml" w:rsidRDefault="00000000" w14:paraId="00000011" wp14:textId="77777777">
      <w:pPr>
        <w:spacing w:before="0" w:after="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rPr/>
      </w:pPr>
      <w:r>
        <w:pict w14:anchorId="585562C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3" wp14:textId="77777777">
      <w:pPr>
        <w:pStyle w:val="Heading2"/>
        <w:rPr>
          <w:b w:val="1"/>
          <w:bCs w:val="1"/>
        </w:rPr>
      </w:pPr>
      <w:bookmarkStart w:name="_c3vipoiwj0mc" w:colFirst="0" w:colLast="0" w:id="5"/>
      <w:bookmarkEnd w:id="5"/>
      <w:r>
        <w:rPr>
          <w:b w:val="1"/>
          <w:bCs w:val="1"/>
          <w:rtl w:val="0"/>
        </w:rPr>
        <w:t xml:space="preserve">2. ANALISI DEI REQUISITI E DEI RISCHI</w:t>
      </w:r>
    </w:p>
    <w:p xmlns:wp14="http://schemas.microsoft.com/office/word/2010/wordml" w:rsidRDefault="00000000" w14:paraId="00000014" wp14:textId="77777777">
      <w:pPr>
        <w:pStyle w:val="Heading3"/>
      </w:pPr>
      <w:bookmarkStart w:name="_fmsjfgt1l9ie" w:id="6"/>
      <w:bookmarkEnd w:id="6"/>
      <w:r w:rsidRPr="633F316E" w:rsidR="633F316E">
        <w:rPr>
          <w:lang w:val="en-US"/>
        </w:rPr>
        <w:t>2.1 Requisiti di Infrastruttura e Software</w:t>
      </w:r>
    </w:p>
    <w:p xmlns:wp14="http://schemas.microsoft.com/office/word/2010/wordml" w:rsidRDefault="00000000" w14:paraId="00000015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Hardware/VM:</w:t>
      </w:r>
      <w:r w:rsidRPr="633F316E" w:rsidR="633F316E">
        <w:rPr>
          <w:lang w:val="en-US"/>
        </w:rPr>
        <w:t xml:space="preserve"> Macchina Virtuale Ubuntu su VirtualBox con scheda di rete in </w:t>
      </w:r>
      <w:r w:rsidRPr="633F316E" w:rsidR="633F316E">
        <w:rPr>
          <w:b w:val="1"/>
          <w:bCs w:val="1"/>
          <w:lang w:val="en-US"/>
        </w:rPr>
        <w:t>Modalità Bridge</w:t>
      </w:r>
      <w:r w:rsidRPr="633F316E" w:rsidR="633F316E">
        <w:rPr>
          <w:lang w:val="en-US"/>
        </w:rPr>
        <w:t xml:space="preserve"> per l'accesso diretto alla rete locale.</w:t>
      </w:r>
    </w:p>
    <w:p xmlns:wp14="http://schemas.microsoft.com/office/word/2010/wordml" w:rsidRDefault="00000000" w14:paraId="00000016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Containerizzazione:</w:t>
      </w:r>
      <w:r w:rsidRPr="633F316E" w:rsidR="633F316E">
        <w:rPr>
          <w:lang w:val="en-US"/>
        </w:rPr>
        <w:t xml:space="preserve"> Docker e Docker Compose per gestire tre servizi principali:</w:t>
      </w:r>
    </w:p>
    <w:p xmlns:wp14="http://schemas.microsoft.com/office/word/2010/wordml" w:rsidRDefault="00000000" w14:paraId="00000017" wp14:textId="77777777">
      <w:pPr>
        <w:numPr>
          <w:ilvl w:val="1"/>
          <w:numId w:val="1"/>
        </w:numPr>
        <w:ind w:left="1440" w:hanging="360"/>
      </w:pPr>
      <w:r>
        <w:rPr>
          <w:i w:val="1"/>
          <w:iCs w:val="1"/>
          <w:rtl w:val="0"/>
        </w:rPr>
        <w:t xml:space="preserve">Web Server:</w:t>
      </w:r>
      <w:r>
        <w:rPr>
          <w:rtl w:val="0"/>
        </w:rPr>
        <w:t xml:space="preserve"> Apache 2.4 con PHP.</w:t>
      </w:r>
    </w:p>
    <w:p xmlns:wp14="http://schemas.microsoft.com/office/word/2010/wordml" w:rsidRDefault="00000000" w14:paraId="00000018" wp14:textId="77777777">
      <w:pPr>
        <w:numPr>
          <w:ilvl w:val="1"/>
          <w:numId w:val="1"/>
        </w:numPr>
        <w:ind w:left="1440" w:hanging="360"/>
        <w:rPr/>
      </w:pPr>
      <w:r w:rsidRPr="633F316E" w:rsidR="633F316E">
        <w:rPr>
          <w:i w:val="1"/>
          <w:iCs w:val="1"/>
          <w:lang w:val="en-US"/>
        </w:rPr>
        <w:t>Database:</w:t>
      </w:r>
      <w:r w:rsidRPr="633F316E" w:rsidR="633F316E">
        <w:rPr>
          <w:lang w:val="en-US"/>
        </w:rPr>
        <w:t xml:space="preserve"> MySQL relazionale.</w:t>
      </w:r>
    </w:p>
    <w:p xmlns:wp14="http://schemas.microsoft.com/office/word/2010/wordml" w:rsidRDefault="00000000" w14:paraId="00000019" wp14:textId="77777777">
      <w:pPr>
        <w:numPr>
          <w:ilvl w:val="1"/>
          <w:numId w:val="1"/>
        </w:numPr>
        <w:ind w:left="1440" w:hanging="360"/>
        <w:rPr/>
      </w:pPr>
      <w:r w:rsidRPr="633F316E" w:rsidR="633F316E">
        <w:rPr>
          <w:i w:val="1"/>
          <w:iCs w:val="1"/>
          <w:lang w:val="en-US"/>
        </w:rPr>
        <w:t>Interfaccia DB:</w:t>
      </w:r>
      <w:r w:rsidRPr="633F316E" w:rsidR="633F316E">
        <w:rPr>
          <w:lang w:val="en-US"/>
        </w:rPr>
        <w:t xml:space="preserve"> phpMyAdmin (su porta dedicata).</w:t>
      </w:r>
    </w:p>
    <w:p xmlns:wp14="http://schemas.microsoft.com/office/word/2010/wordml" w:rsidRDefault="00000000" w14:paraId="0000001A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Frontend:</w:t>
      </w:r>
      <w:r w:rsidRPr="633F316E" w:rsidR="633F316E">
        <w:rPr>
          <w:lang w:val="en-US"/>
        </w:rPr>
        <w:t xml:space="preserve"> Struttura HTML e fogli di stile CSS personalizzati (tema blu e arancione, logo ITS).</w:t>
      </w:r>
    </w:p>
    <w:p xmlns:wp14="http://schemas.microsoft.com/office/word/2010/wordml" w:rsidRDefault="00000000" w14:paraId="0000001B" wp14:textId="77777777">
      <w:pPr>
        <w:pStyle w:val="Heading3"/>
      </w:pPr>
      <w:bookmarkStart w:name="_uss6qkipjer" w:id="7"/>
      <w:bookmarkEnd w:id="7"/>
      <w:r w:rsidRPr="633F316E" w:rsidR="633F316E">
        <w:rPr>
          <w:lang w:val="en-US"/>
        </w:rPr>
        <w:t>2.2 Gestione dei Rischi</w:t>
      </w:r>
    </w:p>
    <w:p xmlns:wp14="http://schemas.microsoft.com/office/word/2010/wordml" w:rsidRDefault="00000000" w14:paraId="0000001C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Variazione IP (DHCP):</w:t>
      </w:r>
      <w:r w:rsidRPr="633F316E" w:rsidR="633F316E">
        <w:rPr>
          <w:lang w:val="en-US"/>
        </w:rPr>
        <w:t xml:space="preserve"> Risolto aggiornando il file di configurazione tramite VSCodium e accedendo tramite protocollo HTTP (</w:t>
      </w:r>
      <w:r w:rsidRPr="633F316E" w:rsidR="633F316E">
        <w:rPr>
          <w:rFonts w:ascii="Roboto Mono" w:hAnsi="Roboto Mono" w:eastAsia="Roboto Mono" w:cs="Roboto Mono"/>
          <w:color w:val="188038"/>
          <w:lang w:val="en-US"/>
        </w:rPr>
        <w:t>http://&lt;nuovo_ip&gt;</w:t>
      </w:r>
      <w:r w:rsidRPr="633F316E" w:rsidR="633F316E">
        <w:rPr>
          <w:lang w:val="en-US"/>
        </w:rPr>
        <w:t>).</w:t>
      </w:r>
    </w:p>
    <w:p xmlns:wp14="http://schemas.microsoft.com/office/word/2010/wordml" w:rsidRDefault="00000000" w14:paraId="0000001D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Conflitti di porta:</w:t>
      </w:r>
      <w:r w:rsidRPr="633F316E" w:rsidR="633F316E">
        <w:rPr>
          <w:lang w:val="en-US"/>
        </w:rPr>
        <w:t xml:space="preserve"> Risolti mediante una mappatura pulita e controllata all'interno del file </w:t>
      </w:r>
      <w:r w:rsidRPr="633F316E" w:rsidR="633F316E">
        <w:rPr>
          <w:rFonts w:ascii="Roboto Mono" w:hAnsi="Roboto Mono" w:eastAsia="Roboto Mono" w:cs="Roboto Mono"/>
          <w:color w:val="188038"/>
          <w:lang w:val="en-US"/>
        </w:rPr>
        <w:t>docker-compose.yml</w:t>
      </w:r>
      <w:r w:rsidRPr="633F316E" w:rsidR="633F316E">
        <w:rPr>
          <w:lang w:val="en-US"/>
        </w:rPr>
        <w:t>.</w:t>
      </w:r>
    </w:p>
    <w:p xmlns:wp14="http://schemas.microsoft.com/office/word/2010/wordml" w:rsidRDefault="00000000" w14:paraId="0000001E" wp14:textId="77777777">
      <w:pPr>
        <w:spacing w:before="0" w:after="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1F" wp14:textId="77777777">
      <w:pPr>
        <w:rPr/>
      </w:pPr>
      <w:r>
        <w:pict w14:anchorId="53D3FDD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0" wp14:textId="77777777">
      <w:pPr>
        <w:pStyle w:val="Heading2"/>
        <w:rPr>
          <w:b w:val="1"/>
          <w:bCs w:val="1"/>
        </w:rPr>
      </w:pPr>
      <w:bookmarkStart w:name="_8aj0vhnzw422" w:colFirst="0" w:colLast="0" w:id="8"/>
      <w:bookmarkEnd w:id="8"/>
      <w:r>
        <w:rPr>
          <w:b w:val="1"/>
          <w:bCs w:val="1"/>
          <w:rtl w:val="0"/>
        </w:rPr>
        <w:t xml:space="preserve">3. ARCHITETTURA DEL SISTEMA E STACK TECNOLOGICO</w:t>
      </w:r>
    </w:p>
    <w:p xmlns:wp14="http://schemas.microsoft.com/office/word/2010/wordml" w:rsidRDefault="00000000" w14:paraId="00000021" wp14:textId="77777777">
      <w:pPr>
        <w:pStyle w:val="Heading3"/>
        <w:rPr/>
      </w:pPr>
      <w:bookmarkStart w:name="_7v0wlne0rmcx" w:colFirst="0" w:colLast="0" w:id="9"/>
      <w:bookmarkEnd w:id="9"/>
      <w:r>
        <w:rPr>
          <w:rtl w:val="0"/>
        </w:rPr>
        <w:t xml:space="preserve">3.1 Stack Tecnologico</w:t>
      </w:r>
    </w:p>
    <w:p xmlns:wp14="http://schemas.microsoft.com/office/word/2010/wordml" w:rsidRDefault="00000000" w14:paraId="00000022" wp14:textId="77777777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OS Host:</w:t>
      </w:r>
      <w:r>
        <w:rPr>
          <w:rtl w:val="0"/>
        </w:rPr>
        <w:t xml:space="preserve"> Ubuntu Server.</w:t>
      </w:r>
    </w:p>
    <w:p xmlns:wp14="http://schemas.microsoft.com/office/word/2010/wordml" w:rsidRDefault="00000000" w14:paraId="00000023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Orchestrazione:</w:t>
      </w:r>
      <w:r w:rsidRPr="633F316E" w:rsidR="633F316E">
        <w:rPr>
          <w:lang w:val="en-US"/>
        </w:rPr>
        <w:t xml:space="preserve"> Docker Engine &amp; Docker Compose.</w:t>
      </w:r>
    </w:p>
    <w:p xmlns:wp14="http://schemas.microsoft.com/office/word/2010/wordml" w:rsidRDefault="00000000" w14:paraId="00000024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Web Server:</w:t>
      </w:r>
      <w:r w:rsidRPr="633F316E" w:rsidR="633F316E">
        <w:rPr>
          <w:lang w:val="en-US"/>
        </w:rPr>
        <w:t xml:space="preserve"> Apache 2.4 (gestione richieste HTTP e script PHP).</w:t>
      </w:r>
    </w:p>
    <w:p xmlns:wp14="http://schemas.microsoft.com/office/word/2010/wordml" w:rsidRDefault="00000000" w14:paraId="00000025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DBMS:</w:t>
      </w:r>
      <w:r w:rsidRPr="633F316E" w:rsidR="633F316E">
        <w:rPr>
          <w:lang w:val="en-US"/>
        </w:rPr>
        <w:t xml:space="preserve"> MySQL (archiviazione sicura dei dati relazionali).</w:t>
      </w:r>
    </w:p>
    <w:p xmlns:wp14="http://schemas.microsoft.com/office/word/2010/wordml" w:rsidRDefault="00000000" w14:paraId="00000026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Interfaccia Gestione:</w:t>
      </w:r>
      <w:r w:rsidRPr="633F316E" w:rsidR="633F316E">
        <w:rPr>
          <w:lang w:val="en-US"/>
        </w:rPr>
        <w:t xml:space="preserve"> phpMyAdmin (amministrazione grafica via browser).</w:t>
      </w:r>
    </w:p>
    <w:p xmlns:wp14="http://schemas.microsoft.com/office/word/2010/wordml" w:rsidRDefault="00000000" w14:paraId="00000027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Connettività DB:</w:t>
      </w:r>
      <w:r w:rsidRPr="633F316E" w:rsidR="633F316E">
        <w:rPr>
          <w:lang w:val="en-US"/>
        </w:rPr>
        <w:t xml:space="preserve"> </w:t>
      </w:r>
      <w:r w:rsidRPr="633F316E" w:rsidR="633F316E">
        <w:rPr>
          <w:b w:val="1"/>
          <w:bCs w:val="1"/>
          <w:lang w:val="en-US"/>
        </w:rPr>
        <w:t>PDO (PHP Data Objects)</w:t>
      </w:r>
      <w:r w:rsidRPr="633F316E" w:rsidR="633F316E">
        <w:rPr>
          <w:lang w:val="en-US"/>
        </w:rPr>
        <w:t xml:space="preserve"> per interrogazioni sicure ed efficienti in tempo reale.</w:t>
      </w:r>
    </w:p>
    <w:p xmlns:wp14="http://schemas.microsoft.com/office/word/2010/wordml" w:rsidRDefault="00000000" w14:paraId="00000028" wp14:textId="77777777">
      <w:pPr>
        <w:pStyle w:val="Heading3"/>
      </w:pPr>
      <w:bookmarkStart w:name="_6f6bql42ncx0" w:id="10"/>
      <w:bookmarkEnd w:id="10"/>
      <w:r w:rsidRPr="633F316E" w:rsidR="633F316E">
        <w:rPr>
          <w:lang w:val="en-US"/>
        </w:rPr>
        <w:t>3.2 Comunicazione tra Servizi</w:t>
      </w:r>
    </w:p>
    <w:p xmlns:wp14="http://schemas.microsoft.com/office/word/2010/wordml" w:rsidRDefault="00000000" w14:paraId="00000029" wp14:textId="77777777">
      <w:pPr/>
      <w:r w:rsidRPr="633F316E" w:rsidR="633F316E">
        <w:rPr>
          <w:lang w:val="en-US"/>
        </w:rPr>
        <w:t>I tre container comunicano all'interno di una rete privata virtuale isolata creata da Docker Compose, sfruttando i nomi dei servizi anziché gli indirizzi IP fissi, garantendo massima portabilità e sicurezza (il database non è esposto direttamente all'esterno).</w:t>
      </w:r>
    </w:p>
    <w:p xmlns:wp14="http://schemas.microsoft.com/office/word/2010/wordml" w:rsidRDefault="00000000" w14:paraId="0000002A" wp14:textId="77777777">
      <w:pPr>
        <w:spacing w:before="240" w:after="240" w:lineRule="auto"/>
      </w:pPr>
      <w:r w:rsidRPr="633F316E" w:rsidR="633F316E">
        <w:rPr>
          <w:lang w:val="en-US"/>
        </w:rPr>
        <w:t xml:space="preserve">Inoltre, per garantire la </w:t>
      </w:r>
      <w:r w:rsidRPr="633F316E" w:rsidR="633F316E">
        <w:rPr>
          <w:b w:val="1"/>
          <w:bCs w:val="1"/>
          <w:lang w:val="en-US"/>
        </w:rPr>
        <w:t>resilienza e la continuità operativa del sistema</w:t>
      </w:r>
      <w:r w:rsidRPr="633F316E" w:rsidR="633F316E">
        <w:rPr>
          <w:lang w:val="en-US"/>
        </w:rPr>
        <w:t>, è stata introdotta una configurazione fondamentali in Docker Compose:</w:t>
      </w:r>
    </w:p>
    <w:p xmlns:wp14="http://schemas.microsoft.com/office/word/2010/wordml" w:rsidRDefault="00000000" w14:paraId="0000002B" wp14:textId="77777777">
      <w:pPr>
        <w:numPr>
          <w:ilvl w:val="0"/>
          <w:numId w:val="2"/>
        </w:numPr>
        <w:spacing w:before="240" w:after="240" w:lineRule="auto"/>
        <w:ind w:left="720" w:hanging="360"/>
        <w:rPr/>
      </w:pPr>
      <w:r w:rsidRPr="633F316E" w:rsidR="633F316E">
        <w:rPr>
          <w:b w:val="1"/>
          <w:bCs w:val="1"/>
          <w:lang w:val="en-US"/>
        </w:rPr>
        <w:t>Riavvio automatico (</w:t>
      </w:r>
      <w:r w:rsidRPr="633F316E" w:rsidR="633F316E">
        <w:rPr>
          <w:rFonts w:ascii="Roboto Mono" w:hAnsi="Roboto Mono" w:eastAsia="Roboto Mono" w:cs="Roboto Mono"/>
          <w:b w:val="1"/>
          <w:bCs w:val="1"/>
          <w:color w:val="188038"/>
          <w:lang w:val="en-US"/>
        </w:rPr>
        <w:t>restart: always</w:t>
      </w:r>
      <w:r w:rsidRPr="633F316E" w:rsidR="633F316E">
        <w:rPr>
          <w:b w:val="1"/>
          <w:bCs w:val="1"/>
          <w:lang w:val="en-US"/>
        </w:rPr>
        <w:t>):</w:t>
      </w:r>
      <w:r w:rsidRPr="633F316E" w:rsidR="633F316E">
        <w:rPr>
          <w:lang w:val="en-US"/>
        </w:rPr>
        <w:t xml:space="preserve"> Questa direttiva assicura che, in caso di arresto anomalo o di riavvio della macchina virtuale, i container vengano riavviati automaticamente non appena Docker torna operativo, azzerando la necessità di interventi manuali.</w:t>
      </w:r>
    </w:p>
    <w:p xmlns:wp14="http://schemas.microsoft.com/office/word/2010/wordml" w:rsidRDefault="00000000" w14:paraId="0000002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D" wp14:textId="77777777">
      <w:pPr>
        <w:spacing w:before="0" w:after="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2E" wp14:textId="77777777">
      <w:pPr>
        <w:rPr/>
      </w:pPr>
      <w:r>
        <w:pict w14:anchorId="11FD6C2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F" wp14:textId="77777777">
      <w:pPr>
        <w:pStyle w:val="Heading2"/>
        <w:rPr>
          <w:b w:val="1"/>
          <w:bCs w:val="1"/>
        </w:rPr>
      </w:pPr>
      <w:bookmarkStart w:name="_ypyw7f2m8aek" w:colFirst="0" w:colLast="0" w:id="11"/>
      <w:bookmarkEnd w:id="11"/>
      <w:r>
        <w:rPr>
          <w:b w:val="1"/>
          <w:bCs w:val="1"/>
          <w:rtl w:val="0"/>
        </w:rPr>
        <w:t xml:space="preserve">4. RISULTATI, MATERIE APPLICATE E ANALISI COSTI</w:t>
      </w:r>
    </w:p>
    <w:p xmlns:wp14="http://schemas.microsoft.com/office/word/2010/wordml" w:rsidRDefault="00000000" w14:paraId="00000030" wp14:textId="77777777">
      <w:pPr>
        <w:pStyle w:val="Heading3"/>
      </w:pPr>
      <w:bookmarkStart w:name="_rlz8r62tmgez" w:id="12"/>
      <w:bookmarkEnd w:id="12"/>
      <w:r w:rsidRPr="633F316E" w:rsidR="633F316E">
        <w:rPr>
          <w:lang w:val="en-US"/>
        </w:rPr>
        <w:t>4.1 Risultati e Competenze</w:t>
      </w:r>
    </w:p>
    <w:p xmlns:wp14="http://schemas.microsoft.com/office/word/2010/wordml" w:rsidRDefault="00000000" w14:paraId="00000031" wp14:textId="77777777">
      <w:pPr/>
      <w:r w:rsidRPr="633F316E">
        <w:rPr>
          <w:lang w:val="en-US"/>
        </w:rPr>
        <w:t xml:space="preserve">Il principale punto di forza è la rapidità di avvio: l'intera infrastruttura si avvia con un unico comando (</w:t>
      </w:r>
      <w:r w:rsidRPr="633F316E">
        <w:rPr>
          <w:rFonts w:ascii="Roboto Mono" w:hAnsi="Roboto Mono" w:eastAsia="Roboto Mono" w:cs="Roboto Mono"/>
          <w:color w:val="188038"/>
          <w:lang w:val="en-US"/>
        </w:rPr>
        <w:t xml:space="preserve">docker compose up -d</w:t>
      </w:r>
      <w:r w:rsidRPr="633F316E">
        <w:rPr>
          <w:lang w:val="en-US"/>
        </w:rPr>
        <w:t xml:space="preserve">).</w:t>
      </w:r>
      <w:r>
        <w:rPr>
          <w:rtl w:val="0"/>
        </w:rPr>
        <w:br w:type="textWrapping"/>
      </w:r>
      <w:r w:rsidRPr="633F316E">
        <w:rPr>
          <w:lang w:val="en-US"/>
        </w:rPr>
        <w:t xml:space="preserve">Il progetto ha permesso di applicare concretamente le competenze acquisite in:</w:t>
      </w:r>
    </w:p>
    <w:p xmlns:wp14="http://schemas.microsoft.com/office/word/2010/wordml" w:rsidRDefault="00000000" w14:paraId="00000032" wp14:textId="77777777">
      <w:pPr>
        <w:spacing w:before="0" w:after="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33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Project Management:</w:t>
      </w:r>
      <w:r w:rsidRPr="633F316E" w:rsidR="633F316E">
        <w:rPr>
          <w:lang w:val="en-US"/>
        </w:rPr>
        <w:t xml:space="preserve"> Gestione delle tempistiche e del team.</w:t>
      </w:r>
    </w:p>
    <w:p xmlns:wp14="http://schemas.microsoft.com/office/word/2010/wordml" w:rsidRDefault="00000000" w14:paraId="00000034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Virtualizzazione e Reti:</w:t>
      </w:r>
      <w:r w:rsidRPr="633F316E" w:rsidR="633F316E">
        <w:rPr>
          <w:lang w:val="en-US"/>
        </w:rPr>
        <w:t xml:space="preserve"> Configurazione VM, schede di rete e IP.</w:t>
      </w:r>
    </w:p>
    <w:p xmlns:wp14="http://schemas.microsoft.com/office/word/2010/wordml" w:rsidRDefault="00000000" w14:paraId="00000035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Database:</w:t>
      </w:r>
      <w:r w:rsidRPr="633F316E" w:rsidR="633F316E">
        <w:rPr>
          <w:lang w:val="en-US"/>
        </w:rPr>
        <w:t xml:space="preserve"> Progettazione e gestione tabelle MySQL.</w:t>
      </w:r>
    </w:p>
    <w:p xmlns:wp14="http://schemas.microsoft.com/office/word/2010/wordml" w:rsidRDefault="00000000" w14:paraId="00000036" wp14:textId="77777777">
      <w:pPr>
        <w:numPr>
          <w:ilvl w:val="0"/>
          <w:numId w:val="1"/>
        </w:numPr>
        <w:ind w:left="720" w:hanging="360"/>
        <w:rPr/>
      </w:pPr>
      <w:r w:rsidRPr="633F316E" w:rsidR="633F316E">
        <w:rPr>
          <w:b w:val="1"/>
          <w:bCs w:val="1"/>
          <w:lang w:val="en-US"/>
        </w:rPr>
        <w:t>Sviluppo Web:</w:t>
      </w:r>
      <w:r w:rsidRPr="633F316E" w:rsidR="633F316E">
        <w:rPr>
          <w:lang w:val="en-US"/>
        </w:rPr>
        <w:t xml:space="preserve"> Logica PHP, PDO e interfaccia HTML/CSS.</w:t>
      </w:r>
    </w:p>
    <w:p xmlns:wp14="http://schemas.microsoft.com/office/word/2010/wordml" w:rsidRDefault="00000000" w14:paraId="00000037" wp14:textId="77777777">
      <w:pPr>
        <w:pStyle w:val="Heading3"/>
      </w:pPr>
      <w:bookmarkStart w:name="_xnttklerrlib" w:id="13"/>
      <w:bookmarkEnd w:id="13"/>
      <w:r w:rsidRPr="633F316E" w:rsidR="633F316E">
        <w:rPr>
          <w:lang w:val="en-US"/>
        </w:rPr>
        <w:t>4.2 Analisi Economica dei Costi</w:t>
      </w:r>
    </w:p>
    <w:p xmlns:wp14="http://schemas.microsoft.com/office/word/2010/wordml" w:rsidRDefault="00000000" w14:paraId="00000038" wp14:textId="77777777">
      <w:pPr/>
      <w:r w:rsidRPr="633F316E" w:rsidR="633F316E">
        <w:rPr>
          <w:lang w:val="en-US"/>
        </w:rPr>
        <w:t xml:space="preserve"> L'adozione di soluzioni </w:t>
      </w:r>
      <w:r w:rsidRPr="633F316E" w:rsidR="633F316E">
        <w:rPr>
          <w:b w:val="1"/>
          <w:bCs w:val="1"/>
          <w:lang w:val="en-US"/>
        </w:rPr>
        <w:t>100% Open Source</w:t>
      </w:r>
      <w:r w:rsidRPr="633F316E" w:rsidR="633F316E">
        <w:rPr>
          <w:lang w:val="en-US"/>
        </w:rPr>
        <w:t xml:space="preserve"> (Linux, Docker, MySQL) azzera completamente i costi di licenza software. Sfruttando risorse hardware esistenti, l'impatto economico diretto per l'azienda è pari a zero, limitandosi ai costi vivi operativi (energia elettrica e quota internet per il team).</w:t>
      </w:r>
    </w:p>
    <w:p xmlns:wp14="http://schemas.microsoft.com/office/word/2010/wordml" w:rsidRDefault="00000000" w14:paraId="00000039" wp14:textId="77777777">
      <w:pPr>
        <w:spacing w:before="0" w:after="0" w:lineRule="auto"/>
        <w:ind w:left="0" w:firstLine="0"/>
        <w:rPr/>
      </w:pPr>
      <w:r>
        <w:rPr>
          <w:rtl w:val="0"/>
        </w:rPr>
      </w:r>
    </w:p>
    <w:tbl>
      <w:tblPr>
        <w:tblStyle w:val="Table1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130750055">
          <w:tblPr/>
        </w:tblPrChange>
      </w:tblPr>
      <w:tblGrid>
        <w:gridCol w:w="3120"/>
        <w:gridCol w:w="3120"/>
        <w:gridCol w:w="3120"/>
      </w:tblGrid>
      <w:tr xmlns:wp14="http://schemas.microsoft.com/office/word/2010/wordml" w:rsidTr="633F316E" w14:paraId="0E32796F" wp14:textId="77777777">
        <w:trPr>
          <w:cantSplit w:val="0"/>
          <w:tblHeader w:val="1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A" wp14:textId="77777777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Voce di Spesa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3F316E" w:rsidRDefault="00000000" w14:paraId="0000003B" wp14:textId="77777777">
            <w:pPr>
              <w:jc w:val="left"/>
              <w:rPr>
                <w:b w:val="1"/>
                <w:bCs w:val="1"/>
                <w:lang w:val="en-US"/>
              </w:rPr>
            </w:pPr>
            <w:r w:rsidRPr="633F316E" w:rsidR="633F316E">
              <w:rPr>
                <w:b w:val="1"/>
                <w:bCs w:val="1"/>
                <w:lang w:val="en-US"/>
              </w:rPr>
              <w:t>Dettaglio / Risorsa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3F316E" w:rsidRDefault="00000000" w14:paraId="0000003C" wp14:textId="77777777">
            <w:pPr>
              <w:jc w:val="left"/>
              <w:rPr>
                <w:b w:val="1"/>
                <w:bCs w:val="1"/>
                <w:lang w:val="en-US"/>
              </w:rPr>
            </w:pPr>
            <w:r w:rsidRPr="633F316E" w:rsidR="633F316E">
              <w:rPr>
                <w:b w:val="1"/>
                <w:bCs w:val="1"/>
                <w:lang w:val="en-US"/>
              </w:rPr>
              <w:t>Costo Mensile Stimato (4 sviluppatori)</w:t>
            </w:r>
          </w:p>
        </w:tc>
      </w:tr>
      <w:tr xmlns:wp14="http://schemas.microsoft.com/office/word/2010/wordml" w:rsidTr="633F316E" w14:paraId="49930D42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D" wp14:textId="7777777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Licenze Software &amp; Cloud</w:t>
            </w:r>
            <w:r>
              <w:rPr>
                <w:rtl w:val="0"/>
              </w:rPr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E" wp14:textId="77777777">
            <w:pPr>
              <w:jc w:val="left"/>
            </w:pPr>
            <w:r w:rsidRPr="633F316E" w:rsidR="633F316E">
              <w:rPr>
                <w:lang w:val="it-IT"/>
              </w:rPr>
              <w:t>Ubuntu, Docker, MySQL, Apache, phpMyAdmin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F" wp14:textId="7777777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0,00 €</w:t>
            </w:r>
            <w:r>
              <w:rPr>
                <w:rtl w:val="0"/>
              </w:rPr>
            </w:r>
          </w:p>
        </w:tc>
      </w:tr>
      <w:tr xmlns:wp14="http://schemas.microsoft.com/office/word/2010/wordml" w:rsidTr="633F316E" w14:paraId="3845C33B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0" wp14:textId="7777777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Consumo Elettrico</w:t>
            </w:r>
            <w:r>
              <w:rPr>
                <w:rtl w:val="0"/>
              </w:rPr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1" wp14:textId="77777777">
            <w:pPr>
              <w:jc w:val="left"/>
              <w:rPr/>
            </w:pPr>
            <w:r>
              <w:rPr>
                <w:rtl w:val="0"/>
              </w:rPr>
              <w:t xml:space="preserve">Alimentazione postazioni di lavoro / PC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2" wp14:textId="7777777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15,00 € – 30,00 €</w:t>
            </w:r>
            <w:r>
              <w:rPr>
                <w:rtl w:val="0"/>
              </w:rPr>
            </w:r>
          </w:p>
        </w:tc>
      </w:tr>
      <w:tr xmlns:wp14="http://schemas.microsoft.com/office/word/2010/wordml" w:rsidTr="633F316E" w14:paraId="045FAF89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3" wp14:textId="7777777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Connettività Internet</w:t>
            </w:r>
            <w:r>
              <w:rPr>
                <w:rtl w:val="0"/>
              </w:rPr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4" wp14:textId="77777777">
            <w:pPr>
              <w:jc w:val="left"/>
              <w:rPr/>
            </w:pPr>
            <w:r>
              <w:rPr>
                <w:rtl w:val="0"/>
              </w:rPr>
              <w:t xml:space="preserve">Quota parte linea fissa per sviluppo e test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5" wp14:textId="7777777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25,00 € – 30,00 €</w:t>
            </w:r>
            <w:r>
              <w:rPr>
                <w:rtl w:val="0"/>
              </w:rPr>
            </w:r>
          </w:p>
        </w:tc>
      </w:tr>
      <w:tr xmlns:wp14="http://schemas.microsoft.com/office/word/2010/wordml" w:rsidTr="633F316E" w14:paraId="686049B1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6" wp14:textId="7777777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TOTALE OPERATIVO VIVO</w:t>
            </w:r>
            <w:r>
              <w:rPr>
                <w:rtl w:val="0"/>
              </w:rPr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7" wp14:textId="77777777">
            <w:pPr>
              <w:jc w:val="left"/>
            </w:pPr>
            <w:r w:rsidRPr="633F316E">
              <w:rPr>
                <w:b w:val="1"/>
                <w:bCs w:val="1"/>
                <w:lang w:val="en-US"/>
              </w:rPr>
              <w:t xml:space="preserve">Spesa mensile stimata</w:t>
            </w:r>
            <w:r>
              <w:rPr>
                <w:rtl w:val="0"/>
              </w:rPr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8" wp14:textId="77777777">
            <w:pPr>
              <w:jc w:val="left"/>
            </w:pPr>
            <w:r w:rsidRPr="633F316E">
              <w:rPr>
                <w:b w:val="1"/>
                <w:bCs w:val="1"/>
                <w:lang w:val="en-US"/>
              </w:rPr>
              <w:t xml:space="preserve">40,00 € – 60,00 €</w:t>
            </w:r>
            <w:r w:rsidRPr="633F316E">
              <w:rPr>
                <w:lang w:val="en-US"/>
              </w:rPr>
              <w:t xml:space="preserve"> </w:t>
            </w:r>
            <w:r w:rsidRPr="633F316E">
              <w:rPr>
                <w:i w:val="1"/>
                <w:iCs w:val="1"/>
                <w:lang w:val="en-US"/>
              </w:rPr>
              <w:t xml:space="preserve">(A costo zero in ambito didattico)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9" wp14:textId="77777777">
      <w:pPr>
        <w:spacing w:before="0" w:after="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4A" wp14:textId="77777777">
      <w:pPr>
        <w:rPr/>
      </w:pPr>
      <w:r>
        <w:pict w14:anchorId="2607A15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B" wp14:textId="77777777">
      <w:pPr>
        <w:spacing w:before="0" w:after="0" w:lineRule="auto"/>
        <w:ind w:left="0" w:firstLine="0"/>
        <w:rPr/>
      </w:pPr>
      <w:r>
        <w:rPr>
          <w:rtl w:val="0"/>
        </w:rPr>
      </w:r>
    </w:p>
    <w:p xmlns:wp14="http://schemas.microsoft.com/office/word/2010/wordml" w:rsidRDefault="00000000" w14:paraId="0000004C" wp14:textId="77777777">
      <w:pPr>
        <w:rPr/>
      </w:pPr>
      <w:r>
        <w:rPr>
          <w:i w:val="1"/>
          <w:iCs w:val="1"/>
          <w:rtl w:val="0"/>
        </w:rPr>
        <w:t xml:space="preserve">Perugia, 19/10/2026 — ITS Umbria Academy</w:t>
      </w:r>
      <w:r>
        <w:rPr>
          <w:rtl w:val="0"/>
        </w:rPr>
      </w:r>
    </w:p>
    <w:sectPr>
      <w:pgSz w:w="12240" w:h="15840" w:orient="portrait"/>
      <w:pgMar w:top="1440" w:right="1440" w:bottom="144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1c03a018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4b3d8f2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B25F193"/>
  <w15:docId w15:val="{F0D2FCAE-7902-4282-BEF3-1340A3457A66}"/>
  <w:rsids>
    <w:rsidRoot w:val="633F316E"/>
    <w:rsid w:val="633F316E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