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92E45" w14:textId="5DF481C7" w:rsidR="00D802C5" w:rsidRDefault="005E5CC5">
      <w:pPr>
        <w:rPr>
          <w:lang w:val="en-US"/>
        </w:rPr>
      </w:pPr>
      <w:proofErr w:type="spellStart"/>
      <w:r>
        <w:rPr>
          <w:lang w:val="en-US"/>
        </w:rPr>
        <w:t>Bullex.tech</w:t>
      </w:r>
      <w:proofErr w:type="spellEnd"/>
    </w:p>
    <w:p w14:paraId="5944AD02" w14:textId="77777777" w:rsidR="005E5CC5" w:rsidRDefault="005E5CC5">
      <w:pPr>
        <w:rPr>
          <w:lang w:val="en-US"/>
        </w:rPr>
      </w:pPr>
    </w:p>
    <w:p w14:paraId="446DDE98" w14:textId="18128469" w:rsidR="005E5CC5" w:rsidRDefault="005E5CC5">
      <w:pPr>
        <w:rPr>
          <w:lang w:val="en-US"/>
        </w:rPr>
      </w:pPr>
      <w:r>
        <w:rPr>
          <w:lang w:val="en-US"/>
        </w:rPr>
        <w:t>Redefining Physical Commodity investments</w:t>
      </w:r>
    </w:p>
    <w:p w14:paraId="3E26B772" w14:textId="12F7964E" w:rsidR="005E5CC5" w:rsidRDefault="005E5CC5">
      <w:pPr>
        <w:rPr>
          <w:lang w:val="en-US"/>
        </w:rPr>
      </w:pPr>
      <w:r>
        <w:rPr>
          <w:lang w:val="en-US"/>
        </w:rPr>
        <w:t>Redefining Wealth creation</w:t>
      </w:r>
    </w:p>
    <w:p w14:paraId="29F0D955" w14:textId="77777777" w:rsidR="005E5CC5" w:rsidRDefault="005E5CC5">
      <w:pPr>
        <w:rPr>
          <w:lang w:val="en-US"/>
        </w:rPr>
      </w:pPr>
    </w:p>
    <w:p w14:paraId="60A35615" w14:textId="77777777" w:rsidR="005E5CC5" w:rsidRDefault="005E5CC5">
      <w:pPr>
        <w:rPr>
          <w:lang w:val="en-US"/>
        </w:rPr>
      </w:pPr>
    </w:p>
    <w:p w14:paraId="68ECFBB8" w14:textId="521A22EB" w:rsidR="005E5CC5" w:rsidRDefault="005E5CC5">
      <w:pPr>
        <w:rPr>
          <w:lang w:val="en-US"/>
        </w:rPr>
      </w:pPr>
      <w:proofErr w:type="spellStart"/>
      <w:r>
        <w:rPr>
          <w:lang w:val="en-US"/>
        </w:rPr>
        <w:t>Bullex</w:t>
      </w:r>
      <w:proofErr w:type="spellEnd"/>
      <w:r>
        <w:rPr>
          <w:lang w:val="en-US"/>
        </w:rPr>
        <w:t xml:space="preserve"> is A </w:t>
      </w:r>
      <w:proofErr w:type="gramStart"/>
      <w:r>
        <w:rPr>
          <w:lang w:val="en-US"/>
        </w:rPr>
        <w:t>Physical  commodity</w:t>
      </w:r>
      <w:proofErr w:type="gramEnd"/>
      <w:r>
        <w:rPr>
          <w:lang w:val="en-US"/>
        </w:rPr>
        <w:t xml:space="preserve"> Investment platform which creates a combination of real time demand and supply opportunities in the supply of commodities across the world. The </w:t>
      </w:r>
      <w:proofErr w:type="spellStart"/>
      <w:r>
        <w:rPr>
          <w:lang w:val="en-US"/>
        </w:rPr>
        <w:t>proprietory</w:t>
      </w:r>
      <w:proofErr w:type="spellEnd"/>
      <w:r>
        <w:rPr>
          <w:lang w:val="en-US"/>
        </w:rPr>
        <w:t xml:space="preserve"> algorithm allows </w:t>
      </w:r>
      <w:proofErr w:type="spellStart"/>
      <w:r>
        <w:rPr>
          <w:lang w:val="en-US"/>
        </w:rPr>
        <w:t>Bullex</w:t>
      </w:r>
      <w:proofErr w:type="spellEnd"/>
      <w:r>
        <w:rPr>
          <w:lang w:val="en-US"/>
        </w:rPr>
        <w:t xml:space="preserve"> to manage the </w:t>
      </w:r>
      <w:proofErr w:type="gramStart"/>
      <w:r>
        <w:rPr>
          <w:lang w:val="en-US"/>
        </w:rPr>
        <w:t>end to end</w:t>
      </w:r>
      <w:proofErr w:type="gramEnd"/>
      <w:r>
        <w:rPr>
          <w:lang w:val="en-US"/>
        </w:rPr>
        <w:t xml:space="preserve"> operations of Commodity trading business by connecting all stakeholders and controlling   their respective functions.  The algorithm allows </w:t>
      </w:r>
      <w:proofErr w:type="spellStart"/>
      <w:r>
        <w:rPr>
          <w:lang w:val="en-US"/>
        </w:rPr>
        <w:t>Bullex</w:t>
      </w:r>
      <w:proofErr w:type="spellEnd"/>
      <w:r>
        <w:rPr>
          <w:lang w:val="en-US"/>
        </w:rPr>
        <w:t xml:space="preserve"> to identify futuristic demand and supply combinations of the </w:t>
      </w:r>
      <w:proofErr w:type="gramStart"/>
      <w:r>
        <w:rPr>
          <w:lang w:val="en-US"/>
        </w:rPr>
        <w:t xml:space="preserve">commodity  </w:t>
      </w:r>
      <w:proofErr w:type="spellStart"/>
      <w:r>
        <w:rPr>
          <w:lang w:val="en-US"/>
        </w:rPr>
        <w:t>alongwith</w:t>
      </w:r>
      <w:proofErr w:type="spellEnd"/>
      <w:proofErr w:type="gramEnd"/>
      <w:r>
        <w:rPr>
          <w:lang w:val="en-US"/>
        </w:rPr>
        <w:t xml:space="preserve">  best possible supply chain process. Our market intelligence systems </w:t>
      </w:r>
      <w:proofErr w:type="gramStart"/>
      <w:r>
        <w:rPr>
          <w:lang w:val="en-US"/>
        </w:rPr>
        <w:t>collects</w:t>
      </w:r>
      <w:proofErr w:type="gramEnd"/>
      <w:r>
        <w:rPr>
          <w:lang w:val="en-US"/>
        </w:rPr>
        <w:t xml:space="preserve"> worldwide data from various indexes and ascertain the risk profile of the commodity.  </w:t>
      </w:r>
    </w:p>
    <w:p w14:paraId="19156E05" w14:textId="77777777" w:rsidR="005E5CC5" w:rsidRDefault="005E5CC5">
      <w:pPr>
        <w:rPr>
          <w:lang w:val="en-US"/>
        </w:rPr>
      </w:pPr>
    </w:p>
    <w:p w14:paraId="0586235E" w14:textId="77777777" w:rsidR="005E5CC5" w:rsidRDefault="005E5CC5">
      <w:pPr>
        <w:rPr>
          <w:lang w:val="en-US"/>
        </w:rPr>
      </w:pPr>
    </w:p>
    <w:p w14:paraId="4EDC0BEB" w14:textId="77777777" w:rsidR="005E5CC5" w:rsidRDefault="005E5CC5">
      <w:pPr>
        <w:rPr>
          <w:lang w:val="en-US"/>
        </w:rPr>
      </w:pPr>
      <w:r>
        <w:rPr>
          <w:lang w:val="en-US"/>
        </w:rPr>
        <w:t>How It works?</w:t>
      </w:r>
    </w:p>
    <w:p w14:paraId="34C07917" w14:textId="77777777" w:rsidR="005E5CC5" w:rsidRDefault="005E5CC5">
      <w:pPr>
        <w:rPr>
          <w:lang w:val="en-US"/>
        </w:rPr>
      </w:pPr>
    </w:p>
    <w:p w14:paraId="2537E92D" w14:textId="67162C5E" w:rsidR="005E5CC5" w:rsidRDefault="005E5CC5">
      <w:pPr>
        <w:rPr>
          <w:lang w:val="en-US"/>
        </w:rPr>
      </w:pPr>
      <w:proofErr w:type="spellStart"/>
      <w:r>
        <w:rPr>
          <w:lang w:val="en-US"/>
        </w:rPr>
        <w:t>Bullex</w:t>
      </w:r>
      <w:proofErr w:type="spellEnd"/>
      <w:r>
        <w:rPr>
          <w:lang w:val="en-US"/>
        </w:rPr>
        <w:t xml:space="preserve"> only invest in firm physical commodity trades, hedged by using various hedging techniques to ensure required returns on investment. </w:t>
      </w:r>
      <w:proofErr w:type="spellStart"/>
      <w:r>
        <w:rPr>
          <w:lang w:val="en-US"/>
        </w:rPr>
        <w:t>Bullex</w:t>
      </w:r>
      <w:proofErr w:type="spellEnd"/>
      <w:r>
        <w:rPr>
          <w:lang w:val="en-US"/>
        </w:rPr>
        <w:t xml:space="preserve"> invests in early stage of the qualified commodity production companies and close the purchase of the said commodities with qualified buyers. Our </w:t>
      </w:r>
      <w:proofErr w:type="spellStart"/>
      <w:r>
        <w:rPr>
          <w:lang w:val="en-US"/>
        </w:rPr>
        <w:t>Proprietory</w:t>
      </w:r>
      <w:proofErr w:type="spellEnd"/>
      <w:r>
        <w:rPr>
          <w:lang w:val="en-US"/>
        </w:rPr>
        <w:t xml:space="preserve"> Algorithm calculate the best possible cost and time to deliver commodity from producer to end user. </w:t>
      </w:r>
    </w:p>
    <w:p w14:paraId="4155C6FC" w14:textId="77777777" w:rsidR="005E5CC5" w:rsidRDefault="005E5CC5">
      <w:pPr>
        <w:rPr>
          <w:lang w:val="en-US"/>
        </w:rPr>
      </w:pPr>
    </w:p>
    <w:p w14:paraId="3F7A9DC7" w14:textId="3792BD79" w:rsidR="005E5CC5" w:rsidRDefault="005E5CC5">
      <w:pPr>
        <w:rPr>
          <w:lang w:val="en-US"/>
        </w:rPr>
      </w:pPr>
    </w:p>
    <w:p w14:paraId="0709B355" w14:textId="77777777" w:rsidR="005E5CC5" w:rsidRDefault="005E5CC5">
      <w:pPr>
        <w:rPr>
          <w:lang w:val="en-US"/>
        </w:rPr>
      </w:pPr>
    </w:p>
    <w:p w14:paraId="00D8CD4F" w14:textId="77777777" w:rsidR="005E5CC5" w:rsidRDefault="005E5CC5">
      <w:pPr>
        <w:rPr>
          <w:lang w:val="en-US"/>
        </w:rPr>
      </w:pPr>
    </w:p>
    <w:p w14:paraId="463F0DAC" w14:textId="5FFFDEE5" w:rsidR="005E5CC5" w:rsidRDefault="005E5CC5">
      <w:pPr>
        <w:rPr>
          <w:lang w:val="en-US"/>
        </w:rPr>
      </w:pPr>
      <w:r>
        <w:rPr>
          <w:lang w:val="en-US"/>
        </w:rPr>
        <w:t xml:space="preserve">Reason to invest in </w:t>
      </w:r>
      <w:proofErr w:type="spellStart"/>
      <w:r>
        <w:rPr>
          <w:lang w:val="en-US"/>
        </w:rPr>
        <w:t>Bullex</w:t>
      </w:r>
      <w:proofErr w:type="spellEnd"/>
      <w:r>
        <w:rPr>
          <w:lang w:val="en-US"/>
        </w:rPr>
        <w:t xml:space="preserve"> Fund?</w:t>
      </w:r>
    </w:p>
    <w:p w14:paraId="68F87C8D" w14:textId="77777777" w:rsidR="005E5CC5" w:rsidRDefault="005E5CC5">
      <w:pPr>
        <w:rPr>
          <w:lang w:val="en-US"/>
        </w:rPr>
      </w:pPr>
    </w:p>
    <w:p w14:paraId="69BE03E3" w14:textId="47A6BAF8" w:rsidR="005E5CC5" w:rsidRDefault="005E5CC5" w:rsidP="005E5CC5">
      <w:pPr>
        <w:pStyle w:val="ListParagraph"/>
        <w:numPr>
          <w:ilvl w:val="0"/>
          <w:numId w:val="1"/>
        </w:numPr>
        <w:rPr>
          <w:lang w:val="en-US"/>
        </w:rPr>
      </w:pPr>
      <w:r>
        <w:rPr>
          <w:lang w:val="en-US"/>
        </w:rPr>
        <w:t xml:space="preserve">Data </w:t>
      </w:r>
      <w:proofErr w:type="gramStart"/>
      <w:r>
        <w:rPr>
          <w:lang w:val="en-US"/>
        </w:rPr>
        <w:t>driven</w:t>
      </w:r>
      <w:proofErr w:type="gramEnd"/>
    </w:p>
    <w:p w14:paraId="0A608878" w14:textId="5B8E3C8A" w:rsidR="005E5CC5" w:rsidRDefault="005E5CC5" w:rsidP="005E5CC5">
      <w:pPr>
        <w:pStyle w:val="ListParagraph"/>
        <w:numPr>
          <w:ilvl w:val="0"/>
          <w:numId w:val="1"/>
        </w:numPr>
        <w:rPr>
          <w:lang w:val="en-US"/>
        </w:rPr>
      </w:pPr>
      <w:r>
        <w:rPr>
          <w:lang w:val="en-US"/>
        </w:rPr>
        <w:t>Transparency</w:t>
      </w:r>
    </w:p>
    <w:p w14:paraId="1C9C4404" w14:textId="2F374425" w:rsidR="005E5CC5" w:rsidRDefault="005E5CC5" w:rsidP="005E5CC5">
      <w:pPr>
        <w:pStyle w:val="ListParagraph"/>
        <w:numPr>
          <w:ilvl w:val="0"/>
          <w:numId w:val="1"/>
        </w:numPr>
        <w:rPr>
          <w:lang w:val="en-US"/>
        </w:rPr>
      </w:pPr>
      <w:r>
        <w:rPr>
          <w:lang w:val="en-US"/>
        </w:rPr>
        <w:t xml:space="preserve">Fully </w:t>
      </w:r>
      <w:proofErr w:type="gramStart"/>
      <w:r>
        <w:rPr>
          <w:lang w:val="en-US"/>
        </w:rPr>
        <w:t>regulated</w:t>
      </w:r>
      <w:proofErr w:type="gramEnd"/>
    </w:p>
    <w:p w14:paraId="4603C059" w14:textId="3720FB47" w:rsidR="005E5CC5" w:rsidRDefault="005E5CC5" w:rsidP="005E5CC5">
      <w:pPr>
        <w:pStyle w:val="ListParagraph"/>
        <w:numPr>
          <w:ilvl w:val="0"/>
          <w:numId w:val="1"/>
        </w:numPr>
        <w:rPr>
          <w:lang w:val="en-US"/>
        </w:rPr>
      </w:pPr>
      <w:r>
        <w:rPr>
          <w:lang w:val="en-US"/>
        </w:rPr>
        <w:t>Recurring Returns</w:t>
      </w:r>
    </w:p>
    <w:p w14:paraId="5F1F3019" w14:textId="77777777" w:rsidR="005E5CC5" w:rsidRDefault="005E5CC5" w:rsidP="005E5CC5">
      <w:pPr>
        <w:pStyle w:val="ListParagraph"/>
        <w:numPr>
          <w:ilvl w:val="0"/>
          <w:numId w:val="1"/>
        </w:numPr>
        <w:rPr>
          <w:lang w:val="en-US"/>
        </w:rPr>
      </w:pPr>
      <w:r>
        <w:rPr>
          <w:lang w:val="en-US"/>
        </w:rPr>
        <w:t>End to End Management</w:t>
      </w:r>
    </w:p>
    <w:p w14:paraId="5CD3EDFD" w14:textId="77777777" w:rsidR="005E5CC5" w:rsidRDefault="005E5CC5" w:rsidP="005E5CC5">
      <w:pPr>
        <w:rPr>
          <w:lang w:val="en-US"/>
        </w:rPr>
      </w:pPr>
    </w:p>
    <w:p w14:paraId="5516A40B" w14:textId="37DAB80F" w:rsidR="005E5CC5" w:rsidRPr="005E5CC5" w:rsidRDefault="005E5CC5" w:rsidP="005E5CC5">
      <w:pPr>
        <w:rPr>
          <w:lang w:val="en-US"/>
        </w:rPr>
      </w:pPr>
      <w:r w:rsidRPr="005E5CC5">
        <w:rPr>
          <w:lang w:val="en-US"/>
        </w:rPr>
        <w:t xml:space="preserve"> </w:t>
      </w:r>
    </w:p>
    <w:p w14:paraId="707696E9" w14:textId="709FAD56" w:rsidR="005E5CC5" w:rsidRDefault="005E5CC5">
      <w:pPr>
        <w:rPr>
          <w:lang w:val="en-US"/>
        </w:rPr>
      </w:pPr>
      <w:r>
        <w:rPr>
          <w:lang w:val="en-US"/>
        </w:rPr>
        <w:t xml:space="preserve">  </w:t>
      </w:r>
    </w:p>
    <w:p w14:paraId="38D32A82" w14:textId="77777777" w:rsidR="005E5CC5" w:rsidRDefault="005E5CC5">
      <w:pPr>
        <w:rPr>
          <w:lang w:val="en-US"/>
        </w:rPr>
      </w:pPr>
    </w:p>
    <w:p w14:paraId="75FC1864" w14:textId="74DD74B6" w:rsidR="005E5CC5" w:rsidRDefault="005E5CC5">
      <w:pPr>
        <w:rPr>
          <w:lang w:val="en-US"/>
        </w:rPr>
      </w:pPr>
      <w:r>
        <w:rPr>
          <w:lang w:val="en-US"/>
        </w:rPr>
        <w:t>Producer:</w:t>
      </w:r>
    </w:p>
    <w:p w14:paraId="3ED6922F" w14:textId="77777777" w:rsidR="005E5CC5" w:rsidRDefault="005E5CC5">
      <w:pPr>
        <w:rPr>
          <w:lang w:val="en-US"/>
        </w:rPr>
      </w:pPr>
    </w:p>
    <w:p w14:paraId="1128B3D7" w14:textId="2709A9C8" w:rsidR="005E5CC5" w:rsidRDefault="005E5CC5" w:rsidP="005E5CC5">
      <w:pPr>
        <w:pStyle w:val="ListParagraph"/>
        <w:numPr>
          <w:ilvl w:val="0"/>
          <w:numId w:val="1"/>
        </w:numPr>
        <w:rPr>
          <w:lang w:val="en-US"/>
        </w:rPr>
      </w:pPr>
      <w:r w:rsidRPr="005E5CC5">
        <w:rPr>
          <w:lang w:val="en-US"/>
        </w:rPr>
        <w:t xml:space="preserve">Mining assessment reports indicate the available reserve and mine life </w:t>
      </w:r>
      <w:proofErr w:type="gramStart"/>
      <w:r w:rsidRPr="005E5CC5">
        <w:rPr>
          <w:lang w:val="en-US"/>
        </w:rPr>
        <w:t>cycle</w:t>
      </w:r>
      <w:proofErr w:type="gramEnd"/>
    </w:p>
    <w:p w14:paraId="749E4E48" w14:textId="47966C53" w:rsidR="005E5CC5" w:rsidRDefault="005E5CC5" w:rsidP="005E5CC5">
      <w:pPr>
        <w:pStyle w:val="ListParagraph"/>
        <w:numPr>
          <w:ilvl w:val="0"/>
          <w:numId w:val="1"/>
        </w:numPr>
        <w:rPr>
          <w:lang w:val="en-US"/>
        </w:rPr>
      </w:pPr>
      <w:r>
        <w:rPr>
          <w:lang w:val="en-US"/>
        </w:rPr>
        <w:t xml:space="preserve">Approved mining plans indicate the procedure, timeline, investment, quality and </w:t>
      </w:r>
      <w:proofErr w:type="gramStart"/>
      <w:r>
        <w:rPr>
          <w:lang w:val="en-US"/>
        </w:rPr>
        <w:t>quantity</w:t>
      </w:r>
      <w:proofErr w:type="gramEnd"/>
    </w:p>
    <w:p w14:paraId="0868D178" w14:textId="18D07498" w:rsidR="005E5CC5" w:rsidRDefault="005E5CC5" w:rsidP="005E5CC5">
      <w:pPr>
        <w:pStyle w:val="ListParagraph"/>
        <w:numPr>
          <w:ilvl w:val="0"/>
          <w:numId w:val="1"/>
        </w:numPr>
        <w:rPr>
          <w:lang w:val="en-US"/>
        </w:rPr>
      </w:pPr>
      <w:r>
        <w:rPr>
          <w:lang w:val="en-US"/>
        </w:rPr>
        <w:t>Storage plans</w:t>
      </w:r>
    </w:p>
    <w:p w14:paraId="278A2EF1" w14:textId="77777777" w:rsidR="005E5CC5" w:rsidRDefault="005E5CC5" w:rsidP="005E5CC5">
      <w:pPr>
        <w:rPr>
          <w:lang w:val="en-US"/>
        </w:rPr>
      </w:pPr>
    </w:p>
    <w:p w14:paraId="69EB86AA" w14:textId="77777777" w:rsidR="005E5CC5" w:rsidRDefault="005E5CC5" w:rsidP="005E5CC5">
      <w:pPr>
        <w:rPr>
          <w:lang w:val="en-US"/>
        </w:rPr>
      </w:pPr>
    </w:p>
    <w:p w14:paraId="33A2BE0D" w14:textId="77777777" w:rsidR="005E5CC5" w:rsidRDefault="005E5CC5" w:rsidP="005E5CC5">
      <w:pPr>
        <w:rPr>
          <w:lang w:val="en-US"/>
        </w:rPr>
      </w:pPr>
    </w:p>
    <w:p w14:paraId="5DCCE9C6" w14:textId="0B9A25A4" w:rsidR="005E5CC5" w:rsidRDefault="005E5CC5" w:rsidP="005E5CC5">
      <w:pPr>
        <w:rPr>
          <w:lang w:val="en-US"/>
        </w:rPr>
      </w:pPr>
      <w:r>
        <w:rPr>
          <w:lang w:val="en-US"/>
        </w:rPr>
        <w:t>Logistics:</w:t>
      </w:r>
    </w:p>
    <w:p w14:paraId="66688C59" w14:textId="77777777" w:rsidR="005E5CC5" w:rsidRDefault="005E5CC5" w:rsidP="005E5CC5">
      <w:pPr>
        <w:rPr>
          <w:lang w:val="en-US"/>
        </w:rPr>
      </w:pPr>
    </w:p>
    <w:p w14:paraId="67364B75" w14:textId="1766ADAC" w:rsidR="005E5CC5" w:rsidRDefault="005E5CC5" w:rsidP="005E5CC5">
      <w:pPr>
        <w:pStyle w:val="ListParagraph"/>
        <w:numPr>
          <w:ilvl w:val="0"/>
          <w:numId w:val="1"/>
        </w:numPr>
        <w:rPr>
          <w:lang w:val="en-US"/>
        </w:rPr>
      </w:pPr>
      <w:r>
        <w:rPr>
          <w:lang w:val="en-US"/>
        </w:rPr>
        <w:lastRenderedPageBreak/>
        <w:t>Best possible movement of the commodity from mine to storage plot inside or near to port</w:t>
      </w:r>
    </w:p>
    <w:p w14:paraId="714438D6" w14:textId="094C984C" w:rsidR="005E5CC5" w:rsidRDefault="005E5CC5" w:rsidP="005E5CC5">
      <w:pPr>
        <w:pStyle w:val="ListParagraph"/>
        <w:numPr>
          <w:ilvl w:val="0"/>
          <w:numId w:val="1"/>
        </w:numPr>
        <w:rPr>
          <w:lang w:val="en-US"/>
        </w:rPr>
      </w:pPr>
      <w:r>
        <w:rPr>
          <w:lang w:val="en-US"/>
        </w:rPr>
        <w:t>Logistics by trucks or railways with min cargo loss assessment</w:t>
      </w:r>
    </w:p>
    <w:p w14:paraId="48E341A9" w14:textId="7D04A9E3" w:rsidR="005E5CC5" w:rsidRDefault="005E5CC5" w:rsidP="005E5CC5">
      <w:pPr>
        <w:pStyle w:val="ListParagraph"/>
        <w:numPr>
          <w:ilvl w:val="0"/>
          <w:numId w:val="1"/>
        </w:numPr>
        <w:rPr>
          <w:lang w:val="en-US"/>
        </w:rPr>
      </w:pPr>
      <w:proofErr w:type="spellStart"/>
      <w:r>
        <w:rPr>
          <w:lang w:val="en-US"/>
        </w:rPr>
        <w:t>Trans shipment</w:t>
      </w:r>
      <w:proofErr w:type="spellEnd"/>
      <w:r>
        <w:rPr>
          <w:lang w:val="en-US"/>
        </w:rPr>
        <w:t xml:space="preserve"> logistics from storage plot in port to the mother vessel</w:t>
      </w:r>
    </w:p>
    <w:p w14:paraId="26D61025" w14:textId="7258E675" w:rsidR="005E5CC5" w:rsidRDefault="005E5CC5" w:rsidP="005E5CC5">
      <w:pPr>
        <w:pStyle w:val="ListParagraph"/>
        <w:rPr>
          <w:lang w:val="en-US"/>
        </w:rPr>
      </w:pPr>
      <w:r>
        <w:rPr>
          <w:lang w:val="en-US"/>
        </w:rPr>
        <w:t>Movement from mother vessel to the port of destination</w:t>
      </w:r>
    </w:p>
    <w:p w14:paraId="0CEAED30" w14:textId="77777777" w:rsidR="005E5CC5" w:rsidRDefault="005E5CC5" w:rsidP="005E5CC5">
      <w:pPr>
        <w:rPr>
          <w:lang w:val="en-US"/>
        </w:rPr>
      </w:pPr>
    </w:p>
    <w:p w14:paraId="197E7740" w14:textId="4CD31613" w:rsidR="005E5CC5" w:rsidRDefault="005E5CC5" w:rsidP="005E5CC5">
      <w:pPr>
        <w:rPr>
          <w:lang w:val="en-US"/>
        </w:rPr>
      </w:pPr>
      <w:r>
        <w:rPr>
          <w:lang w:val="en-US"/>
        </w:rPr>
        <w:t>Quality Assessment:</w:t>
      </w:r>
    </w:p>
    <w:p w14:paraId="595422E6" w14:textId="77777777" w:rsidR="005E5CC5" w:rsidRDefault="005E5CC5" w:rsidP="005E5CC5">
      <w:pPr>
        <w:rPr>
          <w:lang w:val="en-US"/>
        </w:rPr>
      </w:pPr>
    </w:p>
    <w:p w14:paraId="20C2C49F" w14:textId="4152FBEC" w:rsidR="005E5CC5" w:rsidRDefault="005E5CC5" w:rsidP="005E5CC5">
      <w:pPr>
        <w:pStyle w:val="ListParagraph"/>
        <w:numPr>
          <w:ilvl w:val="0"/>
          <w:numId w:val="1"/>
        </w:numPr>
        <w:rPr>
          <w:lang w:val="en-US"/>
        </w:rPr>
      </w:pPr>
      <w:r>
        <w:rPr>
          <w:lang w:val="en-US"/>
        </w:rPr>
        <w:t>Quality checks at the production site</w:t>
      </w:r>
    </w:p>
    <w:p w14:paraId="77A5974B" w14:textId="5F910B4F" w:rsidR="005E5CC5" w:rsidRDefault="005E5CC5" w:rsidP="005E5CC5">
      <w:pPr>
        <w:pStyle w:val="ListParagraph"/>
        <w:numPr>
          <w:ilvl w:val="0"/>
          <w:numId w:val="1"/>
        </w:numPr>
        <w:rPr>
          <w:lang w:val="en-US"/>
        </w:rPr>
      </w:pPr>
      <w:r>
        <w:rPr>
          <w:lang w:val="en-US"/>
        </w:rPr>
        <w:t>Quality Checks at the mining storage site</w:t>
      </w:r>
    </w:p>
    <w:p w14:paraId="73592ED9" w14:textId="35C63E28" w:rsidR="005E5CC5" w:rsidRDefault="005E5CC5" w:rsidP="005E5CC5">
      <w:pPr>
        <w:pStyle w:val="ListParagraph"/>
        <w:numPr>
          <w:ilvl w:val="0"/>
          <w:numId w:val="1"/>
        </w:numPr>
        <w:rPr>
          <w:lang w:val="en-US"/>
        </w:rPr>
      </w:pPr>
      <w:r>
        <w:rPr>
          <w:lang w:val="en-US"/>
        </w:rPr>
        <w:t>Quality checks at the cargo storage site at port</w:t>
      </w:r>
    </w:p>
    <w:p w14:paraId="13B25136" w14:textId="2184913C" w:rsidR="005E5CC5" w:rsidRDefault="005E5CC5" w:rsidP="005E5CC5">
      <w:pPr>
        <w:pStyle w:val="ListParagraph"/>
        <w:numPr>
          <w:ilvl w:val="0"/>
          <w:numId w:val="1"/>
        </w:numPr>
        <w:rPr>
          <w:lang w:val="en-US"/>
        </w:rPr>
      </w:pPr>
      <w:r>
        <w:rPr>
          <w:lang w:val="en-US"/>
        </w:rPr>
        <w:t xml:space="preserve">Quality checks at the </w:t>
      </w:r>
      <w:proofErr w:type="spellStart"/>
      <w:r>
        <w:rPr>
          <w:lang w:val="en-US"/>
        </w:rPr>
        <w:t>trans shipment</w:t>
      </w:r>
      <w:proofErr w:type="spellEnd"/>
      <w:r>
        <w:rPr>
          <w:lang w:val="en-US"/>
        </w:rPr>
        <w:t xml:space="preserve"> to mother vessel</w:t>
      </w:r>
    </w:p>
    <w:p w14:paraId="312CCD7B" w14:textId="70E2F227" w:rsidR="005E5CC5" w:rsidRDefault="005E5CC5" w:rsidP="005E5CC5">
      <w:pPr>
        <w:pStyle w:val="ListParagraph"/>
        <w:numPr>
          <w:ilvl w:val="0"/>
          <w:numId w:val="1"/>
        </w:numPr>
        <w:rPr>
          <w:lang w:val="en-US"/>
        </w:rPr>
      </w:pPr>
      <w:r>
        <w:rPr>
          <w:lang w:val="en-US"/>
        </w:rPr>
        <w:t>Quality Checks at the discharge port</w:t>
      </w:r>
    </w:p>
    <w:p w14:paraId="7725E78D" w14:textId="77777777" w:rsidR="005E5CC5" w:rsidRDefault="005E5CC5" w:rsidP="005E5CC5">
      <w:pPr>
        <w:rPr>
          <w:lang w:val="en-US"/>
        </w:rPr>
      </w:pPr>
    </w:p>
    <w:p w14:paraId="6C831FC1" w14:textId="740801DF" w:rsidR="005E5CC5" w:rsidRDefault="005E5CC5" w:rsidP="005E5CC5">
      <w:pPr>
        <w:rPr>
          <w:lang w:val="en-US"/>
        </w:rPr>
      </w:pPr>
      <w:r>
        <w:rPr>
          <w:lang w:val="en-US"/>
        </w:rPr>
        <w:t>Payments / cost</w:t>
      </w:r>
    </w:p>
    <w:p w14:paraId="576DE5E4" w14:textId="77777777" w:rsidR="005E5CC5" w:rsidRDefault="005E5CC5" w:rsidP="005E5CC5">
      <w:pPr>
        <w:rPr>
          <w:lang w:val="en-US"/>
        </w:rPr>
      </w:pPr>
    </w:p>
    <w:p w14:paraId="1B574E53" w14:textId="3EAFE6C5" w:rsidR="005E5CC5" w:rsidRDefault="005E5CC5" w:rsidP="005E5CC5">
      <w:pPr>
        <w:pStyle w:val="ListParagraph"/>
        <w:numPr>
          <w:ilvl w:val="0"/>
          <w:numId w:val="1"/>
        </w:numPr>
        <w:rPr>
          <w:lang w:val="en-US"/>
        </w:rPr>
      </w:pPr>
      <w:r>
        <w:rPr>
          <w:lang w:val="en-US"/>
        </w:rPr>
        <w:t>Due diligence companies</w:t>
      </w:r>
    </w:p>
    <w:p w14:paraId="74590B5F" w14:textId="6AD0CBC4" w:rsidR="005E5CC5" w:rsidRDefault="005E5CC5" w:rsidP="005E5CC5">
      <w:pPr>
        <w:pStyle w:val="ListParagraph"/>
        <w:numPr>
          <w:ilvl w:val="0"/>
          <w:numId w:val="1"/>
        </w:numPr>
        <w:rPr>
          <w:lang w:val="en-US"/>
        </w:rPr>
      </w:pPr>
      <w:r>
        <w:rPr>
          <w:lang w:val="en-US"/>
        </w:rPr>
        <w:t>Mining machinery suppliers</w:t>
      </w:r>
    </w:p>
    <w:p w14:paraId="37F700BE" w14:textId="747700EC" w:rsidR="005E5CC5" w:rsidRDefault="005E5CC5" w:rsidP="005E5CC5">
      <w:pPr>
        <w:pStyle w:val="ListParagraph"/>
        <w:numPr>
          <w:ilvl w:val="0"/>
          <w:numId w:val="1"/>
        </w:numPr>
        <w:rPr>
          <w:lang w:val="en-US"/>
        </w:rPr>
      </w:pPr>
      <w:r>
        <w:rPr>
          <w:lang w:val="en-US"/>
        </w:rPr>
        <w:t>Mining contractors</w:t>
      </w:r>
    </w:p>
    <w:p w14:paraId="72453CDE" w14:textId="0FD22E06" w:rsidR="005E5CC5" w:rsidRDefault="005E5CC5" w:rsidP="005E5CC5">
      <w:pPr>
        <w:pStyle w:val="ListParagraph"/>
        <w:numPr>
          <w:ilvl w:val="0"/>
          <w:numId w:val="1"/>
        </w:numPr>
        <w:rPr>
          <w:lang w:val="en-US"/>
        </w:rPr>
      </w:pPr>
      <w:r>
        <w:rPr>
          <w:lang w:val="en-US"/>
        </w:rPr>
        <w:t>Inland logistics providers</w:t>
      </w:r>
    </w:p>
    <w:p w14:paraId="3E1ACB80" w14:textId="5E6D8CFE" w:rsidR="005E5CC5" w:rsidRDefault="005E5CC5" w:rsidP="005E5CC5">
      <w:pPr>
        <w:pStyle w:val="ListParagraph"/>
        <w:numPr>
          <w:ilvl w:val="0"/>
          <w:numId w:val="1"/>
        </w:numPr>
        <w:rPr>
          <w:lang w:val="en-US"/>
        </w:rPr>
      </w:pPr>
      <w:r>
        <w:rPr>
          <w:lang w:val="en-US"/>
        </w:rPr>
        <w:t>Quality assessment companies</w:t>
      </w:r>
    </w:p>
    <w:p w14:paraId="0706918B" w14:textId="211FAC56" w:rsidR="005E5CC5" w:rsidRDefault="005E5CC5" w:rsidP="005E5CC5">
      <w:pPr>
        <w:pStyle w:val="ListParagraph"/>
        <w:numPr>
          <w:ilvl w:val="0"/>
          <w:numId w:val="1"/>
        </w:numPr>
        <w:rPr>
          <w:lang w:val="en-US"/>
        </w:rPr>
      </w:pPr>
      <w:r>
        <w:rPr>
          <w:lang w:val="en-US"/>
        </w:rPr>
        <w:t>Stevedoring companies</w:t>
      </w:r>
    </w:p>
    <w:p w14:paraId="29FE24F2" w14:textId="721E9223" w:rsidR="005E5CC5" w:rsidRDefault="005E5CC5" w:rsidP="005E5CC5">
      <w:pPr>
        <w:pStyle w:val="ListParagraph"/>
        <w:numPr>
          <w:ilvl w:val="0"/>
          <w:numId w:val="1"/>
        </w:numPr>
        <w:rPr>
          <w:lang w:val="en-US"/>
        </w:rPr>
      </w:pPr>
      <w:r>
        <w:rPr>
          <w:lang w:val="en-US"/>
        </w:rPr>
        <w:t>Statutory payments</w:t>
      </w:r>
    </w:p>
    <w:p w14:paraId="3C821724" w14:textId="7BA1E4D0" w:rsidR="005E5CC5" w:rsidRDefault="005E5CC5" w:rsidP="005E5CC5">
      <w:pPr>
        <w:pStyle w:val="ListParagraph"/>
        <w:numPr>
          <w:ilvl w:val="0"/>
          <w:numId w:val="1"/>
        </w:numPr>
        <w:rPr>
          <w:lang w:val="en-US"/>
        </w:rPr>
      </w:pPr>
      <w:r>
        <w:rPr>
          <w:lang w:val="en-US"/>
        </w:rPr>
        <w:t>Shipping companies</w:t>
      </w:r>
    </w:p>
    <w:p w14:paraId="7384EF91" w14:textId="4CCDFEC8" w:rsidR="005E5CC5" w:rsidRDefault="005E5CC5" w:rsidP="005E5CC5">
      <w:pPr>
        <w:pStyle w:val="ListParagraph"/>
        <w:numPr>
          <w:ilvl w:val="0"/>
          <w:numId w:val="1"/>
        </w:numPr>
        <w:rPr>
          <w:lang w:val="en-US"/>
        </w:rPr>
      </w:pPr>
      <w:r>
        <w:rPr>
          <w:lang w:val="en-US"/>
        </w:rPr>
        <w:t>Insurance companies</w:t>
      </w:r>
    </w:p>
    <w:p w14:paraId="3C164F8A" w14:textId="4226CB66" w:rsidR="005E5CC5" w:rsidRDefault="005E5CC5" w:rsidP="005E5CC5">
      <w:pPr>
        <w:pStyle w:val="ListParagraph"/>
        <w:numPr>
          <w:ilvl w:val="0"/>
          <w:numId w:val="1"/>
        </w:numPr>
        <w:rPr>
          <w:lang w:val="en-US"/>
        </w:rPr>
      </w:pPr>
      <w:r>
        <w:rPr>
          <w:lang w:val="en-US"/>
        </w:rPr>
        <w:t>Service charges/commission</w:t>
      </w:r>
    </w:p>
    <w:p w14:paraId="2C998AEA" w14:textId="1C04C841" w:rsidR="005E5CC5" w:rsidRDefault="005E5CC5" w:rsidP="005E5CC5">
      <w:pPr>
        <w:pStyle w:val="ListParagraph"/>
        <w:numPr>
          <w:ilvl w:val="0"/>
          <w:numId w:val="1"/>
        </w:numPr>
        <w:rPr>
          <w:lang w:val="en-US"/>
        </w:rPr>
      </w:pPr>
      <w:r>
        <w:rPr>
          <w:lang w:val="en-US"/>
        </w:rPr>
        <w:t>Legal fees</w:t>
      </w:r>
    </w:p>
    <w:p w14:paraId="07B6A9E6" w14:textId="2F6A09D0" w:rsidR="005E5CC5" w:rsidRDefault="005E5CC5" w:rsidP="005E5CC5">
      <w:pPr>
        <w:pStyle w:val="ListParagraph"/>
        <w:numPr>
          <w:ilvl w:val="0"/>
          <w:numId w:val="1"/>
        </w:numPr>
        <w:rPr>
          <w:lang w:val="en-US"/>
        </w:rPr>
      </w:pPr>
      <w:r>
        <w:rPr>
          <w:lang w:val="en-US"/>
        </w:rPr>
        <w:t>Auditing fee</w:t>
      </w:r>
    </w:p>
    <w:p w14:paraId="3BE69A9D" w14:textId="2CF8AF87" w:rsidR="005E5CC5" w:rsidRDefault="005E5CC5" w:rsidP="005E5CC5">
      <w:pPr>
        <w:pStyle w:val="ListParagraph"/>
        <w:numPr>
          <w:ilvl w:val="0"/>
          <w:numId w:val="1"/>
        </w:numPr>
        <w:rPr>
          <w:lang w:val="en-US"/>
        </w:rPr>
      </w:pPr>
      <w:r>
        <w:rPr>
          <w:lang w:val="en-US"/>
        </w:rPr>
        <w:t>Banking cost</w:t>
      </w:r>
    </w:p>
    <w:p w14:paraId="5906D61E" w14:textId="162823C9" w:rsidR="005E5CC5" w:rsidRDefault="005E5CC5" w:rsidP="005E5CC5">
      <w:pPr>
        <w:pStyle w:val="ListParagraph"/>
        <w:numPr>
          <w:ilvl w:val="0"/>
          <w:numId w:val="1"/>
        </w:numPr>
        <w:rPr>
          <w:lang w:val="en-US"/>
        </w:rPr>
      </w:pPr>
      <w:r>
        <w:rPr>
          <w:lang w:val="en-US"/>
        </w:rPr>
        <w:t>Staff salaries and support cost</w:t>
      </w:r>
    </w:p>
    <w:p w14:paraId="790F407D" w14:textId="77777777" w:rsidR="005E5CC5" w:rsidRPr="005E5CC5" w:rsidRDefault="005E5CC5" w:rsidP="005E5CC5">
      <w:pPr>
        <w:pStyle w:val="ListParagraph"/>
        <w:numPr>
          <w:ilvl w:val="0"/>
          <w:numId w:val="1"/>
        </w:numPr>
        <w:rPr>
          <w:lang w:val="en-US"/>
        </w:rPr>
      </w:pPr>
    </w:p>
    <w:p w14:paraId="43A97CCC" w14:textId="77777777" w:rsidR="005E5CC5" w:rsidRDefault="005E5CC5">
      <w:pPr>
        <w:rPr>
          <w:lang w:val="en-US"/>
        </w:rPr>
      </w:pPr>
    </w:p>
    <w:p w14:paraId="456BAACB" w14:textId="77777777" w:rsidR="005E5CC5" w:rsidRDefault="005E5CC5">
      <w:pPr>
        <w:rPr>
          <w:lang w:val="en-US"/>
        </w:rPr>
      </w:pPr>
    </w:p>
    <w:p w14:paraId="38E4C585" w14:textId="77777777" w:rsidR="005E5CC5" w:rsidRDefault="005E5CC5">
      <w:pPr>
        <w:rPr>
          <w:lang w:val="en-US"/>
        </w:rPr>
      </w:pPr>
    </w:p>
    <w:p w14:paraId="5F39CB05" w14:textId="77777777" w:rsidR="005E5CC5" w:rsidRDefault="005E5CC5">
      <w:pPr>
        <w:rPr>
          <w:lang w:val="en-US"/>
        </w:rPr>
      </w:pPr>
    </w:p>
    <w:p w14:paraId="5CC62041" w14:textId="33EF0554" w:rsidR="005E5CC5" w:rsidRDefault="005E5CC5">
      <w:pPr>
        <w:rPr>
          <w:lang w:val="en-US"/>
        </w:rPr>
      </w:pPr>
      <w:r>
        <w:rPr>
          <w:lang w:val="en-US"/>
        </w:rPr>
        <w:t>CEO’s Message:</w:t>
      </w:r>
    </w:p>
    <w:p w14:paraId="3131BECB" w14:textId="77777777" w:rsidR="005E5CC5" w:rsidRDefault="005E5CC5">
      <w:pPr>
        <w:rPr>
          <w:lang w:val="en-US"/>
        </w:rPr>
      </w:pPr>
    </w:p>
    <w:p w14:paraId="5CAF0B44" w14:textId="77777777" w:rsidR="005E5CC5" w:rsidRDefault="005E5CC5" w:rsidP="005E5CC5">
      <w:pPr>
        <w:pStyle w:val="NormalWeb"/>
        <w:spacing w:after="270" w:afterAutospacing="0"/>
        <w:rPr>
          <w:rFonts w:ascii="Poppins" w:hAnsi="Poppins" w:cs="Poppins"/>
          <w:color w:val="171717"/>
          <w:spacing w:val="3"/>
          <w:sz w:val="27"/>
          <w:szCs w:val="27"/>
        </w:rPr>
      </w:pPr>
      <w:r>
        <w:rPr>
          <w:rFonts w:ascii="Poppins" w:hAnsi="Poppins" w:cs="Poppins"/>
          <w:color w:val="171717"/>
          <w:spacing w:val="3"/>
          <w:sz w:val="27"/>
          <w:szCs w:val="27"/>
        </w:rPr>
        <w:t>Dear Investors,</w:t>
      </w:r>
    </w:p>
    <w:p w14:paraId="4250105C" w14:textId="3351B636" w:rsidR="005E5CC5" w:rsidRDefault="005E5CC5" w:rsidP="005E5CC5">
      <w:pPr>
        <w:pStyle w:val="NormalWeb"/>
        <w:spacing w:after="270" w:afterAutospacing="0"/>
        <w:rPr>
          <w:rFonts w:ascii="Poppins" w:hAnsi="Poppins" w:cs="Poppins"/>
          <w:color w:val="171717"/>
          <w:spacing w:val="3"/>
          <w:sz w:val="27"/>
          <w:szCs w:val="27"/>
        </w:rPr>
      </w:pPr>
      <w:r>
        <w:rPr>
          <w:rFonts w:ascii="Poppins" w:hAnsi="Poppins" w:cs="Poppins"/>
          <w:color w:val="171717"/>
          <w:spacing w:val="3"/>
          <w:sz w:val="27"/>
          <w:szCs w:val="27"/>
        </w:rPr>
        <w:t xml:space="preserve">I am thrilled to share our progress at </w:t>
      </w:r>
      <w:proofErr w:type="spellStart"/>
      <w:r>
        <w:rPr>
          <w:rFonts w:ascii="Poppins" w:hAnsi="Poppins" w:cs="Poppins"/>
          <w:color w:val="171717"/>
          <w:spacing w:val="3"/>
          <w:sz w:val="27"/>
          <w:szCs w:val="27"/>
        </w:rPr>
        <w:t>bullex.tech</w:t>
      </w:r>
      <w:proofErr w:type="spellEnd"/>
      <w:r>
        <w:rPr>
          <w:rFonts w:ascii="Poppins" w:hAnsi="Poppins" w:cs="Poppins"/>
          <w:color w:val="171717"/>
          <w:spacing w:val="3"/>
          <w:sz w:val="27"/>
          <w:szCs w:val="27"/>
        </w:rPr>
        <w:t xml:space="preserve">, where innovation meets opportunity in physical commodity trading. Our </w:t>
      </w:r>
      <w:proofErr w:type="spellStart"/>
      <w:r>
        <w:rPr>
          <w:rFonts w:ascii="Poppins" w:hAnsi="Poppins" w:cs="Poppins"/>
          <w:color w:val="171717"/>
          <w:spacing w:val="3"/>
          <w:sz w:val="27"/>
          <w:szCs w:val="27"/>
        </w:rPr>
        <w:t>proprietory</w:t>
      </w:r>
      <w:proofErr w:type="spellEnd"/>
      <w:r>
        <w:rPr>
          <w:rFonts w:ascii="Poppins" w:hAnsi="Poppins" w:cs="Poppins"/>
          <w:color w:val="171717"/>
          <w:spacing w:val="3"/>
          <w:sz w:val="27"/>
          <w:szCs w:val="27"/>
        </w:rPr>
        <w:t xml:space="preserve"> </w:t>
      </w:r>
      <w:r>
        <w:rPr>
          <w:rFonts w:ascii="Poppins" w:hAnsi="Poppins" w:cs="Poppins"/>
          <w:color w:val="171717"/>
          <w:spacing w:val="3"/>
          <w:sz w:val="27"/>
          <w:szCs w:val="27"/>
        </w:rPr>
        <w:t xml:space="preserve">platform is revolutionizing the industry by providing unparalleled access, transparency, and efficiency. With our cutting-edge technology, you have the power to capitalize on </w:t>
      </w:r>
      <w:r>
        <w:rPr>
          <w:rFonts w:ascii="Poppins" w:hAnsi="Poppins" w:cs="Poppins"/>
          <w:color w:val="171717"/>
          <w:spacing w:val="3"/>
          <w:sz w:val="27"/>
          <w:szCs w:val="27"/>
        </w:rPr>
        <w:lastRenderedPageBreak/>
        <w:t xml:space="preserve">lucrative opportunities in the commodities market like never before. Your investment in </w:t>
      </w:r>
      <w:proofErr w:type="spellStart"/>
      <w:r>
        <w:rPr>
          <w:rFonts w:ascii="Poppins" w:hAnsi="Poppins" w:cs="Poppins"/>
          <w:color w:val="171717"/>
          <w:spacing w:val="3"/>
          <w:sz w:val="27"/>
          <w:szCs w:val="27"/>
        </w:rPr>
        <w:t>bullex.tech</w:t>
      </w:r>
      <w:proofErr w:type="spellEnd"/>
      <w:r>
        <w:rPr>
          <w:rFonts w:ascii="Poppins" w:hAnsi="Poppins" w:cs="Poppins"/>
          <w:color w:val="171717"/>
          <w:spacing w:val="3"/>
          <w:sz w:val="27"/>
          <w:szCs w:val="27"/>
        </w:rPr>
        <w:t xml:space="preserve"> is not just a financial commitment; it’s a strategic move towards maximizing returns and staying ahead in a dynamic market landscape. Together, we are poised to unlock immense potential and redefine success in commodity trading. Thank you for your continued trust and support as we pave the way for a brighter future. </w:t>
      </w:r>
    </w:p>
    <w:p w14:paraId="14907F67" w14:textId="77777777" w:rsidR="005E5CC5" w:rsidRDefault="005E5CC5" w:rsidP="005E5CC5"/>
    <w:p w14:paraId="2BC20B20" w14:textId="77777777" w:rsidR="005E5CC5" w:rsidRDefault="005E5CC5">
      <w:pPr>
        <w:rPr>
          <w:lang w:val="en-US"/>
        </w:rPr>
      </w:pPr>
    </w:p>
    <w:p w14:paraId="5F4334A3" w14:textId="77777777" w:rsidR="005E5CC5" w:rsidRDefault="005E5CC5">
      <w:pPr>
        <w:rPr>
          <w:lang w:val="en-US"/>
        </w:rPr>
      </w:pPr>
    </w:p>
    <w:p w14:paraId="37651193" w14:textId="191E6D9A" w:rsidR="005E5CC5" w:rsidRDefault="005E5CC5">
      <w:pPr>
        <w:rPr>
          <w:lang w:val="en-US"/>
        </w:rPr>
      </w:pPr>
      <w:r>
        <w:rPr>
          <w:lang w:val="en-US"/>
        </w:rPr>
        <w:t>FROM ANCIENT AGES, COMMODITY TRADINGS ARE THE LIFELINE OF MAJOR ECONOMIES WORLDWIDE.</w:t>
      </w:r>
    </w:p>
    <w:p w14:paraId="6E7C98CA" w14:textId="77777777" w:rsidR="005E5CC5" w:rsidRDefault="005E5CC5">
      <w:pPr>
        <w:rPr>
          <w:lang w:val="en-US"/>
        </w:rPr>
      </w:pPr>
    </w:p>
    <w:p w14:paraId="0713F879" w14:textId="77777777" w:rsidR="005E5CC5" w:rsidRDefault="005E5CC5">
      <w:pPr>
        <w:rPr>
          <w:lang w:val="en-US"/>
        </w:rPr>
      </w:pPr>
    </w:p>
    <w:p w14:paraId="5F83582C" w14:textId="77777777" w:rsidR="005E5CC5" w:rsidRDefault="005E5CC5">
      <w:pPr>
        <w:rPr>
          <w:lang w:val="en-US"/>
        </w:rPr>
      </w:pPr>
    </w:p>
    <w:p w14:paraId="76170769" w14:textId="77777777" w:rsidR="005E5CC5" w:rsidRDefault="005E5CC5">
      <w:pPr>
        <w:rPr>
          <w:lang w:val="en-US"/>
        </w:rPr>
      </w:pPr>
    </w:p>
    <w:p w14:paraId="28DA5CB4" w14:textId="77777777" w:rsidR="005E5CC5" w:rsidRDefault="005E5CC5">
      <w:pPr>
        <w:rPr>
          <w:lang w:val="en-US"/>
        </w:rPr>
      </w:pPr>
    </w:p>
    <w:p w14:paraId="4F828900" w14:textId="77777777" w:rsidR="005E5CC5" w:rsidRDefault="005E5CC5">
      <w:pPr>
        <w:rPr>
          <w:lang w:val="en-US"/>
        </w:rPr>
      </w:pPr>
    </w:p>
    <w:p w14:paraId="42586F27" w14:textId="77777777" w:rsidR="005E5CC5" w:rsidRDefault="005E5CC5" w:rsidP="005E5CC5">
      <w:pPr>
        <w:pStyle w:val="NormalWeb"/>
        <w:spacing w:after="270" w:afterAutospacing="0"/>
        <w:rPr>
          <w:rFonts w:ascii="Poppins" w:hAnsi="Poppins" w:cs="Poppins"/>
          <w:color w:val="171717"/>
          <w:spacing w:val="3"/>
          <w:sz w:val="27"/>
          <w:szCs w:val="27"/>
        </w:rPr>
      </w:pPr>
      <w:r>
        <w:rPr>
          <w:rFonts w:ascii="Poppins" w:hAnsi="Poppins" w:cs="Poppins"/>
          <w:color w:val="171717"/>
          <w:spacing w:val="3"/>
          <w:sz w:val="27"/>
          <w:szCs w:val="27"/>
        </w:rPr>
        <w:t>Due to global inflation and slowdown, wars and economic uncertainties and increased compliances by central banks are forcing reduced liquidity and facilitation of` the global commodities trade. Banking and Financial Intuitions are increasingly under pressure so BalletMet offers a Unique worldwide solution backed up by Mauritius government approved investment fund. Welcome to this new way of Commodity trading. Feel free to schedule a meeting with our team.</w:t>
      </w:r>
    </w:p>
    <w:p w14:paraId="55AD1232" w14:textId="77777777" w:rsidR="005E5CC5" w:rsidRDefault="005E5CC5" w:rsidP="005E5CC5"/>
    <w:p w14:paraId="0081D5C6" w14:textId="4D7A5CAB" w:rsidR="005E5CC5" w:rsidRDefault="005E5CC5">
      <w:pPr>
        <w:rPr>
          <w:lang w:val="en-US"/>
        </w:rPr>
      </w:pPr>
    </w:p>
    <w:p w14:paraId="4E501C3F" w14:textId="77777777" w:rsidR="005E5CC5" w:rsidRDefault="005E5CC5">
      <w:pPr>
        <w:rPr>
          <w:lang w:val="en-US"/>
        </w:rPr>
      </w:pPr>
    </w:p>
    <w:p w14:paraId="46BB7026" w14:textId="77777777" w:rsidR="005E5CC5" w:rsidRDefault="005E5CC5">
      <w:pPr>
        <w:rPr>
          <w:lang w:val="en-US"/>
        </w:rPr>
      </w:pPr>
    </w:p>
    <w:p w14:paraId="2AE38BB0" w14:textId="77777777" w:rsidR="005E5CC5" w:rsidRPr="005E5CC5" w:rsidRDefault="005E5CC5">
      <w:pPr>
        <w:rPr>
          <w:lang w:val="en-US"/>
        </w:rPr>
      </w:pPr>
    </w:p>
    <w:sectPr w:rsidR="005E5CC5" w:rsidRPr="005E5C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73797A"/>
    <w:multiLevelType w:val="hybridMultilevel"/>
    <w:tmpl w:val="0B72729C"/>
    <w:lvl w:ilvl="0" w:tplc="A3DCCCF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824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CC5"/>
    <w:rsid w:val="0036026F"/>
    <w:rsid w:val="005E5CC5"/>
    <w:rsid w:val="00D80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472B75"/>
  <w15:chartTrackingRefBased/>
  <w15:docId w15:val="{D3A04798-7896-CE44-9D89-2CFD93923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CC5"/>
    <w:rPr>
      <w:rFonts w:ascii="Times New Roman" w:eastAsia="Times New Roman" w:hAnsi="Times New Roman" w:cs="Times New Roman"/>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CC5"/>
    <w:pPr>
      <w:ind w:left="720"/>
      <w:contextualSpacing/>
    </w:pPr>
    <w:rPr>
      <w:rFonts w:asciiTheme="minorHAnsi" w:eastAsiaTheme="minorHAnsi" w:hAnsiTheme="minorHAnsi" w:cstheme="minorBidi"/>
      <w:kern w:val="2"/>
      <w:lang w:eastAsia="en-US"/>
      <w14:ligatures w14:val="standardContextual"/>
    </w:rPr>
  </w:style>
  <w:style w:type="paragraph" w:styleId="NormalWeb">
    <w:name w:val="Normal (Web)"/>
    <w:basedOn w:val="Normal"/>
    <w:uiPriority w:val="99"/>
    <w:semiHidden/>
    <w:unhideWhenUsed/>
    <w:rsid w:val="005E5CC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863604">
      <w:bodyDiv w:val="1"/>
      <w:marLeft w:val="0"/>
      <w:marRight w:val="0"/>
      <w:marTop w:val="0"/>
      <w:marBottom w:val="0"/>
      <w:divBdr>
        <w:top w:val="none" w:sz="0" w:space="0" w:color="auto"/>
        <w:left w:val="none" w:sz="0" w:space="0" w:color="auto"/>
        <w:bottom w:val="none" w:sz="0" w:space="0" w:color="auto"/>
        <w:right w:val="none" w:sz="0" w:space="0" w:color="auto"/>
      </w:divBdr>
      <w:divsChild>
        <w:div w:id="680081593">
          <w:marLeft w:val="0"/>
          <w:marRight w:val="0"/>
          <w:marTop w:val="0"/>
          <w:marBottom w:val="300"/>
          <w:divBdr>
            <w:top w:val="none" w:sz="0" w:space="0" w:color="auto"/>
            <w:left w:val="none" w:sz="0" w:space="0" w:color="auto"/>
            <w:bottom w:val="none" w:sz="0" w:space="0" w:color="auto"/>
            <w:right w:val="none" w:sz="0" w:space="0" w:color="auto"/>
          </w:divBdr>
          <w:divsChild>
            <w:div w:id="12821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16551">
      <w:bodyDiv w:val="1"/>
      <w:marLeft w:val="0"/>
      <w:marRight w:val="0"/>
      <w:marTop w:val="0"/>
      <w:marBottom w:val="0"/>
      <w:divBdr>
        <w:top w:val="none" w:sz="0" w:space="0" w:color="auto"/>
        <w:left w:val="none" w:sz="0" w:space="0" w:color="auto"/>
        <w:bottom w:val="none" w:sz="0" w:space="0" w:color="auto"/>
        <w:right w:val="none" w:sz="0" w:space="0" w:color="auto"/>
      </w:divBdr>
      <w:divsChild>
        <w:div w:id="1360398214">
          <w:marLeft w:val="0"/>
          <w:marRight w:val="0"/>
          <w:marTop w:val="0"/>
          <w:marBottom w:val="300"/>
          <w:divBdr>
            <w:top w:val="none" w:sz="0" w:space="0" w:color="auto"/>
            <w:left w:val="none" w:sz="0" w:space="0" w:color="auto"/>
            <w:bottom w:val="none" w:sz="0" w:space="0" w:color="auto"/>
            <w:right w:val="none" w:sz="0" w:space="0" w:color="auto"/>
          </w:divBdr>
          <w:divsChild>
            <w:div w:id="21167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3</Pages>
  <Words>542</Words>
  <Characters>3091</Characters>
  <Application>Microsoft Office Word</Application>
  <DocSecurity>0</DocSecurity>
  <Lines>25</Lines>
  <Paragraphs>7</Paragraphs>
  <ScaleCrop>false</ScaleCrop>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Vaman Kumar</dc:creator>
  <cp:keywords/>
  <dc:description/>
  <cp:lastModifiedBy>Vaman Kumar</cp:lastModifiedBy>
  <cp:revision>1</cp:revision>
  <dcterms:created xsi:type="dcterms:W3CDTF">2024-01-15T13:30:00Z</dcterms:created>
  <dcterms:modified xsi:type="dcterms:W3CDTF">2024-02-07T05:36:00Z</dcterms:modified>
</cp:coreProperties>
</file>