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200"/>
        <w:jc w:val="center"/>
      </w:pPr>
      <w:r>
        <w:rPr>
          <w:rFonts w:ascii="Calibri" w:cs="Calibri" w:eastAsia="Calibri" w:hAnsi="Calibri"/>
          <w:b/>
          <w:bCs/>
          <w:sz w:val="28"/>
          <w:szCs w:val="28"/>
        </w:rPr>
        <w:t xml:space="preserve">RECAP - COMMERCIAL TERMS CONFIRMATION</w:t>
      </w:r>
    </w:p>
    <w:p>
      <w:pPr>
        <w:pBdr>
          <w:bottom w:val="single" w:color="000000" w:sz="3"/>
        </w:pBdr>
        <w:spacing w:after="20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CHAPTER I - INTRODUCTORY &amp; BACKGROUND</w:t>
      </w:r>
    </w:p>
    <w:p>
      <w:pPr>
        <w:pBdr>
          <w:bottom w:val="single" w:color="000000" w:sz="3"/>
        </w:pBdr>
        <w:spacing w:after="200"/>
      </w:pP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Item</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Description</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Contract Reference</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Effective Date</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Date of last authorized signature</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Seller</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Supplier Co D</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Buyer</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Buyer Co D</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Legal Model of Contract</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Sales and Purchase Agreement (SPA)</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Recap Validity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Valid for acceptance for five (5) calendar days from issuance, subject to Seller's confirmation and product availability.</w:t>
            </w:r>
          </w:p>
        </w:tc>
      </w:tr>
    </w:tbl>
    <w:p>
      <w:pPr>
        <w:pBdr>
          <w:bottom w:val="single" w:color="000000" w:sz="3"/>
        </w:pBdr>
        <w:spacing w:after="20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CHAPTER II - SCOPE &amp; COMMERCIAL TERMS</w:t>
      </w:r>
    </w:p>
    <w:p>
      <w:pPr>
        <w:pBdr>
          <w:bottom w:val="single" w:color="000000" w:sz="3"/>
        </w:pBdr>
        <w:spacing w:after="200"/>
      </w:pP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Item</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Description</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Commodity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ZZTEST-mpvpuwct</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Country of Origin</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Zambia</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bCs/>
                <w:sz w:val="18"/>
                <w:szCs w:val="18"/>
              </w:rPr>
              <w:t xml:space="preserve">Quality / Specification</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bCs/>
                <w:sz w:val="18"/>
                <w:szCs w:val="18"/>
              </w:rPr>
              <w:t xml:space="preserve">As per Annex 1 - Product Specifications</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Delivery Basis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FOB</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Contractual Quantity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5000 MT</w:t>
            </w:r>
          </w:p>
        </w:tc>
      </w:tr>
    </w:tbl>
    <w:p>
      <w:pPr>
        <w:pBdr>
          <w:bottom w:val="single" w:color="000000" w:sz="3"/>
        </w:pBdr>
        <w:spacing w:after="20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CHAPTER III - FINANCIAL &amp; OPERATIONAL ARRANGEMENTS</w:t>
      </w:r>
    </w:p>
    <w:p>
      <w:pPr>
        <w:pBdr>
          <w:bottom w:val="single" w:color="000000" w:sz="3"/>
        </w:pBdr>
        <w:spacing w:after="200"/>
      </w:pP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Item</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Description</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Contract Price &amp; Currency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USD 8000</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Payment Terms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Loading Window</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Shipping Terms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Delivery Term: FOB</w:t>
            </w:r>
          </w:p>
        </w:tc>
      </w:tr>
    </w:tbl>
    <w:p>
      <w:pPr>
        <w:spacing w:after="40" w:before="40"/>
      </w:pPr>
      <w:r>
        <w:rPr>
          <w:rFonts w:ascii="Calibri" w:cs="Calibri" w:eastAsia="Calibri" w:hAnsi="Calibri"/>
          <w:sz w:val="20"/>
          <w:szCs w:val="20"/>
        </w:rPr>
        <w:t xml:space="preserve">Port of Discharge (POD): _______________</w:t>
      </w:r>
    </w:p>
    <w:p>
      <w:pPr>
        <w:pBdr>
          <w:bottom w:val="single" w:color="000000" w:sz="3"/>
        </w:pBdr>
        <w:spacing w:after="20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CHAPTER IV - MISCELLANEOUS &amp; BOILERPLATE</w:t>
      </w:r>
    </w:p>
    <w:p>
      <w:pPr>
        <w:pBdr>
          <w:bottom w:val="single" w:color="000000" w:sz="3"/>
        </w:pBdr>
        <w:spacing w:after="200"/>
      </w:pP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Item</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Description</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Governing Law &amp; Jurisdiction</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Application of Industry Standards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Applicable international industry standards and ICC rules</w:t>
            </w:r>
          </w:p>
        </w:tc>
      </w:tr>
    </w:tbl>
    <w:p>
      <w:pPr>
        <w:pBdr>
          <w:bottom w:val="single" w:color="000000" w:sz="3"/>
        </w:pBdr>
        <w:spacing w:after="200"/>
      </w:pPr>
    </w:p>
    <w:p>
      <w:pPr>
        <w:spacing w:after="60" w:before="60"/>
      </w:pPr>
    </w:p>
    <w:p>
      <w:pPr>
        <w:spacing w:after="60" w:before="60"/>
      </w:pPr>
    </w:p>
    <w:p>
      <w:pPr>
        <w:spacing w:after="40" w:before="40"/>
      </w:pPr>
      <w:r>
        <w:rPr>
          <w:rFonts w:ascii="Calibri" w:cs="Calibri" w:eastAsia="Calibri" w:hAnsi="Calibri"/>
          <w:sz w:val="20"/>
          <w:szCs w:val="20"/>
        </w:rPr>
        <w:t xml:space="preserve">For and on behalf of the Seller:          For and on behalf of the Buyer:</w:t>
      </w:r>
    </w:p>
    <w:p>
      <w:pPr>
        <w:spacing w:after="40" w:before="40"/>
      </w:pPr>
      <w:r>
        <w:rPr>
          <w:rFonts w:ascii="Calibri" w:cs="Calibri" w:eastAsia="Calibri" w:hAnsi="Calibri"/>
          <w:sz w:val="20"/>
          <w:szCs w:val="20"/>
        </w:rPr>
        <w:t xml:space="preserve">Supplier Co D                             Buyer Co D</w:t>
      </w:r>
    </w:p>
    <w:p>
      <w:pPr>
        <w:spacing w:after="60" w:before="60"/>
      </w:pPr>
    </w:p>
    <w:p>
      <w:pPr>
        <w:spacing w:after="40" w:before="40"/>
      </w:pPr>
      <w:r>
        <w:rPr>
          <w:rFonts w:ascii="Calibri" w:cs="Calibri" w:eastAsia="Calibri" w:hAnsi="Calibri"/>
          <w:sz w:val="20"/>
          <w:szCs w:val="20"/>
        </w:rPr>
        <w:t xml:space="preserve">Name: _______________                     Name: _______________</w:t>
      </w:r>
    </w:p>
    <w:p>
      <w:pPr>
        <w:spacing w:after="40" w:before="40"/>
      </w:pPr>
      <w:r>
        <w:rPr>
          <w:rFonts w:ascii="Calibri" w:cs="Calibri" w:eastAsia="Calibri" w:hAnsi="Calibri"/>
          <w:sz w:val="20"/>
          <w:szCs w:val="20"/>
        </w:rPr>
        <w:t xml:space="preserve">Authorised Signatory: _______________     Authorised Signatory: _______________</w:t>
      </w:r>
    </w:p>
    <w:p>
      <w:pPr>
        <w:spacing w:after="40" w:before="40"/>
      </w:pPr>
      <w:r>
        <w:rPr>
          <w:rFonts w:ascii="Calibri" w:cs="Calibri" w:eastAsia="Calibri" w:hAnsi="Calibri"/>
          <w:sz w:val="20"/>
          <w:szCs w:val="20"/>
        </w:rPr>
        <w:t xml:space="preserve">Title: _______________                    Title: _______________</w:t>
      </w:r>
    </w:p>
    <w:p>
      <w:pPr>
        <w:spacing w:after="40" w:before="40"/>
      </w:pPr>
      <w:r>
        <w:rPr>
          <w:rFonts w:ascii="Calibri" w:cs="Calibri" w:eastAsia="Calibri" w:hAnsi="Calibri"/>
          <w:sz w:val="20"/>
          <w:szCs w:val="20"/>
        </w:rPr>
        <w:t xml:space="preserve">Date: 01 June 2026                         Date: 01 June 2026</w:t>
      </w:r>
    </w:p>
    <w:p>
      <w:pPr>
        <w:spacing w:after="60" w:before="60"/>
      </w:pPr>
    </w:p>
    <w:p>
      <w:pPr>
        <w:spacing w:after="40" w:before="40"/>
      </w:pPr>
      <w:r>
        <w:rPr>
          <w:rFonts w:ascii="Calibri" w:cs="Calibri" w:eastAsia="Calibri" w:hAnsi="Calibri"/>
          <w:sz w:val="20"/>
          <w:szCs w:val="20"/>
        </w:rPr>
        <w:t xml:space="preserve">Signature &amp; Stamp:                        Signature &amp; Stamp:</w:t>
      </w:r>
    </w:p>
    <w:p>
      <w:pPr>
        <w:spacing w:after="60" w:before="60"/>
      </w:pPr>
    </w:p>
    <w:p>
      <w:pPr>
        <w:spacing w:after="60" w:before="6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ANNEXURE I - COMMODITY SPECIFICATIONS</w:t>
      </w:r>
    </w:p>
    <w:p>
      <w:pPr>
        <w:pBdr>
          <w:bottom w:val="single" w:color="000000" w:sz="3"/>
        </w:pBdr>
        <w:spacing w:after="200"/>
      </w:pPr>
    </w:p>
    <w:p>
      <w:pPr>
        <w:spacing w:after="60" w:before="60"/>
      </w:pPr>
    </w:p>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Sr. No.</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Parameters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Details</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08</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Commodity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spacing w:after="40" w:before="40"/>
      </w:pPr>
      <w:r>
        <w:rPr>
          <w:rFonts w:ascii="Calibri" w:cs="Calibri" w:eastAsia="Calibri" w:hAnsi="Calibri"/>
          <w:sz w:val="20"/>
          <w:szCs w:val="20"/>
        </w:rPr>
        <w:t xml:space="preserve">| Specifications              |</w:t>
      </w:r>
    </w:p>
    <w:p>
      <w:pPr>
        <w:pBdr>
          <w:bottom w:val="single" w:color="000000" w:sz="3"/>
        </w:pBdr>
        <w:spacing w:after="200"/>
      </w:pPr>
    </w:p>
    <w:p>
      <w:pPr>
        <w:spacing w:after="60" w:before="60"/>
      </w:pPr>
    </w:p>
    <w:p>
      <w:pPr>
        <w:spacing w:after="60" w:before="60"/>
      </w:pPr>
    </w:p>
    <w:p>
      <w:pPr>
        <w:spacing w:before="600"/>
      </w:pPr>
    </w:p>
    <w:p>
      <w:pPr>
        <w:pBdr>
          <w:top w:val="single" w:color="999999" w:sz="1"/>
        </w:pBdr>
        <w:spacing w:after="80" w:before="200"/>
      </w:pPr>
    </w:p>
    <w:p>
      <w:pPr>
        <w:spacing w:after="60"/>
      </w:pPr>
      <w:r>
        <w:rPr>
          <w:rFonts w:ascii="Calibri" w:cs="Calibri" w:eastAsia="Calibri" w:hAnsi="Calibri"/>
          <w:i/>
          <w:iCs/>
          <w:color w:val="666666"/>
          <w:sz w:val="14"/>
          <w:szCs w:val="14"/>
        </w:rPr>
        <w:t xml:space="preserve">DISCLAIMER: The information contained in this document may be privileged and/or confidential, and is intended only for the use of the person to whom it is addressed. If the reader of this message is not the intended recipient (or such recipient's employee or agent), you are hereby notified not to read, distribute, use or copy this document or the materials attached. If you have received this document in error, please notify the sender and delete the document from your computer. In compliance with regulatory requirements, all messages sent to or from this server are archived and may be read by someone other than the recipient. This document has been scanned for viruses and malware, and may have been automatically archived by Bullfrog Group.</w:t>
      </w:r>
    </w:p>
    <w:p>
      <w:pPr>
        <w:pBdr>
          <w:top w:val="single" w:color="DDDDDD" w:sz="1"/>
        </w:pBdr>
        <w:spacing w:after="40" w:before="60"/>
      </w:pPr>
    </w:p>
    <w:p>
      <w:pPr>
        <w:spacing w:after="40"/>
        <w:jc w:val="center"/>
      </w:pPr>
      <w:r>
        <w:rPr>
          <w:rFonts w:ascii="Calibri" w:cs="Calibri" w:eastAsia="Calibri" w:hAnsi="Calibri"/>
          <w:i/>
          <w:iCs/>
          <w:color w:val="666666"/>
          <w:sz w:val="16"/>
          <w:szCs w:val="16"/>
        </w:rPr>
        <w:t xml:space="preserve">Issued by Bullex Trading Platform</w:t>
      </w:r>
    </w:p>
    <w:p>
      <w:pPr>
        <w:spacing w:after="40"/>
        <w:jc w:val="center"/>
      </w:pPr>
      <w:r>
        <w:rPr>
          <w:rFonts w:ascii="Calibri" w:cs="Calibri" w:eastAsia="Calibri" w:hAnsi="Calibri"/>
          <w:i/>
          <w:iCs/>
          <w:color w:val="666666"/>
          <w:sz w:val="14"/>
          <w:szCs w:val="14"/>
        </w:rPr>
        <w:t xml:space="preserve">Generated by: Bullex Admin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2026-06-01T21:24:15.360Z</dcterms:created>
  <dcterms:modified xsi:type="dcterms:W3CDTF">2026-06-01T21:24:15.360Z</dcterms:modified>
</cp:coreProperties>
</file>

<file path=docProps/custom.xml><?xml version="1.0" encoding="utf-8"?>
<Properties xmlns="http://schemas.openxmlformats.org/officeDocument/2006/custom-properties" xmlns:vt="http://schemas.openxmlformats.org/officeDocument/2006/docPropsVTypes"/>
</file>