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270" w:rsidRPr="00BA0D1B" w:rsidRDefault="00BA0D1B" w:rsidP="000031CC">
      <w:pPr>
        <w:jc w:val="center"/>
        <w:rPr>
          <w:rFonts w:ascii="Helvetica" w:hAnsi="Helvetica" w:cs="Helvetica"/>
          <w:color w:val="002060"/>
          <w:sz w:val="40"/>
          <w:szCs w:val="40"/>
          <w:lang w:val="en-US"/>
        </w:rPr>
      </w:pPr>
      <w:r w:rsidRPr="00BA0D1B">
        <w:rPr>
          <w:rFonts w:ascii="Helvetica" w:hAnsi="Helvetica" w:cs="Helvetica"/>
          <w:color w:val="002060"/>
          <w:sz w:val="40"/>
          <w:szCs w:val="40"/>
          <w:lang w:val="en-US"/>
        </w:rPr>
        <w:t>Micrositio: Bull Market Corporates</w:t>
      </w:r>
    </w:p>
    <w:p w:rsidR="00E22577" w:rsidRPr="00BA0D1B" w:rsidRDefault="00BA0D1B" w:rsidP="00E22577">
      <w:pPr>
        <w:pStyle w:val="Ttulo1"/>
        <w:rPr>
          <w:rFonts w:ascii="Helvetica" w:hAnsi="Helvetica" w:cs="Helvetica"/>
          <w:color w:val="002060"/>
          <w:lang w:val="en-US"/>
        </w:rPr>
      </w:pPr>
      <w:r w:rsidRPr="00BA0D1B">
        <w:rPr>
          <w:rFonts w:ascii="Helvetica" w:hAnsi="Helvetica" w:cs="Helvetica"/>
          <w:color w:val="002060"/>
          <w:lang w:val="en-US"/>
        </w:rPr>
        <w:t>Detalles</w:t>
      </w:r>
    </w:p>
    <w:p w:rsidR="00E22577" w:rsidRPr="00BA0D1B" w:rsidRDefault="00BA0D1B" w:rsidP="00BA0D1B">
      <w:pPr>
        <w:pStyle w:val="Prrafodelista"/>
        <w:numPr>
          <w:ilvl w:val="0"/>
          <w:numId w:val="26"/>
        </w:numPr>
        <w:rPr>
          <w:rFonts w:ascii="Helvetica" w:hAnsi="Helvetica" w:cs="Helvetica"/>
          <w:sz w:val="20"/>
          <w:szCs w:val="20"/>
          <w:lang w:val="en-US"/>
        </w:rPr>
      </w:pPr>
      <w:r w:rsidRPr="00BA0D1B">
        <w:rPr>
          <w:rFonts w:ascii="Helvetica" w:hAnsi="Helvetica" w:cs="Helvetica"/>
          <w:sz w:val="20"/>
          <w:szCs w:val="20"/>
          <w:lang w:val="en-US"/>
        </w:rPr>
        <w:t xml:space="preserve">Sitio: </w:t>
      </w:r>
      <w:hyperlink r:id="rId8" w:history="1">
        <w:r w:rsidRPr="00BA0D1B">
          <w:rPr>
            <w:rStyle w:val="Hipervnculo"/>
            <w:rFonts w:ascii="Helvetica" w:hAnsi="Helvetica" w:cs="Helvetica"/>
            <w:sz w:val="20"/>
            <w:szCs w:val="20"/>
            <w:lang w:val="en-US"/>
          </w:rPr>
          <w:t>www.bullcorporates.com.ar</w:t>
        </w:r>
      </w:hyperlink>
    </w:p>
    <w:p w:rsidR="00BA0D1B" w:rsidRPr="00BA0D1B" w:rsidRDefault="00BA0D1B" w:rsidP="00BA0D1B">
      <w:pPr>
        <w:pStyle w:val="Prrafodelista"/>
        <w:numPr>
          <w:ilvl w:val="0"/>
          <w:numId w:val="26"/>
        </w:num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NicAr: </w:t>
      </w:r>
      <w:hyperlink r:id="rId9" w:tgtFrame="_blank" w:history="1">
        <w:r>
          <w:rPr>
            <w:rStyle w:val="Hipervnculo"/>
            <w:rFonts w:ascii="Arial" w:hAnsi="Arial" w:cs="Arial"/>
            <w:sz w:val="20"/>
            <w:szCs w:val="20"/>
          </w:rPr>
          <w:t>https://nic.ar/</w:t>
        </w:r>
      </w:hyperlink>
    </w:p>
    <w:p w:rsidR="00BA0D1B" w:rsidRPr="00BA0D1B" w:rsidRDefault="00BA0D1B" w:rsidP="00BA0D1B">
      <w:pPr>
        <w:pStyle w:val="Prrafodelista"/>
        <w:numPr>
          <w:ilvl w:val="1"/>
          <w:numId w:val="26"/>
        </w:num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User: </w:t>
      </w:r>
      <w:r>
        <w:rPr>
          <w:rFonts w:ascii="Arial" w:hAnsi="Arial" w:cs="Arial"/>
          <w:sz w:val="20"/>
          <w:szCs w:val="20"/>
        </w:rPr>
        <w:t>BULLMARKET</w:t>
      </w:r>
    </w:p>
    <w:p w:rsidR="00BA0D1B" w:rsidRPr="00BA0D1B" w:rsidRDefault="00BA0D1B" w:rsidP="00BA0D1B">
      <w:pPr>
        <w:pStyle w:val="Prrafodelista"/>
        <w:numPr>
          <w:ilvl w:val="1"/>
          <w:numId w:val="26"/>
        </w:num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Pass: </w:t>
      </w:r>
      <w:r>
        <w:rPr>
          <w:rFonts w:ascii="Arial" w:hAnsi="Arial" w:cs="Arial"/>
          <w:sz w:val="20"/>
          <w:szCs w:val="20"/>
        </w:rPr>
        <w:t>145ea83f-5</w:t>
      </w:r>
    </w:p>
    <w:p w:rsidR="00BA0D1B" w:rsidRPr="00BA0D1B" w:rsidRDefault="00BA0D1B" w:rsidP="00BA0D1B">
      <w:pPr>
        <w:pStyle w:val="Prrafodelista"/>
        <w:numPr>
          <w:ilvl w:val="0"/>
          <w:numId w:val="26"/>
        </w:numPr>
        <w:rPr>
          <w:rFonts w:ascii="Helvetica" w:hAnsi="Helvetica" w:cs="Helvetic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Código Analytics: </w:t>
      </w:r>
      <w:r>
        <w:rPr>
          <w:rFonts w:ascii="Arial" w:hAnsi="Arial" w:cs="Arial"/>
          <w:b/>
          <w:sz w:val="20"/>
          <w:szCs w:val="20"/>
        </w:rPr>
        <w:t>lo paso cuando este todo listo</w:t>
      </w:r>
    </w:p>
    <w:p w:rsidR="00BA0D1B" w:rsidRDefault="00B27778" w:rsidP="00BA0D1B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El micrositio es símil a </w:t>
      </w:r>
      <w:hyperlink r:id="rId10" w:history="1">
        <w:r w:rsidRPr="00C5370F">
          <w:rPr>
            <w:rStyle w:val="Hipervnculo"/>
            <w:rFonts w:ascii="Helvetica" w:hAnsi="Helvetica" w:cs="Helvetica"/>
            <w:sz w:val="20"/>
            <w:szCs w:val="20"/>
          </w:rPr>
          <w:t>www.bulladvisors.com.ar</w:t>
        </w:r>
      </w:hyperlink>
      <w:r>
        <w:rPr>
          <w:rFonts w:ascii="Helvetica" w:hAnsi="Helvetica" w:cs="Helvetica"/>
          <w:sz w:val="20"/>
          <w:szCs w:val="20"/>
        </w:rPr>
        <w:t xml:space="preserve"> </w:t>
      </w:r>
    </w:p>
    <w:p w:rsidR="00B27778" w:rsidRDefault="00B27778" w:rsidP="00B27778">
      <w:pPr>
        <w:pStyle w:val="Ttulo1"/>
        <w:rPr>
          <w:rFonts w:ascii="Helvetica" w:hAnsi="Helvetica" w:cs="Helvetica"/>
          <w:color w:val="002060"/>
          <w:lang w:val="en-US"/>
        </w:rPr>
      </w:pPr>
      <w:r>
        <w:rPr>
          <w:rFonts w:ascii="Helvetica" w:hAnsi="Helvetica" w:cs="Helvetica"/>
          <w:color w:val="002060"/>
          <w:lang w:val="en-US"/>
        </w:rPr>
        <w:t>Contenido</w:t>
      </w:r>
    </w:p>
    <w:p w:rsidR="00B27778" w:rsidRDefault="00B27778" w:rsidP="00B27778">
      <w:pPr>
        <w:pStyle w:val="Prrafodelista"/>
        <w:numPr>
          <w:ilvl w:val="0"/>
          <w:numId w:val="27"/>
        </w:numPr>
        <w:rPr>
          <w:lang w:val="en-US"/>
        </w:rPr>
      </w:pPr>
      <w:r>
        <w:rPr>
          <w:lang w:val="en-US"/>
        </w:rPr>
        <w:t>Título: “Bull Market Corporates”</w:t>
      </w:r>
    </w:p>
    <w:p w:rsidR="00B27778" w:rsidRDefault="00B27778" w:rsidP="00B27778">
      <w:pPr>
        <w:pStyle w:val="Prrafodelista"/>
        <w:numPr>
          <w:ilvl w:val="0"/>
          <w:numId w:val="27"/>
        </w:numPr>
      </w:pPr>
      <w:r w:rsidRPr="00B27778">
        <w:t>Frase: “Potencie las finanzas de su empresa, conociendo y aprovechando los instrumentos que ofrece el mercado de capitales</w:t>
      </w:r>
      <w:r>
        <w:t>”</w:t>
      </w:r>
    </w:p>
    <w:p w:rsidR="00B27778" w:rsidRDefault="00B27778" w:rsidP="00B27778">
      <w:pPr>
        <w:pStyle w:val="Prrafodelista"/>
        <w:numPr>
          <w:ilvl w:val="0"/>
          <w:numId w:val="27"/>
        </w:numPr>
      </w:pPr>
      <w:r w:rsidRPr="00B27778">
        <w:t>¿Qué es está intenta comunicar?</w:t>
      </w:r>
      <w:r>
        <w:t xml:space="preserve">: </w:t>
      </w:r>
      <w:r w:rsidRPr="00B27778">
        <w:t xml:space="preserve">Se intenta comunicar </w:t>
      </w:r>
      <w:r>
        <w:t>a</w:t>
      </w:r>
      <w:r w:rsidRPr="00B27778">
        <w:t xml:space="preserve"> las empresas (p</w:t>
      </w:r>
      <w:r>
        <w:t>rinci</w:t>
      </w:r>
      <w:r w:rsidRPr="00B27778">
        <w:t>palmente pymes) las alternativas de cash management y de financiamiento que ofrece el mercado, tanto para el corto como largo plazo. Así como también, el uso de herramientas de cobertura y de planificación financiera.</w:t>
      </w:r>
      <w:r>
        <w:t xml:space="preserve"> </w:t>
      </w:r>
      <w:r>
        <w:rPr>
          <w:b/>
        </w:rPr>
        <w:t>Armar los siguientes gráficos acompañando.</w:t>
      </w:r>
    </w:p>
    <w:p w:rsidR="00B27778" w:rsidRDefault="00B27778" w:rsidP="00B27778">
      <w:pPr>
        <w:pStyle w:val="Prrafodelista"/>
        <w:numPr>
          <w:ilvl w:val="1"/>
          <w:numId w:val="27"/>
        </w:numPr>
      </w:pPr>
      <w:r>
        <w:t>Ejemplo de financiamiento de corto plazo con checque de pagos diferido avalado:</w:t>
      </w:r>
      <w:r>
        <w:br/>
      </w:r>
      <w:r>
        <w:rPr>
          <w:noProof/>
          <w:lang w:eastAsia="es-ES"/>
        </w:rPr>
        <w:drawing>
          <wp:inline distT="0" distB="0" distL="0" distR="0">
            <wp:extent cx="4200525" cy="1920613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679" cy="19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778" w:rsidRDefault="00B27778" w:rsidP="00B27778">
      <w:pPr>
        <w:pStyle w:val="Prrafodelista"/>
        <w:numPr>
          <w:ilvl w:val="1"/>
          <w:numId w:val="27"/>
        </w:numPr>
      </w:pPr>
      <w:r>
        <w:t>Ejemplo de financiamiento de largo plazo. Cash Managment.</w:t>
      </w:r>
      <w:r>
        <w:br/>
      </w:r>
      <w:r>
        <w:rPr>
          <w:noProof/>
          <w:lang w:eastAsia="es-ES"/>
        </w:rPr>
        <w:drawing>
          <wp:inline distT="0" distB="0" distL="0" distR="0">
            <wp:extent cx="4057650" cy="214084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266" cy="215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1FD" w:rsidRDefault="00B27778" w:rsidP="00B27778">
      <w:pPr>
        <w:pStyle w:val="Prrafodelista"/>
        <w:numPr>
          <w:ilvl w:val="0"/>
          <w:numId w:val="27"/>
        </w:numPr>
      </w:pPr>
      <w:r>
        <w:lastRenderedPageBreak/>
        <w:t>Beneficios para las empresas:</w:t>
      </w:r>
      <w:r>
        <w:br/>
      </w:r>
      <w:r w:rsidR="007531FD">
        <w:rPr>
          <w:noProof/>
          <w:lang w:eastAsia="es-ES"/>
        </w:rPr>
        <w:drawing>
          <wp:inline distT="0" distB="0" distL="0" distR="0">
            <wp:extent cx="6029325" cy="72294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E9B" w:rsidRPr="00FA1E9B" w:rsidRDefault="007531FD" w:rsidP="00B27778">
      <w:pPr>
        <w:pStyle w:val="Prrafodelista"/>
        <w:numPr>
          <w:ilvl w:val="0"/>
          <w:numId w:val="27"/>
        </w:numPr>
      </w:pPr>
      <w:r>
        <w:t xml:space="preserve">¿Cómo puedo acceder al servicio?: Para acceder al servicio, se debe contactar con un asesor financiero, que le indicará los pasos a seguir para realizar una apertura de cuenta. Para facilitar el proceso puede completar el siguiente </w:t>
      </w:r>
      <w:r>
        <w:rPr>
          <w:b/>
        </w:rPr>
        <w:t>cuestionario</w:t>
      </w:r>
      <w:r>
        <w:t xml:space="preserve">.  </w:t>
      </w:r>
      <w:r w:rsidR="00FA1E9B">
        <w:t>(</w:t>
      </w:r>
      <w:r w:rsidR="00FA1E9B">
        <w:rPr>
          <w:b/>
        </w:rPr>
        <w:t>Colocar botón que abre el cuestionario como en bull advisors)</w:t>
      </w:r>
    </w:p>
    <w:p w:rsidR="00FA1E9B" w:rsidRDefault="00FA1E9B" w:rsidP="00B27778">
      <w:pPr>
        <w:pStyle w:val="Prrafodelista"/>
        <w:numPr>
          <w:ilvl w:val="0"/>
          <w:numId w:val="27"/>
        </w:numPr>
      </w:pPr>
      <w:r>
        <w:t>Consultas Como en todos los micrositios.</w:t>
      </w:r>
    </w:p>
    <w:p w:rsidR="00FA1E9B" w:rsidRDefault="00B27778" w:rsidP="00FA1E9B">
      <w:pPr>
        <w:pStyle w:val="Ttulo1"/>
        <w:rPr>
          <w:rFonts w:ascii="Helvetica" w:hAnsi="Helvetica" w:cs="Helvetica"/>
          <w:color w:val="002060"/>
          <w:lang w:val="en-US"/>
        </w:rPr>
      </w:pPr>
      <w:r>
        <w:lastRenderedPageBreak/>
        <w:br/>
      </w:r>
      <w:r w:rsidR="00FA1E9B">
        <w:rPr>
          <w:rFonts w:ascii="Helvetica" w:hAnsi="Helvetica" w:cs="Helvetica"/>
          <w:color w:val="002060"/>
          <w:lang w:val="en-US"/>
        </w:rPr>
        <w:t>Extras</w:t>
      </w:r>
    </w:p>
    <w:p w:rsidR="00B27778" w:rsidRDefault="00FA1E9B" w:rsidP="00FA1E9B">
      <w:pPr>
        <w:pStyle w:val="Prrafodelista"/>
        <w:numPr>
          <w:ilvl w:val="0"/>
          <w:numId w:val="28"/>
        </w:numPr>
      </w:pPr>
      <w:r>
        <w:t xml:space="preserve">La imagen de fondo del sitio es la que esta abajo a la derecha en la página 2 del manual de marca que adjunto. </w:t>
      </w:r>
    </w:p>
    <w:p w:rsidR="00FA1E9B" w:rsidRDefault="00FA1E9B" w:rsidP="00FA1E9B">
      <w:pPr>
        <w:pStyle w:val="Prrafodelista"/>
        <w:numPr>
          <w:ilvl w:val="0"/>
          <w:numId w:val="28"/>
        </w:numPr>
      </w:pPr>
      <w:r>
        <w:t>El logo es el que está en el manual de marca que adjunto.</w:t>
      </w:r>
    </w:p>
    <w:p w:rsidR="00B27778" w:rsidRPr="00FA1E9B" w:rsidRDefault="00FA1E9B" w:rsidP="00BA0D1B">
      <w:pPr>
        <w:pStyle w:val="Prrafodelista"/>
        <w:numPr>
          <w:ilvl w:val="0"/>
          <w:numId w:val="28"/>
        </w:numPr>
      </w:pPr>
      <w:r>
        <w:t>Cualquiera de estas cosas se las podes pedir a Maia si necesitas.</w:t>
      </w:r>
      <w:bookmarkStart w:id="0" w:name="_GoBack"/>
      <w:bookmarkEnd w:id="0"/>
    </w:p>
    <w:p w:rsidR="00BA0D1B" w:rsidRPr="00BA0D1B" w:rsidRDefault="00BA0D1B" w:rsidP="00BA0D1B">
      <w:pPr>
        <w:rPr>
          <w:rFonts w:ascii="Helvetica" w:hAnsi="Helvetica" w:cs="Helvetica"/>
          <w:sz w:val="20"/>
          <w:szCs w:val="20"/>
        </w:rPr>
      </w:pPr>
    </w:p>
    <w:p w:rsidR="00BA0D1B" w:rsidRPr="00BA0D1B" w:rsidRDefault="00BA0D1B" w:rsidP="00BA0D1B">
      <w:pPr>
        <w:rPr>
          <w:rFonts w:ascii="Helvetica" w:hAnsi="Helvetica" w:cs="Helvetica"/>
          <w:sz w:val="20"/>
          <w:szCs w:val="20"/>
        </w:rPr>
      </w:pPr>
    </w:p>
    <w:sectPr w:rsidR="00BA0D1B" w:rsidRPr="00BA0D1B" w:rsidSect="00674270">
      <w:headerReference w:type="default" r:id="rId14"/>
      <w:footerReference w:type="even" r:id="rId15"/>
      <w:footerReference w:type="default" r:id="rId16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1FA" w:rsidRDefault="006931FA" w:rsidP="00674270">
      <w:pPr>
        <w:spacing w:after="0" w:line="240" w:lineRule="auto"/>
      </w:pPr>
      <w:r>
        <w:separator/>
      </w:r>
    </w:p>
  </w:endnote>
  <w:endnote w:type="continuationSeparator" w:id="0">
    <w:p w:rsidR="006931FA" w:rsidRDefault="006931FA" w:rsidP="00674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E12" w:rsidRDefault="002F5E12" w:rsidP="002F5E12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E12" w:rsidRPr="004872BE" w:rsidRDefault="002F5E12" w:rsidP="002F5E12">
    <w:pPr>
      <w:pStyle w:val="Piedepgina"/>
      <w:jc w:val="center"/>
      <w:rPr>
        <w:rFonts w:ascii="Helvetica" w:hAnsi="Helvetica" w:cs="Helvetica"/>
        <w:b/>
        <w:noProof/>
        <w:color w:val="44546A" w:themeColor="text2"/>
        <w:sz w:val="20"/>
        <w:szCs w:val="20"/>
        <w:lang w:val="en-US"/>
      </w:rPr>
    </w:pPr>
    <w:r w:rsidRPr="004872BE">
      <w:rPr>
        <w:rFonts w:ascii="Helvetica" w:hAnsi="Helvetica" w:cs="Helvetica"/>
        <w:b/>
        <w:noProof/>
        <w:color w:val="44546A" w:themeColor="text2"/>
        <w:sz w:val="20"/>
        <w:szCs w:val="20"/>
        <w:lang w:val="en-US"/>
      </w:rPr>
      <w:t>Bull Market Brokers SA ALyC</w:t>
    </w:r>
  </w:p>
  <w:p w:rsidR="002F5E12" w:rsidRPr="00B00EA2" w:rsidRDefault="002F5E12" w:rsidP="002F5E12">
    <w:pPr>
      <w:pStyle w:val="Piedepgina"/>
      <w:jc w:val="center"/>
      <w:rPr>
        <w:rFonts w:ascii="Helvetica" w:hAnsi="Helvetica" w:cs="Helvetica"/>
        <w:noProof/>
        <w:color w:val="44546A" w:themeColor="text2"/>
        <w:sz w:val="18"/>
        <w:szCs w:val="18"/>
        <w:lang w:val="en-US"/>
      </w:rPr>
    </w:pPr>
    <w:r w:rsidRPr="00B00EA2">
      <w:rPr>
        <w:rFonts w:ascii="Helvetica" w:eastAsia="Times New Roman" w:hAnsi="Helvetica" w:cs="Helvetica"/>
        <w:color w:val="44546A" w:themeColor="text2"/>
        <w:sz w:val="18"/>
        <w:szCs w:val="18"/>
        <w:u w:val="single"/>
        <w:lang w:val="en-US"/>
      </w:rPr>
      <w:t>Teléfono</w:t>
    </w:r>
    <w:r w:rsidRPr="00B00EA2">
      <w:rPr>
        <w:rFonts w:ascii="Helvetica" w:eastAsia="Times New Roman" w:hAnsi="Helvetica" w:cs="Helvetica"/>
        <w:color w:val="44546A" w:themeColor="text2"/>
        <w:sz w:val="18"/>
        <w:szCs w:val="18"/>
        <w:lang w:val="en-US"/>
      </w:rPr>
      <w:t>: +54 11 5353 4420</w:t>
    </w:r>
    <w:r w:rsidRPr="00B00EA2">
      <w:rPr>
        <w:rFonts w:ascii="Helvetica" w:hAnsi="Helvetica" w:cs="Helvetica"/>
        <w:noProof/>
        <w:color w:val="44546A" w:themeColor="text2"/>
        <w:sz w:val="18"/>
        <w:szCs w:val="18"/>
        <w:lang w:val="en-US"/>
      </w:rPr>
      <w:br/>
    </w:r>
    <w:r w:rsidRPr="00B00EA2">
      <w:rPr>
        <w:rFonts w:ascii="Helvetica" w:hAnsi="Helvetica" w:cs="Helvetica"/>
        <w:noProof/>
        <w:color w:val="44546A" w:themeColor="text2"/>
        <w:sz w:val="18"/>
        <w:szCs w:val="18"/>
        <w:u w:val="single"/>
        <w:lang w:val="en-US"/>
      </w:rPr>
      <w:t>Dirección</w:t>
    </w:r>
    <w:r w:rsidRPr="00B00EA2">
      <w:rPr>
        <w:rFonts w:ascii="Helvetica" w:hAnsi="Helvetica" w:cs="Helvetica"/>
        <w:noProof/>
        <w:color w:val="44546A" w:themeColor="text2"/>
        <w:sz w:val="18"/>
        <w:szCs w:val="18"/>
        <w:lang w:val="en-US"/>
      </w:rPr>
      <w:t>: Bouchard 680 Piso 8 – C.A.B.A.</w:t>
    </w:r>
  </w:p>
  <w:p w:rsidR="00674270" w:rsidRPr="00674270" w:rsidRDefault="002F5E12" w:rsidP="002F5E12">
    <w:pPr>
      <w:pStyle w:val="Piedepgina"/>
      <w:jc w:val="center"/>
      <w:rPr>
        <w:rFonts w:ascii="Helvetica" w:hAnsi="Helvetica" w:cs="Helvetica"/>
        <w:noProof/>
        <w:color w:val="44546A" w:themeColor="text2"/>
        <w:sz w:val="18"/>
        <w:szCs w:val="18"/>
      </w:rPr>
    </w:pPr>
    <w:r w:rsidRPr="004872BE">
      <w:rPr>
        <w:rFonts w:ascii="Helvetica" w:eastAsia="Times New Roman" w:hAnsi="Helvetica" w:cs="Helvetica"/>
        <w:color w:val="44546A" w:themeColor="text2"/>
        <w:sz w:val="18"/>
        <w:szCs w:val="18"/>
        <w:u w:val="single"/>
        <w:lang w:val="en-US"/>
      </w:rPr>
      <w:t>Web</w:t>
    </w:r>
    <w:r>
      <w:rPr>
        <w:rFonts w:ascii="Helvetica" w:eastAsia="Times New Roman" w:hAnsi="Helvetica" w:cs="Helvetica"/>
        <w:color w:val="44546A" w:themeColor="text2"/>
        <w:sz w:val="18"/>
        <w:szCs w:val="18"/>
        <w:lang w:val="en-US"/>
      </w:rPr>
      <w:t xml:space="preserve">: </w:t>
    </w:r>
    <w:hyperlink r:id="rId1" w:history="1">
      <w:r w:rsidRPr="00CF64C2">
        <w:rPr>
          <w:rStyle w:val="Hipervnculo"/>
          <w:rFonts w:ascii="Helvetica" w:eastAsia="Times New Roman" w:hAnsi="Helvetica" w:cs="Helvetica"/>
          <w:sz w:val="18"/>
          <w:szCs w:val="18"/>
          <w:lang w:val="en-US"/>
        </w:rPr>
        <w:t>www.bullmarketbrokers.com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1FA" w:rsidRDefault="006931FA" w:rsidP="00674270">
      <w:pPr>
        <w:spacing w:after="0" w:line="240" w:lineRule="auto"/>
      </w:pPr>
      <w:r>
        <w:separator/>
      </w:r>
    </w:p>
  </w:footnote>
  <w:footnote w:type="continuationSeparator" w:id="0">
    <w:p w:rsidR="006931FA" w:rsidRDefault="006931FA" w:rsidP="00674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270" w:rsidRPr="00674270" w:rsidRDefault="002F5E12" w:rsidP="002F5E12">
    <w:pPr>
      <w:pStyle w:val="Encabezado"/>
      <w:jc w:val="center"/>
      <w:rPr>
        <w:rFonts w:ascii="Helvetica" w:hAnsi="Helvetica" w:cs="Helvetica"/>
        <w:color w:val="auto"/>
      </w:rPr>
    </w:pPr>
    <w:r w:rsidRPr="002F5E12">
      <w:rPr>
        <w:rFonts w:ascii="Helvetica" w:hAnsi="Helvetica" w:cs="Helvetica"/>
        <w:noProof/>
        <w:color w:val="auto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4810</wp:posOffset>
          </wp:positionH>
          <wp:positionV relativeFrom="paragraph">
            <wp:posOffset>-230505</wp:posOffset>
          </wp:positionV>
          <wp:extent cx="6646545" cy="870580"/>
          <wp:effectExtent l="0" t="0" r="1905" b="6350"/>
          <wp:wrapSquare wrapText="bothSides"/>
          <wp:docPr id="47" name="Imagen 47" descr="D:\Descargas\tes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Descargas\tes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6545" cy="870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14EA"/>
    <w:multiLevelType w:val="hybridMultilevel"/>
    <w:tmpl w:val="5CD0FD26"/>
    <w:lvl w:ilvl="0" w:tplc="CDACBC2C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709E4"/>
    <w:multiLevelType w:val="hybridMultilevel"/>
    <w:tmpl w:val="3D821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E518B"/>
    <w:multiLevelType w:val="hybridMultilevel"/>
    <w:tmpl w:val="FB3494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592E"/>
    <w:multiLevelType w:val="hybridMultilevel"/>
    <w:tmpl w:val="1CC2B5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C580E"/>
    <w:multiLevelType w:val="hybridMultilevel"/>
    <w:tmpl w:val="9CE22CCC"/>
    <w:lvl w:ilvl="0" w:tplc="AA74CFD4">
      <w:start w:val="1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83FAF"/>
    <w:multiLevelType w:val="hybridMultilevel"/>
    <w:tmpl w:val="64D47532"/>
    <w:lvl w:ilvl="0" w:tplc="8DD468A8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E746F"/>
    <w:multiLevelType w:val="hybridMultilevel"/>
    <w:tmpl w:val="1CBC9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A3016"/>
    <w:multiLevelType w:val="hybridMultilevel"/>
    <w:tmpl w:val="F6DAC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202FC"/>
    <w:multiLevelType w:val="hybridMultilevel"/>
    <w:tmpl w:val="1B0A8DBC"/>
    <w:lvl w:ilvl="0" w:tplc="D5B07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75589"/>
    <w:multiLevelType w:val="hybridMultilevel"/>
    <w:tmpl w:val="4D6A3F46"/>
    <w:lvl w:ilvl="0" w:tplc="15A6E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E6028"/>
    <w:multiLevelType w:val="hybridMultilevel"/>
    <w:tmpl w:val="3920C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3237E"/>
    <w:multiLevelType w:val="hybridMultilevel"/>
    <w:tmpl w:val="78A6F816"/>
    <w:lvl w:ilvl="0" w:tplc="1E0AB8AE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A18E6"/>
    <w:multiLevelType w:val="hybridMultilevel"/>
    <w:tmpl w:val="AA6448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D7199"/>
    <w:multiLevelType w:val="hybridMultilevel"/>
    <w:tmpl w:val="91F61048"/>
    <w:lvl w:ilvl="0" w:tplc="0E54ED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9B4CA8"/>
    <w:multiLevelType w:val="hybridMultilevel"/>
    <w:tmpl w:val="3FC25B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E7328"/>
    <w:multiLevelType w:val="hybridMultilevel"/>
    <w:tmpl w:val="34EA7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A90000"/>
    <w:multiLevelType w:val="hybridMultilevel"/>
    <w:tmpl w:val="B14AE9DC"/>
    <w:lvl w:ilvl="0" w:tplc="7096C0C4">
      <w:start w:val="2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7E5B17"/>
    <w:multiLevelType w:val="hybridMultilevel"/>
    <w:tmpl w:val="8DDCDD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B3038"/>
    <w:multiLevelType w:val="hybridMultilevel"/>
    <w:tmpl w:val="1E608D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015631"/>
    <w:multiLevelType w:val="hybridMultilevel"/>
    <w:tmpl w:val="16146DF0"/>
    <w:lvl w:ilvl="0" w:tplc="D348E7F4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A135C"/>
    <w:multiLevelType w:val="hybridMultilevel"/>
    <w:tmpl w:val="AAB0B5E2"/>
    <w:lvl w:ilvl="0" w:tplc="EB4C68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1B0BD3"/>
    <w:multiLevelType w:val="hybridMultilevel"/>
    <w:tmpl w:val="99BE94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626002"/>
    <w:multiLevelType w:val="hybridMultilevel"/>
    <w:tmpl w:val="1B0A8DBC"/>
    <w:lvl w:ilvl="0" w:tplc="D5B07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6832E3"/>
    <w:multiLevelType w:val="hybridMultilevel"/>
    <w:tmpl w:val="04B4CC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4744D0"/>
    <w:multiLevelType w:val="hybridMultilevel"/>
    <w:tmpl w:val="40545F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470C50"/>
    <w:multiLevelType w:val="hybridMultilevel"/>
    <w:tmpl w:val="3F4E03BA"/>
    <w:lvl w:ilvl="0" w:tplc="4D04FB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FC7846"/>
    <w:multiLevelType w:val="hybridMultilevel"/>
    <w:tmpl w:val="E91A2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B1AC3"/>
    <w:multiLevelType w:val="hybridMultilevel"/>
    <w:tmpl w:val="C8641E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6"/>
  </w:num>
  <w:num w:numId="3">
    <w:abstractNumId w:val="18"/>
  </w:num>
  <w:num w:numId="4">
    <w:abstractNumId w:val="10"/>
  </w:num>
  <w:num w:numId="5">
    <w:abstractNumId w:val="24"/>
  </w:num>
  <w:num w:numId="6">
    <w:abstractNumId w:val="5"/>
  </w:num>
  <w:num w:numId="7">
    <w:abstractNumId w:val="19"/>
  </w:num>
  <w:num w:numId="8">
    <w:abstractNumId w:val="11"/>
  </w:num>
  <w:num w:numId="9">
    <w:abstractNumId w:val="16"/>
  </w:num>
  <w:num w:numId="10">
    <w:abstractNumId w:val="0"/>
  </w:num>
  <w:num w:numId="11">
    <w:abstractNumId w:val="27"/>
  </w:num>
  <w:num w:numId="12">
    <w:abstractNumId w:val="2"/>
  </w:num>
  <w:num w:numId="13">
    <w:abstractNumId w:val="9"/>
  </w:num>
  <w:num w:numId="14">
    <w:abstractNumId w:val="1"/>
  </w:num>
  <w:num w:numId="15">
    <w:abstractNumId w:val="4"/>
  </w:num>
  <w:num w:numId="16">
    <w:abstractNumId w:val="23"/>
  </w:num>
  <w:num w:numId="17">
    <w:abstractNumId w:val="22"/>
  </w:num>
  <w:num w:numId="18">
    <w:abstractNumId w:val="8"/>
  </w:num>
  <w:num w:numId="19">
    <w:abstractNumId w:val="17"/>
  </w:num>
  <w:num w:numId="20">
    <w:abstractNumId w:val="15"/>
  </w:num>
  <w:num w:numId="21">
    <w:abstractNumId w:val="6"/>
  </w:num>
  <w:num w:numId="22">
    <w:abstractNumId w:val="21"/>
  </w:num>
  <w:num w:numId="23">
    <w:abstractNumId w:val="13"/>
  </w:num>
  <w:num w:numId="24">
    <w:abstractNumId w:val="25"/>
  </w:num>
  <w:num w:numId="25">
    <w:abstractNumId w:val="12"/>
  </w:num>
  <w:num w:numId="26">
    <w:abstractNumId w:val="3"/>
  </w:num>
  <w:num w:numId="27">
    <w:abstractNumId w:val="7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BD"/>
    <w:rsid w:val="000031CC"/>
    <w:rsid w:val="0002483B"/>
    <w:rsid w:val="0006035B"/>
    <w:rsid w:val="000C1A8A"/>
    <w:rsid w:val="0011462C"/>
    <w:rsid w:val="00167521"/>
    <w:rsid w:val="00175357"/>
    <w:rsid w:val="001A3333"/>
    <w:rsid w:val="001D2B1E"/>
    <w:rsid w:val="001F1318"/>
    <w:rsid w:val="00205DA2"/>
    <w:rsid w:val="00231D9B"/>
    <w:rsid w:val="00234FAA"/>
    <w:rsid w:val="00250D6B"/>
    <w:rsid w:val="00257E0D"/>
    <w:rsid w:val="00264719"/>
    <w:rsid w:val="00275FA3"/>
    <w:rsid w:val="002E05E4"/>
    <w:rsid w:val="002F1DBE"/>
    <w:rsid w:val="002F202B"/>
    <w:rsid w:val="002F5E12"/>
    <w:rsid w:val="00310BC8"/>
    <w:rsid w:val="00320CE4"/>
    <w:rsid w:val="00331108"/>
    <w:rsid w:val="00352550"/>
    <w:rsid w:val="0037236F"/>
    <w:rsid w:val="003A3AE8"/>
    <w:rsid w:val="003C2A55"/>
    <w:rsid w:val="003D34BA"/>
    <w:rsid w:val="003D5851"/>
    <w:rsid w:val="003D7296"/>
    <w:rsid w:val="0040403C"/>
    <w:rsid w:val="0045058A"/>
    <w:rsid w:val="004535A5"/>
    <w:rsid w:val="004629D3"/>
    <w:rsid w:val="004665F2"/>
    <w:rsid w:val="004A1272"/>
    <w:rsid w:val="004B0FD3"/>
    <w:rsid w:val="004D0B3B"/>
    <w:rsid w:val="004E11BB"/>
    <w:rsid w:val="0052482E"/>
    <w:rsid w:val="00535309"/>
    <w:rsid w:val="005947DE"/>
    <w:rsid w:val="005B1084"/>
    <w:rsid w:val="005E516B"/>
    <w:rsid w:val="005F00A2"/>
    <w:rsid w:val="00624AD7"/>
    <w:rsid w:val="006367F0"/>
    <w:rsid w:val="00641AE6"/>
    <w:rsid w:val="00644EE5"/>
    <w:rsid w:val="00674270"/>
    <w:rsid w:val="006752AD"/>
    <w:rsid w:val="006839D1"/>
    <w:rsid w:val="006931FA"/>
    <w:rsid w:val="006A5170"/>
    <w:rsid w:val="006E5A22"/>
    <w:rsid w:val="00734C37"/>
    <w:rsid w:val="007531FD"/>
    <w:rsid w:val="00793272"/>
    <w:rsid w:val="007F1833"/>
    <w:rsid w:val="00836C4A"/>
    <w:rsid w:val="00843279"/>
    <w:rsid w:val="00857850"/>
    <w:rsid w:val="008728DE"/>
    <w:rsid w:val="008B619D"/>
    <w:rsid w:val="008C0548"/>
    <w:rsid w:val="008E46F9"/>
    <w:rsid w:val="00916FBD"/>
    <w:rsid w:val="00933BC0"/>
    <w:rsid w:val="00970B7C"/>
    <w:rsid w:val="00971B49"/>
    <w:rsid w:val="00983AB5"/>
    <w:rsid w:val="00983D7A"/>
    <w:rsid w:val="009A1F11"/>
    <w:rsid w:val="009A2D14"/>
    <w:rsid w:val="009B1607"/>
    <w:rsid w:val="009C019F"/>
    <w:rsid w:val="00A17106"/>
    <w:rsid w:val="00A33251"/>
    <w:rsid w:val="00A45602"/>
    <w:rsid w:val="00A5710F"/>
    <w:rsid w:val="00A81B28"/>
    <w:rsid w:val="00A82505"/>
    <w:rsid w:val="00AB1A2E"/>
    <w:rsid w:val="00AB5CBE"/>
    <w:rsid w:val="00AF7FCF"/>
    <w:rsid w:val="00B00EA2"/>
    <w:rsid w:val="00B22812"/>
    <w:rsid w:val="00B23D66"/>
    <w:rsid w:val="00B27778"/>
    <w:rsid w:val="00B8062C"/>
    <w:rsid w:val="00B85CB6"/>
    <w:rsid w:val="00B91B1A"/>
    <w:rsid w:val="00BA0D1B"/>
    <w:rsid w:val="00BB3BBC"/>
    <w:rsid w:val="00C125BD"/>
    <w:rsid w:val="00C22C67"/>
    <w:rsid w:val="00C35125"/>
    <w:rsid w:val="00C52A12"/>
    <w:rsid w:val="00C643BE"/>
    <w:rsid w:val="00C75F43"/>
    <w:rsid w:val="00CA3D4A"/>
    <w:rsid w:val="00D132DA"/>
    <w:rsid w:val="00D226EE"/>
    <w:rsid w:val="00D345DB"/>
    <w:rsid w:val="00D77D61"/>
    <w:rsid w:val="00D90694"/>
    <w:rsid w:val="00DE653E"/>
    <w:rsid w:val="00DE6589"/>
    <w:rsid w:val="00E21301"/>
    <w:rsid w:val="00E22577"/>
    <w:rsid w:val="00E547B8"/>
    <w:rsid w:val="00E56611"/>
    <w:rsid w:val="00E976FC"/>
    <w:rsid w:val="00EA171C"/>
    <w:rsid w:val="00EA65AB"/>
    <w:rsid w:val="00F020D4"/>
    <w:rsid w:val="00F10AC1"/>
    <w:rsid w:val="00F1457E"/>
    <w:rsid w:val="00F23EF5"/>
    <w:rsid w:val="00F414B6"/>
    <w:rsid w:val="00F61189"/>
    <w:rsid w:val="00F75750"/>
    <w:rsid w:val="00F91181"/>
    <w:rsid w:val="00FA1E9B"/>
    <w:rsid w:val="00FF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71681EE"/>
  <w15:chartTrackingRefBased/>
  <w15:docId w15:val="{2CA7ABC4-E460-447C-BFCC-EE96AD26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1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1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7E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E65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65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7D6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3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qFormat/>
    <w:rsid w:val="00AF7FCF"/>
    <w:pPr>
      <w:spacing w:before="40" w:after="0" w:line="240" w:lineRule="auto"/>
    </w:pPr>
    <w:rPr>
      <w:color w:val="595959" w:themeColor="text1" w:themeTint="A6"/>
      <w:kern w:val="20"/>
      <w:sz w:val="20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F7FCF"/>
    <w:rPr>
      <w:color w:val="595959" w:themeColor="text1" w:themeTint="A6"/>
      <w:kern w:val="20"/>
      <w:sz w:val="20"/>
      <w:szCs w:val="20"/>
      <w:lang w:val="en-US"/>
    </w:rPr>
  </w:style>
  <w:style w:type="table" w:styleId="Tablanormal5">
    <w:name w:val="Plain Table 5"/>
    <w:basedOn w:val="Tablanormal"/>
    <w:uiPriority w:val="45"/>
    <w:rsid w:val="002E05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E05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A12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1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57E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normal3">
    <w:name w:val="Plain Table 3"/>
    <w:basedOn w:val="Tablanormal"/>
    <w:uiPriority w:val="43"/>
    <w:rsid w:val="00257E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67427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Cuadrculadetablaclara">
    <w:name w:val="Grid Table Light"/>
    <w:basedOn w:val="Tablanormal"/>
    <w:uiPriority w:val="40"/>
    <w:rsid w:val="006742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674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4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llcorporates.com.ar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bulladvisors.com.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ic.ar/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ullmarketbroker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1D5C9-E4DC-4F73-80EE-485402047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Augusto Hassel</cp:lastModifiedBy>
  <cp:revision>2</cp:revision>
  <cp:lastPrinted>2014-07-03T19:09:00Z</cp:lastPrinted>
  <dcterms:created xsi:type="dcterms:W3CDTF">2016-06-30T16:38:00Z</dcterms:created>
  <dcterms:modified xsi:type="dcterms:W3CDTF">2016-06-30T16:38:00Z</dcterms:modified>
</cp:coreProperties>
</file>