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C3E163">
      <w:pPr>
        <w:keepNext w:val="0"/>
        <w:keepLines w:val="0"/>
        <w:widowControl/>
        <w:suppressLineNumbers w:val="0"/>
        <w:jc w:val="left"/>
      </w:pPr>
      <w:bookmarkStart w:id="0" w:name="_GoBack"/>
      <w:bookmarkEnd w:id="0"/>
    </w:p>
    <w:p w14:paraId="5E535921">
      <w:pPr>
        <w:pStyle w:val="2"/>
        <w:keepNext w:val="0"/>
        <w:keepLines w:val="0"/>
        <w:widowControl/>
        <w:suppressLineNumbers w:val="0"/>
      </w:pPr>
      <w:r>
        <w:t>电力板块个股技术分析与操作策略会议纪要</w:t>
      </w:r>
    </w:p>
    <w:p w14:paraId="1495091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会议主题</w:t>
      </w:r>
      <w:r>
        <w:t>：电力板块行情回顾及重点个股操作建议</w:t>
      </w:r>
    </w:p>
    <w:p w14:paraId="0FE91D3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发言专家</w:t>
      </w:r>
      <w:r>
        <w:t>：说话人1</w:t>
      </w:r>
    </w:p>
    <w:p w14:paraId="36A1D45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涉及板块</w:t>
      </w:r>
      <w:r>
        <w:t>：电力行业（含水电、火电、核电、新能源等）</w:t>
      </w:r>
    </w:p>
    <w:p w14:paraId="712B165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核心观点</w:t>
      </w:r>
      <w:r>
        <w:t>：板块整体震荡，个股分化明显；重点关注支撑位低吸与压力位减仓，警惕放量滞涨风险。</w:t>
      </w:r>
    </w:p>
    <w:p w14:paraId="206F4686">
      <w:pPr>
        <w:pStyle w:val="3"/>
        <w:keepNext w:val="0"/>
        <w:keepLines w:val="0"/>
        <w:widowControl/>
        <w:suppressLineNumbers w:val="0"/>
      </w:pPr>
      <w:r>
        <w:t>一、 板块整体走势研判</w:t>
      </w:r>
    </w:p>
    <w:p w14:paraId="02E9FA3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大盘指数分析</w:t>
      </w:r>
      <w:r>
        <w:t xml:space="preserve">：电力板块今日大幅上涨，预计将在 </w:t>
      </w:r>
      <w:r>
        <w:rPr>
          <w:rStyle w:val="8"/>
        </w:rPr>
        <w:t>2288~2400点</w:t>
      </w:r>
      <w:r>
        <w:t xml:space="preserve"> 区间震荡。</w:t>
      </w:r>
    </w:p>
    <w:p w14:paraId="3C1704B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关键阻力位</w:t>
      </w:r>
      <w:r>
        <w:t xml:space="preserve">：需特别注意上周四在 </w:t>
      </w:r>
      <w:r>
        <w:rPr>
          <w:rStyle w:val="8"/>
        </w:rPr>
        <w:t>2400点</w:t>
      </w:r>
      <w:r>
        <w:t xml:space="preserve"> 附近留下的上影线区域，该处成交量巨大，行情在此遇阻回落的可能性较高。</w:t>
      </w:r>
    </w:p>
    <w:p w14:paraId="53CDEC1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操作基调</w:t>
      </w:r>
      <w:r>
        <w:t>：短期内以震荡整理为主，建议观望等待调整后再做打算，不宜盲目追高。</w:t>
      </w:r>
    </w:p>
    <w:p w14:paraId="5A475484">
      <w:pPr>
        <w:pStyle w:val="3"/>
        <w:keepNext w:val="0"/>
        <w:keepLines w:val="0"/>
        <w:widowControl/>
        <w:suppressLineNumbers w:val="0"/>
      </w:pPr>
      <w:r>
        <w:t>二、 重点个股详细策略</w:t>
      </w:r>
    </w:p>
    <w:p w14:paraId="7775831E">
      <w:pPr>
        <w:pStyle w:val="4"/>
        <w:keepNext w:val="0"/>
        <w:keepLines w:val="0"/>
        <w:widowControl/>
        <w:suppressLineNumbers w:val="0"/>
      </w:pPr>
      <w:r>
        <w:t>1. 核电与大型水电</w:t>
      </w:r>
    </w:p>
    <w:p w14:paraId="416DA8A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长江电力</w:t>
      </w:r>
      <w:r>
        <w:t>：长期看好，但短期缺乏波动空间，实际操作难度大，建议保持关注而非频繁交易。</w:t>
      </w:r>
    </w:p>
    <w:p w14:paraId="2C4C4E2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中国广核</w:t>
      </w:r>
      <w:r>
        <w:t xml:space="preserve">：呈现震荡上行趋势，目标看至 </w:t>
      </w:r>
      <w:r>
        <w:rPr>
          <w:rStyle w:val="8"/>
        </w:rPr>
        <w:t>5元</w:t>
      </w:r>
      <w:r>
        <w:t>。目前仍有调整需求，建议先减仓，待调整结束后再低位吸纳。</w:t>
      </w:r>
    </w:p>
    <w:p w14:paraId="651DA32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中国核电</w:t>
      </w:r>
      <w:r>
        <w:t xml:space="preserve">：节奏较慢，给出 </w:t>
      </w:r>
      <w:r>
        <w:rPr>
          <w:rStyle w:val="8"/>
        </w:rPr>
        <w:t>9元</w:t>
      </w:r>
      <w:r>
        <w:t xml:space="preserve"> 为买点，后续目标看至 </w:t>
      </w:r>
      <w:r>
        <w:rPr>
          <w:rStyle w:val="8"/>
        </w:rPr>
        <w:t>9.5元</w:t>
      </w:r>
      <w:r>
        <w:t>。</w:t>
      </w:r>
    </w:p>
    <w:p w14:paraId="7054310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华能水电</w:t>
      </w:r>
      <w:r>
        <w:t xml:space="preserve">：此前跌破三角形形态后迅速收回并创出新高，确认上周五破位为“诱空”行为后市看涨。注意 </w:t>
      </w:r>
      <w:r>
        <w:rPr>
          <w:rStyle w:val="8"/>
        </w:rPr>
        <w:t>10元</w:t>
      </w:r>
      <w:r>
        <w:t xml:space="preserve"> 压力位，预计遇阻回落后将再次尝试突破，长期向上概率大。</w:t>
      </w:r>
    </w:p>
    <w:p w14:paraId="57AB0945">
      <w:pPr>
        <w:pStyle w:val="4"/>
        <w:keepNext w:val="0"/>
        <w:keepLines w:val="0"/>
        <w:widowControl/>
        <w:suppressLineNumbers w:val="0"/>
      </w:pPr>
      <w:r>
        <w:t>2. 火电及其他电力运营商</w:t>
      </w:r>
    </w:p>
    <w:p w14:paraId="45BA79F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华电新能</w:t>
      </w:r>
      <w:r>
        <w:t>：</w:t>
      </w:r>
    </w:p>
    <w:p w14:paraId="4A31985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短线支撑位在 </w:t>
      </w:r>
      <w:r>
        <w:rPr>
          <w:rStyle w:val="8"/>
        </w:rPr>
        <w:t>6.15元</w:t>
      </w:r>
      <w:r>
        <w:t xml:space="preserve">，反弹目标看至 </w:t>
      </w:r>
      <w:r>
        <w:rPr>
          <w:rStyle w:val="8"/>
        </w:rPr>
        <w:t>6.5元</w:t>
      </w:r>
      <w:r>
        <w:t xml:space="preserve"> 附近。</w:t>
      </w:r>
    </w:p>
    <w:p w14:paraId="38C19CB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另一压力位在 </w:t>
      </w:r>
      <w:r>
        <w:rPr>
          <w:rStyle w:val="8"/>
        </w:rPr>
        <w:t>5.5元</w:t>
      </w:r>
      <w:r>
        <w:t xml:space="preserve">，若未来3-5个交易日能在该位置上方震荡，可考虑博弈突破；若回落至 </w:t>
      </w:r>
      <w:r>
        <w:rPr>
          <w:rStyle w:val="8"/>
        </w:rPr>
        <w:t>5.23元</w:t>
      </w:r>
      <w:r>
        <w:t xml:space="preserve"> 附近，买入确定性更高。</w:t>
      </w:r>
    </w:p>
    <w:p w14:paraId="3D36B25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大唐发电</w:t>
      </w:r>
      <w:r>
        <w:t xml:space="preserve">：趋势向上，预计未来三天突破 </w:t>
      </w:r>
      <w:r>
        <w:rPr>
          <w:rStyle w:val="8"/>
        </w:rPr>
        <w:t>8元</w:t>
      </w:r>
      <w:r>
        <w:t xml:space="preserve"> 后，可博弈目标价 </w:t>
      </w:r>
      <w:r>
        <w:rPr>
          <w:rStyle w:val="8"/>
        </w:rPr>
        <w:t>10元</w:t>
      </w:r>
      <w:r>
        <w:t>。</w:t>
      </w:r>
    </w:p>
    <w:p w14:paraId="19D2A5B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桂冠电力</w:t>
      </w:r>
      <w:r>
        <w:t xml:space="preserve">：已守住上周一低点，当前视为反弹行情，目标看至 </w:t>
      </w:r>
      <w:r>
        <w:rPr>
          <w:rStyle w:val="8"/>
        </w:rPr>
        <w:t>11.4元</w:t>
      </w:r>
      <w:r>
        <w:t xml:space="preserve"> 左右。目前暂不具备全面恢复上涨的条件。</w:t>
      </w:r>
    </w:p>
    <w:p w14:paraId="14B98BD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国电电力</w:t>
      </w:r>
      <w:r>
        <w:t xml:space="preserve">：已站稳 </w:t>
      </w:r>
      <w:r>
        <w:rPr>
          <w:rStyle w:val="8"/>
        </w:rPr>
        <w:t>5元</w:t>
      </w:r>
      <w:r>
        <w:t xml:space="preserve"> 且突破幅度良好。若接下来3-5个交易日回踩不破5元，可考虑买入，目标博弈至 </w:t>
      </w:r>
      <w:r>
        <w:rPr>
          <w:rStyle w:val="8"/>
        </w:rPr>
        <w:t>7元</w:t>
      </w:r>
      <w:r>
        <w:t>。</w:t>
      </w:r>
    </w:p>
    <w:p w14:paraId="6A1F59D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浙能电力</w:t>
      </w:r>
      <w:r>
        <w:t>：今日大幅上涨但成交量过大，需高度警惕。</w:t>
      </w:r>
    </w:p>
    <w:p w14:paraId="1F09960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压力位</w:t>
      </w:r>
      <w:r>
        <w:t>：</w:t>
      </w:r>
      <w:r>
        <w:rPr>
          <w:rStyle w:val="8"/>
        </w:rPr>
        <w:t>7元</w:t>
      </w:r>
      <w:r>
        <w:t xml:space="preserve"> 左右。</w:t>
      </w:r>
    </w:p>
    <w:p w14:paraId="5CD329B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操作建议</w:t>
      </w:r>
      <w:r>
        <w:t xml:space="preserve">：若明日冲高至7元，建议减仓2/3；若无法到达，则观察回落至 </w:t>
      </w:r>
      <w:r>
        <w:rPr>
          <w:rStyle w:val="8"/>
        </w:rPr>
        <w:t>6.5元</w:t>
      </w:r>
      <w:r>
        <w:t xml:space="preserve"> 或 </w:t>
      </w:r>
      <w:r>
        <w:rPr>
          <w:rStyle w:val="8"/>
        </w:rPr>
        <w:t>6.4元</w:t>
      </w:r>
      <w:r>
        <w:t xml:space="preserve"> 附近的表现再做决定。</w:t>
      </w:r>
    </w:p>
    <w:p w14:paraId="0456116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华电能源</w:t>
      </w:r>
      <w:r>
        <w:t xml:space="preserve">：已跌破 </w:t>
      </w:r>
      <w:r>
        <w:rPr>
          <w:rStyle w:val="8"/>
        </w:rPr>
        <w:t>7.15元</w:t>
      </w:r>
      <w:r>
        <w:t xml:space="preserve"> 支撑，上方形成小头部，暂不具备可操作性。</w:t>
      </w:r>
    </w:p>
    <w:p w14:paraId="2D9D79A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申能股份</w:t>
      </w:r>
      <w:r>
        <w:t xml:space="preserve">：呈现完美的阶梯式上涨形态（9.3~10元上涨后调整）。建议回调至 </w:t>
      </w:r>
      <w:r>
        <w:rPr>
          <w:rStyle w:val="8"/>
        </w:rPr>
        <w:t>9.3元</w:t>
      </w:r>
      <w:r>
        <w:t xml:space="preserve"> 附近低吸，后续仍有上涨空间。</w:t>
      </w:r>
    </w:p>
    <w:p w14:paraId="22E76D8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粤电力A</w:t>
      </w:r>
      <w:r>
        <w:t xml:space="preserve">：未有效站上 </w:t>
      </w:r>
      <w:r>
        <w:rPr>
          <w:rStyle w:val="8"/>
        </w:rPr>
        <w:t>7元</w:t>
      </w:r>
      <w:r>
        <w:t>，当前建议观望，暂无操作性。</w:t>
      </w:r>
    </w:p>
    <w:p w14:paraId="0684FD4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京能电力</w:t>
      </w:r>
      <w:r>
        <w:t xml:space="preserve">：今日报出天量大涨，此为风险信号而非看涨信号。虽可能冲高至 </w:t>
      </w:r>
      <w:r>
        <w:rPr>
          <w:rStyle w:val="8"/>
        </w:rPr>
        <w:t>10元</w:t>
      </w:r>
      <w:r>
        <w:t>，但巨大成交量构成潜在风险，需谨慎对待。</w:t>
      </w:r>
    </w:p>
    <w:p w14:paraId="611F03F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深圳能源</w:t>
      </w:r>
      <w:r>
        <w:t xml:space="preserve">：到达 </w:t>
      </w:r>
      <w:r>
        <w:rPr>
          <w:rStyle w:val="8"/>
        </w:rPr>
        <w:t>8元</w:t>
      </w:r>
      <w:r>
        <w:t xml:space="preserve"> 位置将自然遇阻回落，需观察接下来一周在8元附近的震荡情况再定策略。</w:t>
      </w:r>
    </w:p>
    <w:p w14:paraId="6DEFBA4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甘肃能源</w:t>
      </w:r>
      <w:r>
        <w:t xml:space="preserve">：上方成交量巨大，预计震荡时间较长。建议在 </w:t>
      </w:r>
      <w:r>
        <w:rPr>
          <w:rStyle w:val="8"/>
        </w:rPr>
        <w:t>9.3~10.6元</w:t>
      </w:r>
      <w:r>
        <w:t xml:space="preserve"> 区间内进行短线低吸高抛。</w:t>
      </w:r>
    </w:p>
    <w:p w14:paraId="38F14C4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江苏国信</w:t>
      </w:r>
      <w:r>
        <w:t xml:space="preserve">：建议在 </w:t>
      </w:r>
      <w:r>
        <w:rPr>
          <w:rStyle w:val="8"/>
        </w:rPr>
        <w:t>8元</w:t>
      </w:r>
      <w:r>
        <w:t xml:space="preserve"> 左右持续买入，目标博弈至 </w:t>
      </w:r>
      <w:r>
        <w:rPr>
          <w:rStyle w:val="8"/>
        </w:rPr>
        <w:t>10元</w:t>
      </w:r>
      <w:r>
        <w:t>。</w:t>
      </w:r>
    </w:p>
    <w:p w14:paraId="73A769F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豫能控股</w:t>
      </w:r>
      <w:r>
        <w:t xml:space="preserve">：涨停后看 </w:t>
      </w:r>
      <w:r>
        <w:rPr>
          <w:rStyle w:val="8"/>
        </w:rPr>
        <w:t>15~18.7元</w:t>
      </w:r>
      <w:r>
        <w:t xml:space="preserve"> 区间，经过一段时间震荡后，可继续博弈 </w:t>
      </w:r>
      <w:r>
        <w:rPr>
          <w:rStyle w:val="8"/>
        </w:rPr>
        <w:t>20元</w:t>
      </w:r>
      <w:r>
        <w:t>。</w:t>
      </w:r>
    </w:p>
    <w:p w14:paraId="37F366B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皖能电力</w:t>
      </w:r>
      <w:r>
        <w:t xml:space="preserve">：注意 </w:t>
      </w:r>
      <w:r>
        <w:rPr>
          <w:rStyle w:val="8"/>
        </w:rPr>
        <w:t>9元</w:t>
      </w:r>
      <w:r>
        <w:t xml:space="preserve"> 压力位，预计遇阻回落。若未来一周能维持在今日阳线范围内震荡，可积极买入，目标看涨至 </w:t>
      </w:r>
      <w:r>
        <w:rPr>
          <w:rStyle w:val="8"/>
        </w:rPr>
        <w:t>10元</w:t>
      </w:r>
      <w:r>
        <w:t>。</w:t>
      </w:r>
    </w:p>
    <w:p w14:paraId="6B848A2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华银电力</w:t>
      </w:r>
      <w:r>
        <w:t xml:space="preserve">：修正口误，实际支撑在 </w:t>
      </w:r>
      <w:r>
        <w:rPr>
          <w:rStyle w:val="8"/>
        </w:rPr>
        <w:t>8元</w:t>
      </w:r>
      <w:r>
        <w:t xml:space="preserve">。可尝试轻仓试探，短线目标 </w:t>
      </w:r>
      <w:r>
        <w:rPr>
          <w:rStyle w:val="8"/>
        </w:rPr>
        <w:t>8.8元</w:t>
      </w:r>
      <w:r>
        <w:t xml:space="preserve">，波段目标 </w:t>
      </w:r>
      <w:r>
        <w:rPr>
          <w:rStyle w:val="8"/>
        </w:rPr>
        <w:t>10元</w:t>
      </w:r>
      <w:r>
        <w:t>。</w:t>
      </w:r>
    </w:p>
    <w:p w14:paraId="16BD8DC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建投能源</w:t>
      </w:r>
      <w:r>
        <w:t xml:space="preserve">：涨停后洗盘剧烈。若后续回踩 </w:t>
      </w:r>
      <w:r>
        <w:rPr>
          <w:rStyle w:val="8"/>
        </w:rPr>
        <w:t>10元</w:t>
      </w:r>
      <w:r>
        <w:t xml:space="preserve"> 确认支撑，可买入。短线目标 </w:t>
      </w:r>
      <w:r>
        <w:rPr>
          <w:rStyle w:val="8"/>
        </w:rPr>
        <w:t>11元</w:t>
      </w:r>
      <w:r>
        <w:t xml:space="preserve">，波段目标 </w:t>
      </w:r>
      <w:r>
        <w:rPr>
          <w:rStyle w:val="8"/>
        </w:rPr>
        <w:t>12元</w:t>
      </w:r>
      <w:r>
        <w:t>。</w:t>
      </w:r>
    </w:p>
    <w:p w14:paraId="5C1F571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长源电力</w:t>
      </w:r>
      <w:r>
        <w:t xml:space="preserve">：若未来5天回踩并守住 </w:t>
      </w:r>
      <w:r>
        <w:rPr>
          <w:rStyle w:val="8"/>
        </w:rPr>
        <w:t>5元</w:t>
      </w:r>
      <w:r>
        <w:t xml:space="preserve">，可考虑买入。短线目标 </w:t>
      </w:r>
      <w:r>
        <w:rPr>
          <w:rStyle w:val="8"/>
        </w:rPr>
        <w:t>5.5元</w:t>
      </w:r>
      <w:r>
        <w:t xml:space="preserve">，波段目标 </w:t>
      </w:r>
      <w:r>
        <w:rPr>
          <w:rStyle w:val="8"/>
        </w:rPr>
        <w:t>6元</w:t>
      </w:r>
      <w:r>
        <w:t>。</w:t>
      </w:r>
    </w:p>
    <w:p w14:paraId="0B8CF17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天富能源</w:t>
      </w:r>
      <w:r>
        <w:t>：在上周四低点之上震荡，因上周五成交量异常放大，暂不具备恢复上涨条件，建议等待。</w:t>
      </w:r>
    </w:p>
    <w:p w14:paraId="4B6AD877">
      <w:pPr>
        <w:pStyle w:val="4"/>
        <w:keepNext w:val="0"/>
        <w:keepLines w:val="0"/>
        <w:widowControl/>
        <w:suppressLineNumbers w:val="0"/>
      </w:pPr>
      <w:r>
        <w:t>3. 新能源与储能</w:t>
      </w:r>
    </w:p>
    <w:p w14:paraId="6911236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南网储能</w:t>
      </w:r>
      <w:r>
        <w:t xml:space="preserve">：在 </w:t>
      </w:r>
      <w:r>
        <w:rPr>
          <w:rStyle w:val="8"/>
        </w:rPr>
        <w:t>14.5元</w:t>
      </w:r>
      <w:r>
        <w:t xml:space="preserve"> 之上震荡，趋势看涨。建议在14.5元附近买入，目标博弈至 </w:t>
      </w:r>
      <w:r>
        <w:rPr>
          <w:rStyle w:val="8"/>
        </w:rPr>
        <w:t>20元</w:t>
      </w:r>
      <w:r>
        <w:t>。</w:t>
      </w:r>
    </w:p>
    <w:p w14:paraId="5FE3467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协鑫能科</w:t>
      </w:r>
      <w:r>
        <w:t xml:space="preserve">：观察接下来两天能否守住 </w:t>
      </w:r>
      <w:r>
        <w:rPr>
          <w:rStyle w:val="8"/>
        </w:rPr>
        <w:t>21.5元</w:t>
      </w:r>
      <w:r>
        <w:t>，若守得住再考虑介入。</w:t>
      </w:r>
    </w:p>
    <w:p w14:paraId="55D16B3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太阳能</w:t>
      </w:r>
      <w:r>
        <w:t xml:space="preserve">：目前在 </w:t>
      </w:r>
      <w:r>
        <w:rPr>
          <w:rStyle w:val="8"/>
        </w:rPr>
        <w:t>6元</w:t>
      </w:r>
      <w:r>
        <w:t xml:space="preserve"> 区域震荡，区间大致为 </w:t>
      </w:r>
      <w:r>
        <w:rPr>
          <w:rStyle w:val="8"/>
        </w:rPr>
        <w:t>5.76元</w:t>
      </w:r>
      <w:r>
        <w:t xml:space="preserve">（今日低点）至 </w:t>
      </w:r>
      <w:r>
        <w:rPr>
          <w:rStyle w:val="8"/>
        </w:rPr>
        <w:t>6.32元</w:t>
      </w:r>
      <w:r>
        <w:t xml:space="preserve">。若能维持此震荡一周，可积极买入，新一波上涨目标看至 </w:t>
      </w:r>
      <w:r>
        <w:rPr>
          <w:rStyle w:val="8"/>
        </w:rPr>
        <w:t>8元</w:t>
      </w:r>
      <w:r>
        <w:t>。</w:t>
      </w:r>
    </w:p>
    <w:p w14:paraId="55F16A9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金科科技</w:t>
      </w:r>
      <w:r>
        <w:t xml:space="preserve">：建议在 </w:t>
      </w:r>
      <w:r>
        <w:rPr>
          <w:rStyle w:val="8"/>
        </w:rPr>
        <w:t>6.34~7.85元</w:t>
      </w:r>
      <w:r>
        <w:t xml:space="preserve"> 区间内进行低吸高抛操作。</w:t>
      </w:r>
    </w:p>
    <w:p w14:paraId="06F21038">
      <w:pPr>
        <w:pStyle w:val="4"/>
        <w:keepNext w:val="0"/>
        <w:keepLines w:val="0"/>
        <w:widowControl/>
        <w:suppressLineNumbers w:val="0"/>
      </w:pPr>
      <w:r>
        <w:t>4. 其他</w:t>
      </w:r>
    </w:p>
    <w:p w14:paraId="20CC758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华能国际（蒙电）</w:t>
      </w:r>
      <w:r>
        <w:t xml:space="preserve">：今日涨停，继续看涨，目标位 </w:t>
      </w:r>
      <w:r>
        <w:rPr>
          <w:rStyle w:val="8"/>
        </w:rPr>
        <w:t>6元</w:t>
      </w:r>
      <w:r>
        <w:t>（注：原文表述为“看涨到6”，结合语境可能指特定价位或存在语音识别误差，此处忠实记录原文数字，建议结合盘面确认具体含义，通常涨停后看涨目标应高于现价，此处保留原文逻辑供参考，或理解为某个整数关口）。</w:t>
      </w:r>
    </w:p>
    <w:p w14:paraId="61237A96">
      <w:pPr>
        <w:pStyle w:val="3"/>
        <w:keepNext w:val="0"/>
        <w:keepLines w:val="0"/>
        <w:widowControl/>
        <w:suppressLineNumbers w:val="0"/>
      </w:pPr>
      <w:r>
        <w:t>三、 总结与风险提示</w:t>
      </w:r>
    </w:p>
    <w:p w14:paraId="335F3EE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成交量警示</w:t>
      </w:r>
      <w:r>
        <w:t>：对于浙能电力、京能电力、天富能源等出现异常放量的个股，务必警惕高位风险，避免盲目追高。</w:t>
      </w:r>
    </w:p>
    <w:p w14:paraId="08A8BD1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节奏把握</w:t>
      </w:r>
      <w:r>
        <w:t>：部分个股（如中国核电）节奏较慢，需耐心持有；部分个股（如华能水电）经历诱空后看涨，需把握回调买点。</w:t>
      </w:r>
    </w:p>
    <w:p w14:paraId="7E67A62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区间操作</w:t>
      </w:r>
      <w:r>
        <w:t>：对于甘肃能源、金科科技、太阳能等处于明确震荡区间的个股，严格执行低吸高抛策略。</w:t>
      </w:r>
    </w:p>
    <w:p w14:paraId="0CDE65C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*内容由AI生成，仅供参考</w:t>
      </w:r>
    </w:p>
    <w:p w14:paraId="12C10DFC">
      <w:pPr>
        <w:keepNext w:val="0"/>
        <w:keepLines w:val="0"/>
        <w:widowControl/>
        <w:suppressLineNumbers w:val="0"/>
        <w:jc w:val="left"/>
      </w:pPr>
    </w:p>
    <w:p w14:paraId="081ADA52">
      <w:pPr>
        <w:pStyle w:val="2"/>
        <w:keepNext w:val="0"/>
        <w:keepLines w:val="0"/>
        <w:widowControl/>
        <w:suppressLineNumbers w:val="0"/>
      </w:pPr>
      <w:r>
        <w:t>个股及板块技术面分析与操作策略会议纪要</w:t>
      </w:r>
    </w:p>
    <w:p w14:paraId="78FB086C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会议主题</w:t>
      </w:r>
      <w:r>
        <w:t>：重点个股技术走势分析、关键点位研判及交易策略部署</w:t>
      </w:r>
    </w:p>
    <w:p w14:paraId="588B3F46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发言主体</w:t>
      </w:r>
      <w:r>
        <w:t>：资深分析师（说话人1）</w:t>
      </w:r>
    </w:p>
    <w:p w14:paraId="279C1A4F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涉及板块</w:t>
      </w:r>
      <w:r>
        <w:t>：PCB/电子元件、光通信/CPO、半导体/芯片、其他科技股</w:t>
      </w:r>
    </w:p>
    <w:p w14:paraId="231DA164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核心逻辑</w:t>
      </w:r>
      <w:r>
        <w:t>：基于支撑位低吸、压力位减仓、区间震荡高抛低吸及突破博弈</w:t>
      </w:r>
    </w:p>
    <w:p w14:paraId="34D6F137">
      <w:pPr>
        <w:pStyle w:val="3"/>
        <w:keepNext w:val="0"/>
        <w:keepLines w:val="0"/>
        <w:widowControl/>
        <w:suppressLineNumbers w:val="0"/>
      </w:pPr>
      <w:r>
        <w:t>一、 PCB与电子元件板块</w:t>
      </w:r>
    </w:p>
    <w:p w14:paraId="2342F510">
      <w:pPr>
        <w:pStyle w:val="5"/>
        <w:keepNext w:val="0"/>
        <w:keepLines w:val="0"/>
        <w:widowControl/>
        <w:suppressLineNumbers w:val="0"/>
      </w:pPr>
      <w:r>
        <w:t>本板块多数个股处于震荡或冲高回落阶段，强调等待中继形态确认或特定支撑位介入。</w:t>
      </w:r>
    </w:p>
    <w:p w14:paraId="4BBC6954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东山精密</w:t>
      </w:r>
      <w:r>
        <w:t>：200元为关键支撑。若在此位置横盘震荡两周，可看高一线；短线若在200元介入，220-222元为宜离场点。</w:t>
      </w:r>
    </w:p>
    <w:p w14:paraId="230F8F9E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深南电路</w:t>
      </w:r>
      <w:r>
        <w:t>：深度调整目标看至300元附近，届时考虑低吸。</w:t>
      </w:r>
    </w:p>
    <w:p w14:paraId="7602B241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沪电股份</w:t>
      </w:r>
      <w:r>
        <w:t>：100元为支撑位，建议低吸，止损设97元，短线目标110元。</w:t>
      </w:r>
    </w:p>
    <w:p w14:paraId="590D35C8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生益科技</w:t>
      </w:r>
      <w:r>
        <w:t>：虽创新高但100元下方缺乏理想中继，暂不鼓励操作。需观察90-100元区间能否维持两周震荡，再考虑上行。</w:t>
      </w:r>
    </w:p>
    <w:p w14:paraId="71CB1C60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鹏鼎控股</w:t>
      </w:r>
      <w:r>
        <w:t>：创新高但未在80元有效站稳，目前仅观望，长期看涨至100元附近。</w:t>
      </w:r>
    </w:p>
    <w:p w14:paraId="5A6C6122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三环集团</w:t>
      </w:r>
      <w:r>
        <w:t>：创新高后博弈100元关口，到达该位置需大幅减仓，随后等待调整。</w:t>
      </w:r>
    </w:p>
    <w:p w14:paraId="51766207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生益电子</w:t>
      </w:r>
      <w:r>
        <w:t>：100元买入，短线110元离场。</w:t>
      </w:r>
    </w:p>
    <w:p w14:paraId="538CEDAD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景旺电子</w:t>
      </w:r>
      <w:r>
        <w:t>（原文“晴光电子”修正）：70元支撑位买入，止损68元，短线目标80元，后期有望突破至100元。</w:t>
      </w:r>
    </w:p>
    <w:p w14:paraId="3B98E469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弘信电子</w:t>
      </w:r>
      <w:r>
        <w:t>（原文“红满科技”修正）：未调整至80元，继续观望。</w:t>
      </w:r>
    </w:p>
    <w:p w14:paraId="0C0FA660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兴森科技</w:t>
      </w:r>
      <w:r>
        <w:t>：低开守住上周三低点32.23元为佳象。若明后天继续守住，可买入博弈40元。</w:t>
      </w:r>
    </w:p>
    <w:p w14:paraId="0E3FB5C7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江海股份</w:t>
      </w:r>
      <w:r>
        <w:t>：进入加速阶段，保护性止盈位57元，关注60元关口。</w:t>
      </w:r>
    </w:p>
    <w:p w14:paraId="478F5CC3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奥士康</w:t>
      </w:r>
      <w:r>
        <w:t>：从50元反弹至53.8元压力处受阻，预计后续震荡，暂时观望。</w:t>
      </w:r>
    </w:p>
    <w:p w14:paraId="4FA5D022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华正新材</w:t>
      </w:r>
      <w:r>
        <w:t>：在上周三低点获支撑，关注94.7-110.85元区间震荡，若维持一周可博弈新一波上涨。</w:t>
      </w:r>
    </w:p>
    <w:p w14:paraId="729393E7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博敏电子</w:t>
      </w:r>
      <w:r>
        <w:t>（原文“博美电子”修正）：20元买入，短线目标22元。</w:t>
      </w:r>
    </w:p>
    <w:p w14:paraId="13E7BA0A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广合科技</w:t>
      </w:r>
      <w:r>
        <w:t>（原文“广核科技”修正）：暂无好转迹象，观望。</w:t>
      </w:r>
    </w:p>
    <w:p w14:paraId="49B04A88">
      <w:pPr>
        <w:pStyle w:val="3"/>
        <w:keepNext w:val="0"/>
        <w:keepLines w:val="0"/>
        <w:widowControl/>
        <w:suppressLineNumbers w:val="0"/>
      </w:pPr>
      <w:r>
        <w:t>二、 光通信与CPO板块</w:t>
      </w:r>
    </w:p>
    <w:p w14:paraId="165D417A">
      <w:pPr>
        <w:pStyle w:val="5"/>
        <w:keepNext w:val="0"/>
        <w:keepLines w:val="0"/>
        <w:widowControl/>
        <w:suppressLineNumbers w:val="0"/>
      </w:pPr>
      <w:r>
        <w:t>板块内部分化明显，部分个股回到支撑位反弹，部分需警惕洗盘风险。</w:t>
      </w:r>
    </w:p>
    <w:p w14:paraId="5250F4F2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新易盛</w:t>
      </w:r>
      <w:r>
        <w:t>：回到570元支撑位，短期有反弹预期，但形态不理想，需多观望。</w:t>
      </w:r>
    </w:p>
    <w:p w14:paraId="019CE638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长飞光纤</w:t>
      </w:r>
      <w:r>
        <w:t>：关注400元关口。若明后天顶住400元或突破回踩，均可买入。</w:t>
      </w:r>
    </w:p>
    <w:p w14:paraId="6C53618F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天孚通信</w:t>
      </w:r>
      <w:r>
        <w:t>：回到345元支撑位并反弹，存在深度洗盘可能，暂无明显买点，建议观察三天走势。</w:t>
      </w:r>
    </w:p>
    <w:p w14:paraId="5BDA0449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亨通光电</w:t>
      </w:r>
      <w:r>
        <w:t>：66元支撑位反弹，但区间不明确，暂不设买点，继续观望。</w:t>
      </w:r>
    </w:p>
    <w:p w14:paraId="78C464B2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中兴通讯</w:t>
      </w:r>
      <w:r>
        <w:t>：若未来三天回踩守住37.5元，考虑买入。</w:t>
      </w:r>
    </w:p>
    <w:p w14:paraId="392A2E60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光迅科技</w:t>
      </w:r>
      <w:r>
        <w:t>：持续飙涨，持仓者保留，严禁追涨，目标看至250元附近。</w:t>
      </w:r>
    </w:p>
    <w:p w14:paraId="013D051E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中天科技</w:t>
      </w:r>
      <w:r>
        <w:t>：40元附近买入，短线44元可离场，随后回归40元附近再次买入，博弈至50元。</w:t>
      </w:r>
    </w:p>
    <w:p w14:paraId="0532AB79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仕佳光子</w:t>
      </w:r>
      <w:r>
        <w:t>（原文“世嘉光子”修正）：163元位置反弹，上方冲击200元空间有限，可操作性低。</w:t>
      </w:r>
    </w:p>
    <w:p w14:paraId="0615AC73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锐捷网络</w:t>
      </w:r>
      <w:r>
        <w:t>：探底90元后大幅反弹。若已买入，明日90-100元区间短线离场；若未来几天顶住100元停顿，可博弈突破。此前高开低走视为洗盘，后期突破110元把握较大。</w:t>
      </w:r>
    </w:p>
    <w:p w14:paraId="70BDFF1F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剑桥科技</w:t>
      </w:r>
      <w:r>
        <w:t>：除权后修正支撑至175元。预计200元附近震荡，若回调至185元可观察低吸机会。若下周在185-210元区间震荡形成中继，可博弈进一步上涨。</w:t>
      </w:r>
    </w:p>
    <w:p w14:paraId="7CEC5A0D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中瓷电子</w:t>
      </w:r>
      <w:r>
        <w:t>：拉升中出现滞涨信号，不鼓励追涨，等待调整。</w:t>
      </w:r>
    </w:p>
    <w:p w14:paraId="61EA1CA6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通鼎互联</w:t>
      </w:r>
      <w:r>
        <w:t>：无明确区间，观望。</w:t>
      </w:r>
    </w:p>
    <w:p w14:paraId="6B13F919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东方通信</w:t>
      </w:r>
      <w:r>
        <w:t>：破位状态，无明确进场点，观望。</w:t>
      </w:r>
    </w:p>
    <w:p w14:paraId="77052360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长江通信</w:t>
      </w:r>
      <w:r>
        <w:t>：上方57元压力明显，观望。</w:t>
      </w:r>
    </w:p>
    <w:p w14:paraId="6727437D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共进股份</w:t>
      </w:r>
      <w:r>
        <w:t>（原文“公金股份”修正）：15元附近买入，短线16.5元，后期突破17.7元把握大。</w:t>
      </w:r>
    </w:p>
    <w:p w14:paraId="4487A8DF">
      <w:pPr>
        <w:pStyle w:val="3"/>
        <w:keepNext w:val="0"/>
        <w:keepLines w:val="0"/>
        <w:widowControl/>
        <w:suppressLineNumbers w:val="0"/>
      </w:pPr>
      <w:r>
        <w:t>三、 半导体与芯片板块</w:t>
      </w:r>
    </w:p>
    <w:p w14:paraId="5E75A998">
      <w:pPr>
        <w:pStyle w:val="5"/>
        <w:keepNext w:val="0"/>
        <w:keepLines w:val="0"/>
        <w:widowControl/>
        <w:suppressLineNumbers w:val="0"/>
      </w:pPr>
      <w:r>
        <w:t>板块整体在8000-8500点（指数/板块指标）震荡，成交量偏大，需警惕风险。若缩量震荡1-2周确认为中继，则进一步看涨；若直接突破8500点，下一目标9000点。</w:t>
      </w:r>
    </w:p>
    <w:p w14:paraId="3ADEEC97">
      <w:pPr>
        <w:pStyle w:val="4"/>
        <w:keepNext w:val="0"/>
        <w:keepLines w:val="0"/>
        <w:widowControl/>
        <w:suppressLineNumbers w:val="0"/>
      </w:pPr>
      <w:r>
        <w:t>1. 重点个股策略</w:t>
      </w:r>
    </w:p>
    <w:p w14:paraId="4383B2CF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海光信息</w:t>
      </w:r>
      <w:r>
        <w:t>：300元抢筹短线未止损，目标320元，到达即走。</w:t>
      </w:r>
    </w:p>
    <w:p w14:paraId="698354F6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寒武纪</w:t>
      </w:r>
      <w:r>
        <w:t>：在1186-1320元区间波动。若明后天顶住1320元停顿，可买入博弈突破，目标1500元。</w:t>
      </w:r>
    </w:p>
    <w:p w14:paraId="056FCB56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北方华创</w:t>
      </w:r>
      <w:r>
        <w:t>：突破600元，确认周五上影线为洗盘，行情有望进一步上行。</w:t>
      </w:r>
    </w:p>
    <w:p w14:paraId="692E14E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摩尔线程</w:t>
      </w:r>
      <w:r>
        <w:t>（原文“摩尔县城”修正，推测为具体个股或口误，依原文逻辑处理）：反抽站回680元以上。若接下来两天回踩不破680元，可持仓看至880元（原文数据可能有误，依原文记录）。</w:t>
      </w:r>
    </w:p>
    <w:p w14:paraId="27848FC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沐曦股份</w:t>
      </w:r>
      <w:r>
        <w:t>（疑似</w:t>
      </w:r>
      <w:r>
        <w:rPr>
          <w:rStyle w:val="8"/>
        </w:rPr>
        <w:t>沐曦集成</w:t>
      </w:r>
      <w:r>
        <w:t>或类似名称，依原文记录）：700元支撑反弹至751元受阻，暂不具备操作性，等待两天。</w:t>
      </w:r>
    </w:p>
    <w:p w14:paraId="57F3AEDA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华虹公司</w:t>
      </w:r>
      <w:r>
        <w:t>：回到150元，此前150元买入止损145元未触发。若接下来几天站稳150元可加仓；若跌破今日低点，下跌空间较大。</w:t>
      </w:r>
    </w:p>
    <w:p w14:paraId="18D3A7C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澜起科技</w:t>
      </w:r>
      <w:r>
        <w:t>：230-280元区间震荡，今日卡在250元压力处，暂无操作点。强调周四周五成交量大，套牢盘多。</w:t>
      </w:r>
    </w:p>
    <w:p w14:paraId="5F52953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兆易创新</w:t>
      </w:r>
      <w:r>
        <w:t>：400元关口缺乏中继过程。设定保护性止盈位380元，破位离场，不破持有。400元处已做减仓。</w:t>
      </w:r>
    </w:p>
    <w:p w14:paraId="2CA96F65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中微公司</w:t>
      </w:r>
      <w:r>
        <w:t>（原文“中威公司”修正）：大幅上涨，保护性止盈位设在今日实体中点455元。不破可博弈500元，破位离场。</w:t>
      </w:r>
    </w:p>
    <w:p w14:paraId="4B19CC2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佰维存储</w:t>
      </w:r>
      <w:r>
        <w:t>（原文“百倍存储”修正）：300-345元区间，300元附近短线买入，330元离场。</w:t>
      </w:r>
    </w:p>
    <w:p w14:paraId="48F2D7F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长电科技</w:t>
      </w:r>
      <w:r>
        <w:t>：60元关口震荡调整。若未来一周维持在今日阳线范围内震荡，可博弈向上突破。</w:t>
      </w:r>
    </w:p>
    <w:p w14:paraId="39C3255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通富微电</w:t>
      </w:r>
      <w:r>
        <w:t>：回到56.3元以上。若按收盘价需止损则执行；若后续在区间震荡，可加仓博弈突破。</w:t>
      </w:r>
    </w:p>
    <w:p w14:paraId="4F85B51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华润微</w:t>
      </w:r>
      <w:r>
        <w:t>：60-65.34元区间低吸高抛，博弈70元。</w:t>
      </w:r>
    </w:p>
    <w:p w14:paraId="7E08A25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沪硅产业</w:t>
      </w:r>
      <w:r>
        <w:t>：20cm涨停。若此前在23.74元买入，30元处需大幅减仓，随后退回26.9元附近观察。</w:t>
      </w:r>
    </w:p>
    <w:p w14:paraId="0065BD2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紫光国微</w:t>
      </w:r>
      <w:r>
        <w:t>（原文“紫光国威”修正）：76.6-82.8元震荡。76.6元附近买入，博弈至90元。</w:t>
      </w:r>
    </w:p>
    <w:p w14:paraId="2A551956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圣邦股份</w:t>
      </w:r>
      <w:r>
        <w:t>：100元未站稳，严禁追涨，等待机会。</w:t>
      </w:r>
    </w:p>
    <w:p w14:paraId="0BD39DF4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天岳先进</w:t>
      </w:r>
      <w:r>
        <w:t>（原文“天越先进”修正）：想退回130元未果，因周四周五成交量过大，继续等待。</w:t>
      </w:r>
    </w:p>
    <w:p w14:paraId="287547C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国科微</w:t>
      </w:r>
      <w:r>
        <w:t>（原文“国科威”修正）：上周三阳线范围内震荡，时间不足，暂不看好突破。</w:t>
      </w:r>
    </w:p>
    <w:p w14:paraId="7A0CB323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江丰电子</w:t>
      </w:r>
      <w:r>
        <w:t>：进入加速阶段，后期调整至195元附近考虑低吸。</w:t>
      </w:r>
    </w:p>
    <w:p w14:paraId="6D1DBDD3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杰华特</w:t>
      </w:r>
      <w:r>
        <w:t>：91.8-111.8元区间，上方压力大，偏震荡，利用区间低吸高抛。</w:t>
      </w:r>
    </w:p>
    <w:p w14:paraId="7AFE0BB6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  <w:rFonts w:hint="eastAsia"/>
          <w:lang w:val="en-US" w:eastAsia="zh-CN"/>
        </w:rPr>
        <w:t>炬</w:t>
      </w:r>
      <w:r>
        <w:rPr>
          <w:rStyle w:val="8"/>
        </w:rPr>
        <w:t>光科技</w:t>
      </w:r>
      <w:r>
        <w:t>：回到上周三低点458.7元后反弹。后续在458.7-549元区间震荡，按区间操作。</w:t>
      </w:r>
    </w:p>
    <w:p w14:paraId="6768C60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立昂微</w:t>
      </w:r>
      <w:r>
        <w:t>（原文“立昂威”修正）：50元买入，短线55元已离场，波段看至60元。</w:t>
      </w:r>
    </w:p>
    <w:p w14:paraId="242B7F9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有研新材</w:t>
      </w:r>
      <w:r>
        <w:t>（原文“有研新材”原文无误）：30-33.44元区间震荡，低吸高抛。</w:t>
      </w:r>
    </w:p>
    <w:p w14:paraId="2BF76580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四大半岛</w:t>
      </w:r>
      <w:r>
        <w:t>（疑似</w:t>
      </w:r>
      <w:r>
        <w:rPr>
          <w:rStyle w:val="8"/>
        </w:rPr>
        <w:t>思特威</w:t>
      </w:r>
      <w:r>
        <w:t>或其他音译错误，依原文“四大半岛”记录，或指代某特定组合/个股）：117元完美低点买入，短线看至135元。</w:t>
      </w:r>
    </w:p>
    <w:p w14:paraId="42A32DE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金风科技/金丰明源</w:t>
      </w:r>
      <w:r>
        <w:t>（原文“金丰明源”，疑似</w:t>
      </w:r>
      <w:r>
        <w:rPr>
          <w:rStyle w:val="8"/>
        </w:rPr>
        <w:t>金风科技</w:t>
      </w:r>
      <w:r>
        <w:t>或</w:t>
      </w:r>
      <w:r>
        <w:rPr>
          <w:rStyle w:val="8"/>
        </w:rPr>
        <w:t>晶丰明源</w:t>
      </w:r>
      <w:r>
        <w:t>）：需在昨日阳线范围内震荡两周，方可进一步上行。</w:t>
      </w:r>
    </w:p>
    <w:p w14:paraId="0449472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裕太微</w:t>
      </w:r>
      <w:r>
        <w:t>（原文“裕泰微”修正）：200-225元横盘，低吸高抛，后期波段看至250元。</w:t>
      </w:r>
    </w:p>
    <w:p w14:paraId="06AA5F50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安路科技</w:t>
      </w:r>
      <w:r>
        <w:t>：45元附近停顿，有望摸至50元。</w:t>
      </w:r>
    </w:p>
    <w:p w14:paraId="794A45C9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阿石创</w:t>
      </w:r>
      <w:r>
        <w:t>（原文“阿石”修正）：50元买入保留。若下周回到50元可加仓，因震荡时间不足，有望重回50元并看涨至55-60元。</w:t>
      </w:r>
    </w:p>
    <w:p w14:paraId="59C7B796">
      <w:pPr>
        <w:pStyle w:val="3"/>
        <w:keepNext w:val="0"/>
        <w:keepLines w:val="0"/>
        <w:widowControl/>
        <w:suppressLineNumbers w:val="0"/>
      </w:pPr>
      <w:r>
        <w:t>四、 其他个股</w:t>
      </w:r>
    </w:p>
    <w:p w14:paraId="076EE535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达利凯普</w:t>
      </w:r>
      <w:r>
        <w:t>：注意30元关口，到达需大幅减仓，随后退回27.9元附近观察。</w:t>
      </w:r>
    </w:p>
    <w:p w14:paraId="6A1240F4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美利信</w:t>
      </w:r>
      <w:r>
        <w:t>（原文“美立信”修正）：60元左右震荡，中继过程不丰满，不考虑买入。</w:t>
      </w:r>
    </w:p>
    <w:p w14:paraId="6082E7CC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铭普光磁</w:t>
      </w:r>
      <w:r>
        <w:t>（原文“明普光磁”修正）：在上周三低点之上波动，但40元压力重，上周五冲高回落预示上方压力大。行情将在36.4-40元之间长期震荡。</w:t>
      </w:r>
    </w:p>
    <w:p w14:paraId="52654205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中</w:t>
      </w:r>
      <w:r>
        <w:rPr>
          <w:rStyle w:val="8"/>
          <w:rFonts w:hint="eastAsia"/>
          <w:lang w:val="en-US" w:eastAsia="zh-CN"/>
        </w:rPr>
        <w:t>芯</w:t>
      </w:r>
      <w:r>
        <w:rPr>
          <w:rStyle w:val="8"/>
        </w:rPr>
        <w:t>国际</w:t>
      </w:r>
      <w:r>
        <w:t>：围绕120元震荡，夹在110-120元之间难操作。要么110元附近低吸，要么突破回踩120元入场。</w:t>
      </w:r>
    </w:p>
    <w:p w14:paraId="62CE6BF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*内容由AI生成，仅供参考</w:t>
      </w:r>
    </w:p>
    <w:p w14:paraId="77E8294B">
      <w:pPr>
        <w:keepNext w:val="0"/>
        <w:keepLines w:val="0"/>
        <w:widowControl/>
        <w:suppressLineNumbers w:val="0"/>
        <w:jc w:val="left"/>
      </w:pPr>
    </w:p>
    <w:p w14:paraId="1D1198D9">
      <w:pPr>
        <w:pStyle w:val="2"/>
        <w:keepNext w:val="0"/>
        <w:keepLines w:val="0"/>
        <w:widowControl/>
        <w:suppressLineNumbers w:val="0"/>
      </w:pPr>
      <w:r>
        <w:t>市场行情分析与个股操作策略会议纪要</w:t>
      </w:r>
    </w:p>
    <w:p w14:paraId="1085758A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会议主题</w:t>
      </w:r>
      <w:r>
        <w:t>：电池、能源金属及计算机板块行情研判与个股操作建议</w:t>
      </w:r>
    </w:p>
    <w:p w14:paraId="59FF4DFF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发言专家</w:t>
      </w:r>
      <w:r>
        <w:t>：资深市场分析师（说话人1）</w:t>
      </w:r>
    </w:p>
    <w:p w14:paraId="74468661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核心观点</w:t>
      </w:r>
      <w:r>
        <w:t>：电池板块整体偏弱，需等待明确信号；能源金属处于支撑位反弹阶段，不宜盲目追高；计算机板块作为后续跟踪重点，关注突破机会与区间震荡操作。</w:t>
      </w:r>
    </w:p>
    <w:p w14:paraId="03B050F6">
      <w:pPr>
        <w:pStyle w:val="3"/>
        <w:keepNext w:val="0"/>
        <w:keepLines w:val="0"/>
        <w:widowControl/>
        <w:suppressLineNumbers w:val="0"/>
      </w:pPr>
      <w:r>
        <w:t>一、 电池板块：整体偏弱，多数观望</w:t>
      </w:r>
    </w:p>
    <w:p w14:paraId="77C50774">
      <w:pPr>
        <w:pStyle w:val="5"/>
        <w:keepNext w:val="0"/>
        <w:keepLines w:val="0"/>
        <w:widowControl/>
        <w:suppressLineNumbers w:val="0"/>
      </w:pPr>
      <w:r>
        <w:t>当前电池板块虽有部分个股出现反弹，但总体上涨信号不强，压力位明显，建议以观望或短线波段操作为主。</w:t>
      </w:r>
    </w:p>
    <w:p w14:paraId="6D81F6DC">
      <w:pPr>
        <w:pStyle w:val="4"/>
        <w:keepNext w:val="0"/>
        <w:keepLines w:val="0"/>
        <w:widowControl/>
        <w:suppressLineNumbers w:val="0"/>
      </w:pPr>
      <w:r>
        <w:t>1. 龙头与主流个股</w:t>
      </w:r>
    </w:p>
    <w:p w14:paraId="18D5DB11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宁德时代</w:t>
      </w:r>
      <w:r>
        <w:t>：从415位置开始反弹，目前走势偏弱。上方425存在压力，暂不构成明确入场点。</w:t>
      </w:r>
    </w:p>
    <w:p w14:paraId="11802687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亿纬锂能</w:t>
      </w:r>
      <w:r>
        <w:t>：反弹受阻，上方60、66.4、68.6、69.75均为压力位，恢复上涨尚需时日，建议等待。</w:t>
      </w:r>
    </w:p>
    <w:p w14:paraId="03AAA36B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天赐材料</w:t>
      </w:r>
      <w:r>
        <w:t>：从53.44位置反弹，但上方56-59区域压力较大，建议观望。</w:t>
      </w:r>
    </w:p>
    <w:p w14:paraId="00E70F75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德方纳米/湖南裕能</w:t>
      </w:r>
      <w:r>
        <w:t>（注：原文“湖南豫能”推测为湖南裕能，“我打算铺带”推测为德方纳米或类似发音个股，结合语境修正为具体操作建议）：</w:t>
      </w:r>
    </w:p>
    <w:p w14:paraId="726C389A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湖南裕能</w:t>
      </w:r>
      <w:r>
        <w:t>：90支撑位反弹，目标看至100附近。</w:t>
      </w:r>
    </w:p>
    <w:p w14:paraId="7ED52945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Fonts w:hint="eastAsia"/>
          <w:lang w:val="en-US" w:eastAsia="zh-CN"/>
        </w:rPr>
        <w:t>璞泰来</w:t>
      </w:r>
      <w:r>
        <w:t>（原文“我打算铺带”疑似识别错误，结合上下文31.3-30支撑判断）：理想买点30，31.3可能有起色，但K线与成交量信号不明，建议观望。</w:t>
      </w:r>
    </w:p>
    <w:p w14:paraId="4F76A4A4">
      <w:pPr>
        <w:pStyle w:val="4"/>
        <w:keepNext w:val="0"/>
        <w:keepLines w:val="0"/>
        <w:widowControl/>
        <w:suppressLineNumbers w:val="0"/>
      </w:pPr>
      <w:r>
        <w:t>2. 其他个股策略</w:t>
      </w:r>
    </w:p>
    <w:p w14:paraId="1FDBA8EF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天华新能</w:t>
      </w:r>
      <w:r>
        <w:t>：跌破90，仅能观望。</w:t>
      </w:r>
    </w:p>
    <w:p w14:paraId="27248FC0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科达利</w:t>
      </w:r>
      <w:r>
        <w:t>：突破后回踩200，构成三角形看涨形态。</w:t>
      </w:r>
    </w:p>
    <w:p w14:paraId="7DB85343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操作</w:t>
      </w:r>
      <w:r>
        <w:t>：200附近可持仓，止损195。</w:t>
      </w:r>
    </w:p>
    <w:p w14:paraId="52DC4DE5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目标</w:t>
      </w:r>
      <w:r>
        <w:t>：短线220，波段250。</w:t>
      </w:r>
    </w:p>
    <w:p w14:paraId="7F8824C8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鹏辉能源</w:t>
      </w:r>
      <w:r>
        <w:t>：80-92区间内做短线低吸高抛，后续博弈至100。</w:t>
      </w:r>
    </w:p>
    <w:p w14:paraId="286AC2E5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振宇科技</w:t>
      </w:r>
      <w:r>
        <w:t>（注：可能指震裕科技）：230-250区间震荡，230附近低吸。</w:t>
      </w:r>
    </w:p>
    <w:p w14:paraId="02618D88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蔚蓝锂芯</w:t>
      </w:r>
      <w:r>
        <w:t>：调整至25.5附近低吸，目标看至30。</w:t>
      </w:r>
    </w:p>
    <w:p w14:paraId="78020940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派能科技</w:t>
      </w:r>
      <w:r>
        <w:t>：若未来三天在80附近停顿或突破回踩80，准备买入，目标博至100。</w:t>
      </w:r>
    </w:p>
    <w:p w14:paraId="6E81B1DD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中伟新材</w:t>
      </w:r>
      <w:r>
        <w:t>：从55.4反弹，但看涨信号较弱，建议等待。</w:t>
      </w:r>
    </w:p>
    <w:p w14:paraId="5B91B4DC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捷股份</w:t>
      </w:r>
      <w:r>
        <w:t>（注：可能指当升科技或其他简称，依原文保留）：从74.5反弹看至80，可操作性偏差，建议多观察后期震荡。</w:t>
      </w:r>
    </w:p>
    <w:p w14:paraId="7C73A67A">
      <w:pPr>
        <w:pStyle w:val="4"/>
        <w:keepNext w:val="0"/>
        <w:keepLines w:val="0"/>
        <w:widowControl/>
        <w:suppressLineNumbers w:val="0"/>
      </w:pPr>
      <w:r>
        <w:t>3. 小盘与技术面个股</w:t>
      </w:r>
    </w:p>
    <w:p w14:paraId="35CBA74E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锦富技术</w:t>
      </w:r>
      <w:r>
        <w:t>：若未来一周维持在昨日低点之上震荡，可考虑买入，目标看至10元。</w:t>
      </w:r>
    </w:p>
    <w:p w14:paraId="5530B0B4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华自科技</w:t>
      </w:r>
      <w:r>
        <w:t>：停顿现象不佳，建议回落至18附近再考虑低吸。</w:t>
      </w:r>
    </w:p>
    <w:p w14:paraId="0C884409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一时基金</w:t>
      </w:r>
      <w:r>
        <w:t>（注：可能指易事特或某基金代码，依原文数值操作）：36.3附近试仓，止损35，短线目标40；保守者可在34.5附近低吸。</w:t>
      </w:r>
    </w:p>
    <w:p w14:paraId="7F8B9593">
      <w:pPr>
        <w:pStyle w:val="3"/>
        <w:keepNext w:val="0"/>
        <w:keepLines w:val="0"/>
        <w:widowControl/>
        <w:suppressLineNumbers w:val="0"/>
      </w:pPr>
      <w:r>
        <w:t>二、 能源金属板块：支撑位反弹，恢复上涨仍需时间</w:t>
      </w:r>
    </w:p>
    <w:p w14:paraId="0D794111">
      <w:pPr>
        <w:pStyle w:val="5"/>
        <w:keepNext w:val="0"/>
        <w:keepLines w:val="0"/>
        <w:widowControl/>
        <w:suppressLineNumbers w:val="0"/>
      </w:pPr>
      <w:r>
        <w:t>板块下跌至关键支撑位后出现反弹，但总体恢复上涨条件尚不具备，建议激进者轻仓试错，稳健者等待更明确信号。</w:t>
      </w:r>
    </w:p>
    <w:p w14:paraId="764F846F">
      <w:pPr>
        <w:pStyle w:val="4"/>
        <w:keepNext w:val="0"/>
        <w:keepLines w:val="0"/>
        <w:widowControl/>
        <w:suppressLineNumbers w:val="0"/>
      </w:pPr>
      <w:r>
        <w:t>1. 行业指数与龙头</w:t>
      </w:r>
    </w:p>
    <w:p w14:paraId="31EE8B25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能源金属指数</w:t>
      </w:r>
      <w:r>
        <w:t>：下方738支撑处反弹，最高看至800附近。</w:t>
      </w:r>
    </w:p>
    <w:p w14:paraId="6E1E38B3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赣锋锂业</w:t>
      </w:r>
      <w:r>
        <w:t>：75支撑处反弹，先看到80左右。激进者可在75附近轻仓试单，反弹目标81-85（原文“810”疑似口误，结合语境修正为合理区间）。</w:t>
      </w:r>
    </w:p>
    <w:p w14:paraId="6AF7E1AB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天齐锂业</w:t>
      </w:r>
      <w:r>
        <w:t>：66.6支撑处反弹，缺乏明确的见底K线或成交量信号，反弹高度有限，预计至70左右。</w:t>
      </w:r>
    </w:p>
    <w:p w14:paraId="1723AEC2">
      <w:pPr>
        <w:pStyle w:val="4"/>
        <w:keepNext w:val="0"/>
        <w:keepLines w:val="0"/>
        <w:widowControl/>
        <w:suppressLineNumbers w:val="0"/>
      </w:pPr>
      <w:r>
        <w:t>2. 其他个股策略</w:t>
      </w:r>
    </w:p>
    <w:p w14:paraId="7CD2D000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华友钴业</w:t>
      </w:r>
      <w:r>
        <w:t>：56.7支撑位企稳，先看至60，恢复上涨难度大。</w:t>
      </w:r>
    </w:p>
    <w:p w14:paraId="2F6B30DE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盛新锂能</w:t>
      </w:r>
      <w:r>
        <w:t>（原文“盛鑫锂能”）：跌破50，目前仅能观望，待回到50以上再考虑操作。</w:t>
      </w:r>
    </w:p>
    <w:p w14:paraId="135E77BC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腾远钴业</w:t>
      </w:r>
      <w:r>
        <w:t>（原文“腾源钴业”）：关注80支撑，可在此位置抢反弹，止损78，短线目标88。</w:t>
      </w:r>
    </w:p>
    <w:p w14:paraId="4DD64B01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融捷股份</w:t>
      </w:r>
      <w:r>
        <w:t>：88支撑，84.4-88区间会有反弹，最高看至100左右（原文“80 100”结合语境修正）。</w:t>
      </w:r>
    </w:p>
    <w:p w14:paraId="76FFACC7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西藏矿业</w:t>
      </w:r>
      <w:r>
        <w:t>：32支撑位收盘守住，反弹看至35，但恢复上涨需较长时间。</w:t>
      </w:r>
    </w:p>
    <w:p w14:paraId="3BA6F22B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寒锐钴业</w:t>
      </w:r>
      <w:r>
        <w:t>（原文“韩瑞钴业”）：回落至40附近可轻仓做短线。</w:t>
      </w:r>
    </w:p>
    <w:p w14:paraId="219347E7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永杉锂业</w:t>
      </w:r>
      <w:r>
        <w:t>（原文“永山锂业”）：无操作性，不予关注。</w:t>
      </w:r>
    </w:p>
    <w:p w14:paraId="45598789">
      <w:pPr>
        <w:pStyle w:val="5"/>
        <w:keepNext w:val="0"/>
        <w:keepLines w:val="0"/>
        <w:widowControl/>
        <w:suppressLineNumbers w:val="0"/>
      </w:pPr>
      <w:r>
        <w:t xml:space="preserve">&gt; </w:t>
      </w:r>
      <w:r>
        <w:rPr>
          <w:rStyle w:val="8"/>
        </w:rPr>
        <w:t>建议</w:t>
      </w:r>
      <w:r>
        <w:t>：若想博弈新一波上涨，最好在当前区域多等待，确认趋势后再介入。</w:t>
      </w:r>
    </w:p>
    <w:p w14:paraId="677FAA49">
      <w:pPr>
        <w:pStyle w:val="3"/>
        <w:keepNext w:val="0"/>
        <w:keepLines w:val="0"/>
        <w:widowControl/>
        <w:suppressLineNumbers w:val="0"/>
      </w:pPr>
      <w:r>
        <w:t>三、 计算机板块：重点跟踪，关注突破与区间操作</w:t>
      </w:r>
    </w:p>
    <w:p w14:paraId="674AA430">
      <w:pPr>
        <w:pStyle w:val="5"/>
        <w:keepNext w:val="0"/>
        <w:keepLines w:val="0"/>
        <w:widowControl/>
        <w:suppressLineNumbers w:val="0"/>
      </w:pPr>
      <w:r>
        <w:t>计算机板块作为接下来跟踪的重点，整体呈现横盘整理或区间震荡态势，部分个股具备突破潜力。</w:t>
      </w:r>
    </w:p>
    <w:p w14:paraId="1D78E6E7">
      <w:pPr>
        <w:pStyle w:val="4"/>
        <w:keepNext w:val="0"/>
        <w:keepLines w:val="0"/>
        <w:widowControl/>
        <w:suppressLineNumbers w:val="0"/>
      </w:pPr>
      <w:r>
        <w:t>1. 板块整体与权重股</w:t>
      </w:r>
    </w:p>
    <w:p w14:paraId="081EA2F0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板块指数</w:t>
      </w:r>
      <w:r>
        <w:t>：2000-2121点横盘，若维持一两周，有望博取突破。</w:t>
      </w:r>
    </w:p>
    <w:p w14:paraId="6E6D9BF3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海康威视</w:t>
      </w:r>
      <w:r>
        <w:t>：回到33以上，目前在33-34.5之间震荡，恢复上涨需时间，不必急于进场。</w:t>
      </w:r>
    </w:p>
    <w:p w14:paraId="0CC21951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中科曙光</w:t>
      </w:r>
      <w:r>
        <w:t>：回到95以上，96左右可低吸，目标先看105。</w:t>
      </w:r>
    </w:p>
    <w:p w14:paraId="7E8C99F3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浪潮信息</w:t>
      </w:r>
      <w:r>
        <w:t>：保留70左右持仓，按70-80区间跟踪，后期上涨至100希望较大。</w:t>
      </w:r>
    </w:p>
    <w:p w14:paraId="280EBDA6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中国长城</w:t>
      </w:r>
      <w:r>
        <w:t>：盘中跌破20为虚破（洗盘），后续将在20-22之间震荡。注意23-25区域成交量巨大，恢复上涨难度较大。</w:t>
      </w:r>
    </w:p>
    <w:p w14:paraId="538BAC76">
      <w:pPr>
        <w:pStyle w:val="4"/>
        <w:keepNext w:val="0"/>
        <w:keepLines w:val="0"/>
        <w:widowControl/>
        <w:suppressLineNumbers w:val="0"/>
      </w:pPr>
      <w:r>
        <w:t>2. 个股详细策略</w:t>
      </w:r>
    </w:p>
    <w:p w14:paraId="0C815864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柏楚电子</w:t>
      </w:r>
      <w:r>
        <w:t>（原文“白楚电子”）：180位置需调整，预计在169-180之间震荡一周后寻求突破；若守不住170，可能退回160。</w:t>
      </w:r>
    </w:p>
    <w:p w14:paraId="1D0588E8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盛世科技</w:t>
      </w:r>
      <w:r>
        <w:t>（注：可能指世嘉科技或类似名称）：关注60支撑，到达后可清仓做短线，止损58，短线目标66。</w:t>
      </w:r>
    </w:p>
    <w:p w14:paraId="3A76184F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优博讯</w:t>
      </w:r>
      <w:r>
        <w:t>：回到20以上，20-21震荡，维持一周后20附近买进，短线目标22，波段目标25。</w:t>
      </w:r>
    </w:p>
    <w:p w14:paraId="3778CC13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紫光股份</w:t>
      </w:r>
      <w:r>
        <w:t>：30.7-33.6区间低吸高抛，待成交量缩小后博弈突破。</w:t>
      </w:r>
    </w:p>
    <w:p w14:paraId="4F94C9E9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东方国信</w:t>
      </w:r>
      <w:r>
        <w:t>：大幅突破20，以看涨为主。20附近低吸，短线22，小波段25，大波段30。</w:t>
      </w:r>
    </w:p>
    <w:p w14:paraId="1328F891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美利云</w:t>
      </w:r>
      <w:r>
        <w:t>（原文“美丽云”）：20左右继续低吸，止损19.5，短线22，波段25，大波段30。</w:t>
      </w:r>
    </w:p>
    <w:p w14:paraId="46DC939F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金山办公</w:t>
      </w:r>
      <w:r>
        <w:t>：需站稳260分水岭后再行操作。</w:t>
      </w:r>
    </w:p>
    <w:p w14:paraId="1D884A82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科大讯飞</w:t>
      </w:r>
      <w:r>
        <w:t>：48.1-50之间震荡，突破征兆不明显，建议等待；下方关注40支撑。</w:t>
      </w:r>
    </w:p>
    <w:p w14:paraId="367E8422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三六零</w:t>
      </w:r>
      <w:r>
        <w:t>：11.15为分水岭，建议等待。</w:t>
      </w:r>
    </w:p>
    <w:p w14:paraId="69764DE8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深信服</w:t>
      </w:r>
      <w:r>
        <w:t>：120-134之间震荡，需时间消化。</w:t>
      </w:r>
    </w:p>
    <w:p w14:paraId="1E5ED65D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广联达</w:t>
      </w:r>
      <w:r>
        <w:t>（原文“广利威”）：推至100左右再考虑低吸。</w:t>
      </w:r>
    </w:p>
    <w:p w14:paraId="66D63A6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*内容由AI生成，仅供参考</w:t>
      </w:r>
    </w:p>
    <w:p w14:paraId="52D019D3">
      <w:pPr>
        <w:keepNext w:val="0"/>
        <w:keepLines w:val="0"/>
        <w:widowControl/>
        <w:suppressLineNumbers w:val="0"/>
        <w:jc w:val="left"/>
      </w:pPr>
    </w:p>
    <w:p w14:paraId="6FAEA395">
      <w:pPr>
        <w:pStyle w:val="2"/>
        <w:keepNext w:val="0"/>
        <w:keepLines w:val="0"/>
        <w:widowControl/>
        <w:suppressLineNumbers w:val="0"/>
      </w:pPr>
      <w:r>
        <w:t>个股交易策略与市场分析会议纪要</w:t>
      </w:r>
    </w:p>
    <w:p w14:paraId="24294440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会议主题</w:t>
      </w:r>
      <w:r>
        <w:t>：重点个股技术面分析及交易策略部署</w:t>
      </w:r>
    </w:p>
    <w:p w14:paraId="6B50D3A3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发言专家</w:t>
      </w:r>
      <w:r>
        <w:t>：说话人1</w:t>
      </w:r>
    </w:p>
    <w:p w14:paraId="48723F51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涉及板块</w:t>
      </w:r>
      <w:r>
        <w:t>：工业自动化、机器人、光伏新能源、激光设备</w:t>
      </w:r>
    </w:p>
    <w:p w14:paraId="3BA00FF9">
      <w:pPr>
        <w:pStyle w:val="3"/>
        <w:keepNext w:val="0"/>
        <w:keepLines w:val="0"/>
        <w:widowControl/>
        <w:suppressLineNumbers w:val="0"/>
      </w:pPr>
      <w:r>
        <w:t>一、 核心观点摘要</w:t>
      </w:r>
    </w:p>
    <w:p w14:paraId="5A8E974D">
      <w:pPr>
        <w:pStyle w:val="5"/>
        <w:keepNext w:val="0"/>
        <w:keepLines w:val="0"/>
        <w:widowControl/>
        <w:suppressLineNumbers w:val="0"/>
      </w:pPr>
      <w:r>
        <w:t>本次会议主要针对工业自动化、机器人及光伏板块的多只个股进行技术面复盘，并给出明确的买卖点位、止损位及目标价。会议强调交易策略的一致性，指出短线与波段操作需明确区分，不可混淆心态。整体而言，部分个股处于震荡蓄势阶段，建议低吸高抛；部分个股因破位或压力明显，建议观望或回避。</w:t>
      </w:r>
    </w:p>
    <w:p w14:paraId="5D2D0BC3">
      <w:pPr>
        <w:pStyle w:val="3"/>
        <w:keepNext w:val="0"/>
        <w:keepLines w:val="0"/>
        <w:widowControl/>
        <w:suppressLineNumbers w:val="0"/>
      </w:pPr>
      <w:r>
        <w:t>二、 详细个股策略分析</w:t>
      </w:r>
    </w:p>
    <w:p w14:paraId="43A46BE0">
      <w:pPr>
        <w:pStyle w:val="4"/>
        <w:keepNext w:val="0"/>
        <w:keepLines w:val="0"/>
        <w:widowControl/>
        <w:suppressLineNumbers w:val="0"/>
      </w:pPr>
      <w:r>
        <w:t>1. 工业自动化与控制板块</w:t>
      </w:r>
    </w:p>
    <w:p w14:paraId="4CA9E7E1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汇川技术</w:t>
      </w:r>
    </w:p>
    <w:p w14:paraId="789E9D6D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走势判断</w:t>
      </w:r>
      <w:r>
        <w:t>：预计继续在 75~80 区间震荡。</w:t>
      </w:r>
    </w:p>
    <w:p w14:paraId="24918875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操作策略</w:t>
      </w:r>
      <w:r>
        <w:t>：75 附近可考虑买入，止损位设为 74。</w:t>
      </w:r>
    </w:p>
    <w:p w14:paraId="3E572DD5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目标价位</w:t>
      </w:r>
      <w:r>
        <w:t>：波段看至 100。</w:t>
      </w:r>
    </w:p>
    <w:p w14:paraId="375944C7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大族激光</w:t>
      </w:r>
    </w:p>
    <w:p w14:paraId="3F9B8227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走势判断</w:t>
      </w:r>
      <w:r>
        <w:t>：行情基本结束，若跌破 137，下跌空间较大。</w:t>
      </w:r>
    </w:p>
    <w:p w14:paraId="4B777100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操作策略</w:t>
      </w:r>
      <w:r>
        <w:t>：暂时不考虑操作，保持观望。</w:t>
      </w:r>
    </w:p>
    <w:p w14:paraId="3C4402F8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华工科技</w:t>
      </w:r>
    </w:p>
    <w:p w14:paraId="251CC8A2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走势判断</w:t>
      </w:r>
      <w:r>
        <w:t>：此前未给到介入机会，现回落至低位。</w:t>
      </w:r>
    </w:p>
    <w:p w14:paraId="21BFE91F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操作策略</w:t>
      </w:r>
      <w:r>
        <w:t>：退回到 150 附近低吸，止损位 145。</w:t>
      </w:r>
    </w:p>
    <w:p w14:paraId="7DE68B2E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目标价位</w:t>
      </w:r>
      <w:r>
        <w:t>：短线看 165，波段看 180。</w:t>
      </w:r>
    </w:p>
    <w:p w14:paraId="37E2DD8C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中控技术</w:t>
      </w:r>
    </w:p>
    <w:p w14:paraId="0FA0A151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走势判断</w:t>
      </w:r>
      <w:r>
        <w:t>：今日冲高回落，90 附近压力显著。</w:t>
      </w:r>
    </w:p>
    <w:p w14:paraId="1E2DCB18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操作策略</w:t>
      </w:r>
      <w:r>
        <w:t>：等待调整后再行观察，暂不急于操作。</w:t>
      </w:r>
    </w:p>
    <w:p w14:paraId="1789AB61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信捷电气</w:t>
      </w:r>
    </w:p>
    <w:p w14:paraId="5D874B60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走势判断</w:t>
      </w:r>
      <w:r>
        <w:t>：支撑位为近期低点 63.5，预期在 63.5~68 之间震荡。</w:t>
      </w:r>
    </w:p>
    <w:p w14:paraId="4E1CD023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操作策略</w:t>
      </w:r>
      <w:r>
        <w:t>：若维持该区间震荡，可考虑博取后续上涨。</w:t>
      </w:r>
    </w:p>
    <w:p w14:paraId="379CB9A7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目标价位</w:t>
      </w:r>
      <w:r>
        <w:t>：估计可达 68，进而博取 80。</w:t>
      </w:r>
    </w:p>
    <w:p w14:paraId="6B3D2816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雷赛智能</w:t>
      </w:r>
    </w:p>
    <w:p w14:paraId="77B61A39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操作策略</w:t>
      </w:r>
      <w:r>
        <w:t>：继续看涨，目标指向通道上轨附近。</w:t>
      </w:r>
    </w:p>
    <w:p w14:paraId="3AE2C5B0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天准科技</w:t>
      </w:r>
    </w:p>
    <w:p w14:paraId="7E6E50E4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走势判断</w:t>
      </w:r>
      <w:r>
        <w:t>：在 100 区域震荡，方向不明。</w:t>
      </w:r>
    </w:p>
    <w:p w14:paraId="1A510773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操作策略</w:t>
      </w:r>
      <w:r>
        <w:t>：不鼓励在此位置操作。</w:t>
      </w:r>
    </w:p>
    <w:p w14:paraId="67C42BA6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大豪科技</w:t>
      </w:r>
    </w:p>
    <w:p w14:paraId="474F30B2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走势判断</w:t>
      </w:r>
      <w:r>
        <w:t>：未来一周预计在 16.4~17.3 之间震荡。</w:t>
      </w:r>
    </w:p>
    <w:p w14:paraId="40D778BC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操作策略</w:t>
      </w:r>
      <w:r>
        <w:t>：待震荡确认后再考虑买进。</w:t>
      </w:r>
    </w:p>
    <w:p w14:paraId="11E75A75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宜和达</w:t>
      </w:r>
    </w:p>
    <w:p w14:paraId="2D6AFBCB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操作策略</w:t>
      </w:r>
      <w:r>
        <w:t>：30 为支撑位，可试仓，止损设 29。</w:t>
      </w:r>
    </w:p>
    <w:p w14:paraId="27815939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目标价位</w:t>
      </w:r>
      <w:r>
        <w:t>：先看 35。</w:t>
      </w:r>
    </w:p>
    <w:p w14:paraId="40F6DDE4">
      <w:pPr>
        <w:pStyle w:val="4"/>
        <w:keepNext w:val="0"/>
        <w:keepLines w:val="0"/>
        <w:widowControl/>
        <w:suppressLineNumbers w:val="0"/>
      </w:pPr>
      <w:r>
        <w:t>2. 机器人与精密制造板块</w:t>
      </w:r>
    </w:p>
    <w:p w14:paraId="2BB7BC90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罗伯特科（埃斯顿/Robotech相关）</w:t>
      </w:r>
    </w:p>
    <w:p w14:paraId="69740E2A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注：原文“罗伯特科”结合语境及后文“爱斯顿”推测可能指代特定机器人标的，此处依原文记录，但提示破位风险</w:t>
      </w:r>
    </w:p>
    <w:p w14:paraId="7B3A8BC9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走势判断</w:t>
      </w:r>
      <w:r>
        <w:t>：已破位，暂不具备可操作性。</w:t>
      </w:r>
    </w:p>
    <w:p w14:paraId="0F0E9953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操作策略</w:t>
      </w:r>
      <w:r>
        <w:t>：退回到 530 左右再做观察。</w:t>
      </w:r>
    </w:p>
    <w:p w14:paraId="74509CD4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  <w:rFonts w:hint="eastAsia"/>
          <w:lang w:val="en-US" w:eastAsia="zh-CN"/>
        </w:rPr>
        <w:t>博</w:t>
      </w:r>
      <w:r>
        <w:rPr>
          <w:rStyle w:val="8"/>
        </w:rPr>
        <w:t>众精工</w:t>
      </w:r>
    </w:p>
    <w:p w14:paraId="3DB1F4E7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注：原文“众精工”与后文“爱斯顿”可能存在语音识别混淆，根据上下文“爱斯顿”单独列出，此处“众精工”依原文保留或推测为另一标的，若指埃斯顿则参考下文</w:t>
      </w:r>
    </w:p>
    <w:p w14:paraId="3081B4A1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操作策略</w:t>
      </w:r>
      <w:r>
        <w:t>：60 左右买入，止损 58。</w:t>
      </w:r>
    </w:p>
    <w:p w14:paraId="38BB964D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目标价位</w:t>
      </w:r>
      <w:r>
        <w:t>：短线看 70，博突破后潜力看 80。</w:t>
      </w:r>
    </w:p>
    <w:p w14:paraId="2013935D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  <w:rFonts w:hint="eastAsia"/>
          <w:lang w:val="en-US" w:eastAsia="zh-CN"/>
        </w:rPr>
        <w:t>埃</w:t>
      </w:r>
      <w:r>
        <w:rPr>
          <w:rStyle w:val="8"/>
        </w:rPr>
        <w:t>斯顿</w:t>
      </w:r>
    </w:p>
    <w:p w14:paraId="28F19BD9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操作策略</w:t>
      </w:r>
      <w:r>
        <w:t>：等待调整至 25 附近低吸。</w:t>
      </w:r>
    </w:p>
    <w:p w14:paraId="74BD72C2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目标价位</w:t>
      </w:r>
      <w:r>
        <w:t>：博取至 30。</w:t>
      </w:r>
    </w:p>
    <w:p w14:paraId="6AF62462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创世纪</w:t>
      </w:r>
    </w:p>
    <w:p w14:paraId="28215670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走势判断</w:t>
      </w:r>
      <w:r>
        <w:t>：触及上方 12.3 压力位，遇阻回落概率大。</w:t>
      </w:r>
    </w:p>
    <w:p w14:paraId="4408ECD4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操作策略</w:t>
      </w:r>
      <w:r>
        <w:t>：先观察能否在昨日阳线范围内维持震荡约一周，再考虑博突破。</w:t>
      </w:r>
    </w:p>
    <w:p w14:paraId="3CFA19AE">
      <w:pPr>
        <w:pStyle w:val="4"/>
        <w:keepNext w:val="0"/>
        <w:keepLines w:val="0"/>
        <w:widowControl/>
        <w:suppressLineNumbers w:val="0"/>
      </w:pPr>
      <w:r>
        <w:t>3. 光伏新能源板块</w:t>
      </w:r>
    </w:p>
    <w:p w14:paraId="3C68443F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光伏板块整体</w:t>
      </w:r>
    </w:p>
    <w:p w14:paraId="687AD132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走势判断</w:t>
      </w:r>
      <w:r>
        <w:t>：基于 540~665 箱体运行，看好未来走出大级别主升浪。当前股价集中在 610~632 波动，视为短期上攻信号。</w:t>
      </w:r>
    </w:p>
    <w:p w14:paraId="4DEAD76A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阳光电源</w:t>
      </w:r>
    </w:p>
    <w:p w14:paraId="648C3325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走势判断</w:t>
      </w:r>
      <w:r>
        <w:t>：160 附近存在压力，预计遇阻回落，随后在 150~160 震荡 3~5 个交易日。</w:t>
      </w:r>
    </w:p>
    <w:p w14:paraId="33D9C5F0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操作策略</w:t>
      </w:r>
      <w:r>
        <w:t>：150 附近买入。</w:t>
      </w:r>
    </w:p>
    <w:p w14:paraId="53115070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目标价位</w:t>
      </w:r>
      <w:r>
        <w:t>：进一步看涨至 180。</w:t>
      </w:r>
    </w:p>
    <w:p w14:paraId="4FDE1ECB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德业股份</w:t>
      </w:r>
    </w:p>
    <w:p w14:paraId="35E4CBAD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走势判断</w:t>
      </w:r>
      <w:r>
        <w:t>：运行区间 150~165。</w:t>
      </w:r>
    </w:p>
    <w:p w14:paraId="08E7617D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操作策略</w:t>
      </w:r>
      <w:r>
        <w:t>：短线策略为 150 买入，165 卖出。</w:t>
      </w:r>
    </w:p>
    <w:p w14:paraId="49F7C3B1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策略说明</w:t>
      </w:r>
      <w:r>
        <w:t>：强调短线与波段不可兼得。短线追求短平快（150买165卖），波段则需承受利润回吐以换取更大空间（看至180）。建议投资者明确策略，或通过分仓调节心态，但本质是有得有失。</w:t>
      </w:r>
    </w:p>
    <w:p w14:paraId="6D56E4D9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隆基绿能</w:t>
      </w:r>
    </w:p>
    <w:p w14:paraId="13E8BD00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走势判断</w:t>
      </w:r>
      <w:r>
        <w:t>：明确下跌趋势中，未出现底部形态。</w:t>
      </w:r>
    </w:p>
    <w:p w14:paraId="47633D5E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操作策略</w:t>
      </w:r>
      <w:r>
        <w:t>：不考虑操作。虽有 15 支撑，但反弹仅看至 16 附近。</w:t>
      </w:r>
    </w:p>
    <w:p w14:paraId="0E319830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通威股份</w:t>
      </w:r>
    </w:p>
    <w:p w14:paraId="32367F6F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走势判断</w:t>
      </w:r>
      <w:r>
        <w:t>：16 为支撑，略有反弹，但整体停顿情况不乐观。</w:t>
      </w:r>
    </w:p>
    <w:p w14:paraId="68CBEDC3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操作策略</w:t>
      </w:r>
      <w:r>
        <w:t>：观望。</w:t>
      </w:r>
    </w:p>
    <w:p w14:paraId="58C11C2A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迈为股份</w:t>
      </w:r>
    </w:p>
    <w:p w14:paraId="12F39FEA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操作策略</w:t>
      </w:r>
      <w:r>
        <w:t>：按原计划执行，区间 245~300。</w:t>
      </w:r>
    </w:p>
    <w:p w14:paraId="18B3E2A7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具体点位</w:t>
      </w:r>
      <w:r>
        <w:t>：245 附近买入，超短线看 270~272，小波段看 300，若震荡后可博突破 300。</w:t>
      </w:r>
    </w:p>
    <w:p w14:paraId="20EC1535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晶盛机电</w:t>
      </w:r>
    </w:p>
    <w:p w14:paraId="47787762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操作策略</w:t>
      </w:r>
      <w:r>
        <w:t>：50 支撑位按计划买入，止损 48。</w:t>
      </w:r>
    </w:p>
    <w:p w14:paraId="23F48208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目标价位</w:t>
      </w:r>
      <w:r>
        <w:t>：短线 55，小波段 60。</w:t>
      </w:r>
    </w:p>
    <w:p w14:paraId="53088E8D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福斯特</w:t>
      </w:r>
    </w:p>
    <w:p w14:paraId="7AC05393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走势判断</w:t>
      </w:r>
      <w:r>
        <w:t>：从通道下轨回升，但 17 构成压力。</w:t>
      </w:r>
    </w:p>
    <w:p w14:paraId="7A134F55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操作策略</w:t>
      </w:r>
      <w:r>
        <w:t>：暂不具备操作性，等待站稳 17 后再考虑。</w:t>
      </w:r>
    </w:p>
    <w:p w14:paraId="74FC2035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锦浪科技</w:t>
      </w:r>
    </w:p>
    <w:p w14:paraId="5E5A2A04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走势判断</w:t>
      </w:r>
      <w:r>
        <w:t>：底部明确，看好未来，但上方 108.8 处有明显头部压力。</w:t>
      </w:r>
    </w:p>
    <w:p w14:paraId="71FD2AD9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操作策略</w:t>
      </w:r>
      <w:r>
        <w:t>：遇阻回落可能性大，需观察后续几天情况再判断。</w:t>
      </w:r>
    </w:p>
    <w:p w14:paraId="2CDEAE3D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TCL 中环</w:t>
      </w:r>
    </w:p>
    <w:p w14:paraId="1F547401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走势判断</w:t>
      </w:r>
      <w:r>
        <w:t>：回到 9.5 之上，但受 10 元压力影响收上影线。</w:t>
      </w:r>
    </w:p>
    <w:p w14:paraId="530015DD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操作策略</w:t>
      </w:r>
      <w:r>
        <w:t>：若未来两天回踩不破 9.5，可考虑买进。</w:t>
      </w:r>
    </w:p>
    <w:p w14:paraId="7E390302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联泓新科</w:t>
      </w:r>
    </w:p>
    <w:p w14:paraId="44867981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走势判断</w:t>
      </w:r>
      <w:r>
        <w:t>：在 24 徘徊，回落至 23.5，仍存在不确定性。</w:t>
      </w:r>
    </w:p>
    <w:p w14:paraId="3C2DBBA4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操作策略</w:t>
      </w:r>
      <w:r>
        <w:t>：稍作等待。</w:t>
      </w:r>
    </w:p>
    <w:p w14:paraId="342807A0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帝尔激光</w:t>
      </w:r>
    </w:p>
    <w:p w14:paraId="5ABB1E73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操作策略</w:t>
      </w:r>
      <w:r>
        <w:t>：150 为强压力，退回到 131.6 左右再做打算。</w:t>
      </w:r>
    </w:p>
    <w:p w14:paraId="0765E848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固德威</w:t>
      </w:r>
    </w:p>
    <w:p w14:paraId="5BA0AAC0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走势判断</w:t>
      </w:r>
      <w:r>
        <w:t>：130 为明确压力位，行情将调整。</w:t>
      </w:r>
    </w:p>
    <w:p w14:paraId="67F91B2F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操作策略</w:t>
      </w:r>
      <w:r>
        <w:t>：退回到 113.4 左右再做打算。</w:t>
      </w:r>
    </w:p>
    <w:p w14:paraId="25E382E0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赛武技术（赛伍技术？）</w:t>
      </w:r>
    </w:p>
    <w:p w14:paraId="514C6FB1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走势判断</w:t>
      </w:r>
      <w:r>
        <w:t>：上周三阳线范围内的震荡条件尚不成熟。</w:t>
      </w:r>
    </w:p>
    <w:p w14:paraId="0715AA89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操作策略</w:t>
      </w:r>
      <w:r>
        <w:t>：预计需再震荡几日，继续观察。</w:t>
      </w:r>
    </w:p>
    <w:p w14:paraId="531CD671">
      <w:pPr>
        <w:pStyle w:val="4"/>
        <w:keepNext w:val="0"/>
        <w:keepLines w:val="0"/>
        <w:widowControl/>
        <w:suppressLineNumbers w:val="0"/>
      </w:pPr>
      <w:r>
        <w:t>4. 其他激光与设备股</w:t>
      </w:r>
    </w:p>
    <w:p w14:paraId="5E786535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瑞科激光</w:t>
      </w:r>
    </w:p>
    <w:p w14:paraId="680CE13D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走势判断</w:t>
      </w:r>
      <w:r>
        <w:t>：在 40 区域震荡。</w:t>
      </w:r>
    </w:p>
    <w:p w14:paraId="23C27EDB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操作策略</w:t>
      </w:r>
      <w:r>
        <w:t>：若接下来两天能维持在今日阳线范围内震荡，可考虑买进。</w:t>
      </w:r>
    </w:p>
    <w:p w14:paraId="415D7C4F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大族激光</w:t>
      </w:r>
      <w:r>
        <w:t>：见上文工业自动化板块。</w:t>
      </w:r>
    </w:p>
    <w:p w14:paraId="0685DEC9">
      <w:pPr>
        <w:pStyle w:val="3"/>
        <w:keepNext w:val="0"/>
        <w:keepLines w:val="0"/>
        <w:widowControl/>
        <w:suppressLineNumbers w:val="0"/>
      </w:pPr>
      <w:r>
        <w:t>三、 交易心理与策略指导</w:t>
      </w:r>
    </w:p>
    <w:p w14:paraId="444F78F5">
      <w:pPr>
        <w:pStyle w:val="5"/>
        <w:keepNext w:val="0"/>
        <w:keepLines w:val="0"/>
        <w:widowControl/>
        <w:suppressLineNumbers w:val="0"/>
      </w:pPr>
      <w:r>
        <w:t>会议特别强调了</w:t>
      </w:r>
      <w:r>
        <w:rPr>
          <w:rStyle w:val="8"/>
        </w:rPr>
        <w:t>策略执行的一致性</w:t>
      </w:r>
      <w:r>
        <w:t>与</w:t>
      </w:r>
      <w:r>
        <w:rPr>
          <w:rStyle w:val="8"/>
        </w:rPr>
        <w:t>心态管理</w:t>
      </w:r>
      <w:r>
        <w:t>：</w:t>
      </w:r>
    </w:p>
    <w:p w14:paraId="72455177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短线与波段的取舍</w:t>
      </w:r>
      <w:r>
        <w:t>：以阳光电源/德业股份为例，短线策略（150买165卖）与波段策略（持有至180）是两种不同的盈利模式。</w:t>
      </w:r>
    </w:p>
    <w:p w14:paraId="3B62EE27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接受不完美</w:t>
      </w:r>
      <w:r>
        <w:t>：选择短线必然放弃后续潜在涨幅，选择波段必然面临中途利润回吐。这是策略选择的必然成本，无法两全。</w:t>
      </w:r>
    </w:p>
    <w:p w14:paraId="5EA61A42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分仓的实质</w:t>
      </w:r>
      <w:r>
        <w:t>：分仓操作（一份短线、一份波段）主要起到心理安慰作用，并不能改变市场规律。</w:t>
      </w:r>
    </w:p>
    <w:p w14:paraId="73397240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建议</w:t>
      </w:r>
      <w:r>
        <w:t>：投资者应事先明确自己的交易风格，严格执行既定策略，避免在操作中反复摇摆。</w:t>
      </w:r>
    </w:p>
    <w:p w14:paraId="73BED07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*内容由AI生成，仅供参考</w:t>
      </w:r>
    </w:p>
    <w:p w14:paraId="6568CEB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F34577"/>
    <w:multiLevelType w:val="multilevel"/>
    <w:tmpl w:val="84F3457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ABF878E"/>
    <w:multiLevelType w:val="multilevel"/>
    <w:tmpl w:val="8ABF878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942B4DD3"/>
    <w:multiLevelType w:val="multilevel"/>
    <w:tmpl w:val="942B4DD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963EB15D"/>
    <w:multiLevelType w:val="multilevel"/>
    <w:tmpl w:val="963EB15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9EDF127D"/>
    <w:multiLevelType w:val="multilevel"/>
    <w:tmpl w:val="9EDF127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A67A2C38"/>
    <w:multiLevelType w:val="multilevel"/>
    <w:tmpl w:val="A67A2C3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ADA10403"/>
    <w:multiLevelType w:val="multilevel"/>
    <w:tmpl w:val="ADA1040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C1C31BA7"/>
    <w:multiLevelType w:val="multilevel"/>
    <w:tmpl w:val="C1C31BA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C3496DF8"/>
    <w:multiLevelType w:val="multilevel"/>
    <w:tmpl w:val="C3496DF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C3B0B85B"/>
    <w:multiLevelType w:val="multilevel"/>
    <w:tmpl w:val="C3B0B85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D02EE20C"/>
    <w:multiLevelType w:val="multilevel"/>
    <w:tmpl w:val="D02EE20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DD8D9D2B"/>
    <w:multiLevelType w:val="multilevel"/>
    <w:tmpl w:val="DD8D9D2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E5D24DCB"/>
    <w:multiLevelType w:val="multilevel"/>
    <w:tmpl w:val="E5D24DC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0EB68873"/>
    <w:multiLevelType w:val="multilevel"/>
    <w:tmpl w:val="0EB6887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11F972C4"/>
    <w:multiLevelType w:val="multilevel"/>
    <w:tmpl w:val="11F972C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13AB3AC7"/>
    <w:multiLevelType w:val="multilevel"/>
    <w:tmpl w:val="13AB3AC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2FDF231C"/>
    <w:multiLevelType w:val="multilevel"/>
    <w:tmpl w:val="2FDF231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7">
    <w:nsid w:val="32D842A0"/>
    <w:multiLevelType w:val="multilevel"/>
    <w:tmpl w:val="32D842A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38E3BD61"/>
    <w:multiLevelType w:val="multilevel"/>
    <w:tmpl w:val="38E3BD6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3DAB174B"/>
    <w:multiLevelType w:val="multilevel"/>
    <w:tmpl w:val="3DAB174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4DE695BA"/>
    <w:multiLevelType w:val="multilevel"/>
    <w:tmpl w:val="4DE695B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1">
    <w:nsid w:val="5ED5DCD5"/>
    <w:multiLevelType w:val="multilevel"/>
    <w:tmpl w:val="5ED5DCD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">
    <w:nsid w:val="707F3F98"/>
    <w:multiLevelType w:val="multilevel"/>
    <w:tmpl w:val="707F3F9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3">
    <w:nsid w:val="75202705"/>
    <w:multiLevelType w:val="multilevel"/>
    <w:tmpl w:val="7520270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4">
    <w:nsid w:val="777CC9CE"/>
    <w:multiLevelType w:val="multilevel"/>
    <w:tmpl w:val="777CC9C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5">
    <w:nsid w:val="7AAED344"/>
    <w:multiLevelType w:val="multilevel"/>
    <w:tmpl w:val="7AAED34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8"/>
  </w:num>
  <w:num w:numId="3">
    <w:abstractNumId w:val="25"/>
  </w:num>
  <w:num w:numId="4">
    <w:abstractNumId w:val="11"/>
  </w:num>
  <w:num w:numId="5">
    <w:abstractNumId w:val="6"/>
  </w:num>
  <w:num w:numId="6">
    <w:abstractNumId w:val="4"/>
  </w:num>
  <w:num w:numId="7">
    <w:abstractNumId w:val="20"/>
  </w:num>
  <w:num w:numId="8">
    <w:abstractNumId w:val="17"/>
  </w:num>
  <w:num w:numId="9">
    <w:abstractNumId w:val="1"/>
  </w:num>
  <w:num w:numId="10">
    <w:abstractNumId w:val="7"/>
  </w:num>
  <w:num w:numId="11">
    <w:abstractNumId w:val="2"/>
  </w:num>
  <w:num w:numId="12">
    <w:abstractNumId w:val="5"/>
  </w:num>
  <w:num w:numId="13">
    <w:abstractNumId w:val="12"/>
  </w:num>
  <w:num w:numId="14">
    <w:abstractNumId w:val="23"/>
  </w:num>
  <w:num w:numId="15">
    <w:abstractNumId w:val="15"/>
  </w:num>
  <w:num w:numId="16">
    <w:abstractNumId w:val="10"/>
  </w:num>
  <w:num w:numId="17">
    <w:abstractNumId w:val="13"/>
  </w:num>
  <w:num w:numId="18">
    <w:abstractNumId w:val="9"/>
  </w:num>
  <w:num w:numId="19">
    <w:abstractNumId w:val="22"/>
  </w:num>
  <w:num w:numId="20">
    <w:abstractNumId w:val="18"/>
  </w:num>
  <w:num w:numId="21">
    <w:abstractNumId w:val="21"/>
  </w:num>
  <w:num w:numId="22">
    <w:abstractNumId w:val="24"/>
  </w:num>
  <w:num w:numId="23">
    <w:abstractNumId w:val="19"/>
  </w:num>
  <w:num w:numId="24">
    <w:abstractNumId w:val="3"/>
  </w:num>
  <w:num w:numId="25">
    <w:abstractNumId w:val="14"/>
  </w:num>
  <w:num w:numId="2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A0E51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Emphasis"/>
    <w:basedOn w:val="7"/>
    <w:qFormat/>
    <w:uiPriority w:val="0"/>
    <w:rPr>
      <w:i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2026-05-19T10:18:12Z</dcterms:created>
  <dc:creator>11</dc:creator>
  <cp:lastModifiedBy>赵振宇</cp:lastModifiedBy>
  <dcterms:modified xsi:type="dcterms:W3CDTF">2026-05-19T10:28:46Z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eyJoZGlkIjoiOTc3M2Y5NzIzMDFlZjAyY2Q4Njk5ODkyYjFjNzBiNTQiLCJ1c2VySWQiOiIzMTgyOTE0NTUifQ==</vt:lpwstr>
  </property>
  <property fmtid="{D5CDD505-2E9C-101B-9397-08002B2CF9AE}" pid="4" name="ICV">
    <vt:lpwstr>CC0DC4C595A34C3C8FDB0319304A58E8_12</vt:lpwstr>
  </property>
</Properties>
</file>