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905F5">
      <w:pPr>
        <w:keepNext w:val="0"/>
        <w:keepLines w:val="0"/>
        <w:widowControl/>
        <w:suppressLineNumbers w:val="0"/>
        <w:jc w:val="left"/>
      </w:pPr>
    </w:p>
    <w:p w14:paraId="179B04F9">
      <w:pPr>
        <w:pStyle w:val="2"/>
        <w:keepNext w:val="0"/>
        <w:keepLines w:val="0"/>
        <w:widowControl/>
        <w:suppressLineNumbers w:val="0"/>
      </w:pPr>
      <w:r>
        <w:t>光伏板块个股技术分析与交易策略会议纪要</w:t>
      </w:r>
    </w:p>
    <w:p w14:paraId="255EDD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：光伏设备板块及重点个股走势分析与操作建议</w:t>
      </w:r>
    </w:p>
    <w:p w14:paraId="69703C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发言人员</w:t>
      </w:r>
      <w:r>
        <w:t>：说话人1（资深分析师/投资顾问）</w:t>
      </w:r>
    </w:p>
    <w:p w14:paraId="7456A0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会议性质</w:t>
      </w:r>
      <w:r>
        <w:t>：内部投资策略研讨</w:t>
      </w:r>
    </w:p>
    <w:p w14:paraId="71C292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：光伏设备板块整体持续看涨，具备大规模底部特征及中继形态，后期上涨潜力巨大；针对具体个股制定差异化的高低吸、突破跟进或观望策略。</w:t>
      </w:r>
    </w:p>
    <w:p w14:paraId="0B62C4E1">
      <w:pPr>
        <w:pStyle w:val="3"/>
        <w:keepNext w:val="0"/>
        <w:keepLines w:val="0"/>
        <w:widowControl/>
        <w:suppressLineNumbers w:val="0"/>
      </w:pPr>
      <w:r>
        <w:t>一、 板块整体研判</w:t>
      </w:r>
    </w:p>
    <w:p w14:paraId="5791C310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核心逻辑</w:t>
      </w:r>
      <w:r>
        <w:t>：光伏设备行业目前处于持续看涨通道。技术面上，该板块已确认形成大规模的底部结构，并构建了中继形态。基于此形态，后续行情的上涨空间被评估为非常广阔，建议投资者保持密切关注。</w:t>
      </w:r>
    </w:p>
    <w:p w14:paraId="6E19B4E9">
      <w:pPr>
        <w:pStyle w:val="3"/>
        <w:keepNext w:val="0"/>
        <w:keepLines w:val="0"/>
        <w:widowControl/>
        <w:suppressLineNumbers w:val="0"/>
      </w:pPr>
      <w:r>
        <w:t>二、 重点个股详细分析与策略</w:t>
      </w:r>
    </w:p>
    <w:p w14:paraId="37E813FC">
      <w:pPr>
        <w:pStyle w:val="5"/>
        <w:keepNext w:val="0"/>
        <w:keepLines w:val="0"/>
        <w:widowControl/>
        <w:suppressLineNumbers w:val="0"/>
      </w:pPr>
      <w:r>
        <w:t>根据发言内容，将涉及的14只个股按操作策略分类梳理如下：</w:t>
      </w:r>
    </w:p>
    <w:p w14:paraId="3AE5462E">
      <w:pPr>
        <w:pStyle w:val="4"/>
        <w:keepNext w:val="0"/>
        <w:keepLines w:val="0"/>
        <w:widowControl/>
        <w:suppressLineNumbers w:val="0"/>
      </w:pPr>
      <w:r>
        <w:t>1. 积极买入/加仓类</w:t>
      </w:r>
    </w:p>
    <w:p w14:paraId="1F60655F">
      <w:pPr>
        <w:pStyle w:val="5"/>
        <w:keepNext w:val="0"/>
        <w:keepLines w:val="0"/>
        <w:widowControl/>
        <w:suppressLineNumbers w:val="0"/>
      </w:pPr>
      <w:r>
        <w:t>此类个股技术面表现强势或处于理想介入点，建议采取积极行动。</w:t>
      </w:r>
    </w:p>
    <w:p w14:paraId="20E786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德业股份</w:t>
      </w:r>
    </w:p>
    <w:p w14:paraId="1A44B7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：股价守住了周一K线实体的中点位置，支撑有效。</w:t>
      </w:r>
    </w:p>
    <w:p w14:paraId="28182B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：预计调整幅度有限，可能无法下探至150元附近，建议关注明后两天的走势，若维持强势可视为持有或小幅加仓信号。</w:t>
      </w:r>
    </w:p>
    <w:p w14:paraId="186287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迈为股份</w:t>
      </w:r>
    </w:p>
    <w:p w14:paraId="038FFD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：守住272元支撑位。</w:t>
      </w:r>
    </w:p>
    <w:p w14:paraId="64D19D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：未来一周若在272元至300元区间内震荡，应积极入场布局。</w:t>
      </w:r>
    </w:p>
    <w:p w14:paraId="6A2A440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锦浪科技</w:t>
      </w:r>
    </w:p>
    <w:p w14:paraId="6F805B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：当前价格位于97.5元附近。</w:t>
      </w:r>
    </w:p>
    <w:p w14:paraId="549DA01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：可持续买进，后期看好其股价创新高。</w:t>
      </w:r>
    </w:p>
    <w:p w14:paraId="614095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联泓新科</w:t>
      </w:r>
    </w:p>
    <w:p w14:paraId="76D465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：处于24元至26元的区间运行。</w:t>
      </w:r>
    </w:p>
    <w:p w14:paraId="3DD4C2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：准备继续在该区间内进行加仓操作。</w:t>
      </w:r>
    </w:p>
    <w:p w14:paraId="5C2B0B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帝尔激光</w:t>
      </w:r>
    </w:p>
    <w:p w14:paraId="38665E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：突破后回踩115元确认支撑。</w:t>
      </w:r>
    </w:p>
    <w:p w14:paraId="37EDFF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：继续看涨，但需警惕130元处的压力位。</w:t>
      </w:r>
    </w:p>
    <w:p w14:paraId="43D70BB6">
      <w:pPr>
        <w:pStyle w:val="4"/>
        <w:keepNext w:val="0"/>
        <w:keepLines w:val="0"/>
        <w:widowControl/>
        <w:suppressLineNumbers w:val="0"/>
      </w:pPr>
      <w:r>
        <w:t>2. 低吸/逢低布局类</w:t>
      </w:r>
    </w:p>
    <w:p w14:paraId="389446B7">
      <w:pPr>
        <w:pStyle w:val="5"/>
        <w:keepNext w:val="0"/>
        <w:keepLines w:val="0"/>
        <w:widowControl/>
        <w:suppressLineNumbers w:val="0"/>
      </w:pPr>
      <w:r>
        <w:t>此类个股当前未给到最佳买点或正在调整中，建议等待特定低价位介入。</w:t>
      </w:r>
    </w:p>
    <w:p w14:paraId="3CCA65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晶盛机电</w:t>
      </w:r>
    </w:p>
    <w:p w14:paraId="0B79AD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：原计划于46.6元进场未果，错失低点。</w:t>
      </w:r>
    </w:p>
    <w:p w14:paraId="299737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：耐心等待股价回调至50元附近支撑位，准备进行低吸操作，目标看高至60元。</w:t>
      </w:r>
    </w:p>
    <w:p w14:paraId="5F04E9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固德威</w:t>
      </w:r>
    </w:p>
    <w:p w14:paraId="25EF09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：面临通道上轨压力，正在进行调整。</w:t>
      </w:r>
    </w:p>
    <w:p w14:paraId="5AB444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：重点关注昨日低点113.4元。若在此位置完成震荡整理，再观察是否能进一步上行。</w:t>
      </w:r>
    </w:p>
    <w:p w14:paraId="27F847ED">
      <w:pPr>
        <w:pStyle w:val="4"/>
        <w:keepNext w:val="0"/>
        <w:keepLines w:val="0"/>
        <w:widowControl/>
        <w:suppressLineNumbers w:val="0"/>
      </w:pPr>
      <w:r>
        <w:t>3. 观望/试仓类</w:t>
      </w:r>
    </w:p>
    <w:p w14:paraId="1B2E73FC">
      <w:pPr>
        <w:pStyle w:val="5"/>
        <w:keepNext w:val="0"/>
        <w:keepLines w:val="0"/>
        <w:widowControl/>
        <w:suppressLineNumbers w:val="0"/>
      </w:pPr>
      <w:r>
        <w:t>此类个股面临关键压力位或需要时间验证突破有效性，建议谨慎操作或小额试仓。</w:t>
      </w:r>
    </w:p>
    <w:p w14:paraId="7F33B6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阳光电源</w:t>
      </w:r>
    </w:p>
    <w:p w14:paraId="0CD6C9F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：在140元附近出现停顿。</w:t>
      </w:r>
    </w:p>
    <w:p w14:paraId="3EB050B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：进一步看涨目标至150元，目前处于蓄势阶段。</w:t>
      </w:r>
    </w:p>
    <w:p w14:paraId="3FF66F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隆基绿能</w:t>
      </w:r>
    </w:p>
    <w:p w14:paraId="5E6A3B6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：17元附近的压力位暂时未见突破征兆。</w:t>
      </w:r>
    </w:p>
    <w:p w14:paraId="037FF6B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：建议稍作等待，待突破信号明确后再行决策。</w:t>
      </w:r>
    </w:p>
    <w:p w14:paraId="28E2C72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TCL中环</w:t>
      </w:r>
    </w:p>
    <w:p w14:paraId="327C934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：虽突破10元关口，但该位置阻力较大，不易一次性通过。</w:t>
      </w:r>
    </w:p>
    <w:p w14:paraId="3D3C76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：预计行情将在当日阳线范围内震荡整理。若能维持该震荡态势约一周时间，再考虑继续买进。</w:t>
      </w:r>
    </w:p>
    <w:p w14:paraId="3606C3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赛武技术</w:t>
      </w:r>
    </w:p>
    <w:p w14:paraId="0212367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：小幅突破15元，但突破力度存疑，不易直接越过。</w:t>
      </w:r>
    </w:p>
    <w:p w14:paraId="1C12F8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：观察未来三天能否维持在当日阳线范围内震荡。若满足条件，再考虑入场。</w:t>
      </w:r>
    </w:p>
    <w:p w14:paraId="16C1A56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安彩高科</w:t>
      </w:r>
    </w:p>
    <w:p w14:paraId="19008A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：走势出现停顿。</w:t>
      </w:r>
    </w:p>
    <w:p w14:paraId="3892E7B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：可在6.23元位置进行小规模试仓，留意后续变化。</w:t>
      </w:r>
    </w:p>
    <w:p w14:paraId="1223E2C5">
      <w:pPr>
        <w:pStyle w:val="4"/>
        <w:keepNext w:val="0"/>
        <w:keepLines w:val="0"/>
        <w:widowControl/>
        <w:suppressLineNumbers w:val="0"/>
      </w:pPr>
      <w:r>
        <w:t>4. 区间震荡/特定策略类</w:t>
      </w:r>
    </w:p>
    <w:p w14:paraId="59D25A7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福斯特</w:t>
      </w:r>
    </w:p>
    <w:p w14:paraId="2AB4434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：主要运行在18.4元至19.3元的区间内。</w:t>
      </w:r>
    </w:p>
    <w:p w14:paraId="3A14CE4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：后市以看涨为主，建议在区间下沿附近关注机会。</w:t>
      </w:r>
    </w:p>
    <w:p w14:paraId="1BA42DF9">
      <w:pPr>
        <w:pStyle w:val="3"/>
        <w:keepNext w:val="0"/>
        <w:keepLines w:val="0"/>
        <w:widowControl/>
        <w:suppressLineNumbers w:val="0"/>
      </w:pPr>
      <w:r>
        <w:t>三、 总结与执行要点</w:t>
      </w:r>
    </w:p>
    <w:p w14:paraId="795B1DA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总体基调</w:t>
      </w:r>
      <w:r>
        <w:t>：坚定看好光伏设备板块的中长期上涨潜力，利用底部和中继形态带来的机会。</w:t>
      </w:r>
    </w:p>
    <w:p w14:paraId="1344CB3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操作纪律</w:t>
      </w:r>
      <w:r>
        <w:t>：</w:t>
      </w:r>
    </w:p>
    <w:p w14:paraId="06B0B84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对于</w:t>
      </w:r>
      <w:r>
        <w:rPr>
          <w:rStyle w:val="8"/>
        </w:rPr>
        <w:t>突破型</w:t>
      </w:r>
      <w:r>
        <w:t>个股（如帝尔激光、赛伍技术），必须确认回踩有效或震荡稳固后再介入，避免追高假突破。</w:t>
      </w:r>
    </w:p>
    <w:p w14:paraId="6D3081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对于</w:t>
      </w:r>
      <w:r>
        <w:rPr>
          <w:rStyle w:val="8"/>
        </w:rPr>
        <w:t>低吸型</w:t>
      </w:r>
      <w:r>
        <w:t>个股（如晶盛机电、固德威），需严格执行预设的支撑位挂单或观察计划，不急于在当前高位介入。</w:t>
      </w:r>
    </w:p>
    <w:p w14:paraId="4AA644C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对于</w:t>
      </w:r>
      <w:r>
        <w:rPr>
          <w:rStyle w:val="8"/>
        </w:rPr>
        <w:t>震荡型</w:t>
      </w:r>
      <w:r>
        <w:t>个股（如TCL中环、迈为股份），利用区间波动进行高抛低吸或区间下沿建仓。</w:t>
      </w:r>
    </w:p>
    <w:p w14:paraId="7052738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风险提示</w:t>
      </w:r>
      <w:r>
        <w:t>：部分个股（如隆基绿能、TCL中环）面临明显压力位，需警惕突破失败后的回调风险，务必设置好止损或观察期。</w:t>
      </w:r>
    </w:p>
    <w:p w14:paraId="1264CD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6F1636A1">
      <w:pPr>
        <w:keepNext w:val="0"/>
        <w:keepLines w:val="0"/>
        <w:widowControl/>
        <w:suppressLineNumbers w:val="0"/>
        <w:jc w:val="left"/>
      </w:pPr>
    </w:p>
    <w:p w14:paraId="1B6D9911">
      <w:pPr>
        <w:pStyle w:val="2"/>
        <w:keepNext w:val="0"/>
        <w:keepLines w:val="0"/>
        <w:widowControl/>
        <w:suppressLineNumbers w:val="0"/>
      </w:pPr>
      <w:r>
        <w:t>通信与计算机板块个股技术分析及操作策略会议纪要</w:t>
      </w:r>
    </w:p>
    <w:p w14:paraId="178DBC6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：通信设备、计算机设备及光学光电子板块个股走势分析与交易策略</w:t>
      </w:r>
    </w:p>
    <w:p w14:paraId="706F056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：说话人1</w:t>
      </w:r>
    </w:p>
    <w:p w14:paraId="0250CF0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涉及板块</w:t>
      </w:r>
      <w:r>
        <w:t>：通信设备、计算机设备、光学光电子</w:t>
      </w:r>
    </w:p>
    <w:p w14:paraId="779BED2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：整体看涨但需警惕压力位，强调低吸高抛、区间震荡操作及风险控制</w:t>
      </w:r>
    </w:p>
    <w:p w14:paraId="71A10CA5">
      <w:pPr>
        <w:pStyle w:val="3"/>
        <w:keepNext w:val="0"/>
        <w:keepLines w:val="0"/>
        <w:widowControl/>
        <w:suppressLineNumbers w:val="0"/>
      </w:pPr>
      <w:r>
        <w:t>一、 通信设备板块分析</w:t>
      </w:r>
    </w:p>
    <w:p w14:paraId="6BED87C4">
      <w:pPr>
        <w:pStyle w:val="5"/>
        <w:keepNext w:val="0"/>
        <w:keepLines w:val="0"/>
        <w:widowControl/>
        <w:suppressLineNumbers w:val="0"/>
      </w:pPr>
      <w:r>
        <w:t>该板块整体维持看涨趋势，但需注意上方压力及个股分化，建议避免追涨，侧重回调低吸。</w:t>
      </w:r>
    </w:p>
    <w:p w14:paraId="5E726303">
      <w:pPr>
        <w:pStyle w:val="4"/>
        <w:keepNext w:val="0"/>
        <w:keepLines w:val="0"/>
        <w:widowControl/>
        <w:suppressLineNumbers w:val="0"/>
      </w:pPr>
      <w:r>
        <w:t>1. 重点个股操作建议</w:t>
      </w:r>
    </w:p>
    <w:p w14:paraId="7EFBDC5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中际旭创</w:t>
      </w:r>
      <w:r>
        <w:t>：已突破1000元关口，但今日涨幅收窄，预计后续将在1000附近震荡整理。</w:t>
      </w:r>
    </w:p>
    <w:p w14:paraId="5DDBC3E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新易盛</w:t>
      </w:r>
      <w:r>
        <w:t>：处于518~626元区间震荡。下方有多重横盘支撑，后续仍有上涨空间，建议等待调整后介入，严禁追涨。</w:t>
      </w:r>
    </w:p>
    <w:p w14:paraId="5CCF893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长飞光纤</w:t>
      </w:r>
      <w:r>
        <w:t>：已在400元位置试仓。</w:t>
      </w:r>
    </w:p>
    <w:p w14:paraId="56509CF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天孚通信</w:t>
      </w:r>
      <w:r>
        <w:t>：现价388元，预计将有调整，需观察未来两周走势再定夺。</w:t>
      </w:r>
    </w:p>
    <w:p w14:paraId="31CF3D5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亨通光电</w:t>
      </w:r>
      <w:r>
        <w:t>：守住74.5元支撑位，目前缺乏理想进场点。激进者可于明日在74.5元附近轻仓试探。</w:t>
      </w:r>
    </w:p>
    <w:p w14:paraId="7F41092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中兴通讯</w:t>
      </w:r>
      <w:r>
        <w:t>：出现停顿信号，进一步看涨至40元。</w:t>
      </w:r>
    </w:p>
    <w:p w14:paraId="62B2669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光迅科技</w:t>
      </w:r>
      <w:r>
        <w:t>：关注182元上方的震荡，风险较大，不建议操作。</w:t>
      </w:r>
    </w:p>
    <w:p w14:paraId="4DEB8D4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中天科技</w:t>
      </w:r>
      <w:r>
        <w:t>：区间不明朗，关注42.5元以上震荡。因前两日成交量过大，继续上行风险较高。</w:t>
      </w:r>
    </w:p>
    <w:p w14:paraId="7D3E6E1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</w:t>
      </w:r>
      <w:r>
        <w:rPr>
          <w:rStyle w:val="8"/>
          <w:rFonts w:hint="eastAsia"/>
          <w:lang w:val="en-US" w:eastAsia="zh-CN"/>
        </w:rPr>
        <w:t>芯</w:t>
      </w:r>
      <w:r>
        <w:rPr>
          <w:rStyle w:val="8"/>
        </w:rPr>
        <w:t>博创</w:t>
      </w:r>
      <w:r>
        <w:t>（注：原文“长兴博创”疑似为“长盈精密”或特定标的，此处保留原文名称或修正为常见标的，结合上下文“245~290”及通信属性，暂按原文逻辑整理，若为</w:t>
      </w:r>
      <w:r>
        <w:rPr>
          <w:rStyle w:val="8"/>
        </w:rPr>
        <w:t>长光华芯</w:t>
      </w:r>
      <w:r>
        <w:t>或其他需核实，此处依原文记为</w:t>
      </w:r>
      <w:r>
        <w:rPr>
          <w:rStyle w:val="8"/>
        </w:rPr>
        <w:t>长兴博创</w:t>
      </w:r>
      <w:r>
        <w:t>或类似音译标的，建议在245元附近等待低吸，区间245~290元。</w:t>
      </w:r>
    </w:p>
    <w:p w14:paraId="4EA107C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仕佳光子</w:t>
      </w:r>
      <w:r>
        <w:t>：若回调至61~63元区间可介入；若直接上行则观望。</w:t>
      </w:r>
    </w:p>
    <w:p w14:paraId="5262D42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锐捷网络</w:t>
      </w:r>
      <w:r>
        <w:t>：100元为强支撑，已按计划建仓，目标看涨至120元。</w:t>
      </w:r>
    </w:p>
    <w:p w14:paraId="10C8D48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烽火通信</w:t>
      </w:r>
      <w:r>
        <w:t>：在60元附近震荡，需观察未来3-5天能否守住今日低点再决定操作。</w:t>
      </w:r>
    </w:p>
    <w:p w14:paraId="7EEAFB4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剑桥科技</w:t>
      </w:r>
      <w:r>
        <w:t>：若回撤至175元附近可低吸；若未来一周维持在昨日阴线范围内波动，再考虑操作。</w:t>
      </w:r>
    </w:p>
    <w:p w14:paraId="1695BBC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光库科技</w:t>
      </w:r>
      <w:r>
        <w:t>：区间232~282元，以看涨为主。若未来3-5个交易日在280元附近停顿，可博弈至300元。</w:t>
      </w:r>
    </w:p>
    <w:p w14:paraId="2CCA706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中瓷电子</w:t>
      </w:r>
      <w:r>
        <w:t>：在150元附近震荡，缺乏理想中继形态。若追求强势，可在145元附近轻仓试探。</w:t>
      </w:r>
    </w:p>
    <w:p w14:paraId="716BF0A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通鼎互联</w:t>
      </w:r>
      <w:r>
        <w:t>：持续拉升，目标30元，接近该位置时可清仓。今日成交量巨大，视为极大风险信号。</w:t>
      </w:r>
    </w:p>
    <w:p w14:paraId="04E9AEC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东方通信</w:t>
      </w:r>
      <w:r>
        <w:t>：关注17.5元位置，可低吸。</w:t>
      </w:r>
    </w:p>
    <w:p w14:paraId="6A05795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长江通信</w:t>
      </w:r>
      <w:r>
        <w:t>：呈阶梯式上涨，建议在57元买入，博弈进一步上行。</w:t>
      </w:r>
    </w:p>
    <w:p w14:paraId="1DF92BA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共进股份</w:t>
      </w:r>
      <w:r>
        <w:t>：继续看涨至20元。</w:t>
      </w:r>
    </w:p>
    <w:p w14:paraId="4A3F62D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美利信</w:t>
      </w:r>
      <w:r>
        <w:t>：60元为重要关口，预计行情调整。关注53~60元之间的震荡及中继形态。</w:t>
      </w:r>
    </w:p>
    <w:p w14:paraId="50AA467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铭普光磁</w:t>
      </w:r>
      <w:r>
        <w:t>：40元为重要压力位，预计行情调整，视调整情况再做打算。</w:t>
      </w:r>
    </w:p>
    <w:p w14:paraId="21985457">
      <w:pPr>
        <w:pStyle w:val="3"/>
        <w:keepNext w:val="0"/>
        <w:keepLines w:val="0"/>
        <w:widowControl/>
        <w:suppressLineNumbers w:val="0"/>
      </w:pPr>
      <w:r>
        <w:t>二、 计算机设备板块分析</w:t>
      </w:r>
    </w:p>
    <w:p w14:paraId="52B06D67">
      <w:pPr>
        <w:pStyle w:val="5"/>
        <w:keepNext w:val="0"/>
        <w:keepLines w:val="0"/>
        <w:widowControl/>
        <w:suppressLineNumbers w:val="0"/>
      </w:pPr>
      <w:r>
        <w:t>板块指数在2121点附近出现停顿，呈现短期突破征兆。个股方面，重点关注突破回踩及区间低吸机会。</w:t>
      </w:r>
    </w:p>
    <w:p w14:paraId="11736AD0">
      <w:pPr>
        <w:pStyle w:val="4"/>
        <w:keepNext w:val="0"/>
        <w:keepLines w:val="0"/>
        <w:widowControl/>
        <w:suppressLineNumbers w:val="0"/>
      </w:pPr>
      <w:r>
        <w:t>1. 重点个股操作建议</w:t>
      </w:r>
    </w:p>
    <w:p w14:paraId="0E4CDBB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海康威视</w:t>
      </w:r>
      <w:r>
        <w:t>：今日收长下影线，信号良好。观察下周能否站上34.5元，若成功则准备加仓。</w:t>
      </w:r>
    </w:p>
    <w:p w14:paraId="494DD6D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中科曙光</w:t>
      </w:r>
      <w:r>
        <w:t>：在96~100元之间停顿。此前在96元试仓的筹码可保留，等待突破后回踩100元时加仓，后期上涨空间较大。</w:t>
      </w:r>
    </w:p>
    <w:p w14:paraId="2252BF1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浪潮信息</w:t>
      </w:r>
      <w:r>
        <w:t>：回升至75.5元以上，明后天若回踩75.5元可买入，目标博弈至100元。</w:t>
      </w:r>
    </w:p>
    <w:p w14:paraId="6F6C856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中国长城</w:t>
      </w:r>
      <w:r>
        <w:t>：冲高后回落，若在昨日阳线范围内调整至23.4元左右可买入。</w:t>
      </w:r>
    </w:p>
    <w:p w14:paraId="4339130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通用科技</w:t>
      </w:r>
      <w:r>
        <w:t>：40~45.8元区间内反复低吸高抛。</w:t>
      </w:r>
    </w:p>
    <w:p w14:paraId="2FA1554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盛世科技</w:t>
      </w:r>
      <w:r>
        <w:t>（注：疑似</w:t>
      </w:r>
      <w:r>
        <w:rPr>
          <w:rStyle w:val="8"/>
        </w:rPr>
        <w:t>世纪鼎利</w:t>
      </w:r>
      <w:r>
        <w:t>或</w:t>
      </w:r>
      <w:r>
        <w:rPr>
          <w:rStyle w:val="8"/>
        </w:rPr>
        <w:t>胜宏科技</w:t>
      </w:r>
      <w:r>
        <w:t>等，依原文记录）：57元试仓，短线目标63元，明日可达即卖出；若回落至57元可再次低吸。</w:t>
      </w:r>
    </w:p>
    <w:p w14:paraId="34714D3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优博讯</w:t>
      </w:r>
      <w:r>
        <w:t>：出现停顿信号，预示短期上攻，目标看至25元。</w:t>
      </w:r>
    </w:p>
    <w:p w14:paraId="4DC1A9E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紫光股份</w:t>
      </w:r>
      <w:r>
        <w:t>：未在30元附近成交略显遗憾，当前无启动信号。建议后期调整至30.77元左右买入，或在33.5元附近出现停顿时买入。</w:t>
      </w:r>
    </w:p>
    <w:p w14:paraId="2E78B54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东方国信</w:t>
      </w:r>
      <w:r>
        <w:t>：在20元以下震荡，建议在18.45元附近加仓。</w:t>
      </w:r>
    </w:p>
    <w:p w14:paraId="3BE1A60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美利信</w:t>
      </w:r>
      <w:r>
        <w:t>（计算机侧提及）：在22.6元处停顿，非突破信号。需观察未来三天在23元区域的震荡情况决定加仓策略。</w:t>
      </w:r>
    </w:p>
    <w:p w14:paraId="156FD73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金山办公</w:t>
      </w:r>
      <w:r>
        <w:t>：260元建仓，短线目标280元，小波段目标300元。</w:t>
      </w:r>
    </w:p>
    <w:p w14:paraId="0315641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科大讯飞</w:t>
      </w:r>
      <w:r>
        <w:t>：48.1~50元区间震荡。激进者可在48.1元试仓，突破50元后加仓，但潜力看似有限。</w:t>
      </w:r>
    </w:p>
    <w:p w14:paraId="5639BEE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三六零</w:t>
      </w:r>
      <w:r>
        <w:t>：11.2~12元区间内进行低吸高抛。</w:t>
      </w:r>
    </w:p>
    <w:p w14:paraId="141DFBA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深信服</w:t>
      </w:r>
      <w:r>
        <w:t>：120~134元区间，120元左右等待低吸，后期看涨至150元。</w:t>
      </w:r>
    </w:p>
    <w:p w14:paraId="6310F40A">
      <w:pPr>
        <w:pStyle w:val="3"/>
        <w:keepNext w:val="0"/>
        <w:keepLines w:val="0"/>
        <w:widowControl/>
        <w:suppressLineNumbers w:val="0"/>
      </w:pPr>
      <w:r>
        <w:t>三、 光学光电子及其他板块分析</w:t>
      </w:r>
    </w:p>
    <w:p w14:paraId="4FB62BE7">
      <w:pPr>
        <w:pStyle w:val="5"/>
        <w:keepNext w:val="0"/>
        <w:keepLines w:val="0"/>
        <w:widowControl/>
        <w:suppressLineNumbers w:val="0"/>
      </w:pPr>
      <w:r>
        <w:t>板块今日大幅上涨，但需警惕通道上轨压力及调整风险。</w:t>
      </w:r>
    </w:p>
    <w:p w14:paraId="510246CB">
      <w:pPr>
        <w:pStyle w:val="4"/>
        <w:keepNext w:val="0"/>
        <w:keepLines w:val="0"/>
        <w:widowControl/>
        <w:suppressLineNumbers w:val="0"/>
      </w:pPr>
      <w:r>
        <w:t>1. 重点个股操作建议</w:t>
      </w:r>
    </w:p>
    <w:p w14:paraId="38B9BD7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板块整体</w:t>
      </w:r>
      <w:r>
        <w:t>：警惕通道上轨压力，若不跌破近三日低点（15.24元）并维持震荡，可能向上突破。</w:t>
      </w:r>
    </w:p>
    <w:p w14:paraId="64C70C4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三安光电</w:t>
      </w:r>
      <w:r>
        <w:t>：16~17元区间震荡，现滞涨信号。16元附近可试仓，目标18.3元。</w:t>
      </w:r>
    </w:p>
    <w:p w14:paraId="5BFEA8C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福晶科技</w:t>
      </w:r>
      <w:r>
        <w:t>：注意120元压力位，预计调整。若回调至前两日低点104元附近，可考虑短线操作。</w:t>
      </w:r>
    </w:p>
    <w:p w14:paraId="589272C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水晶光电</w:t>
      </w:r>
      <w:r>
        <w:t>：40元为明确压力位，预计调整。关注37~40元区间震荡。</w:t>
      </w:r>
    </w:p>
    <w:p w14:paraId="74B96D3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蓝特光学</w:t>
      </w:r>
      <w:r>
        <w:t>：即将兑现100元目标，到达该位置需大幅减仓。</w:t>
      </w:r>
    </w:p>
    <w:p w14:paraId="19F77BC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彩虹股份</w:t>
      </w:r>
      <w:r>
        <w:t>：已涨停并突破10元，已在10元处减仓。后续观察10元附近震荡情况决定能否加仓。</w:t>
      </w:r>
    </w:p>
    <w:p w14:paraId="0917AEA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东田微</w:t>
      </w:r>
      <w:r>
        <w:t>（注：原文“东田威”）：持续攀升，保护性止盈位设为今日低点。若震荡一周，可博弈至300元（注：此处数值可能与股价量级不符，需核实是否为市值或其他指标，依原文记录）。</w:t>
      </w:r>
    </w:p>
    <w:p w14:paraId="0DFB604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沃格光电</w:t>
      </w:r>
      <w:r>
        <w:t>：持续拉升，除昨日成交量略大外无异常。若调整至80元附近可考虑低吸。</w:t>
      </w:r>
    </w:p>
    <w:p w14:paraId="17EB6DF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光智科技</w:t>
      </w:r>
      <w:r>
        <w:t>：接近大级别通道上轨。若调整至周一低点114元附近，可考虑低吸。</w:t>
      </w:r>
    </w:p>
    <w:p w14:paraId="5836CEC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凯盛科技</w:t>
      </w:r>
      <w:r>
        <w:t>：大级别通道上轨有压力，若调整至17元附近可考虑低吸。</w:t>
      </w:r>
    </w:p>
    <w:p w14:paraId="60C4B96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永新光学</w:t>
      </w:r>
      <w:r>
        <w:t>：近三日高点一致。若调整至131元附近可低吸，目标看涨至150元。</w:t>
      </w:r>
    </w:p>
    <w:p w14:paraId="121ADF3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苏大维格</w:t>
      </w:r>
      <w:r>
        <w:t>：55元附近试仓筹码保留，止损位54元，目标70元。</w:t>
      </w:r>
    </w:p>
    <w:p w14:paraId="7A28BD8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美迪凯</w:t>
      </w:r>
      <w:r>
        <w:t>：突破后回踩17元，进一步看涨至通道上轨附近。</w:t>
      </w:r>
    </w:p>
    <w:p w14:paraId="1788D2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28D931B1">
      <w:pPr>
        <w:keepNext w:val="0"/>
        <w:keepLines w:val="0"/>
        <w:widowControl/>
        <w:suppressLineNumbers w:val="0"/>
        <w:jc w:val="left"/>
      </w:pPr>
    </w:p>
    <w:p w14:paraId="25285C1E">
      <w:pPr>
        <w:pStyle w:val="2"/>
        <w:keepNext w:val="0"/>
        <w:keepLines w:val="0"/>
        <w:widowControl/>
        <w:suppressLineNumbers w:val="0"/>
      </w:pPr>
      <w:r>
        <w:t>个股交易策略与市场分析会议纪要</w:t>
      </w:r>
    </w:p>
    <w:p w14:paraId="63B71A7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：新能源电池、有色金属及能源金属板块个股技术面分析与操作建议</w:t>
      </w:r>
    </w:p>
    <w:p w14:paraId="4472368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发言主体</w:t>
      </w:r>
      <w:r>
        <w:t>：资深分析师（说话人1）</w:t>
      </w:r>
    </w:p>
    <w:p w14:paraId="5DE31F3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内容范畴</w:t>
      </w:r>
      <w:r>
        <w:t>：具体点位、支撑压力位、持仓建议、止损止盈策略</w:t>
      </w:r>
    </w:p>
    <w:p w14:paraId="61837C0B">
      <w:pPr>
        <w:pStyle w:val="3"/>
        <w:keepNext w:val="0"/>
        <w:keepLines w:val="0"/>
        <w:widowControl/>
        <w:suppressLineNumbers w:val="0"/>
      </w:pPr>
      <w:r>
        <w:t>一、 锂电池及材料板块</w:t>
      </w:r>
    </w:p>
    <w:p w14:paraId="54D38BA1">
      <w:pPr>
        <w:pStyle w:val="5"/>
        <w:keepNext w:val="0"/>
        <w:keepLines w:val="0"/>
        <w:widowControl/>
        <w:suppressLineNumbers w:val="0"/>
      </w:pPr>
      <w:r>
        <w:t>本板块整体观点为总体看涨，但部分个股需等待明确信号或调整到位后介入。</w:t>
      </w:r>
    </w:p>
    <w:p w14:paraId="12830DD3">
      <w:pPr>
        <w:pStyle w:val="4"/>
        <w:keepNext w:val="0"/>
        <w:keepLines w:val="0"/>
        <w:widowControl/>
        <w:suppressLineNumbers w:val="0"/>
      </w:pPr>
      <w:r>
        <w:t>1. 核心龙头与权重股</w:t>
      </w:r>
    </w:p>
    <w:p w14:paraId="3788A47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宁德时代</w:t>
      </w:r>
      <w:r>
        <w:t>：从425区域反弹，但幅度较弱。当前位置建议观望，不要急于操作，总体维持看涨观点。</w:t>
      </w:r>
    </w:p>
    <w:p w14:paraId="52C518C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亿纬锂能</w:t>
      </w:r>
      <w:r>
        <w:t>：股价未回到70上方，也未跌破68支撑，建议继续持有。</w:t>
      </w:r>
    </w:p>
    <w:p w14:paraId="799B0A8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天赐材料</w:t>
      </w:r>
      <w:r>
        <w:t>：60元为压力位，目前无明显看涨信号，调整位置不理想，建议观望。</w:t>
      </w:r>
    </w:p>
    <w:p w14:paraId="2CC7AA3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先导智能</w:t>
      </w:r>
      <w:r>
        <w:t>：关注53.4元的支撑位，后续视震荡情况再定策略。</w:t>
      </w:r>
    </w:p>
    <w:p w14:paraId="054956F4">
      <w:pPr>
        <w:pStyle w:val="4"/>
        <w:keepNext w:val="0"/>
        <w:keepLines w:val="0"/>
        <w:widowControl/>
        <w:suppressLineNumbers w:val="0"/>
      </w:pPr>
      <w:r>
        <w:t>2. 中小市值及细分材料股</w:t>
      </w:r>
    </w:p>
    <w:p w14:paraId="53C33BC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天华新能</w:t>
      </w:r>
      <w:r>
        <w:t>：建议在100元附近试仓，短线目标110元，小波段目标120元。</w:t>
      </w:r>
    </w:p>
    <w:p w14:paraId="339F403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湖南裕能</w:t>
      </w:r>
      <w:r>
        <w:t>（原文误作“湖南豫能”）：未能站稳100元，建议观望，若回落至90元附近考虑低吸。</w:t>
      </w:r>
    </w:p>
    <w:p w14:paraId="70E9919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恩捷股份</w:t>
      </w:r>
      <w:r>
        <w:t>：目前在80元附近震荡，区间边界不清。若调整至76.5元附近，可考虑短线操作。</w:t>
      </w:r>
    </w:p>
    <w:p w14:paraId="76A5956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璞泰来</w:t>
      </w:r>
      <w:r>
        <w:t>（原文误作“普泰来”）：以34.34元为分水岭，站上后再操作；或等待调整至30~31.3元区间介入。</w:t>
      </w:r>
    </w:p>
    <w:p w14:paraId="01E3493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鹏辉能源</w:t>
      </w:r>
      <w:r>
        <w:t>：今日下跌，关注80元支撑位，可轻仓试错。</w:t>
      </w:r>
    </w:p>
    <w:p w14:paraId="6430767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震裕科技</w:t>
      </w:r>
      <w:r>
        <w:t>（原文误作“振宇科技”）：以上周四低点为分界线，跌破则清仓，不破则观察震荡后的机会。</w:t>
      </w:r>
    </w:p>
    <w:p w14:paraId="010D418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杉杉股份</w:t>
      </w:r>
      <w:r>
        <w:t>：维持16~18元区间，执行低吸高抛策略。</w:t>
      </w:r>
    </w:p>
    <w:p w14:paraId="7FA65FB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蔚蓝锂芯</w:t>
      </w:r>
      <w:r>
        <w:t>（原文误作“蔚蓝理性”）：即将兑现25元目标。当前持仓成本约20元，建议在25元附近直接离场，虽可能冲高但空间有限。</w:t>
      </w:r>
    </w:p>
    <w:p w14:paraId="1C858D5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石大胜华</w:t>
      </w:r>
      <w:r>
        <w:t>：100元为支撑，短线目标110元。</w:t>
      </w:r>
    </w:p>
    <w:p w14:paraId="64611CC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星源材质</w:t>
      </w:r>
      <w:r>
        <w:t>：17元左右继续低吸。</w:t>
      </w:r>
    </w:p>
    <w:p w14:paraId="4DFAE41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华自科技</w:t>
      </w:r>
      <w:r>
        <w:t>：在20元处停顿，建议在此位置试仓，止损位19.5元，第一目标22元。</w:t>
      </w:r>
    </w:p>
    <w:p w14:paraId="6813C849">
      <w:pPr>
        <w:pStyle w:val="3"/>
        <w:keepNext w:val="0"/>
        <w:keepLines w:val="0"/>
        <w:widowControl/>
        <w:suppressLineNumbers w:val="0"/>
      </w:pPr>
      <w:r>
        <w:t>二、 稀有金属及稀土板块</w:t>
      </w:r>
    </w:p>
    <w:p w14:paraId="7E24F34F">
      <w:pPr>
        <w:pStyle w:val="5"/>
        <w:keepNext w:val="0"/>
        <w:keepLines w:val="0"/>
        <w:widowControl/>
        <w:suppressLineNumbers w:val="0"/>
      </w:pPr>
      <w:r>
        <w:t>该板块多数个股呈现弱势震荡或需等待调整到位，严禁追涨。</w:t>
      </w:r>
    </w:p>
    <w:p w14:paraId="30E6D58D">
      <w:pPr>
        <w:pStyle w:val="4"/>
        <w:keepNext w:val="0"/>
        <w:keepLines w:val="0"/>
        <w:widowControl/>
        <w:suppressLineNumbers w:val="0"/>
      </w:pPr>
      <w:r>
        <w:t>1. 稀土与钼锡</w:t>
      </w:r>
    </w:p>
    <w:p w14:paraId="358E941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北方稀土</w:t>
      </w:r>
      <w:r>
        <w:t>：虽收阳但未过昨日阴线实体中点，走势偏弱。禁止追涨，观察后续三天震荡情况再决定。</w:t>
      </w:r>
    </w:p>
    <w:p w14:paraId="61C0561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金钼股份</w:t>
      </w:r>
      <w:r>
        <w:t>：接近24.3元压力位，建议在24元整数关口等待调整，视后续情况决定是否博弈上涨。</w:t>
      </w:r>
    </w:p>
    <w:p w14:paraId="47582EE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锡业股份</w:t>
      </w:r>
      <w:r>
        <w:t>：40元为支撑位，可在此试仓，止损39元，短线目标44元，小波段目标48元。</w:t>
      </w:r>
    </w:p>
    <w:p w14:paraId="54B356C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中国稀土</w:t>
      </w:r>
      <w:r>
        <w:t>：回踩55元，但未过昨日阴线实体中点，走势偏弱。继续在55元附近等待低吸，目标看至60元。</w:t>
      </w:r>
    </w:p>
    <w:p w14:paraId="1ADA038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云南锗业</w:t>
      </w:r>
      <w:r>
        <w:t>：100元关口行情反复，不建议继续操作。</w:t>
      </w:r>
    </w:p>
    <w:p w14:paraId="75AF29BE">
      <w:pPr>
        <w:pStyle w:val="4"/>
        <w:keepNext w:val="0"/>
        <w:keepLines w:val="0"/>
        <w:widowControl/>
        <w:suppressLineNumbers w:val="0"/>
      </w:pPr>
      <w:r>
        <w:t>2. 其他小金属</w:t>
      </w:r>
    </w:p>
    <w:p w14:paraId="361F092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中矿资源</w:t>
      </w:r>
      <w:r>
        <w:t>：80元为支撑，预期有反弹。激进者可在此试仓，止损78元，短线目标88元。</w:t>
      </w:r>
    </w:p>
    <w:p w14:paraId="665A0EE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西部材料</w:t>
      </w:r>
      <w:r>
        <w:t>：处于通道上轨震荡，突破方向不明。激进者可在70元附近试仓。</w:t>
      </w:r>
    </w:p>
    <w:p w14:paraId="2034671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东方锆业</w:t>
      </w:r>
      <w:r>
        <w:t>：若未来一周维持在13.3~14元之间震荡，考虑买入，目标看至15元。</w:t>
      </w:r>
    </w:p>
    <w:p w14:paraId="55A8BD7D">
      <w:pPr>
        <w:pStyle w:val="3"/>
        <w:keepNext w:val="0"/>
        <w:keepLines w:val="0"/>
        <w:widowControl/>
        <w:suppressLineNumbers w:val="0"/>
      </w:pPr>
      <w:r>
        <w:t>三、 能源金属及其他相关板块</w:t>
      </w:r>
    </w:p>
    <w:p w14:paraId="58ABE714">
      <w:pPr>
        <w:pStyle w:val="5"/>
        <w:keepNext w:val="0"/>
        <w:keepLines w:val="0"/>
        <w:widowControl/>
        <w:suppressLineNumbers w:val="0"/>
      </w:pPr>
      <w:r>
        <w:t>重点关注锂、钴等资源的反弹机会与趋势确认。</w:t>
      </w:r>
    </w:p>
    <w:p w14:paraId="044D91D4">
      <w:pPr>
        <w:pStyle w:val="4"/>
        <w:keepNext w:val="0"/>
        <w:keepLines w:val="0"/>
        <w:widowControl/>
        <w:suppressLineNumbers w:val="0"/>
      </w:pPr>
      <w:r>
        <w:t>1. 锂资源</w:t>
      </w:r>
    </w:p>
    <w:p w14:paraId="4519EDD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赣锋锂业</w:t>
      </w:r>
      <w:r>
        <w:t>：重点关注80元位置，确认为反弹抢筹点，短线目标88元。</w:t>
      </w:r>
    </w:p>
    <w:p w14:paraId="40EDA72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天齐锂业</w:t>
      </w:r>
      <w:r>
        <w:t>：未回到75元上方，建议观望。若继续下行看至70元；后期需站稳75元后再考虑操作。</w:t>
      </w:r>
    </w:p>
    <w:p w14:paraId="70D9BB1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盛新锂能</w:t>
      </w:r>
      <w:r>
        <w:t>（原文误作“盛鑫锂能”）：收盘价卡在55元，暂时持有。观察未来一两周是否在55~63元之间震荡，若是则进一步看涨。</w:t>
      </w:r>
    </w:p>
    <w:p w14:paraId="1AAF914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融捷股份</w:t>
      </w:r>
      <w:r>
        <w:t>：未能站稳100元，若收盘价跌破97元则止损。</w:t>
      </w:r>
    </w:p>
    <w:p w14:paraId="1B845BA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西藏矿业</w:t>
      </w:r>
      <w:r>
        <w:t>：35元位置轻仓做短线，目标38.5元，小波段目标40元。</w:t>
      </w:r>
    </w:p>
    <w:p w14:paraId="243E8C8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永兴材料</w:t>
      </w:r>
      <w:r>
        <w:t>（原文误作“永山锂业”或“永新材料”，结合“丢掉”、“20附近捡回”及行业属性，推测为锂电材料股）：</w:t>
      </w:r>
    </w:p>
    <w:p w14:paraId="3D026E1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注：原文出现“永新材料”退回到73.85清仓，以及“永山锂业”退回20附近。根据常见标的，73.85更接近</w:t>
      </w:r>
      <w:r>
        <w:rPr>
          <w:rStyle w:val="8"/>
        </w:rPr>
        <w:t>永兴材料</w:t>
      </w:r>
      <w:r>
        <w:rPr>
          <w:rStyle w:val="9"/>
        </w:rPr>
        <w:t>或</w:t>
      </w:r>
      <w:r>
        <w:rPr>
          <w:rStyle w:val="8"/>
        </w:rPr>
        <w:t>雅化集团</w:t>
      </w:r>
      <w:r>
        <w:rPr>
          <w:rStyle w:val="9"/>
        </w:rPr>
        <w:t>等价位，而20元价位可能指代其他低价股。此处严格忠实原文区分两条记录：</w:t>
      </w:r>
    </w:p>
    <w:p w14:paraId="4C90DE7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永新材料</w:t>
      </w:r>
      <w:r>
        <w:t>：退回到73.85元位置进行短线清仓。</w:t>
      </w:r>
    </w:p>
    <w:p w14:paraId="76FD1A2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永杉锂业</w:t>
      </w:r>
      <w:r>
        <w:t>：建议暂时放弃，待回落至20元附近再考虑接回。</w:t>
      </w:r>
    </w:p>
    <w:p w14:paraId="0821D22A">
      <w:pPr>
        <w:pStyle w:val="4"/>
        <w:keepNext w:val="0"/>
        <w:keepLines w:val="0"/>
        <w:widowControl/>
        <w:suppressLineNumbers w:val="0"/>
      </w:pPr>
      <w:r>
        <w:t>2. 钴镍及其他</w:t>
      </w:r>
    </w:p>
    <w:p w14:paraId="24FAACE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华友钴业</w:t>
      </w:r>
      <w:r>
        <w:t>：未能站上63元，建议观望。</w:t>
      </w:r>
    </w:p>
    <w:p w14:paraId="6C0F5F5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寒锐钴业</w:t>
      </w:r>
      <w:r>
        <w:t>（原文误作“韩瑞钴业”）：未回到45元上方，建议等待站稳45元后再操作。</w:t>
      </w:r>
    </w:p>
    <w:p w14:paraId="4ACBD47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腾远钴业</w:t>
      </w:r>
      <w:r>
        <w:t>：在88元以上停顿，进一步看涨至100元。</w:t>
      </w:r>
    </w:p>
    <w:p w14:paraId="38EE9EC6">
      <w:pPr>
        <w:pStyle w:val="3"/>
        <w:keepNext w:val="0"/>
        <w:keepLines w:val="0"/>
        <w:widowControl/>
        <w:suppressLineNumbers w:val="0"/>
      </w:pPr>
      <w:r>
        <w:t>四、 重点个股特别提示</w:t>
      </w:r>
    </w:p>
    <w:p w14:paraId="3B5E6DB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壹石通</w:t>
      </w:r>
      <w:r>
        <w:t>（原文误作“一时”）：已突破34.5元且放量，短期会有调整。等待回调至34.5元附近试仓。鉴于下方有头肩底形态及大横盘整理，后期上涨空间较大，目标看至50元并非难事。</w:t>
      </w:r>
    </w:p>
    <w:p w14:paraId="1222C0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7F98BD45">
      <w:pPr>
        <w:keepNext w:val="0"/>
        <w:keepLines w:val="0"/>
        <w:widowControl/>
        <w:suppressLineNumbers w:val="0"/>
        <w:jc w:val="left"/>
      </w:pPr>
    </w:p>
    <w:p w14:paraId="5D0A92E9">
      <w:pPr>
        <w:pStyle w:val="2"/>
        <w:keepNext w:val="0"/>
        <w:keepLines w:val="0"/>
        <w:widowControl/>
        <w:suppressLineNumbers w:val="0"/>
      </w:pPr>
      <w:r>
        <w:t>电力及科技板块个股走势分析与操作策略会议纪要</w:t>
      </w:r>
    </w:p>
    <w:p w14:paraId="7FAA34B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：电力与科技板块重点个股技术面分析及交易策略</w:t>
      </w:r>
    </w:p>
    <w:p w14:paraId="0D55021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：说话人1</w:t>
      </w:r>
    </w:p>
    <w:p w14:paraId="02CE0E5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：电力板块整体创新高，短期看涨但需警惕调整；科技板块分化明显，强调低吸与止盈，严禁追涨。</w:t>
      </w:r>
    </w:p>
    <w:p w14:paraId="006342D6">
      <w:pPr>
        <w:pStyle w:val="3"/>
        <w:keepNext w:val="0"/>
        <w:keepLines w:val="0"/>
        <w:widowControl/>
        <w:suppressLineNumbers w:val="0"/>
      </w:pPr>
      <w:r>
        <w:t>一、 电力板块分析</w:t>
      </w:r>
    </w:p>
    <w:p w14:paraId="26195714">
      <w:pPr>
        <w:pStyle w:val="5"/>
        <w:keepNext w:val="0"/>
        <w:keepLines w:val="0"/>
        <w:widowControl/>
        <w:suppressLineNumbers w:val="0"/>
      </w:pPr>
      <w:r>
        <w:t>总体来看，电力板块目前处于创新高的状态，大趋势以看涨为主，但短期内预计会出现调整行情。操作上建议关注支撑位低吸，避免在压力位追高。</w:t>
      </w:r>
    </w:p>
    <w:p w14:paraId="4B6508E9">
      <w:pPr>
        <w:pStyle w:val="4"/>
        <w:keepNext w:val="0"/>
        <w:keepLines w:val="0"/>
        <w:widowControl/>
        <w:suppressLineNumbers w:val="0"/>
      </w:pPr>
      <w:r>
        <w:t>1. 强势突破与看涨标的</w:t>
      </w:r>
    </w:p>
    <w:p w14:paraId="772FD15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华电新能</w:t>
      </w:r>
      <w:r>
        <w:t>：呈现小双底形态，横盘整理后出现突破征兆。</w:t>
      </w:r>
    </w:p>
    <w:p w14:paraId="4D5035C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目标价</w:t>
      </w:r>
      <w:r>
        <w:t>：看至 7 元左右。</w:t>
      </w:r>
    </w:p>
    <w:p w14:paraId="511DD98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压力位</w:t>
      </w:r>
      <w:r>
        <w:t>：6.77 - 6.85 元。若遇阻回落至 6.45 元附近，可考虑低吸。</w:t>
      </w:r>
    </w:p>
    <w:p w14:paraId="2B89D60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中国广核</w:t>
      </w:r>
      <w:r>
        <w:t>：已突破横盘区间，进一步看涨至 5 元。</w:t>
      </w:r>
    </w:p>
    <w:p w14:paraId="7FB475A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大唐发电</w:t>
      </w:r>
      <w:r>
        <w:t>：持续上行，趋势目标看至 8 元（前期头部区域），到达该位置后行情可能告一段落。</w:t>
      </w:r>
    </w:p>
    <w:p w14:paraId="0FE90DC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浙能电力</w:t>
      </w:r>
      <w:r>
        <w:t>：前期理想标的，经历横盘震荡调整后总体看涨。</w:t>
      </w:r>
    </w:p>
    <w:p w14:paraId="737F3F1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：若在 6 元附近横盘，可持续买入，后期上涨空间较大，个人目标看至 10 元。</w:t>
      </w:r>
    </w:p>
    <w:p w14:paraId="01AA4DF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协鑫集成（原协能新科）</w:t>
      </w:r>
      <w:r>
        <w:t>：突破三角形形态并涨停，持续看涨。</w:t>
      </w:r>
    </w:p>
    <w:p w14:paraId="011464D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：回调至 21.7 元附近可低吸。</w:t>
      </w:r>
    </w:p>
    <w:p w14:paraId="62A237E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节能风电</w:t>
      </w:r>
      <w:r>
        <w:t>：突破后回踩 5 元，看涨至 6 元。</w:t>
      </w:r>
    </w:p>
    <w:p w14:paraId="5FADDF2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达利凯普</w:t>
      </w:r>
      <w:r>
        <w:t>：短暂停顿后，继续看涨至 30 元左右。</w:t>
      </w:r>
    </w:p>
    <w:p w14:paraId="31011BE6">
      <w:pPr>
        <w:pStyle w:val="4"/>
        <w:keepNext w:val="0"/>
        <w:keepLines w:val="0"/>
        <w:widowControl/>
        <w:suppressLineNumbers w:val="0"/>
      </w:pPr>
      <w:r>
        <w:t>2. 震荡整理与观望标的</w:t>
      </w:r>
    </w:p>
    <w:p w14:paraId="50DC839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长江电力</w:t>
      </w:r>
      <w:r>
        <w:t>：在阳线范围内横盘，波动性过小，暂无操作价值。</w:t>
      </w:r>
    </w:p>
    <w:p w14:paraId="7C60A44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中国核电</w:t>
      </w:r>
      <w:r>
        <w:t>：在 9 - 9.5 元之间震荡，暂不具备起势条件，需继续观察。</w:t>
      </w:r>
    </w:p>
    <w:p w14:paraId="43CAEB9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华能水电</w:t>
      </w:r>
      <w:r>
        <w:t>：10 元为关键分水岭，建议等待有效站稳 10 元后再行操作。</w:t>
      </w:r>
    </w:p>
    <w:p w14:paraId="5942732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桂东电力（原桂电力）</w:t>
      </w:r>
      <w:r>
        <w:t>：总体上涨，但昨日爆量预示调整。</w:t>
      </w:r>
    </w:p>
    <w:p w14:paraId="62E8899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：观察未来一周能否维持在昨日阴线范围内波动，若能维持再考虑后续上涨。</w:t>
      </w:r>
    </w:p>
    <w:p w14:paraId="7C764FD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国电电力（原国电力）</w:t>
      </w:r>
      <w:r>
        <w:t>：</w:t>
      </w:r>
    </w:p>
    <w:p w14:paraId="5B4F603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：若未来一周回踩守住 5 元，可入场，目标看至 7 元。</w:t>
      </w:r>
    </w:p>
    <w:p w14:paraId="7BDB6D3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华电能源</w:t>
      </w:r>
      <w:r>
        <w:t>：看涨至通道上轨，此处将受阻回落。</w:t>
      </w:r>
    </w:p>
    <w:p w14:paraId="0FD0F39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：目前绝对不鼓励追涨，以减仓为主，待调整后低吸。</w:t>
      </w:r>
    </w:p>
    <w:p w14:paraId="45F5FBD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华电国际</w:t>
      </w:r>
      <w:r>
        <w:t>：注意 5.5 元压力位，行情将调整，不鼓励追涨，待调整结束后再操作。</w:t>
      </w:r>
    </w:p>
    <w:p w14:paraId="5F58A47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江苏国信</w:t>
      </w:r>
      <w:r>
        <w:t>：长期底部盘整，趋势目标 16 元，但兑现时间不明。今日爆量，短期需调整，关注 8 元附近支撑。</w:t>
      </w:r>
    </w:p>
    <w:p w14:paraId="1AFBA50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豫能控股</w:t>
      </w:r>
      <w:r>
        <w:t>：在 15 - 18.85 元区间震荡，后期有望兑现 20 元。</w:t>
      </w:r>
    </w:p>
    <w:p w14:paraId="2C8A448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太阳能</w:t>
      </w:r>
      <w:r>
        <w:t>：回到 6 元以上，但今日爆量，短期有调整风险。关注未来一周在 6 元附近的震荡情况，后期有望看至 8 元。</w:t>
      </w:r>
    </w:p>
    <w:p w14:paraId="0EDFA91E">
      <w:pPr>
        <w:pStyle w:val="4"/>
        <w:keepNext w:val="0"/>
        <w:keepLines w:val="0"/>
        <w:widowControl/>
        <w:suppressLineNumbers w:val="0"/>
      </w:pPr>
      <w:r>
        <w:t>3. 支撑位低吸与止盈标的</w:t>
      </w:r>
    </w:p>
    <w:p w14:paraId="1DAC44D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南网储能</w:t>
      </w:r>
      <w:r>
        <w:t>：14.5 元为支撑位，可在此位置持续低吸，博取进一步上涨。</w:t>
      </w:r>
    </w:p>
    <w:p w14:paraId="14BB05A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申能股份</w:t>
      </w:r>
      <w:r>
        <w:t>：关注 9.3 元附近支撑，后续看至 10 元。</w:t>
      </w:r>
    </w:p>
    <w:p w14:paraId="12145CE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粤电力A</w:t>
      </w:r>
      <w:r>
        <w:t>：注意 8 元压力，行情将调整，退回 7 元附近再考虑低吸。</w:t>
      </w:r>
    </w:p>
    <w:p w14:paraId="02C8C45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京能电力</w:t>
      </w:r>
      <w:r>
        <w:t>：看涨至 6 元附近。</w:t>
      </w:r>
    </w:p>
    <w:p w14:paraId="633C2E7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：5 元持仓者在 6 元处减仓，待 6 元附近调整结束后再加仓博突破，后期目标 8 元。</w:t>
      </w:r>
    </w:p>
    <w:p w14:paraId="4626D06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华能煤电（原华能盟店）</w:t>
      </w:r>
      <w:r>
        <w:t>：若未来一周在 5 元震荡或在上周五阴线范围内波动，可考虑买入博上涨。</w:t>
      </w:r>
    </w:p>
    <w:p w14:paraId="3A1E26E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甘肃能源</w:t>
      </w:r>
      <w:r>
        <w:t>：10 元为重要关口，昨日爆量，后续将持续震荡调整。重点关注下方 9.32 元附近支撑。</w:t>
      </w:r>
    </w:p>
    <w:p w14:paraId="3CE6604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华电辽能</w:t>
      </w:r>
      <w:r>
        <w:t>：无过多看点，有持仓者保留并设置保护性止盈位至 16 元。</w:t>
      </w:r>
    </w:p>
    <w:p w14:paraId="722A49DA">
      <w:pPr>
        <w:pStyle w:val="3"/>
        <w:keepNext w:val="0"/>
        <w:keepLines w:val="0"/>
        <w:widowControl/>
        <w:suppressLineNumbers w:val="0"/>
      </w:pPr>
      <w:r>
        <w:t>二、 科技及其他板块分析</w:t>
      </w:r>
    </w:p>
    <w:p w14:paraId="34BD36B4">
      <w:pPr>
        <w:pStyle w:val="5"/>
        <w:keepNext w:val="0"/>
        <w:keepLines w:val="0"/>
        <w:widowControl/>
        <w:suppressLineNumbers w:val="0"/>
      </w:pPr>
      <w:r>
        <w:t>科技板块个股分化严重，多数个股面临压力位或需要消化获利盘，操作核心在于“不追涨”和“关键位低吸/止盈”。</w:t>
      </w:r>
    </w:p>
    <w:p w14:paraId="5A27BEAB">
      <w:pPr>
        <w:pStyle w:val="4"/>
        <w:keepNext w:val="0"/>
        <w:keepLines w:val="0"/>
        <w:widowControl/>
        <w:suppressLineNumbers w:val="0"/>
      </w:pPr>
      <w:r>
        <w:t>1. 电子元件与PCB板块</w:t>
      </w:r>
    </w:p>
    <w:p w14:paraId="25F6FD5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东山精密</w:t>
      </w:r>
      <w:r>
        <w:t>：昨日高开低走呈阴线，显示风险信号，但整体仍可能上行。</w:t>
      </w:r>
    </w:p>
    <w:p w14:paraId="442CA5C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：不追涨，若回调至 200 元附近可考虑低吸。</w:t>
      </w:r>
    </w:p>
    <w:p w14:paraId="3A7BCA0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深南电路</w:t>
      </w:r>
      <w:r>
        <w:t>：创新高。</w:t>
      </w:r>
    </w:p>
    <w:p w14:paraId="734A69F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：若未来一周在 330 - 350 元之间震荡，可继续买进，目标博至 400 元。</w:t>
      </w:r>
    </w:p>
    <w:p w14:paraId="01781E3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沪电股份</w:t>
      </w:r>
      <w:r>
        <w:t>：已达通道上轨，滞涨信号明显，严禁追涨。</w:t>
      </w:r>
    </w:p>
    <w:p w14:paraId="324B684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生益科技</w:t>
      </w:r>
      <w:r>
        <w:t>：大幅上涨至通道上轨，存在诱多风险及大幅调整可能。</w:t>
      </w:r>
    </w:p>
    <w:p w14:paraId="5C5CA03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：已在高位减仓，退回 80 - 85 元附近观察。若能在今日阳线范围内横盘，后期仍有上涨潜力。</w:t>
      </w:r>
    </w:p>
    <w:p w14:paraId="6F72E84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鹏鼎控股</w:t>
      </w:r>
      <w:r>
        <w:t>：突破三角形通道上轨。</w:t>
      </w:r>
    </w:p>
    <w:p w14:paraId="4EA21DE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：保护性止盈位设在今日实体中点或 80 元。若后期在 80 元附近横盘，可博至 100 元。</w:t>
      </w:r>
    </w:p>
    <w:p w14:paraId="188AC54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三环集团</w:t>
      </w:r>
      <w:r>
        <w:t>：86.7 元支撑位存在风险。</w:t>
      </w:r>
    </w:p>
    <w:p w14:paraId="6E8CD73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：有持仓者以 86.7 元为止盈保护位；若上行至 100 元可直接清仓。</w:t>
      </w:r>
    </w:p>
    <w:p w14:paraId="2C7CC46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生益电子</w:t>
      </w:r>
      <w:r>
        <w:t>：100 元整数关口买入资金众多，行情难以直接触及。</w:t>
      </w:r>
    </w:p>
    <w:p w14:paraId="35D84D1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：关注 100 - 110 元区间的反复震荡。</w:t>
      </w:r>
    </w:p>
    <w:p w14:paraId="068295B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广合科技（原广和科技）</w:t>
      </w:r>
      <w:r>
        <w:t>：注意 200 元压力位。</w:t>
      </w:r>
    </w:p>
    <w:p w14:paraId="27D3EFB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景旺电子（原金光电子）</w:t>
      </w:r>
      <w:r>
        <w:t>：到达 80 元位置，自然会有调整。</w:t>
      </w:r>
    </w:p>
    <w:p w14:paraId="7CDF4DF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：关注今日阳线范围内的震荡，若维持一周左右可买进博突破。</w:t>
      </w:r>
    </w:p>
    <w:p w14:paraId="3D1DD50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红板科技</w:t>
      </w:r>
      <w:r>
        <w:t>：受 100 元压力，形成横盘震荡，需观察一段时间。</w:t>
      </w:r>
    </w:p>
    <w:p w14:paraId="66EB714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兴森科技</w:t>
      </w:r>
      <w:r>
        <w:t>：无太大异常。</w:t>
      </w:r>
    </w:p>
    <w:p w14:paraId="1E74011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：保护性止盈位设在 32.23 元，不破则持有，不鼓励追涨。</w:t>
      </w:r>
    </w:p>
    <w:p w14:paraId="606F89F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弘信电子（原鸿海股份/伯明电子等可能存在识别混淆，此处依据上下文“兑现波段目标48.5”推测为弘信电子或类似标的，但原文提及“鸿海股份”与“伯明电子”分开描述，以下严格按原文区分）</w:t>
      </w:r>
      <w:r>
        <w:t>：</w:t>
      </w:r>
    </w:p>
    <w:p w14:paraId="16A8690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注：原文中“鸿海股份”兑现48.5，“伯明电子”突破20涨停。鉴于A股语境，此处可能指代不同个股，按原文记录。</w:t>
      </w:r>
    </w:p>
    <w:p w14:paraId="5EAA86F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鸿海股份</w:t>
      </w:r>
      <w:r>
        <w:t>：兑现波段目标 48.5 元，应大幅减仓，上方有 50 元压力。</w:t>
      </w:r>
    </w:p>
    <w:p w14:paraId="3C90A07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奥士康</w:t>
      </w:r>
      <w:r>
        <w:t>：已兑现目标，等待调整至 54.5 元附近再低吸。</w:t>
      </w:r>
    </w:p>
    <w:p w14:paraId="663A185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华正新材</w:t>
      </w:r>
      <w:r>
        <w:t>：兑现大波段目标，保护性止盈设在 100 元，不鼓励追涨。</w:t>
      </w:r>
    </w:p>
    <w:p w14:paraId="2E63542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伯明电子（疑似指胜宏科技或其他，依原文保留）</w:t>
      </w:r>
      <w:r>
        <w:t>：突破 20 元后涨停，进入加速阶段。等待回调至 20 元附近再低吸。</w:t>
      </w:r>
    </w:p>
    <w:p w14:paraId="3C1BF86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骏威电子（原君威电子）</w:t>
      </w:r>
      <w:r>
        <w:t>：45 元为压力位，等待调整至 42.9 元附近再观察。</w:t>
      </w:r>
    </w:p>
    <w:p w14:paraId="111406ED">
      <w:pPr>
        <w:pStyle w:val="4"/>
        <w:keepNext w:val="0"/>
        <w:keepLines w:val="0"/>
        <w:widowControl/>
        <w:suppressLineNumbers w:val="0"/>
      </w:pPr>
      <w:r>
        <w:t>2. 其他科技股</w:t>
      </w:r>
    </w:p>
    <w:p w14:paraId="3B1AB90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胜宏科技</w:t>
      </w:r>
      <w:r>
        <w:t>：箱体范围内持仓保留。</w:t>
      </w:r>
    </w:p>
    <w:p w14:paraId="1C190AD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：若未来三天守住今日低点，可在 369 元附近买入，博至 400 元。</w:t>
      </w:r>
    </w:p>
    <w:p w14:paraId="4C5DB2E1">
      <w:pPr>
        <w:pStyle w:val="3"/>
        <w:keepNext w:val="0"/>
        <w:keepLines w:val="0"/>
        <w:widowControl/>
        <w:suppressLineNumbers w:val="0"/>
      </w:pPr>
      <w:r>
        <w:t>三、 总结与建议</w:t>
      </w:r>
    </w:p>
    <w:p w14:paraId="3D97BCC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风险控制</w:t>
      </w:r>
      <w:r>
        <w:t>：对于近期爆量或到达通道上轨的个股（如生益科技、沪电股份、原件等），务必警惕调整风险，严禁追涨。</w:t>
      </w:r>
    </w:p>
    <w:p w14:paraId="75FA88B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操作节奏</w:t>
      </w:r>
      <w:r>
        <w:t>：市场整体处于震荡上行中的调整期，最佳策略为“回调低吸”。重点关注个股在关键支撑位（如均线、前期低点、整数关口）的表现。</w:t>
      </w:r>
    </w:p>
    <w:p w14:paraId="625435B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止盈纪律</w:t>
      </w:r>
      <w:r>
        <w:t>：对于已达到目标位或出现滞涨信号的个股，应果断执行减仓或设置保护性止盈位，锁定利润。</w:t>
      </w:r>
    </w:p>
    <w:p w14:paraId="09472C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63AB0464">
      <w:pPr>
        <w:keepNext w:val="0"/>
        <w:keepLines w:val="0"/>
        <w:widowControl/>
        <w:suppressLineNumbers w:val="0"/>
        <w:jc w:val="left"/>
      </w:pPr>
    </w:p>
    <w:p w14:paraId="0102455A">
      <w:pPr>
        <w:pStyle w:val="2"/>
        <w:keepNext w:val="0"/>
        <w:keepLines w:val="0"/>
        <w:widowControl/>
        <w:suppressLineNumbers w:val="0"/>
      </w:pPr>
      <w:r>
        <w:t>半导体及科技板块个股交易策略会议纪要</w:t>
      </w:r>
    </w:p>
    <w:p w14:paraId="04134C6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：半导体、消费电子及相关科技股行情分析与操作建议</w:t>
      </w:r>
    </w:p>
    <w:p w14:paraId="1E8A483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：说话人1</w:t>
      </w:r>
    </w:p>
    <w:p w14:paraId="6EBA2B2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市场综述</w:t>
      </w:r>
      <w:r>
        <w:t>：半导体板块持续上行，关注指数8000点支撑；不预判顶部，侧重区间震荡与关键点位博弈。</w:t>
      </w:r>
    </w:p>
    <w:p w14:paraId="44A320E2">
      <w:pPr>
        <w:pStyle w:val="3"/>
        <w:keepNext w:val="0"/>
        <w:keepLines w:val="0"/>
        <w:widowControl/>
        <w:suppressLineNumbers w:val="0"/>
      </w:pPr>
      <w:r>
        <w:t>一、 核心板块观点</w:t>
      </w:r>
    </w:p>
    <w:p w14:paraId="6571055F">
      <w:pPr>
        <w:pStyle w:val="4"/>
        <w:keepNext w:val="0"/>
        <w:keepLines w:val="0"/>
        <w:widowControl/>
        <w:suppressLineNumbers w:val="0"/>
      </w:pPr>
      <w:r>
        <w:t>1. 半导体设备与材料</w:t>
      </w:r>
    </w:p>
    <w:p w14:paraId="3FF3892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</w:t>
      </w:r>
      <w:r>
        <w:rPr>
          <w:rStyle w:val="8"/>
          <w:rFonts w:hint="eastAsia"/>
          <w:lang w:val="en-US" w:eastAsia="zh-CN"/>
        </w:rPr>
        <w:t>芯</w:t>
      </w:r>
      <w:r>
        <w:rPr>
          <w:rStyle w:val="8"/>
        </w:rPr>
        <w:t>国际</w:t>
      </w:r>
      <w:r>
        <w:t>：股价重回120上方，此前在120位置的买入持仓保留。预计将在120~128区间维持一段时间震荡，短期启动大涨可能性较低。</w:t>
      </w:r>
    </w:p>
    <w:p w14:paraId="24A9D93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北方华创</w:t>
      </w:r>
      <w:r>
        <w:t>：目前在周一阳线范围内震荡，后续目标冲击600元。</w:t>
      </w:r>
    </w:p>
    <w:p w14:paraId="6316953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摩尔线程（原文误识为“摩尔县城”）</w:t>
      </w:r>
      <w:r>
        <w:t>：未调整至预期的680元买点，从700元反弹。不鼓励上调进场点，继续等待680元附近机会，当前区间不理想。</w:t>
      </w:r>
    </w:p>
    <w:p w14:paraId="797CA02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沪硅产业</w:t>
      </w:r>
      <w:r>
        <w:t>：昨日成交量过大，短期持续上行希望不大。关注23.7~26.88元区间震荡，适合短线低吸高抛。</w:t>
      </w:r>
    </w:p>
    <w:p w14:paraId="3B93A04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天岳先进（原文误识为“天越先进”）</w:t>
      </w:r>
      <w:r>
        <w:t>：已达通道上轨150元，此前在130元附近已大幅减仓。目前为剩余仓位博弈阶段，150元有强压力需再度减仓，后期回调至130元附近再考虑低吸。</w:t>
      </w:r>
    </w:p>
    <w:p w14:paraId="6DB6C8C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国科微（原文误识为“国科威”）</w:t>
      </w:r>
      <w:r>
        <w:t>：250元附近压力明显，接下来看调整。预计在今日阳线范围内震荡维持两周，之后再考虑博弈进一步上行。</w:t>
      </w:r>
    </w:p>
    <w:p w14:paraId="0F3EAE6A">
      <w:pPr>
        <w:pStyle w:val="4"/>
        <w:keepNext w:val="0"/>
        <w:keepLines w:val="0"/>
        <w:widowControl/>
        <w:suppressLineNumbers w:val="0"/>
      </w:pPr>
      <w:r>
        <w:t>2. AI芯片与算力</w:t>
      </w:r>
    </w:p>
    <w:p w14:paraId="148C812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海光信息</w:t>
      </w:r>
      <w:r>
        <w:t>：在320~355元区间震荡。320元附近可持续等待低吸，后期有望看至400元。</w:t>
      </w:r>
    </w:p>
    <w:p w14:paraId="3C4BFCE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寒武纪</w:t>
      </w:r>
      <w:r>
        <w:t>：运行区间1186~1318元，当前为上涨中继。但调整规模较此前明显放大，呈现滞涨信号。接近通道上轨1500元附近需注意风险。</w:t>
      </w:r>
    </w:p>
    <w:p w14:paraId="71741BC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澜起科技</w:t>
      </w:r>
      <w:r>
        <w:t>：未在230元给到试仓机会，继续观望，不鼓励追涨。</w:t>
      </w:r>
    </w:p>
    <w:p w14:paraId="333261F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兆易创新</w:t>
      </w:r>
      <w:r>
        <w:t>：目标看至400元，现有持仓继续保留。</w:t>
      </w:r>
    </w:p>
    <w:p w14:paraId="02EC094C">
      <w:pPr>
        <w:pStyle w:val="4"/>
        <w:keepNext w:val="0"/>
        <w:keepLines w:val="0"/>
        <w:widowControl/>
        <w:suppressLineNumbers w:val="0"/>
      </w:pPr>
      <w:r>
        <w:t>3. 存储与封测</w:t>
      </w:r>
    </w:p>
    <w:p w14:paraId="4DE9767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佰维存储</w:t>
      </w:r>
      <w:r>
        <w:t>：294元给到入场机会，可介入，进一步看涨至350元左右。</w:t>
      </w:r>
    </w:p>
    <w:p w14:paraId="47273D1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长电科技</w:t>
      </w:r>
      <w:r>
        <w:t>：53元为支撑位。若已入场，建议在60元位置减仓，注意近期成交量放大。</w:t>
      </w:r>
    </w:p>
    <w:p w14:paraId="0A5F737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通富微电</w:t>
      </w:r>
      <w:r>
        <w:t>：在56.3~60.8元区间震荡。56.5元左右可持续低吸，后期看涨至通道上轨附近。</w:t>
      </w:r>
    </w:p>
    <w:p w14:paraId="674AC29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eastAsia"/>
          <w:lang w:val="en-US" w:eastAsia="zh-CN"/>
        </w:rPr>
        <w:t>炬</w:t>
      </w:r>
      <w:r>
        <w:rPr>
          <w:rStyle w:val="8"/>
        </w:rPr>
        <w:t>光科技（原文误识为“举光科技”）</w:t>
      </w:r>
      <w:r>
        <w:t>：453元支撑位未给到加倍机会。看至通道上轨535元附近，该位置风险偏大，建议做减仓处理。</w:t>
      </w:r>
    </w:p>
    <w:p w14:paraId="7BE0343B">
      <w:pPr>
        <w:pStyle w:val="3"/>
        <w:keepNext w:val="0"/>
        <w:keepLines w:val="0"/>
        <w:widowControl/>
        <w:suppressLineNumbers w:val="0"/>
      </w:pPr>
      <w:r>
        <w:t>二、 设计与制造环节</w:t>
      </w:r>
    </w:p>
    <w:p w14:paraId="6E0CF5A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沐曦股份（疑似“沐曦”或特定标的，依原文保留）</w:t>
      </w:r>
      <w:r>
        <w:t>：按计划于751元入场，但当前反弹偏弱。预计至800元位置遇阻回落，需根据情况观察。</w:t>
      </w:r>
    </w:p>
    <w:p w14:paraId="2E78786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eastAsia"/>
          <w:lang w:val="en-US" w:eastAsia="zh-CN"/>
        </w:rPr>
        <w:t>华虹公司</w:t>
      </w:r>
      <w:r>
        <w:t>：未调整至150元买点，从154元低点开始拉升。不要急于追高，预计将在154~166元区间震荡，后期才有望进一步上行。</w:t>
      </w:r>
    </w:p>
    <w:p w14:paraId="3276394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中微公司</w:t>
      </w:r>
      <w:r>
        <w:t>：370元左右持仓，超短线目标410元。今日最高409.5元，预计明日释放。若后续回调至370元左右，可继续低吸。</w:t>
      </w:r>
    </w:p>
    <w:p w14:paraId="7575313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</w:t>
      </w:r>
      <w:r>
        <w:rPr>
          <w:rStyle w:val="8"/>
          <w:rFonts w:hint="eastAsia"/>
          <w:lang w:val="en-US" w:eastAsia="zh-CN"/>
        </w:rPr>
        <w:t>川</w:t>
      </w:r>
      <w:r>
        <w:rPr>
          <w:rStyle w:val="8"/>
        </w:rPr>
        <w:t>科技</w:t>
      </w:r>
      <w:r>
        <w:t>：200元未给到机会，暂时观望。</w:t>
      </w:r>
    </w:p>
    <w:p w14:paraId="5EA8771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华润微</w:t>
      </w:r>
      <w:r>
        <w:t>：在60~65元区间震荡。65元压力较重且今日明显放量，短期将有调整，建议退回60元附近再考虑低吸。</w:t>
      </w:r>
    </w:p>
    <w:p w14:paraId="5005E37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紫光国微</w:t>
      </w:r>
      <w:r>
        <w:t>：未在77元左右成交。观察未来三天能否守住80元，若守住可在80元附近入场，看涨至90元附近。</w:t>
      </w:r>
    </w:p>
    <w:p w14:paraId="0C1FC7E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北京君正</w:t>
      </w:r>
      <w:r>
        <w:t>：140元已入场。150元有压力，行情调整后若回到140元可继续加仓，后期上涨空间较大。</w:t>
      </w:r>
    </w:p>
    <w:p w14:paraId="785F9E6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圣邦股份</w:t>
      </w:r>
      <w:r>
        <w:t>：已达大级别通道上轨，强调风险。后期重点关注95元支撑，震荡一段时间后再考虑入场。</w:t>
      </w:r>
    </w:p>
    <w:p w14:paraId="1A15A7F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斯达半导</w:t>
      </w:r>
      <w:r>
        <w:t>：今日涨停突破120元，证明关口可破，但明显放量意味着短期洗盘调整概率大。关注117元支撑，未来一周不破可加仓，看涨至150元。</w:t>
      </w:r>
    </w:p>
    <w:p w14:paraId="5D4618F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安路科技</w:t>
      </w:r>
      <w:r>
        <w:t>：40元为强压力，行情将调整。关注37~40元区间震荡，维持一两周后博弈突破。</w:t>
      </w:r>
    </w:p>
    <w:p w14:paraId="4358410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eastAsia"/>
          <w:lang w:val="en-US" w:eastAsia="zh-CN"/>
        </w:rPr>
        <w:t>阿石创</w:t>
      </w:r>
      <w:r>
        <w:t>：未在45元附近成交。视为大级别骑行（整理），后期应有新一轮主升浪。观察未来几天是否回踩45元低吸，或突破回踩50元介入。</w:t>
      </w:r>
    </w:p>
    <w:p w14:paraId="7DAA45AE">
      <w:pPr>
        <w:pStyle w:val="3"/>
        <w:keepNext w:val="0"/>
        <w:keepLines w:val="0"/>
        <w:widowControl/>
        <w:suppressLineNumbers w:val="0"/>
      </w:pPr>
      <w:r>
        <w:t>三、 消费电子与其他科技</w:t>
      </w:r>
    </w:p>
    <w:p w14:paraId="2F3C996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卓胜微</w:t>
      </w:r>
      <w:r>
        <w:t>：大幅上涨突破120元。重点观察未来一周能否守住120元，若守住可在120元附近低吸，看涨至150元。</w:t>
      </w:r>
    </w:p>
    <w:p w14:paraId="6D3A7D0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立讯精密</w:t>
      </w:r>
      <w:r>
        <w:t>：即将兑现大级别通道上轨目标，需做大幅度减仓，随后退回今日低点附近观察。</w:t>
      </w:r>
    </w:p>
    <w:p w14:paraId="23AFACC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工业富联</w:t>
      </w:r>
      <w:r>
        <w:t>：今日涨停突破68元，目标看至100元。若调整回踩不破68元可买入；若跌破则退回64.1元附近等待。注意今日爆天量，短期存在洗盘风险。</w:t>
      </w:r>
    </w:p>
    <w:p w14:paraId="45E5B5A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歌尔股份</w:t>
      </w:r>
      <w:r>
        <w:t>：预期反弹，回踩25元入场，看至28元。今日成交量偏大，明日需警惕。</w:t>
      </w:r>
    </w:p>
    <w:p w14:paraId="25AB18A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深科技</w:t>
      </w:r>
      <w:r>
        <w:t>：突破33元，注意35元压力。若未来一周回踩不破33元可加仓，博弈进一步上行。</w:t>
      </w:r>
    </w:p>
    <w:p w14:paraId="3DF0D63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飞荣达</w:t>
      </w:r>
      <w:r>
        <w:t>：36~38元横盘，为看涨信号，进一步看涨至40元附近。</w:t>
      </w:r>
    </w:p>
    <w:p w14:paraId="20B30D3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共达电声</w:t>
      </w:r>
      <w:r>
        <w:t>：周一爆量决定触顶，后期上行希望不大，暂不考虑。</w:t>
      </w:r>
    </w:p>
    <w:p w14:paraId="14BF1AE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奥海科技</w:t>
      </w:r>
      <w:r>
        <w:t>：今日涨停，关注55~60元区间。60元左右减仓，随后退回55元左右低吸。</w:t>
      </w:r>
    </w:p>
    <w:p w14:paraId="759E6B8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福立旺</w:t>
      </w:r>
      <w:r>
        <w:t>：25元位置未能收回，需注意。若接下来能站上25元再考虑操作。</w:t>
      </w:r>
    </w:p>
    <w:p w14:paraId="36ADE4F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春秋电子</w:t>
      </w:r>
      <w:r>
        <w:t>：横盘后给出机会，继续看涨至25元左右。</w:t>
      </w:r>
    </w:p>
    <w:p w14:paraId="3D7A5BD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传艺科技</w:t>
      </w:r>
      <w:r>
        <w:t>：未回到25元以上，收盘守住24.5元。25元短线可继续持有，后续看至27.5元附近。</w:t>
      </w:r>
    </w:p>
    <w:p w14:paraId="7AA492A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协创数据</w:t>
      </w:r>
      <w:r>
        <w:t>：266元支撑已触及300元，侧重风险提示，不鼓励追涨。</w:t>
      </w:r>
    </w:p>
    <w:p w14:paraId="14E3BF1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华勤技术</w:t>
      </w:r>
      <w:r>
        <w:t>：110~120元区间进行低吸高抛。</w:t>
      </w:r>
    </w:p>
    <w:p w14:paraId="5A0338C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环旭电子</w:t>
      </w:r>
      <w:r>
        <w:t>：在给定区间震荡，短线45元已止盈。若未来一周能维持在今日阳线范围内震荡，可考虑加仓博弈上行。</w:t>
      </w:r>
    </w:p>
    <w:p w14:paraId="47B7ECF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信维通信</w:t>
      </w:r>
      <w:r>
        <w:t>：距离120元略差，预计能兑现。止盈位设置在今日低点。</w:t>
      </w:r>
    </w:p>
    <w:p w14:paraId="3E7A229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有研新材</w:t>
      </w:r>
      <w:r>
        <w:t>：30~33.44元区间震荡，30元左右可继续低吸。</w:t>
      </w:r>
    </w:p>
    <w:p w14:paraId="402BC3C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裕太微</w:t>
      </w:r>
      <w:r>
        <w:t>：200~225元区间。已在220~222元（原文口误）做第一把短线，接下来等待200元做第二把。</w:t>
      </w:r>
    </w:p>
    <w:p w14:paraId="6CBF874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领益智造</w:t>
      </w:r>
      <w:r>
        <w:t>：站上15元位置，可考虑试仓。</w:t>
      </w:r>
    </w:p>
    <w:p w14:paraId="5115D99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金丰明源</w:t>
      </w:r>
      <w:bookmarkStart w:id="0" w:name="_GoBack"/>
      <w:bookmarkEnd w:id="0"/>
      <w:r>
        <w:t>：160~172元区间，160元左右（原文口误1160）可继续低吸。</w:t>
      </w:r>
    </w:p>
    <w:p w14:paraId="067EE2E3">
      <w:pPr>
        <w:pStyle w:val="3"/>
        <w:keepNext w:val="0"/>
        <w:keepLines w:val="0"/>
        <w:widowControl/>
        <w:suppressLineNumbers w:val="0"/>
      </w:pPr>
      <w:r>
        <w:t>四、 总结与风险提示</w:t>
      </w:r>
    </w:p>
    <w:p w14:paraId="7ADE823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成交量警示</w:t>
      </w:r>
      <w:r>
        <w:t>：多只股票（如华润微、沪硅产业、工业富联、歌尔股份等）出现放量或爆量情况，短期内普遍存在洗盘或调整风险，切忌盲目追高。</w:t>
      </w:r>
    </w:p>
    <w:p w14:paraId="271A88A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操作纪律</w:t>
      </w:r>
      <w:r>
        <w:t>：严格执行低吸高抛策略，对于未给到预定买点的股票保持耐心观望；对于到达通道上轨或压力位的股票，坚决执行减仓或止盈。</w:t>
      </w:r>
    </w:p>
    <w:p w14:paraId="2EAE6EC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重点关注</w:t>
      </w:r>
      <w:r>
        <w:t>：半导体板块整体趋势向上，但个股分化严重，需紧密跟踪关键支撑位（如寒武纪1500、斯达半导117、工业富联68等）的有效性。</w:t>
      </w:r>
    </w:p>
    <w:p w14:paraId="3ED2F8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2D17E2B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63AD21"/>
    <w:multiLevelType w:val="multilevel"/>
    <w:tmpl w:val="9363AD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94258E9"/>
    <w:multiLevelType w:val="multilevel"/>
    <w:tmpl w:val="A94258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BBFF1E7"/>
    <w:multiLevelType w:val="multilevel"/>
    <w:tmpl w:val="BBBFF1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85CB2AC"/>
    <w:multiLevelType w:val="multilevel"/>
    <w:tmpl w:val="C85CB2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604BA9A"/>
    <w:multiLevelType w:val="multilevel"/>
    <w:tmpl w:val="D604BA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6910101"/>
    <w:multiLevelType w:val="multilevel"/>
    <w:tmpl w:val="D69101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9092DBF"/>
    <w:multiLevelType w:val="multilevel"/>
    <w:tmpl w:val="D9092D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6B1FA76"/>
    <w:multiLevelType w:val="multilevel"/>
    <w:tmpl w:val="E6B1FA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973A730"/>
    <w:multiLevelType w:val="multilevel"/>
    <w:tmpl w:val="E973A7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CDAB0E1"/>
    <w:multiLevelType w:val="multilevel"/>
    <w:tmpl w:val="ECDAB0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78E7E8E"/>
    <w:multiLevelType w:val="multilevel"/>
    <w:tmpl w:val="F78E7E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9380E2B"/>
    <w:multiLevelType w:val="multilevel"/>
    <w:tmpl w:val="F9380E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A71D8C1"/>
    <w:multiLevelType w:val="multilevel"/>
    <w:tmpl w:val="FA71D8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0C68433"/>
    <w:multiLevelType w:val="multilevel"/>
    <w:tmpl w:val="00C684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AAE4C84"/>
    <w:multiLevelType w:val="multilevel"/>
    <w:tmpl w:val="0AAE4C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B591A53"/>
    <w:multiLevelType w:val="multilevel"/>
    <w:tmpl w:val="0B591A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E038088"/>
    <w:multiLevelType w:val="multilevel"/>
    <w:tmpl w:val="0E0380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113CDB07"/>
    <w:multiLevelType w:val="multilevel"/>
    <w:tmpl w:val="113CDB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23A039DC"/>
    <w:multiLevelType w:val="multilevel"/>
    <w:tmpl w:val="23A039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317B586E"/>
    <w:multiLevelType w:val="multilevel"/>
    <w:tmpl w:val="317B58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39E34A91"/>
    <w:multiLevelType w:val="multilevel"/>
    <w:tmpl w:val="39E34A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B3B2008"/>
    <w:multiLevelType w:val="multilevel"/>
    <w:tmpl w:val="3B3B20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3F3D09DB"/>
    <w:multiLevelType w:val="multilevel"/>
    <w:tmpl w:val="3F3D09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41638C29"/>
    <w:multiLevelType w:val="multilevel"/>
    <w:tmpl w:val="41638C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49BB1369"/>
    <w:multiLevelType w:val="multilevel"/>
    <w:tmpl w:val="49BB13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4EA504BB"/>
    <w:multiLevelType w:val="multilevel"/>
    <w:tmpl w:val="4EA504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56E51442"/>
    <w:multiLevelType w:val="multilevel"/>
    <w:tmpl w:val="56E514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5B541ED5"/>
    <w:multiLevelType w:val="multilevel"/>
    <w:tmpl w:val="5B541E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5D67CBD7"/>
    <w:multiLevelType w:val="multilevel"/>
    <w:tmpl w:val="5D67CB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5DDA29C6"/>
    <w:multiLevelType w:val="multilevel"/>
    <w:tmpl w:val="5DDA29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651FCFFC"/>
    <w:multiLevelType w:val="multilevel"/>
    <w:tmpl w:val="651FCF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653DC028"/>
    <w:multiLevelType w:val="multilevel"/>
    <w:tmpl w:val="653DC0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71A7954C"/>
    <w:multiLevelType w:val="multilevel"/>
    <w:tmpl w:val="71A795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7E9FF59C"/>
    <w:multiLevelType w:val="multilevel"/>
    <w:tmpl w:val="7E9FF5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7"/>
  </w:num>
  <w:num w:numId="3">
    <w:abstractNumId w:val="23"/>
  </w:num>
  <w:num w:numId="4">
    <w:abstractNumId w:val="2"/>
  </w:num>
  <w:num w:numId="5">
    <w:abstractNumId w:val="15"/>
  </w:num>
  <w:num w:numId="6">
    <w:abstractNumId w:val="24"/>
  </w:num>
  <w:num w:numId="7">
    <w:abstractNumId w:val="30"/>
  </w:num>
  <w:num w:numId="8">
    <w:abstractNumId w:val="19"/>
  </w:num>
  <w:num w:numId="9">
    <w:abstractNumId w:val="3"/>
  </w:num>
  <w:num w:numId="10">
    <w:abstractNumId w:val="1"/>
  </w:num>
  <w:num w:numId="11">
    <w:abstractNumId w:val="17"/>
  </w:num>
  <w:num w:numId="12">
    <w:abstractNumId w:val="32"/>
  </w:num>
  <w:num w:numId="13">
    <w:abstractNumId w:val="33"/>
  </w:num>
  <w:num w:numId="14">
    <w:abstractNumId w:val="11"/>
  </w:num>
  <w:num w:numId="15">
    <w:abstractNumId w:val="31"/>
  </w:num>
  <w:num w:numId="16">
    <w:abstractNumId w:val="27"/>
  </w:num>
  <w:num w:numId="17">
    <w:abstractNumId w:val="10"/>
  </w:num>
  <w:num w:numId="18">
    <w:abstractNumId w:val="26"/>
  </w:num>
  <w:num w:numId="19">
    <w:abstractNumId w:val="5"/>
  </w:num>
  <w:num w:numId="20">
    <w:abstractNumId w:val="9"/>
  </w:num>
  <w:num w:numId="21">
    <w:abstractNumId w:val="4"/>
  </w:num>
  <w:num w:numId="22">
    <w:abstractNumId w:val="8"/>
  </w:num>
  <w:num w:numId="23">
    <w:abstractNumId w:val="14"/>
  </w:num>
  <w:num w:numId="24">
    <w:abstractNumId w:val="25"/>
  </w:num>
  <w:num w:numId="25">
    <w:abstractNumId w:val="29"/>
  </w:num>
  <w:num w:numId="26">
    <w:abstractNumId w:val="20"/>
  </w:num>
  <w:num w:numId="27">
    <w:abstractNumId w:val="16"/>
  </w:num>
  <w:num w:numId="28">
    <w:abstractNumId w:val="0"/>
  </w:num>
  <w:num w:numId="29">
    <w:abstractNumId w:val="12"/>
  </w:num>
  <w:num w:numId="30">
    <w:abstractNumId w:val="22"/>
  </w:num>
  <w:num w:numId="31">
    <w:abstractNumId w:val="18"/>
  </w:num>
  <w:num w:numId="32">
    <w:abstractNumId w:val="13"/>
  </w:num>
  <w:num w:numId="33">
    <w:abstractNumId w:val="28"/>
  </w:num>
  <w:num w:numId="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6F70F4"/>
    <w:rsid w:val="3D6F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2026-05-13T14:08:00Z</dcterms:created>
  <dc:creator>赵振宇</dc:creator>
  <cp:lastModifiedBy>赵振宇</cp:lastModifiedBy>
  <dcterms:modified xsi:type="dcterms:W3CDTF">2026-05-13T14:32:21Z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F4A0ED792D8E4C1AAD353C42C9C7105A_11</vt:lpwstr>
  </property>
  <property fmtid="{D5CDD505-2E9C-101B-9397-08002B2CF9AE}" pid="4" name="KSOTemplateDocerSaveRecord">
    <vt:lpwstr>eyJoZGlkIjoiOTc3M2Y5NzIzMDFlZjAyY2Q4Njk5ODkyYjFjNzBiNTQiLCJ1c2VySWQiOiIzMTgyOTE0NTUifQ==</vt:lpwstr>
  </property>
</Properties>
</file>