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ascii="宋体" w:hAnsi="宋体" w:eastAsia="宋体" w:cs="宋体"/>
          <w:b/>
          <w:i w:val="0"/>
          <w:caps w:val="0"/>
          <w:color w:val="333333"/>
          <w:spacing w:val="0"/>
          <w:sz w:val="20"/>
          <w:szCs w:val="20"/>
          <w:shd w:val="clear" w:fill="FFFFFF"/>
        </w:rPr>
      </w:pPr>
      <w:r>
        <w:rPr>
          <w:rFonts w:hint="eastAsia" w:ascii="宋体" w:hAnsi="宋体" w:eastAsia="宋体" w:cs="宋体"/>
          <w:b/>
          <w:i w:val="0"/>
          <w:caps w:val="0"/>
          <w:color w:val="333333"/>
          <w:spacing w:val="0"/>
          <w:sz w:val="20"/>
          <w:szCs w:val="20"/>
          <w:shd w:val="clear" w:fill="FFFFFF"/>
        </w:rPr>
        <w:t>毕业生户口迁回原籍需要哪些证件、手续？</w:t>
      </w:r>
    </w:p>
    <w:p>
      <w:pPr>
        <w:numPr>
          <w:ilvl w:val="0"/>
          <w:numId w:val="0"/>
        </w:numPr>
        <w:rPr>
          <w:rFonts w:hint="eastAsia" w:ascii="宋体" w:hAnsi="宋体" w:eastAsia="宋体" w:cs="宋体"/>
          <w:i w:val="0"/>
          <w:caps w:val="0"/>
          <w:color w:val="000000"/>
          <w:spacing w:val="0"/>
          <w:sz w:val="20"/>
          <w:szCs w:val="20"/>
          <w:shd w:val="clear" w:fill="FFFFFF"/>
        </w:rPr>
      </w:pPr>
      <w:r>
        <w:rPr>
          <w:rFonts w:hint="eastAsia" w:ascii="宋体" w:hAnsi="宋体" w:eastAsia="宋体" w:cs="宋体"/>
          <w:i w:val="0"/>
          <w:caps w:val="0"/>
          <w:color w:val="000000"/>
          <w:spacing w:val="0"/>
          <w:sz w:val="20"/>
          <w:szCs w:val="20"/>
          <w:shd w:val="clear" w:fill="FFFFFF"/>
        </w:rPr>
        <w:t>按照户籍政策，需到原籍派出所户籍窗口办理，并提供以下材料：本人申请、本人居民身份证、本人毕业证、原籍居民户口簿。</w:t>
      </w:r>
    </w:p>
    <w:p>
      <w:pPr>
        <w:numPr>
          <w:ilvl w:val="0"/>
          <w:numId w:val="0"/>
        </w:numPr>
        <w:rPr>
          <w:rFonts w:hint="eastAsia" w:ascii="宋体" w:hAnsi="宋体" w:eastAsia="宋体" w:cs="宋体"/>
          <w:b/>
          <w:i w:val="0"/>
          <w:caps w:val="0"/>
          <w:color w:val="333333"/>
          <w:spacing w:val="0"/>
          <w:sz w:val="20"/>
          <w:szCs w:val="20"/>
          <w:shd w:val="clear" w:fill="FFFFFF"/>
          <w:lang w:val="en-US" w:eastAsia="zh-CN"/>
        </w:rPr>
      </w:pPr>
    </w:p>
    <w:p>
      <w:pPr>
        <w:numPr>
          <w:ilvl w:val="0"/>
          <w:numId w:val="0"/>
        </w:numPr>
        <w:rPr>
          <w:rFonts w:hint="eastAsia" w:ascii="宋体" w:hAnsi="宋体" w:eastAsia="宋体" w:cs="宋体"/>
          <w:b/>
          <w:i w:val="0"/>
          <w:caps w:val="0"/>
          <w:color w:val="333333"/>
          <w:spacing w:val="0"/>
          <w:sz w:val="20"/>
          <w:szCs w:val="20"/>
          <w:shd w:val="clear" w:fill="FFFFFF"/>
        </w:rPr>
      </w:pPr>
      <w:r>
        <w:rPr>
          <w:rFonts w:hint="eastAsia" w:ascii="宋体" w:hAnsi="宋体" w:eastAsia="宋体" w:cs="宋体"/>
          <w:b/>
          <w:i w:val="0"/>
          <w:caps w:val="0"/>
          <w:color w:val="333333"/>
          <w:spacing w:val="0"/>
          <w:sz w:val="20"/>
          <w:szCs w:val="20"/>
          <w:shd w:val="clear" w:fill="FFFFFF"/>
          <w:lang w:val="en-US" w:eastAsia="zh-CN"/>
        </w:rPr>
        <w:t>2.</w:t>
      </w:r>
      <w:r>
        <w:rPr>
          <w:rFonts w:hint="eastAsia" w:ascii="宋体" w:hAnsi="宋体" w:eastAsia="宋体" w:cs="宋体"/>
          <w:b/>
          <w:i w:val="0"/>
          <w:caps w:val="0"/>
          <w:color w:val="333333"/>
          <w:spacing w:val="0"/>
          <w:sz w:val="20"/>
          <w:szCs w:val="20"/>
          <w:shd w:val="clear" w:fill="FFFFFF"/>
        </w:rPr>
        <w:t>十堰市技能提升补贴完整目录包含哪些，健康管理高级技师可以领取补贴吗？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000000"/>
          <w:spacing w:val="0"/>
          <w:sz w:val="20"/>
          <w:szCs w:val="20"/>
        </w:rPr>
      </w:pPr>
      <w:r>
        <w:rPr>
          <w:rFonts w:hint="eastAsia" w:ascii="宋体" w:hAnsi="宋体" w:eastAsia="宋体" w:cs="宋体"/>
          <w:i w:val="0"/>
          <w:caps w:val="0"/>
          <w:color w:val="000000"/>
          <w:spacing w:val="0"/>
          <w:sz w:val="20"/>
          <w:szCs w:val="20"/>
          <w:shd w:val="clear" w:fill="FFFFFF"/>
        </w:rPr>
        <w:t> 申领技能提升补贴的证书为技能人员职业资格证书或职业技能等级证书初级（五级）、中级（四级）、高级（三级），且在证书核发之日起12个月内申领，申领对象为失业保险参保缴费满36个月的企业在职职工。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000000"/>
          <w:spacing w:val="0"/>
          <w:sz w:val="20"/>
          <w:szCs w:val="20"/>
        </w:rPr>
      </w:pPr>
      <w:r>
        <w:rPr>
          <w:rFonts w:hint="eastAsia" w:ascii="宋体" w:hAnsi="宋体" w:eastAsia="宋体" w:cs="宋体"/>
          <w:i w:val="0"/>
          <w:caps w:val="0"/>
          <w:color w:val="000000"/>
          <w:spacing w:val="0"/>
          <w:sz w:val="20"/>
          <w:szCs w:val="20"/>
          <w:shd w:val="clear" w:fill="FFFFFF"/>
        </w:rPr>
        <w:t>       技能提升补贴并没有完整工种目录，证书信息须在国家职业资格证书全国联网查询网站和湖北省职业技能鉴定指导中心网站中能够查询。中级职称证书属于专业技术人员资格证书，不在补贴范围内。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000000"/>
          <w:spacing w:val="0"/>
          <w:sz w:val="20"/>
          <w:szCs w:val="20"/>
          <w:shd w:val="clear" w:fill="FFFFFF"/>
        </w:rPr>
      </w:pPr>
      <w:r>
        <w:rPr>
          <w:rFonts w:hint="eastAsia" w:ascii="宋体" w:hAnsi="宋体" w:eastAsia="宋体" w:cs="宋体"/>
          <w:i w:val="0"/>
          <w:caps w:val="0"/>
          <w:color w:val="000000"/>
          <w:spacing w:val="0"/>
          <w:sz w:val="20"/>
          <w:szCs w:val="20"/>
          <w:shd w:val="clear" w:fill="FFFFFF"/>
        </w:rPr>
        <w:t>       康管理师高级技师超出了政策规定的初级（五级）、中级（四级）、高级（三级）范围，因此不符合技能提升补贴申领条件。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bCs/>
          <w:i w:val="0"/>
          <w:caps w:val="0"/>
          <w:color w:val="000000"/>
          <w:spacing w:val="0"/>
          <w:sz w:val="20"/>
          <w:szCs w:val="20"/>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bCs/>
          <w:i w:val="0"/>
          <w:caps w:val="0"/>
          <w:color w:val="333333"/>
          <w:spacing w:val="0"/>
          <w:sz w:val="20"/>
          <w:szCs w:val="20"/>
          <w:shd w:val="clear" w:fill="FFFFFF"/>
        </w:rPr>
      </w:pPr>
      <w:r>
        <w:rPr>
          <w:rFonts w:hint="eastAsia" w:ascii="宋体" w:hAnsi="宋体" w:eastAsia="宋体" w:cs="宋体"/>
          <w:b/>
          <w:bCs/>
          <w:i w:val="0"/>
          <w:caps w:val="0"/>
          <w:color w:val="000000"/>
          <w:spacing w:val="0"/>
          <w:sz w:val="20"/>
          <w:szCs w:val="20"/>
          <w:shd w:val="clear" w:fill="FFFFFF"/>
          <w:lang w:val="en-US" w:eastAsia="zh-CN"/>
        </w:rPr>
        <w:t>3.</w:t>
      </w:r>
      <w:r>
        <w:rPr>
          <w:rFonts w:hint="eastAsia" w:ascii="宋体" w:hAnsi="宋体" w:eastAsia="宋体" w:cs="宋体"/>
          <w:b/>
          <w:bCs/>
          <w:i w:val="0"/>
          <w:caps w:val="0"/>
          <w:color w:val="333333"/>
          <w:spacing w:val="0"/>
          <w:sz w:val="20"/>
          <w:szCs w:val="20"/>
          <w:shd w:val="clear" w:fill="FFFFFF"/>
        </w:rPr>
        <w:t>身份证年龄错误能更改吗？需要提供哪些资料？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000000"/>
          <w:spacing w:val="0"/>
          <w:sz w:val="20"/>
          <w:szCs w:val="20"/>
        </w:rPr>
      </w:pPr>
      <w:r>
        <w:rPr>
          <w:rFonts w:hint="eastAsia" w:ascii="宋体" w:hAnsi="宋体" w:eastAsia="宋体" w:cs="宋体"/>
          <w:i w:val="0"/>
          <w:caps w:val="0"/>
          <w:color w:val="000000"/>
          <w:spacing w:val="0"/>
          <w:sz w:val="20"/>
          <w:szCs w:val="20"/>
          <w:shd w:val="clear" w:fill="FFFFFF"/>
        </w:rPr>
        <w:t>根据户籍管理规定：出生日期不得变更，确因申报或登记错误等原因造成户口登记的出生日期与实际出生日期不一致的，可以申请更正出生日期。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000000"/>
          <w:spacing w:val="0"/>
          <w:sz w:val="20"/>
          <w:szCs w:val="20"/>
          <w:shd w:val="clear" w:fill="FFFFFF"/>
        </w:rPr>
      </w:pPr>
      <w:r>
        <w:rPr>
          <w:rFonts w:hint="eastAsia" w:ascii="宋体" w:hAnsi="宋体" w:eastAsia="宋体" w:cs="宋体"/>
          <w:i w:val="0"/>
          <w:caps w:val="0"/>
          <w:color w:val="000000"/>
          <w:spacing w:val="0"/>
          <w:sz w:val="20"/>
          <w:szCs w:val="20"/>
          <w:shd w:val="clear" w:fill="FFFFFF"/>
        </w:rPr>
        <w:t>申请更正出生日期应当提交以下材料，并经公安机关调查核实：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000000"/>
          <w:spacing w:val="0"/>
          <w:sz w:val="20"/>
          <w:szCs w:val="20"/>
        </w:rPr>
      </w:pPr>
      <w:r>
        <w:rPr>
          <w:rFonts w:hint="eastAsia" w:ascii="宋体" w:hAnsi="宋体" w:eastAsia="宋体" w:cs="宋体"/>
          <w:i w:val="0"/>
          <w:caps w:val="0"/>
          <w:color w:val="000000"/>
          <w:spacing w:val="0"/>
          <w:sz w:val="20"/>
          <w:szCs w:val="20"/>
          <w:shd w:val="clear" w:fill="FFFFFF"/>
        </w:rPr>
        <w:t xml:space="preserve"> 1、本人户口簿，居民身份证；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000000"/>
          <w:spacing w:val="0"/>
          <w:sz w:val="20"/>
          <w:szCs w:val="20"/>
        </w:rPr>
      </w:pPr>
      <w:r>
        <w:rPr>
          <w:rFonts w:hint="eastAsia" w:ascii="宋体" w:hAnsi="宋体" w:eastAsia="宋体" w:cs="宋体"/>
          <w:i w:val="0"/>
          <w:caps w:val="0"/>
          <w:color w:val="000000"/>
          <w:spacing w:val="0"/>
          <w:sz w:val="20"/>
          <w:szCs w:val="20"/>
          <w:shd w:val="clear" w:fill="FFFFFF"/>
        </w:rPr>
        <w:t>2、公安机关原始户籍档案（《常住人口登记表》《户口迁移证》《准予迁入证明》）或者人事档案或者原始《出生医学证明》；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000000"/>
          <w:spacing w:val="0"/>
          <w:sz w:val="20"/>
          <w:szCs w:val="20"/>
        </w:rPr>
      </w:pPr>
      <w:r>
        <w:rPr>
          <w:rFonts w:hint="eastAsia" w:ascii="宋体" w:hAnsi="宋体" w:eastAsia="宋体" w:cs="宋体"/>
          <w:i w:val="0"/>
          <w:caps w:val="0"/>
          <w:color w:val="000000"/>
          <w:spacing w:val="0"/>
          <w:sz w:val="20"/>
          <w:szCs w:val="20"/>
          <w:shd w:val="clear" w:fill="FFFFFF"/>
        </w:rPr>
        <w:t>3、其他能够证明真实出生日期的，原始凭证材料。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000000"/>
          <w:spacing w:val="0"/>
          <w:sz w:val="20"/>
          <w:szCs w:val="20"/>
          <w:shd w:val="clear" w:fill="FFFFFF"/>
        </w:rPr>
      </w:pPr>
      <w:r>
        <w:rPr>
          <w:rFonts w:hint="eastAsia" w:ascii="宋体" w:hAnsi="宋体" w:eastAsia="宋体" w:cs="宋体"/>
          <w:i w:val="0"/>
          <w:caps w:val="0"/>
          <w:color w:val="000000"/>
          <w:spacing w:val="0"/>
          <w:sz w:val="20"/>
          <w:szCs w:val="20"/>
          <w:shd w:val="clear" w:fill="FFFFFF"/>
        </w:rPr>
        <w:t>请按上面要求提供资料到户口所在地派出所户籍窗口申请办理。如有疑问可拨打联系电话0719-8112037咨询。</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rPr>
          <w:rFonts w:hint="eastAsia" w:ascii="宋体" w:hAnsi="宋体" w:eastAsia="宋体" w:cs="宋体"/>
          <w:b/>
          <w:bCs w:val="0"/>
          <w:i w:val="0"/>
          <w:caps w:val="0"/>
          <w:color w:val="333333"/>
          <w:spacing w:val="0"/>
          <w:sz w:val="20"/>
          <w:szCs w:val="20"/>
          <w:shd w:val="clear" w:fill="FFFFFF"/>
        </w:rPr>
      </w:pP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rPr>
          <w:rFonts w:hint="eastAsia" w:ascii="宋体" w:hAnsi="宋体" w:eastAsia="宋体" w:cs="宋体"/>
          <w:b/>
          <w:bCs w:val="0"/>
          <w:i w:val="0"/>
          <w:caps w:val="0"/>
          <w:color w:val="333333"/>
          <w:spacing w:val="0"/>
          <w:sz w:val="20"/>
          <w:szCs w:val="20"/>
          <w:shd w:val="clear" w:fill="FFFFFF"/>
        </w:rPr>
      </w:pPr>
      <w:r>
        <w:rPr>
          <w:rFonts w:hint="eastAsia" w:ascii="宋体" w:hAnsi="宋体" w:eastAsia="宋体" w:cs="宋体"/>
          <w:b/>
          <w:bCs w:val="0"/>
          <w:i w:val="0"/>
          <w:caps w:val="0"/>
          <w:color w:val="333333"/>
          <w:spacing w:val="0"/>
          <w:sz w:val="20"/>
          <w:szCs w:val="20"/>
          <w:shd w:val="clear" w:fill="FFFFFF"/>
          <w:lang w:val="en-US" w:eastAsia="zh-CN"/>
        </w:rPr>
        <w:t>4.</w:t>
      </w:r>
      <w:r>
        <w:rPr>
          <w:rFonts w:hint="eastAsia" w:ascii="宋体" w:hAnsi="宋体" w:eastAsia="宋体" w:cs="宋体"/>
          <w:b/>
          <w:bCs w:val="0"/>
          <w:i w:val="0"/>
          <w:caps w:val="0"/>
          <w:color w:val="333333"/>
          <w:spacing w:val="0"/>
          <w:sz w:val="20"/>
          <w:szCs w:val="20"/>
          <w:shd w:val="clear" w:fill="FFFFFF"/>
        </w:rPr>
        <w:t>十堰地区HPV疫苗是否可以用职工医保消费，哪些医院支持医保支付疫苗接种费用？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000000"/>
          <w:spacing w:val="0"/>
          <w:sz w:val="20"/>
          <w:szCs w:val="20"/>
        </w:rPr>
      </w:pPr>
      <w:r>
        <w:rPr>
          <w:rFonts w:hint="eastAsia" w:ascii="宋体" w:hAnsi="宋体" w:eastAsia="宋体" w:cs="宋体"/>
          <w:i w:val="0"/>
          <w:caps w:val="0"/>
          <w:color w:val="000000"/>
          <w:spacing w:val="0"/>
          <w:sz w:val="20"/>
          <w:szCs w:val="20"/>
          <w:shd w:val="clear" w:fill="FFFFFF"/>
        </w:rPr>
        <w:t>根据《市人民政府办公室关于印发十堰市职工基本医疗保险门诊共济保障实施细则（试行）的通知》（十政办发〔2022〕61号）文件第十三条 个人账户不予支付的范围规定：</w:t>
      </w:r>
      <w:r>
        <w:rPr>
          <w:rStyle w:val="5"/>
          <w:rFonts w:hint="eastAsia" w:ascii="宋体" w:hAnsi="宋体" w:eastAsia="宋体" w:cs="宋体"/>
          <w:b/>
          <w:i w:val="0"/>
          <w:caps w:val="0"/>
          <w:color w:val="000000"/>
          <w:spacing w:val="0"/>
          <w:sz w:val="20"/>
          <w:szCs w:val="20"/>
          <w:shd w:val="clear" w:fill="FFFFFF"/>
        </w:rPr>
        <w:t>“个人账户不得用于公共卫生费用、体育健身或养生保健消费等不属于基本医疗保险保障范围的支出”，疫苗费用属于公共卫生费用，因此不能使用医保基金报销，也不能使用职工医保个人账户余额支付。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000000"/>
          <w:spacing w:val="0"/>
          <w:sz w:val="20"/>
          <w:szCs w:val="20"/>
          <w:shd w:val="clear" w:fill="FFFFFF"/>
        </w:rPr>
      </w:pPr>
      <w:r>
        <w:rPr>
          <w:rFonts w:hint="eastAsia" w:ascii="宋体" w:hAnsi="宋体" w:eastAsia="宋体" w:cs="宋体"/>
          <w:i w:val="0"/>
          <w:caps w:val="0"/>
          <w:color w:val="000000"/>
          <w:spacing w:val="0"/>
          <w:sz w:val="20"/>
          <w:szCs w:val="20"/>
          <w:shd w:val="clear" w:fill="FFFFFF"/>
        </w:rPr>
        <w:t>如仍有疑问，可咨询待遇保障科电话：0719-8660511。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000000"/>
          <w:spacing w:val="0"/>
          <w:sz w:val="20"/>
          <w:szCs w:val="20"/>
          <w:shd w:val="clear" w:fill="FFFFFF"/>
        </w:rPr>
      </w:pP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rPr>
          <w:rFonts w:hint="eastAsia" w:ascii="宋体" w:hAnsi="宋体" w:eastAsia="宋体" w:cs="宋体"/>
          <w:b/>
          <w:i w:val="0"/>
          <w:caps w:val="0"/>
          <w:color w:val="333333"/>
          <w:spacing w:val="0"/>
          <w:sz w:val="20"/>
          <w:szCs w:val="20"/>
          <w:shd w:val="clear" w:fill="FFFFFF"/>
        </w:rPr>
      </w:pPr>
      <w:r>
        <w:rPr>
          <w:rFonts w:hint="eastAsia" w:ascii="宋体" w:hAnsi="宋体" w:eastAsia="宋体" w:cs="宋体"/>
          <w:b/>
          <w:i w:val="0"/>
          <w:caps w:val="0"/>
          <w:color w:val="333333"/>
          <w:spacing w:val="0"/>
          <w:sz w:val="20"/>
          <w:szCs w:val="20"/>
          <w:shd w:val="clear" w:fill="FFFFFF"/>
        </w:rPr>
        <w:t>申请工伤康复治疗期延长应提供哪些材料？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000000"/>
          <w:spacing w:val="0"/>
          <w:sz w:val="20"/>
          <w:szCs w:val="20"/>
        </w:rPr>
      </w:pPr>
      <w:r>
        <w:rPr>
          <w:rFonts w:hint="eastAsia" w:ascii="宋体" w:hAnsi="宋体" w:eastAsia="宋体" w:cs="宋体"/>
          <w:i w:val="0"/>
          <w:caps w:val="0"/>
          <w:color w:val="000000"/>
          <w:spacing w:val="0"/>
          <w:sz w:val="20"/>
          <w:szCs w:val="20"/>
          <w:shd w:val="clear" w:fill="FFFFFF"/>
        </w:rPr>
        <w:t>1、申请人身份证明或社保卡复印件；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000000"/>
          <w:spacing w:val="0"/>
          <w:sz w:val="20"/>
          <w:szCs w:val="20"/>
        </w:rPr>
      </w:pPr>
      <w:r>
        <w:rPr>
          <w:rFonts w:hint="eastAsia" w:ascii="宋体" w:hAnsi="宋体" w:eastAsia="宋体" w:cs="宋体"/>
          <w:i w:val="0"/>
          <w:caps w:val="0"/>
          <w:color w:val="000000"/>
          <w:spacing w:val="0"/>
          <w:sz w:val="20"/>
          <w:szCs w:val="20"/>
          <w:shd w:val="clear" w:fill="FFFFFF"/>
        </w:rPr>
        <w:t>2、工伤康复治疗申请表；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000000"/>
          <w:spacing w:val="0"/>
          <w:sz w:val="20"/>
          <w:szCs w:val="20"/>
        </w:rPr>
      </w:pPr>
      <w:r>
        <w:rPr>
          <w:rFonts w:hint="eastAsia" w:ascii="宋体" w:hAnsi="宋体" w:eastAsia="宋体" w:cs="宋体"/>
          <w:i w:val="0"/>
          <w:caps w:val="0"/>
          <w:color w:val="000000"/>
          <w:spacing w:val="0"/>
          <w:sz w:val="20"/>
          <w:szCs w:val="20"/>
          <w:shd w:val="clear" w:fill="FFFFFF"/>
        </w:rPr>
        <w:t>3、工伤康复评估专家确认有康复价值可延长的鉴定结论加盖市劳动能力鉴定委员会公章；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000000"/>
          <w:spacing w:val="0"/>
          <w:sz w:val="20"/>
          <w:szCs w:val="20"/>
        </w:rPr>
      </w:pPr>
      <w:r>
        <w:rPr>
          <w:rFonts w:hint="eastAsia" w:ascii="宋体" w:hAnsi="宋体" w:eastAsia="宋体" w:cs="宋体"/>
          <w:i w:val="0"/>
          <w:caps w:val="0"/>
          <w:color w:val="000000"/>
          <w:spacing w:val="0"/>
          <w:sz w:val="20"/>
          <w:szCs w:val="20"/>
          <w:shd w:val="clear" w:fill="FFFFFF"/>
        </w:rPr>
        <w:t>4、协议医疗机构延长治疗期的具体康复方案；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000000"/>
          <w:spacing w:val="0"/>
          <w:sz w:val="36"/>
          <w:szCs w:val="36"/>
          <w:shd w:val="clear" w:fill="FFFFFF"/>
        </w:rPr>
      </w:pPr>
      <w:r>
        <w:rPr>
          <w:rFonts w:hint="eastAsia" w:ascii="宋体" w:hAnsi="宋体" w:eastAsia="宋体" w:cs="宋体"/>
          <w:i w:val="0"/>
          <w:caps w:val="0"/>
          <w:color w:val="000000"/>
          <w:spacing w:val="0"/>
          <w:sz w:val="20"/>
          <w:szCs w:val="20"/>
          <w:shd w:val="clear" w:fill="FFFFFF"/>
        </w:rPr>
        <w:t>5、再次康复治疗结束后患者和用人单位需作出康复反馈意见供业务部门跟踪管理。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000000"/>
          <w:spacing w:val="0"/>
          <w:sz w:val="36"/>
          <w:szCs w:val="36"/>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i w:val="0"/>
          <w:caps w:val="0"/>
          <w:color w:val="333333"/>
          <w:spacing w:val="0"/>
          <w:sz w:val="20"/>
          <w:szCs w:val="20"/>
          <w:shd w:val="clear" w:fill="FFFFFF"/>
        </w:rPr>
      </w:pPr>
      <w:r>
        <w:rPr>
          <w:rFonts w:hint="eastAsia" w:ascii="宋体" w:hAnsi="宋体" w:eastAsia="宋体" w:cs="宋体"/>
          <w:b/>
          <w:i w:val="0"/>
          <w:caps w:val="0"/>
          <w:color w:val="333333"/>
          <w:spacing w:val="0"/>
          <w:sz w:val="20"/>
          <w:szCs w:val="20"/>
          <w:shd w:val="clear" w:fill="FFFFFF"/>
          <w:lang w:val="en-US" w:eastAsia="zh-CN"/>
        </w:rPr>
        <w:t>6.</w:t>
      </w:r>
      <w:r>
        <w:rPr>
          <w:rFonts w:hint="eastAsia" w:ascii="宋体" w:hAnsi="宋体" w:eastAsia="宋体" w:cs="宋体"/>
          <w:b/>
          <w:i w:val="0"/>
          <w:caps w:val="0"/>
          <w:color w:val="333333"/>
          <w:spacing w:val="0"/>
          <w:sz w:val="20"/>
          <w:szCs w:val="20"/>
          <w:shd w:val="clear" w:fill="FFFFFF"/>
        </w:rPr>
        <w:t>门诊慢性特殊性疾病是否可以异地就医直接结算？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i w:val="0"/>
          <w:caps w:val="0"/>
          <w:color w:val="333333"/>
          <w:spacing w:val="0"/>
          <w:sz w:val="20"/>
          <w:szCs w:val="20"/>
          <w:shd w:val="clear" w:fill="FFFFFF"/>
        </w:rPr>
      </w:pPr>
      <w:r>
        <w:rPr>
          <w:rFonts w:hint="eastAsia" w:ascii="宋体" w:hAnsi="宋体" w:eastAsia="宋体" w:cs="宋体"/>
          <w:i w:val="0"/>
          <w:caps w:val="0"/>
          <w:color w:val="000000"/>
          <w:spacing w:val="0"/>
          <w:sz w:val="20"/>
          <w:szCs w:val="20"/>
          <w:shd w:val="clear" w:fill="FFFFFF"/>
        </w:rPr>
        <w:t>答：目前，门诊慢性病异地就医直接结算正在进行试点。高血压、糖尿病、恶性肿瘤门诊治疗、尿毒症透析、器官移植术后抗排异治疗等五类门诊慢性病可以在试点地区已开通异地门诊费用直接结算定点医疗机构直接结算。</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rPr>
          <w:rFonts w:hint="eastAsia" w:ascii="宋体" w:hAnsi="宋体" w:eastAsia="宋体" w:cs="宋体"/>
          <w:b/>
          <w:i w:val="0"/>
          <w:caps w:val="0"/>
          <w:color w:val="333333"/>
          <w:spacing w:val="0"/>
          <w:sz w:val="20"/>
          <w:szCs w:val="20"/>
          <w:shd w:val="clear" w:fill="FFFFFF"/>
        </w:rPr>
      </w:pP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rPr>
          <w:rFonts w:hint="eastAsia" w:ascii="宋体" w:hAnsi="宋体" w:eastAsia="宋体" w:cs="宋体"/>
          <w:b/>
          <w:i w:val="0"/>
          <w:caps w:val="0"/>
          <w:color w:val="333333"/>
          <w:spacing w:val="0"/>
          <w:sz w:val="20"/>
          <w:szCs w:val="20"/>
          <w:shd w:val="clear" w:fill="FFFFFF"/>
        </w:rPr>
      </w:pPr>
      <w:r>
        <w:rPr>
          <w:rFonts w:hint="eastAsia" w:ascii="宋体" w:hAnsi="宋体" w:eastAsia="宋体" w:cs="宋体"/>
          <w:b/>
          <w:i w:val="0"/>
          <w:caps w:val="0"/>
          <w:color w:val="333333"/>
          <w:spacing w:val="0"/>
          <w:sz w:val="20"/>
          <w:szCs w:val="20"/>
          <w:shd w:val="clear" w:fill="FFFFFF"/>
          <w:lang w:val="en-US" w:eastAsia="zh-CN"/>
        </w:rPr>
        <w:t>7.</w:t>
      </w:r>
      <w:r>
        <w:rPr>
          <w:rFonts w:hint="eastAsia" w:ascii="宋体" w:hAnsi="宋体" w:eastAsia="宋体" w:cs="宋体"/>
          <w:b/>
          <w:i w:val="0"/>
          <w:caps w:val="0"/>
          <w:color w:val="333333"/>
          <w:spacing w:val="0"/>
          <w:sz w:val="20"/>
          <w:szCs w:val="20"/>
          <w:shd w:val="clear" w:fill="FFFFFF"/>
        </w:rPr>
        <w:t>高校毕业生档案存放收取费用吗？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000000"/>
          <w:spacing w:val="0"/>
          <w:sz w:val="20"/>
          <w:szCs w:val="20"/>
        </w:rPr>
      </w:pPr>
      <w:r>
        <w:rPr>
          <w:rFonts w:hint="eastAsia" w:ascii="宋体" w:hAnsi="宋体" w:eastAsia="宋体" w:cs="宋体"/>
          <w:i w:val="0"/>
          <w:caps w:val="0"/>
          <w:color w:val="000000"/>
          <w:spacing w:val="0"/>
          <w:sz w:val="20"/>
          <w:szCs w:val="20"/>
          <w:shd w:val="clear" w:fill="FFFFFF"/>
        </w:rPr>
        <w:t>不收取。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000000"/>
          <w:spacing w:val="0"/>
          <w:sz w:val="20"/>
          <w:szCs w:val="20"/>
        </w:rPr>
      </w:pPr>
      <w:r>
        <w:rPr>
          <w:rFonts w:hint="eastAsia" w:ascii="宋体" w:hAnsi="宋体" w:eastAsia="宋体" w:cs="宋体"/>
          <w:i w:val="0"/>
          <w:caps w:val="0"/>
          <w:color w:val="000000"/>
          <w:spacing w:val="0"/>
          <w:sz w:val="20"/>
          <w:szCs w:val="20"/>
          <w:shd w:val="clear" w:fill="FFFFFF"/>
        </w:rPr>
        <w:t>自2015年1月1日起，已取消收取人事关系及档案保管费、查阅费、证明费、档案转递费等名目的费用。根据相关规定，各级公共就业和人才服务机构应提供免费的流动人员人事档案基本公共服务。</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rPr>
          <w:rFonts w:hint="eastAsia" w:ascii="宋体" w:hAnsi="宋体" w:eastAsia="宋体" w:cs="宋体"/>
          <w:b/>
          <w:i w:val="0"/>
          <w:caps w:val="0"/>
          <w:color w:val="333333"/>
          <w:spacing w:val="0"/>
          <w:sz w:val="20"/>
          <w:szCs w:val="20"/>
          <w:shd w:val="clear" w:fill="FFFFFF"/>
        </w:rPr>
      </w:pP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rPr>
          <w:rFonts w:hint="eastAsia" w:ascii="宋体" w:hAnsi="宋体" w:eastAsia="宋体" w:cs="宋体"/>
          <w:b/>
          <w:i w:val="0"/>
          <w:caps w:val="0"/>
          <w:color w:val="333333"/>
          <w:spacing w:val="0"/>
          <w:sz w:val="20"/>
          <w:szCs w:val="20"/>
          <w:shd w:val="clear" w:fill="FFFFFF"/>
        </w:rPr>
      </w:pPr>
      <w:r>
        <w:rPr>
          <w:rFonts w:hint="eastAsia" w:ascii="宋体" w:hAnsi="宋体" w:eastAsia="宋体" w:cs="宋体"/>
          <w:b/>
          <w:i w:val="0"/>
          <w:caps w:val="0"/>
          <w:color w:val="333333"/>
          <w:spacing w:val="0"/>
          <w:sz w:val="20"/>
          <w:szCs w:val="20"/>
          <w:shd w:val="clear" w:fill="FFFFFF"/>
          <w:lang w:val="en-US" w:eastAsia="zh-CN"/>
        </w:rPr>
        <w:t>8.</w:t>
      </w:r>
      <w:r>
        <w:rPr>
          <w:rFonts w:hint="eastAsia" w:ascii="宋体" w:hAnsi="宋体" w:eastAsia="宋体" w:cs="宋体"/>
          <w:b/>
          <w:i w:val="0"/>
          <w:caps w:val="0"/>
          <w:color w:val="333333"/>
          <w:spacing w:val="0"/>
          <w:sz w:val="20"/>
          <w:szCs w:val="20"/>
          <w:shd w:val="clear" w:fill="FFFFFF"/>
        </w:rPr>
        <w:t>流动人员人事档案有什么用？档案里有哪些材料？</w:t>
      </w:r>
    </w:p>
    <w:p>
      <w:pPr>
        <w:keepNext w:val="0"/>
        <w:keepLines w:val="0"/>
        <w:widowControl/>
        <w:suppressLineNumbers w:val="0"/>
        <w:jc w:val="left"/>
        <w:rPr>
          <w:rFonts w:hint="eastAsia" w:ascii="宋体" w:hAnsi="宋体" w:eastAsia="宋体" w:cs="宋体"/>
          <w:sz w:val="20"/>
          <w:szCs w:val="20"/>
        </w:rPr>
      </w:pPr>
      <w:r>
        <w:rPr>
          <w:rFonts w:hint="eastAsia" w:ascii="宋体" w:hAnsi="宋体" w:eastAsia="宋体" w:cs="宋体"/>
          <w:i w:val="0"/>
          <w:caps w:val="0"/>
          <w:color w:val="000000"/>
          <w:spacing w:val="0"/>
          <w:kern w:val="0"/>
          <w:sz w:val="20"/>
          <w:szCs w:val="20"/>
          <w:shd w:val="clear" w:fill="FFFFFF"/>
          <w:lang w:val="en-US" w:eastAsia="zh-CN" w:bidi="ar"/>
        </w:rPr>
        <w:t> </w:t>
      </w:r>
      <w:r>
        <w:rPr>
          <w:rStyle w:val="5"/>
          <w:rFonts w:hint="eastAsia" w:ascii="宋体" w:hAnsi="宋体" w:eastAsia="宋体" w:cs="宋体"/>
          <w:b/>
          <w:i w:val="0"/>
          <w:caps w:val="0"/>
          <w:color w:val="000000"/>
          <w:spacing w:val="0"/>
          <w:kern w:val="0"/>
          <w:sz w:val="20"/>
          <w:szCs w:val="20"/>
          <w:shd w:val="clear" w:fill="FFFFFF"/>
          <w:lang w:val="en-US" w:eastAsia="zh-CN" w:bidi="ar"/>
        </w:rPr>
        <w:t>流动人员人事档案是</w:t>
      </w:r>
      <w:r>
        <w:rPr>
          <w:rFonts w:hint="eastAsia" w:ascii="宋体" w:hAnsi="宋体" w:eastAsia="宋体" w:cs="宋体"/>
          <w:i w:val="0"/>
          <w:caps w:val="0"/>
          <w:color w:val="000000"/>
          <w:spacing w:val="0"/>
          <w:kern w:val="0"/>
          <w:sz w:val="20"/>
          <w:szCs w:val="20"/>
          <w:shd w:val="clear" w:fill="FFFFFF"/>
          <w:lang w:val="en-US" w:eastAsia="zh-CN" w:bidi="ar"/>
        </w:rPr>
        <w:t>反映流动人员政治面貌、道德品行、学习工作经历、专业素养、工作实绩、遵纪守法以及家庭状况、社会关系等情况的历史记录材料，是流动人员参加机关公务员考录和国有企事业单位招聘、办理政审考察、申报职称评审和核定社保待遇等事项的重要依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000000"/>
          <w:spacing w:val="0"/>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000000"/>
          <w:spacing w:val="0"/>
          <w:sz w:val="20"/>
          <w:szCs w:val="20"/>
        </w:rPr>
      </w:pPr>
      <w:r>
        <w:rPr>
          <w:rFonts w:hint="eastAsia" w:ascii="宋体" w:hAnsi="宋体" w:eastAsia="宋体" w:cs="宋体"/>
          <w:i w:val="0"/>
          <w:caps w:val="0"/>
          <w:color w:val="000000"/>
          <w:spacing w:val="0"/>
          <w:sz w:val="20"/>
          <w:szCs w:val="20"/>
          <w:shd w:val="clear" w:fill="FFFFFF"/>
        </w:rPr>
        <w:t>流动人员人事档案执行干部人事档案材料收集归档的相关规定，主要有履历类材料，自传和思想类材料，考核鉴定类材料，学历学位、专业技术职务（职称）、学术评鉴和教育培训类材料，政审、审计和审核类材料，党、团类材料，表彰奖励类材料，违规违纪违法处理处分类材料、工资、任免、出国和会议代表类材料，以及其他可供组织参考的材料。</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rPr>
          <w:rFonts w:hint="default" w:ascii="Helvetica" w:hAnsi="Helvetica" w:eastAsia="Helvetica" w:cs="Helvetica"/>
          <w:b/>
          <w:i w:val="0"/>
          <w:caps w:val="0"/>
          <w:color w:val="333333"/>
          <w:spacing w:val="0"/>
          <w:sz w:val="52"/>
          <w:szCs w:val="52"/>
          <w:shd w:val="clear" w:fill="FFFFFF"/>
          <w:lang w:val="en-US" w:eastAsia="zh-CN"/>
        </w:rPr>
      </w:pP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rPr>
          <w:rFonts w:hint="eastAsia" w:ascii="宋体" w:hAnsi="宋体" w:eastAsia="宋体" w:cs="宋体"/>
          <w:b/>
          <w:i w:val="0"/>
          <w:caps w:val="0"/>
          <w:color w:val="333333"/>
          <w:spacing w:val="0"/>
          <w:sz w:val="20"/>
          <w:szCs w:val="20"/>
          <w:shd w:val="clear" w:fill="FFFFFF"/>
        </w:rPr>
      </w:pPr>
      <w:r>
        <w:rPr>
          <w:rFonts w:hint="eastAsia" w:ascii="宋体" w:hAnsi="宋体" w:eastAsia="宋体" w:cs="宋体"/>
          <w:b/>
          <w:i w:val="0"/>
          <w:caps w:val="0"/>
          <w:color w:val="333333"/>
          <w:spacing w:val="0"/>
          <w:sz w:val="20"/>
          <w:szCs w:val="20"/>
          <w:shd w:val="clear" w:fill="FFFFFF"/>
        </w:rPr>
        <w:t>安装电动汽车充电桩政策是什么，物业不同意怎么办？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000000"/>
          <w:spacing w:val="0"/>
          <w:sz w:val="20"/>
          <w:szCs w:val="20"/>
        </w:rPr>
      </w:pPr>
      <w:r>
        <w:rPr>
          <w:rFonts w:hint="eastAsia" w:ascii="宋体" w:hAnsi="宋体" w:eastAsia="宋体" w:cs="宋体"/>
          <w:i w:val="0"/>
          <w:caps w:val="0"/>
          <w:color w:val="000000"/>
          <w:spacing w:val="0"/>
          <w:sz w:val="20"/>
          <w:szCs w:val="20"/>
          <w:shd w:val="clear" w:fill="FFFFFF"/>
        </w:rPr>
        <w:t>依据《十堰市新能源汽车充换电基础设施建设运营管理暂行办法》，充换电基础设施及其场所应符合《电动汽车分散充电设施工程技术标准》（GB／T51313－2018）和《建筑设计防火规范》（GB／50016－2014）要求，物业服务企业主要是配合做好充电基础设施建设工作，同时接受消防部门日常消防安全检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000000"/>
          <w:spacing w:val="0"/>
          <w:sz w:val="20"/>
          <w:szCs w:val="20"/>
        </w:rPr>
      </w:pPr>
      <w:r>
        <w:rPr>
          <w:rFonts w:hint="eastAsia" w:ascii="宋体" w:hAnsi="宋体" w:eastAsia="宋体" w:cs="宋体"/>
          <w:i w:val="0"/>
          <w:caps w:val="0"/>
          <w:color w:val="000000"/>
          <w:spacing w:val="0"/>
          <w:sz w:val="20"/>
          <w:szCs w:val="20"/>
          <w:shd w:val="clear" w:fill="FFFFFF"/>
        </w:rPr>
        <w:t>可咨询物业科办公电话8673156</w:t>
      </w:r>
    </w:p>
    <w:p>
      <w:pPr>
        <w:numPr>
          <w:ilvl w:val="0"/>
          <w:numId w:val="0"/>
        </w:numPr>
        <w:ind w:leftChars="0"/>
        <w:rPr>
          <w:rFonts w:hint="eastAsia" w:ascii="宋体" w:hAnsi="宋体" w:eastAsia="宋体" w:cs="宋体"/>
          <w:b/>
          <w:i w:val="0"/>
          <w:caps w:val="0"/>
          <w:color w:val="333333"/>
          <w:spacing w:val="0"/>
          <w:sz w:val="20"/>
          <w:szCs w:val="20"/>
          <w:shd w:val="clear" w:fill="FFFFFF"/>
          <w:lang w:val="en-US" w:eastAsia="zh-CN"/>
        </w:rPr>
      </w:pPr>
    </w:p>
    <w:p>
      <w:pPr>
        <w:numPr>
          <w:ilvl w:val="0"/>
          <w:numId w:val="3"/>
        </w:numPr>
        <w:ind w:left="0" w:leftChars="0" w:firstLine="0" w:firstLineChars="0"/>
        <w:rPr>
          <w:rFonts w:hint="eastAsia" w:ascii="宋体" w:hAnsi="宋体" w:eastAsia="宋体" w:cs="宋体"/>
          <w:b/>
          <w:i w:val="0"/>
          <w:caps w:val="0"/>
          <w:color w:val="333333"/>
          <w:spacing w:val="0"/>
          <w:sz w:val="20"/>
          <w:szCs w:val="20"/>
          <w:shd w:val="clear" w:fill="FFFFFF"/>
        </w:rPr>
      </w:pPr>
      <w:r>
        <w:rPr>
          <w:rFonts w:hint="eastAsia" w:ascii="宋体" w:hAnsi="宋体" w:eastAsia="宋体" w:cs="宋体"/>
          <w:b/>
          <w:i w:val="0"/>
          <w:caps w:val="0"/>
          <w:color w:val="333333"/>
          <w:spacing w:val="0"/>
          <w:sz w:val="20"/>
          <w:szCs w:val="20"/>
          <w:shd w:val="clear" w:fill="FFFFFF"/>
        </w:rPr>
        <w:t>门诊共济改革前后，灵活就业人员个人账户计入有哪些变化？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400" w:firstLineChars="200"/>
        <w:jc w:val="both"/>
        <w:rPr>
          <w:rFonts w:hint="eastAsia" w:ascii="宋体" w:hAnsi="宋体" w:eastAsia="宋体" w:cs="宋体"/>
          <w:i w:val="0"/>
          <w:caps w:val="0"/>
          <w:color w:val="000000"/>
          <w:spacing w:val="0"/>
          <w:sz w:val="20"/>
          <w:szCs w:val="20"/>
        </w:rPr>
      </w:pPr>
      <w:r>
        <w:rPr>
          <w:rFonts w:hint="eastAsia" w:ascii="宋体" w:hAnsi="宋体" w:eastAsia="宋体" w:cs="宋体"/>
          <w:i w:val="0"/>
          <w:caps w:val="0"/>
          <w:color w:val="000000"/>
          <w:spacing w:val="0"/>
          <w:sz w:val="20"/>
          <w:szCs w:val="20"/>
          <w:shd w:val="clear" w:fill="FFFFFF"/>
        </w:rPr>
        <w:t>改革前，以统账结合方式缴纳基本医疗保险费，个人账户计入标准同在职职工；按单建统筹模式参加职工医保的，不配置个人账户。</w:t>
      </w:r>
    </w:p>
    <w:p>
      <w:pPr>
        <w:numPr>
          <w:ilvl w:val="0"/>
          <w:numId w:val="0"/>
        </w:numPr>
        <w:ind w:leftChars="0"/>
        <w:rPr>
          <w:rFonts w:hint="eastAsia" w:ascii="宋体" w:hAnsi="宋体" w:eastAsia="宋体" w:cs="宋体"/>
          <w:i w:val="0"/>
          <w:caps w:val="0"/>
          <w:color w:val="000000"/>
          <w:spacing w:val="0"/>
          <w:sz w:val="20"/>
          <w:szCs w:val="20"/>
          <w:shd w:val="clear" w:fill="FFFFFF"/>
        </w:rPr>
      </w:pPr>
      <w:r>
        <w:rPr>
          <w:rFonts w:hint="eastAsia" w:ascii="宋体" w:hAnsi="宋体" w:eastAsia="宋体" w:cs="宋体"/>
          <w:i w:val="0"/>
          <w:caps w:val="0"/>
          <w:color w:val="000000"/>
          <w:spacing w:val="0"/>
          <w:sz w:val="20"/>
          <w:szCs w:val="20"/>
          <w:shd w:val="clear" w:fill="FFFFFF"/>
        </w:rPr>
        <w:t xml:space="preserve">  </w:t>
      </w:r>
      <w:r>
        <w:rPr>
          <w:rFonts w:hint="eastAsia" w:ascii="宋体" w:hAnsi="宋体" w:eastAsia="宋体" w:cs="宋体"/>
          <w:i w:val="0"/>
          <w:caps w:val="0"/>
          <w:color w:val="000000"/>
          <w:spacing w:val="0"/>
          <w:sz w:val="20"/>
          <w:szCs w:val="20"/>
          <w:shd w:val="clear" w:fill="FFFFFF"/>
          <w:lang w:val="en-US" w:eastAsia="zh-CN"/>
        </w:rPr>
        <w:t xml:space="preserve"> </w:t>
      </w:r>
      <w:r>
        <w:rPr>
          <w:rFonts w:hint="eastAsia" w:ascii="宋体" w:hAnsi="宋体" w:eastAsia="宋体" w:cs="宋体"/>
          <w:i w:val="0"/>
          <w:caps w:val="0"/>
          <w:color w:val="000000"/>
          <w:spacing w:val="0"/>
          <w:sz w:val="20"/>
          <w:szCs w:val="20"/>
          <w:shd w:val="clear" w:fill="FFFFFF"/>
        </w:rPr>
        <w:t>改革后，按照统账结合方式参加职工医保的，本人参保缴费的2%计入个人账户，其余基本医疗保险缴费部分全部计入统筹基金；按照单建统筹方式参加职工医保的，不配置个人账户。</w:t>
      </w:r>
    </w:p>
    <w:p>
      <w:pPr>
        <w:numPr>
          <w:ilvl w:val="0"/>
          <w:numId w:val="0"/>
        </w:numPr>
        <w:ind w:leftChars="0"/>
        <w:rPr>
          <w:rFonts w:hint="eastAsia" w:ascii="宋体" w:hAnsi="宋体" w:eastAsia="宋体" w:cs="宋体"/>
          <w:i w:val="0"/>
          <w:caps w:val="0"/>
          <w:color w:val="000000"/>
          <w:spacing w:val="0"/>
          <w:sz w:val="20"/>
          <w:szCs w:val="20"/>
          <w:shd w:val="clear" w:fill="FFFFFF"/>
        </w:rPr>
      </w:pPr>
    </w:p>
    <w:p>
      <w:pPr>
        <w:numPr>
          <w:ilvl w:val="0"/>
          <w:numId w:val="0"/>
        </w:numPr>
        <w:ind w:leftChars="0"/>
        <w:rPr>
          <w:rFonts w:hint="eastAsia" w:ascii="宋体" w:hAnsi="宋体" w:eastAsia="宋体" w:cs="宋体"/>
          <w:b/>
          <w:i w:val="0"/>
          <w:caps w:val="0"/>
          <w:color w:val="333333"/>
          <w:spacing w:val="0"/>
          <w:sz w:val="20"/>
          <w:szCs w:val="20"/>
          <w:shd w:val="clear" w:fill="FFFFFF"/>
        </w:rPr>
      </w:pPr>
      <w:r>
        <w:rPr>
          <w:rFonts w:hint="eastAsia" w:ascii="宋体" w:hAnsi="宋体" w:eastAsia="宋体" w:cs="宋体"/>
          <w:b/>
          <w:i w:val="0"/>
          <w:caps w:val="0"/>
          <w:color w:val="333333"/>
          <w:spacing w:val="0"/>
          <w:sz w:val="20"/>
          <w:szCs w:val="20"/>
          <w:shd w:val="clear" w:fill="FFFFFF"/>
          <w:lang w:val="en-US" w:eastAsia="zh-CN"/>
        </w:rPr>
        <w:t>11.</w:t>
      </w:r>
      <w:r>
        <w:rPr>
          <w:rFonts w:hint="eastAsia" w:ascii="宋体" w:hAnsi="宋体" w:eastAsia="宋体" w:cs="宋体"/>
          <w:b/>
          <w:i w:val="0"/>
          <w:caps w:val="0"/>
          <w:color w:val="333333"/>
          <w:spacing w:val="0"/>
          <w:sz w:val="20"/>
          <w:szCs w:val="20"/>
          <w:shd w:val="clear" w:fill="FFFFFF"/>
        </w:rPr>
        <w:t>门诊共济改革前后，在职职工的个人账户计入有哪些变化？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600" w:firstLineChars="300"/>
        <w:jc w:val="both"/>
        <w:rPr>
          <w:rFonts w:hint="eastAsia" w:ascii="宋体" w:hAnsi="宋体" w:eastAsia="宋体" w:cs="宋体"/>
          <w:i w:val="0"/>
          <w:caps w:val="0"/>
          <w:color w:val="000000"/>
          <w:spacing w:val="0"/>
          <w:sz w:val="20"/>
          <w:szCs w:val="20"/>
        </w:rPr>
      </w:pPr>
      <w:r>
        <w:rPr>
          <w:rFonts w:hint="eastAsia" w:ascii="宋体" w:hAnsi="宋体" w:eastAsia="宋体" w:cs="宋体"/>
          <w:i w:val="0"/>
          <w:caps w:val="0"/>
          <w:color w:val="000000"/>
          <w:spacing w:val="0"/>
          <w:sz w:val="20"/>
          <w:szCs w:val="20"/>
          <w:shd w:val="clear" w:fill="FFFFFF"/>
        </w:rPr>
        <w:t>改革前，单位缴纳的一部分计入个人账户，市城区参加职工医保不满40周岁的在职职工，其个人账户按其缴费基数的3.3%（含个人缴纳的2%）计入;40周岁以上（含40周岁）的在职职工个人账户按其缴费基数的3.8%（含个人缴纳的2%）计入。</w:t>
      </w:r>
    </w:p>
    <w:p>
      <w:pPr>
        <w:numPr>
          <w:ilvl w:val="0"/>
          <w:numId w:val="0"/>
        </w:numPr>
        <w:ind w:leftChars="0" w:firstLine="450"/>
        <w:rPr>
          <w:rFonts w:hint="eastAsia" w:ascii="宋体" w:hAnsi="宋体" w:eastAsia="宋体" w:cs="宋体"/>
          <w:i w:val="0"/>
          <w:caps w:val="0"/>
          <w:color w:val="000000"/>
          <w:spacing w:val="0"/>
          <w:sz w:val="20"/>
          <w:szCs w:val="20"/>
          <w:shd w:val="clear" w:fill="FFFFFF"/>
        </w:rPr>
      </w:pPr>
      <w:r>
        <w:rPr>
          <w:rFonts w:hint="eastAsia" w:ascii="宋体" w:hAnsi="宋体" w:eastAsia="宋体" w:cs="宋体"/>
          <w:i w:val="0"/>
          <w:caps w:val="0"/>
          <w:color w:val="000000"/>
          <w:spacing w:val="0"/>
          <w:sz w:val="20"/>
          <w:szCs w:val="20"/>
          <w:shd w:val="clear" w:fill="FFFFFF"/>
        </w:rPr>
        <w:t>改革后，单位缴纳的基本医疗保险费8%全部计入统筹基金，不再划入个人账户；职工个人按照本人缴费基数的2%全部计入个人账户。</w:t>
      </w:r>
    </w:p>
    <w:p>
      <w:pPr>
        <w:numPr>
          <w:ilvl w:val="0"/>
          <w:numId w:val="0"/>
        </w:numPr>
        <w:rPr>
          <w:rFonts w:hint="eastAsia" w:ascii="宋体" w:hAnsi="宋体" w:eastAsia="宋体" w:cs="宋体"/>
          <w:i w:val="0"/>
          <w:caps w:val="0"/>
          <w:color w:val="000000"/>
          <w:spacing w:val="0"/>
          <w:sz w:val="20"/>
          <w:szCs w:val="20"/>
          <w:shd w:val="clear" w:fill="FFFFFF"/>
          <w:lang w:val="en-US" w:eastAsia="zh-CN"/>
        </w:rPr>
      </w:pPr>
    </w:p>
    <w:p>
      <w:pPr>
        <w:numPr>
          <w:ilvl w:val="0"/>
          <w:numId w:val="0"/>
        </w:numPr>
        <w:ind w:leftChars="0"/>
        <w:rPr>
          <w:rFonts w:hint="eastAsia" w:ascii="宋体" w:hAnsi="宋体" w:eastAsia="宋体" w:cs="宋体"/>
          <w:b/>
          <w:i w:val="0"/>
          <w:caps w:val="0"/>
          <w:color w:val="333333"/>
          <w:spacing w:val="0"/>
          <w:sz w:val="20"/>
          <w:szCs w:val="20"/>
          <w:shd w:val="clear" w:fill="FFFFFF"/>
        </w:rPr>
      </w:pPr>
      <w:r>
        <w:rPr>
          <w:rFonts w:hint="eastAsia" w:ascii="宋体" w:hAnsi="宋体" w:eastAsia="宋体" w:cs="宋体"/>
          <w:b/>
          <w:i w:val="0"/>
          <w:caps w:val="0"/>
          <w:color w:val="333333"/>
          <w:spacing w:val="0"/>
          <w:sz w:val="20"/>
          <w:szCs w:val="20"/>
          <w:shd w:val="clear" w:fill="FFFFFF"/>
          <w:lang w:val="en-US" w:eastAsia="zh-CN"/>
        </w:rPr>
        <w:t>12.</w:t>
      </w:r>
      <w:r>
        <w:rPr>
          <w:rFonts w:hint="eastAsia" w:ascii="宋体" w:hAnsi="宋体" w:eastAsia="宋体" w:cs="宋体"/>
          <w:b/>
          <w:i w:val="0"/>
          <w:caps w:val="0"/>
          <w:color w:val="333333"/>
          <w:spacing w:val="0"/>
          <w:sz w:val="20"/>
          <w:szCs w:val="20"/>
          <w:shd w:val="clear" w:fill="FFFFFF"/>
        </w:rPr>
        <w:t>企业和职工个人如何缴纳基本养老保险费？</w:t>
      </w:r>
    </w:p>
    <w:p>
      <w:pPr>
        <w:numPr>
          <w:ilvl w:val="0"/>
          <w:numId w:val="0"/>
        </w:numPr>
        <w:ind w:leftChars="0"/>
        <w:rPr>
          <w:rFonts w:hint="eastAsia" w:ascii="宋体" w:hAnsi="宋体" w:eastAsia="宋体" w:cs="宋体"/>
          <w:i w:val="0"/>
          <w:caps w:val="0"/>
          <w:color w:val="000000"/>
          <w:spacing w:val="0"/>
          <w:sz w:val="20"/>
          <w:szCs w:val="20"/>
          <w:shd w:val="clear" w:fill="FFFFFF"/>
        </w:rPr>
      </w:pPr>
      <w:r>
        <w:rPr>
          <w:rFonts w:hint="eastAsia" w:ascii="宋体" w:hAnsi="宋体" w:eastAsia="宋体" w:cs="宋体"/>
          <w:i w:val="0"/>
          <w:caps w:val="0"/>
          <w:color w:val="000000"/>
          <w:spacing w:val="0"/>
          <w:sz w:val="20"/>
          <w:szCs w:val="20"/>
          <w:shd w:val="clear" w:fill="FFFFFF"/>
        </w:rPr>
        <w:t>企业以本企业上年职工工资总额为缴费基数，缴费比例为20％。参保企业职工以上年度月平均工资为缴费基数，缴费比例为8％，月平均工资低于当地在岗职工平均工资60％的，按60％计算缴费基数；月平均工资高于当地在岗职工平均工资300％以上的部分，不计入缴费基数。</w:t>
      </w:r>
    </w:p>
    <w:p>
      <w:pPr>
        <w:numPr>
          <w:ilvl w:val="0"/>
          <w:numId w:val="0"/>
        </w:numPr>
        <w:ind w:leftChars="0"/>
        <w:rPr>
          <w:rFonts w:hint="eastAsia" w:ascii="宋体" w:hAnsi="宋体" w:eastAsia="宋体" w:cs="宋体"/>
          <w:i w:val="0"/>
          <w:caps w:val="0"/>
          <w:color w:val="000000"/>
          <w:spacing w:val="0"/>
          <w:sz w:val="20"/>
          <w:szCs w:val="20"/>
          <w:shd w:val="clear" w:fill="FFFFFF"/>
        </w:rPr>
      </w:pPr>
    </w:p>
    <w:p>
      <w:pPr>
        <w:numPr>
          <w:ilvl w:val="0"/>
          <w:numId w:val="0"/>
        </w:numPr>
        <w:ind w:leftChars="0"/>
        <w:rPr>
          <w:rFonts w:hint="eastAsia" w:ascii="宋体" w:hAnsi="宋体" w:eastAsia="宋体" w:cs="宋体"/>
          <w:b/>
          <w:i w:val="0"/>
          <w:caps w:val="0"/>
          <w:color w:val="333333"/>
          <w:spacing w:val="0"/>
          <w:sz w:val="20"/>
          <w:szCs w:val="20"/>
          <w:shd w:val="clear" w:fill="FFFFFF"/>
        </w:rPr>
      </w:pPr>
      <w:r>
        <w:rPr>
          <w:rFonts w:hint="eastAsia" w:ascii="宋体" w:hAnsi="宋体" w:eastAsia="宋体" w:cs="宋体"/>
          <w:b/>
          <w:i w:val="0"/>
          <w:caps w:val="0"/>
          <w:color w:val="333333"/>
          <w:spacing w:val="0"/>
          <w:sz w:val="20"/>
          <w:szCs w:val="20"/>
          <w:shd w:val="clear" w:fill="FFFFFF"/>
          <w:lang w:val="en-US" w:eastAsia="zh-CN"/>
        </w:rPr>
        <w:t>13.</w:t>
      </w:r>
      <w:r>
        <w:rPr>
          <w:rFonts w:hint="eastAsia" w:ascii="宋体" w:hAnsi="宋体" w:eastAsia="宋体" w:cs="宋体"/>
          <w:b/>
          <w:i w:val="0"/>
          <w:caps w:val="0"/>
          <w:color w:val="333333"/>
          <w:spacing w:val="0"/>
          <w:sz w:val="20"/>
          <w:szCs w:val="20"/>
          <w:shd w:val="clear" w:fill="FFFFFF"/>
        </w:rPr>
        <w:t>申领失业保险金的程序有哪些?</w:t>
      </w:r>
    </w:p>
    <w:p>
      <w:pPr>
        <w:numPr>
          <w:ilvl w:val="0"/>
          <w:numId w:val="0"/>
        </w:numPr>
        <w:ind w:leftChars="0"/>
        <w:rPr>
          <w:rFonts w:hint="eastAsia" w:ascii="宋体" w:hAnsi="宋体" w:eastAsia="宋体" w:cs="宋体"/>
          <w:i w:val="0"/>
          <w:caps w:val="0"/>
          <w:color w:val="000000"/>
          <w:spacing w:val="0"/>
          <w:sz w:val="20"/>
          <w:szCs w:val="20"/>
          <w:shd w:val="clear" w:fill="FFFFFF"/>
          <w:lang w:eastAsia="zh-CN"/>
        </w:rPr>
      </w:pPr>
      <w:r>
        <w:rPr>
          <w:rFonts w:hint="eastAsia" w:ascii="宋体" w:hAnsi="宋体" w:eastAsia="宋体" w:cs="宋体"/>
          <w:i w:val="0"/>
          <w:caps w:val="0"/>
          <w:color w:val="000000"/>
          <w:spacing w:val="0"/>
          <w:sz w:val="20"/>
          <w:szCs w:val="20"/>
          <w:shd w:val="clear" w:fill="FFFFFF"/>
        </w:rPr>
        <w:t>1、单位备案，单位应在15日内向失业保险经办机构提供失业职工名单及解除劳动关系的证明材料。</w:t>
      </w:r>
    </w:p>
    <w:p>
      <w:pPr>
        <w:numPr>
          <w:ilvl w:val="0"/>
          <w:numId w:val="0"/>
        </w:numPr>
        <w:ind w:leftChars="0"/>
        <w:rPr>
          <w:rFonts w:hint="eastAsia" w:ascii="宋体" w:hAnsi="宋体" w:eastAsia="宋体" w:cs="宋体"/>
          <w:i w:val="0"/>
          <w:caps w:val="0"/>
          <w:color w:val="000000"/>
          <w:spacing w:val="0"/>
          <w:sz w:val="20"/>
          <w:szCs w:val="20"/>
          <w:shd w:val="clear" w:fill="FFFFFF"/>
          <w:lang w:eastAsia="zh-CN"/>
        </w:rPr>
      </w:pPr>
      <w:r>
        <w:rPr>
          <w:rFonts w:hint="eastAsia" w:ascii="宋体" w:hAnsi="宋体" w:eastAsia="宋体" w:cs="宋体"/>
          <w:i w:val="0"/>
          <w:caps w:val="0"/>
          <w:color w:val="000000"/>
          <w:spacing w:val="0"/>
          <w:sz w:val="20"/>
          <w:szCs w:val="20"/>
          <w:shd w:val="clear" w:fill="FFFFFF"/>
        </w:rPr>
        <w:t>2、单位向失业保险经办机构提供失业保险金申领登记表、解除或终止劳动合同书、职工失业保险手册复印件、失业职工最后签定的劳动合同书、经济补偿证明等资料。</w:t>
      </w:r>
    </w:p>
    <w:p>
      <w:pPr>
        <w:numPr>
          <w:ilvl w:val="0"/>
          <w:numId w:val="0"/>
        </w:numPr>
        <w:ind w:leftChars="0"/>
        <w:rPr>
          <w:rFonts w:hint="eastAsia" w:ascii="宋体" w:hAnsi="宋体" w:eastAsia="宋体" w:cs="宋体"/>
          <w:i w:val="0"/>
          <w:caps w:val="0"/>
          <w:color w:val="000000"/>
          <w:spacing w:val="0"/>
          <w:sz w:val="20"/>
          <w:szCs w:val="20"/>
          <w:shd w:val="clear" w:fill="FFFFFF"/>
          <w:lang w:eastAsia="zh-CN"/>
        </w:rPr>
      </w:pPr>
      <w:r>
        <w:rPr>
          <w:rFonts w:hint="eastAsia" w:ascii="宋体" w:hAnsi="宋体" w:eastAsia="宋体" w:cs="宋体"/>
          <w:i w:val="0"/>
          <w:caps w:val="0"/>
          <w:color w:val="000000"/>
          <w:spacing w:val="0"/>
          <w:sz w:val="20"/>
          <w:szCs w:val="20"/>
          <w:shd w:val="clear" w:fill="FFFFFF"/>
        </w:rPr>
        <w:t>3、失业职工本人在失业之日起60日内持2寸照片3张、解除劳动合同书等到经办机构办理《就业失业登记证》，及失业保险申领手续。</w:t>
      </w:r>
    </w:p>
    <w:p>
      <w:pPr>
        <w:numPr>
          <w:ilvl w:val="0"/>
          <w:numId w:val="0"/>
        </w:numPr>
        <w:ind w:leftChars="0"/>
        <w:rPr>
          <w:rFonts w:hint="eastAsia" w:ascii="宋体" w:hAnsi="宋体" w:eastAsia="宋体" w:cs="宋体"/>
          <w:i w:val="0"/>
          <w:caps w:val="0"/>
          <w:color w:val="000000"/>
          <w:spacing w:val="0"/>
          <w:sz w:val="20"/>
          <w:szCs w:val="20"/>
          <w:shd w:val="clear" w:fill="FFFFFF"/>
        </w:rPr>
      </w:pPr>
      <w:r>
        <w:rPr>
          <w:rFonts w:hint="eastAsia" w:ascii="宋体" w:hAnsi="宋体" w:eastAsia="宋体" w:cs="宋体"/>
          <w:i w:val="0"/>
          <w:caps w:val="0"/>
          <w:color w:val="000000"/>
          <w:spacing w:val="0"/>
          <w:sz w:val="20"/>
          <w:szCs w:val="20"/>
          <w:shd w:val="clear" w:fill="FFFFFF"/>
        </w:rPr>
        <w:t>4、失业职工本人在指定银行开设储蓄账户的回单。</w:t>
      </w:r>
    </w:p>
    <w:p>
      <w:pPr>
        <w:numPr>
          <w:ilvl w:val="0"/>
          <w:numId w:val="0"/>
        </w:numPr>
        <w:ind w:leftChars="0"/>
        <w:rPr>
          <w:rFonts w:hint="eastAsia" w:ascii="宋体" w:hAnsi="宋体" w:eastAsia="宋体" w:cs="宋体"/>
          <w:i w:val="0"/>
          <w:caps w:val="0"/>
          <w:color w:val="000000"/>
          <w:spacing w:val="0"/>
          <w:sz w:val="20"/>
          <w:szCs w:val="20"/>
          <w:shd w:val="clear" w:fill="FFFFFF"/>
        </w:rPr>
      </w:pPr>
    </w:p>
    <w:p>
      <w:pPr>
        <w:numPr>
          <w:ilvl w:val="0"/>
          <w:numId w:val="4"/>
        </w:numPr>
        <w:ind w:leftChars="0"/>
        <w:rPr>
          <w:rFonts w:hint="eastAsia" w:ascii="宋体" w:hAnsi="宋体" w:eastAsia="宋体" w:cs="宋体"/>
          <w:b/>
          <w:i w:val="0"/>
          <w:caps w:val="0"/>
          <w:color w:val="333333"/>
          <w:spacing w:val="0"/>
          <w:sz w:val="20"/>
          <w:szCs w:val="20"/>
          <w:shd w:val="clear" w:fill="FFFFFF"/>
        </w:rPr>
      </w:pPr>
      <w:r>
        <w:rPr>
          <w:rFonts w:hint="eastAsia" w:ascii="宋体" w:hAnsi="宋体" w:eastAsia="宋体" w:cs="宋体"/>
          <w:b/>
          <w:i w:val="0"/>
          <w:caps w:val="0"/>
          <w:color w:val="333333"/>
          <w:spacing w:val="0"/>
          <w:sz w:val="20"/>
          <w:szCs w:val="20"/>
          <w:shd w:val="clear" w:fill="FFFFFF"/>
        </w:rPr>
        <w:t>退休后养老金领取的期限是多长?</w:t>
      </w:r>
    </w:p>
    <w:p>
      <w:pPr>
        <w:numPr>
          <w:ilvl w:val="0"/>
          <w:numId w:val="0"/>
        </w:numPr>
        <w:rPr>
          <w:rFonts w:hint="eastAsia" w:ascii="宋体" w:hAnsi="宋体" w:eastAsia="宋体" w:cs="宋体"/>
          <w:i w:val="0"/>
          <w:caps w:val="0"/>
          <w:color w:val="000000"/>
          <w:spacing w:val="0"/>
          <w:sz w:val="20"/>
          <w:szCs w:val="20"/>
          <w:shd w:val="clear" w:fill="FFFFFF"/>
        </w:rPr>
      </w:pPr>
      <w:r>
        <w:rPr>
          <w:rFonts w:hint="eastAsia" w:ascii="宋体" w:hAnsi="宋体" w:eastAsia="宋体" w:cs="宋体"/>
          <w:i w:val="0"/>
          <w:caps w:val="0"/>
          <w:color w:val="000000"/>
          <w:spacing w:val="0"/>
          <w:sz w:val="20"/>
          <w:szCs w:val="20"/>
          <w:shd w:val="clear" w:fill="FFFFFF"/>
        </w:rPr>
        <w:t>符合国家规定办理了退休手续能够按月领取养老金的退休人员养老金领取至死亡，其待遇水平基本稳定并逐步提高。</w:t>
      </w:r>
    </w:p>
    <w:p>
      <w:pPr>
        <w:numPr>
          <w:ilvl w:val="0"/>
          <w:numId w:val="0"/>
        </w:numPr>
        <w:rPr>
          <w:rFonts w:hint="eastAsia" w:ascii="宋体" w:hAnsi="宋体" w:eastAsia="宋体" w:cs="宋体"/>
          <w:i w:val="0"/>
          <w:caps w:val="0"/>
          <w:color w:val="000000"/>
          <w:spacing w:val="0"/>
          <w:sz w:val="20"/>
          <w:szCs w:val="20"/>
          <w:shd w:val="clear" w:fill="FFFFFF"/>
        </w:rPr>
      </w:pPr>
    </w:p>
    <w:p>
      <w:pPr>
        <w:numPr>
          <w:ilvl w:val="0"/>
          <w:numId w:val="4"/>
        </w:numPr>
        <w:ind w:left="0" w:leftChars="0" w:firstLine="0" w:firstLineChars="0"/>
        <w:rPr>
          <w:rFonts w:hint="eastAsia" w:ascii="宋体" w:hAnsi="宋体" w:eastAsia="宋体" w:cs="宋体"/>
          <w:b/>
          <w:i w:val="0"/>
          <w:caps w:val="0"/>
          <w:color w:val="333333"/>
          <w:spacing w:val="0"/>
          <w:sz w:val="20"/>
          <w:szCs w:val="20"/>
          <w:shd w:val="clear" w:fill="FFFFFF"/>
        </w:rPr>
      </w:pPr>
      <w:r>
        <w:rPr>
          <w:rFonts w:hint="eastAsia" w:ascii="宋体" w:hAnsi="宋体" w:eastAsia="宋体" w:cs="宋体"/>
          <w:b/>
          <w:i w:val="0"/>
          <w:caps w:val="0"/>
          <w:color w:val="333333"/>
          <w:spacing w:val="0"/>
          <w:sz w:val="20"/>
          <w:szCs w:val="20"/>
          <w:shd w:val="clear" w:fill="FFFFFF"/>
        </w:rPr>
        <w:t>精神方面残疾证办理要多长时间？</w:t>
      </w:r>
    </w:p>
    <w:p>
      <w:pPr>
        <w:numPr>
          <w:ilvl w:val="0"/>
          <w:numId w:val="0"/>
        </w:numPr>
        <w:ind w:leftChars="0"/>
        <w:rPr>
          <w:rFonts w:hint="eastAsia" w:ascii="宋体" w:hAnsi="宋体" w:eastAsia="宋体" w:cs="宋体"/>
          <w:i w:val="0"/>
          <w:caps w:val="0"/>
          <w:color w:val="000000"/>
          <w:spacing w:val="0"/>
          <w:sz w:val="20"/>
          <w:szCs w:val="20"/>
          <w:shd w:val="clear" w:fill="FFFFFF"/>
        </w:rPr>
      </w:pPr>
      <w:r>
        <w:rPr>
          <w:rFonts w:hint="eastAsia" w:ascii="宋体" w:hAnsi="宋体" w:eastAsia="宋体" w:cs="宋体"/>
          <w:i w:val="0"/>
          <w:caps w:val="0"/>
          <w:color w:val="000000"/>
          <w:spacing w:val="0"/>
          <w:sz w:val="20"/>
          <w:szCs w:val="20"/>
          <w:shd w:val="clear" w:fill="FFFFFF"/>
        </w:rPr>
        <w:t>根据《中国残联办公厅关于全面开展残疾人证“跨省通办”工作的通知》第五条办理时限要求，经常居住地县级残联在申请材料收齐之日起3个工作日内，将指定的残疾评定机构告知申请人。申请人到指定的残疾评定机构进行残疾评定。经常居住地县级残联收到指定残疾评定机构出具的评定结论10个工作日内录入系统并完成公示。因精神证件办理的特殊性，需要14到28个工作日才能办理完成。</w:t>
      </w:r>
    </w:p>
    <w:p>
      <w:pPr>
        <w:numPr>
          <w:ilvl w:val="0"/>
          <w:numId w:val="0"/>
        </w:numPr>
        <w:ind w:leftChars="0"/>
        <w:rPr>
          <w:rFonts w:hint="eastAsia" w:ascii="宋体" w:hAnsi="宋体" w:eastAsia="宋体" w:cs="宋体"/>
          <w:i w:val="0"/>
          <w:caps w:val="0"/>
          <w:color w:val="000000"/>
          <w:spacing w:val="0"/>
          <w:sz w:val="20"/>
          <w:szCs w:val="20"/>
          <w:shd w:val="clear" w:fill="FFFFFF"/>
        </w:rPr>
      </w:pPr>
    </w:p>
    <w:p>
      <w:pPr>
        <w:numPr>
          <w:ilvl w:val="0"/>
          <w:numId w:val="0"/>
        </w:numPr>
        <w:ind w:leftChars="0"/>
        <w:rPr>
          <w:rFonts w:hint="eastAsia" w:ascii="宋体" w:hAnsi="宋体" w:eastAsia="宋体" w:cs="宋体"/>
          <w:b/>
          <w:i w:val="0"/>
          <w:caps w:val="0"/>
          <w:color w:val="333333"/>
          <w:spacing w:val="0"/>
          <w:sz w:val="20"/>
          <w:szCs w:val="20"/>
          <w:shd w:val="clear" w:fill="FFFFFF"/>
        </w:rPr>
      </w:pPr>
      <w:r>
        <w:rPr>
          <w:rFonts w:hint="eastAsia" w:ascii="宋体" w:hAnsi="宋体" w:eastAsia="宋体" w:cs="宋体"/>
          <w:b/>
          <w:i w:val="0"/>
          <w:caps w:val="0"/>
          <w:color w:val="333333"/>
          <w:spacing w:val="0"/>
          <w:sz w:val="20"/>
          <w:szCs w:val="20"/>
          <w:shd w:val="clear" w:fill="FFFFFF"/>
          <w:lang w:val="en-US" w:eastAsia="zh-CN"/>
        </w:rPr>
        <w:t>16.</w:t>
      </w:r>
      <w:r>
        <w:rPr>
          <w:rFonts w:hint="eastAsia" w:ascii="宋体" w:hAnsi="宋体" w:eastAsia="宋体" w:cs="宋体"/>
          <w:b/>
          <w:i w:val="0"/>
          <w:caps w:val="0"/>
          <w:color w:val="333333"/>
          <w:spacing w:val="0"/>
          <w:sz w:val="20"/>
          <w:szCs w:val="20"/>
          <w:shd w:val="clear" w:fill="FFFFFF"/>
        </w:rPr>
        <w:t>军队自主择业干部是否可以申报民营企业生活津贴？</w:t>
      </w:r>
    </w:p>
    <w:p>
      <w:pPr>
        <w:numPr>
          <w:ilvl w:val="0"/>
          <w:numId w:val="0"/>
        </w:numPr>
        <w:ind w:leftChars="0"/>
        <w:rPr>
          <w:rFonts w:hint="eastAsia" w:ascii="宋体" w:hAnsi="宋体" w:eastAsia="宋体" w:cs="宋体"/>
          <w:i w:val="0"/>
          <w:caps w:val="0"/>
          <w:color w:val="000000"/>
          <w:spacing w:val="0"/>
          <w:sz w:val="20"/>
          <w:szCs w:val="20"/>
          <w:shd w:val="clear" w:fill="FFFFFF"/>
        </w:rPr>
      </w:pPr>
      <w:r>
        <w:rPr>
          <w:rFonts w:hint="eastAsia" w:ascii="宋体" w:hAnsi="宋体" w:eastAsia="宋体" w:cs="宋体"/>
          <w:i w:val="0"/>
          <w:caps w:val="0"/>
          <w:color w:val="000000"/>
          <w:spacing w:val="0"/>
          <w:sz w:val="20"/>
          <w:szCs w:val="20"/>
          <w:shd w:val="clear" w:fill="FFFFFF"/>
        </w:rPr>
        <w:t>根据《十堰市支持大学生就业创业若干措施》《十堰市城区人才津贴发放工作流程》文件要求，生活津贴发放对象为：2021年6月26日起到十堰城区（张湾区、茅箭区、十堰经济技术开发区）民营资本控股企业（单位）工作，签订3年及以上劳动合同且工作满一年，入职前2年内未在我市工作（工作时间按合同和缴纳社会保险时间确定）的在职全日制大专及以上大学生。</w:t>
      </w:r>
    </w:p>
    <w:p>
      <w:pPr>
        <w:numPr>
          <w:ilvl w:val="0"/>
          <w:numId w:val="0"/>
        </w:numPr>
        <w:ind w:leftChars="0"/>
        <w:rPr>
          <w:rFonts w:hint="eastAsia" w:ascii="宋体" w:hAnsi="宋体" w:eastAsia="宋体" w:cs="宋体"/>
          <w:i w:val="0"/>
          <w:caps w:val="0"/>
          <w:color w:val="000000"/>
          <w:spacing w:val="0"/>
          <w:sz w:val="20"/>
          <w:szCs w:val="20"/>
          <w:shd w:val="clear" w:fill="FFFFFF"/>
        </w:rPr>
      </w:pPr>
    </w:p>
    <w:p>
      <w:pPr>
        <w:numPr>
          <w:ilvl w:val="0"/>
          <w:numId w:val="0"/>
        </w:numPr>
        <w:ind w:leftChars="0"/>
        <w:rPr>
          <w:rFonts w:hint="eastAsia" w:ascii="宋体" w:hAnsi="宋体" w:eastAsia="宋体" w:cs="宋体"/>
          <w:b/>
          <w:i w:val="0"/>
          <w:caps w:val="0"/>
          <w:color w:val="333333"/>
          <w:spacing w:val="0"/>
          <w:sz w:val="20"/>
          <w:szCs w:val="20"/>
          <w:shd w:val="clear" w:fill="FFFFFF"/>
        </w:rPr>
      </w:pPr>
      <w:r>
        <w:rPr>
          <w:rFonts w:hint="eastAsia" w:ascii="宋体" w:hAnsi="宋体" w:eastAsia="宋体" w:cs="宋体"/>
          <w:b/>
          <w:i w:val="0"/>
          <w:caps w:val="0"/>
          <w:color w:val="333333"/>
          <w:spacing w:val="0"/>
          <w:sz w:val="20"/>
          <w:szCs w:val="20"/>
          <w:shd w:val="clear" w:fill="FFFFFF"/>
          <w:lang w:val="en-US" w:eastAsia="zh-CN"/>
        </w:rPr>
        <w:t>17.</w:t>
      </w:r>
      <w:r>
        <w:rPr>
          <w:rFonts w:hint="eastAsia" w:ascii="宋体" w:hAnsi="宋体" w:eastAsia="宋体" w:cs="宋体"/>
          <w:b/>
          <w:i w:val="0"/>
          <w:caps w:val="0"/>
          <w:color w:val="333333"/>
          <w:spacing w:val="0"/>
          <w:sz w:val="20"/>
          <w:szCs w:val="20"/>
          <w:shd w:val="clear" w:fill="FFFFFF"/>
        </w:rPr>
        <w:t>以灵活就业人员身份参保退休工资与职工有差别吗？</w:t>
      </w:r>
    </w:p>
    <w:p>
      <w:pPr>
        <w:numPr>
          <w:ilvl w:val="0"/>
          <w:numId w:val="0"/>
        </w:numPr>
        <w:ind w:leftChars="0"/>
        <w:rPr>
          <w:rFonts w:hint="eastAsia" w:ascii="宋体" w:hAnsi="宋体" w:eastAsia="宋体" w:cs="宋体"/>
          <w:i w:val="0"/>
          <w:caps w:val="0"/>
          <w:color w:val="000000"/>
          <w:spacing w:val="0"/>
          <w:sz w:val="20"/>
          <w:szCs w:val="20"/>
          <w:shd w:val="clear" w:fill="FFFFFF"/>
        </w:rPr>
      </w:pPr>
      <w:r>
        <w:rPr>
          <w:rFonts w:hint="eastAsia" w:ascii="宋体" w:hAnsi="宋体" w:eastAsia="宋体" w:cs="宋体"/>
          <w:i w:val="0"/>
          <w:caps w:val="0"/>
          <w:color w:val="000000"/>
          <w:spacing w:val="0"/>
          <w:sz w:val="20"/>
          <w:szCs w:val="20"/>
          <w:shd w:val="clear" w:fill="FFFFFF"/>
        </w:rPr>
        <w:t>无论是以职工身份，还是以灵活就业人员身份参加职工基本养老保险，达到国家法定退休年龄且满足最低缴费年限规定的，都按照统一的办法，根据本人缴费年限、缴费水平和退休年龄计算基本养老金水平。</w:t>
      </w:r>
    </w:p>
    <w:p>
      <w:pPr>
        <w:numPr>
          <w:ilvl w:val="0"/>
          <w:numId w:val="0"/>
        </w:numPr>
        <w:ind w:leftChars="0"/>
        <w:rPr>
          <w:rFonts w:hint="eastAsia" w:ascii="宋体" w:hAnsi="宋体" w:eastAsia="宋体" w:cs="宋体"/>
          <w:i w:val="0"/>
          <w:caps w:val="0"/>
          <w:color w:val="000000"/>
          <w:spacing w:val="0"/>
          <w:sz w:val="20"/>
          <w:szCs w:val="20"/>
          <w:shd w:val="clear" w:fill="FFFFFF"/>
        </w:rPr>
      </w:pPr>
    </w:p>
    <w:p>
      <w:pPr>
        <w:numPr>
          <w:ilvl w:val="0"/>
          <w:numId w:val="0"/>
        </w:numPr>
        <w:ind w:leftChars="0"/>
        <w:rPr>
          <w:rFonts w:hint="eastAsia" w:ascii="宋体" w:hAnsi="宋体" w:eastAsia="宋体" w:cs="宋体"/>
          <w:b/>
          <w:i w:val="0"/>
          <w:caps w:val="0"/>
          <w:color w:val="333333"/>
          <w:spacing w:val="0"/>
          <w:sz w:val="20"/>
          <w:szCs w:val="20"/>
          <w:shd w:val="clear" w:fill="FFFFFF"/>
        </w:rPr>
      </w:pPr>
      <w:r>
        <w:rPr>
          <w:rFonts w:hint="eastAsia" w:ascii="宋体" w:hAnsi="宋体" w:eastAsia="宋体" w:cs="宋体"/>
          <w:b/>
          <w:i w:val="0"/>
          <w:caps w:val="0"/>
          <w:color w:val="333333"/>
          <w:spacing w:val="0"/>
          <w:sz w:val="20"/>
          <w:szCs w:val="20"/>
          <w:shd w:val="clear" w:fill="FFFFFF"/>
          <w:lang w:val="en-US" w:eastAsia="zh-CN"/>
        </w:rPr>
        <w:t>18.</w:t>
      </w:r>
      <w:r>
        <w:rPr>
          <w:rFonts w:hint="eastAsia" w:ascii="宋体" w:hAnsi="宋体" w:eastAsia="宋体" w:cs="宋体"/>
          <w:b/>
          <w:i w:val="0"/>
          <w:caps w:val="0"/>
          <w:color w:val="333333"/>
          <w:spacing w:val="0"/>
          <w:sz w:val="20"/>
          <w:szCs w:val="20"/>
          <w:shd w:val="clear" w:fill="FFFFFF"/>
        </w:rPr>
        <w:t>结（离）婚登记是否可以跨省通办？</w:t>
      </w:r>
    </w:p>
    <w:p>
      <w:pPr>
        <w:numPr>
          <w:ilvl w:val="0"/>
          <w:numId w:val="0"/>
        </w:numPr>
        <w:ind w:leftChars="0"/>
        <w:rPr>
          <w:rFonts w:hint="eastAsia" w:ascii="宋体" w:hAnsi="宋体" w:eastAsia="宋体" w:cs="宋体"/>
          <w:i w:val="0"/>
          <w:caps w:val="0"/>
          <w:color w:val="000000"/>
          <w:spacing w:val="0"/>
          <w:sz w:val="20"/>
          <w:szCs w:val="20"/>
          <w:shd w:val="clear" w:fill="FFFFFF"/>
          <w:lang w:eastAsia="zh-CN"/>
        </w:rPr>
      </w:pPr>
      <w:r>
        <w:rPr>
          <w:rFonts w:hint="eastAsia" w:ascii="宋体" w:hAnsi="宋体" w:eastAsia="宋体" w:cs="宋体"/>
          <w:i w:val="0"/>
          <w:caps w:val="0"/>
          <w:color w:val="000000"/>
          <w:spacing w:val="0"/>
          <w:sz w:val="20"/>
          <w:szCs w:val="20"/>
          <w:shd w:val="clear" w:fill="FFFFFF"/>
        </w:rPr>
        <w:t>全省各县、市、区（含功能区）婚姻登记机关自6月1日起，受理内地居民结（离）婚登记“跨省通办”事项。</w:t>
      </w:r>
    </w:p>
    <w:p>
      <w:pPr>
        <w:numPr>
          <w:ilvl w:val="0"/>
          <w:numId w:val="0"/>
        </w:numPr>
        <w:ind w:leftChars="0"/>
        <w:rPr>
          <w:rFonts w:hint="eastAsia" w:ascii="宋体" w:hAnsi="宋体" w:eastAsia="宋体" w:cs="宋体"/>
          <w:i w:val="0"/>
          <w:caps w:val="0"/>
          <w:color w:val="000000"/>
          <w:spacing w:val="0"/>
          <w:sz w:val="20"/>
          <w:szCs w:val="20"/>
          <w:shd w:val="clear" w:fill="FFFFFF"/>
          <w:lang w:eastAsia="zh-CN"/>
        </w:rPr>
      </w:pPr>
      <w:r>
        <w:rPr>
          <w:rFonts w:hint="eastAsia" w:ascii="宋体" w:hAnsi="宋体" w:eastAsia="宋体" w:cs="宋体"/>
          <w:i w:val="0"/>
          <w:caps w:val="0"/>
          <w:color w:val="000000"/>
          <w:spacing w:val="0"/>
          <w:sz w:val="20"/>
          <w:szCs w:val="20"/>
          <w:shd w:val="clear" w:fill="FFFFFF"/>
        </w:rPr>
        <w:t>在湖北省内，将内地居民结（离）婚登记由一方当事人常住户口所在地的婚姻登记机关办理，扩大到一方当事人常住户口所在地或者经常居住地婚姻登记机关办理。</w:t>
      </w:r>
    </w:p>
    <w:p>
      <w:pPr>
        <w:numPr>
          <w:ilvl w:val="0"/>
          <w:numId w:val="0"/>
        </w:numPr>
        <w:ind w:leftChars="0"/>
        <w:rPr>
          <w:rFonts w:hint="eastAsia" w:ascii="宋体" w:hAnsi="宋体" w:eastAsia="宋体" w:cs="宋体"/>
          <w:i w:val="0"/>
          <w:caps w:val="0"/>
          <w:color w:val="000000"/>
          <w:spacing w:val="0"/>
          <w:sz w:val="20"/>
          <w:szCs w:val="20"/>
          <w:shd w:val="clear" w:fill="FFFFFF"/>
          <w:lang w:eastAsia="zh-CN"/>
        </w:rPr>
      </w:pPr>
      <w:r>
        <w:rPr>
          <w:rFonts w:hint="eastAsia" w:ascii="宋体" w:hAnsi="宋体" w:eastAsia="宋体" w:cs="宋体"/>
          <w:i w:val="0"/>
          <w:caps w:val="0"/>
          <w:color w:val="000000"/>
          <w:spacing w:val="0"/>
          <w:sz w:val="20"/>
          <w:szCs w:val="20"/>
          <w:shd w:val="clear" w:fill="FFFFFF"/>
        </w:rPr>
        <w:t>➤调整后，双方均非湖北省户籍的婚姻登记当事人，可以凭一方居住证和双方户口簿、身份证，在居住证发放地婚姻登记机关申请办理结（离）婚登记，或者自行选择在一方常住户口所在地办理结（离）婚登记。</w:t>
      </w:r>
    </w:p>
    <w:p>
      <w:pPr>
        <w:numPr>
          <w:ilvl w:val="0"/>
          <w:numId w:val="0"/>
        </w:numPr>
        <w:ind w:leftChars="0"/>
        <w:rPr>
          <w:rFonts w:hint="eastAsia" w:ascii="宋体" w:hAnsi="宋体" w:eastAsia="宋体" w:cs="宋体"/>
          <w:i w:val="0"/>
          <w:caps w:val="0"/>
          <w:color w:val="000000"/>
          <w:spacing w:val="0"/>
          <w:sz w:val="20"/>
          <w:szCs w:val="20"/>
          <w:shd w:val="clear" w:fill="FFFFFF"/>
          <w:lang w:eastAsia="zh-CN"/>
        </w:rPr>
      </w:pPr>
      <w:r>
        <w:rPr>
          <w:rFonts w:hint="eastAsia" w:ascii="宋体" w:hAnsi="宋体" w:eastAsia="宋体" w:cs="宋体"/>
          <w:i w:val="0"/>
          <w:caps w:val="0"/>
          <w:color w:val="000000"/>
          <w:spacing w:val="0"/>
          <w:sz w:val="20"/>
          <w:szCs w:val="20"/>
          <w:shd w:val="clear" w:fill="FFFFFF"/>
        </w:rPr>
        <w:t>➤一方或双方为湖北省户籍的，可以在本省任意一个婚姻登记机关办理结（离）婚登记。</w:t>
      </w:r>
    </w:p>
    <w:p>
      <w:pPr>
        <w:numPr>
          <w:ilvl w:val="0"/>
          <w:numId w:val="0"/>
        </w:numPr>
        <w:ind w:leftChars="0"/>
        <w:rPr>
          <w:rFonts w:hint="eastAsia" w:ascii="宋体" w:hAnsi="宋体" w:eastAsia="宋体" w:cs="宋体"/>
          <w:i w:val="0"/>
          <w:caps w:val="0"/>
          <w:color w:val="000000"/>
          <w:spacing w:val="0"/>
          <w:sz w:val="20"/>
          <w:szCs w:val="20"/>
          <w:shd w:val="clear" w:fill="FFFFFF"/>
        </w:rPr>
      </w:pPr>
      <w:r>
        <w:rPr>
          <w:rFonts w:hint="eastAsia" w:ascii="宋体" w:hAnsi="宋体" w:eastAsia="宋体" w:cs="宋体"/>
          <w:i w:val="0"/>
          <w:caps w:val="0"/>
          <w:color w:val="000000"/>
          <w:spacing w:val="0"/>
          <w:sz w:val="20"/>
          <w:szCs w:val="20"/>
          <w:shd w:val="clear" w:fill="FFFFFF"/>
        </w:rPr>
        <w:t>➤一方为军人另一方为非军人的，可在现役军人部队驻地、入伍前常住户口所在地，或在非军人方常住户口所在地、居住证发放地婚姻登记机关办理。</w:t>
      </w:r>
    </w:p>
    <w:p>
      <w:pPr>
        <w:numPr>
          <w:ilvl w:val="0"/>
          <w:numId w:val="0"/>
        </w:numPr>
        <w:ind w:leftChars="0"/>
        <w:rPr>
          <w:rFonts w:hint="eastAsia" w:ascii="宋体" w:hAnsi="宋体" w:eastAsia="宋体" w:cs="宋体"/>
          <w:i w:val="0"/>
          <w:caps w:val="0"/>
          <w:color w:val="000000"/>
          <w:spacing w:val="0"/>
          <w:sz w:val="20"/>
          <w:szCs w:val="20"/>
          <w:shd w:val="clear" w:fill="FFFFFF"/>
        </w:rPr>
      </w:pPr>
    </w:p>
    <w:p>
      <w:pPr>
        <w:numPr>
          <w:ilvl w:val="0"/>
          <w:numId w:val="5"/>
        </w:numPr>
        <w:ind w:leftChars="0"/>
        <w:rPr>
          <w:rFonts w:hint="eastAsia" w:ascii="宋体" w:hAnsi="宋体" w:eastAsia="宋体" w:cs="宋体"/>
          <w:b/>
          <w:i w:val="0"/>
          <w:caps w:val="0"/>
          <w:color w:val="333333"/>
          <w:spacing w:val="0"/>
          <w:sz w:val="20"/>
          <w:szCs w:val="20"/>
          <w:shd w:val="clear" w:fill="FFFFFF"/>
        </w:rPr>
      </w:pPr>
      <w:r>
        <w:rPr>
          <w:rFonts w:hint="eastAsia" w:ascii="宋体" w:hAnsi="宋体" w:eastAsia="宋体" w:cs="宋体"/>
          <w:b/>
          <w:i w:val="0"/>
          <w:caps w:val="0"/>
          <w:color w:val="333333"/>
          <w:spacing w:val="0"/>
          <w:sz w:val="20"/>
          <w:szCs w:val="20"/>
          <w:shd w:val="clear" w:fill="FFFFFF"/>
        </w:rPr>
        <w:t>对于机动车驾驶员培训机构的不合理收费行为，应当如何处理？</w:t>
      </w:r>
    </w:p>
    <w:p>
      <w:pPr>
        <w:numPr>
          <w:ilvl w:val="0"/>
          <w:numId w:val="0"/>
        </w:numPr>
        <w:rPr>
          <w:rFonts w:hint="eastAsia" w:ascii="宋体" w:hAnsi="宋体" w:eastAsia="宋体" w:cs="宋体"/>
          <w:i w:val="0"/>
          <w:caps w:val="0"/>
          <w:color w:val="000000"/>
          <w:spacing w:val="0"/>
          <w:sz w:val="20"/>
          <w:szCs w:val="20"/>
          <w:shd w:val="clear" w:fill="FFFFFF"/>
          <w:lang w:eastAsia="zh-CN"/>
        </w:rPr>
      </w:pPr>
      <w:r>
        <w:rPr>
          <w:rFonts w:hint="eastAsia" w:ascii="宋体" w:hAnsi="宋体" w:eastAsia="宋体" w:cs="宋体"/>
          <w:i w:val="0"/>
          <w:caps w:val="0"/>
          <w:color w:val="000000"/>
          <w:spacing w:val="0"/>
          <w:sz w:val="20"/>
          <w:szCs w:val="20"/>
          <w:shd w:val="clear" w:fill="FFFFFF"/>
        </w:rPr>
        <w:t>  根据《机动车驾驶员培训管理规定》的有关规定，机动车驾驶员培训机构应在经营场所醒目位置公示其收费项目、收费标准等情况。机动车驾驶员培训实行学时制，按照学时合理收取费用，机动车驾驶员培训机构应将学时收费标准报所在地道路运输管理机构备案。机动车驾驶员培训机构未按规定公示收费项目、收费标准的，学员可以向所在地道路运输管理机构进行反映。</w:t>
      </w:r>
    </w:p>
    <w:p>
      <w:pPr>
        <w:numPr>
          <w:ilvl w:val="0"/>
          <w:numId w:val="0"/>
        </w:numPr>
        <w:rPr>
          <w:rFonts w:hint="eastAsia" w:ascii="宋体" w:hAnsi="宋体" w:eastAsia="宋体" w:cs="宋体"/>
          <w:i w:val="0"/>
          <w:caps w:val="0"/>
          <w:color w:val="000000"/>
          <w:spacing w:val="0"/>
          <w:sz w:val="20"/>
          <w:szCs w:val="20"/>
          <w:shd w:val="clear" w:fill="FFFFFF"/>
        </w:rPr>
      </w:pPr>
      <w:r>
        <w:rPr>
          <w:rFonts w:hint="eastAsia" w:ascii="宋体" w:hAnsi="宋体" w:eastAsia="宋体" w:cs="宋体"/>
          <w:i w:val="0"/>
          <w:caps w:val="0"/>
          <w:color w:val="000000"/>
          <w:spacing w:val="0"/>
          <w:sz w:val="20"/>
          <w:szCs w:val="20"/>
          <w:shd w:val="clear" w:fill="FFFFFF"/>
        </w:rPr>
        <w:t>  目前机动车驾驶员培训实行社会化，驾驶培训费用实行市场调节价，社会公众可以根据自己的需求选择合适的驾培机构进行相关培训。如果对驾校收费标准有疑虑或认为自己的合法权益受到侵害，学员可向当地价格主管部门或者市场监管部门反映。</w:t>
      </w:r>
    </w:p>
    <w:p>
      <w:pPr>
        <w:numPr>
          <w:ilvl w:val="0"/>
          <w:numId w:val="0"/>
        </w:numPr>
        <w:rPr>
          <w:rFonts w:hint="eastAsia" w:ascii="宋体" w:hAnsi="宋体" w:eastAsia="宋体" w:cs="宋体"/>
          <w:i w:val="0"/>
          <w:caps w:val="0"/>
          <w:color w:val="000000"/>
          <w:spacing w:val="0"/>
          <w:sz w:val="20"/>
          <w:szCs w:val="20"/>
          <w:shd w:val="clear" w:fill="FFFFFF"/>
        </w:rPr>
      </w:pPr>
    </w:p>
    <w:p>
      <w:pPr>
        <w:numPr>
          <w:ilvl w:val="0"/>
          <w:numId w:val="0"/>
        </w:numPr>
        <w:rPr>
          <w:rFonts w:hint="eastAsia" w:ascii="宋体" w:hAnsi="宋体" w:eastAsia="宋体" w:cs="宋体"/>
          <w:b/>
          <w:i w:val="0"/>
          <w:caps w:val="0"/>
          <w:color w:val="333333"/>
          <w:spacing w:val="0"/>
          <w:sz w:val="20"/>
          <w:szCs w:val="20"/>
          <w:shd w:val="clear" w:fill="FFFFFF"/>
        </w:rPr>
      </w:pPr>
      <w:r>
        <w:rPr>
          <w:rFonts w:hint="eastAsia" w:ascii="宋体" w:hAnsi="宋体" w:eastAsia="宋体" w:cs="宋体"/>
          <w:b/>
          <w:i w:val="0"/>
          <w:caps w:val="0"/>
          <w:color w:val="333333"/>
          <w:spacing w:val="0"/>
          <w:sz w:val="20"/>
          <w:szCs w:val="20"/>
          <w:shd w:val="clear" w:fill="FFFFFF"/>
          <w:lang w:val="en-US" w:eastAsia="zh-CN"/>
        </w:rPr>
        <w:t>20.</w:t>
      </w:r>
      <w:r>
        <w:rPr>
          <w:rFonts w:hint="eastAsia" w:ascii="宋体" w:hAnsi="宋体" w:eastAsia="宋体" w:cs="宋体"/>
          <w:b/>
          <w:i w:val="0"/>
          <w:caps w:val="0"/>
          <w:color w:val="333333"/>
          <w:spacing w:val="0"/>
          <w:sz w:val="20"/>
          <w:szCs w:val="20"/>
          <w:shd w:val="clear" w:fill="FFFFFF"/>
        </w:rPr>
        <w:t>人才引进首次购买的商品房，可以享受购房补贴吗？</w:t>
      </w:r>
    </w:p>
    <w:p>
      <w:pPr>
        <w:numPr>
          <w:ilvl w:val="0"/>
          <w:numId w:val="0"/>
        </w:numPr>
        <w:rPr>
          <w:rFonts w:hint="eastAsia" w:ascii="宋体" w:hAnsi="宋体" w:eastAsia="宋体" w:cs="宋体"/>
          <w:i w:val="0"/>
          <w:caps w:val="0"/>
          <w:color w:val="000000"/>
          <w:spacing w:val="0"/>
          <w:sz w:val="20"/>
          <w:szCs w:val="20"/>
          <w:shd w:val="clear" w:fill="FFFFFF"/>
        </w:rPr>
      </w:pPr>
      <w:r>
        <w:rPr>
          <w:rFonts w:hint="eastAsia" w:ascii="宋体" w:hAnsi="宋体" w:eastAsia="宋体" w:cs="宋体"/>
          <w:i w:val="0"/>
          <w:caps w:val="0"/>
          <w:color w:val="000000"/>
          <w:spacing w:val="0"/>
          <w:sz w:val="20"/>
          <w:szCs w:val="20"/>
          <w:shd w:val="clear" w:fill="FFFFFF"/>
        </w:rPr>
        <w:t>2022年6月22日，市住建局、市财政局、市人社局、市自然资源和规划局、市城管委、市税务局、中国人民银行十堰分行、十堰住房公积金中心八部门联合出台《关于促进十堰城区房地产市场健康发展的通知》，鼓励人才引进，政府给予购房补贴。为支持群众的合理住房需求，鼓励更多来（返）堰就业创业人才安居十堰，我市对三类群体在购买普通商品住房时，给予相应补贴。《通知》明确，《武当人才支持计划实施细则》引进的高层次人才和急需紧缺人才，在十堰首次购买普通商品住房的，按照相关规定给予5万元—50万元的购房补贴。在堰首次就业（含返乡创业）二年内的博士、硕士、本科毕业生 (技工院校预备技师、技师)、专科毕业生 (技工院校高级工)购买普通商品住房的，一次性发放6万元、5万元、3万元、2万元购房首付补贴券。国家、省、市级劳动模范、道德模范、工匠及二等功以上复员退伍军人（含）获得者等新购住房的，按国家级、省级、市级三个档次一次性分别发放6万元、4万元、2万元购房首付补贴券。通知有效期为一年，如您符合条件，可以申请补贴。</w:t>
      </w:r>
    </w:p>
    <w:p>
      <w:pPr>
        <w:numPr>
          <w:ilvl w:val="0"/>
          <w:numId w:val="0"/>
        </w:numPr>
        <w:rPr>
          <w:rFonts w:hint="eastAsia" w:ascii="宋体" w:hAnsi="宋体" w:eastAsia="宋体" w:cs="宋体"/>
          <w:i w:val="0"/>
          <w:caps w:val="0"/>
          <w:color w:val="000000"/>
          <w:spacing w:val="0"/>
          <w:sz w:val="20"/>
          <w:szCs w:val="20"/>
          <w:shd w:val="clear" w:fill="FFFFFF"/>
        </w:rPr>
      </w:pPr>
    </w:p>
    <w:p>
      <w:pPr>
        <w:numPr>
          <w:ilvl w:val="0"/>
          <w:numId w:val="0"/>
        </w:numPr>
        <w:rPr>
          <w:rFonts w:hint="eastAsia" w:ascii="宋体" w:hAnsi="宋体" w:eastAsia="宋体" w:cs="宋体"/>
          <w:b/>
          <w:bCs/>
          <w:i w:val="0"/>
          <w:caps w:val="0"/>
          <w:color w:val="333333"/>
          <w:spacing w:val="0"/>
          <w:sz w:val="20"/>
          <w:szCs w:val="20"/>
          <w:shd w:val="clear" w:fill="FFFFFF"/>
        </w:rPr>
      </w:pPr>
      <w:r>
        <w:rPr>
          <w:rFonts w:hint="eastAsia" w:ascii="宋体" w:hAnsi="宋体" w:eastAsia="宋体" w:cs="宋体"/>
          <w:b/>
          <w:bCs/>
          <w:i w:val="0"/>
          <w:caps w:val="0"/>
          <w:color w:val="000000"/>
          <w:spacing w:val="0"/>
          <w:sz w:val="20"/>
          <w:szCs w:val="20"/>
          <w:shd w:val="clear" w:fill="FFFFFF"/>
          <w:lang w:val="en-US" w:eastAsia="zh-CN"/>
        </w:rPr>
        <w:t>21.</w:t>
      </w:r>
      <w:r>
        <w:rPr>
          <w:rFonts w:hint="eastAsia" w:ascii="宋体" w:hAnsi="宋体" w:eastAsia="宋体" w:cs="宋体"/>
          <w:b/>
          <w:bCs/>
          <w:i w:val="0"/>
          <w:caps w:val="0"/>
          <w:color w:val="333333"/>
          <w:spacing w:val="0"/>
          <w:sz w:val="20"/>
          <w:szCs w:val="20"/>
          <w:shd w:val="clear" w:fill="FFFFFF"/>
        </w:rPr>
        <w:t>2023年城市居民和农村居民最低生活保障标准是什么？</w:t>
      </w:r>
    </w:p>
    <w:p>
      <w:pPr>
        <w:numPr>
          <w:ilvl w:val="0"/>
          <w:numId w:val="0"/>
        </w:numPr>
        <w:rPr>
          <w:rFonts w:hint="eastAsia" w:ascii="宋体" w:hAnsi="宋体" w:eastAsia="宋体" w:cs="宋体"/>
          <w:i w:val="0"/>
          <w:caps w:val="0"/>
          <w:color w:val="000000"/>
          <w:spacing w:val="0"/>
          <w:sz w:val="20"/>
          <w:szCs w:val="20"/>
          <w:shd w:val="clear" w:fill="FFFFFF"/>
          <w:lang w:eastAsia="zh-CN"/>
        </w:rPr>
      </w:pPr>
      <w:r>
        <w:rPr>
          <w:rFonts w:hint="eastAsia" w:ascii="宋体" w:hAnsi="宋体" w:eastAsia="宋体" w:cs="宋体"/>
          <w:i w:val="0"/>
          <w:caps w:val="0"/>
          <w:color w:val="000000"/>
          <w:spacing w:val="0"/>
          <w:sz w:val="20"/>
          <w:szCs w:val="20"/>
          <w:shd w:val="clear" w:fill="FFFFFF"/>
        </w:rPr>
        <w:t>答：一、城市居民（1）十堰市主城区（含张湾区、茅箭区、十堰市经济技术开发区，下同）和武当山旅游经济特区的城市居民最低生活保障标准统一为680元／人／月。</w:t>
      </w:r>
    </w:p>
    <w:p>
      <w:pPr>
        <w:numPr>
          <w:ilvl w:val="0"/>
          <w:numId w:val="0"/>
        </w:numPr>
        <w:rPr>
          <w:rFonts w:hint="eastAsia" w:ascii="宋体" w:hAnsi="宋体" w:eastAsia="宋体" w:cs="宋体"/>
          <w:i w:val="0"/>
          <w:caps w:val="0"/>
          <w:color w:val="000000"/>
          <w:spacing w:val="0"/>
          <w:sz w:val="20"/>
          <w:szCs w:val="20"/>
          <w:shd w:val="clear" w:fill="FFFFFF"/>
          <w:lang w:eastAsia="zh-CN"/>
        </w:rPr>
      </w:pPr>
      <w:r>
        <w:rPr>
          <w:rFonts w:hint="eastAsia" w:ascii="宋体" w:hAnsi="宋体" w:eastAsia="宋体" w:cs="宋体"/>
          <w:i w:val="0"/>
          <w:caps w:val="0"/>
          <w:color w:val="000000"/>
          <w:spacing w:val="0"/>
          <w:sz w:val="20"/>
          <w:szCs w:val="20"/>
          <w:shd w:val="clear" w:fill="FFFFFF"/>
        </w:rPr>
        <w:t>（2）丹江口市、郧西县、竹山县、竹溪县、房县和郧阳区的城市居民最低生活保障标准统一为600元／人／月。二、农村居民（1）十堰市主城区和武当山旅游经济特区的农村居民最低生活保障标准统一为6060元／人／年（505元／人／月）。</w:t>
      </w:r>
    </w:p>
    <w:p>
      <w:pPr>
        <w:numPr>
          <w:ilvl w:val="0"/>
          <w:numId w:val="0"/>
        </w:numPr>
        <w:rPr>
          <w:rFonts w:hint="eastAsia" w:ascii="宋体" w:hAnsi="宋体" w:eastAsia="宋体" w:cs="宋体"/>
          <w:i w:val="0"/>
          <w:caps w:val="0"/>
          <w:color w:val="000000"/>
          <w:spacing w:val="0"/>
          <w:sz w:val="20"/>
          <w:szCs w:val="20"/>
          <w:shd w:val="clear" w:fill="FFFFFF"/>
        </w:rPr>
      </w:pPr>
      <w:r>
        <w:rPr>
          <w:rFonts w:hint="eastAsia" w:ascii="宋体" w:hAnsi="宋体" w:eastAsia="宋体" w:cs="宋体"/>
          <w:i w:val="0"/>
          <w:caps w:val="0"/>
          <w:color w:val="000000"/>
          <w:spacing w:val="0"/>
          <w:sz w:val="20"/>
          <w:szCs w:val="20"/>
          <w:shd w:val="clear" w:fill="FFFFFF"/>
        </w:rPr>
        <w:t>（2）丹江口市、郧西县、竹山县、竹溪县、房县和郧阳区的农村居民最低生活保障标准统一为5340元／人／年（445元／人／月）。</w:t>
      </w:r>
    </w:p>
    <w:p>
      <w:pPr>
        <w:numPr>
          <w:ilvl w:val="0"/>
          <w:numId w:val="0"/>
        </w:numPr>
        <w:rPr>
          <w:rFonts w:hint="eastAsia" w:ascii="宋体" w:hAnsi="宋体" w:eastAsia="宋体" w:cs="宋体"/>
          <w:i w:val="0"/>
          <w:caps w:val="0"/>
          <w:color w:val="000000"/>
          <w:spacing w:val="0"/>
          <w:sz w:val="20"/>
          <w:szCs w:val="20"/>
          <w:shd w:val="clear" w:fill="FFFFFF"/>
        </w:rPr>
      </w:pPr>
    </w:p>
    <w:p>
      <w:pPr>
        <w:numPr>
          <w:ilvl w:val="0"/>
          <w:numId w:val="0"/>
        </w:numPr>
        <w:rPr>
          <w:rFonts w:hint="eastAsia" w:ascii="宋体" w:hAnsi="宋体" w:eastAsia="宋体" w:cs="宋体"/>
          <w:b/>
          <w:bCs w:val="0"/>
          <w:i w:val="0"/>
          <w:caps w:val="0"/>
          <w:color w:val="333333"/>
          <w:spacing w:val="0"/>
          <w:sz w:val="20"/>
          <w:szCs w:val="20"/>
          <w:shd w:val="clear" w:fill="FFFFFF"/>
        </w:rPr>
      </w:pPr>
      <w:r>
        <w:rPr>
          <w:rFonts w:hint="eastAsia" w:ascii="宋体" w:hAnsi="宋体" w:eastAsia="宋体" w:cs="宋体"/>
          <w:b/>
          <w:bCs w:val="0"/>
          <w:i w:val="0"/>
          <w:caps w:val="0"/>
          <w:color w:val="333333"/>
          <w:spacing w:val="0"/>
          <w:sz w:val="20"/>
          <w:szCs w:val="20"/>
          <w:shd w:val="clear" w:fill="FFFFFF"/>
          <w:lang w:val="en-US" w:eastAsia="zh-CN"/>
        </w:rPr>
        <w:t>22.</w:t>
      </w:r>
      <w:r>
        <w:rPr>
          <w:rFonts w:hint="eastAsia" w:ascii="宋体" w:hAnsi="宋体" w:eastAsia="宋体" w:cs="宋体"/>
          <w:b/>
          <w:bCs w:val="0"/>
          <w:i w:val="0"/>
          <w:caps w:val="0"/>
          <w:color w:val="333333"/>
          <w:spacing w:val="0"/>
          <w:sz w:val="20"/>
          <w:szCs w:val="20"/>
          <w:shd w:val="clear" w:fill="FFFFFF"/>
        </w:rPr>
        <w:t>是否可以线上办理“无犯罪记录证明”？</w:t>
      </w:r>
    </w:p>
    <w:p>
      <w:pPr>
        <w:numPr>
          <w:ilvl w:val="0"/>
          <w:numId w:val="0"/>
        </w:numPr>
        <w:rPr>
          <w:rFonts w:hint="eastAsia" w:ascii="宋体" w:hAnsi="宋体" w:eastAsia="宋体" w:cs="宋体"/>
          <w:i w:val="0"/>
          <w:caps w:val="0"/>
          <w:color w:val="000000"/>
          <w:spacing w:val="0"/>
          <w:sz w:val="20"/>
          <w:szCs w:val="20"/>
          <w:shd w:val="clear" w:fill="FFFFFF"/>
        </w:rPr>
      </w:pPr>
      <w:r>
        <w:rPr>
          <w:rFonts w:hint="eastAsia" w:ascii="宋体" w:hAnsi="宋体" w:eastAsia="宋体" w:cs="宋体"/>
          <w:i w:val="0"/>
          <w:caps w:val="0"/>
          <w:color w:val="000000"/>
          <w:spacing w:val="0"/>
          <w:sz w:val="20"/>
          <w:szCs w:val="20"/>
          <w:shd w:val="clear" w:fill="FFFFFF"/>
        </w:rPr>
        <w:t>十堰居民个人申请查询，无需前往线下窗口，在“湖北公安政务服务平台”可全流程网上办理电子版。具体操作：进入手机版湖北政务服务平台。在常用业务中选择无犯罪业务，在登录页面输入账号密码，进入页面选择公安机关及申请人信息。应当由本人提出，仅限本市户籍人员和持本市签发居住证的暂住人员办理。如需纸质证明可下载电子版自行打印。申请后，72小时内办结，且在3日内不得重复申请。</w:t>
      </w:r>
    </w:p>
    <w:p>
      <w:pPr>
        <w:numPr>
          <w:ilvl w:val="0"/>
          <w:numId w:val="0"/>
        </w:numPr>
        <w:rPr>
          <w:rFonts w:hint="eastAsia" w:ascii="宋体" w:hAnsi="宋体" w:eastAsia="宋体" w:cs="宋体"/>
          <w:i w:val="0"/>
          <w:caps w:val="0"/>
          <w:color w:val="000000"/>
          <w:spacing w:val="0"/>
          <w:sz w:val="20"/>
          <w:szCs w:val="20"/>
          <w:shd w:val="clear" w:fill="FFFFFF"/>
        </w:rPr>
      </w:pPr>
    </w:p>
    <w:p>
      <w:pPr>
        <w:numPr>
          <w:ilvl w:val="0"/>
          <w:numId w:val="0"/>
        </w:numPr>
        <w:rPr>
          <w:rFonts w:hint="eastAsia" w:ascii="宋体" w:hAnsi="宋体" w:eastAsia="宋体" w:cs="宋体"/>
          <w:b/>
          <w:i w:val="0"/>
          <w:caps w:val="0"/>
          <w:color w:val="333333"/>
          <w:spacing w:val="0"/>
          <w:sz w:val="20"/>
          <w:szCs w:val="20"/>
          <w:shd w:val="clear" w:fill="FFFFFF"/>
        </w:rPr>
      </w:pPr>
      <w:r>
        <w:rPr>
          <w:rFonts w:hint="eastAsia" w:ascii="宋体" w:hAnsi="宋体" w:eastAsia="宋体" w:cs="宋体"/>
          <w:b/>
          <w:i w:val="0"/>
          <w:caps w:val="0"/>
          <w:color w:val="333333"/>
          <w:spacing w:val="0"/>
          <w:sz w:val="20"/>
          <w:szCs w:val="20"/>
          <w:shd w:val="clear" w:fill="FFFFFF"/>
          <w:lang w:val="en-US" w:eastAsia="zh-CN"/>
        </w:rPr>
        <w:t>23.</w:t>
      </w:r>
      <w:r>
        <w:rPr>
          <w:rFonts w:hint="eastAsia" w:ascii="宋体" w:hAnsi="宋体" w:eastAsia="宋体" w:cs="宋体"/>
          <w:b/>
          <w:i w:val="0"/>
          <w:caps w:val="0"/>
          <w:color w:val="333333"/>
          <w:spacing w:val="0"/>
          <w:sz w:val="20"/>
          <w:szCs w:val="20"/>
          <w:shd w:val="clear" w:fill="FFFFFF"/>
        </w:rPr>
        <w:t>怎么申请不动产登记？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400" w:firstLineChars="200"/>
        <w:jc w:val="left"/>
        <w:rPr>
          <w:rFonts w:hint="eastAsia" w:ascii="宋体" w:hAnsi="宋体" w:eastAsia="宋体" w:cs="宋体"/>
          <w:i w:val="0"/>
          <w:caps w:val="0"/>
          <w:color w:val="000000"/>
          <w:spacing w:val="0"/>
          <w:sz w:val="20"/>
          <w:szCs w:val="20"/>
        </w:rPr>
      </w:pPr>
      <w:r>
        <w:rPr>
          <w:rFonts w:hint="eastAsia" w:ascii="宋体" w:hAnsi="宋体" w:eastAsia="宋体" w:cs="宋体"/>
          <w:i w:val="0"/>
          <w:caps w:val="0"/>
          <w:color w:val="000000"/>
          <w:spacing w:val="0"/>
          <w:kern w:val="0"/>
          <w:sz w:val="20"/>
          <w:szCs w:val="20"/>
          <w:shd w:val="clear" w:fill="FFFFFF"/>
          <w:lang w:val="en-US" w:eastAsia="zh-CN" w:bidi="ar"/>
        </w:rPr>
        <w:t>申请不动产登记的，申请人应当填写登记申请书，并根据不同登记事项提供权属证明和不动产界址、面积等必要材料。因买卖、设定抵押权等申请不动产登记的，应当由当事人双方共同申请。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400" w:firstLineChars="200"/>
        <w:jc w:val="left"/>
        <w:rPr>
          <w:rFonts w:hint="eastAsia" w:ascii="宋体" w:hAnsi="宋体" w:eastAsia="宋体" w:cs="宋体"/>
          <w:i w:val="0"/>
          <w:caps w:val="0"/>
          <w:color w:val="000000"/>
          <w:spacing w:val="0"/>
          <w:sz w:val="20"/>
          <w:szCs w:val="20"/>
        </w:rPr>
      </w:pPr>
      <w:r>
        <w:rPr>
          <w:rFonts w:hint="eastAsia" w:ascii="宋体" w:hAnsi="宋体" w:eastAsia="宋体" w:cs="宋体"/>
          <w:i w:val="0"/>
          <w:caps w:val="0"/>
          <w:color w:val="000000"/>
          <w:spacing w:val="0"/>
          <w:kern w:val="0"/>
          <w:sz w:val="20"/>
          <w:szCs w:val="20"/>
          <w:shd w:val="clear" w:fill="FFFFFF"/>
          <w:lang w:val="en-US" w:eastAsia="zh-CN" w:bidi="ar"/>
        </w:rPr>
        <w:t>依据：《中华人民共和国民法典》《不动产登记暂行条例》。</w:t>
      </w:r>
    </w:p>
    <w:p>
      <w:pPr>
        <w:numPr>
          <w:ilvl w:val="0"/>
          <w:numId w:val="0"/>
        </w:numPr>
        <w:rPr>
          <w:rFonts w:hint="eastAsia" w:ascii="宋体" w:hAnsi="宋体" w:eastAsia="宋体" w:cs="宋体"/>
          <w:b/>
          <w:i w:val="0"/>
          <w:caps w:val="0"/>
          <w:color w:val="333333"/>
          <w:spacing w:val="0"/>
          <w:sz w:val="20"/>
          <w:szCs w:val="20"/>
          <w:shd w:val="clear" w:fill="FFFFFF"/>
          <w:lang w:val="en-US" w:eastAsia="zh-CN"/>
        </w:rPr>
      </w:pPr>
    </w:p>
    <w:p>
      <w:pPr>
        <w:numPr>
          <w:ilvl w:val="0"/>
          <w:numId w:val="0"/>
        </w:numPr>
        <w:rPr>
          <w:rFonts w:hint="eastAsia" w:ascii="宋体" w:hAnsi="宋体" w:eastAsia="宋体" w:cs="宋体"/>
          <w:b/>
          <w:i w:val="0"/>
          <w:caps w:val="0"/>
          <w:color w:val="333333"/>
          <w:spacing w:val="0"/>
          <w:sz w:val="20"/>
          <w:szCs w:val="20"/>
          <w:shd w:val="clear" w:fill="FFFFFF"/>
        </w:rPr>
      </w:pPr>
      <w:r>
        <w:rPr>
          <w:rFonts w:hint="eastAsia" w:ascii="宋体" w:hAnsi="宋体" w:eastAsia="宋体" w:cs="宋体"/>
          <w:b/>
          <w:i w:val="0"/>
          <w:caps w:val="0"/>
          <w:color w:val="333333"/>
          <w:spacing w:val="0"/>
          <w:sz w:val="20"/>
          <w:szCs w:val="20"/>
          <w:shd w:val="clear" w:fill="FFFFFF"/>
          <w:lang w:val="en-US" w:eastAsia="zh-CN"/>
        </w:rPr>
        <w:t>24.</w:t>
      </w:r>
      <w:r>
        <w:rPr>
          <w:rFonts w:hint="eastAsia" w:ascii="宋体" w:hAnsi="宋体" w:eastAsia="宋体" w:cs="宋体"/>
          <w:b/>
          <w:i w:val="0"/>
          <w:caps w:val="0"/>
          <w:color w:val="333333"/>
          <w:spacing w:val="0"/>
          <w:sz w:val="20"/>
          <w:szCs w:val="20"/>
          <w:shd w:val="clear" w:fill="FFFFFF"/>
        </w:rPr>
        <w:t>给未成年人办理不动产登记需要提供哪些材料？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400" w:firstLineChars="200"/>
        <w:jc w:val="left"/>
        <w:rPr>
          <w:rFonts w:hint="eastAsia" w:ascii="宋体" w:hAnsi="宋体" w:eastAsia="宋体" w:cs="宋体"/>
          <w:i w:val="0"/>
          <w:caps w:val="0"/>
          <w:color w:val="000000"/>
          <w:spacing w:val="0"/>
          <w:sz w:val="20"/>
          <w:szCs w:val="20"/>
        </w:rPr>
      </w:pPr>
      <w:r>
        <w:rPr>
          <w:rFonts w:hint="eastAsia" w:ascii="宋体" w:hAnsi="宋体" w:eastAsia="宋体" w:cs="宋体"/>
          <w:i w:val="0"/>
          <w:caps w:val="0"/>
          <w:color w:val="000000"/>
          <w:spacing w:val="0"/>
          <w:kern w:val="0"/>
          <w:sz w:val="20"/>
          <w:szCs w:val="20"/>
          <w:shd w:val="clear" w:fill="FFFFFF"/>
          <w:lang w:val="en-US" w:eastAsia="zh-CN" w:bidi="ar"/>
        </w:rPr>
        <w:t>无民事行为能力人、限制民事行为能力人申请不动产登记的，应当由其监护人代为申请。监护人代为申请登记的，应当提供监护人与被监护人的身份证或者户口簿、有关监护关系等材料；因处分不动产而申请登记的，还应当提供为被监护人利益的书面保证。父母之外的监护人处分未成年人不动产的，有关监护关系材料可以是人民法院指定监护的法律文书、经过公证的对被监护人享有监护权的材料或者其他材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spacing w:val="0"/>
          <w:kern w:val="0"/>
          <w:sz w:val="20"/>
          <w:szCs w:val="20"/>
          <w:shd w:val="clear" w:fill="FFFFFF"/>
          <w:lang w:val="en-US" w:eastAsia="zh-CN" w:bidi="ar"/>
        </w:rPr>
      </w:pPr>
      <w:r>
        <w:rPr>
          <w:rFonts w:hint="eastAsia" w:ascii="宋体" w:hAnsi="宋体" w:eastAsia="宋体" w:cs="宋体"/>
          <w:i w:val="0"/>
          <w:caps w:val="0"/>
          <w:color w:val="000000"/>
          <w:spacing w:val="0"/>
          <w:kern w:val="0"/>
          <w:sz w:val="20"/>
          <w:szCs w:val="20"/>
          <w:shd w:val="clear" w:fill="FFFFFF"/>
          <w:lang w:val="en-US" w:eastAsia="zh-CN" w:bidi="ar"/>
        </w:rPr>
        <w:t>   依据：《不动产登记暂行条例实施细则》。</w:t>
      </w: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spacing w:val="0"/>
          <w:kern w:val="0"/>
          <w:sz w:val="20"/>
          <w:szCs w:val="2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i w:val="0"/>
          <w:caps w:val="0"/>
          <w:color w:val="333333"/>
          <w:spacing w:val="0"/>
          <w:sz w:val="20"/>
          <w:szCs w:val="20"/>
          <w:shd w:val="clear" w:fill="FFFFFF"/>
        </w:rPr>
      </w:pPr>
      <w:r>
        <w:rPr>
          <w:rFonts w:hint="eastAsia" w:ascii="宋体" w:hAnsi="宋体" w:eastAsia="宋体" w:cs="宋体"/>
          <w:b/>
          <w:i w:val="0"/>
          <w:caps w:val="0"/>
          <w:color w:val="333333"/>
          <w:spacing w:val="0"/>
          <w:sz w:val="20"/>
          <w:szCs w:val="20"/>
          <w:shd w:val="clear" w:fill="FFFFFF"/>
          <w:lang w:val="en-US" w:eastAsia="zh-CN"/>
        </w:rPr>
        <w:t>25.</w:t>
      </w:r>
      <w:r>
        <w:rPr>
          <w:rFonts w:hint="eastAsia" w:ascii="宋体" w:hAnsi="宋体" w:eastAsia="宋体" w:cs="宋体"/>
          <w:b/>
          <w:i w:val="0"/>
          <w:caps w:val="0"/>
          <w:color w:val="333333"/>
          <w:spacing w:val="0"/>
          <w:sz w:val="20"/>
          <w:szCs w:val="20"/>
          <w:shd w:val="clear" w:fill="FFFFFF"/>
        </w:rPr>
        <w:t>购买（交换、赠与、继承）房产后，如何办理不动产转移登记？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i w:val="0"/>
          <w:caps w:val="0"/>
          <w:color w:val="333333"/>
          <w:spacing w:val="0"/>
          <w:sz w:val="20"/>
          <w:szCs w:val="20"/>
          <w:shd w:val="clear" w:fill="FFFFFF"/>
          <w:lang w:val="en-US" w:eastAsia="zh-CN"/>
        </w:rPr>
      </w:pPr>
      <w:r>
        <w:rPr>
          <w:rFonts w:hint="eastAsia" w:ascii="宋体" w:hAnsi="宋体" w:eastAsia="宋体" w:cs="宋体"/>
          <w:i w:val="0"/>
          <w:caps w:val="0"/>
          <w:color w:val="000000"/>
          <w:spacing w:val="0"/>
          <w:sz w:val="20"/>
          <w:szCs w:val="20"/>
          <w:shd w:val="clear" w:fill="FFFFFF"/>
        </w:rPr>
        <w:t>申请国有建设用地使用权及房屋所有权转移登记的，应当根据不同情况，提交下列材料：（一）不动产权属证书；（二）买卖、互换、赠与合同；（三）继承或者受遗赠的材料；（四）分割、合并协议；（五）人民法院或者仲裁委员会生效的法律文书；（六）有批准权的人民政府或者主管部门的批准文件；（七）相关税费缴纳凭证；（八）其他必要材料。不动产买卖合同依法应当备案的，申请人申请登记时须提交经备案的买卖合同。</w:t>
      </w:r>
    </w:p>
    <w:p>
      <w:pPr>
        <w:numPr>
          <w:ilvl w:val="0"/>
          <w:numId w:val="0"/>
        </w:numPr>
        <w:rPr>
          <w:rFonts w:hint="eastAsia" w:ascii="宋体" w:hAnsi="宋体" w:eastAsia="宋体" w:cs="宋体"/>
          <w:b/>
          <w:i w:val="0"/>
          <w:caps w:val="0"/>
          <w:color w:val="333333"/>
          <w:spacing w:val="0"/>
          <w:sz w:val="20"/>
          <w:szCs w:val="20"/>
          <w:shd w:val="clear" w:fill="FFFFFF"/>
          <w:lang w:val="en-US" w:eastAsia="zh-CN"/>
        </w:rPr>
      </w:pPr>
    </w:p>
    <w:p>
      <w:pPr>
        <w:numPr>
          <w:ilvl w:val="0"/>
          <w:numId w:val="0"/>
        </w:numPr>
        <w:rPr>
          <w:rFonts w:hint="eastAsia" w:ascii="宋体" w:hAnsi="宋体" w:eastAsia="宋体" w:cs="宋体"/>
          <w:b/>
          <w:i w:val="0"/>
          <w:caps w:val="0"/>
          <w:color w:val="333333"/>
          <w:spacing w:val="0"/>
          <w:sz w:val="20"/>
          <w:szCs w:val="20"/>
          <w:shd w:val="clear" w:fill="FFFFFF"/>
        </w:rPr>
      </w:pPr>
      <w:r>
        <w:rPr>
          <w:rFonts w:hint="eastAsia" w:ascii="宋体" w:hAnsi="宋体" w:eastAsia="宋体" w:cs="宋体"/>
          <w:b/>
          <w:i w:val="0"/>
          <w:caps w:val="0"/>
          <w:color w:val="333333"/>
          <w:spacing w:val="0"/>
          <w:sz w:val="20"/>
          <w:szCs w:val="20"/>
          <w:shd w:val="clear" w:fill="FFFFFF"/>
          <w:lang w:val="en-US" w:eastAsia="zh-CN"/>
        </w:rPr>
        <w:t>26.</w:t>
      </w:r>
      <w:r>
        <w:rPr>
          <w:rFonts w:hint="eastAsia" w:ascii="宋体" w:hAnsi="宋体" w:eastAsia="宋体" w:cs="宋体"/>
          <w:b/>
          <w:i w:val="0"/>
          <w:caps w:val="0"/>
          <w:color w:val="333333"/>
          <w:spacing w:val="0"/>
          <w:sz w:val="20"/>
          <w:szCs w:val="20"/>
          <w:shd w:val="clear" w:fill="FFFFFF"/>
        </w:rPr>
        <w:t>如何在微信公众号如何办理退休提取业务？</w:t>
      </w:r>
    </w:p>
    <w:p>
      <w:pPr>
        <w:numPr>
          <w:ilvl w:val="0"/>
          <w:numId w:val="0"/>
        </w:numPr>
        <w:rPr>
          <w:rFonts w:hint="eastAsia" w:ascii="宋体" w:hAnsi="宋体" w:eastAsia="宋体" w:cs="宋体"/>
          <w:i w:val="0"/>
          <w:caps w:val="0"/>
          <w:color w:val="000000"/>
          <w:spacing w:val="0"/>
          <w:sz w:val="20"/>
          <w:szCs w:val="20"/>
          <w:shd w:val="clear" w:fill="FFFFFF"/>
          <w:lang w:eastAsia="zh-CN"/>
        </w:rPr>
      </w:pPr>
      <w:r>
        <w:rPr>
          <w:rFonts w:hint="eastAsia" w:ascii="宋体" w:hAnsi="宋体" w:eastAsia="宋体" w:cs="宋体"/>
          <w:i w:val="0"/>
          <w:caps w:val="0"/>
          <w:color w:val="000000"/>
          <w:spacing w:val="0"/>
          <w:sz w:val="20"/>
          <w:szCs w:val="20"/>
          <w:shd w:val="clear" w:fill="FFFFFF"/>
        </w:rPr>
        <w:t>答：首先登陆住房公积金中心微信公众号选择我的账户——退休提取，点击我要提取，输入微信公众号登陆密码后就能提取成功。</w:t>
      </w:r>
    </w:p>
    <w:p>
      <w:pPr>
        <w:numPr>
          <w:ilvl w:val="0"/>
          <w:numId w:val="0"/>
        </w:numPr>
        <w:rPr>
          <w:rFonts w:hint="eastAsia" w:ascii="宋体" w:hAnsi="宋体" w:eastAsia="宋体" w:cs="宋体"/>
          <w:i w:val="0"/>
          <w:caps w:val="0"/>
          <w:color w:val="000000"/>
          <w:spacing w:val="0"/>
          <w:sz w:val="20"/>
          <w:szCs w:val="20"/>
          <w:shd w:val="clear" w:fill="FFFFFF"/>
        </w:rPr>
      </w:pPr>
      <w:r>
        <w:rPr>
          <w:rFonts w:hint="eastAsia" w:ascii="宋体" w:hAnsi="宋体" w:eastAsia="宋体" w:cs="宋体"/>
          <w:i w:val="0"/>
          <w:caps w:val="0"/>
          <w:color w:val="000000"/>
          <w:spacing w:val="0"/>
          <w:sz w:val="20"/>
          <w:szCs w:val="20"/>
          <w:shd w:val="clear" w:fill="FFFFFF"/>
        </w:rPr>
        <w:t>注：若之前未绑定银行卡，需先进行银行卡绑定，再办理提取业务。银行卡必须为I类卡。</w:t>
      </w:r>
    </w:p>
    <w:p>
      <w:pPr>
        <w:numPr>
          <w:ilvl w:val="0"/>
          <w:numId w:val="0"/>
        </w:numPr>
        <w:rPr>
          <w:rFonts w:hint="eastAsia" w:ascii="宋体" w:hAnsi="宋体" w:eastAsia="宋体" w:cs="宋体"/>
          <w:i w:val="0"/>
          <w:caps w:val="0"/>
          <w:color w:val="000000"/>
          <w:spacing w:val="0"/>
          <w:sz w:val="20"/>
          <w:szCs w:val="20"/>
          <w:shd w:val="clear" w:fill="FFFFFF"/>
        </w:rPr>
      </w:pPr>
    </w:p>
    <w:p>
      <w:pPr>
        <w:numPr>
          <w:ilvl w:val="0"/>
          <w:numId w:val="0"/>
        </w:numPr>
        <w:rPr>
          <w:rFonts w:hint="eastAsia" w:ascii="宋体" w:hAnsi="宋体" w:eastAsia="宋体" w:cs="宋体"/>
          <w:b/>
          <w:i w:val="0"/>
          <w:caps w:val="0"/>
          <w:color w:val="333333"/>
          <w:spacing w:val="0"/>
          <w:sz w:val="20"/>
          <w:szCs w:val="20"/>
          <w:shd w:val="clear" w:fill="FFFFFF"/>
        </w:rPr>
      </w:pPr>
      <w:r>
        <w:rPr>
          <w:rFonts w:hint="eastAsia" w:ascii="宋体" w:hAnsi="宋体" w:eastAsia="宋体" w:cs="宋体"/>
          <w:b/>
          <w:i w:val="0"/>
          <w:caps w:val="0"/>
          <w:color w:val="333333"/>
          <w:spacing w:val="0"/>
          <w:sz w:val="20"/>
          <w:szCs w:val="20"/>
          <w:shd w:val="clear" w:fill="FFFFFF"/>
          <w:lang w:val="en-US" w:eastAsia="zh-CN"/>
        </w:rPr>
        <w:t>27.</w:t>
      </w:r>
      <w:r>
        <w:rPr>
          <w:rFonts w:hint="eastAsia" w:ascii="宋体" w:hAnsi="宋体" w:eastAsia="宋体" w:cs="宋体"/>
          <w:b/>
          <w:i w:val="0"/>
          <w:caps w:val="0"/>
          <w:color w:val="333333"/>
          <w:spacing w:val="0"/>
          <w:sz w:val="20"/>
          <w:szCs w:val="20"/>
          <w:shd w:val="clear" w:fill="FFFFFF"/>
        </w:rPr>
        <w:t>我市职工医保门诊统筹报销比例是如何设定的？</w:t>
      </w:r>
    </w:p>
    <w:p>
      <w:pPr>
        <w:numPr>
          <w:ilvl w:val="0"/>
          <w:numId w:val="0"/>
        </w:numPr>
        <w:rPr>
          <w:rFonts w:hint="eastAsia" w:ascii="宋体" w:hAnsi="宋体" w:eastAsia="宋体" w:cs="宋体"/>
          <w:i w:val="0"/>
          <w:caps w:val="0"/>
          <w:color w:val="000000"/>
          <w:spacing w:val="0"/>
          <w:sz w:val="20"/>
          <w:szCs w:val="20"/>
          <w:shd w:val="clear" w:fill="FFFFFF"/>
        </w:rPr>
      </w:pPr>
      <w:r>
        <w:rPr>
          <w:rFonts w:hint="eastAsia" w:ascii="宋体" w:hAnsi="宋体" w:eastAsia="宋体" w:cs="宋体"/>
          <w:i w:val="0"/>
          <w:caps w:val="0"/>
          <w:color w:val="000000"/>
          <w:spacing w:val="0"/>
          <w:sz w:val="20"/>
          <w:szCs w:val="20"/>
          <w:shd w:val="clear" w:fill="FFFFFF"/>
        </w:rPr>
        <w:t>  我市在职职工在三级、二级、一级医疗机构（含社区卫生服务站和村卫生室）支付比例分别为50%、65%、80%，退休人员支付比例提高10个百分点，分别为60%、75%、90%。</w:t>
      </w:r>
    </w:p>
    <w:p>
      <w:pPr>
        <w:numPr>
          <w:ilvl w:val="0"/>
          <w:numId w:val="0"/>
        </w:numPr>
        <w:rPr>
          <w:rFonts w:hint="eastAsia" w:ascii="宋体" w:hAnsi="宋体" w:eastAsia="宋体" w:cs="宋体"/>
          <w:i w:val="0"/>
          <w:caps w:val="0"/>
          <w:color w:val="000000"/>
          <w:spacing w:val="0"/>
          <w:sz w:val="20"/>
          <w:szCs w:val="20"/>
          <w:shd w:val="clear" w:fill="FFFFFF"/>
        </w:rPr>
      </w:pPr>
    </w:p>
    <w:p>
      <w:pPr>
        <w:numPr>
          <w:ilvl w:val="0"/>
          <w:numId w:val="0"/>
        </w:numPr>
        <w:rPr>
          <w:rFonts w:hint="eastAsia" w:ascii="宋体" w:hAnsi="宋体" w:eastAsia="宋体" w:cs="宋体"/>
          <w:b/>
          <w:i w:val="0"/>
          <w:caps w:val="0"/>
          <w:color w:val="333333"/>
          <w:spacing w:val="0"/>
          <w:sz w:val="20"/>
          <w:szCs w:val="20"/>
          <w:shd w:val="clear" w:fill="FFFFFF"/>
        </w:rPr>
      </w:pPr>
      <w:r>
        <w:rPr>
          <w:rFonts w:hint="eastAsia" w:ascii="宋体" w:hAnsi="宋体" w:eastAsia="宋体" w:cs="宋体"/>
          <w:b/>
          <w:i w:val="0"/>
          <w:caps w:val="0"/>
          <w:color w:val="333333"/>
          <w:spacing w:val="0"/>
          <w:sz w:val="20"/>
          <w:szCs w:val="20"/>
          <w:shd w:val="clear" w:fill="FFFFFF"/>
          <w:lang w:val="en-US" w:eastAsia="zh-CN"/>
        </w:rPr>
        <w:t>28.</w:t>
      </w:r>
      <w:r>
        <w:rPr>
          <w:rFonts w:hint="eastAsia" w:ascii="宋体" w:hAnsi="宋体" w:eastAsia="宋体" w:cs="宋体"/>
          <w:b/>
          <w:i w:val="0"/>
          <w:caps w:val="0"/>
          <w:color w:val="333333"/>
          <w:spacing w:val="0"/>
          <w:sz w:val="20"/>
          <w:szCs w:val="20"/>
          <w:shd w:val="clear" w:fill="FFFFFF"/>
        </w:rPr>
        <w:t>异地就医的参保职工如何享受门诊统筹待遇？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400" w:firstLineChars="200"/>
        <w:jc w:val="both"/>
        <w:rPr>
          <w:rFonts w:hint="eastAsia" w:ascii="宋体" w:hAnsi="宋体" w:eastAsia="宋体" w:cs="宋体"/>
          <w:i w:val="0"/>
          <w:caps w:val="0"/>
          <w:color w:val="000000"/>
          <w:spacing w:val="0"/>
          <w:sz w:val="20"/>
          <w:szCs w:val="20"/>
        </w:rPr>
      </w:pPr>
      <w:r>
        <w:rPr>
          <w:rFonts w:hint="eastAsia" w:ascii="宋体" w:hAnsi="宋体" w:eastAsia="宋体" w:cs="宋体"/>
          <w:i w:val="0"/>
          <w:caps w:val="0"/>
          <w:color w:val="000000"/>
          <w:spacing w:val="0"/>
          <w:sz w:val="20"/>
          <w:szCs w:val="20"/>
          <w:shd w:val="clear" w:fill="FFFFFF"/>
        </w:rPr>
        <w:t>参保人员异地就医发生的普通门诊就医费用，门诊统筹支付政策按我市在职和退休人员执行。</w:t>
      </w:r>
    </w:p>
    <w:p>
      <w:pPr>
        <w:numPr>
          <w:ilvl w:val="0"/>
          <w:numId w:val="0"/>
        </w:numPr>
        <w:ind w:firstLine="400" w:firstLineChars="200"/>
        <w:rPr>
          <w:rFonts w:hint="eastAsia" w:ascii="宋体" w:hAnsi="宋体" w:eastAsia="宋体" w:cs="宋体"/>
          <w:i w:val="0"/>
          <w:caps w:val="0"/>
          <w:color w:val="000000"/>
          <w:spacing w:val="0"/>
          <w:sz w:val="20"/>
          <w:szCs w:val="20"/>
          <w:shd w:val="clear" w:fill="FFFFFF"/>
        </w:rPr>
      </w:pPr>
      <w:r>
        <w:rPr>
          <w:rFonts w:hint="eastAsia" w:ascii="宋体" w:hAnsi="宋体" w:eastAsia="宋体" w:cs="宋体"/>
          <w:i w:val="0"/>
          <w:caps w:val="0"/>
          <w:color w:val="000000"/>
          <w:spacing w:val="0"/>
          <w:sz w:val="20"/>
          <w:szCs w:val="20"/>
          <w:shd w:val="clear" w:fill="FFFFFF"/>
        </w:rPr>
        <w:t>参保人员全国联网异地定点医疗机构就医，发生的门诊费用应通过医保信息系统直接结算。因特殊情况未能实现直接结算的，应先由个人全额垫付，于次年第一季度内将身份证复印件、门诊病历、费用收据、门诊处方送达参保辖区医疗保险经办机构审核结算，逾期不再办理。</w:t>
      </w:r>
    </w:p>
    <w:p>
      <w:pPr>
        <w:numPr>
          <w:ilvl w:val="0"/>
          <w:numId w:val="0"/>
        </w:numPr>
        <w:ind w:firstLine="402" w:firstLineChars="200"/>
        <w:rPr>
          <w:rFonts w:hint="eastAsia" w:ascii="宋体" w:hAnsi="宋体" w:eastAsia="宋体" w:cs="宋体"/>
          <w:b/>
          <w:i w:val="0"/>
          <w:caps w:val="0"/>
          <w:color w:val="333333"/>
          <w:spacing w:val="0"/>
          <w:sz w:val="20"/>
          <w:szCs w:val="20"/>
          <w:shd w:val="clear" w:fill="FFFFFF"/>
        </w:rPr>
      </w:pPr>
    </w:p>
    <w:p>
      <w:pPr>
        <w:numPr>
          <w:ilvl w:val="0"/>
          <w:numId w:val="0"/>
        </w:numPr>
        <w:rPr>
          <w:rFonts w:hint="eastAsia" w:ascii="宋体" w:hAnsi="宋体" w:eastAsia="宋体" w:cs="宋体"/>
          <w:b/>
          <w:i w:val="0"/>
          <w:caps w:val="0"/>
          <w:color w:val="333333"/>
          <w:spacing w:val="0"/>
          <w:sz w:val="20"/>
          <w:szCs w:val="20"/>
          <w:shd w:val="clear" w:fill="FFFFFF"/>
        </w:rPr>
      </w:pPr>
      <w:r>
        <w:rPr>
          <w:rFonts w:hint="eastAsia" w:ascii="宋体" w:hAnsi="宋体" w:eastAsia="宋体" w:cs="宋体"/>
          <w:b/>
          <w:i w:val="0"/>
          <w:caps w:val="0"/>
          <w:color w:val="333333"/>
          <w:spacing w:val="0"/>
          <w:sz w:val="20"/>
          <w:szCs w:val="20"/>
          <w:shd w:val="clear" w:fill="FFFFFF"/>
          <w:lang w:val="en-US" w:eastAsia="zh-CN"/>
        </w:rPr>
        <w:t>29.</w:t>
      </w:r>
      <w:r>
        <w:rPr>
          <w:rFonts w:hint="eastAsia" w:ascii="宋体" w:hAnsi="宋体" w:eastAsia="宋体" w:cs="宋体"/>
          <w:b/>
          <w:i w:val="0"/>
          <w:caps w:val="0"/>
          <w:color w:val="333333"/>
          <w:spacing w:val="0"/>
          <w:sz w:val="20"/>
          <w:szCs w:val="20"/>
          <w:shd w:val="clear" w:fill="FFFFFF"/>
        </w:rPr>
        <w:t>如何申请道路交通事故社会救助基金？</w:t>
      </w:r>
    </w:p>
    <w:p>
      <w:pPr>
        <w:numPr>
          <w:ilvl w:val="0"/>
          <w:numId w:val="0"/>
        </w:numPr>
        <w:rPr>
          <w:rFonts w:hint="eastAsia" w:ascii="宋体" w:hAnsi="宋体" w:eastAsia="宋体" w:cs="宋体"/>
          <w:i w:val="0"/>
          <w:caps w:val="0"/>
          <w:color w:val="000000"/>
          <w:spacing w:val="0"/>
          <w:sz w:val="20"/>
          <w:szCs w:val="20"/>
          <w:shd w:val="clear" w:fill="FFFFFF"/>
        </w:rPr>
      </w:pPr>
      <w:r>
        <w:rPr>
          <w:rFonts w:hint="eastAsia" w:ascii="宋体" w:hAnsi="宋体" w:eastAsia="宋体" w:cs="宋体"/>
          <w:i w:val="0"/>
          <w:caps w:val="0"/>
          <w:color w:val="000000"/>
          <w:spacing w:val="0"/>
          <w:sz w:val="20"/>
          <w:szCs w:val="20"/>
          <w:shd w:val="clear" w:fill="FFFFFF"/>
        </w:rPr>
        <w:t>答：根据2022年1月1日执行的道路交通事故社会救助基金管理试行办法》(财政部 保监会 公安部 卫生部 农业部令第107号)第十七条:"受害人或者其亲属对尚未支付的抢救费用，可以向救助基金管理机构提出垫付申请，医疗机构应当予以协助并提供需要垫付抢教费用的相关材料”的规定，救助基金管理机构对尚未支付的7日内救费用实广先垫，再向事故责任人追偿。</w:t>
      </w:r>
    </w:p>
    <w:p>
      <w:pPr>
        <w:numPr>
          <w:ilvl w:val="0"/>
          <w:numId w:val="0"/>
        </w:numPr>
        <w:rPr>
          <w:rFonts w:hint="eastAsia" w:ascii="宋体" w:hAnsi="宋体" w:eastAsia="宋体" w:cs="宋体"/>
          <w:i w:val="0"/>
          <w:caps w:val="0"/>
          <w:color w:val="000000"/>
          <w:spacing w:val="0"/>
          <w:sz w:val="20"/>
          <w:szCs w:val="20"/>
          <w:shd w:val="clear" w:fill="FFFFFF"/>
        </w:rPr>
      </w:pPr>
    </w:p>
    <w:p>
      <w:pPr>
        <w:numPr>
          <w:ilvl w:val="0"/>
          <w:numId w:val="0"/>
        </w:numPr>
        <w:rPr>
          <w:rFonts w:hint="eastAsia" w:ascii="宋体" w:hAnsi="宋体" w:eastAsia="宋体" w:cs="宋体"/>
          <w:b/>
          <w:i w:val="0"/>
          <w:caps w:val="0"/>
          <w:color w:val="333333"/>
          <w:spacing w:val="0"/>
          <w:sz w:val="20"/>
          <w:szCs w:val="20"/>
          <w:shd w:val="clear" w:fill="FFFFFF"/>
        </w:rPr>
      </w:pPr>
      <w:r>
        <w:rPr>
          <w:rFonts w:hint="eastAsia" w:ascii="宋体" w:hAnsi="宋体" w:eastAsia="宋体" w:cs="宋体"/>
          <w:b/>
          <w:i w:val="0"/>
          <w:caps w:val="0"/>
          <w:color w:val="333333"/>
          <w:spacing w:val="0"/>
          <w:sz w:val="20"/>
          <w:szCs w:val="20"/>
          <w:shd w:val="clear" w:fill="FFFFFF"/>
          <w:lang w:val="en-US" w:eastAsia="zh-CN"/>
        </w:rPr>
        <w:t>30.</w:t>
      </w:r>
      <w:r>
        <w:rPr>
          <w:rFonts w:hint="eastAsia" w:ascii="宋体" w:hAnsi="宋体" w:eastAsia="宋体" w:cs="宋体"/>
          <w:b/>
          <w:i w:val="0"/>
          <w:caps w:val="0"/>
          <w:color w:val="333333"/>
          <w:spacing w:val="0"/>
          <w:sz w:val="20"/>
          <w:szCs w:val="20"/>
          <w:shd w:val="clear" w:fill="FFFFFF"/>
        </w:rPr>
        <w:t>电动自行车过户需要提供什么证件？</w:t>
      </w:r>
    </w:p>
    <w:p>
      <w:pPr>
        <w:numPr>
          <w:ilvl w:val="0"/>
          <w:numId w:val="0"/>
        </w:numPr>
        <w:ind w:firstLine="400" w:firstLineChars="200"/>
        <w:rPr>
          <w:rFonts w:hint="eastAsia" w:ascii="宋体" w:hAnsi="宋体" w:eastAsia="宋体" w:cs="宋体"/>
          <w:b/>
          <w:i w:val="0"/>
          <w:caps w:val="0"/>
          <w:color w:val="333333"/>
          <w:spacing w:val="0"/>
          <w:sz w:val="20"/>
          <w:szCs w:val="20"/>
          <w:shd w:val="clear" w:fill="FFFFFF"/>
          <w:lang w:val="en-US" w:eastAsia="zh-CN"/>
        </w:rPr>
      </w:pPr>
      <w:r>
        <w:rPr>
          <w:rFonts w:hint="eastAsia" w:ascii="宋体" w:hAnsi="宋体" w:eastAsia="宋体" w:cs="宋体"/>
          <w:i w:val="0"/>
          <w:caps w:val="0"/>
          <w:color w:val="000000"/>
          <w:spacing w:val="0"/>
          <w:sz w:val="20"/>
          <w:szCs w:val="20"/>
          <w:shd w:val="clear" w:fill="FFFFFF"/>
        </w:rPr>
        <w:t>该业务免费办理。需写车辆转让协议，将车辆带至当时办理车辆入户登记的交警大队查车验车辆，带行驶证、身份证原件，买卖双方到交警大队办理车辆转移登记。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61791F"/>
    <w:multiLevelType w:val="singleLevel"/>
    <w:tmpl w:val="1A61791F"/>
    <w:lvl w:ilvl="0" w:tentative="0">
      <w:start w:val="19"/>
      <w:numFmt w:val="decimal"/>
      <w:lvlText w:val="%1."/>
      <w:lvlJc w:val="left"/>
      <w:pPr>
        <w:tabs>
          <w:tab w:val="left" w:pos="312"/>
        </w:tabs>
      </w:pPr>
    </w:lvl>
  </w:abstractNum>
  <w:abstractNum w:abstractNumId="1">
    <w:nsid w:val="36B88C58"/>
    <w:multiLevelType w:val="singleLevel"/>
    <w:tmpl w:val="36B88C58"/>
    <w:lvl w:ilvl="0" w:tentative="0">
      <w:start w:val="14"/>
      <w:numFmt w:val="decimal"/>
      <w:lvlText w:val="%1."/>
      <w:lvlJc w:val="left"/>
      <w:pPr>
        <w:tabs>
          <w:tab w:val="left" w:pos="312"/>
        </w:tabs>
      </w:pPr>
    </w:lvl>
  </w:abstractNum>
  <w:abstractNum w:abstractNumId="2">
    <w:nsid w:val="5CA1F925"/>
    <w:multiLevelType w:val="singleLevel"/>
    <w:tmpl w:val="5CA1F925"/>
    <w:lvl w:ilvl="0" w:tentative="0">
      <w:start w:val="9"/>
      <w:numFmt w:val="decimal"/>
      <w:lvlText w:val="%1."/>
      <w:lvlJc w:val="left"/>
      <w:pPr>
        <w:tabs>
          <w:tab w:val="left" w:pos="312"/>
        </w:tabs>
      </w:pPr>
    </w:lvl>
  </w:abstractNum>
  <w:abstractNum w:abstractNumId="3">
    <w:nsid w:val="76CB04F6"/>
    <w:multiLevelType w:val="singleLevel"/>
    <w:tmpl w:val="76CB04F6"/>
    <w:lvl w:ilvl="0" w:tentative="0">
      <w:start w:val="1"/>
      <w:numFmt w:val="decimal"/>
      <w:lvlText w:val="%1."/>
      <w:lvlJc w:val="left"/>
      <w:pPr>
        <w:tabs>
          <w:tab w:val="left" w:pos="312"/>
        </w:tabs>
      </w:pPr>
    </w:lvl>
  </w:abstractNum>
  <w:abstractNum w:abstractNumId="4">
    <w:nsid w:val="77C1F60F"/>
    <w:multiLevelType w:val="singleLevel"/>
    <w:tmpl w:val="77C1F60F"/>
    <w:lvl w:ilvl="0" w:tentative="0">
      <w:start w:val="5"/>
      <w:numFmt w:val="decimal"/>
      <w:lvlText w:val="%1."/>
      <w:lvlJc w:val="left"/>
      <w:pPr>
        <w:tabs>
          <w:tab w:val="left" w:pos="312"/>
        </w:tabs>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lkNzNjM2FlMTRhMzk2NmZiYTRiNzdjZjIwMTNlZWMifQ=="/>
  </w:docVars>
  <w:rsids>
    <w:rsidRoot w:val="00000000"/>
    <w:rsid w:val="052D2F3C"/>
    <w:rsid w:val="171B1A32"/>
    <w:rsid w:val="18365626"/>
    <w:rsid w:val="45C03F64"/>
    <w:rsid w:val="4C1B77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5708</Words>
  <Characters>5876</Characters>
  <Lines>0</Lines>
  <Paragraphs>0</Paragraphs>
  <TotalTime>60</TotalTime>
  <ScaleCrop>false</ScaleCrop>
  <LinksUpToDate>false</LinksUpToDate>
  <CharactersWithSpaces>5914</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2023-06-27T00:30:00Z</dcterms:created>
  <dc:creator>Administrator</dc:creator>
  <cp:lastModifiedBy>小名笨笨</cp:lastModifiedBy>
  <dcterms:modified xsi:type="dcterms:W3CDTF">2023-06-27T07:33:46Z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82D7BD224C1E48748DB8652DCCB8BBF7_13</vt:lpwstr>
  </property>
</Properties>
</file>