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B1" w:rsidRPr="00DE5695" w:rsidRDefault="00C97DB1">
      <w:pPr>
        <w:rPr>
          <w:b/>
          <w:sz w:val="24"/>
        </w:rPr>
      </w:pPr>
      <w:r w:rsidRPr="00DE5695">
        <w:rPr>
          <w:b/>
          <w:sz w:val="24"/>
        </w:rPr>
        <w:t>Asynchronous programming</w:t>
      </w:r>
      <w:r w:rsidR="001D031B">
        <w:rPr>
          <w:b/>
          <w:sz w:val="24"/>
        </w:rPr>
        <w:t xml:space="preserve"> and </w:t>
      </w:r>
      <w:r w:rsidR="001D031B" w:rsidRPr="00DE5695">
        <w:rPr>
          <w:b/>
          <w:sz w:val="24"/>
        </w:rPr>
        <w:t>Threading</w:t>
      </w:r>
      <w:r w:rsidR="00725DD9">
        <w:rPr>
          <w:b/>
          <w:sz w:val="24"/>
        </w:rPr>
        <w:t xml:space="preserve"> in C#</w:t>
      </w:r>
      <w:r w:rsidR="00D02E22">
        <w:rPr>
          <w:b/>
          <w:sz w:val="24"/>
        </w:rPr>
        <w:t xml:space="preserve"> (.Net 4.5)</w:t>
      </w:r>
    </w:p>
    <w:p w:rsidR="00451B51" w:rsidRDefault="004052AC">
      <w:r>
        <w:t>A</w:t>
      </w:r>
      <w:r w:rsidR="00D676C1">
        <w:t xml:space="preserve">synchronous programming </w:t>
      </w:r>
      <w:r>
        <w:t>and threading is very important feature for concurrent or parallel programming.  Asynchronous programming may or may not use threading</w:t>
      </w:r>
      <w:r w:rsidR="00451B51">
        <w:t>. Still if we can see them together, I think we may have better understanding of both the feature</w:t>
      </w:r>
      <w:r w:rsidR="00B2750D">
        <w:t>s</w:t>
      </w:r>
      <w:r w:rsidR="00451B51">
        <w:t xml:space="preserve">. </w:t>
      </w:r>
    </w:p>
    <w:p w:rsidR="00BA5692" w:rsidRDefault="00BA5692">
      <w:pPr>
        <w:rPr>
          <w:b/>
          <w:sz w:val="24"/>
        </w:rPr>
      </w:pPr>
      <w:r w:rsidRPr="00BA5692">
        <w:rPr>
          <w:b/>
          <w:sz w:val="24"/>
        </w:rPr>
        <w:t>Topics covered in this article</w:t>
      </w:r>
    </w:p>
    <w:p w:rsidR="00224E10" w:rsidRDefault="00224E10" w:rsidP="00224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asynchronous programming</w:t>
      </w:r>
    </w:p>
    <w:p w:rsidR="00BA5692" w:rsidRDefault="00A97304" w:rsidP="00BA56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</w:t>
      </w:r>
      <w:r w:rsidR="00BA5692">
        <w:rPr>
          <w:sz w:val="24"/>
        </w:rPr>
        <w:t xml:space="preserve"> </w:t>
      </w:r>
      <w:r>
        <w:rPr>
          <w:sz w:val="24"/>
        </w:rPr>
        <w:t>t</w:t>
      </w:r>
      <w:r w:rsidR="00BA5692">
        <w:rPr>
          <w:sz w:val="24"/>
        </w:rPr>
        <w:t>hreading</w:t>
      </w:r>
      <w:r>
        <w:rPr>
          <w:sz w:val="24"/>
        </w:rPr>
        <w:t xml:space="preserve"> required</w:t>
      </w:r>
    </w:p>
    <w:p w:rsidR="00FD318D" w:rsidRDefault="00FD318D" w:rsidP="00FD31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Introduction to TAP </w:t>
      </w:r>
    </w:p>
    <w:p w:rsidR="008B254C" w:rsidRDefault="005B7C9E" w:rsidP="008B25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TPL</w:t>
      </w:r>
      <w:r w:rsidR="008B254C">
        <w:rPr>
          <w:sz w:val="24"/>
        </w:rPr>
        <w:t xml:space="preserve"> </w:t>
      </w:r>
    </w:p>
    <w:p w:rsidR="00BA5692" w:rsidRDefault="00AD4921" w:rsidP="00BA56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Conclusion</w:t>
      </w:r>
      <w:r w:rsidR="00B9385C">
        <w:rPr>
          <w:sz w:val="24"/>
        </w:rPr>
        <w:t xml:space="preserve"> </w:t>
      </w:r>
    </w:p>
    <w:p w:rsidR="005A0B14" w:rsidRDefault="0072451F" w:rsidP="0072451F">
      <w:pPr>
        <w:rPr>
          <w:b/>
          <w:sz w:val="24"/>
        </w:rPr>
      </w:pPr>
      <w:r w:rsidRPr="005A0B14">
        <w:rPr>
          <w:b/>
          <w:sz w:val="24"/>
        </w:rPr>
        <w:t>Asynchronous Pro</w:t>
      </w:r>
      <w:r w:rsidR="005A0B14" w:rsidRPr="005A0B14">
        <w:rPr>
          <w:b/>
          <w:sz w:val="24"/>
        </w:rPr>
        <w:t>gramming</w:t>
      </w:r>
    </w:p>
    <w:p w:rsidR="00986C36" w:rsidRDefault="005A0B14" w:rsidP="0072451F">
      <w:pPr>
        <w:rPr>
          <w:sz w:val="24"/>
        </w:rPr>
      </w:pPr>
      <w:r w:rsidRPr="005A0B14">
        <w:rPr>
          <w:sz w:val="24"/>
        </w:rPr>
        <w:t xml:space="preserve">Asynchronous </w:t>
      </w:r>
      <w:r>
        <w:rPr>
          <w:sz w:val="24"/>
        </w:rPr>
        <w:t>operation means that the operation runs independent of main</w:t>
      </w:r>
      <w:r w:rsidR="00022B97">
        <w:rPr>
          <w:sz w:val="24"/>
        </w:rPr>
        <w:t xml:space="preserve"> or other </w:t>
      </w:r>
      <w:r>
        <w:rPr>
          <w:sz w:val="24"/>
        </w:rPr>
        <w:t xml:space="preserve">process flow. </w:t>
      </w:r>
      <w:r w:rsidR="005F10BD">
        <w:rPr>
          <w:sz w:val="24"/>
        </w:rPr>
        <w:t>In general c# program starts executing from the Main method and ends when the Main method returns.</w:t>
      </w:r>
      <w:r w:rsidR="00705098">
        <w:rPr>
          <w:sz w:val="24"/>
        </w:rPr>
        <w:t xml:space="preserve"> In between all the </w:t>
      </w:r>
      <w:r w:rsidR="00986C36">
        <w:rPr>
          <w:sz w:val="24"/>
        </w:rPr>
        <w:t xml:space="preserve">operations </w:t>
      </w:r>
      <w:r w:rsidR="00705098">
        <w:rPr>
          <w:sz w:val="24"/>
        </w:rPr>
        <w:t>run</w:t>
      </w:r>
      <w:r w:rsidR="00022B97">
        <w:rPr>
          <w:sz w:val="24"/>
        </w:rPr>
        <w:t>s</w:t>
      </w:r>
      <w:r w:rsidR="00705098">
        <w:rPr>
          <w:sz w:val="24"/>
        </w:rPr>
        <w:t xml:space="preserve"> sequentially one after another.</w:t>
      </w:r>
      <w:r w:rsidR="00F62868">
        <w:rPr>
          <w:sz w:val="24"/>
        </w:rPr>
        <w:t xml:space="preserve"> </w:t>
      </w:r>
      <w:r w:rsidR="00941BED">
        <w:rPr>
          <w:sz w:val="24"/>
        </w:rPr>
        <w:t xml:space="preserve">One operation must wait until its previous operation finishes. </w:t>
      </w:r>
      <w:r w:rsidR="00022B97">
        <w:rPr>
          <w:sz w:val="24"/>
        </w:rPr>
        <w:t xml:space="preserve"> </w:t>
      </w:r>
      <w:r w:rsidR="00DE3090">
        <w:rPr>
          <w:sz w:val="24"/>
        </w:rPr>
        <w:t>Let’s see following code:</w:t>
      </w:r>
    </w:p>
    <w:p w:rsidR="006B460B" w:rsidRDefault="00022B97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4"/>
        </w:rPr>
        <w:t xml:space="preserve"> </w:t>
      </w:r>
      <w:proofErr w:type="gramStart"/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6B460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="006B460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60B" w:rsidRDefault="006B460B" w:rsidP="006B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2451F" w:rsidRDefault="006B460B" w:rsidP="006B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55" w:rsidRDefault="006B460B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C3E55">
        <w:rPr>
          <w:rFonts w:ascii="Times New Roman" w:hAnsi="Times New Roman" w:cs="Times New Roman"/>
          <w:color w:val="000000"/>
          <w:sz w:val="24"/>
          <w:szCs w:val="24"/>
        </w:rPr>
        <w:t>Method “</w:t>
      </w:r>
      <w:proofErr w:type="spellStart"/>
      <w:r w:rsidRPr="00CC3E55">
        <w:rPr>
          <w:rFonts w:ascii="Times New Roman" w:hAnsi="Times New Roman" w:cs="Times New Roman"/>
          <w:color w:val="000000"/>
          <w:sz w:val="24"/>
          <w:szCs w:val="24"/>
        </w:rPr>
        <w:t>DoTaskTwo</w:t>
      </w:r>
      <w:proofErr w:type="spellEnd"/>
      <w:r w:rsidRPr="00CC3E55">
        <w:rPr>
          <w:rFonts w:ascii="Times New Roman" w:hAnsi="Times New Roman" w:cs="Times New Roman"/>
          <w:color w:val="000000"/>
          <w:sz w:val="24"/>
          <w:szCs w:val="24"/>
        </w:rPr>
        <w:t>” wou</w:t>
      </w:r>
      <w:r w:rsidR="00CC3E55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d not be started </w:t>
      </w:r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until</w:t>
      </w:r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finishes. In other words method “</w:t>
      </w:r>
      <w:proofErr w:type="spellStart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CC3E55" w:rsidRPr="00CC3E5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CC3E55">
        <w:rPr>
          <w:rFonts w:ascii="Times New Roman" w:hAnsi="Times New Roman" w:cs="Times New Roman"/>
          <w:color w:val="000000"/>
          <w:sz w:val="24"/>
          <w:szCs w:val="24"/>
        </w:rPr>
        <w:t xml:space="preserve">blocks the execution as long it takes to finish. </w:t>
      </w:r>
    </w:p>
    <w:p w:rsidR="006B460B" w:rsidRDefault="00CC3E55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asynchronous programming a method is called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runs in the background and the calling thread is not blocked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>. After calling the method the execution flow immediately back</w:t>
      </w:r>
      <w:r w:rsidR="00464A6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to calling thread and performs other tasks</w:t>
      </w:r>
      <w:r>
        <w:rPr>
          <w:rFonts w:ascii="Times New Roman" w:hAnsi="Times New Roman" w:cs="Times New Roman"/>
          <w:color w:val="000000"/>
          <w:sz w:val="24"/>
          <w:szCs w:val="24"/>
        </w:rPr>
        <w:t>. Normally it uses Thread or Task</w:t>
      </w:r>
      <w:r w:rsidR="00A15F4F">
        <w:rPr>
          <w:rFonts w:ascii="Times New Roman" w:hAnsi="Times New Roman" w:cs="Times New Roman"/>
          <w:color w:val="000000"/>
          <w:sz w:val="24"/>
          <w:szCs w:val="24"/>
        </w:rPr>
        <w:t xml:space="preserve"> (We will discuss Thread and Task in detail later)</w:t>
      </w:r>
      <w:r w:rsidR="004328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3282F" w:rsidRDefault="0043282F" w:rsidP="006B46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our case if we 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run the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 asynchronously, after calling the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DoTaskOne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 xml:space="preserve"> method, execution flow immediately backs to Main method and start </w:t>
      </w:r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DoTaskTwo</w:t>
      </w:r>
      <w:proofErr w:type="spellEnd"/>
      <w:r w:rsidR="00442731" w:rsidRPr="00CC3E5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4273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7DB1" w:rsidRDefault="00B673D1">
      <w:r>
        <w:t>We can create our own thread using Thread class or use asynchronous patterns provided by .Net to perform asynchronous programming.</w:t>
      </w:r>
      <w:r w:rsidR="005D110E">
        <w:t xml:space="preserve"> </w:t>
      </w:r>
      <w:r w:rsidR="00464A66">
        <w:t>There are three different asynchronous patterns in .Net:</w:t>
      </w:r>
    </w:p>
    <w:p w:rsidR="00464A66" w:rsidRPr="00464A66" w:rsidRDefault="00464A66" w:rsidP="00464A66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Fonts w:ascii="Segoe UI" w:hAnsi="Segoe UI" w:cs="Segoe UI"/>
          <w:color w:val="2A2A2A"/>
          <w:sz w:val="20"/>
          <w:szCs w:val="20"/>
        </w:rPr>
        <w:t>Asynchronous Programming Model (APM) pattern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464A66" w:rsidRPr="00D533FF" w:rsidRDefault="0090422E" w:rsidP="00464A6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Event-based Asynchronous Pattern (EAP)</w:t>
      </w:r>
    </w:p>
    <w:p w:rsidR="00D533FF" w:rsidRPr="00D533FF" w:rsidRDefault="00D533FF" w:rsidP="00D533FF">
      <w:pPr>
        <w:pStyle w:val="ListParagraph"/>
      </w:pPr>
    </w:p>
    <w:p w:rsidR="00D533FF" w:rsidRDefault="00D533F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 xml:space="preserve">Both the above models are not recommended by Microsoft so we will not discuss about them. If you are interested you can read more from following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msdn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link:</w:t>
      </w:r>
    </w:p>
    <w:p w:rsidR="00D533FF" w:rsidRDefault="00663E81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hyperlink r:id="rId6" w:history="1">
        <w:r w:rsidR="00D533FF" w:rsidRPr="004D334C">
          <w:rPr>
            <w:rStyle w:val="Hyperlink"/>
            <w:rFonts w:ascii="Segoe UI" w:hAnsi="Segoe UI" w:cs="Segoe UI"/>
            <w:sz w:val="20"/>
            <w:szCs w:val="20"/>
          </w:rPr>
          <w:t>https://msdn.microsoft.com/en-us/library/ms228963(v=vs.110).aspx</w:t>
        </w:r>
      </w:hyperlink>
      <w:r w:rsidR="00D533FF">
        <w:rPr>
          <w:rFonts w:ascii="Segoe UI" w:hAnsi="Segoe UI" w:cs="Segoe UI"/>
          <w:color w:val="2A2A2A"/>
          <w:sz w:val="20"/>
          <w:szCs w:val="20"/>
        </w:rPr>
        <w:t xml:space="preserve"> and</w:t>
      </w:r>
    </w:p>
    <w:p w:rsidR="00D533FF" w:rsidRDefault="00663E81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hyperlink r:id="rId7" w:history="1">
        <w:r w:rsidR="00D533FF" w:rsidRPr="004D334C">
          <w:rPr>
            <w:rStyle w:val="Hyperlink"/>
            <w:rFonts w:ascii="Segoe UI" w:hAnsi="Segoe UI" w:cs="Segoe UI"/>
            <w:sz w:val="20"/>
            <w:szCs w:val="20"/>
          </w:rPr>
          <w:t>https://msdn.microsoft.com/en-us/library/ms228969(v=vs.110).aspx</w:t>
        </w:r>
      </w:hyperlink>
    </w:p>
    <w:p w:rsidR="00D533FF" w:rsidRDefault="00D533FF" w:rsidP="00D533FF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</w:p>
    <w:p w:rsidR="00D533FF" w:rsidRPr="0090422E" w:rsidRDefault="00D533FF" w:rsidP="00D533FF">
      <w:pPr>
        <w:pStyle w:val="ListParagraph"/>
      </w:pPr>
    </w:p>
    <w:p w:rsidR="0090422E" w:rsidRPr="00C57282" w:rsidRDefault="00D533FF" w:rsidP="00464A6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Task-based Asynchronous Pattern (TAP)</w:t>
      </w:r>
      <w:r w:rsidR="00772CB8">
        <w:rPr>
          <w:rFonts w:ascii="Segoe UI" w:hAnsi="Segoe UI" w:cs="Segoe UI"/>
          <w:color w:val="2A2A2A"/>
          <w:sz w:val="20"/>
          <w:szCs w:val="20"/>
        </w:rPr>
        <w:t xml:space="preserve">: </w:t>
      </w:r>
      <w:r w:rsidR="00C57282">
        <w:rPr>
          <w:rFonts w:ascii="Segoe UI" w:hAnsi="Segoe UI" w:cs="Segoe UI"/>
          <w:color w:val="2A2A2A"/>
          <w:sz w:val="20"/>
          <w:szCs w:val="20"/>
        </w:rPr>
        <w:t>This model is recommended so we will discuss it in detail</w:t>
      </w:r>
    </w:p>
    <w:p w:rsidR="008929A9" w:rsidRDefault="002A69E2" w:rsidP="008929A9">
      <w:pPr>
        <w:rPr>
          <w:b/>
        </w:rPr>
      </w:pPr>
      <w:r w:rsidRPr="002A69E2">
        <w:rPr>
          <w:b/>
        </w:rPr>
        <w:t>Threading</w:t>
      </w:r>
      <w:r w:rsidR="007961C3">
        <w:rPr>
          <w:b/>
        </w:rPr>
        <w:t xml:space="preserve"> is required or not</w:t>
      </w:r>
    </w:p>
    <w:p w:rsidR="007961C3" w:rsidRPr="007961C3" w:rsidRDefault="007961C3" w:rsidP="008929A9">
      <w:r w:rsidRPr="007961C3">
        <w:t xml:space="preserve">If we </w:t>
      </w:r>
      <w:r>
        <w:t>use asynchronous programming pattern .Net introduced in 4.5, in most of the cases we need not</w:t>
      </w:r>
      <w:r w:rsidR="009718FC">
        <w:t xml:space="preserve"> to</w:t>
      </w:r>
      <w:r>
        <w:t xml:space="preserve"> create manual thread by us.</w:t>
      </w:r>
      <w:r w:rsidR="000C2B66">
        <w:t xml:space="preserve"> </w:t>
      </w:r>
      <w:r w:rsidR="000C2B66">
        <w:rPr>
          <w:rFonts w:ascii="Segoe UI" w:hAnsi="Segoe UI" w:cs="Segoe UI"/>
          <w:color w:val="2A2A2A"/>
          <w:sz w:val="20"/>
          <w:szCs w:val="20"/>
        </w:rPr>
        <w:t>The compiler does the difficult work that the developer used to do</w:t>
      </w:r>
      <w:r w:rsidR="000C2B66">
        <w:rPr>
          <w:rFonts w:ascii="Segoe UI" w:hAnsi="Segoe UI" w:cs="Segoe UI"/>
          <w:color w:val="2A2A2A"/>
          <w:sz w:val="20"/>
          <w:szCs w:val="20"/>
        </w:rPr>
        <w:t>.</w:t>
      </w:r>
    </w:p>
    <w:p w:rsidR="009718FC" w:rsidRDefault="002A69E2" w:rsidP="00C57282">
      <w:r>
        <w:t>Creating a new tread is costly</w:t>
      </w:r>
      <w:r w:rsidR="00FA0D85">
        <w:t>,</w:t>
      </w:r>
      <w:r>
        <w:t xml:space="preserve"> it takes time. Unless we need to control a thread</w:t>
      </w:r>
      <w:r w:rsidR="00131198">
        <w:t>,</w:t>
      </w:r>
      <w:r>
        <w:t xml:space="preserve"> </w:t>
      </w:r>
      <w:r w:rsidR="00C32D72">
        <w:t>then “</w:t>
      </w:r>
      <w:r w:rsidR="00C32D72">
        <w:rPr>
          <w:rFonts w:ascii="Segoe UI" w:hAnsi="Segoe UI" w:cs="Segoe UI"/>
          <w:color w:val="2A2A2A"/>
          <w:sz w:val="20"/>
          <w:szCs w:val="20"/>
        </w:rPr>
        <w:t>Task-based Asynchronous Pattern (TAP)</w:t>
      </w:r>
      <w:r w:rsidR="00C32D72">
        <w:t>” and “Task Parallel Library (TPL)” is good enough for asynchronous and parallel programming.</w:t>
      </w:r>
      <w:r w:rsidR="005D110E">
        <w:t xml:space="preserve"> </w:t>
      </w:r>
      <w:r w:rsidR="00B760EF">
        <w:t>TAP and TPL uses Task (we will discuss what is Task latter).</w:t>
      </w:r>
      <w:r w:rsidR="008929A9">
        <w:t xml:space="preserve"> In general Task uses the thread from </w:t>
      </w:r>
      <w:proofErr w:type="spellStart"/>
      <w:proofErr w:type="gramStart"/>
      <w:r w:rsidR="008929A9">
        <w:t>ThreadPool</w:t>
      </w:r>
      <w:proofErr w:type="spellEnd"/>
      <w:r w:rsidR="008929A9">
        <w:t>(</w:t>
      </w:r>
      <w:proofErr w:type="gramEnd"/>
      <w:r w:rsidR="008929A9" w:rsidRPr="008929A9">
        <w:rPr>
          <w:rFonts w:ascii="Segoe UI" w:hAnsi="Segoe UI" w:cs="Segoe UI"/>
          <w:color w:val="2A2A2A"/>
          <w:sz w:val="20"/>
          <w:szCs w:val="20"/>
        </w:rPr>
        <w:t>A</w:t>
      </w:r>
      <w:r w:rsidR="008929A9" w:rsidRPr="008929A9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8929A9" w:rsidRPr="008929A9"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thread pool</w:t>
      </w:r>
      <w:r w:rsidR="008929A9" w:rsidRPr="008929A9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8929A9" w:rsidRPr="008929A9">
        <w:rPr>
          <w:rFonts w:ascii="Segoe UI" w:hAnsi="Segoe UI" w:cs="Segoe UI"/>
          <w:color w:val="2A2A2A"/>
          <w:sz w:val="20"/>
          <w:szCs w:val="20"/>
        </w:rPr>
        <w:t>is a collection of threads</w:t>
      </w:r>
      <w:r w:rsidR="008929A9" w:rsidRPr="008929A9">
        <w:rPr>
          <w:rStyle w:val="apple-converted-space"/>
          <w:rFonts w:ascii="Segoe UI" w:hAnsi="Segoe UI" w:cs="Segoe UI"/>
          <w:color w:val="2A2A2A"/>
          <w:sz w:val="20"/>
          <w:szCs w:val="20"/>
        </w:rPr>
        <w:t> already created and maintained by .Net framework.</w:t>
      </w:r>
      <w:r w:rsidR="008929A9">
        <w:t xml:space="preserve"> If we use Task, most of the cases we need not to use thread pool directly. Still if you want to know more about thread pool visit the link</w:t>
      </w:r>
      <w:proofErr w:type="gramStart"/>
      <w:r w:rsidR="008929A9">
        <w:t>: ”</w:t>
      </w:r>
      <w:proofErr w:type="gramEnd"/>
      <w:r w:rsidR="008929A9" w:rsidRPr="00936442">
        <w:t>https://msdn.microsoft.com/en-us/library/h4732ks0.aspx</w:t>
      </w:r>
      <w:r w:rsidR="008929A9">
        <w:t>” )</w:t>
      </w:r>
      <w:r w:rsidR="008929A9">
        <w:t xml:space="preserve"> </w:t>
      </w:r>
    </w:p>
    <w:p w:rsidR="00B760EF" w:rsidRDefault="009718FC" w:rsidP="00C57282">
      <w:r>
        <w:t>B</w:t>
      </w:r>
      <w:r w:rsidR="008929A9">
        <w:t xml:space="preserve">ut </w:t>
      </w:r>
      <w:r w:rsidR="005D110E">
        <w:t xml:space="preserve">Task </w:t>
      </w:r>
      <w:r w:rsidR="00B760EF">
        <w:t>can be run:</w:t>
      </w:r>
    </w:p>
    <w:p w:rsidR="00B760EF" w:rsidRDefault="00B760EF" w:rsidP="00B760EF">
      <w:pPr>
        <w:pStyle w:val="ListParagraph"/>
        <w:numPr>
          <w:ilvl w:val="0"/>
          <w:numId w:val="4"/>
        </w:numPr>
      </w:pPr>
      <w:r>
        <w:t>In the current thread</w:t>
      </w:r>
    </w:p>
    <w:p w:rsidR="00B760EF" w:rsidRDefault="00B760EF" w:rsidP="00B760EF">
      <w:pPr>
        <w:pStyle w:val="ListParagraph"/>
        <w:numPr>
          <w:ilvl w:val="0"/>
          <w:numId w:val="4"/>
        </w:numPr>
      </w:pPr>
      <w:r>
        <w:t>In a new thread</w:t>
      </w:r>
    </w:p>
    <w:p w:rsidR="00B760EF" w:rsidRDefault="00043AB9" w:rsidP="00936442">
      <w:pPr>
        <w:pStyle w:val="ListParagraph"/>
        <w:numPr>
          <w:ilvl w:val="0"/>
          <w:numId w:val="4"/>
        </w:numPr>
      </w:pPr>
      <w:r>
        <w:t>In a thread from</w:t>
      </w:r>
      <w:r w:rsidR="00E4446E">
        <w:t xml:space="preserve"> the</w:t>
      </w:r>
      <w:r>
        <w:t xml:space="preserve"> thread pool</w:t>
      </w:r>
      <w:r w:rsidR="00EB755D">
        <w:t xml:space="preserve"> </w:t>
      </w:r>
    </w:p>
    <w:p w:rsidR="00043AB9" w:rsidRDefault="00043AB9" w:rsidP="00B760EF">
      <w:pPr>
        <w:pStyle w:val="ListParagraph"/>
        <w:numPr>
          <w:ilvl w:val="0"/>
          <w:numId w:val="4"/>
        </w:numPr>
      </w:pPr>
      <w:r>
        <w:t>Or even without any thread</w:t>
      </w:r>
    </w:p>
    <w:p w:rsidR="00EB755D" w:rsidRDefault="00EB755D" w:rsidP="00C57282">
      <w:r>
        <w:t>But</w:t>
      </w:r>
      <w:r w:rsidR="00131198">
        <w:t xml:space="preserve"> if we use Task,</w:t>
      </w:r>
      <w:r>
        <w:t xml:space="preserve"> as a developer we need not to worry about creation or uses of the thread</w:t>
      </w:r>
      <w:r w:rsidR="00131198">
        <w:t>,</w:t>
      </w:r>
      <w:r>
        <w:t xml:space="preserve"> .Net framework handles the inner difficulties for us.</w:t>
      </w:r>
    </w:p>
    <w:p w:rsidR="002647A8" w:rsidRDefault="00944551" w:rsidP="00C57282">
      <w:r>
        <w:t>Anyway if</w:t>
      </w:r>
      <w:r w:rsidR="002647A8">
        <w:t xml:space="preserve"> we need some control over the t</w:t>
      </w:r>
      <w:r w:rsidR="005D110E">
        <w:t>h</w:t>
      </w:r>
      <w:r w:rsidR="002647A8">
        <w:t xml:space="preserve">read like, 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set a name for the tread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set priority for the thread</w:t>
      </w:r>
    </w:p>
    <w:p w:rsidR="002647A8" w:rsidRDefault="002647A8" w:rsidP="002647A8">
      <w:pPr>
        <w:pStyle w:val="ListParagraph"/>
        <w:numPr>
          <w:ilvl w:val="0"/>
          <w:numId w:val="3"/>
        </w:numPr>
      </w:pPr>
      <w:r>
        <w:t>We want to make our thread foreground</w:t>
      </w:r>
      <w:r w:rsidR="0068514D">
        <w:t xml:space="preserve"> or background</w:t>
      </w:r>
      <w:r w:rsidR="00485661">
        <w:t xml:space="preserve"> </w:t>
      </w:r>
    </w:p>
    <w:p w:rsidR="00485661" w:rsidRDefault="00485661" w:rsidP="00485661">
      <w:r>
        <w:t xml:space="preserve">Then we may have to create our own thread using thread class. </w:t>
      </w:r>
    </w:p>
    <w:p w:rsidR="002647A8" w:rsidRDefault="00E4446E" w:rsidP="002647A8">
      <w:pPr>
        <w:rPr>
          <w:b/>
        </w:rPr>
      </w:pPr>
      <w:r w:rsidRPr="00E4446E">
        <w:rPr>
          <w:b/>
        </w:rPr>
        <w:t>Creating Thread using Thread class</w:t>
      </w:r>
    </w:p>
    <w:p w:rsidR="00E4446E" w:rsidRDefault="00514DA1" w:rsidP="002647A8">
      <w:r w:rsidRPr="00514DA1">
        <w:t xml:space="preserve">The </w:t>
      </w:r>
      <w:r>
        <w:t>constructor of Thread class accepts a delegate parameter of type</w:t>
      </w:r>
    </w:p>
    <w:p w:rsidR="00514DA1" w:rsidRPr="00600D54" w:rsidRDefault="00514DA1" w:rsidP="00514DA1">
      <w:pPr>
        <w:pStyle w:val="ListParagraph"/>
        <w:numPr>
          <w:ilvl w:val="0"/>
          <w:numId w:val="5"/>
        </w:numPr>
      </w:pPr>
      <w:proofErr w:type="spellStart"/>
      <w:r w:rsidRPr="00600D54">
        <w:rPr>
          <w:rFonts w:ascii="Consolas" w:hAnsi="Consolas" w:cs="Consolas"/>
          <w:sz w:val="19"/>
          <w:szCs w:val="19"/>
          <w:highlight w:val="white"/>
        </w:rPr>
        <w:t>ThreadStart</w:t>
      </w:r>
      <w:proofErr w:type="spellEnd"/>
      <w:r w:rsidR="00600D54" w:rsidRPr="00600D54">
        <w:rPr>
          <w:rFonts w:ascii="Consolas" w:hAnsi="Consolas" w:cs="Consolas"/>
          <w:sz w:val="19"/>
          <w:szCs w:val="19"/>
        </w:rPr>
        <w:t>: This delegate defin</w:t>
      </w:r>
      <w:r w:rsidR="00600D54">
        <w:rPr>
          <w:rFonts w:ascii="Consolas" w:hAnsi="Consolas" w:cs="Consolas"/>
          <w:sz w:val="19"/>
          <w:szCs w:val="19"/>
        </w:rPr>
        <w:t>es a method with a void return type and no parameter.</w:t>
      </w:r>
    </w:p>
    <w:p w:rsidR="00600D54" w:rsidRPr="004265D7" w:rsidRDefault="00600D54" w:rsidP="00600D54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And </w:t>
      </w:r>
      <w:proofErr w:type="spellStart"/>
      <w:r w:rsidR="00514DA1" w:rsidRPr="00600D54">
        <w:rPr>
          <w:rFonts w:ascii="Consolas" w:hAnsi="Consolas" w:cs="Consolas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600D54">
        <w:rPr>
          <w:rFonts w:ascii="Consolas" w:hAnsi="Consolas" w:cs="Consolas"/>
          <w:sz w:val="19"/>
          <w:szCs w:val="19"/>
        </w:rPr>
        <w:t>This delegate defin</w:t>
      </w:r>
      <w:r>
        <w:rPr>
          <w:rFonts w:ascii="Consolas" w:hAnsi="Consolas" w:cs="Consolas"/>
          <w:sz w:val="19"/>
          <w:szCs w:val="19"/>
        </w:rPr>
        <w:t>es a method with a void return type and one object type parameter.</w:t>
      </w:r>
    </w:p>
    <w:p w:rsidR="004265D7" w:rsidRPr="00600D54" w:rsidRDefault="00ED4CAF" w:rsidP="004265D7">
      <w:r>
        <w:t xml:space="preserve">Following is the simple example how we can start a new thread with Start method: </w:t>
      </w:r>
    </w:p>
    <w:p w:rsidR="00514DA1" w:rsidRDefault="00514DA1" w:rsidP="00600D54">
      <w:pPr>
        <w:pStyle w:val="ListParagraph"/>
      </w:pPr>
    </w:p>
    <w:p w:rsidR="004265D7" w:rsidRPr="00600D54" w:rsidRDefault="004265D7" w:rsidP="00600D54">
      <w:pPr>
        <w:pStyle w:val="ListParagraph"/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       </w:t>
      </w:r>
    </w:p>
    <w:p w:rsidR="002647A8" w:rsidRPr="002A69E2" w:rsidRDefault="00084A90" w:rsidP="00084A9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A66" w:rsidRDefault="00084A90">
      <w:r>
        <w:t xml:space="preserve">We can use </w:t>
      </w:r>
      <w:proofErr w:type="spellStart"/>
      <w:r>
        <w:t>lamda</w:t>
      </w:r>
      <w:proofErr w:type="spellEnd"/>
      <w:r>
        <w:t xml:space="preserve"> expression instead of named method: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{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</w:t>
      </w: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3651C" w:rsidRDefault="0013651C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thread</w:t>
      </w:r>
    </w:p>
    <w:p w:rsidR="0013651C" w:rsidRDefault="0013651C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A90" w:rsidRDefault="00084A90" w:rsidP="0008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084A90" w:rsidRDefault="00084A90" w:rsidP="00084A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7498" w:rsidRDefault="00A57498" w:rsidP="00084A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we don’t require the variable reference we can even start the thread directly like: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 {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something in a new thread </w:t>
      </w: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}).Start();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thread</w:t>
      </w:r>
    </w:p>
    <w:p w:rsidR="0013651C" w:rsidRDefault="0013651C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498" w:rsidRDefault="00A57498" w:rsidP="00A5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tasks in main thread</w:t>
      </w:r>
    </w:p>
    <w:p w:rsidR="00A57498" w:rsidRDefault="00A57498" w:rsidP="00A57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6CAE" w:rsidRDefault="00776CAE" w:rsidP="00A57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if we want to control the tread object after it is created we require the variable reference. </w:t>
      </w:r>
      <w:r w:rsidR="008B3B43">
        <w:rPr>
          <w:rFonts w:ascii="Consolas" w:hAnsi="Consolas" w:cs="Consolas"/>
          <w:color w:val="000000"/>
          <w:sz w:val="19"/>
          <w:szCs w:val="19"/>
        </w:rPr>
        <w:t>We can assign different values to the different properties of the object like: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new thread"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Asigning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to the thread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thread.IsBackground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Made the thread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forground</w:t>
      </w:r>
      <w:proofErr w:type="spellEnd"/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.AboveNormal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thread priority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6EE" w:rsidRDefault="00AC26EE" w:rsidP="00A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 in main thread</w:t>
      </w:r>
    </w:p>
    <w:p w:rsidR="008B3B43" w:rsidRDefault="00AC26EE" w:rsidP="00AC26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5B10" w:rsidRDefault="00DB5B10" w:rsidP="00DB5B10">
      <w:r>
        <w:t>With the reference variable we can</w:t>
      </w:r>
      <w:r w:rsidR="00EA5FDF">
        <w:t xml:space="preserve"> perform some function like</w:t>
      </w:r>
      <w:r>
        <w:t xml:space="preserve"> abort the thread or wait for the tread to complete by calling the join method. If we call join to a thread the main tread blocks until the calling thread completes.</w:t>
      </w:r>
    </w:p>
    <w:p w:rsidR="00DB5B10" w:rsidRDefault="00DB5B10" w:rsidP="00DB5B10"/>
    <w:p w:rsidR="007713F1" w:rsidRDefault="007713F1" w:rsidP="00AC26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we want to pass some data to the method we can pass it as a parameter of Start method.</w:t>
      </w:r>
      <w:r w:rsidR="003851F6">
        <w:rPr>
          <w:rFonts w:ascii="Consolas" w:hAnsi="Consolas" w:cs="Consolas"/>
          <w:color w:val="000000"/>
          <w:sz w:val="19"/>
          <w:szCs w:val="19"/>
        </w:rPr>
        <w:t xml:space="preserve"> As the method parameter is object type we need to cast it properly. 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"Passing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in a new thread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other task in main thread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DoTaskWithParm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7713F1" w:rsidRDefault="007713F1" w:rsidP="0077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need to cast the data to appropriate object</w:t>
      </w:r>
    </w:p>
    <w:p w:rsidR="007713F1" w:rsidRDefault="007713F1" w:rsidP="007713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97DB1" w:rsidRDefault="00C97DB1"/>
    <w:p w:rsidR="002033B9" w:rsidRDefault="00214EBD">
      <w:pPr>
        <w:rPr>
          <w:rFonts w:ascii="Segoe UI" w:hAnsi="Segoe UI" w:cs="Segoe UI"/>
          <w:b/>
          <w:color w:val="2A2A2A"/>
          <w:sz w:val="20"/>
          <w:szCs w:val="20"/>
        </w:rPr>
      </w:pPr>
      <w:r>
        <w:rPr>
          <w:rFonts w:ascii="Segoe UI" w:hAnsi="Segoe UI" w:cs="Segoe UI"/>
          <w:b/>
          <w:color w:val="2A2A2A"/>
          <w:sz w:val="20"/>
          <w:szCs w:val="20"/>
        </w:rPr>
        <w:t>“</w:t>
      </w:r>
      <w:proofErr w:type="spellStart"/>
      <w:proofErr w:type="gramStart"/>
      <w:r>
        <w:rPr>
          <w:rFonts w:ascii="Segoe UI" w:hAnsi="Segoe UI" w:cs="Segoe UI"/>
          <w:b/>
          <w:color w:val="2A2A2A"/>
          <w:sz w:val="20"/>
          <w:szCs w:val="20"/>
        </w:rPr>
        <w:t>async</w:t>
      </w:r>
      <w:proofErr w:type="spellEnd"/>
      <w:proofErr w:type="gramEnd"/>
      <w:r>
        <w:rPr>
          <w:rFonts w:ascii="Segoe UI" w:hAnsi="Segoe UI" w:cs="Segoe UI"/>
          <w:b/>
          <w:color w:val="2A2A2A"/>
          <w:sz w:val="20"/>
          <w:szCs w:val="20"/>
        </w:rPr>
        <w:t>” and “await” keywords</w:t>
      </w:r>
    </w:p>
    <w:p w:rsidR="002723F6" w:rsidRDefault="00257327" w:rsidP="00D621BC">
      <w:pPr>
        <w:autoSpaceDE w:val="0"/>
        <w:autoSpaceDN w:val="0"/>
        <w:adjustRightInd w:val="0"/>
        <w:spacing w:after="0" w:line="240" w:lineRule="auto"/>
      </w:pPr>
      <w:r w:rsidRPr="00981AD6">
        <w:t>.Net framework introduced two new keywords to perform asynchronous programing</w:t>
      </w:r>
      <w:r w:rsidR="00D000D4">
        <w:t>:</w:t>
      </w:r>
      <w:r w:rsidR="00981AD6">
        <w:t xml:space="preserve"> </w:t>
      </w:r>
      <w:r w:rsidR="00D000D4">
        <w:t>“</w:t>
      </w:r>
      <w:proofErr w:type="spellStart"/>
      <w:r w:rsidR="00981AD6">
        <w:t>async</w:t>
      </w:r>
      <w:proofErr w:type="spellEnd"/>
      <w:r w:rsidR="00D000D4">
        <w:t>”</w:t>
      </w:r>
      <w:r w:rsidR="00981AD6">
        <w:t xml:space="preserve"> and </w:t>
      </w:r>
      <w:r w:rsidR="00D000D4">
        <w:t>“</w:t>
      </w:r>
      <w:proofErr w:type="gramStart"/>
      <w:r w:rsidR="00981AD6">
        <w:t>await</w:t>
      </w:r>
      <w:proofErr w:type="gramEnd"/>
      <w:r w:rsidR="00D000D4">
        <w:t>”</w:t>
      </w:r>
      <w:r w:rsidR="00981AD6">
        <w:t xml:space="preserve">. </w:t>
      </w:r>
      <w:r w:rsidR="00D000D4">
        <w:t>To use “await” keyword within a method we need to declare the method with “</w:t>
      </w:r>
      <w:proofErr w:type="spellStart"/>
      <w:r w:rsidR="00D000D4">
        <w:t>async</w:t>
      </w:r>
      <w:proofErr w:type="spellEnd"/>
      <w:r w:rsidR="00D000D4">
        <w:t xml:space="preserve">” modifier.  </w:t>
      </w:r>
      <w:r w:rsidR="002723F6">
        <w:t>“</w:t>
      </w:r>
      <w:proofErr w:type="gramStart"/>
      <w:r w:rsidR="002723F6">
        <w:t>await</w:t>
      </w:r>
      <w:proofErr w:type="gramEnd"/>
      <w:r w:rsidR="002723F6">
        <w:t>” keyword is used before calling an asynchronous method.</w:t>
      </w:r>
      <w:r w:rsidR="00D621BC">
        <w:t xml:space="preserve"> </w:t>
      </w:r>
      <w:r w:rsidR="00D621BC" w:rsidRPr="00C04477">
        <w:t>“</w:t>
      </w:r>
      <w:proofErr w:type="gramStart"/>
      <w:r w:rsidR="00D621BC" w:rsidRPr="00C04477">
        <w:t>await</w:t>
      </w:r>
      <w:proofErr w:type="gramEnd"/>
      <w:r w:rsidR="00D621BC" w:rsidRPr="00C04477">
        <w:t>”</w:t>
      </w:r>
      <w:r w:rsidR="00D621BC">
        <w:t xml:space="preserve"> keyword suspends further execution of the method and control is return to </w:t>
      </w:r>
      <w:r w:rsidR="00D621BC">
        <w:rPr>
          <w:rFonts w:ascii="WileyCodeSTD-Regular" w:hAnsi="WileyCodeSTD-Regular" w:cs="WileyCodeSTD-Regular"/>
          <w:color w:val="231F21"/>
          <w:sz w:val="21"/>
          <w:szCs w:val="15"/>
        </w:rPr>
        <w:t xml:space="preserve">the calling thread. </w:t>
      </w:r>
      <w:r w:rsidR="002723F6">
        <w:t xml:space="preserve"> See the example:</w:t>
      </w:r>
    </w:p>
    <w:p w:rsidR="00D621BC" w:rsidRDefault="00D621BC" w:rsidP="00D621BC">
      <w:pPr>
        <w:autoSpaceDE w:val="0"/>
        <w:autoSpaceDN w:val="0"/>
        <w:adjustRightInd w:val="0"/>
        <w:spacing w:after="0" w:line="240" w:lineRule="auto"/>
      </w:pPr>
    </w:p>
    <w:p w:rsidR="002723F6" w:rsidRPr="002723F6" w:rsidRDefault="002723F6" w:rsidP="002723F6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private</w:t>
      </w:r>
      <w:proofErr w:type="gram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 </w:t>
      </w:r>
      <w:proofErr w:type="spellStart"/>
      <w:r w:rsidRPr="002723F6">
        <w:rPr>
          <w:rFonts w:ascii="WileyCodeSTD-Bold" w:hAnsi="WileyCodeSTD-Bold" w:cs="WileyCodeSTD-Bold"/>
          <w:b/>
          <w:bCs/>
          <w:color w:val="231F21"/>
          <w:sz w:val="21"/>
          <w:szCs w:val="15"/>
        </w:rPr>
        <w:t>async</w:t>
      </w:r>
      <w:proofErr w:type="spellEnd"/>
      <w:r w:rsidRPr="002723F6">
        <w:rPr>
          <w:rFonts w:ascii="WileyCodeSTD-Bold" w:hAnsi="WileyCodeSTD-Bold" w:cs="WileyCodeSTD-Bold"/>
          <w:b/>
          <w:bCs/>
          <w:color w:val="231F21"/>
          <w:sz w:val="21"/>
          <w:szCs w:val="15"/>
        </w:rPr>
        <w:t xml:space="preserve"> </w:t>
      </w: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static void </w:t>
      </w:r>
      <w:proofErr w:type="spell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CallerWithAsync</w:t>
      </w:r>
      <w:proofErr w:type="spell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()</w:t>
      </w:r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 xml:space="preserve">// </w:t>
      </w:r>
      <w:proofErr w:type="spellStart"/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>async</w:t>
      </w:r>
      <w:proofErr w:type="spellEnd"/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 xml:space="preserve"> modifier is used  </w:t>
      </w:r>
    </w:p>
    <w:p w:rsidR="002723F6" w:rsidRPr="002723F6" w:rsidRDefault="002723F6" w:rsidP="002723F6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{</w:t>
      </w:r>
    </w:p>
    <w:p w:rsidR="002723F6" w:rsidRDefault="002723F6" w:rsidP="002723F6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string</w:t>
      </w:r>
      <w:proofErr w:type="gram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 result = </w:t>
      </w:r>
      <w:r w:rsidRPr="002723F6">
        <w:rPr>
          <w:rFonts w:ascii="WileyCodeSTD-Bold" w:hAnsi="WileyCodeSTD-Bold" w:cs="WileyCodeSTD-Bold"/>
          <w:b/>
          <w:bCs/>
          <w:color w:val="231F21"/>
          <w:sz w:val="21"/>
          <w:szCs w:val="15"/>
        </w:rPr>
        <w:t xml:space="preserve">await </w:t>
      </w:r>
      <w:proofErr w:type="spell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G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etSomething</w:t>
      </w: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Async</w:t>
      </w:r>
      <w:proofErr w:type="spell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();</w:t>
      </w:r>
      <w:r w:rsidR="00FF4F75">
        <w:rPr>
          <w:rFonts w:ascii="WileyCodeSTD-Regular" w:hAnsi="WileyCodeSTD-Regular" w:cs="WileyCodeSTD-Regular"/>
          <w:color w:val="231F21"/>
          <w:sz w:val="21"/>
          <w:szCs w:val="15"/>
        </w:rPr>
        <w:t>// await is used before a method call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. It suspends //execution of </w:t>
      </w:r>
      <w:proofErr w:type="spellStart"/>
      <w:proofErr w:type="gramStart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CallerWithAsync</w:t>
      </w:r>
      <w:proofErr w:type="spellEnd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)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 method and</w:t>
      </w:r>
      <w:r w:rsidR="007C035E">
        <w:rPr>
          <w:rFonts w:ascii="WileyCodeSTD-Regular" w:hAnsi="WileyCodeSTD-Regular" w:cs="WileyCodeSTD-Regular"/>
          <w:color w:val="231F21"/>
          <w:sz w:val="21"/>
          <w:szCs w:val="15"/>
        </w:rPr>
        <w:t xml:space="preserve"> control </w:t>
      </w:r>
      <w:proofErr w:type="spellStart"/>
      <w:r w:rsidR="007C035E">
        <w:rPr>
          <w:rFonts w:ascii="WileyCodeSTD-Regular" w:hAnsi="WileyCodeSTD-Regular" w:cs="WileyCodeSTD-Regular"/>
          <w:color w:val="231F21"/>
          <w:sz w:val="21"/>
          <w:szCs w:val="15"/>
        </w:rPr>
        <w:t>returs</w:t>
      </w:r>
      <w:proofErr w:type="spellEnd"/>
      <w:r w:rsidR="007C035E">
        <w:rPr>
          <w:rFonts w:ascii="WileyCodeSTD-Regular" w:hAnsi="WileyCodeSTD-Regular" w:cs="WileyCodeSTD-Regular"/>
          <w:color w:val="231F21"/>
          <w:sz w:val="21"/>
          <w:szCs w:val="15"/>
        </w:rPr>
        <w:t xml:space="preserve"> to</w:t>
      </w:r>
      <w:r w:rsidR="007F6E7C">
        <w:rPr>
          <w:rFonts w:ascii="WileyCodeSTD-Regular" w:hAnsi="WileyCodeSTD-Regular" w:cs="WileyCodeSTD-Regular"/>
          <w:color w:val="231F21"/>
          <w:sz w:val="21"/>
          <w:szCs w:val="15"/>
        </w:rPr>
        <w:t xml:space="preserve"> the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 calling thread</w:t>
      </w:r>
      <w:r w:rsidR="007F6E7C">
        <w:rPr>
          <w:rFonts w:ascii="WileyCodeSTD-Regular" w:hAnsi="WileyCodeSTD-Regular" w:cs="WileyCodeSTD-Regular"/>
          <w:color w:val="231F21"/>
          <w:sz w:val="21"/>
          <w:szCs w:val="15"/>
        </w:rPr>
        <w:t xml:space="preserve"> </w:t>
      </w:r>
      <w:r w:rsidR="007C035E">
        <w:rPr>
          <w:rFonts w:ascii="WileyCodeSTD-Regular" w:hAnsi="WileyCodeSTD-Regular" w:cs="WileyCodeSTD-Regular"/>
          <w:color w:val="231F21"/>
          <w:sz w:val="21"/>
          <w:szCs w:val="15"/>
        </w:rPr>
        <w:t xml:space="preserve">that </w:t>
      </w:r>
      <w:r w:rsidR="007F6E7C">
        <w:rPr>
          <w:rFonts w:ascii="WileyCodeSTD-Regular" w:hAnsi="WileyCodeSTD-Regular" w:cs="WileyCodeSTD-Regular"/>
          <w:color w:val="231F21"/>
          <w:sz w:val="21"/>
          <w:szCs w:val="15"/>
        </w:rPr>
        <w:t xml:space="preserve">can </w:t>
      </w:r>
      <w:r w:rsidR="004B2E40">
        <w:rPr>
          <w:rFonts w:ascii="WileyCodeSTD-Regular" w:hAnsi="WileyCodeSTD-Regular" w:cs="WileyCodeSTD-Regular"/>
          <w:color w:val="231F21"/>
          <w:sz w:val="21"/>
          <w:szCs w:val="15"/>
        </w:rPr>
        <w:t>//</w:t>
      </w:r>
      <w:r w:rsidR="007F6E7C">
        <w:rPr>
          <w:rFonts w:ascii="WileyCodeSTD-Regular" w:hAnsi="WileyCodeSTD-Regular" w:cs="WileyCodeSTD-Regular"/>
          <w:color w:val="231F21"/>
          <w:sz w:val="21"/>
          <w:szCs w:val="15"/>
        </w:rPr>
        <w:t>perform other task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>.</w:t>
      </w:r>
    </w:p>
    <w:p w:rsidR="00B42EFD" w:rsidRPr="002723F6" w:rsidRDefault="00B42EFD" w:rsidP="002723F6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2723F6" w:rsidRPr="002723F6" w:rsidRDefault="002723F6" w:rsidP="002723F6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spellStart"/>
      <w:proofErr w:type="gramStart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Console.WriteLine</w:t>
      </w:r>
      <w:proofErr w:type="spell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result);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// this line would not be executed before  </w:t>
      </w:r>
      <w:proofErr w:type="spellStart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G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>etSomething</w:t>
      </w:r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Async</w:t>
      </w:r>
      <w:proofErr w:type="spellEnd"/>
      <w:r w:rsidR="00B42EFD" w:rsidRPr="002723F6">
        <w:rPr>
          <w:rFonts w:ascii="WileyCodeSTD-Regular" w:hAnsi="WileyCodeSTD-Regular" w:cs="WileyCodeSTD-Regular"/>
          <w:color w:val="231F21"/>
          <w:sz w:val="21"/>
          <w:szCs w:val="15"/>
        </w:rPr>
        <w:t>()</w:t>
      </w:r>
      <w:r w:rsidR="00B42EFD">
        <w:rPr>
          <w:rFonts w:ascii="WileyCodeSTD-Regular" w:hAnsi="WileyCodeSTD-Regular" w:cs="WileyCodeSTD-Regular"/>
          <w:color w:val="231F21"/>
          <w:sz w:val="21"/>
          <w:szCs w:val="15"/>
        </w:rPr>
        <w:t xml:space="preserve"> //method completes</w:t>
      </w:r>
    </w:p>
    <w:p w:rsidR="00257327" w:rsidRPr="002723F6" w:rsidRDefault="002723F6" w:rsidP="002723F6">
      <w:pPr>
        <w:rPr>
          <w:sz w:val="28"/>
        </w:rPr>
      </w:pPr>
      <w:r w:rsidRPr="002723F6">
        <w:rPr>
          <w:rFonts w:ascii="WileyCodeSTD-Regular" w:hAnsi="WileyCodeSTD-Regular" w:cs="WileyCodeSTD-Regular"/>
          <w:color w:val="231F21"/>
          <w:sz w:val="21"/>
          <w:szCs w:val="15"/>
        </w:rPr>
        <w:t>}</w:t>
      </w:r>
      <w:r w:rsidRPr="002723F6">
        <w:rPr>
          <w:sz w:val="28"/>
        </w:rPr>
        <w:t xml:space="preserve"> </w:t>
      </w:r>
    </w:p>
    <w:p w:rsidR="00D621BC" w:rsidRDefault="00A95196" w:rsidP="007F6E7C">
      <w:pPr>
        <w:autoSpaceDE w:val="0"/>
        <w:autoSpaceDN w:val="0"/>
        <w:adjustRightInd w:val="0"/>
        <w:spacing w:after="0" w:line="240" w:lineRule="auto"/>
        <w:rPr>
          <w:rFonts w:ascii="SabonLTStd-Italic" w:hAnsi="SabonLTStd-Italic" w:cs="SabonLTStd-Italic"/>
          <w:iCs/>
          <w:color w:val="231F21"/>
          <w:sz w:val="24"/>
          <w:szCs w:val="18"/>
        </w:rPr>
      </w:pPr>
      <w:r w:rsidRPr="00A95196">
        <w:rPr>
          <w:rFonts w:ascii="SabonLTStd-Italic" w:hAnsi="SabonLTStd-Italic" w:cs="SabonLTStd-Italic"/>
          <w:iCs/>
          <w:color w:val="231F21"/>
          <w:sz w:val="24"/>
          <w:szCs w:val="18"/>
        </w:rPr>
        <w:t xml:space="preserve">The </w:t>
      </w:r>
      <w:r w:rsidR="009E4E8C">
        <w:rPr>
          <w:rFonts w:ascii="SabonLTStd-Italic" w:hAnsi="SabonLTStd-Italic" w:cs="SabonLTStd-Italic"/>
          <w:iCs/>
          <w:color w:val="231F21"/>
          <w:sz w:val="24"/>
          <w:szCs w:val="18"/>
        </w:rPr>
        <w:t>“</w:t>
      </w:r>
      <w:proofErr w:type="spellStart"/>
      <w:r w:rsidRPr="00A95196">
        <w:rPr>
          <w:rFonts w:ascii="WileyCodeSTD-Regular" w:hAnsi="WileyCodeSTD-Regular" w:cs="WileyCodeSTD-Regular"/>
          <w:color w:val="231F21"/>
          <w:szCs w:val="16"/>
        </w:rPr>
        <w:t>async</w:t>
      </w:r>
      <w:proofErr w:type="spellEnd"/>
      <w:r w:rsidR="009E4E8C">
        <w:rPr>
          <w:rFonts w:ascii="WileyCodeSTD-Regular" w:hAnsi="WileyCodeSTD-Regular" w:cs="WileyCodeSTD-Regular"/>
          <w:color w:val="231F21"/>
          <w:szCs w:val="16"/>
        </w:rPr>
        <w:t>”</w:t>
      </w:r>
      <w:r w:rsidRPr="00A95196">
        <w:rPr>
          <w:rFonts w:ascii="WileyCodeSTD-Regular" w:hAnsi="WileyCodeSTD-Regular" w:cs="WileyCodeSTD-Regular"/>
          <w:color w:val="231F21"/>
          <w:szCs w:val="16"/>
        </w:rPr>
        <w:t xml:space="preserve"> </w:t>
      </w:r>
      <w:r w:rsidRPr="00A95196">
        <w:rPr>
          <w:rFonts w:ascii="SabonLTStd-Italic" w:hAnsi="SabonLTStd-Italic" w:cs="SabonLTStd-Italic"/>
          <w:iCs/>
          <w:color w:val="231F21"/>
          <w:sz w:val="24"/>
          <w:szCs w:val="18"/>
        </w:rPr>
        <w:t xml:space="preserve">modifier can only be used with methods returning a </w:t>
      </w:r>
      <w:r w:rsidRPr="00A95196">
        <w:rPr>
          <w:rFonts w:ascii="WileyCodeSTD-Regular" w:hAnsi="WileyCodeSTD-Regular" w:cs="WileyCodeSTD-Regular"/>
          <w:color w:val="231F21"/>
          <w:szCs w:val="16"/>
        </w:rPr>
        <w:t xml:space="preserve">Task </w:t>
      </w:r>
      <w:r w:rsidRPr="00A95196">
        <w:rPr>
          <w:rFonts w:ascii="SabonLTStd-Italic" w:hAnsi="SabonLTStd-Italic" w:cs="SabonLTStd-Italic"/>
          <w:iCs/>
          <w:color w:val="231F21"/>
          <w:sz w:val="24"/>
          <w:szCs w:val="18"/>
        </w:rPr>
        <w:t xml:space="preserve">or </w:t>
      </w:r>
      <w:r w:rsidRPr="00A95196">
        <w:rPr>
          <w:rFonts w:ascii="WileyCodeSTD-Regular" w:hAnsi="WileyCodeSTD-Regular" w:cs="WileyCodeSTD-Regular"/>
          <w:color w:val="231F21"/>
          <w:szCs w:val="16"/>
        </w:rPr>
        <w:t>void</w:t>
      </w:r>
      <w:r w:rsidRPr="00A95196">
        <w:rPr>
          <w:rFonts w:ascii="SabonLTStd-Italic" w:hAnsi="SabonLTStd-Italic" w:cs="SabonLTStd-Italic"/>
          <w:iCs/>
          <w:color w:val="231F21"/>
          <w:sz w:val="24"/>
          <w:szCs w:val="18"/>
        </w:rPr>
        <w:t>. It</w:t>
      </w:r>
      <w:r>
        <w:rPr>
          <w:rFonts w:ascii="SabonLTStd-Italic" w:hAnsi="SabonLTStd-Italic" w:cs="SabonLTStd-Italic"/>
          <w:iCs/>
          <w:color w:val="231F21"/>
          <w:sz w:val="24"/>
          <w:szCs w:val="18"/>
        </w:rPr>
        <w:t xml:space="preserve"> </w:t>
      </w:r>
      <w:r w:rsidRPr="00A95196">
        <w:rPr>
          <w:rFonts w:ascii="SabonLTStd-Italic" w:hAnsi="SabonLTStd-Italic" w:cs="SabonLTStd-Italic"/>
          <w:iCs/>
          <w:color w:val="231F21"/>
          <w:sz w:val="24"/>
          <w:szCs w:val="18"/>
        </w:rPr>
        <w:t xml:space="preserve">cannot be used with the entry point of a program, the </w:t>
      </w:r>
      <w:r w:rsidRPr="00A95196">
        <w:rPr>
          <w:rFonts w:ascii="WileyCodeSTD-Regular" w:hAnsi="WileyCodeSTD-Regular" w:cs="WileyCodeSTD-Regular"/>
          <w:color w:val="231F21"/>
          <w:szCs w:val="16"/>
        </w:rPr>
        <w:t xml:space="preserve">Main </w:t>
      </w:r>
      <w:r w:rsidRPr="00A95196">
        <w:rPr>
          <w:rFonts w:ascii="SabonLTStd-Italic" w:hAnsi="SabonLTStd-Italic" w:cs="SabonLTStd-Italic"/>
          <w:iCs/>
          <w:color w:val="231F21"/>
          <w:sz w:val="24"/>
          <w:szCs w:val="18"/>
        </w:rPr>
        <w:t>method.</w:t>
      </w:r>
    </w:p>
    <w:p w:rsidR="00315D58" w:rsidRDefault="00315D58" w:rsidP="007F6E7C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7F6E7C" w:rsidRDefault="00082A7A" w:rsidP="007F6E7C">
      <w:p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We cannot use await keyword before all the methods. To use </w:t>
      </w:r>
      <w:r w:rsidR="002B6663"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await</w:t>
      </w:r>
      <w:r w:rsidR="002B6663">
        <w:rPr>
          <w:rFonts w:ascii="WileyCodeSTD-Regular" w:hAnsi="WileyCodeSTD-Regular" w:cs="WileyCodeSTD-Regular"/>
          <w:color w:val="231F21"/>
          <w:sz w:val="21"/>
          <w:szCs w:val="15"/>
        </w:rPr>
        <w:t>”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 the method must have </w:t>
      </w:r>
      <w:r w:rsidR="00A6187E">
        <w:rPr>
          <w:rFonts w:ascii="WileyCodeSTD-Regular" w:hAnsi="WileyCodeSTD-Regular" w:cs="WileyCodeSTD-Regular"/>
          <w:color w:val="231F21"/>
          <w:sz w:val="21"/>
          <w:szCs w:val="15"/>
        </w:rPr>
        <w:t xml:space="preserve">to </w:t>
      </w:r>
      <w:r w:rsidR="00E91AE4">
        <w:rPr>
          <w:rFonts w:ascii="WileyCodeSTD-Regular" w:hAnsi="WileyCodeSTD-Regular" w:cs="WileyCodeSTD-Regular"/>
          <w:color w:val="231F21"/>
          <w:sz w:val="21"/>
          <w:szCs w:val="15"/>
        </w:rPr>
        <w:t>return</w:t>
      </w:r>
      <w:r w:rsidR="00E06A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 “</w:t>
      </w:r>
      <w:proofErr w:type="spellStart"/>
      <w:r w:rsidR="00E06AF6">
        <w:rPr>
          <w:rFonts w:ascii="WileyCodeSTD-Regular" w:hAnsi="WileyCodeSTD-Regular" w:cs="WileyCodeSTD-Regular"/>
          <w:color w:val="231F21"/>
          <w:sz w:val="21"/>
          <w:szCs w:val="15"/>
        </w:rPr>
        <w:t>awaitable</w:t>
      </w:r>
      <w:proofErr w:type="spellEnd"/>
      <w:r w:rsidR="00E06AF6">
        <w:rPr>
          <w:rFonts w:ascii="WileyCodeSTD-Regular" w:hAnsi="WileyCodeSTD-Regular" w:cs="WileyCodeSTD-Regular"/>
          <w:color w:val="231F21"/>
          <w:sz w:val="21"/>
          <w:szCs w:val="15"/>
        </w:rPr>
        <w:t>” type. Following are the types that are “</w:t>
      </w:r>
      <w:proofErr w:type="spellStart"/>
      <w:r w:rsidR="00E06AF6">
        <w:rPr>
          <w:rFonts w:ascii="WileyCodeSTD-Regular" w:hAnsi="WileyCodeSTD-Regular" w:cs="WileyCodeSTD-Regular"/>
          <w:color w:val="231F21"/>
          <w:sz w:val="21"/>
          <w:szCs w:val="15"/>
        </w:rPr>
        <w:t>awaitable</w:t>
      </w:r>
      <w:proofErr w:type="spellEnd"/>
      <w:r w:rsidR="00E06AF6">
        <w:rPr>
          <w:rFonts w:ascii="WileyCodeSTD-Regular" w:hAnsi="WileyCodeSTD-Regular" w:cs="WileyCodeSTD-Regular"/>
          <w:color w:val="231F21"/>
          <w:sz w:val="21"/>
          <w:szCs w:val="15"/>
        </w:rPr>
        <w:t xml:space="preserve">”: </w:t>
      </w:r>
    </w:p>
    <w:p w:rsidR="00E91AE4" w:rsidRDefault="00E91AE4" w:rsidP="006670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r>
        <w:rPr>
          <w:rFonts w:ascii="WileyCodeSTD-Regular" w:hAnsi="WileyCodeSTD-Regular" w:cs="WileyCodeSTD-Regular"/>
          <w:color w:val="231F21"/>
          <w:sz w:val="21"/>
          <w:szCs w:val="15"/>
        </w:rPr>
        <w:t>Task</w:t>
      </w:r>
      <w:r w:rsidR="00BD5057">
        <w:rPr>
          <w:rFonts w:ascii="WileyCodeSTD-Regular" w:hAnsi="WileyCodeSTD-Regular" w:cs="WileyCodeSTD-Regular"/>
          <w:color w:val="231F21"/>
          <w:sz w:val="21"/>
          <w:szCs w:val="15"/>
        </w:rPr>
        <w:t xml:space="preserve"> </w:t>
      </w:r>
    </w:p>
    <w:p w:rsidR="00E91AE4" w:rsidRDefault="00E91AE4" w:rsidP="006670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WileyCodeSTD-Regular" w:hAnsi="WileyCodeSTD-Regular" w:cs="WileyCodeSTD-Regular"/>
          <w:color w:val="231F21"/>
          <w:sz w:val="21"/>
          <w:szCs w:val="15"/>
        </w:rPr>
      </w:pPr>
      <w:r>
        <w:rPr>
          <w:rFonts w:ascii="WileyCodeSTD-Regular" w:hAnsi="WileyCodeSTD-Regular" w:cs="WileyCodeSTD-Regular"/>
          <w:color w:val="231F21"/>
          <w:sz w:val="21"/>
          <w:szCs w:val="15"/>
        </w:rPr>
        <w:t>Task&lt;</w:t>
      </w:r>
      <w:r w:rsidR="00BD5057">
        <w:rPr>
          <w:rFonts w:ascii="WileyCodeSTD-Regular" w:hAnsi="WileyCodeSTD-Regular" w:cs="WileyCodeSTD-Regular"/>
          <w:color w:val="231F21"/>
          <w:sz w:val="21"/>
          <w:szCs w:val="15"/>
        </w:rPr>
        <w:t>T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&gt;</w:t>
      </w:r>
      <w:r w:rsidR="00BD5057">
        <w:rPr>
          <w:rFonts w:ascii="WileyCodeSTD-Regular" w:hAnsi="WileyCodeSTD-Regular" w:cs="WileyCodeSTD-Regular"/>
          <w:color w:val="231F21"/>
          <w:sz w:val="21"/>
          <w:szCs w:val="15"/>
        </w:rPr>
        <w:t xml:space="preserve"> </w:t>
      </w:r>
    </w:p>
    <w:p w:rsidR="00A95196" w:rsidRPr="00315D58" w:rsidRDefault="00BD5057" w:rsidP="00DD78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A2A2A"/>
          <w:sz w:val="20"/>
          <w:szCs w:val="20"/>
        </w:rPr>
      </w:pPr>
      <w:r w:rsidRPr="00315D58">
        <w:rPr>
          <w:rFonts w:ascii="WileyCodeSTD-Regular" w:hAnsi="WileyCodeSTD-Regular" w:cs="WileyCodeSTD-Regular"/>
          <w:color w:val="231F21"/>
          <w:sz w:val="21"/>
          <w:szCs w:val="15"/>
        </w:rPr>
        <w:lastRenderedPageBreak/>
        <w:t>Custom</w:t>
      </w:r>
      <w:r w:rsidR="00667079" w:rsidRPr="00315D58">
        <w:rPr>
          <w:rFonts w:ascii="WileyCodeSTD-Regular" w:hAnsi="WileyCodeSTD-Regular" w:cs="WileyCodeSTD-Regular"/>
          <w:color w:val="231F21"/>
          <w:sz w:val="21"/>
          <w:szCs w:val="15"/>
        </w:rPr>
        <w:t xml:space="preserve"> </w:t>
      </w:r>
      <w:r w:rsidRPr="00315D58"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proofErr w:type="spellStart"/>
      <w:r w:rsidR="00667079" w:rsidRPr="00315D58">
        <w:rPr>
          <w:rFonts w:ascii="WileyCodeSTD-Regular" w:hAnsi="WileyCodeSTD-Regular" w:cs="WileyCodeSTD-Regular"/>
          <w:color w:val="231F21"/>
          <w:sz w:val="21"/>
          <w:szCs w:val="15"/>
        </w:rPr>
        <w:t>awaitable</w:t>
      </w:r>
      <w:proofErr w:type="spellEnd"/>
      <w:r w:rsidRPr="00315D58">
        <w:rPr>
          <w:rFonts w:ascii="WileyCodeSTD-Regular" w:hAnsi="WileyCodeSTD-Regular" w:cs="WileyCodeSTD-Regular"/>
          <w:color w:val="231F21"/>
          <w:sz w:val="21"/>
          <w:szCs w:val="15"/>
        </w:rPr>
        <w:t>”</w:t>
      </w:r>
      <w:r w:rsidR="00667079" w:rsidRPr="00315D58">
        <w:rPr>
          <w:rFonts w:ascii="WileyCodeSTD-Regular" w:hAnsi="WileyCodeSTD-Regular" w:cs="WileyCodeSTD-Regular"/>
          <w:color w:val="231F21"/>
          <w:sz w:val="21"/>
          <w:szCs w:val="15"/>
        </w:rPr>
        <w:t xml:space="preserve"> type</w:t>
      </w:r>
      <w:r w:rsidR="00865F24" w:rsidRPr="00315D58">
        <w:rPr>
          <w:rFonts w:ascii="WileyCodeSTD-Regular" w:hAnsi="WileyCodeSTD-Regular" w:cs="WileyCodeSTD-Regular"/>
          <w:color w:val="231F21"/>
          <w:sz w:val="21"/>
          <w:szCs w:val="15"/>
        </w:rPr>
        <w:t xml:space="preserve">. </w:t>
      </w:r>
      <w:r w:rsidR="00BE66FF" w:rsidRPr="00315D58">
        <w:rPr>
          <w:rFonts w:ascii="Helvetica" w:hAnsi="Helvetica"/>
          <w:color w:val="222222"/>
          <w:sz w:val="23"/>
          <w:szCs w:val="23"/>
          <w:shd w:val="clear" w:color="auto" w:fill="FFFFFF"/>
        </w:rPr>
        <w:t>Using a custom type is a rare and advanced scenario; we will not discuss it here.</w:t>
      </w:r>
    </w:p>
    <w:p w:rsidR="00A95196" w:rsidRDefault="00A95196" w:rsidP="00DD78B4">
      <w:pPr>
        <w:rPr>
          <w:rFonts w:ascii="Segoe UI" w:hAnsi="Segoe UI" w:cs="Segoe UI"/>
          <w:b/>
          <w:color w:val="2A2A2A"/>
          <w:sz w:val="20"/>
          <w:szCs w:val="20"/>
        </w:rPr>
      </w:pPr>
    </w:p>
    <w:p w:rsidR="00DD78B4" w:rsidRPr="00DD78B4" w:rsidRDefault="00DD78B4" w:rsidP="00DD78B4">
      <w:pPr>
        <w:rPr>
          <w:rFonts w:ascii="Segoe UI" w:hAnsi="Segoe UI" w:cs="Segoe UI"/>
          <w:b/>
          <w:color w:val="2A2A2A"/>
          <w:sz w:val="20"/>
          <w:szCs w:val="20"/>
        </w:rPr>
      </w:pPr>
      <w:r w:rsidRPr="00DD78B4">
        <w:rPr>
          <w:rFonts w:ascii="Segoe UI" w:hAnsi="Segoe UI" w:cs="Segoe UI"/>
          <w:b/>
          <w:color w:val="2A2A2A"/>
          <w:sz w:val="20"/>
          <w:szCs w:val="20"/>
        </w:rPr>
        <w:t>Task-based Asynchronous Pattern</w:t>
      </w:r>
    </w:p>
    <w:p w:rsidR="00FB04B0" w:rsidRDefault="007E5A7E">
      <w:r>
        <w:t>First of all we need an asynchronous method that returns Task or Task&lt;T&gt;.</w:t>
      </w:r>
      <w:r w:rsidR="00382E63">
        <w:t xml:space="preserve"> We can creat</w:t>
      </w:r>
      <w:r w:rsidR="00884D47">
        <w:t>e Task</w:t>
      </w:r>
      <w:r w:rsidR="000B17C1">
        <w:t xml:space="preserve"> by following wa</w:t>
      </w:r>
      <w:r w:rsidR="00A50F8A">
        <w:t>y</w:t>
      </w:r>
      <w:r w:rsidR="000B17C1">
        <w:t xml:space="preserve">s: </w:t>
      </w:r>
    </w:p>
    <w:p w:rsidR="005A1BF3" w:rsidRDefault="005A1BF3" w:rsidP="00A50F8A">
      <w:pPr>
        <w:pStyle w:val="ListParagraph"/>
        <w:numPr>
          <w:ilvl w:val="0"/>
          <w:numId w:val="7"/>
        </w:numPr>
      </w:pPr>
      <w:proofErr w:type="spellStart"/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Task.Factory.StartNew</w:t>
      </w:r>
      <w:proofErr w:type="spellEnd"/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 method: </w:t>
      </w:r>
      <w:r>
        <w:t xml:space="preserve"> Prior to .Net 4.5 (in .Net 4) this was the primary method to create and schedule a task.</w:t>
      </w:r>
    </w:p>
    <w:p w:rsidR="00DC6536" w:rsidRDefault="005A1BF3" w:rsidP="00DC653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Task.Run</w:t>
      </w:r>
      <w:proofErr w:type="spellEnd"/>
      <w:r>
        <w:t xml:space="preserve"> </w:t>
      </w:r>
      <w:r w:rsidR="00F85631">
        <w:t xml:space="preserve">or </w:t>
      </w:r>
      <w:proofErr w:type="spellStart"/>
      <w:r w:rsidR="00F85631">
        <w:t>Task.Run</w:t>
      </w:r>
      <w:proofErr w:type="spellEnd"/>
      <w:r w:rsidR="00F85631">
        <w:t>&lt;T</w:t>
      </w:r>
      <w:proofErr w:type="gramStart"/>
      <w:r w:rsidR="00F85631">
        <w:t xml:space="preserve">&gt;  </w:t>
      </w:r>
      <w:r>
        <w:t>Method</w:t>
      </w:r>
      <w:proofErr w:type="gramEnd"/>
      <w:r>
        <w:t xml:space="preserve">: </w:t>
      </w:r>
      <w:r w:rsidR="00E260C6">
        <w:t>From</w:t>
      </w:r>
      <w:r>
        <w:t xml:space="preserve"> .Net</w:t>
      </w:r>
      <w:r w:rsidR="00E260C6">
        <w:t xml:space="preserve"> 4.5 this method should be used. This method is </w:t>
      </w:r>
      <w:r w:rsidR="002431C1">
        <w:t>sufficient for</w:t>
      </w:r>
      <w:r w:rsidR="00E260C6">
        <w:t xml:space="preserve"> most of the common cases. </w:t>
      </w:r>
    </w:p>
    <w:p w:rsidR="00DF022B" w:rsidRDefault="00DF022B" w:rsidP="00DC6536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Task.FromResult</w:t>
      </w:r>
      <w:proofErr w:type="spellEnd"/>
      <w:r w:rsidR="000B5DB8"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method</w:t>
      </w:r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:</w:t>
      </w:r>
      <w:r w:rsidR="00444F0E"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  <w:r w:rsidR="00444F0E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444F0E">
        <w:rPr>
          <w:rFonts w:ascii="Helvetica" w:hAnsi="Helvetica"/>
          <w:color w:val="222222"/>
          <w:sz w:val="23"/>
          <w:szCs w:val="23"/>
          <w:shd w:val="clear" w:color="auto" w:fill="FFFFFF"/>
        </w:rPr>
        <w:t>If the result is already computed, we can use this method to create a task.</w:t>
      </w:r>
      <w:r w:rsidR="00444F0E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</w:p>
    <w:p w:rsidR="00A50F8A" w:rsidRDefault="00DC6536" w:rsidP="00DC6536">
      <w:pPr>
        <w:ind w:left="360"/>
        <w:rPr>
          <w:rFonts w:ascii="Segoe UI" w:hAnsi="Segoe UI" w:cs="Segoe UI"/>
          <w:color w:val="424242"/>
          <w:sz w:val="20"/>
          <w:szCs w:val="20"/>
          <w:shd w:val="clear" w:color="auto" w:fill="FFFFFF"/>
        </w:rPr>
      </w:pPr>
      <w:proofErr w:type="spellStart"/>
      <w:r w:rsidRPr="00DC6536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Task.Factory.StartNew</w:t>
      </w:r>
      <w:proofErr w:type="spellEnd"/>
      <w:r w:rsidRPr="00DC6536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 has still some important uses for advance </w:t>
      </w: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scenario. Please see the link for more information: </w:t>
      </w:r>
      <w:r w:rsidR="002431C1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“</w:t>
      </w:r>
      <w:r w:rsidR="002431C1" w:rsidRPr="002431C1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http://blogs.msdn.com/b/pfxteam/archive/2011/10/24/10229468.aspx</w:t>
      </w:r>
      <w:r w:rsidR="002431C1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”</w:t>
      </w: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  </w:t>
      </w:r>
    </w:p>
    <w:p w:rsidR="00171CF9" w:rsidRDefault="00171CF9" w:rsidP="00DC6536">
      <w:pPr>
        <w:ind w:left="360"/>
        <w:rPr>
          <w:rFonts w:ascii="Segoe UI" w:hAnsi="Segoe UI" w:cs="Segoe UI"/>
          <w:color w:val="42424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Following links shows some ways to create Task: “</w:t>
      </w:r>
      <w:r w:rsidR="004614E5" w:rsidRPr="004614E5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http://dotnetcodr.com/2014/01/01/5-ways-to-start-a-task-in-net-c/</w:t>
      </w: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” </w:t>
      </w:r>
    </w:p>
    <w:p w:rsidR="00340C1F" w:rsidRDefault="00340C1F" w:rsidP="00340C1F">
      <w:pPr>
        <w:rPr>
          <w:rFonts w:ascii="Segoe UI" w:hAnsi="Segoe UI" w:cs="Segoe UI"/>
          <w:color w:val="424242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A2A2A"/>
          <w:sz w:val="20"/>
          <w:szCs w:val="20"/>
        </w:rPr>
        <w:t xml:space="preserve">Creating </w:t>
      </w:r>
      <w:r w:rsidR="00677291">
        <w:rPr>
          <w:rFonts w:ascii="Segoe UI" w:hAnsi="Segoe UI" w:cs="Segoe UI"/>
          <w:b/>
          <w:color w:val="2A2A2A"/>
          <w:sz w:val="20"/>
          <w:szCs w:val="20"/>
        </w:rPr>
        <w:t xml:space="preserve">and awaiting for </w:t>
      </w:r>
      <w:r>
        <w:rPr>
          <w:rFonts w:ascii="Segoe UI" w:hAnsi="Segoe UI" w:cs="Segoe UI"/>
          <w:b/>
          <w:color w:val="2A2A2A"/>
          <w:sz w:val="20"/>
          <w:szCs w:val="20"/>
        </w:rPr>
        <w:t xml:space="preserve">a </w:t>
      </w:r>
      <w:r w:rsidRPr="00DD78B4">
        <w:rPr>
          <w:rFonts w:ascii="Segoe UI" w:hAnsi="Segoe UI" w:cs="Segoe UI"/>
          <w:b/>
          <w:color w:val="2A2A2A"/>
          <w:sz w:val="20"/>
          <w:szCs w:val="20"/>
        </w:rPr>
        <w:t>Task</w:t>
      </w:r>
    </w:p>
    <w:p w:rsidR="00EC42DF" w:rsidRDefault="00EC42DF" w:rsidP="00DC6536">
      <w:pPr>
        <w:ind w:left="36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We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will create our Task </w:t>
      </w:r>
      <w:r w:rsidR="00072C65">
        <w:rPr>
          <w:rFonts w:ascii="Segoe UI" w:hAnsi="Segoe UI" w:cs="Segoe UI"/>
          <w:sz w:val="20"/>
          <w:szCs w:val="20"/>
          <w:shd w:val="clear" w:color="auto" w:fill="FFFFFF"/>
        </w:rPr>
        <w:t xml:space="preserve">using </w:t>
      </w:r>
      <w:proofErr w:type="spellStart"/>
      <w:r w:rsidR="00072C65">
        <w:rPr>
          <w:rFonts w:ascii="Segoe UI" w:hAnsi="Segoe UI" w:cs="Segoe UI"/>
          <w:sz w:val="20"/>
          <w:szCs w:val="20"/>
          <w:shd w:val="clear" w:color="auto" w:fill="FFFFFF"/>
        </w:rPr>
        <w:t>Task.Run</w:t>
      </w:r>
      <w:proofErr w:type="spellEnd"/>
      <w:r w:rsidR="00F85631">
        <w:rPr>
          <w:rFonts w:ascii="Segoe UI" w:hAnsi="Segoe UI" w:cs="Segoe UI"/>
          <w:sz w:val="20"/>
          <w:szCs w:val="20"/>
          <w:shd w:val="clear" w:color="auto" w:fill="FFFFFF"/>
        </w:rPr>
        <w:t>&lt;T&gt;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method. </w:t>
      </w:r>
      <w:r w:rsidR="00F85631">
        <w:rPr>
          <w:rFonts w:ascii="Segoe UI" w:hAnsi="Segoe UI" w:cs="Segoe UI"/>
          <w:sz w:val="20"/>
          <w:szCs w:val="20"/>
          <w:shd w:val="clear" w:color="auto" w:fill="FFFFFF"/>
        </w:rPr>
        <w:t xml:space="preserve"> This method </w:t>
      </w:r>
      <w:r w:rsidR="00F85631">
        <w:rPr>
          <w:rFonts w:ascii="Segoe UI" w:hAnsi="Segoe UI" w:cs="Segoe UI"/>
          <w:color w:val="2A2A2A"/>
          <w:sz w:val="20"/>
          <w:szCs w:val="20"/>
        </w:rPr>
        <w:t xml:space="preserve">Queues the specified work to run on the </w:t>
      </w:r>
      <w:proofErr w:type="spellStart"/>
      <w:r w:rsidR="00F85631">
        <w:rPr>
          <w:rFonts w:ascii="Segoe UI" w:hAnsi="Segoe UI" w:cs="Segoe UI"/>
          <w:color w:val="2A2A2A"/>
          <w:sz w:val="20"/>
          <w:szCs w:val="20"/>
        </w:rPr>
        <w:t>ThreadPool</w:t>
      </w:r>
      <w:proofErr w:type="spellEnd"/>
      <w:r w:rsidR="00F85631">
        <w:rPr>
          <w:rFonts w:ascii="Segoe UI" w:hAnsi="Segoe UI" w:cs="Segoe UI"/>
          <w:color w:val="2A2A2A"/>
          <w:sz w:val="20"/>
          <w:szCs w:val="20"/>
        </w:rPr>
        <w:t xml:space="preserve"> and returns a task handle for that work.</w:t>
      </w:r>
      <w:r w:rsidR="00887F3E">
        <w:rPr>
          <w:rFonts w:ascii="Segoe UI" w:hAnsi="Segoe UI" w:cs="Segoe UI"/>
          <w:color w:val="2A2A2A"/>
          <w:sz w:val="20"/>
          <w:szCs w:val="20"/>
        </w:rPr>
        <w:t xml:space="preserve"> Following steps are needed to create an asynchronous Task from a synchronous method:</w:t>
      </w:r>
    </w:p>
    <w:p w:rsidR="00861CB7" w:rsidRDefault="00887F3E" w:rsidP="00861CB7">
      <w:pPr>
        <w:pStyle w:val="ListParagraph"/>
        <w:numPr>
          <w:ilvl w:val="0"/>
          <w:numId w:val="8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Let’s assume that  we have a method that is synchronous but take some time to complete:</w:t>
      </w:r>
    </w:p>
    <w:p w:rsidR="00887F3E" w:rsidRPr="00887F3E" w:rsidRDefault="00887F3E" w:rsidP="00887F3E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static</w:t>
      </w:r>
      <w:proofErr w:type="gramEnd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 xml:space="preserve"> string Greeting(string name)</w:t>
      </w:r>
    </w:p>
    <w:p w:rsidR="00887F3E" w:rsidRPr="00887F3E" w:rsidRDefault="00887F3E" w:rsidP="00887F3E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{</w:t>
      </w:r>
    </w:p>
    <w:p w:rsidR="00887F3E" w:rsidRPr="00887F3E" w:rsidRDefault="00887F3E" w:rsidP="00887F3E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spellStart"/>
      <w:proofErr w:type="gramStart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Thread.Sleep</w:t>
      </w:r>
      <w:proofErr w:type="spellEnd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3000);</w:t>
      </w:r>
    </w:p>
    <w:p w:rsidR="00887F3E" w:rsidRPr="00887F3E" w:rsidRDefault="00887F3E" w:rsidP="00887F3E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return</w:t>
      </w:r>
      <w:proofErr w:type="gramEnd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 xml:space="preserve"> </w:t>
      </w:r>
      <w:proofErr w:type="spellStart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string.Format</w:t>
      </w:r>
      <w:proofErr w:type="spellEnd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("Hello, {0}", name);</w:t>
      </w:r>
    </w:p>
    <w:p w:rsidR="00887F3E" w:rsidRDefault="00887F3E" w:rsidP="00887F3E">
      <w:pPr>
        <w:ind w:left="1080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}</w:t>
      </w:r>
    </w:p>
    <w:p w:rsidR="00CC0156" w:rsidRPr="00CC0156" w:rsidRDefault="000A6F63" w:rsidP="000A6F63">
      <w:pPr>
        <w:pStyle w:val="ListParagraph"/>
        <w:numPr>
          <w:ilvl w:val="0"/>
          <w:numId w:val="8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To access this method asynchronously we have to wrap it with an asynchronous method. Let’s assume the name is “</w:t>
      </w:r>
      <w:proofErr w:type="spellStart"/>
      <w:r w:rsidRPr="00887F3E">
        <w:rPr>
          <w:rFonts w:ascii="WileyCodeSTD-Regular" w:hAnsi="WileyCodeSTD-Regular" w:cs="WileyCodeSTD-Regular"/>
          <w:color w:val="231F21"/>
          <w:sz w:val="21"/>
          <w:szCs w:val="15"/>
        </w:rPr>
        <w:t>Greeting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Async</w:t>
      </w:r>
      <w:proofErr w:type="spellEnd"/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”. It is a convention to add </w:t>
      </w:r>
      <w:r w:rsidRPr="000A6F63">
        <w:rPr>
          <w:rFonts w:ascii="WileyCodeSTD-Regular" w:hAnsi="WileyCodeSTD-Regular" w:cs="WileyCodeSTD-Regular"/>
          <w:color w:val="231F21"/>
          <w:sz w:val="25"/>
          <w:szCs w:val="15"/>
        </w:rPr>
        <w:t>“</w:t>
      </w:r>
      <w:proofErr w:type="spellStart"/>
      <w:r w:rsidRPr="000A6F63">
        <w:rPr>
          <w:rFonts w:ascii="WileyCodeSTD-Regular" w:hAnsi="WileyCodeSTD-Regular" w:cs="WileyCodeSTD-Regular"/>
          <w:color w:val="231F21"/>
          <w:sz w:val="20"/>
          <w:szCs w:val="16"/>
        </w:rPr>
        <w:t>Async</w:t>
      </w:r>
      <w:proofErr w:type="spellEnd"/>
      <w:r w:rsidRPr="000A6F63">
        <w:rPr>
          <w:rFonts w:ascii="WileyCodeSTD-Regular" w:hAnsi="WileyCodeSTD-Regular" w:cs="WileyCodeSTD-Regular"/>
          <w:color w:val="231F21"/>
          <w:sz w:val="20"/>
          <w:szCs w:val="16"/>
        </w:rPr>
        <w:t>” s</w:t>
      </w:r>
      <w:r>
        <w:rPr>
          <w:rFonts w:ascii="WileyCodeSTD-Regular" w:hAnsi="WileyCodeSTD-Regular" w:cs="WileyCodeSTD-Regular"/>
          <w:color w:val="231F21"/>
          <w:sz w:val="20"/>
          <w:szCs w:val="16"/>
        </w:rPr>
        <w:t>uffix to the name of an asynchronous method.</w:t>
      </w:r>
    </w:p>
    <w:p w:rsidR="00CC0156" w:rsidRPr="00CC0156" w:rsidRDefault="00CC0156" w:rsidP="00CC0156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gramStart"/>
      <w:r w:rsidRPr="00CC0156">
        <w:rPr>
          <w:rFonts w:ascii="WileyCodeSTD-Regular" w:hAnsi="WileyCodeSTD-Regular" w:cs="WileyCodeSTD-Regular"/>
          <w:color w:val="231F21"/>
          <w:sz w:val="23"/>
          <w:szCs w:val="15"/>
        </w:rPr>
        <w:t>static</w:t>
      </w:r>
      <w:proofErr w:type="gramEnd"/>
      <w:r w:rsidRPr="00CC0156">
        <w:rPr>
          <w:rFonts w:ascii="WileyCodeSTD-Regular" w:hAnsi="WileyCodeSTD-Regular" w:cs="WileyCodeSTD-Regular"/>
          <w:color w:val="231F21"/>
          <w:sz w:val="23"/>
          <w:szCs w:val="15"/>
        </w:rPr>
        <w:t xml:space="preserve"> </w:t>
      </w:r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Task&lt;string&gt; </w:t>
      </w:r>
      <w:proofErr w:type="spellStart"/>
      <w:r w:rsidRPr="00CC0156">
        <w:rPr>
          <w:rFonts w:ascii="WileyCodeSTD-Regular" w:hAnsi="WileyCodeSTD-Regular" w:cs="WileyCodeSTD-Regular"/>
          <w:color w:val="231F21"/>
          <w:sz w:val="23"/>
          <w:szCs w:val="15"/>
        </w:rPr>
        <w:t>Greeting</w:t>
      </w:r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Async</w:t>
      </w:r>
      <w:proofErr w:type="spellEnd"/>
      <w:r w:rsidRPr="00CC0156">
        <w:rPr>
          <w:rFonts w:ascii="WileyCodeSTD-Regular" w:hAnsi="WileyCodeSTD-Regular" w:cs="WileyCodeSTD-Regular"/>
          <w:color w:val="231F21"/>
          <w:sz w:val="23"/>
          <w:szCs w:val="15"/>
        </w:rPr>
        <w:t>(string name)</w:t>
      </w:r>
    </w:p>
    <w:p w:rsidR="00CC0156" w:rsidRPr="00CC0156" w:rsidRDefault="00CC0156" w:rsidP="00CC0156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3"/>
          <w:szCs w:val="15"/>
        </w:rPr>
      </w:pPr>
      <w:r w:rsidRPr="00CC0156">
        <w:rPr>
          <w:rFonts w:ascii="WileyCodeSTD-Regular" w:hAnsi="WileyCodeSTD-Regular" w:cs="WileyCodeSTD-Regular"/>
          <w:color w:val="231F21"/>
          <w:sz w:val="23"/>
          <w:szCs w:val="15"/>
        </w:rPr>
        <w:t>{</w:t>
      </w:r>
    </w:p>
    <w:p w:rsidR="00CC0156" w:rsidRPr="00CC0156" w:rsidRDefault="00CC0156" w:rsidP="00CC0156">
      <w:pPr>
        <w:autoSpaceDE w:val="0"/>
        <w:autoSpaceDN w:val="0"/>
        <w:adjustRightInd w:val="0"/>
        <w:spacing w:after="0" w:line="240" w:lineRule="auto"/>
        <w:ind w:left="1440"/>
        <w:rPr>
          <w:rFonts w:ascii="WileyCodeSTD-Bold" w:hAnsi="WileyCodeSTD-Bold" w:cs="WileyCodeSTD-Bold"/>
          <w:b/>
          <w:bCs/>
          <w:color w:val="231F21"/>
          <w:sz w:val="23"/>
          <w:szCs w:val="15"/>
        </w:rPr>
      </w:pPr>
      <w:proofErr w:type="gramStart"/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return</w:t>
      </w:r>
      <w:proofErr w:type="gramEnd"/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 </w:t>
      </w:r>
      <w:proofErr w:type="spellStart"/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Task.Run</w:t>
      </w:r>
      <w:proofErr w:type="spellEnd"/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&lt;string&gt;(() =&gt;</w:t>
      </w:r>
    </w:p>
    <w:p w:rsidR="00CC0156" w:rsidRPr="00CC0156" w:rsidRDefault="00CC0156" w:rsidP="00CC0156">
      <w:pPr>
        <w:autoSpaceDE w:val="0"/>
        <w:autoSpaceDN w:val="0"/>
        <w:adjustRightInd w:val="0"/>
        <w:spacing w:after="0" w:line="240" w:lineRule="auto"/>
        <w:ind w:left="1440"/>
        <w:rPr>
          <w:rFonts w:ascii="WileyCodeSTD-Bold" w:hAnsi="WileyCodeSTD-Bold" w:cs="WileyCodeSTD-Bold"/>
          <w:b/>
          <w:bCs/>
          <w:color w:val="231F21"/>
          <w:sz w:val="23"/>
          <w:szCs w:val="15"/>
        </w:rPr>
      </w:pPr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{</w:t>
      </w:r>
    </w:p>
    <w:p w:rsidR="00CC0156" w:rsidRPr="00CC0156" w:rsidRDefault="00CC0156" w:rsidP="00CC0156">
      <w:pPr>
        <w:autoSpaceDE w:val="0"/>
        <w:autoSpaceDN w:val="0"/>
        <w:adjustRightInd w:val="0"/>
        <w:spacing w:after="0" w:line="240" w:lineRule="auto"/>
        <w:ind w:left="1440"/>
        <w:rPr>
          <w:rFonts w:ascii="WileyCodeSTD-Bold" w:hAnsi="WileyCodeSTD-Bold" w:cs="WileyCodeSTD-Bold"/>
          <w:b/>
          <w:bCs/>
          <w:color w:val="231F21"/>
          <w:sz w:val="23"/>
          <w:szCs w:val="15"/>
        </w:rPr>
      </w:pPr>
      <w:proofErr w:type="gramStart"/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return</w:t>
      </w:r>
      <w:proofErr w:type="gramEnd"/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 Greeting(name);</w:t>
      </w:r>
    </w:p>
    <w:p w:rsidR="00CC0156" w:rsidRPr="00CC0156" w:rsidRDefault="00CC0156" w:rsidP="00CC0156">
      <w:pPr>
        <w:autoSpaceDE w:val="0"/>
        <w:autoSpaceDN w:val="0"/>
        <w:adjustRightInd w:val="0"/>
        <w:spacing w:after="0" w:line="240" w:lineRule="auto"/>
        <w:ind w:left="1440"/>
        <w:rPr>
          <w:rFonts w:ascii="WileyCodeSTD-Bold" w:hAnsi="WileyCodeSTD-Bold" w:cs="WileyCodeSTD-Bold"/>
          <w:b/>
          <w:bCs/>
          <w:color w:val="231F21"/>
          <w:sz w:val="23"/>
          <w:szCs w:val="15"/>
        </w:rPr>
      </w:pPr>
      <w:r w:rsidRPr="00CC0156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});</w:t>
      </w:r>
    </w:p>
    <w:p w:rsidR="000A6F63" w:rsidRDefault="00CC0156" w:rsidP="00CC0156">
      <w:pPr>
        <w:ind w:left="1080"/>
        <w:rPr>
          <w:rFonts w:ascii="WileyCodeSTD-Regular" w:hAnsi="WileyCodeSTD-Regular" w:cs="WileyCodeSTD-Regular"/>
          <w:color w:val="231F21"/>
          <w:sz w:val="20"/>
          <w:szCs w:val="16"/>
        </w:rPr>
      </w:pPr>
      <w:r w:rsidRPr="00CC0156">
        <w:rPr>
          <w:rFonts w:ascii="WileyCodeSTD-Regular" w:hAnsi="WileyCodeSTD-Regular" w:cs="WileyCodeSTD-Regular"/>
          <w:color w:val="231F21"/>
          <w:sz w:val="23"/>
          <w:szCs w:val="15"/>
        </w:rPr>
        <w:t>}</w:t>
      </w:r>
      <w:r w:rsidR="000A6F63" w:rsidRPr="00CC0156">
        <w:rPr>
          <w:rFonts w:ascii="WileyCodeSTD-Regular" w:hAnsi="WileyCodeSTD-Regular" w:cs="WileyCodeSTD-Regular"/>
          <w:color w:val="231F21"/>
          <w:sz w:val="20"/>
          <w:szCs w:val="16"/>
        </w:rPr>
        <w:t xml:space="preserve"> </w:t>
      </w:r>
    </w:p>
    <w:p w:rsidR="002228A6" w:rsidRPr="002B1FFA" w:rsidRDefault="004A52E4" w:rsidP="00CC0156">
      <w:pPr>
        <w:pStyle w:val="ListParagraph"/>
        <w:numPr>
          <w:ilvl w:val="0"/>
          <w:numId w:val="8"/>
        </w:numPr>
        <w:rPr>
          <w:rFonts w:ascii="Segoe UI" w:hAnsi="Segoe UI" w:cs="Segoe UI"/>
          <w:color w:val="2A2A2A"/>
          <w:szCs w:val="20"/>
        </w:rPr>
      </w:pPr>
      <w:r>
        <w:rPr>
          <w:rFonts w:ascii="SabonLTStd-Roman" w:hAnsi="SabonLTStd-Roman" w:cs="SabonLTStd-Roman"/>
          <w:color w:val="231F21"/>
          <w:sz w:val="20"/>
          <w:szCs w:val="18"/>
        </w:rPr>
        <w:lastRenderedPageBreak/>
        <w:t xml:space="preserve">Now we </w:t>
      </w:r>
      <w:r w:rsidRPr="004A52E4">
        <w:rPr>
          <w:rFonts w:ascii="SabonLTStd-Roman" w:hAnsi="SabonLTStd-Roman" w:cs="SabonLTStd-Roman"/>
          <w:color w:val="231F21"/>
          <w:sz w:val="20"/>
          <w:szCs w:val="18"/>
        </w:rPr>
        <w:t>can call th</w:t>
      </w:r>
      <w:r>
        <w:rPr>
          <w:rFonts w:ascii="SabonLTStd-Roman" w:hAnsi="SabonLTStd-Roman" w:cs="SabonLTStd-Roman"/>
          <w:color w:val="231F21"/>
          <w:sz w:val="20"/>
          <w:szCs w:val="18"/>
        </w:rPr>
        <w:t>e</w:t>
      </w:r>
      <w:r w:rsidRPr="004A52E4">
        <w:rPr>
          <w:rFonts w:ascii="SabonLTStd-Roman" w:hAnsi="SabonLTStd-Roman" w:cs="SabonLTStd-Roman"/>
          <w:color w:val="231F21"/>
          <w:sz w:val="20"/>
          <w:szCs w:val="18"/>
        </w:rPr>
        <w:t xml:space="preserve"> asynchronous method </w:t>
      </w:r>
      <w:proofErr w:type="spellStart"/>
      <w:r w:rsidRPr="004A52E4">
        <w:rPr>
          <w:rFonts w:ascii="WileyCodeSTD-Regular" w:hAnsi="WileyCodeSTD-Regular" w:cs="WileyCodeSTD-Regular"/>
          <w:color w:val="231F21"/>
          <w:sz w:val="18"/>
          <w:szCs w:val="16"/>
        </w:rPr>
        <w:t>GreetingAsync</w:t>
      </w:r>
      <w:proofErr w:type="spellEnd"/>
      <w:r w:rsidR="003752D3">
        <w:rPr>
          <w:rFonts w:ascii="WileyCodeSTD-Regular" w:hAnsi="WileyCodeSTD-Regular" w:cs="WileyCodeSTD-Regular"/>
          <w:color w:val="231F21"/>
          <w:sz w:val="18"/>
          <w:szCs w:val="16"/>
        </w:rPr>
        <w:t xml:space="preserve"> </w:t>
      </w:r>
      <w:r w:rsidRPr="004A52E4">
        <w:rPr>
          <w:rFonts w:ascii="WileyCodeSTD-Regular" w:hAnsi="WileyCodeSTD-Regular" w:cs="WileyCodeSTD-Regular"/>
          <w:color w:val="231F21"/>
          <w:sz w:val="18"/>
          <w:szCs w:val="16"/>
        </w:rPr>
        <w:t xml:space="preserve"> </w:t>
      </w:r>
      <w:r w:rsidRPr="004A52E4">
        <w:rPr>
          <w:rFonts w:ascii="SabonLTStd-Roman" w:hAnsi="SabonLTStd-Roman" w:cs="SabonLTStd-Roman"/>
          <w:color w:val="231F21"/>
          <w:sz w:val="20"/>
          <w:szCs w:val="18"/>
        </w:rPr>
        <w:t xml:space="preserve">by using the </w:t>
      </w:r>
      <w:r w:rsidRPr="004A52E4">
        <w:rPr>
          <w:rFonts w:ascii="WileyCodeSTD-Regular" w:hAnsi="WileyCodeSTD-Regular" w:cs="WileyCodeSTD-Regular"/>
          <w:color w:val="231F21"/>
          <w:sz w:val="18"/>
          <w:szCs w:val="16"/>
        </w:rPr>
        <w:t xml:space="preserve">await </w:t>
      </w:r>
      <w:r w:rsidRPr="004A52E4">
        <w:rPr>
          <w:rFonts w:ascii="SabonLTStd-Roman" w:hAnsi="SabonLTStd-Roman" w:cs="SabonLTStd-Roman"/>
          <w:color w:val="231F21"/>
          <w:sz w:val="20"/>
          <w:szCs w:val="18"/>
        </w:rPr>
        <w:t>keyword</w:t>
      </w:r>
    </w:p>
    <w:p w:rsidR="002B1FFA" w:rsidRPr="002B1FFA" w:rsidRDefault="002B1FFA" w:rsidP="002B1FFA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private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</w:t>
      </w:r>
      <w:proofErr w:type="spellStart"/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async</w:t>
      </w:r>
      <w:proofErr w:type="spellEnd"/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 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static void </w:t>
      </w:r>
      <w:proofErr w:type="spell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CallWithAsync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()</w:t>
      </w:r>
    </w:p>
    <w:p w:rsidR="002B1FFA" w:rsidRPr="002B1FFA" w:rsidRDefault="002B1FFA" w:rsidP="002B1FFA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3"/>
          <w:szCs w:val="15"/>
        </w:rPr>
      </w:pP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{</w:t>
      </w:r>
    </w:p>
    <w:p w:rsidR="00B82175" w:rsidRDefault="00B82175" w:rsidP="002B1FFA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r>
        <w:rPr>
          <w:rFonts w:ascii="WileyCodeSTD-Regular" w:hAnsi="WileyCodeSTD-Regular" w:cs="WileyCodeSTD-Regular"/>
          <w:color w:val="231F21"/>
          <w:sz w:val="23"/>
          <w:szCs w:val="15"/>
        </w:rPr>
        <w:t>//some other tasks</w:t>
      </w:r>
    </w:p>
    <w:p w:rsidR="002B1FFA" w:rsidRDefault="002B1FFA" w:rsidP="002B1FFA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string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result = </w:t>
      </w:r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await </w:t>
      </w:r>
      <w:proofErr w:type="spell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("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Bulbul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");</w:t>
      </w:r>
    </w:p>
    <w:p w:rsidR="00156DAC" w:rsidRDefault="00156DAC" w:rsidP="002B1FFA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r>
        <w:rPr>
          <w:rFonts w:ascii="WileyCodeSTD-Regular" w:hAnsi="WileyCodeSTD-Regular" w:cs="WileyCodeSTD-Regular"/>
          <w:color w:val="231F21"/>
          <w:sz w:val="23"/>
          <w:szCs w:val="15"/>
        </w:rPr>
        <w:t xml:space="preserve">//We can </w:t>
      </w:r>
      <w:proofErr w:type="gramStart"/>
      <w:r>
        <w:rPr>
          <w:rFonts w:ascii="WileyCodeSTD-Regular" w:hAnsi="WileyCodeSTD-Regular" w:cs="WileyCodeSTD-Regular"/>
          <w:color w:val="231F21"/>
          <w:sz w:val="23"/>
          <w:szCs w:val="15"/>
        </w:rPr>
        <w:t>add  multiple</w:t>
      </w:r>
      <w:proofErr w:type="gramEnd"/>
      <w:r>
        <w:rPr>
          <w:rFonts w:ascii="WileyCodeSTD-Regular" w:hAnsi="WileyCodeSTD-Regular" w:cs="WileyCodeSTD-Regular"/>
          <w:color w:val="231F21"/>
          <w:sz w:val="23"/>
          <w:szCs w:val="15"/>
        </w:rPr>
        <w:t xml:space="preserve"> “await” in same “</w:t>
      </w:r>
      <w:proofErr w:type="spellStart"/>
      <w:r>
        <w:rPr>
          <w:rFonts w:ascii="WileyCodeSTD-Regular" w:hAnsi="WileyCodeSTD-Regular" w:cs="WileyCodeSTD-Regular"/>
          <w:color w:val="231F21"/>
          <w:sz w:val="23"/>
          <w:szCs w:val="15"/>
        </w:rPr>
        <w:t>async</w:t>
      </w:r>
      <w:proofErr w:type="spellEnd"/>
      <w:r>
        <w:rPr>
          <w:rFonts w:ascii="WileyCodeSTD-Regular" w:hAnsi="WileyCodeSTD-Regular" w:cs="WileyCodeSTD-Regular"/>
          <w:color w:val="231F21"/>
          <w:sz w:val="23"/>
          <w:szCs w:val="15"/>
        </w:rPr>
        <w:t xml:space="preserve">” method like </w:t>
      </w:r>
    </w:p>
    <w:p w:rsidR="00156DAC" w:rsidRDefault="00156DAC" w:rsidP="00156DAC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r>
        <w:rPr>
          <w:rFonts w:ascii="WileyCodeSTD-Regular" w:hAnsi="WileyCodeSTD-Regular" w:cs="WileyCodeSTD-Regular"/>
          <w:color w:val="231F21"/>
          <w:sz w:val="23"/>
          <w:szCs w:val="15"/>
        </w:rPr>
        <w:t>//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string result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1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= </w:t>
      </w:r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await </w:t>
      </w:r>
      <w:proofErr w:type="spellStart"/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="00673338">
        <w:rPr>
          <w:rFonts w:ascii="WileyCodeSTD-Regular" w:hAnsi="WileyCodeSTD-Regular" w:cs="WileyCodeSTD-Regular"/>
          <w:color w:val="231F21"/>
          <w:sz w:val="23"/>
          <w:szCs w:val="15"/>
        </w:rPr>
        <w:t>“Ahmed”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);</w:t>
      </w:r>
    </w:p>
    <w:p w:rsidR="00156DAC" w:rsidRDefault="00156DAC" w:rsidP="00156DAC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r>
        <w:rPr>
          <w:rFonts w:ascii="WileyCodeSTD-Regular" w:hAnsi="WileyCodeSTD-Regular" w:cs="WileyCodeSTD-Regular"/>
          <w:color w:val="231F21"/>
          <w:sz w:val="23"/>
          <w:szCs w:val="15"/>
        </w:rPr>
        <w:t>//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string result</w:t>
      </w:r>
      <w:r w:rsidR="00A91784">
        <w:rPr>
          <w:rFonts w:ascii="WileyCodeSTD-Regular" w:hAnsi="WileyCodeSTD-Regular" w:cs="WileyCodeSTD-Regular"/>
          <w:color w:val="231F21"/>
          <w:sz w:val="23"/>
          <w:szCs w:val="15"/>
        </w:rPr>
        <w:t>2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= </w:t>
      </w:r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await </w:t>
      </w:r>
      <w:proofErr w:type="spellStart"/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="00673338">
        <w:rPr>
          <w:rFonts w:ascii="WileyCodeSTD-Regular" w:hAnsi="WileyCodeSTD-Regular" w:cs="WileyCodeSTD-Regular"/>
          <w:color w:val="231F21"/>
          <w:sz w:val="23"/>
          <w:szCs w:val="15"/>
        </w:rPr>
        <w:t>“Every Body”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);</w:t>
      </w:r>
    </w:p>
    <w:p w:rsidR="00156DAC" w:rsidRPr="002B1FFA" w:rsidRDefault="00156DAC" w:rsidP="002B1FFA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</w:p>
    <w:p w:rsidR="002B1FFA" w:rsidRPr="002B1FFA" w:rsidRDefault="002B1FFA" w:rsidP="002B1FFA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spellStart"/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Console.WriteLine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result);</w:t>
      </w:r>
    </w:p>
    <w:p w:rsidR="002B1FFA" w:rsidRPr="002B1FFA" w:rsidRDefault="002B1FFA" w:rsidP="002B1FFA">
      <w:pPr>
        <w:ind w:left="1080"/>
        <w:rPr>
          <w:rFonts w:ascii="Segoe UI" w:hAnsi="Segoe UI" w:cs="Segoe UI"/>
          <w:color w:val="2A2A2A"/>
          <w:szCs w:val="20"/>
        </w:rPr>
      </w:pP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}</w:t>
      </w:r>
    </w:p>
    <w:p w:rsidR="002A753E" w:rsidRDefault="00B82175" w:rsidP="002A753E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When </w:t>
      </w:r>
      <w:r w:rsidR="0025057E"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proofErr w:type="spellStart"/>
      <w:r w:rsidR="0025057E" w:rsidRPr="002B1FFA">
        <w:rPr>
          <w:rFonts w:ascii="WileyCodeSTD-Regular" w:hAnsi="WileyCodeSTD-Regular" w:cs="WileyCodeSTD-Regular"/>
          <w:color w:val="231F21"/>
          <w:sz w:val="23"/>
          <w:szCs w:val="15"/>
        </w:rPr>
        <w:t>CallWithAsync</w:t>
      </w:r>
      <w:proofErr w:type="spellEnd"/>
      <w:r w:rsidR="0025057E">
        <w:rPr>
          <w:rFonts w:ascii="WileyCodeSTD-Regular" w:hAnsi="WileyCodeSTD-Regular" w:cs="WileyCodeSTD-Regular"/>
          <w:color w:val="231F21"/>
          <w:sz w:val="21"/>
          <w:szCs w:val="15"/>
        </w:rPr>
        <w:t>” method is called it starts executing like regular synchronous method until it reaches “await” keyword.</w:t>
      </w:r>
      <w:r w:rsidR="00D17C94">
        <w:rPr>
          <w:rFonts w:ascii="WileyCodeSTD-Regular" w:hAnsi="WileyCodeSTD-Regular" w:cs="WileyCodeSTD-Regular"/>
          <w:color w:val="231F21"/>
          <w:sz w:val="21"/>
          <w:szCs w:val="15"/>
        </w:rPr>
        <w:t xml:space="preserve"> When it reaches to the “await” keywords </w:t>
      </w:r>
      <w:r w:rsidR="002A753E">
        <w:rPr>
          <w:rFonts w:ascii="WileyCodeSTD-Regular" w:hAnsi="WileyCodeSTD-Regular" w:cs="WileyCodeSTD-Regular"/>
          <w:color w:val="231F21"/>
          <w:sz w:val="21"/>
          <w:szCs w:val="15"/>
        </w:rPr>
        <w:t>it poses execution for the method and start waiting for “</w:t>
      </w:r>
      <w:proofErr w:type="spellStart"/>
      <w:proofErr w:type="gramStart"/>
      <w:r w:rsidR="002A753E"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="002A753E"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="002A753E" w:rsidRPr="002B1FFA">
        <w:rPr>
          <w:rFonts w:ascii="WileyCodeSTD-Regular" w:hAnsi="WileyCodeSTD-Regular" w:cs="WileyCodeSTD-Regular"/>
          <w:color w:val="231F21"/>
          <w:sz w:val="23"/>
          <w:szCs w:val="15"/>
        </w:rPr>
        <w:t>"</w:t>
      </w:r>
      <w:r w:rsidR="002A753E">
        <w:rPr>
          <w:rFonts w:ascii="WileyCodeSTD-Regular" w:hAnsi="WileyCodeSTD-Regular" w:cs="WileyCodeSTD-Regular"/>
          <w:color w:val="231F21"/>
          <w:sz w:val="23"/>
          <w:szCs w:val="15"/>
        </w:rPr>
        <w:t>Bulbul</w:t>
      </w:r>
      <w:r w:rsidR="002A753E" w:rsidRPr="002B1FFA">
        <w:rPr>
          <w:rFonts w:ascii="WileyCodeSTD-Regular" w:hAnsi="WileyCodeSTD-Regular" w:cs="WileyCodeSTD-Regular"/>
          <w:color w:val="231F21"/>
          <w:sz w:val="23"/>
          <w:szCs w:val="15"/>
        </w:rPr>
        <w:t>")</w:t>
      </w:r>
      <w:r w:rsidR="002A753E">
        <w:rPr>
          <w:rFonts w:ascii="WileyCodeSTD-Regular" w:hAnsi="WileyCodeSTD-Regular" w:cs="WileyCodeSTD-Regular"/>
          <w:color w:val="231F21"/>
          <w:sz w:val="23"/>
          <w:szCs w:val="15"/>
        </w:rPr>
        <w:t>”</w:t>
      </w:r>
      <w:r w:rsidR="00486E08">
        <w:rPr>
          <w:rFonts w:ascii="WileyCodeSTD-Regular" w:hAnsi="WileyCodeSTD-Regular" w:cs="WileyCodeSTD-Regular"/>
          <w:color w:val="231F21"/>
          <w:sz w:val="23"/>
          <w:szCs w:val="15"/>
        </w:rPr>
        <w:t xml:space="preserve"> method to be finished. In the meantime the control returns to the caller of </w:t>
      </w:r>
      <w:r w:rsidR="00486E08"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proofErr w:type="spellStart"/>
      <w:r w:rsidR="00486E08" w:rsidRPr="002B1FFA">
        <w:rPr>
          <w:rFonts w:ascii="WileyCodeSTD-Regular" w:hAnsi="WileyCodeSTD-Regular" w:cs="WileyCodeSTD-Regular"/>
          <w:color w:val="231F21"/>
          <w:sz w:val="23"/>
          <w:szCs w:val="15"/>
        </w:rPr>
        <w:t>CallWithAsync</w:t>
      </w:r>
      <w:proofErr w:type="spellEnd"/>
      <w:r w:rsidR="00486E08">
        <w:rPr>
          <w:rFonts w:ascii="WileyCodeSTD-Regular" w:hAnsi="WileyCodeSTD-Regular" w:cs="WileyCodeSTD-Regular"/>
          <w:color w:val="231F21"/>
          <w:sz w:val="21"/>
          <w:szCs w:val="15"/>
        </w:rPr>
        <w:t>” method</w:t>
      </w:r>
      <w:r w:rsidR="00486E08">
        <w:rPr>
          <w:rFonts w:ascii="WileyCodeSTD-Regular" w:hAnsi="WileyCodeSTD-Regular" w:cs="WileyCodeSTD-Regular"/>
          <w:color w:val="231F21"/>
          <w:sz w:val="21"/>
          <w:szCs w:val="15"/>
        </w:rPr>
        <w:t xml:space="preserve"> and the caller can do its other task as usual. </w:t>
      </w:r>
    </w:p>
    <w:p w:rsidR="00BE0821" w:rsidRDefault="00BE0821" w:rsidP="002A753E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BE0821" w:rsidRDefault="00BE0821" w:rsidP="00BE0821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When 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proofErr w:type="spellStart"/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"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Bulbul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")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”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 xml:space="preserve"> method finishes, 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proofErr w:type="spell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CallWithAsync</w:t>
      </w:r>
      <w:proofErr w:type="spellEnd"/>
      <w:r>
        <w:rPr>
          <w:rFonts w:ascii="WileyCodeSTD-Regular" w:hAnsi="WileyCodeSTD-Regular" w:cs="WileyCodeSTD-Regular"/>
          <w:color w:val="231F21"/>
          <w:sz w:val="21"/>
          <w:szCs w:val="15"/>
        </w:rPr>
        <w:t>”</w:t>
      </w:r>
      <w:r w:rsidR="00E142BB">
        <w:rPr>
          <w:rFonts w:ascii="WileyCodeSTD-Regular" w:hAnsi="WileyCodeSTD-Regular" w:cs="WileyCodeSTD-Regular"/>
          <w:color w:val="231F21"/>
          <w:sz w:val="21"/>
          <w:szCs w:val="15"/>
        </w:rPr>
        <w:t xml:space="preserve"> method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 resumes its other task after “await” keywords. In this case it execute</w:t>
      </w:r>
      <w:r w:rsidR="008929A9">
        <w:rPr>
          <w:rFonts w:ascii="WileyCodeSTD-Regular" w:hAnsi="WileyCodeSTD-Regular" w:cs="WileyCodeSTD-Regular"/>
          <w:color w:val="231F21"/>
          <w:sz w:val="21"/>
          <w:szCs w:val="15"/>
        </w:rPr>
        <w:t>s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 xml:space="preserve"> the code </w:t>
      </w:r>
      <w:r w:rsidR="00E142BB">
        <w:rPr>
          <w:rFonts w:ascii="WileyCodeSTD-Regular" w:hAnsi="WileyCodeSTD-Regular" w:cs="WileyCodeSTD-Regular"/>
          <w:color w:val="231F21"/>
          <w:sz w:val="21"/>
          <w:szCs w:val="15"/>
        </w:rPr>
        <w:t>“</w:t>
      </w:r>
      <w:proofErr w:type="spellStart"/>
      <w:proofErr w:type="gramStart"/>
      <w:r w:rsidR="00156DAC">
        <w:rPr>
          <w:rFonts w:ascii="WileyCodeSTD-Regular" w:hAnsi="WileyCodeSTD-Regular" w:cs="WileyCodeSTD-Regular"/>
          <w:color w:val="231F21"/>
          <w:sz w:val="21"/>
          <w:szCs w:val="15"/>
        </w:rPr>
        <w:t>C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onsole.WriteLine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result)</w:t>
      </w:r>
      <w:r>
        <w:rPr>
          <w:rFonts w:ascii="WileyCodeSTD-Regular" w:hAnsi="WileyCodeSTD-Regular" w:cs="WileyCodeSTD-Regular"/>
          <w:color w:val="231F21"/>
          <w:sz w:val="21"/>
          <w:szCs w:val="15"/>
        </w:rPr>
        <w:t>”</w:t>
      </w:r>
    </w:p>
    <w:p w:rsidR="00B90A7E" w:rsidRDefault="00B90A7E" w:rsidP="00BE0821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B90A7E" w:rsidRPr="0085650B" w:rsidRDefault="00805917" w:rsidP="00B90A7E">
      <w:pPr>
        <w:pStyle w:val="ListParagraph"/>
        <w:numPr>
          <w:ilvl w:val="0"/>
          <w:numId w:val="8"/>
        </w:numPr>
        <w:rPr>
          <w:rFonts w:ascii="Segoe UI" w:hAnsi="Segoe UI" w:cs="Segoe UI"/>
          <w:color w:val="2A2A2A"/>
          <w:szCs w:val="20"/>
        </w:rPr>
      </w:pPr>
      <w:r>
        <w:rPr>
          <w:rFonts w:ascii="SabonLTStd-Roman" w:hAnsi="SabonLTStd-Roman" w:cs="SabonLTStd-Roman"/>
          <w:color w:val="231F21"/>
          <w:sz w:val="20"/>
          <w:szCs w:val="18"/>
        </w:rPr>
        <w:t>Continuation with Task:  “</w:t>
      </w:r>
      <w:proofErr w:type="spellStart"/>
      <w:r>
        <w:rPr>
          <w:rFonts w:ascii="WileyCodeSTD-Regular" w:hAnsi="WileyCodeSTD-Regular" w:cs="WileyCodeSTD-Regular"/>
          <w:color w:val="231F21"/>
          <w:sz w:val="16"/>
          <w:szCs w:val="16"/>
        </w:rPr>
        <w:t>ContinueWith</w:t>
      </w:r>
      <w:proofErr w:type="spellEnd"/>
      <w:r>
        <w:rPr>
          <w:rFonts w:ascii="SabonLTStd-Roman" w:hAnsi="SabonLTStd-Roman" w:cs="SabonLTStd-Roman"/>
          <w:color w:val="231F21"/>
          <w:sz w:val="20"/>
          <w:szCs w:val="18"/>
        </w:rPr>
        <w:t xml:space="preserve">” method of Task </w:t>
      </w:r>
      <w:r w:rsidR="0085650B">
        <w:rPr>
          <w:rFonts w:ascii="SabonLTStd-Roman" w:hAnsi="SabonLTStd-Roman" w:cs="SabonLTStd-Roman"/>
          <w:color w:val="231F21"/>
          <w:sz w:val="20"/>
          <w:szCs w:val="18"/>
        </w:rPr>
        <w:t>class defines</w:t>
      </w:r>
      <w:r>
        <w:rPr>
          <w:rFonts w:ascii="SabonLTStd-Roman" w:hAnsi="SabonLTStd-Roman" w:cs="SabonLTStd-Roman"/>
          <w:color w:val="231F21"/>
          <w:sz w:val="20"/>
          <w:szCs w:val="18"/>
        </w:rPr>
        <w:t xml:space="preserve"> the code that should be invoked as soon as the task is completed. 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private</w:t>
      </w:r>
      <w:proofErr w:type="gram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 xml:space="preserve"> static void </w:t>
      </w:r>
      <w:proofErr w:type="spellStart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CallWithContinuationTask</w:t>
      </w:r>
      <w:proofErr w:type="spell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()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{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 xml:space="preserve">Task&lt;string&gt; t1 = </w:t>
      </w:r>
      <w:proofErr w:type="spellStart"/>
      <w:proofErr w:type="gramStart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GreetingAsync</w:t>
      </w:r>
      <w:proofErr w:type="spell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"</w:t>
      </w:r>
      <w:r w:rsidR="00605DB4">
        <w:rPr>
          <w:rFonts w:ascii="WileyCodeSTD-Regular" w:hAnsi="WileyCodeSTD-Regular" w:cs="WileyCodeSTD-Regular"/>
          <w:color w:val="231F21"/>
          <w:sz w:val="21"/>
          <w:szCs w:val="15"/>
        </w:rPr>
        <w:t>Bulbul</w:t>
      </w:r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");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85650B">
        <w:rPr>
          <w:rFonts w:ascii="WileyCodeSTD-Bold" w:hAnsi="WileyCodeSTD-Bold" w:cs="WileyCodeSTD-Bold"/>
          <w:b/>
          <w:bCs/>
          <w:color w:val="231F21"/>
          <w:sz w:val="21"/>
          <w:szCs w:val="15"/>
        </w:rPr>
        <w:t>t1.ContinueWith</w:t>
      </w:r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t =&gt;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2160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{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216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gramStart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string</w:t>
      </w:r>
      <w:proofErr w:type="gram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 xml:space="preserve"> result = </w:t>
      </w:r>
      <w:proofErr w:type="spellStart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t.Result</w:t>
      </w:r>
      <w:proofErr w:type="spell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;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2160"/>
        <w:rPr>
          <w:rFonts w:ascii="WileyCodeSTD-Regular" w:hAnsi="WileyCodeSTD-Regular" w:cs="WileyCodeSTD-Regular"/>
          <w:color w:val="231F21"/>
          <w:sz w:val="21"/>
          <w:szCs w:val="15"/>
        </w:rPr>
      </w:pPr>
      <w:proofErr w:type="spellStart"/>
      <w:proofErr w:type="gramStart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Console.WriteLine</w:t>
      </w:r>
      <w:proofErr w:type="spell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(</w:t>
      </w:r>
      <w:proofErr w:type="gramEnd"/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result);</w:t>
      </w:r>
    </w:p>
    <w:p w:rsidR="0085650B" w:rsidRPr="0085650B" w:rsidRDefault="0085650B" w:rsidP="0085650B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1"/>
          <w:szCs w:val="15"/>
        </w:rPr>
      </w:pPr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});</w:t>
      </w:r>
    </w:p>
    <w:p w:rsidR="0085650B" w:rsidRPr="0085650B" w:rsidRDefault="0085650B" w:rsidP="0085650B">
      <w:pPr>
        <w:ind w:left="1080"/>
        <w:rPr>
          <w:rFonts w:ascii="Segoe UI" w:hAnsi="Segoe UI" w:cs="Segoe UI"/>
          <w:color w:val="2A2A2A"/>
          <w:szCs w:val="20"/>
        </w:rPr>
      </w:pPr>
      <w:r w:rsidRPr="0085650B">
        <w:rPr>
          <w:rFonts w:ascii="WileyCodeSTD-Regular" w:hAnsi="WileyCodeSTD-Regular" w:cs="WileyCodeSTD-Regular"/>
          <w:color w:val="231F21"/>
          <w:sz w:val="21"/>
          <w:szCs w:val="15"/>
        </w:rPr>
        <w:t>}</w:t>
      </w:r>
    </w:p>
    <w:p w:rsidR="000A6F63" w:rsidRDefault="00AB5FE7" w:rsidP="008C0C97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color w:val="231F21"/>
          <w:sz w:val="20"/>
          <w:szCs w:val="18"/>
        </w:rPr>
      </w:pPr>
      <w:r>
        <w:rPr>
          <w:rFonts w:ascii="WileyCodeSTD-Regular" w:hAnsi="WileyCodeSTD-Regular" w:cs="WileyCodeSTD-Regular"/>
          <w:color w:val="231F21"/>
          <w:sz w:val="23"/>
          <w:szCs w:val="15"/>
        </w:rPr>
        <w:t xml:space="preserve">We need not to use “await” keyword if we </w:t>
      </w:r>
      <w:proofErr w:type="gramStart"/>
      <w:r>
        <w:rPr>
          <w:rFonts w:ascii="WileyCodeSTD-Regular" w:hAnsi="WileyCodeSTD-Regular" w:cs="WileyCodeSTD-Regular"/>
          <w:color w:val="231F21"/>
          <w:sz w:val="23"/>
          <w:szCs w:val="15"/>
        </w:rPr>
        <w:t xml:space="preserve">use  </w:t>
      </w:r>
      <w:r>
        <w:rPr>
          <w:rFonts w:ascii="SabonLTStd-Roman" w:hAnsi="SabonLTStd-Roman" w:cs="SabonLTStd-Roman"/>
          <w:color w:val="231F21"/>
          <w:sz w:val="20"/>
          <w:szCs w:val="18"/>
        </w:rPr>
        <w:t>“</w:t>
      </w:r>
      <w:proofErr w:type="spellStart"/>
      <w:proofErr w:type="gramEnd"/>
      <w:r>
        <w:rPr>
          <w:rFonts w:ascii="WileyCodeSTD-Regular" w:hAnsi="WileyCodeSTD-Regular" w:cs="WileyCodeSTD-Regular"/>
          <w:color w:val="231F21"/>
          <w:sz w:val="16"/>
          <w:szCs w:val="16"/>
        </w:rPr>
        <w:t>ContinueWith</w:t>
      </w:r>
      <w:proofErr w:type="spellEnd"/>
      <w:r>
        <w:rPr>
          <w:rFonts w:ascii="SabonLTStd-Roman" w:hAnsi="SabonLTStd-Roman" w:cs="SabonLTStd-Roman"/>
          <w:color w:val="231F21"/>
          <w:sz w:val="20"/>
          <w:szCs w:val="18"/>
        </w:rPr>
        <w:t>” method</w:t>
      </w:r>
      <w:r>
        <w:rPr>
          <w:rFonts w:ascii="SabonLTStd-Roman" w:hAnsi="SabonLTStd-Roman" w:cs="SabonLTStd-Roman"/>
          <w:color w:val="231F21"/>
          <w:sz w:val="20"/>
          <w:szCs w:val="18"/>
        </w:rPr>
        <w:t>, compiler will put the “await” keyword into appropriate place.</w:t>
      </w:r>
    </w:p>
    <w:p w:rsidR="00FB1002" w:rsidRDefault="00FB1002" w:rsidP="008C0C97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FB1002" w:rsidRDefault="00FB1002" w:rsidP="008C0C97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FB1002" w:rsidRDefault="00FB1002" w:rsidP="008C0C97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FB1002" w:rsidRDefault="00FB1002" w:rsidP="008C0C97">
      <w:pPr>
        <w:autoSpaceDE w:val="0"/>
        <w:autoSpaceDN w:val="0"/>
        <w:adjustRightInd w:val="0"/>
        <w:spacing w:after="0" w:line="240" w:lineRule="auto"/>
        <w:ind w:left="720"/>
        <w:rPr>
          <w:rFonts w:ascii="WileyCodeSTD-Regular" w:hAnsi="WileyCodeSTD-Regular" w:cs="WileyCodeSTD-Regular"/>
          <w:color w:val="231F21"/>
          <w:sz w:val="21"/>
          <w:szCs w:val="15"/>
        </w:rPr>
      </w:pPr>
    </w:p>
    <w:p w:rsidR="003B3DF2" w:rsidRDefault="003B3DF2" w:rsidP="003B3DF2">
      <w:pPr>
        <w:rPr>
          <w:rFonts w:ascii="Segoe UI" w:hAnsi="Segoe UI" w:cs="Segoe UI"/>
          <w:b/>
          <w:color w:val="2A2A2A"/>
          <w:sz w:val="20"/>
          <w:szCs w:val="20"/>
        </w:rPr>
      </w:pPr>
      <w:proofErr w:type="gramStart"/>
      <w:r>
        <w:rPr>
          <w:rFonts w:ascii="Segoe UI" w:hAnsi="Segoe UI" w:cs="Segoe UI"/>
          <w:b/>
          <w:color w:val="2A2A2A"/>
          <w:sz w:val="20"/>
          <w:szCs w:val="20"/>
        </w:rPr>
        <w:t>Aw</w:t>
      </w:r>
      <w:r w:rsidR="00A32821">
        <w:rPr>
          <w:rFonts w:ascii="Segoe UI" w:hAnsi="Segoe UI" w:cs="Segoe UI"/>
          <w:b/>
          <w:color w:val="2A2A2A"/>
          <w:sz w:val="20"/>
          <w:szCs w:val="20"/>
        </w:rPr>
        <w:t>a</w:t>
      </w:r>
      <w:r>
        <w:rPr>
          <w:rFonts w:ascii="Segoe UI" w:hAnsi="Segoe UI" w:cs="Segoe UI"/>
          <w:b/>
          <w:color w:val="2A2A2A"/>
          <w:sz w:val="20"/>
          <w:szCs w:val="20"/>
        </w:rPr>
        <w:t>iting</w:t>
      </w:r>
      <w:proofErr w:type="gramEnd"/>
      <w:r>
        <w:rPr>
          <w:rFonts w:ascii="Segoe UI" w:hAnsi="Segoe UI" w:cs="Segoe UI"/>
          <w:b/>
          <w:color w:val="2A2A2A"/>
          <w:sz w:val="20"/>
          <w:szCs w:val="20"/>
        </w:rPr>
        <w:t xml:space="preserve"> for multiple asynchronous methods:</w:t>
      </w:r>
    </w:p>
    <w:p w:rsidR="003B3DF2" w:rsidRDefault="005E3845" w:rsidP="003B3DF2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5E3845">
        <w:rPr>
          <w:rFonts w:ascii="Segoe UI" w:hAnsi="Segoe UI" w:cs="Segoe UI"/>
          <w:sz w:val="20"/>
          <w:szCs w:val="20"/>
          <w:shd w:val="clear" w:color="auto" w:fill="FFFFFF"/>
        </w:rPr>
        <w:t xml:space="preserve">Let us look at the </w:t>
      </w:r>
      <w:r>
        <w:rPr>
          <w:rFonts w:ascii="Segoe UI" w:hAnsi="Segoe UI" w:cs="Segoe UI"/>
          <w:sz w:val="20"/>
          <w:szCs w:val="20"/>
          <w:shd w:val="clear" w:color="auto" w:fill="FFFFFF"/>
        </w:rPr>
        <w:t>following code:</w:t>
      </w:r>
    </w:p>
    <w:p w:rsidR="005E3845" w:rsidRPr="002B1FFA" w:rsidRDefault="005E3845" w:rsidP="005E3845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private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</w:t>
      </w:r>
      <w:proofErr w:type="spellStart"/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>async</w:t>
      </w:r>
      <w:proofErr w:type="spellEnd"/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 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static void </w:t>
      </w:r>
      <w:proofErr w:type="spell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CallWithAsync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()</w:t>
      </w:r>
    </w:p>
    <w:p w:rsidR="005E3845" w:rsidRPr="002B1FFA" w:rsidRDefault="005E3845" w:rsidP="005E3845">
      <w:pPr>
        <w:autoSpaceDE w:val="0"/>
        <w:autoSpaceDN w:val="0"/>
        <w:adjustRightInd w:val="0"/>
        <w:spacing w:after="0" w:line="240" w:lineRule="auto"/>
        <w:ind w:left="1080"/>
        <w:rPr>
          <w:rFonts w:ascii="WileyCodeSTD-Regular" w:hAnsi="WileyCodeSTD-Regular" w:cs="WileyCodeSTD-Regular"/>
          <w:color w:val="231F21"/>
          <w:sz w:val="23"/>
          <w:szCs w:val="15"/>
        </w:rPr>
      </w:pP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{</w:t>
      </w:r>
    </w:p>
    <w:p w:rsidR="005E3845" w:rsidRDefault="005E3845" w:rsidP="005E3845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string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result = </w:t>
      </w:r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await </w:t>
      </w:r>
      <w:proofErr w:type="spell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("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Bulbul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");</w:t>
      </w:r>
    </w:p>
    <w:p w:rsidR="005E3845" w:rsidRPr="002B1FFA" w:rsidRDefault="005E3845" w:rsidP="005E3845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string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result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1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 xml:space="preserve"> = </w:t>
      </w:r>
      <w:r w:rsidRPr="002B1FFA">
        <w:rPr>
          <w:rFonts w:ascii="WileyCodeSTD-Bold" w:hAnsi="WileyCodeSTD-Bold" w:cs="WileyCodeSTD-Bold"/>
          <w:b/>
          <w:bCs/>
          <w:color w:val="231F21"/>
          <w:sz w:val="23"/>
          <w:szCs w:val="15"/>
        </w:rPr>
        <w:t xml:space="preserve">await </w:t>
      </w:r>
      <w:proofErr w:type="spell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“Ahmed”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);</w:t>
      </w:r>
    </w:p>
    <w:p w:rsidR="005E3845" w:rsidRDefault="005E3845" w:rsidP="005E3845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spellStart"/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Console.WriteLine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result);</w:t>
      </w:r>
    </w:p>
    <w:p w:rsidR="008C0C97" w:rsidRPr="002B1FFA" w:rsidRDefault="008C0C97" w:rsidP="008C0C97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  <w:proofErr w:type="spellStart"/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lastRenderedPageBreak/>
        <w:t>Console.WriteLine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result</w:t>
      </w:r>
      <w:r>
        <w:rPr>
          <w:rFonts w:ascii="WileyCodeSTD-Regular" w:hAnsi="WileyCodeSTD-Regular" w:cs="WileyCodeSTD-Regular"/>
          <w:color w:val="231F21"/>
          <w:sz w:val="23"/>
          <w:szCs w:val="15"/>
        </w:rPr>
        <w:t>1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);</w:t>
      </w:r>
    </w:p>
    <w:p w:rsidR="008C0C97" w:rsidRPr="002B1FFA" w:rsidRDefault="008C0C97" w:rsidP="005E3845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23"/>
          <w:szCs w:val="15"/>
        </w:rPr>
      </w:pPr>
    </w:p>
    <w:p w:rsidR="005E3845" w:rsidRDefault="005E3845" w:rsidP="005E3845">
      <w:pPr>
        <w:ind w:left="1080"/>
        <w:rPr>
          <w:rFonts w:ascii="WileyCodeSTD-Regular" w:hAnsi="WileyCodeSTD-Regular" w:cs="WileyCodeSTD-Regular"/>
          <w:color w:val="231F21"/>
          <w:sz w:val="23"/>
          <w:szCs w:val="15"/>
        </w:rPr>
      </w:pP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}</w:t>
      </w:r>
    </w:p>
    <w:p w:rsidR="00A32821" w:rsidRDefault="00B126AE" w:rsidP="008C0C97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2A2A2A"/>
          <w:szCs w:val="20"/>
        </w:rPr>
      </w:pPr>
      <w:r>
        <w:rPr>
          <w:rFonts w:ascii="Segoe UI" w:hAnsi="Segoe UI" w:cs="Segoe UI"/>
          <w:color w:val="2A2A2A"/>
          <w:szCs w:val="20"/>
        </w:rPr>
        <w:t xml:space="preserve">Here we are </w:t>
      </w:r>
      <w:proofErr w:type="gramStart"/>
      <w:r>
        <w:rPr>
          <w:rFonts w:ascii="Segoe UI" w:hAnsi="Segoe UI" w:cs="Segoe UI"/>
          <w:color w:val="2A2A2A"/>
          <w:szCs w:val="20"/>
        </w:rPr>
        <w:t>awaiting</w:t>
      </w:r>
      <w:proofErr w:type="gramEnd"/>
      <w:r>
        <w:rPr>
          <w:rFonts w:ascii="Segoe UI" w:hAnsi="Segoe UI" w:cs="Segoe UI"/>
          <w:color w:val="2A2A2A"/>
          <w:szCs w:val="20"/>
        </w:rPr>
        <w:t xml:space="preserve"> for the two calling sequentially. Second call of </w:t>
      </w:r>
      <w:r w:rsidR="00B91BE4">
        <w:rPr>
          <w:rFonts w:ascii="Segoe UI" w:hAnsi="Segoe UI" w:cs="Segoe UI"/>
          <w:color w:val="2A2A2A"/>
          <w:szCs w:val="20"/>
        </w:rPr>
        <w:t>the “</w:t>
      </w:r>
      <w:proofErr w:type="spellStart"/>
      <w:proofErr w:type="gramStart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(</w:t>
      </w:r>
      <w:proofErr w:type="gramEnd"/>
      <w:r>
        <w:rPr>
          <w:rFonts w:ascii="WileyCodeSTD-Regular" w:hAnsi="WileyCodeSTD-Regular" w:cs="WileyCodeSTD-Regular"/>
          <w:color w:val="231F21"/>
          <w:sz w:val="23"/>
          <w:szCs w:val="15"/>
        </w:rPr>
        <w:t>“Ahmed”</w:t>
      </w:r>
      <w:r w:rsidRPr="002B1FFA">
        <w:rPr>
          <w:rFonts w:ascii="WileyCodeSTD-Regular" w:hAnsi="WileyCodeSTD-Regular" w:cs="WileyCodeSTD-Regular"/>
          <w:color w:val="231F21"/>
          <w:sz w:val="23"/>
          <w:szCs w:val="15"/>
        </w:rPr>
        <w:t>)</w:t>
      </w:r>
      <w:r>
        <w:rPr>
          <w:rFonts w:ascii="Segoe UI" w:hAnsi="Segoe UI" w:cs="Segoe UI"/>
          <w:color w:val="2A2A2A"/>
          <w:szCs w:val="20"/>
        </w:rPr>
        <w:t>”</w:t>
      </w:r>
      <w:r w:rsidR="00B91BE4">
        <w:rPr>
          <w:rFonts w:ascii="Segoe UI" w:hAnsi="Segoe UI" w:cs="Segoe UI"/>
          <w:color w:val="2A2A2A"/>
          <w:szCs w:val="20"/>
        </w:rPr>
        <w:t xml:space="preserve"> will be started after finishing the first call “</w:t>
      </w:r>
      <w:proofErr w:type="spellStart"/>
      <w:r w:rsidR="00B91BE4" w:rsidRPr="002B1FFA">
        <w:rPr>
          <w:rFonts w:ascii="WileyCodeSTD-Regular" w:hAnsi="WileyCodeSTD-Regular" w:cs="WileyCodeSTD-Regular"/>
          <w:color w:val="231F21"/>
          <w:sz w:val="23"/>
          <w:szCs w:val="15"/>
        </w:rPr>
        <w:t>GreetingAsync</w:t>
      </w:r>
      <w:proofErr w:type="spellEnd"/>
      <w:r w:rsidR="00B91BE4" w:rsidRPr="002B1FFA">
        <w:rPr>
          <w:rFonts w:ascii="WileyCodeSTD-Regular" w:hAnsi="WileyCodeSTD-Regular" w:cs="WileyCodeSTD-Regular"/>
          <w:color w:val="231F21"/>
          <w:sz w:val="23"/>
          <w:szCs w:val="15"/>
        </w:rPr>
        <w:t>("</w:t>
      </w:r>
      <w:r w:rsidR="00B91BE4">
        <w:rPr>
          <w:rFonts w:ascii="WileyCodeSTD-Regular" w:hAnsi="WileyCodeSTD-Regular" w:cs="WileyCodeSTD-Regular"/>
          <w:color w:val="231F21"/>
          <w:sz w:val="23"/>
          <w:szCs w:val="15"/>
        </w:rPr>
        <w:t>Bulbul</w:t>
      </w:r>
      <w:r w:rsidR="00B91BE4" w:rsidRPr="002B1FFA">
        <w:rPr>
          <w:rFonts w:ascii="WileyCodeSTD-Regular" w:hAnsi="WileyCodeSTD-Regular" w:cs="WileyCodeSTD-Regular"/>
          <w:color w:val="231F21"/>
          <w:sz w:val="23"/>
          <w:szCs w:val="15"/>
        </w:rPr>
        <w:t>")</w:t>
      </w:r>
      <w:r w:rsidR="00B91BE4">
        <w:rPr>
          <w:rFonts w:ascii="Segoe UI" w:hAnsi="Segoe UI" w:cs="Segoe UI"/>
          <w:color w:val="2A2A2A"/>
          <w:szCs w:val="20"/>
        </w:rPr>
        <w:t xml:space="preserve">”. </w:t>
      </w:r>
      <w:r w:rsidR="008C0C97">
        <w:rPr>
          <w:rFonts w:ascii="Segoe UI" w:hAnsi="Segoe UI" w:cs="Segoe UI"/>
          <w:color w:val="2A2A2A"/>
          <w:szCs w:val="20"/>
        </w:rPr>
        <w:t xml:space="preserve"> If “result” and “</w:t>
      </w:r>
      <w:r w:rsidR="008C0C97" w:rsidRPr="002B1FFA">
        <w:rPr>
          <w:rFonts w:ascii="WileyCodeSTD-Regular" w:hAnsi="WileyCodeSTD-Regular" w:cs="WileyCodeSTD-Regular"/>
          <w:color w:val="231F21"/>
          <w:sz w:val="23"/>
          <w:szCs w:val="15"/>
        </w:rPr>
        <w:t>result</w:t>
      </w:r>
      <w:r w:rsidR="008C0C97">
        <w:rPr>
          <w:rFonts w:ascii="WileyCodeSTD-Regular" w:hAnsi="WileyCodeSTD-Regular" w:cs="WileyCodeSTD-Regular"/>
          <w:color w:val="231F21"/>
          <w:sz w:val="23"/>
          <w:szCs w:val="15"/>
        </w:rPr>
        <w:t>1</w:t>
      </w:r>
      <w:r w:rsidR="008C0C97">
        <w:rPr>
          <w:rFonts w:ascii="Segoe UI" w:hAnsi="Segoe UI" w:cs="Segoe UI"/>
          <w:color w:val="2A2A2A"/>
          <w:szCs w:val="20"/>
        </w:rPr>
        <w:t>” of the above code are not dependent, then the sequential “</w:t>
      </w:r>
      <w:proofErr w:type="spellStart"/>
      <w:r w:rsidR="008C0C97">
        <w:rPr>
          <w:rFonts w:ascii="Segoe UI" w:hAnsi="Segoe UI" w:cs="Segoe UI"/>
          <w:color w:val="2A2A2A"/>
          <w:szCs w:val="20"/>
        </w:rPr>
        <w:t>awiting</w:t>
      </w:r>
      <w:proofErr w:type="spellEnd"/>
      <w:r w:rsidR="008C0C97">
        <w:rPr>
          <w:rFonts w:ascii="Segoe UI" w:hAnsi="Segoe UI" w:cs="Segoe UI"/>
          <w:color w:val="2A2A2A"/>
          <w:szCs w:val="20"/>
        </w:rPr>
        <w:t xml:space="preserve">” is not </w:t>
      </w:r>
      <w:proofErr w:type="gramStart"/>
      <w:r w:rsidR="008C0C97">
        <w:rPr>
          <w:rFonts w:ascii="Segoe UI" w:hAnsi="Segoe UI" w:cs="Segoe UI"/>
          <w:color w:val="2A2A2A"/>
          <w:szCs w:val="20"/>
        </w:rPr>
        <w:t>a  good</w:t>
      </w:r>
      <w:proofErr w:type="gramEnd"/>
      <w:r w:rsidR="008C0C97">
        <w:rPr>
          <w:rFonts w:ascii="Segoe UI" w:hAnsi="Segoe UI" w:cs="Segoe UI"/>
          <w:color w:val="2A2A2A"/>
          <w:szCs w:val="20"/>
        </w:rPr>
        <w:t xml:space="preserve"> practice.</w:t>
      </w:r>
    </w:p>
    <w:p w:rsidR="008C0C97" w:rsidRDefault="008C0C97" w:rsidP="008C0C97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2A2A2A"/>
          <w:szCs w:val="20"/>
        </w:rPr>
      </w:pPr>
    </w:p>
    <w:p w:rsidR="008C0C97" w:rsidRDefault="008C0C97" w:rsidP="008C0C97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2A2A2A"/>
          <w:szCs w:val="20"/>
        </w:rPr>
      </w:pPr>
      <w:r>
        <w:rPr>
          <w:rFonts w:ascii="Segoe UI" w:hAnsi="Segoe UI" w:cs="Segoe UI"/>
          <w:color w:val="2A2A2A"/>
          <w:szCs w:val="20"/>
        </w:rPr>
        <w:t>In that case we can simply call the methods without “await” keywords and “</w:t>
      </w:r>
      <w:proofErr w:type="gramStart"/>
      <w:r>
        <w:rPr>
          <w:rFonts w:ascii="Segoe UI" w:hAnsi="Segoe UI" w:cs="Segoe UI"/>
          <w:color w:val="2A2A2A"/>
          <w:szCs w:val="20"/>
        </w:rPr>
        <w:t>awaits</w:t>
      </w:r>
      <w:proofErr w:type="gramEnd"/>
      <w:r>
        <w:rPr>
          <w:rFonts w:ascii="Segoe UI" w:hAnsi="Segoe UI" w:cs="Segoe UI"/>
          <w:color w:val="2A2A2A"/>
          <w:szCs w:val="20"/>
        </w:rPr>
        <w:t xml:space="preserve">” for them in a single place by </w:t>
      </w:r>
      <w:proofErr w:type="spellStart"/>
      <w:r>
        <w:rPr>
          <w:rFonts w:ascii="Segoe UI" w:hAnsi="Segoe UI" w:cs="Segoe UI"/>
          <w:color w:val="2A2A2A"/>
          <w:szCs w:val="20"/>
        </w:rPr>
        <w:t>combinator</w:t>
      </w:r>
      <w:r w:rsidR="00663E81">
        <w:rPr>
          <w:rFonts w:ascii="Segoe UI" w:hAnsi="Segoe UI" w:cs="Segoe UI"/>
          <w:color w:val="2A2A2A"/>
          <w:szCs w:val="20"/>
        </w:rPr>
        <w:t>s</w:t>
      </w:r>
      <w:proofErr w:type="spellEnd"/>
      <w:r>
        <w:rPr>
          <w:rFonts w:ascii="Segoe UI" w:hAnsi="Segoe UI" w:cs="Segoe UI"/>
          <w:color w:val="2A2A2A"/>
          <w:szCs w:val="20"/>
        </w:rPr>
        <w:t xml:space="preserve">. In that case both the method call can be executed in parallel.   </w:t>
      </w:r>
    </w:p>
    <w:p w:rsidR="00FB1002" w:rsidRDefault="00FB1002" w:rsidP="008C0C97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2A2A2A"/>
          <w:szCs w:val="20"/>
        </w:rPr>
      </w:pPr>
    </w:p>
    <w:p w:rsidR="00FB1002" w:rsidRPr="00FB1002" w:rsidRDefault="00FB1002" w:rsidP="00FB1002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19"/>
          <w:szCs w:val="15"/>
        </w:rPr>
      </w:pPr>
      <w:proofErr w:type="gramStart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private</w:t>
      </w:r>
      <w:proofErr w:type="gram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 xml:space="preserve"> </w:t>
      </w:r>
      <w:proofErr w:type="spellStart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async</w:t>
      </w:r>
      <w:proofErr w:type="spell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 xml:space="preserve"> static void </w:t>
      </w:r>
      <w:proofErr w:type="spellStart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MultipleAsyncMethodsWithCombinators</w:t>
      </w:r>
      <w:proofErr w:type="spell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()</w:t>
      </w:r>
    </w:p>
    <w:p w:rsidR="00FB1002" w:rsidRPr="00FB1002" w:rsidRDefault="00FB1002" w:rsidP="00FB1002">
      <w:pPr>
        <w:autoSpaceDE w:val="0"/>
        <w:autoSpaceDN w:val="0"/>
        <w:adjustRightInd w:val="0"/>
        <w:spacing w:after="0" w:line="240" w:lineRule="auto"/>
        <w:ind w:left="1440"/>
        <w:rPr>
          <w:rFonts w:ascii="WileyCodeSTD-Regular" w:hAnsi="WileyCodeSTD-Regular" w:cs="WileyCodeSTD-Regular"/>
          <w:color w:val="231F21"/>
          <w:sz w:val="19"/>
          <w:szCs w:val="15"/>
        </w:rPr>
      </w:pPr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{</w:t>
      </w:r>
    </w:p>
    <w:p w:rsidR="00FB1002" w:rsidRPr="00FB1002" w:rsidRDefault="00FB1002" w:rsidP="00FB1002">
      <w:pPr>
        <w:autoSpaceDE w:val="0"/>
        <w:autoSpaceDN w:val="0"/>
        <w:adjustRightInd w:val="0"/>
        <w:spacing w:after="0" w:line="240" w:lineRule="auto"/>
        <w:ind w:left="2160"/>
        <w:rPr>
          <w:rFonts w:ascii="WileyCodeSTD-Regular" w:hAnsi="WileyCodeSTD-Regular" w:cs="WileyCodeSTD-Regular"/>
          <w:color w:val="231F21"/>
          <w:sz w:val="19"/>
          <w:szCs w:val="15"/>
        </w:rPr>
      </w:pPr>
      <w:r w:rsidRPr="00FB1002">
        <w:rPr>
          <w:rFonts w:ascii="WileyCodeSTD-Bold" w:hAnsi="WileyCodeSTD-Bold" w:cs="WileyCodeSTD-Bold"/>
          <w:b/>
          <w:bCs/>
          <w:color w:val="231F21"/>
          <w:sz w:val="19"/>
          <w:szCs w:val="15"/>
        </w:rPr>
        <w:t xml:space="preserve">Task&lt;string&gt; t1 </w:t>
      </w:r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 xml:space="preserve">= </w:t>
      </w:r>
      <w:proofErr w:type="spellStart"/>
      <w:proofErr w:type="gramStart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GreetingAsync</w:t>
      </w:r>
      <w:proofErr w:type="spell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(</w:t>
      </w:r>
      <w:proofErr w:type="gram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"</w:t>
      </w:r>
      <w:r w:rsidR="00793596">
        <w:rPr>
          <w:rFonts w:ascii="WileyCodeSTD-Regular" w:hAnsi="WileyCodeSTD-Regular" w:cs="WileyCodeSTD-Regular"/>
          <w:color w:val="231F21"/>
          <w:sz w:val="19"/>
          <w:szCs w:val="15"/>
        </w:rPr>
        <w:t>Bulbul</w:t>
      </w:r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");</w:t>
      </w:r>
    </w:p>
    <w:p w:rsidR="00FB1002" w:rsidRPr="00FB1002" w:rsidRDefault="00FB1002" w:rsidP="00FB1002">
      <w:pPr>
        <w:autoSpaceDE w:val="0"/>
        <w:autoSpaceDN w:val="0"/>
        <w:adjustRightInd w:val="0"/>
        <w:spacing w:after="0" w:line="240" w:lineRule="auto"/>
        <w:ind w:left="2160"/>
        <w:rPr>
          <w:rFonts w:ascii="WileyCodeSTD-Regular" w:hAnsi="WileyCodeSTD-Regular" w:cs="WileyCodeSTD-Regular"/>
          <w:color w:val="231F21"/>
          <w:sz w:val="19"/>
          <w:szCs w:val="15"/>
        </w:rPr>
      </w:pPr>
      <w:r w:rsidRPr="00FB1002">
        <w:rPr>
          <w:rFonts w:ascii="WileyCodeSTD-Bold" w:hAnsi="WileyCodeSTD-Bold" w:cs="WileyCodeSTD-Bold"/>
          <w:b/>
          <w:bCs/>
          <w:color w:val="231F21"/>
          <w:sz w:val="19"/>
          <w:szCs w:val="15"/>
        </w:rPr>
        <w:t xml:space="preserve">Task&lt;string&gt; t2 </w:t>
      </w:r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 xml:space="preserve">= </w:t>
      </w:r>
      <w:proofErr w:type="spellStart"/>
      <w:proofErr w:type="gramStart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GreetingAsync</w:t>
      </w:r>
      <w:proofErr w:type="spell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(</w:t>
      </w:r>
      <w:proofErr w:type="gram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"</w:t>
      </w:r>
      <w:r w:rsidR="00793596">
        <w:rPr>
          <w:rFonts w:ascii="WileyCodeSTD-Regular" w:hAnsi="WileyCodeSTD-Regular" w:cs="WileyCodeSTD-Regular"/>
          <w:color w:val="231F21"/>
          <w:sz w:val="19"/>
          <w:szCs w:val="15"/>
        </w:rPr>
        <w:t>Ahmed</w:t>
      </w:r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");</w:t>
      </w:r>
    </w:p>
    <w:p w:rsidR="00FB1002" w:rsidRDefault="00FB1002" w:rsidP="00FB1002">
      <w:pPr>
        <w:autoSpaceDE w:val="0"/>
        <w:autoSpaceDN w:val="0"/>
        <w:adjustRightInd w:val="0"/>
        <w:spacing w:after="0" w:line="240" w:lineRule="auto"/>
        <w:ind w:left="2160"/>
        <w:rPr>
          <w:rFonts w:ascii="WileyCodeSTD-Bold" w:hAnsi="WileyCodeSTD-Bold" w:cs="WileyCodeSTD-Bold"/>
          <w:b/>
          <w:bCs/>
          <w:color w:val="231F21"/>
          <w:sz w:val="19"/>
          <w:szCs w:val="15"/>
        </w:rPr>
      </w:pPr>
      <w:proofErr w:type="gramStart"/>
      <w:r w:rsidRPr="00FB1002">
        <w:rPr>
          <w:rFonts w:ascii="WileyCodeSTD-Bold" w:hAnsi="WileyCodeSTD-Bold" w:cs="WileyCodeSTD-Bold"/>
          <w:b/>
          <w:bCs/>
          <w:color w:val="231F21"/>
          <w:sz w:val="19"/>
          <w:szCs w:val="15"/>
        </w:rPr>
        <w:t>await</w:t>
      </w:r>
      <w:proofErr w:type="gramEnd"/>
      <w:r w:rsidRPr="00FB1002">
        <w:rPr>
          <w:rFonts w:ascii="WileyCodeSTD-Bold" w:hAnsi="WileyCodeSTD-Bold" w:cs="WileyCodeSTD-Bold"/>
          <w:b/>
          <w:bCs/>
          <w:color w:val="231F21"/>
          <w:sz w:val="19"/>
          <w:szCs w:val="15"/>
        </w:rPr>
        <w:t xml:space="preserve"> </w:t>
      </w:r>
      <w:proofErr w:type="spellStart"/>
      <w:r w:rsidRPr="00FB1002">
        <w:rPr>
          <w:rFonts w:ascii="WileyCodeSTD-Bold" w:hAnsi="WileyCodeSTD-Bold" w:cs="WileyCodeSTD-Bold"/>
          <w:b/>
          <w:bCs/>
          <w:color w:val="231F21"/>
          <w:sz w:val="19"/>
          <w:szCs w:val="15"/>
        </w:rPr>
        <w:t>Task.WhenAll</w:t>
      </w:r>
      <w:proofErr w:type="spellEnd"/>
      <w:r w:rsidRPr="00FB1002">
        <w:rPr>
          <w:rFonts w:ascii="WileyCodeSTD-Bold" w:hAnsi="WileyCodeSTD-Bold" w:cs="WileyCodeSTD-Bold"/>
          <w:b/>
          <w:bCs/>
          <w:color w:val="231F21"/>
          <w:sz w:val="19"/>
          <w:szCs w:val="15"/>
        </w:rPr>
        <w:t>(t1, t2);</w:t>
      </w:r>
    </w:p>
    <w:p w:rsidR="00FB1002" w:rsidRPr="00FB1002" w:rsidRDefault="00FB1002" w:rsidP="00FB1002">
      <w:pPr>
        <w:autoSpaceDE w:val="0"/>
        <w:autoSpaceDN w:val="0"/>
        <w:adjustRightInd w:val="0"/>
        <w:spacing w:after="0" w:line="240" w:lineRule="auto"/>
        <w:ind w:left="2160"/>
        <w:rPr>
          <w:rFonts w:ascii="WileyCodeSTD-Regular" w:hAnsi="WileyCodeSTD-Regular" w:cs="WileyCodeSTD-Regular"/>
          <w:color w:val="231F21"/>
          <w:sz w:val="19"/>
          <w:szCs w:val="15"/>
        </w:rPr>
      </w:pPr>
      <w:proofErr w:type="spellStart"/>
      <w:proofErr w:type="gramStart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Console.WriteLine</w:t>
      </w:r>
      <w:proofErr w:type="spell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(</w:t>
      </w:r>
      <w:proofErr w:type="gramEnd"/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"Finished both methods.\n " +</w:t>
      </w:r>
    </w:p>
    <w:p w:rsidR="00FB1002" w:rsidRPr="00FB1002" w:rsidRDefault="00FB1002" w:rsidP="00FB1002">
      <w:pPr>
        <w:autoSpaceDE w:val="0"/>
        <w:autoSpaceDN w:val="0"/>
        <w:adjustRightInd w:val="0"/>
        <w:spacing w:after="0" w:line="240" w:lineRule="auto"/>
        <w:ind w:left="2160"/>
        <w:rPr>
          <w:rFonts w:ascii="WileyCodeSTD-Regular" w:hAnsi="WileyCodeSTD-Regular" w:cs="WileyCodeSTD-Regular"/>
          <w:color w:val="231F21"/>
          <w:sz w:val="19"/>
          <w:szCs w:val="15"/>
        </w:rPr>
      </w:pPr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"Result 1: {0}\n Result 2: {1}", t1.Result, t2.Result);</w:t>
      </w:r>
    </w:p>
    <w:p w:rsidR="00FB1002" w:rsidRPr="00FB1002" w:rsidRDefault="00FB1002" w:rsidP="00FB10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2A2A2A"/>
          <w:sz w:val="26"/>
          <w:szCs w:val="20"/>
        </w:rPr>
      </w:pPr>
      <w:r w:rsidRPr="00FB1002">
        <w:rPr>
          <w:rFonts w:ascii="WileyCodeSTD-Regular" w:hAnsi="WileyCodeSTD-Regular" w:cs="WileyCodeSTD-Regular"/>
          <w:color w:val="231F21"/>
          <w:sz w:val="19"/>
          <w:szCs w:val="15"/>
        </w:rPr>
        <w:t>}</w:t>
      </w:r>
    </w:p>
    <w:p w:rsidR="005E3845" w:rsidRPr="00FB1002" w:rsidRDefault="005E3845" w:rsidP="003B3DF2">
      <w:pPr>
        <w:rPr>
          <w:rFonts w:ascii="Segoe UI" w:hAnsi="Segoe UI" w:cs="Segoe UI"/>
          <w:sz w:val="24"/>
          <w:szCs w:val="20"/>
          <w:shd w:val="clear" w:color="auto" w:fill="FFFFFF"/>
        </w:rPr>
      </w:pPr>
    </w:p>
    <w:p w:rsidR="003B3DF2" w:rsidRPr="00887F3E" w:rsidRDefault="00663E81" w:rsidP="003B3DF2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Here we use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Task.WhenAll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combinator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Task.WhenAll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</w:t>
      </w:r>
      <w:r>
        <w:rPr>
          <w:rFonts w:ascii="Segoe UI" w:hAnsi="Segoe UI" w:cs="Segoe UI"/>
          <w:color w:val="2A2A2A"/>
          <w:sz w:val="20"/>
          <w:szCs w:val="20"/>
        </w:rPr>
        <w:t>reates a task that will complete when all of the supplied tasks have completed.</w:t>
      </w:r>
      <w:r>
        <w:rPr>
          <w:rFonts w:ascii="Segoe UI" w:hAnsi="Segoe UI" w:cs="Segoe UI"/>
          <w:color w:val="2A2A2A"/>
          <w:sz w:val="20"/>
          <w:szCs w:val="20"/>
        </w:rPr>
        <w:t xml:space="preserve"> Task class has another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combinator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Task.WhenAny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r>
        <w:rPr>
          <w:rFonts w:ascii="Segoe UI" w:hAnsi="Segoe UI" w:cs="Segoe UI"/>
          <w:color w:val="2A2A2A"/>
          <w:sz w:val="20"/>
          <w:szCs w:val="20"/>
        </w:rPr>
        <w:t xml:space="preserve">that will complete when </w:t>
      </w:r>
      <w:r>
        <w:rPr>
          <w:rFonts w:ascii="Segoe UI" w:hAnsi="Segoe UI" w:cs="Segoe UI"/>
          <w:color w:val="2A2A2A"/>
          <w:sz w:val="20"/>
          <w:szCs w:val="20"/>
        </w:rPr>
        <w:t>any</w:t>
      </w:r>
      <w:r>
        <w:rPr>
          <w:rFonts w:ascii="Segoe UI" w:hAnsi="Segoe UI" w:cs="Segoe UI"/>
          <w:color w:val="2A2A2A"/>
          <w:sz w:val="20"/>
          <w:szCs w:val="20"/>
        </w:rPr>
        <w:t xml:space="preserve"> of the supplied tasks have completed.</w:t>
      </w:r>
      <w:bookmarkStart w:id="0" w:name="_GoBack"/>
      <w:bookmarkEnd w:id="0"/>
    </w:p>
    <w:sectPr w:rsidR="003B3DF2" w:rsidRPr="0088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leyCodeST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leyCode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bo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E49"/>
    <w:multiLevelType w:val="hybridMultilevel"/>
    <w:tmpl w:val="BE44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868F6"/>
    <w:multiLevelType w:val="hybridMultilevel"/>
    <w:tmpl w:val="0588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B2CD7"/>
    <w:multiLevelType w:val="hybridMultilevel"/>
    <w:tmpl w:val="EF86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B3AC8"/>
    <w:multiLevelType w:val="hybridMultilevel"/>
    <w:tmpl w:val="8F84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56549"/>
    <w:multiLevelType w:val="hybridMultilevel"/>
    <w:tmpl w:val="93E2C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7288"/>
    <w:multiLevelType w:val="hybridMultilevel"/>
    <w:tmpl w:val="44CA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F00CB"/>
    <w:multiLevelType w:val="hybridMultilevel"/>
    <w:tmpl w:val="37B0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011B9"/>
    <w:multiLevelType w:val="hybridMultilevel"/>
    <w:tmpl w:val="4C723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00"/>
    <w:rsid w:val="00022B97"/>
    <w:rsid w:val="00043AB9"/>
    <w:rsid w:val="00072C65"/>
    <w:rsid w:val="00082A7A"/>
    <w:rsid w:val="00084A90"/>
    <w:rsid w:val="000A6F63"/>
    <w:rsid w:val="000B17C1"/>
    <w:rsid w:val="000B5DB8"/>
    <w:rsid w:val="000C2B66"/>
    <w:rsid w:val="000C3370"/>
    <w:rsid w:val="0012785F"/>
    <w:rsid w:val="00131198"/>
    <w:rsid w:val="0013651C"/>
    <w:rsid w:val="00156DAC"/>
    <w:rsid w:val="00171CF9"/>
    <w:rsid w:val="001D031B"/>
    <w:rsid w:val="00214EBD"/>
    <w:rsid w:val="002228A6"/>
    <w:rsid w:val="00224E10"/>
    <w:rsid w:val="002431C1"/>
    <w:rsid w:val="0025057E"/>
    <w:rsid w:val="00257327"/>
    <w:rsid w:val="002647A8"/>
    <w:rsid w:val="002723F6"/>
    <w:rsid w:val="002A69E2"/>
    <w:rsid w:val="002A753E"/>
    <w:rsid w:val="002B1FFA"/>
    <w:rsid w:val="002B6663"/>
    <w:rsid w:val="00315D58"/>
    <w:rsid w:val="00340C1F"/>
    <w:rsid w:val="003752D3"/>
    <w:rsid w:val="00382E63"/>
    <w:rsid w:val="003851F6"/>
    <w:rsid w:val="003B3DF2"/>
    <w:rsid w:val="004052AC"/>
    <w:rsid w:val="004265D7"/>
    <w:rsid w:val="0043282F"/>
    <w:rsid w:val="00442731"/>
    <w:rsid w:val="00444F0E"/>
    <w:rsid w:val="00451B51"/>
    <w:rsid w:val="004614E5"/>
    <w:rsid w:val="00464A66"/>
    <w:rsid w:val="00485661"/>
    <w:rsid w:val="00486E08"/>
    <w:rsid w:val="004A52E4"/>
    <w:rsid w:val="004B2E40"/>
    <w:rsid w:val="00514DA1"/>
    <w:rsid w:val="005A0B14"/>
    <w:rsid w:val="005A1BF3"/>
    <w:rsid w:val="005B7C9E"/>
    <w:rsid w:val="005D110E"/>
    <w:rsid w:val="005E3845"/>
    <w:rsid w:val="005F10BD"/>
    <w:rsid w:val="00600D54"/>
    <w:rsid w:val="00605DB4"/>
    <w:rsid w:val="00663E81"/>
    <w:rsid w:val="00667079"/>
    <w:rsid w:val="00673338"/>
    <w:rsid w:val="00677291"/>
    <w:rsid w:val="00684C0E"/>
    <w:rsid w:val="0068514D"/>
    <w:rsid w:val="006B460B"/>
    <w:rsid w:val="006F354E"/>
    <w:rsid w:val="00705098"/>
    <w:rsid w:val="0072451F"/>
    <w:rsid w:val="00725DD9"/>
    <w:rsid w:val="007713F1"/>
    <w:rsid w:val="00772CB8"/>
    <w:rsid w:val="00774491"/>
    <w:rsid w:val="00776CAE"/>
    <w:rsid w:val="00793596"/>
    <w:rsid w:val="007961C3"/>
    <w:rsid w:val="007A6FC5"/>
    <w:rsid w:val="007C035E"/>
    <w:rsid w:val="007E5A7E"/>
    <w:rsid w:val="007F6E7C"/>
    <w:rsid w:val="00805917"/>
    <w:rsid w:val="0085650B"/>
    <w:rsid w:val="00861CB7"/>
    <w:rsid w:val="00865F24"/>
    <w:rsid w:val="00884D47"/>
    <w:rsid w:val="00887F3E"/>
    <w:rsid w:val="008929A9"/>
    <w:rsid w:val="008B254C"/>
    <w:rsid w:val="008B3B43"/>
    <w:rsid w:val="008C0C97"/>
    <w:rsid w:val="0090422E"/>
    <w:rsid w:val="00936442"/>
    <w:rsid w:val="00941BED"/>
    <w:rsid w:val="00944551"/>
    <w:rsid w:val="009718FC"/>
    <w:rsid w:val="00981AD6"/>
    <w:rsid w:val="00986C36"/>
    <w:rsid w:val="009E4E8C"/>
    <w:rsid w:val="00A15F4F"/>
    <w:rsid w:val="00A32821"/>
    <w:rsid w:val="00A50F8A"/>
    <w:rsid w:val="00A57498"/>
    <w:rsid w:val="00A6187E"/>
    <w:rsid w:val="00A91784"/>
    <w:rsid w:val="00A95196"/>
    <w:rsid w:val="00A97304"/>
    <w:rsid w:val="00AB5FE7"/>
    <w:rsid w:val="00AC26EE"/>
    <w:rsid w:val="00AD4921"/>
    <w:rsid w:val="00B126AE"/>
    <w:rsid w:val="00B2750D"/>
    <w:rsid w:val="00B42EFD"/>
    <w:rsid w:val="00B673D1"/>
    <w:rsid w:val="00B760EF"/>
    <w:rsid w:val="00B82175"/>
    <w:rsid w:val="00B90A7E"/>
    <w:rsid w:val="00B91BE4"/>
    <w:rsid w:val="00B9385C"/>
    <w:rsid w:val="00BA5692"/>
    <w:rsid w:val="00BD5057"/>
    <w:rsid w:val="00BE0821"/>
    <w:rsid w:val="00BE66FF"/>
    <w:rsid w:val="00C04477"/>
    <w:rsid w:val="00C27CC2"/>
    <w:rsid w:val="00C32D72"/>
    <w:rsid w:val="00C57282"/>
    <w:rsid w:val="00C97DB1"/>
    <w:rsid w:val="00CB0953"/>
    <w:rsid w:val="00CB5477"/>
    <w:rsid w:val="00CB6891"/>
    <w:rsid w:val="00CC0156"/>
    <w:rsid w:val="00CC3E55"/>
    <w:rsid w:val="00D000D4"/>
    <w:rsid w:val="00D02E22"/>
    <w:rsid w:val="00D17C94"/>
    <w:rsid w:val="00D41540"/>
    <w:rsid w:val="00D533FF"/>
    <w:rsid w:val="00D621BC"/>
    <w:rsid w:val="00D676C1"/>
    <w:rsid w:val="00DB006B"/>
    <w:rsid w:val="00DB5B10"/>
    <w:rsid w:val="00DC6536"/>
    <w:rsid w:val="00DD78B4"/>
    <w:rsid w:val="00DE3090"/>
    <w:rsid w:val="00DE5695"/>
    <w:rsid w:val="00DF022B"/>
    <w:rsid w:val="00E06AF6"/>
    <w:rsid w:val="00E142BB"/>
    <w:rsid w:val="00E260C6"/>
    <w:rsid w:val="00E37475"/>
    <w:rsid w:val="00E4446E"/>
    <w:rsid w:val="00E66CD7"/>
    <w:rsid w:val="00E91AE4"/>
    <w:rsid w:val="00EA5FDF"/>
    <w:rsid w:val="00EB755D"/>
    <w:rsid w:val="00EC42DF"/>
    <w:rsid w:val="00ED4CAF"/>
    <w:rsid w:val="00EF7A00"/>
    <w:rsid w:val="00F62868"/>
    <w:rsid w:val="00F85631"/>
    <w:rsid w:val="00FA0D85"/>
    <w:rsid w:val="00FB04B0"/>
    <w:rsid w:val="00FB1002"/>
    <w:rsid w:val="00FD318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A66"/>
  </w:style>
  <w:style w:type="character" w:styleId="Hyperlink">
    <w:name w:val="Hyperlink"/>
    <w:basedOn w:val="DefaultParagraphFont"/>
    <w:uiPriority w:val="99"/>
    <w:unhideWhenUsed/>
    <w:rsid w:val="00D533FF"/>
    <w:rPr>
      <w:color w:val="0000FF" w:themeColor="hyperlink"/>
      <w:u w:val="single"/>
    </w:rPr>
  </w:style>
  <w:style w:type="character" w:customStyle="1" w:styleId="parameter">
    <w:name w:val="parameter"/>
    <w:basedOn w:val="DefaultParagraphFont"/>
    <w:rsid w:val="00C27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A66"/>
  </w:style>
  <w:style w:type="character" w:styleId="Hyperlink">
    <w:name w:val="Hyperlink"/>
    <w:basedOn w:val="DefaultParagraphFont"/>
    <w:uiPriority w:val="99"/>
    <w:unhideWhenUsed/>
    <w:rsid w:val="00D533FF"/>
    <w:rPr>
      <w:color w:val="0000FF" w:themeColor="hyperlink"/>
      <w:u w:val="single"/>
    </w:rPr>
  </w:style>
  <w:style w:type="character" w:customStyle="1" w:styleId="parameter">
    <w:name w:val="parameter"/>
    <w:basedOn w:val="DefaultParagraphFont"/>
    <w:rsid w:val="00C2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ms228969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228963(v=vs.11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247</cp:revision>
  <dcterms:created xsi:type="dcterms:W3CDTF">2015-05-16T04:38:00Z</dcterms:created>
  <dcterms:modified xsi:type="dcterms:W3CDTF">2015-05-30T06:02:00Z</dcterms:modified>
</cp:coreProperties>
</file>