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9E7DF" w14:textId="5EC4F547" w:rsidR="005F3EC0" w:rsidRPr="0077790E" w:rsidRDefault="005F3EC0" w:rsidP="005F3EC0">
      <w:pPr>
        <w:pStyle w:val="NormalWeb"/>
        <w:spacing w:before="0" w:beforeAutospacing="0" w:after="0" w:afterAutospacing="0"/>
        <w:jc w:val="both"/>
      </w:pPr>
      <w:r w:rsidRPr="0077790E">
        <w:rPr>
          <w:rStyle w:val="Strong"/>
        </w:rPr>
        <w:t xml:space="preserve">Task-1: </w:t>
      </w:r>
      <w:r w:rsidRPr="0077790E">
        <w:rPr>
          <w:rStyle w:val="Strong"/>
        </w:rPr>
        <w:t>Market Signal Test</w:t>
      </w:r>
    </w:p>
    <w:p w14:paraId="5D6D68C1" w14:textId="77777777" w:rsidR="005F3EC0" w:rsidRPr="0077790E" w:rsidRDefault="005F3EC0" w:rsidP="005F3EC0">
      <w:pPr>
        <w:pStyle w:val="NormalWeb"/>
        <w:spacing w:before="0" w:beforeAutospacing="0" w:after="0" w:afterAutospacing="0"/>
        <w:jc w:val="both"/>
        <w:rPr>
          <w:rStyle w:val="Strong"/>
        </w:rPr>
      </w:pPr>
      <w:r w:rsidRPr="0077790E">
        <w:rPr>
          <w:rStyle w:val="Strong"/>
        </w:rPr>
        <w:t>Problem</w:t>
      </w:r>
      <w:r w:rsidRPr="0077790E">
        <w:rPr>
          <w:rStyle w:val="Strong"/>
        </w:rPr>
        <w:t xml:space="preserve"> </w:t>
      </w:r>
      <w:r w:rsidRPr="0077790E">
        <w:rPr>
          <w:rStyle w:val="Strong"/>
        </w:rPr>
        <w:t>Identified</w:t>
      </w:r>
    </w:p>
    <w:p w14:paraId="31F10EF5" w14:textId="1D2988AF" w:rsidR="005F3EC0" w:rsidRPr="0077790E" w:rsidRDefault="005F3EC0" w:rsidP="005F3EC0">
      <w:pPr>
        <w:pStyle w:val="NormalWeb"/>
        <w:spacing w:before="0" w:beforeAutospacing="0" w:after="0" w:afterAutospacing="0"/>
        <w:ind w:firstLine="720"/>
        <w:jc w:val="both"/>
        <w:rPr>
          <w:b/>
          <w:bCs/>
        </w:rPr>
      </w:pPr>
      <w:r w:rsidRPr="0077790E">
        <w:t>A lot of students feel lost when it comes to choosing the right skills for internships and placements. With so many courses, influencers, and opinions online, they often end up learning whatever seems popular instead of what actually matches their career goals. This leaves them with random skills, an unfocused resume, and low confidence during interviews.</w:t>
      </w:r>
    </w:p>
    <w:p w14:paraId="739BF67D" w14:textId="77777777" w:rsidR="005F3EC0" w:rsidRPr="0077790E" w:rsidRDefault="005F3EC0" w:rsidP="005F3EC0">
      <w:pPr>
        <w:pStyle w:val="NormalWeb"/>
        <w:spacing w:before="0" w:beforeAutospacing="0" w:after="0" w:afterAutospacing="0"/>
        <w:jc w:val="both"/>
        <w:rPr>
          <w:rStyle w:val="Strong"/>
        </w:rPr>
      </w:pPr>
      <w:r w:rsidRPr="0077790E">
        <w:rPr>
          <w:rStyle w:val="Strong"/>
        </w:rPr>
        <w:t>Problem</w:t>
      </w:r>
      <w:r w:rsidRPr="0077790E">
        <w:rPr>
          <w:rStyle w:val="Strong"/>
        </w:rPr>
        <w:t xml:space="preserve"> </w:t>
      </w:r>
      <w:r w:rsidRPr="0077790E">
        <w:rPr>
          <w:rStyle w:val="Strong"/>
        </w:rPr>
        <w:t>Validation</w:t>
      </w:r>
    </w:p>
    <w:p w14:paraId="07D7A8A5" w14:textId="07416A69" w:rsidR="005F3EC0" w:rsidRPr="0077790E" w:rsidRDefault="005F3EC0" w:rsidP="005F3EC0">
      <w:pPr>
        <w:pStyle w:val="NormalWeb"/>
        <w:spacing w:before="0" w:beforeAutospacing="0" w:after="0" w:afterAutospacing="0"/>
        <w:ind w:firstLine="720"/>
        <w:jc w:val="both"/>
        <w:rPr>
          <w:b/>
          <w:bCs/>
        </w:rPr>
      </w:pPr>
      <w:r w:rsidRPr="0077790E">
        <w:t xml:space="preserve">You can see this problem everywhere — in college classrooms, WhatsApp groups, and LinkedIn posts where students constantly ask, “Which course should I take?” or “What skills do companies really want?” Many students </w:t>
      </w:r>
      <w:proofErr w:type="spellStart"/>
      <w:r w:rsidRPr="0077790E">
        <w:t>enroll</w:t>
      </w:r>
      <w:proofErr w:type="spellEnd"/>
      <w:r w:rsidRPr="0077790E">
        <w:t xml:space="preserve"> in multiple online courses but don’t finish them because they lack clear direction. Even those with several certificates still feel nervous and unprepared when real interview opportunities come up. These patterns clearly show that students are confused, not lazy.</w:t>
      </w:r>
    </w:p>
    <w:p w14:paraId="6880B653" w14:textId="77777777" w:rsidR="005F3EC0" w:rsidRPr="0077790E" w:rsidRDefault="005F3EC0" w:rsidP="005F3EC0">
      <w:pPr>
        <w:pStyle w:val="NormalWeb"/>
        <w:spacing w:before="0" w:beforeAutospacing="0" w:after="0" w:afterAutospacing="0"/>
        <w:jc w:val="both"/>
        <w:rPr>
          <w:rStyle w:val="Strong"/>
        </w:rPr>
      </w:pPr>
      <w:r w:rsidRPr="0077790E">
        <w:rPr>
          <w:rStyle w:val="Strong"/>
        </w:rPr>
        <w:t>Willingness to Pay</w:t>
      </w:r>
    </w:p>
    <w:p w14:paraId="776D7B09" w14:textId="2CDF722F" w:rsidR="005F3EC0" w:rsidRPr="0077790E" w:rsidRDefault="005F3EC0" w:rsidP="005F3EC0">
      <w:pPr>
        <w:pStyle w:val="NormalWeb"/>
        <w:pBdr>
          <w:bottom w:val="double" w:sz="6" w:space="1" w:color="auto"/>
        </w:pBdr>
        <w:spacing w:before="0" w:beforeAutospacing="0" w:after="0" w:afterAutospacing="0"/>
        <w:ind w:firstLine="720"/>
        <w:jc w:val="both"/>
      </w:pPr>
      <w:r w:rsidRPr="0077790E">
        <w:t>Students are ready to pay for guidance that gives them clarity. A personalized roadmap, mentorship, resume feedback, and interview practice can save them months of confusion and increase their chances of getting selected. For many, that kind of direction feels like a smart investment in their future.</w:t>
      </w:r>
    </w:p>
    <w:p w14:paraId="417D8637" w14:textId="44FBB559" w:rsidR="005F3EC0" w:rsidRPr="005F3EC0" w:rsidRDefault="005F3EC0" w:rsidP="005F3EC0">
      <w:pPr>
        <w:spacing w:after="0"/>
        <w:jc w:val="both"/>
        <w:rPr>
          <w:rFonts w:ascii="Times New Roman" w:hAnsi="Times New Roman" w:cs="Times New Roman"/>
          <w:b/>
          <w:bCs/>
          <w:sz w:val="24"/>
          <w:szCs w:val="24"/>
        </w:rPr>
      </w:pPr>
      <w:r w:rsidRPr="0077790E">
        <w:rPr>
          <w:rFonts w:ascii="Times New Roman" w:hAnsi="Times New Roman" w:cs="Times New Roman"/>
          <w:b/>
          <w:bCs/>
          <w:sz w:val="24"/>
          <w:szCs w:val="24"/>
        </w:rPr>
        <w:t xml:space="preserve">Task-2: </w:t>
      </w:r>
      <w:r w:rsidRPr="005F3EC0">
        <w:rPr>
          <w:rFonts w:ascii="Times New Roman" w:hAnsi="Times New Roman" w:cs="Times New Roman"/>
          <w:b/>
          <w:bCs/>
          <w:sz w:val="24"/>
          <w:szCs w:val="24"/>
        </w:rPr>
        <w:t>Growth Experiment Design</w:t>
      </w:r>
    </w:p>
    <w:p w14:paraId="0792BE2E" w14:textId="77777777" w:rsidR="005F3EC0" w:rsidRPr="005F3EC0" w:rsidRDefault="005F3EC0" w:rsidP="005F3EC0">
      <w:pPr>
        <w:spacing w:after="0"/>
        <w:jc w:val="both"/>
        <w:rPr>
          <w:rFonts w:ascii="Times New Roman" w:hAnsi="Times New Roman" w:cs="Times New Roman"/>
          <w:b/>
          <w:bCs/>
          <w:sz w:val="24"/>
          <w:szCs w:val="24"/>
        </w:rPr>
      </w:pPr>
      <w:r w:rsidRPr="005F3EC0">
        <w:rPr>
          <w:rFonts w:ascii="Times New Roman" w:hAnsi="Times New Roman" w:cs="Times New Roman"/>
          <w:b/>
          <w:bCs/>
          <w:sz w:val="24"/>
          <w:szCs w:val="24"/>
        </w:rPr>
        <w:t>Platform Chosen &amp; Reason</w:t>
      </w:r>
    </w:p>
    <w:p w14:paraId="2396A827" w14:textId="77777777" w:rsidR="005F3EC0" w:rsidRPr="005F3EC0" w:rsidRDefault="005F3EC0" w:rsidP="005F3EC0">
      <w:pPr>
        <w:numPr>
          <w:ilvl w:val="0"/>
          <w:numId w:val="6"/>
        </w:numPr>
        <w:spacing w:after="0"/>
        <w:jc w:val="both"/>
        <w:rPr>
          <w:rFonts w:ascii="Times New Roman" w:hAnsi="Times New Roman" w:cs="Times New Roman"/>
          <w:sz w:val="24"/>
          <w:szCs w:val="24"/>
        </w:rPr>
      </w:pPr>
      <w:r w:rsidRPr="005F3EC0">
        <w:rPr>
          <w:rFonts w:ascii="Times New Roman" w:hAnsi="Times New Roman" w:cs="Times New Roman"/>
          <w:b/>
          <w:bCs/>
          <w:sz w:val="24"/>
          <w:szCs w:val="24"/>
        </w:rPr>
        <w:t>Platform:</w:t>
      </w:r>
      <w:r w:rsidRPr="005F3EC0">
        <w:rPr>
          <w:rFonts w:ascii="Times New Roman" w:hAnsi="Times New Roman" w:cs="Times New Roman"/>
          <w:sz w:val="24"/>
          <w:szCs w:val="24"/>
        </w:rPr>
        <w:t xml:space="preserve"> LinkedIn</w:t>
      </w:r>
    </w:p>
    <w:p w14:paraId="65BDB7E8" w14:textId="77777777" w:rsidR="005F3EC0" w:rsidRPr="005F3EC0" w:rsidRDefault="005F3EC0" w:rsidP="005F3EC0">
      <w:pPr>
        <w:numPr>
          <w:ilvl w:val="0"/>
          <w:numId w:val="6"/>
        </w:numPr>
        <w:spacing w:after="0"/>
        <w:jc w:val="both"/>
        <w:rPr>
          <w:rFonts w:ascii="Times New Roman" w:hAnsi="Times New Roman" w:cs="Times New Roman"/>
          <w:sz w:val="24"/>
          <w:szCs w:val="24"/>
        </w:rPr>
      </w:pPr>
      <w:r w:rsidRPr="005F3EC0">
        <w:rPr>
          <w:rFonts w:ascii="Times New Roman" w:hAnsi="Times New Roman" w:cs="Times New Roman"/>
          <w:b/>
          <w:bCs/>
          <w:sz w:val="24"/>
          <w:szCs w:val="24"/>
        </w:rPr>
        <w:t>Reason:</w:t>
      </w:r>
      <w:r w:rsidRPr="005F3EC0">
        <w:rPr>
          <w:rFonts w:ascii="Times New Roman" w:hAnsi="Times New Roman" w:cs="Times New Roman"/>
          <w:sz w:val="24"/>
          <w:szCs w:val="24"/>
        </w:rPr>
        <w:t xml:space="preserve"> Students and fresh graduates actively use LinkedIn to search for internships and placements. Many of them openly share their career struggles, which makes it easier to reach the right audience without spending money.</w:t>
      </w:r>
    </w:p>
    <w:p w14:paraId="3A453405" w14:textId="77777777" w:rsidR="005F3EC0" w:rsidRPr="005F3EC0" w:rsidRDefault="005F3EC0" w:rsidP="005F3EC0">
      <w:pPr>
        <w:spacing w:after="0"/>
        <w:jc w:val="both"/>
        <w:rPr>
          <w:rFonts w:ascii="Times New Roman" w:hAnsi="Times New Roman" w:cs="Times New Roman"/>
          <w:b/>
          <w:bCs/>
          <w:sz w:val="24"/>
          <w:szCs w:val="24"/>
        </w:rPr>
      </w:pPr>
      <w:r w:rsidRPr="005F3EC0">
        <w:rPr>
          <w:rFonts w:ascii="Times New Roman" w:hAnsi="Times New Roman" w:cs="Times New Roman"/>
          <w:b/>
          <w:bCs/>
          <w:sz w:val="24"/>
          <w:szCs w:val="24"/>
        </w:rPr>
        <w:t>Step-by-Step Outreach Plan</w:t>
      </w:r>
    </w:p>
    <w:p w14:paraId="0BE97D82" w14:textId="77777777" w:rsidR="005F3EC0" w:rsidRPr="005F3EC0" w:rsidRDefault="005F3EC0" w:rsidP="005F3EC0">
      <w:pPr>
        <w:numPr>
          <w:ilvl w:val="0"/>
          <w:numId w:val="7"/>
        </w:numPr>
        <w:spacing w:after="0"/>
        <w:jc w:val="both"/>
        <w:rPr>
          <w:rFonts w:ascii="Times New Roman" w:hAnsi="Times New Roman" w:cs="Times New Roman"/>
          <w:sz w:val="24"/>
          <w:szCs w:val="24"/>
        </w:rPr>
      </w:pPr>
      <w:r w:rsidRPr="005F3EC0">
        <w:rPr>
          <w:rFonts w:ascii="Times New Roman" w:hAnsi="Times New Roman" w:cs="Times New Roman"/>
          <w:sz w:val="24"/>
          <w:szCs w:val="24"/>
        </w:rPr>
        <w:t xml:space="preserve">Search for final-year students and recent graduates using keywords like </w:t>
      </w:r>
      <w:r w:rsidRPr="005F3EC0">
        <w:rPr>
          <w:rFonts w:ascii="Times New Roman" w:hAnsi="Times New Roman" w:cs="Times New Roman"/>
          <w:i/>
          <w:iCs/>
          <w:sz w:val="24"/>
          <w:szCs w:val="24"/>
        </w:rPr>
        <w:t>“looking for internship,” “open to opportunities,”</w:t>
      </w:r>
      <w:r w:rsidRPr="005F3EC0">
        <w:rPr>
          <w:rFonts w:ascii="Times New Roman" w:hAnsi="Times New Roman" w:cs="Times New Roman"/>
          <w:sz w:val="24"/>
          <w:szCs w:val="24"/>
        </w:rPr>
        <w:t xml:space="preserve"> or </w:t>
      </w:r>
      <w:r w:rsidRPr="005F3EC0">
        <w:rPr>
          <w:rFonts w:ascii="Times New Roman" w:hAnsi="Times New Roman" w:cs="Times New Roman"/>
          <w:i/>
          <w:iCs/>
          <w:sz w:val="24"/>
          <w:szCs w:val="24"/>
        </w:rPr>
        <w:t>“final year student.”</w:t>
      </w:r>
    </w:p>
    <w:p w14:paraId="1780A7F7" w14:textId="77777777" w:rsidR="005F3EC0" w:rsidRPr="005F3EC0" w:rsidRDefault="005F3EC0" w:rsidP="005F3EC0">
      <w:pPr>
        <w:numPr>
          <w:ilvl w:val="0"/>
          <w:numId w:val="7"/>
        </w:numPr>
        <w:spacing w:after="0"/>
        <w:jc w:val="both"/>
        <w:rPr>
          <w:rFonts w:ascii="Times New Roman" w:hAnsi="Times New Roman" w:cs="Times New Roman"/>
          <w:sz w:val="24"/>
          <w:szCs w:val="24"/>
        </w:rPr>
      </w:pPr>
      <w:r w:rsidRPr="005F3EC0">
        <w:rPr>
          <w:rFonts w:ascii="Times New Roman" w:hAnsi="Times New Roman" w:cs="Times New Roman"/>
          <w:sz w:val="24"/>
          <w:szCs w:val="24"/>
        </w:rPr>
        <w:t xml:space="preserve">Send </w:t>
      </w:r>
      <w:r w:rsidRPr="005F3EC0">
        <w:rPr>
          <w:rFonts w:ascii="Times New Roman" w:hAnsi="Times New Roman" w:cs="Times New Roman"/>
          <w:b/>
          <w:bCs/>
          <w:sz w:val="24"/>
          <w:szCs w:val="24"/>
        </w:rPr>
        <w:t>20–25 personalized connection requests per day</w:t>
      </w:r>
      <w:r w:rsidRPr="005F3EC0">
        <w:rPr>
          <w:rFonts w:ascii="Times New Roman" w:hAnsi="Times New Roman" w:cs="Times New Roman"/>
          <w:sz w:val="24"/>
          <w:szCs w:val="24"/>
        </w:rPr>
        <w:t xml:space="preserve"> with a short and friendly note.</w:t>
      </w:r>
    </w:p>
    <w:p w14:paraId="42C50D16" w14:textId="1C93E654" w:rsidR="005F3EC0" w:rsidRPr="0077790E" w:rsidRDefault="005F3EC0" w:rsidP="005F3EC0">
      <w:pPr>
        <w:spacing w:after="0"/>
        <w:jc w:val="both"/>
        <w:rPr>
          <w:rFonts w:ascii="Times New Roman" w:hAnsi="Times New Roman" w:cs="Times New Roman"/>
          <w:b/>
          <w:bCs/>
          <w:sz w:val="24"/>
          <w:szCs w:val="24"/>
        </w:rPr>
      </w:pPr>
      <w:r w:rsidRPr="005F3EC0">
        <w:rPr>
          <w:rFonts w:ascii="Times New Roman" w:hAnsi="Times New Roman" w:cs="Times New Roman"/>
          <w:b/>
          <w:bCs/>
          <w:sz w:val="24"/>
          <w:szCs w:val="24"/>
        </w:rPr>
        <w:t>Connection</w:t>
      </w:r>
      <w:r w:rsidRPr="0077790E">
        <w:rPr>
          <w:rFonts w:ascii="Times New Roman" w:hAnsi="Times New Roman" w:cs="Times New Roman"/>
          <w:b/>
          <w:bCs/>
          <w:sz w:val="24"/>
          <w:szCs w:val="24"/>
        </w:rPr>
        <w:t xml:space="preserve"> </w:t>
      </w:r>
      <w:r w:rsidRPr="005F3EC0">
        <w:rPr>
          <w:rFonts w:ascii="Times New Roman" w:hAnsi="Times New Roman" w:cs="Times New Roman"/>
          <w:b/>
          <w:bCs/>
          <w:sz w:val="24"/>
          <w:szCs w:val="24"/>
        </w:rPr>
        <w:t>Note Example:</w:t>
      </w:r>
    </w:p>
    <w:p w14:paraId="3DB86A00" w14:textId="6DCF3F87" w:rsidR="005F3EC0" w:rsidRPr="005F3EC0" w:rsidRDefault="005F3EC0" w:rsidP="005F3EC0">
      <w:pPr>
        <w:spacing w:after="0"/>
        <w:jc w:val="both"/>
        <w:rPr>
          <w:rFonts w:ascii="Times New Roman" w:hAnsi="Times New Roman" w:cs="Times New Roman"/>
          <w:b/>
          <w:bCs/>
          <w:sz w:val="24"/>
          <w:szCs w:val="24"/>
        </w:rPr>
      </w:pPr>
      <w:r w:rsidRPr="005F3EC0">
        <w:rPr>
          <w:rFonts w:ascii="Times New Roman" w:hAnsi="Times New Roman" w:cs="Times New Roman"/>
          <w:sz w:val="24"/>
          <w:szCs w:val="24"/>
        </w:rPr>
        <w:br/>
      </w:r>
      <w:r w:rsidRPr="005F3EC0">
        <w:rPr>
          <w:rFonts w:ascii="Times New Roman" w:hAnsi="Times New Roman" w:cs="Times New Roman"/>
          <w:i/>
          <w:iCs/>
          <w:sz w:val="24"/>
          <w:szCs w:val="24"/>
        </w:rPr>
        <w:t>"Hi [Name], I came across your profile while looking at students preparing for internships. I’m talking to a few students about career planning and skill direction, so I thought of connecting."</w:t>
      </w:r>
    </w:p>
    <w:p w14:paraId="66C74F79" w14:textId="77777777" w:rsidR="005F3EC0" w:rsidRPr="005F3EC0" w:rsidRDefault="005F3EC0" w:rsidP="005F3EC0">
      <w:pPr>
        <w:numPr>
          <w:ilvl w:val="0"/>
          <w:numId w:val="8"/>
        </w:numPr>
        <w:spacing w:after="0"/>
        <w:jc w:val="both"/>
        <w:rPr>
          <w:rFonts w:ascii="Times New Roman" w:hAnsi="Times New Roman" w:cs="Times New Roman"/>
          <w:sz w:val="24"/>
          <w:szCs w:val="24"/>
        </w:rPr>
      </w:pPr>
      <w:r w:rsidRPr="005F3EC0">
        <w:rPr>
          <w:rFonts w:ascii="Times New Roman" w:hAnsi="Times New Roman" w:cs="Times New Roman"/>
          <w:sz w:val="24"/>
          <w:szCs w:val="24"/>
        </w:rPr>
        <w:t>After they accept, send a follow-up message within a day.</w:t>
      </w:r>
    </w:p>
    <w:p w14:paraId="29E7189A" w14:textId="77777777" w:rsidR="005F3EC0" w:rsidRPr="0077790E" w:rsidRDefault="005F3EC0" w:rsidP="005F3EC0">
      <w:pPr>
        <w:spacing w:after="0"/>
        <w:jc w:val="both"/>
        <w:rPr>
          <w:rFonts w:ascii="Times New Roman" w:hAnsi="Times New Roman" w:cs="Times New Roman"/>
          <w:sz w:val="24"/>
          <w:szCs w:val="24"/>
        </w:rPr>
      </w:pPr>
      <w:r w:rsidRPr="005F3EC0">
        <w:rPr>
          <w:rFonts w:ascii="Times New Roman" w:hAnsi="Times New Roman" w:cs="Times New Roman"/>
          <w:b/>
          <w:bCs/>
          <w:sz w:val="24"/>
          <w:szCs w:val="24"/>
        </w:rPr>
        <w:t>Follow-up Message:</w:t>
      </w:r>
    </w:p>
    <w:p w14:paraId="0740CE1F" w14:textId="47ABEE70" w:rsidR="005F3EC0" w:rsidRPr="005F3EC0" w:rsidRDefault="005F3EC0" w:rsidP="005F3EC0">
      <w:pPr>
        <w:spacing w:after="0"/>
        <w:jc w:val="both"/>
        <w:rPr>
          <w:rFonts w:ascii="Times New Roman" w:hAnsi="Times New Roman" w:cs="Times New Roman"/>
          <w:sz w:val="24"/>
          <w:szCs w:val="24"/>
        </w:rPr>
      </w:pPr>
      <w:r w:rsidRPr="005F3EC0">
        <w:rPr>
          <w:rFonts w:ascii="Times New Roman" w:hAnsi="Times New Roman" w:cs="Times New Roman"/>
          <w:i/>
          <w:iCs/>
          <w:sz w:val="24"/>
          <w:szCs w:val="24"/>
        </w:rPr>
        <w:t>"Thanks for connecting! I’m offering a free 15-minute career clarity chat where I help students figure out which skills to focus on based on their goals. Let me know if you’d like to join one."</w:t>
      </w:r>
    </w:p>
    <w:p w14:paraId="5C3023B9" w14:textId="77777777" w:rsidR="005F3EC0" w:rsidRPr="005F3EC0" w:rsidRDefault="005F3EC0" w:rsidP="005F3EC0">
      <w:pPr>
        <w:spacing w:after="0"/>
        <w:jc w:val="both"/>
        <w:rPr>
          <w:rFonts w:ascii="Times New Roman" w:hAnsi="Times New Roman" w:cs="Times New Roman"/>
          <w:b/>
          <w:bCs/>
          <w:sz w:val="24"/>
          <w:szCs w:val="24"/>
        </w:rPr>
      </w:pPr>
      <w:r w:rsidRPr="005F3EC0">
        <w:rPr>
          <w:rFonts w:ascii="Times New Roman" w:hAnsi="Times New Roman" w:cs="Times New Roman"/>
          <w:b/>
          <w:bCs/>
          <w:sz w:val="24"/>
          <w:szCs w:val="24"/>
        </w:rPr>
        <w:t>Daily Outreach Count</w:t>
      </w:r>
    </w:p>
    <w:p w14:paraId="3DD74D58" w14:textId="77777777" w:rsidR="005F3EC0" w:rsidRPr="005F3EC0" w:rsidRDefault="005F3EC0" w:rsidP="005F3EC0">
      <w:pPr>
        <w:numPr>
          <w:ilvl w:val="0"/>
          <w:numId w:val="9"/>
        </w:numPr>
        <w:spacing w:after="0"/>
        <w:jc w:val="both"/>
        <w:rPr>
          <w:rFonts w:ascii="Times New Roman" w:hAnsi="Times New Roman" w:cs="Times New Roman"/>
          <w:sz w:val="24"/>
          <w:szCs w:val="24"/>
        </w:rPr>
      </w:pPr>
      <w:r w:rsidRPr="005F3EC0">
        <w:rPr>
          <w:rFonts w:ascii="Times New Roman" w:hAnsi="Times New Roman" w:cs="Times New Roman"/>
          <w:sz w:val="24"/>
          <w:szCs w:val="24"/>
        </w:rPr>
        <w:t>20–25 connection requests per day</w:t>
      </w:r>
    </w:p>
    <w:p w14:paraId="07BEFA58" w14:textId="77777777" w:rsidR="005F3EC0" w:rsidRPr="005F3EC0" w:rsidRDefault="005F3EC0" w:rsidP="005F3EC0">
      <w:pPr>
        <w:numPr>
          <w:ilvl w:val="0"/>
          <w:numId w:val="9"/>
        </w:numPr>
        <w:spacing w:after="0"/>
        <w:jc w:val="both"/>
        <w:rPr>
          <w:rFonts w:ascii="Times New Roman" w:hAnsi="Times New Roman" w:cs="Times New Roman"/>
          <w:sz w:val="24"/>
          <w:szCs w:val="24"/>
        </w:rPr>
      </w:pPr>
      <w:r w:rsidRPr="005F3EC0">
        <w:rPr>
          <w:rFonts w:ascii="Times New Roman" w:hAnsi="Times New Roman" w:cs="Times New Roman"/>
          <w:sz w:val="24"/>
          <w:szCs w:val="24"/>
        </w:rPr>
        <w:t>Follow up with all newly added connections daily</w:t>
      </w:r>
    </w:p>
    <w:p w14:paraId="4496BF7C" w14:textId="77777777" w:rsidR="005F3EC0" w:rsidRPr="005F3EC0" w:rsidRDefault="005F3EC0" w:rsidP="005F3EC0">
      <w:pPr>
        <w:spacing w:after="0"/>
        <w:jc w:val="both"/>
        <w:rPr>
          <w:rFonts w:ascii="Times New Roman" w:hAnsi="Times New Roman" w:cs="Times New Roman"/>
          <w:b/>
          <w:bCs/>
          <w:sz w:val="24"/>
          <w:szCs w:val="24"/>
        </w:rPr>
      </w:pPr>
      <w:r w:rsidRPr="005F3EC0">
        <w:rPr>
          <w:rFonts w:ascii="Times New Roman" w:hAnsi="Times New Roman" w:cs="Times New Roman"/>
          <w:b/>
          <w:bCs/>
          <w:sz w:val="24"/>
          <w:szCs w:val="24"/>
        </w:rPr>
        <w:t>Expected Outcome (7 Days)</w:t>
      </w:r>
    </w:p>
    <w:p w14:paraId="663CD6C1" w14:textId="77777777" w:rsidR="005F3EC0" w:rsidRPr="005F3EC0" w:rsidRDefault="005F3EC0" w:rsidP="005F3EC0">
      <w:pPr>
        <w:numPr>
          <w:ilvl w:val="0"/>
          <w:numId w:val="10"/>
        </w:numPr>
        <w:spacing w:after="0"/>
        <w:jc w:val="both"/>
        <w:rPr>
          <w:rFonts w:ascii="Times New Roman" w:hAnsi="Times New Roman" w:cs="Times New Roman"/>
          <w:sz w:val="24"/>
          <w:szCs w:val="24"/>
        </w:rPr>
      </w:pPr>
      <w:r w:rsidRPr="005F3EC0">
        <w:rPr>
          <w:rFonts w:ascii="Times New Roman" w:hAnsi="Times New Roman" w:cs="Times New Roman"/>
          <w:sz w:val="24"/>
          <w:szCs w:val="24"/>
        </w:rPr>
        <w:t>Around 140–175 connection requests sent</w:t>
      </w:r>
    </w:p>
    <w:p w14:paraId="47079ABB" w14:textId="77777777" w:rsidR="005F3EC0" w:rsidRPr="005F3EC0" w:rsidRDefault="005F3EC0" w:rsidP="005F3EC0">
      <w:pPr>
        <w:numPr>
          <w:ilvl w:val="0"/>
          <w:numId w:val="10"/>
        </w:numPr>
        <w:spacing w:after="0"/>
        <w:jc w:val="both"/>
        <w:rPr>
          <w:rFonts w:ascii="Times New Roman" w:hAnsi="Times New Roman" w:cs="Times New Roman"/>
          <w:sz w:val="24"/>
          <w:szCs w:val="24"/>
        </w:rPr>
      </w:pPr>
      <w:r w:rsidRPr="005F3EC0">
        <w:rPr>
          <w:rFonts w:ascii="Times New Roman" w:hAnsi="Times New Roman" w:cs="Times New Roman"/>
          <w:sz w:val="24"/>
          <w:szCs w:val="24"/>
        </w:rPr>
        <w:t>45–65 new connections</w:t>
      </w:r>
    </w:p>
    <w:p w14:paraId="09C7D200" w14:textId="77777777" w:rsidR="005F3EC0" w:rsidRPr="005F3EC0" w:rsidRDefault="005F3EC0" w:rsidP="005F3EC0">
      <w:pPr>
        <w:numPr>
          <w:ilvl w:val="0"/>
          <w:numId w:val="10"/>
        </w:numPr>
        <w:spacing w:after="0"/>
        <w:jc w:val="both"/>
        <w:rPr>
          <w:rFonts w:ascii="Times New Roman" w:hAnsi="Times New Roman" w:cs="Times New Roman"/>
          <w:sz w:val="24"/>
          <w:szCs w:val="24"/>
        </w:rPr>
      </w:pPr>
      <w:r w:rsidRPr="005F3EC0">
        <w:rPr>
          <w:rFonts w:ascii="Times New Roman" w:hAnsi="Times New Roman" w:cs="Times New Roman"/>
          <w:sz w:val="24"/>
          <w:szCs w:val="24"/>
        </w:rPr>
        <w:t>12–18 interested replies</w:t>
      </w:r>
    </w:p>
    <w:p w14:paraId="51D00A36" w14:textId="77777777" w:rsidR="005F3EC0" w:rsidRPr="005F3EC0" w:rsidRDefault="005F3EC0" w:rsidP="005F3EC0">
      <w:pPr>
        <w:numPr>
          <w:ilvl w:val="0"/>
          <w:numId w:val="10"/>
        </w:numPr>
        <w:pBdr>
          <w:bottom w:val="double" w:sz="6" w:space="1" w:color="auto"/>
        </w:pBdr>
        <w:spacing w:after="0"/>
        <w:jc w:val="both"/>
        <w:rPr>
          <w:rFonts w:ascii="Times New Roman" w:hAnsi="Times New Roman" w:cs="Times New Roman"/>
          <w:sz w:val="24"/>
          <w:szCs w:val="24"/>
        </w:rPr>
      </w:pPr>
      <w:r w:rsidRPr="005F3EC0">
        <w:rPr>
          <w:rFonts w:ascii="Times New Roman" w:hAnsi="Times New Roman" w:cs="Times New Roman"/>
          <w:sz w:val="24"/>
          <w:szCs w:val="24"/>
        </w:rPr>
        <w:t>6–10 calls booked</w:t>
      </w:r>
    </w:p>
    <w:p w14:paraId="197910E5" w14:textId="77777777" w:rsidR="005F3EC0" w:rsidRPr="0077790E" w:rsidRDefault="005F3EC0" w:rsidP="005F3EC0">
      <w:pPr>
        <w:spacing w:after="0"/>
        <w:jc w:val="both"/>
        <w:rPr>
          <w:rFonts w:ascii="Times New Roman" w:hAnsi="Times New Roman" w:cs="Times New Roman"/>
          <w:sz w:val="24"/>
          <w:szCs w:val="24"/>
        </w:rPr>
      </w:pPr>
    </w:p>
    <w:p w14:paraId="250BF963" w14:textId="77777777" w:rsidR="0077790E" w:rsidRDefault="0077790E" w:rsidP="0077790E">
      <w:pPr>
        <w:spacing w:after="0" w:line="240" w:lineRule="auto"/>
        <w:outlineLvl w:val="1"/>
        <w:rPr>
          <w:rFonts w:ascii="Times New Roman" w:eastAsia="Times New Roman" w:hAnsi="Times New Roman" w:cs="Times New Roman"/>
          <w:b/>
          <w:bCs/>
          <w:kern w:val="0"/>
          <w:sz w:val="24"/>
          <w:szCs w:val="24"/>
          <w:lang w:eastAsia="en-IN"/>
          <w14:ligatures w14:val="none"/>
        </w:rPr>
      </w:pPr>
    </w:p>
    <w:p w14:paraId="4A1F814D" w14:textId="5B8C00EA" w:rsidR="005F3EC0" w:rsidRPr="005F3EC0" w:rsidRDefault="005F3EC0" w:rsidP="0077790E">
      <w:pPr>
        <w:spacing w:after="0" w:line="240" w:lineRule="auto"/>
        <w:outlineLvl w:val="1"/>
        <w:rPr>
          <w:rFonts w:ascii="Times New Roman" w:eastAsia="Times New Roman" w:hAnsi="Times New Roman" w:cs="Times New Roman"/>
          <w:b/>
          <w:bCs/>
          <w:kern w:val="0"/>
          <w:sz w:val="24"/>
          <w:szCs w:val="24"/>
          <w:lang w:eastAsia="en-IN"/>
          <w14:ligatures w14:val="none"/>
        </w:rPr>
      </w:pPr>
      <w:r w:rsidRPr="0077790E">
        <w:rPr>
          <w:rFonts w:ascii="Times New Roman" w:eastAsia="Times New Roman" w:hAnsi="Times New Roman" w:cs="Times New Roman"/>
          <w:b/>
          <w:bCs/>
          <w:kern w:val="0"/>
          <w:sz w:val="24"/>
          <w:szCs w:val="24"/>
          <w:lang w:eastAsia="en-IN"/>
          <w14:ligatures w14:val="none"/>
        </w:rPr>
        <w:lastRenderedPageBreak/>
        <w:t xml:space="preserve">Task-3: </w:t>
      </w:r>
      <w:r w:rsidRPr="005F3EC0">
        <w:rPr>
          <w:rFonts w:ascii="Times New Roman" w:eastAsia="Times New Roman" w:hAnsi="Times New Roman" w:cs="Times New Roman"/>
          <w:b/>
          <w:bCs/>
          <w:kern w:val="0"/>
          <w:sz w:val="24"/>
          <w:szCs w:val="24"/>
          <w:lang w:eastAsia="en-IN"/>
          <w14:ligatures w14:val="none"/>
        </w:rPr>
        <w:t>Conversion Hook</w:t>
      </w:r>
    </w:p>
    <w:p w14:paraId="53F645C7" w14:textId="77777777" w:rsidR="0077790E" w:rsidRDefault="005F3EC0" w:rsidP="0077790E">
      <w:pPr>
        <w:spacing w:after="0" w:line="240" w:lineRule="auto"/>
        <w:rPr>
          <w:rFonts w:ascii="Times New Roman" w:eastAsia="Times New Roman" w:hAnsi="Times New Roman" w:cs="Times New Roman"/>
          <w:b/>
          <w:bCs/>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The Hook</w:t>
      </w:r>
    </w:p>
    <w:p w14:paraId="35B040AA" w14:textId="29DFC800" w:rsidR="005F3EC0" w:rsidRPr="005F3EC0" w:rsidRDefault="005F3EC0" w:rsidP="0077790E">
      <w:pPr>
        <w:spacing w:after="0" w:line="240" w:lineRule="auto"/>
        <w:ind w:firstLine="720"/>
        <w:rPr>
          <w:rFonts w:ascii="Times New Roman" w:eastAsia="Times New Roman" w:hAnsi="Times New Roman" w:cs="Times New Roman"/>
          <w:kern w:val="0"/>
          <w:sz w:val="24"/>
          <w:szCs w:val="24"/>
          <w:lang w:eastAsia="en-IN"/>
          <w14:ligatures w14:val="none"/>
        </w:rPr>
      </w:pPr>
      <w:r w:rsidRPr="005F3EC0">
        <w:rPr>
          <w:rFonts w:ascii="Times New Roman" w:eastAsia="Times New Roman" w:hAnsi="Times New Roman" w:cs="Times New Roman"/>
          <w:kern w:val="0"/>
          <w:sz w:val="24"/>
          <w:szCs w:val="24"/>
          <w:lang w:eastAsia="en-IN"/>
          <w14:ligatures w14:val="none"/>
        </w:rPr>
        <w:t>“Spend 15 minutes with us and walk away with a clear career action plan — if it’s not helpful, you don’t continue.”</w:t>
      </w:r>
    </w:p>
    <w:p w14:paraId="216220B8" w14:textId="77777777" w:rsidR="0077790E" w:rsidRDefault="005F3EC0" w:rsidP="0077790E">
      <w:pPr>
        <w:spacing w:after="0" w:line="240" w:lineRule="auto"/>
        <w:rPr>
          <w:rFonts w:ascii="Times New Roman" w:eastAsia="Times New Roman" w:hAnsi="Times New Roman" w:cs="Times New Roman"/>
          <w:b/>
          <w:bCs/>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Why It Works Psychologically</w:t>
      </w:r>
    </w:p>
    <w:p w14:paraId="45AD7D7E" w14:textId="4C8DEAAA" w:rsidR="005F3EC0" w:rsidRPr="005F3EC0" w:rsidRDefault="005F3EC0" w:rsidP="0077790E">
      <w:pPr>
        <w:spacing w:after="0" w:line="240" w:lineRule="auto"/>
        <w:ind w:firstLine="720"/>
        <w:rPr>
          <w:rFonts w:ascii="Times New Roman" w:eastAsia="Times New Roman" w:hAnsi="Times New Roman" w:cs="Times New Roman"/>
          <w:kern w:val="0"/>
          <w:sz w:val="24"/>
          <w:szCs w:val="24"/>
          <w:lang w:eastAsia="en-IN"/>
          <w14:ligatures w14:val="none"/>
        </w:rPr>
      </w:pPr>
      <w:r w:rsidRPr="005F3EC0">
        <w:rPr>
          <w:rFonts w:ascii="Times New Roman" w:eastAsia="Times New Roman" w:hAnsi="Times New Roman" w:cs="Times New Roman"/>
          <w:kern w:val="0"/>
          <w:sz w:val="24"/>
          <w:szCs w:val="24"/>
          <w:lang w:eastAsia="en-IN"/>
          <w14:ligatures w14:val="none"/>
        </w:rPr>
        <w:t>This hook removes pressure and fear. Students often hesitate to pay for guidance because they worry it might not be useful. By offering value first and removing the feeling of risk, it builds trust quickly. It also promises quick clarity, which appeals to students who feel stuck or overwhelmed about their future.</w:t>
      </w:r>
    </w:p>
    <w:p w14:paraId="216AEAEB" w14:textId="77777777" w:rsidR="0077790E" w:rsidRDefault="005F3EC0" w:rsidP="0077790E">
      <w:pPr>
        <w:pBdr>
          <w:bottom w:val="double" w:sz="6" w:space="1" w:color="auto"/>
        </w:pBdr>
        <w:spacing w:after="0" w:line="240" w:lineRule="auto"/>
        <w:rPr>
          <w:rFonts w:ascii="Times New Roman" w:eastAsia="Times New Roman" w:hAnsi="Times New Roman" w:cs="Times New Roman"/>
          <w:b/>
          <w:bCs/>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Benefit for Students and the Startup</w:t>
      </w:r>
    </w:p>
    <w:p w14:paraId="2BB42C68" w14:textId="1DC2F70A" w:rsidR="005F3EC0" w:rsidRPr="0077790E" w:rsidRDefault="005F3EC0" w:rsidP="0077790E">
      <w:pPr>
        <w:pBdr>
          <w:bottom w:val="double" w:sz="6" w:space="1" w:color="auto"/>
        </w:pBdr>
        <w:spacing w:after="0" w:line="240" w:lineRule="auto"/>
        <w:ind w:firstLine="720"/>
        <w:rPr>
          <w:rFonts w:ascii="Times New Roman" w:eastAsia="Times New Roman" w:hAnsi="Times New Roman" w:cs="Times New Roman"/>
          <w:kern w:val="0"/>
          <w:sz w:val="24"/>
          <w:szCs w:val="24"/>
          <w:lang w:eastAsia="en-IN"/>
          <w14:ligatures w14:val="none"/>
        </w:rPr>
      </w:pPr>
      <w:r w:rsidRPr="005F3EC0">
        <w:rPr>
          <w:rFonts w:ascii="Times New Roman" w:eastAsia="Times New Roman" w:hAnsi="Times New Roman" w:cs="Times New Roman"/>
          <w:kern w:val="0"/>
          <w:sz w:val="24"/>
          <w:szCs w:val="24"/>
          <w:lang w:eastAsia="en-IN"/>
          <w14:ligatures w14:val="none"/>
        </w:rPr>
        <w:t>Students gain direction, confidence, and a better understanding of which skills to focus on without committing money upfront. The startup, on the other hand, attracts genuinely interested students, builds credibility, and increases the chances of converting satisfied learners into paying users through trust rather than hard selling.</w:t>
      </w:r>
    </w:p>
    <w:p w14:paraId="31F19F7C" w14:textId="77777777" w:rsidR="0077790E" w:rsidRDefault="005F3EC0" w:rsidP="0077790E">
      <w:pPr>
        <w:spacing w:after="0" w:line="240" w:lineRule="auto"/>
        <w:jc w:val="both"/>
        <w:rPr>
          <w:rFonts w:ascii="Times New Roman" w:eastAsia="Times New Roman" w:hAnsi="Times New Roman" w:cs="Times New Roman"/>
          <w:b/>
          <w:bCs/>
          <w:kern w:val="0"/>
          <w:sz w:val="24"/>
          <w:szCs w:val="24"/>
          <w:lang w:eastAsia="en-IN"/>
          <w14:ligatures w14:val="none"/>
        </w:rPr>
      </w:pPr>
      <w:r w:rsidRPr="0077790E">
        <w:rPr>
          <w:rFonts w:ascii="Times New Roman" w:eastAsia="Times New Roman" w:hAnsi="Times New Roman" w:cs="Times New Roman"/>
          <w:b/>
          <w:bCs/>
          <w:kern w:val="0"/>
          <w:sz w:val="24"/>
          <w:szCs w:val="24"/>
          <w:lang w:eastAsia="en-IN"/>
          <w14:ligatures w14:val="none"/>
        </w:rPr>
        <w:t xml:space="preserve">Task-4: </w:t>
      </w:r>
      <w:r w:rsidRPr="005F3EC0">
        <w:rPr>
          <w:rFonts w:ascii="Times New Roman" w:eastAsia="Times New Roman" w:hAnsi="Times New Roman" w:cs="Times New Roman"/>
          <w:b/>
          <w:bCs/>
          <w:kern w:val="0"/>
          <w:sz w:val="24"/>
          <w:szCs w:val="24"/>
          <w:lang w:eastAsia="en-IN"/>
          <w14:ligatures w14:val="none"/>
        </w:rPr>
        <w:t>Metrics &amp; Learnin</w:t>
      </w:r>
      <w:r w:rsidR="0077790E">
        <w:rPr>
          <w:rFonts w:ascii="Times New Roman" w:eastAsia="Times New Roman" w:hAnsi="Times New Roman" w:cs="Times New Roman"/>
          <w:b/>
          <w:bCs/>
          <w:kern w:val="0"/>
          <w:sz w:val="24"/>
          <w:szCs w:val="24"/>
          <w:lang w:eastAsia="en-IN"/>
          <w14:ligatures w14:val="none"/>
        </w:rPr>
        <w:t>g</w:t>
      </w:r>
    </w:p>
    <w:p w14:paraId="6A721BB4" w14:textId="1E36A8AC" w:rsidR="005F3EC0" w:rsidRPr="005F3EC0" w:rsidRDefault="005F3EC0" w:rsidP="0077790E">
      <w:pPr>
        <w:spacing w:after="0" w:line="240" w:lineRule="auto"/>
        <w:jc w:val="both"/>
        <w:rPr>
          <w:rFonts w:ascii="Times New Roman" w:eastAsia="Times New Roman" w:hAnsi="Times New Roman" w:cs="Times New Roman"/>
          <w:b/>
          <w:bCs/>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Key Metrics to Track</w:t>
      </w:r>
    </w:p>
    <w:p w14:paraId="369DC7C5" w14:textId="77777777" w:rsidR="005F3EC0" w:rsidRPr="005F3EC0" w:rsidRDefault="005F3EC0" w:rsidP="0077790E">
      <w:pPr>
        <w:numPr>
          <w:ilvl w:val="0"/>
          <w:numId w:val="11"/>
        </w:numPr>
        <w:spacing w:after="0" w:line="240" w:lineRule="auto"/>
        <w:jc w:val="both"/>
        <w:rPr>
          <w:rFonts w:ascii="Times New Roman" w:eastAsia="Times New Roman" w:hAnsi="Times New Roman" w:cs="Times New Roman"/>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Outreach Response Rate</w:t>
      </w:r>
      <w:r w:rsidRPr="005F3EC0">
        <w:rPr>
          <w:rFonts w:ascii="Times New Roman" w:eastAsia="Times New Roman" w:hAnsi="Times New Roman" w:cs="Times New Roman"/>
          <w:kern w:val="0"/>
          <w:sz w:val="24"/>
          <w:szCs w:val="24"/>
          <w:lang w:eastAsia="en-IN"/>
          <w14:ligatures w14:val="none"/>
        </w:rPr>
        <w:t xml:space="preserve"> – How many students reply after the first message</w:t>
      </w:r>
    </w:p>
    <w:p w14:paraId="5E05A250" w14:textId="77777777" w:rsidR="005F3EC0" w:rsidRPr="005F3EC0" w:rsidRDefault="005F3EC0" w:rsidP="0077790E">
      <w:pPr>
        <w:numPr>
          <w:ilvl w:val="0"/>
          <w:numId w:val="11"/>
        </w:numPr>
        <w:spacing w:after="0" w:line="240" w:lineRule="auto"/>
        <w:jc w:val="both"/>
        <w:rPr>
          <w:rFonts w:ascii="Times New Roman" w:eastAsia="Times New Roman" w:hAnsi="Times New Roman" w:cs="Times New Roman"/>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Call Booking Rate</w:t>
      </w:r>
      <w:r w:rsidRPr="005F3EC0">
        <w:rPr>
          <w:rFonts w:ascii="Times New Roman" w:eastAsia="Times New Roman" w:hAnsi="Times New Roman" w:cs="Times New Roman"/>
          <w:kern w:val="0"/>
          <w:sz w:val="24"/>
          <w:szCs w:val="24"/>
          <w:lang w:eastAsia="en-IN"/>
          <w14:ligatures w14:val="none"/>
        </w:rPr>
        <w:t xml:space="preserve"> – How many interested students actually schedule a call</w:t>
      </w:r>
    </w:p>
    <w:p w14:paraId="1930B76C" w14:textId="77777777" w:rsidR="005F3EC0" w:rsidRPr="005F3EC0" w:rsidRDefault="005F3EC0" w:rsidP="0077790E">
      <w:pPr>
        <w:numPr>
          <w:ilvl w:val="0"/>
          <w:numId w:val="11"/>
        </w:numPr>
        <w:spacing w:after="0" w:line="240" w:lineRule="auto"/>
        <w:jc w:val="both"/>
        <w:rPr>
          <w:rFonts w:ascii="Times New Roman" w:eastAsia="Times New Roman" w:hAnsi="Times New Roman" w:cs="Times New Roman"/>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Call Attendance Rate</w:t>
      </w:r>
      <w:r w:rsidRPr="005F3EC0">
        <w:rPr>
          <w:rFonts w:ascii="Times New Roman" w:eastAsia="Times New Roman" w:hAnsi="Times New Roman" w:cs="Times New Roman"/>
          <w:kern w:val="0"/>
          <w:sz w:val="24"/>
          <w:szCs w:val="24"/>
          <w:lang w:eastAsia="en-IN"/>
          <w14:ligatures w14:val="none"/>
        </w:rPr>
        <w:t xml:space="preserve"> – How many booked students show up for the session</w:t>
      </w:r>
    </w:p>
    <w:p w14:paraId="7CF97456" w14:textId="77777777" w:rsidR="005F3EC0" w:rsidRPr="005F3EC0" w:rsidRDefault="005F3EC0" w:rsidP="0077790E">
      <w:pPr>
        <w:numPr>
          <w:ilvl w:val="0"/>
          <w:numId w:val="11"/>
        </w:numPr>
        <w:spacing w:after="0" w:line="240" w:lineRule="auto"/>
        <w:jc w:val="both"/>
        <w:rPr>
          <w:rFonts w:ascii="Times New Roman" w:eastAsia="Times New Roman" w:hAnsi="Times New Roman" w:cs="Times New Roman"/>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Conversion Rate</w:t>
      </w:r>
      <w:r w:rsidRPr="005F3EC0">
        <w:rPr>
          <w:rFonts w:ascii="Times New Roman" w:eastAsia="Times New Roman" w:hAnsi="Times New Roman" w:cs="Times New Roman"/>
          <w:kern w:val="0"/>
          <w:sz w:val="24"/>
          <w:szCs w:val="24"/>
          <w:lang w:eastAsia="en-IN"/>
          <w14:ligatures w14:val="none"/>
        </w:rPr>
        <w:t xml:space="preserve"> – How many students choose to continue with paid support</w:t>
      </w:r>
    </w:p>
    <w:p w14:paraId="08F0F9BC" w14:textId="77777777" w:rsidR="005F3EC0" w:rsidRPr="005F3EC0" w:rsidRDefault="005F3EC0" w:rsidP="0077790E">
      <w:pPr>
        <w:numPr>
          <w:ilvl w:val="0"/>
          <w:numId w:val="11"/>
        </w:numPr>
        <w:spacing w:after="0" w:line="240" w:lineRule="auto"/>
        <w:jc w:val="both"/>
        <w:rPr>
          <w:rFonts w:ascii="Times New Roman" w:eastAsia="Times New Roman" w:hAnsi="Times New Roman" w:cs="Times New Roman"/>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Referral or Word-of-Mouth Rate</w:t>
      </w:r>
      <w:r w:rsidRPr="005F3EC0">
        <w:rPr>
          <w:rFonts w:ascii="Times New Roman" w:eastAsia="Times New Roman" w:hAnsi="Times New Roman" w:cs="Times New Roman"/>
          <w:kern w:val="0"/>
          <w:sz w:val="24"/>
          <w:szCs w:val="24"/>
          <w:lang w:eastAsia="en-IN"/>
          <w14:ligatures w14:val="none"/>
        </w:rPr>
        <w:t xml:space="preserve"> – How many students recommend others after the session</w:t>
      </w:r>
    </w:p>
    <w:p w14:paraId="1FA969C1" w14:textId="77777777" w:rsidR="005F3EC0" w:rsidRPr="005F3EC0" w:rsidRDefault="005F3EC0" w:rsidP="0077790E">
      <w:pPr>
        <w:spacing w:after="0" w:line="240" w:lineRule="auto"/>
        <w:jc w:val="both"/>
        <w:rPr>
          <w:rFonts w:ascii="Times New Roman" w:eastAsia="Times New Roman" w:hAnsi="Times New Roman" w:cs="Times New Roman"/>
          <w:b/>
          <w:bCs/>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Actions if Results Are Poor</w:t>
      </w:r>
    </w:p>
    <w:p w14:paraId="414ADD64" w14:textId="77777777" w:rsidR="005F3EC0" w:rsidRPr="005F3EC0" w:rsidRDefault="005F3EC0" w:rsidP="0077790E">
      <w:pPr>
        <w:numPr>
          <w:ilvl w:val="0"/>
          <w:numId w:val="12"/>
        </w:numPr>
        <w:spacing w:after="0" w:line="240" w:lineRule="auto"/>
        <w:jc w:val="both"/>
        <w:rPr>
          <w:rFonts w:ascii="Times New Roman" w:eastAsia="Times New Roman" w:hAnsi="Times New Roman" w:cs="Times New Roman"/>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Low response rate:</w:t>
      </w:r>
      <w:r w:rsidRPr="005F3EC0">
        <w:rPr>
          <w:rFonts w:ascii="Times New Roman" w:eastAsia="Times New Roman" w:hAnsi="Times New Roman" w:cs="Times New Roman"/>
          <w:kern w:val="0"/>
          <w:sz w:val="24"/>
          <w:szCs w:val="24"/>
          <w:lang w:eastAsia="en-IN"/>
          <w14:ligatures w14:val="none"/>
        </w:rPr>
        <w:t xml:space="preserve"> Improve the outreach message to sound more personal and less promotional</w:t>
      </w:r>
    </w:p>
    <w:p w14:paraId="701C1BB8" w14:textId="77777777" w:rsidR="005F3EC0" w:rsidRPr="005F3EC0" w:rsidRDefault="005F3EC0" w:rsidP="0077790E">
      <w:pPr>
        <w:numPr>
          <w:ilvl w:val="0"/>
          <w:numId w:val="12"/>
        </w:numPr>
        <w:spacing w:after="0" w:line="240" w:lineRule="auto"/>
        <w:jc w:val="both"/>
        <w:rPr>
          <w:rFonts w:ascii="Times New Roman" w:eastAsia="Times New Roman" w:hAnsi="Times New Roman" w:cs="Times New Roman"/>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Low booking rate:</w:t>
      </w:r>
      <w:r w:rsidRPr="005F3EC0">
        <w:rPr>
          <w:rFonts w:ascii="Times New Roman" w:eastAsia="Times New Roman" w:hAnsi="Times New Roman" w:cs="Times New Roman"/>
          <w:kern w:val="0"/>
          <w:sz w:val="24"/>
          <w:szCs w:val="24"/>
          <w:lang w:eastAsia="en-IN"/>
          <w14:ligatures w14:val="none"/>
        </w:rPr>
        <w:t xml:space="preserve"> Make the free session more attractive by adding resume tips or a mini skill review</w:t>
      </w:r>
    </w:p>
    <w:p w14:paraId="01604C3F" w14:textId="77777777" w:rsidR="005F3EC0" w:rsidRPr="005F3EC0" w:rsidRDefault="005F3EC0" w:rsidP="0077790E">
      <w:pPr>
        <w:numPr>
          <w:ilvl w:val="0"/>
          <w:numId w:val="12"/>
        </w:numPr>
        <w:spacing w:after="0" w:line="240" w:lineRule="auto"/>
        <w:jc w:val="both"/>
        <w:rPr>
          <w:rFonts w:ascii="Times New Roman" w:eastAsia="Times New Roman" w:hAnsi="Times New Roman" w:cs="Times New Roman"/>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Low attendance rate:</w:t>
      </w:r>
      <w:r w:rsidRPr="005F3EC0">
        <w:rPr>
          <w:rFonts w:ascii="Times New Roman" w:eastAsia="Times New Roman" w:hAnsi="Times New Roman" w:cs="Times New Roman"/>
          <w:kern w:val="0"/>
          <w:sz w:val="24"/>
          <w:szCs w:val="24"/>
          <w:lang w:eastAsia="en-IN"/>
          <w14:ligatures w14:val="none"/>
        </w:rPr>
        <w:t xml:space="preserve"> Send reminders and make scheduling easier with flexible time slots</w:t>
      </w:r>
    </w:p>
    <w:p w14:paraId="6659BDAA" w14:textId="77777777" w:rsidR="005F3EC0" w:rsidRPr="005F3EC0" w:rsidRDefault="005F3EC0" w:rsidP="0077790E">
      <w:pPr>
        <w:numPr>
          <w:ilvl w:val="0"/>
          <w:numId w:val="12"/>
        </w:numPr>
        <w:spacing w:after="0" w:line="240" w:lineRule="auto"/>
        <w:jc w:val="both"/>
        <w:rPr>
          <w:rFonts w:ascii="Times New Roman" w:eastAsia="Times New Roman" w:hAnsi="Times New Roman" w:cs="Times New Roman"/>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Low conversion rate:</w:t>
      </w:r>
      <w:r w:rsidRPr="005F3EC0">
        <w:rPr>
          <w:rFonts w:ascii="Times New Roman" w:eastAsia="Times New Roman" w:hAnsi="Times New Roman" w:cs="Times New Roman"/>
          <w:kern w:val="0"/>
          <w:sz w:val="24"/>
          <w:szCs w:val="24"/>
          <w:lang w:eastAsia="en-IN"/>
          <w14:ligatures w14:val="none"/>
        </w:rPr>
        <w:t xml:space="preserve"> Improve the clarity of benefits and share student success examples</w:t>
      </w:r>
    </w:p>
    <w:p w14:paraId="1BCE061E" w14:textId="77777777" w:rsidR="005F3EC0" w:rsidRPr="0077790E" w:rsidRDefault="005F3EC0" w:rsidP="0077790E">
      <w:pPr>
        <w:numPr>
          <w:ilvl w:val="0"/>
          <w:numId w:val="12"/>
        </w:numPr>
        <w:pBdr>
          <w:bottom w:val="double" w:sz="6" w:space="1" w:color="auto"/>
        </w:pBdr>
        <w:spacing w:after="0" w:line="240" w:lineRule="auto"/>
        <w:jc w:val="both"/>
        <w:rPr>
          <w:rFonts w:ascii="Times New Roman" w:eastAsia="Times New Roman" w:hAnsi="Times New Roman" w:cs="Times New Roman"/>
          <w:kern w:val="0"/>
          <w:sz w:val="24"/>
          <w:szCs w:val="24"/>
          <w:lang w:eastAsia="en-IN"/>
          <w14:ligatures w14:val="none"/>
        </w:rPr>
      </w:pPr>
      <w:r w:rsidRPr="005F3EC0">
        <w:rPr>
          <w:rFonts w:ascii="Times New Roman" w:eastAsia="Times New Roman" w:hAnsi="Times New Roman" w:cs="Times New Roman"/>
          <w:b/>
          <w:bCs/>
          <w:kern w:val="0"/>
          <w:sz w:val="24"/>
          <w:szCs w:val="24"/>
          <w:lang w:eastAsia="en-IN"/>
          <w14:ligatures w14:val="none"/>
        </w:rPr>
        <w:t>Low referrals:</w:t>
      </w:r>
      <w:r w:rsidRPr="005F3EC0">
        <w:rPr>
          <w:rFonts w:ascii="Times New Roman" w:eastAsia="Times New Roman" w:hAnsi="Times New Roman" w:cs="Times New Roman"/>
          <w:kern w:val="0"/>
          <w:sz w:val="24"/>
          <w:szCs w:val="24"/>
          <w:lang w:eastAsia="en-IN"/>
          <w14:ligatures w14:val="none"/>
        </w:rPr>
        <w:t xml:space="preserve"> Focus on delivering a better experience so students feel confident recommending it to friends</w:t>
      </w:r>
    </w:p>
    <w:p w14:paraId="79595350" w14:textId="05F2DA2A" w:rsidR="0077790E" w:rsidRPr="0077790E" w:rsidRDefault="0077790E" w:rsidP="0077790E">
      <w:pPr>
        <w:spacing w:after="0" w:line="240" w:lineRule="auto"/>
        <w:ind w:firstLine="360"/>
        <w:rPr>
          <w:rFonts w:ascii="Times New Roman" w:eastAsia="Times New Roman" w:hAnsi="Times New Roman" w:cs="Times New Roman"/>
          <w:b/>
          <w:bCs/>
          <w:kern w:val="0"/>
          <w:sz w:val="24"/>
          <w:szCs w:val="24"/>
          <w:lang w:eastAsia="en-IN"/>
          <w14:ligatures w14:val="none"/>
        </w:rPr>
      </w:pPr>
      <w:r w:rsidRPr="0077790E">
        <w:rPr>
          <w:rFonts w:ascii="Times New Roman" w:eastAsia="Times New Roman" w:hAnsi="Times New Roman" w:cs="Times New Roman"/>
          <w:b/>
          <w:bCs/>
          <w:kern w:val="0"/>
          <w:sz w:val="24"/>
          <w:szCs w:val="24"/>
          <w:lang w:eastAsia="en-IN"/>
          <w14:ligatures w14:val="none"/>
        </w:rPr>
        <w:t>Task-</w:t>
      </w:r>
      <w:r w:rsidRPr="0077790E">
        <w:rPr>
          <w:rFonts w:ascii="Times New Roman" w:eastAsia="Times New Roman" w:hAnsi="Times New Roman" w:cs="Times New Roman"/>
          <w:b/>
          <w:bCs/>
          <w:kern w:val="0"/>
          <w:sz w:val="24"/>
          <w:szCs w:val="24"/>
          <w:lang w:eastAsia="en-IN"/>
          <w14:ligatures w14:val="none"/>
        </w:rPr>
        <w:t>5: Founder’s Insight</w:t>
      </w:r>
    </w:p>
    <w:p w14:paraId="1A5FA47A" w14:textId="31392BFD" w:rsidR="005F3EC0" w:rsidRPr="005F3EC0" w:rsidRDefault="0077790E" w:rsidP="0077790E">
      <w:pPr>
        <w:spacing w:after="0" w:line="240" w:lineRule="auto"/>
        <w:ind w:left="360"/>
        <w:jc w:val="both"/>
        <w:rPr>
          <w:rFonts w:ascii="Times New Roman" w:eastAsia="Times New Roman" w:hAnsi="Times New Roman" w:cs="Times New Roman"/>
          <w:b/>
          <w:bCs/>
          <w:kern w:val="0"/>
          <w:sz w:val="24"/>
          <w:szCs w:val="24"/>
          <w:lang w:eastAsia="en-IN"/>
          <w14:ligatures w14:val="none"/>
        </w:rPr>
      </w:pPr>
      <w:r w:rsidRPr="0077790E">
        <w:rPr>
          <w:rFonts w:ascii="Times New Roman" w:eastAsia="Times New Roman" w:hAnsi="Times New Roman" w:cs="Times New Roman"/>
          <w:kern w:val="0"/>
          <w:sz w:val="24"/>
          <w:szCs w:val="24"/>
          <w:lang w:eastAsia="en-IN"/>
          <w14:ligatures w14:val="none"/>
        </w:rPr>
        <w:t xml:space="preserve">If I were the founder of an EdTech startup like </w:t>
      </w:r>
      <w:proofErr w:type="spellStart"/>
      <w:r w:rsidRPr="0077790E">
        <w:rPr>
          <w:rFonts w:ascii="Times New Roman" w:eastAsia="Times New Roman" w:hAnsi="Times New Roman" w:cs="Times New Roman"/>
          <w:kern w:val="0"/>
          <w:sz w:val="24"/>
          <w:szCs w:val="24"/>
          <w:lang w:eastAsia="en-IN"/>
          <w14:ligatures w14:val="none"/>
        </w:rPr>
        <w:t>NxtWise</w:t>
      </w:r>
      <w:proofErr w:type="spellEnd"/>
      <w:r w:rsidRPr="0077790E">
        <w:rPr>
          <w:rFonts w:ascii="Times New Roman" w:eastAsia="Times New Roman" w:hAnsi="Times New Roman" w:cs="Times New Roman"/>
          <w:kern w:val="0"/>
          <w:sz w:val="24"/>
          <w:szCs w:val="24"/>
          <w:lang w:eastAsia="en-IN"/>
          <w14:ligatures w14:val="none"/>
        </w:rPr>
        <w:t>, I would focus on building a strong peer mentorship community instead of only offering courses. Students often feel more motivated when they learn from seniors who were in the same position a year or two ago. Creating small mentor-led groups can improve accountability and keep learners consistent. It also makes the platform feel more supportive and less like a one-way learning app. When students see real success stories from relatable mentors, trust grows naturally. This approach can lead to better engagement and strong word-of-mouth growth.</w:t>
      </w:r>
    </w:p>
    <w:p w14:paraId="5B4E89FD" w14:textId="77777777" w:rsidR="005F3EC0" w:rsidRPr="005F3EC0" w:rsidRDefault="005F3EC0" w:rsidP="0077790E">
      <w:pPr>
        <w:spacing w:after="0" w:line="240" w:lineRule="auto"/>
        <w:rPr>
          <w:rFonts w:ascii="Times New Roman" w:eastAsia="Times New Roman" w:hAnsi="Times New Roman" w:cs="Times New Roman"/>
          <w:kern w:val="0"/>
          <w:sz w:val="24"/>
          <w:szCs w:val="24"/>
          <w:lang w:eastAsia="en-IN"/>
          <w14:ligatures w14:val="none"/>
        </w:rPr>
      </w:pPr>
    </w:p>
    <w:p w14:paraId="48068667" w14:textId="77777777" w:rsidR="005F3EC0" w:rsidRPr="0077790E" w:rsidRDefault="005F3EC0" w:rsidP="005F3EC0">
      <w:pPr>
        <w:spacing w:after="0"/>
        <w:jc w:val="both"/>
        <w:rPr>
          <w:rFonts w:ascii="Times New Roman" w:hAnsi="Times New Roman" w:cs="Times New Roman"/>
          <w:sz w:val="24"/>
          <w:szCs w:val="24"/>
        </w:rPr>
      </w:pPr>
    </w:p>
    <w:sectPr w:rsidR="005F3EC0" w:rsidRPr="007779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7F14"/>
    <w:multiLevelType w:val="multilevel"/>
    <w:tmpl w:val="F852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13874"/>
    <w:multiLevelType w:val="multilevel"/>
    <w:tmpl w:val="ED9A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149C2"/>
    <w:multiLevelType w:val="multilevel"/>
    <w:tmpl w:val="9F0E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C6B85"/>
    <w:multiLevelType w:val="multilevel"/>
    <w:tmpl w:val="282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66B72"/>
    <w:multiLevelType w:val="multilevel"/>
    <w:tmpl w:val="97D6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B2D27"/>
    <w:multiLevelType w:val="multilevel"/>
    <w:tmpl w:val="CAF0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F76AF"/>
    <w:multiLevelType w:val="multilevel"/>
    <w:tmpl w:val="EEB8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45696"/>
    <w:multiLevelType w:val="multilevel"/>
    <w:tmpl w:val="1530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3C56DC"/>
    <w:multiLevelType w:val="multilevel"/>
    <w:tmpl w:val="0A1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312CD"/>
    <w:multiLevelType w:val="multilevel"/>
    <w:tmpl w:val="0D0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A3970"/>
    <w:multiLevelType w:val="multilevel"/>
    <w:tmpl w:val="8B3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F31422"/>
    <w:multiLevelType w:val="multilevel"/>
    <w:tmpl w:val="2A92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459071">
    <w:abstractNumId w:val="0"/>
  </w:num>
  <w:num w:numId="2" w16cid:durableId="1267272567">
    <w:abstractNumId w:val="10"/>
  </w:num>
  <w:num w:numId="3" w16cid:durableId="211041958">
    <w:abstractNumId w:val="7"/>
  </w:num>
  <w:num w:numId="4" w16cid:durableId="898369318">
    <w:abstractNumId w:val="11"/>
  </w:num>
  <w:num w:numId="5" w16cid:durableId="2145848248">
    <w:abstractNumId w:val="1"/>
  </w:num>
  <w:num w:numId="6" w16cid:durableId="1872330706">
    <w:abstractNumId w:val="6"/>
  </w:num>
  <w:num w:numId="7" w16cid:durableId="1864055111">
    <w:abstractNumId w:val="9"/>
  </w:num>
  <w:num w:numId="8" w16cid:durableId="662202432">
    <w:abstractNumId w:val="8"/>
  </w:num>
  <w:num w:numId="9" w16cid:durableId="465466665">
    <w:abstractNumId w:val="5"/>
  </w:num>
  <w:num w:numId="10" w16cid:durableId="1767310739">
    <w:abstractNumId w:val="4"/>
  </w:num>
  <w:num w:numId="11" w16cid:durableId="1636058060">
    <w:abstractNumId w:val="2"/>
  </w:num>
  <w:num w:numId="12" w16cid:durableId="951865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EC0"/>
    <w:rsid w:val="0012477F"/>
    <w:rsid w:val="002051AC"/>
    <w:rsid w:val="005C6CE4"/>
    <w:rsid w:val="005F3EC0"/>
    <w:rsid w:val="00612360"/>
    <w:rsid w:val="00777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980B"/>
  <w15:chartTrackingRefBased/>
  <w15:docId w15:val="{9FF670A4-5482-4A9C-A9AC-B315F356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90E"/>
  </w:style>
  <w:style w:type="paragraph" w:styleId="Heading2">
    <w:name w:val="heading 2"/>
    <w:basedOn w:val="Normal"/>
    <w:link w:val="Heading2Char"/>
    <w:uiPriority w:val="9"/>
    <w:qFormat/>
    <w:rsid w:val="005F3EC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F3E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3E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F3EC0"/>
    <w:rPr>
      <w:b/>
      <w:bCs/>
    </w:rPr>
  </w:style>
  <w:style w:type="character" w:customStyle="1" w:styleId="Heading2Char">
    <w:name w:val="Heading 2 Char"/>
    <w:basedOn w:val="DefaultParagraphFont"/>
    <w:link w:val="Heading2"/>
    <w:uiPriority w:val="9"/>
    <w:rsid w:val="005F3EC0"/>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semiHidden/>
    <w:rsid w:val="005F3EC0"/>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779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661862">
      <w:bodyDiv w:val="1"/>
      <w:marLeft w:val="0"/>
      <w:marRight w:val="0"/>
      <w:marTop w:val="0"/>
      <w:marBottom w:val="0"/>
      <w:divBdr>
        <w:top w:val="none" w:sz="0" w:space="0" w:color="auto"/>
        <w:left w:val="none" w:sz="0" w:space="0" w:color="auto"/>
        <w:bottom w:val="none" w:sz="0" w:space="0" w:color="auto"/>
        <w:right w:val="none" w:sz="0" w:space="0" w:color="auto"/>
      </w:divBdr>
    </w:div>
    <w:div w:id="710420129">
      <w:bodyDiv w:val="1"/>
      <w:marLeft w:val="0"/>
      <w:marRight w:val="0"/>
      <w:marTop w:val="0"/>
      <w:marBottom w:val="0"/>
      <w:divBdr>
        <w:top w:val="none" w:sz="0" w:space="0" w:color="auto"/>
        <w:left w:val="none" w:sz="0" w:space="0" w:color="auto"/>
        <w:bottom w:val="none" w:sz="0" w:space="0" w:color="auto"/>
        <w:right w:val="none" w:sz="0" w:space="0" w:color="auto"/>
      </w:divBdr>
    </w:div>
    <w:div w:id="990256929">
      <w:bodyDiv w:val="1"/>
      <w:marLeft w:val="0"/>
      <w:marRight w:val="0"/>
      <w:marTop w:val="0"/>
      <w:marBottom w:val="0"/>
      <w:divBdr>
        <w:top w:val="none" w:sz="0" w:space="0" w:color="auto"/>
        <w:left w:val="none" w:sz="0" w:space="0" w:color="auto"/>
        <w:bottom w:val="none" w:sz="0" w:space="0" w:color="auto"/>
        <w:right w:val="none" w:sz="0" w:space="0" w:color="auto"/>
      </w:divBdr>
    </w:div>
    <w:div w:id="1019235331">
      <w:bodyDiv w:val="1"/>
      <w:marLeft w:val="0"/>
      <w:marRight w:val="0"/>
      <w:marTop w:val="0"/>
      <w:marBottom w:val="0"/>
      <w:divBdr>
        <w:top w:val="none" w:sz="0" w:space="0" w:color="auto"/>
        <w:left w:val="none" w:sz="0" w:space="0" w:color="auto"/>
        <w:bottom w:val="none" w:sz="0" w:space="0" w:color="auto"/>
        <w:right w:val="none" w:sz="0" w:space="0" w:color="auto"/>
      </w:divBdr>
    </w:div>
    <w:div w:id="1388992303">
      <w:bodyDiv w:val="1"/>
      <w:marLeft w:val="0"/>
      <w:marRight w:val="0"/>
      <w:marTop w:val="0"/>
      <w:marBottom w:val="0"/>
      <w:divBdr>
        <w:top w:val="none" w:sz="0" w:space="0" w:color="auto"/>
        <w:left w:val="none" w:sz="0" w:space="0" w:color="auto"/>
        <w:bottom w:val="none" w:sz="0" w:space="0" w:color="auto"/>
        <w:right w:val="none" w:sz="0" w:space="0" w:color="auto"/>
      </w:divBdr>
    </w:div>
    <w:div w:id="1696692526">
      <w:bodyDiv w:val="1"/>
      <w:marLeft w:val="0"/>
      <w:marRight w:val="0"/>
      <w:marTop w:val="0"/>
      <w:marBottom w:val="0"/>
      <w:divBdr>
        <w:top w:val="none" w:sz="0" w:space="0" w:color="auto"/>
        <w:left w:val="none" w:sz="0" w:space="0" w:color="auto"/>
        <w:bottom w:val="none" w:sz="0" w:space="0" w:color="auto"/>
        <w:right w:val="none" w:sz="0" w:space="0" w:color="auto"/>
      </w:divBdr>
    </w:div>
    <w:div w:id="1769303418">
      <w:bodyDiv w:val="1"/>
      <w:marLeft w:val="0"/>
      <w:marRight w:val="0"/>
      <w:marTop w:val="0"/>
      <w:marBottom w:val="0"/>
      <w:divBdr>
        <w:top w:val="none" w:sz="0" w:space="0" w:color="auto"/>
        <w:left w:val="none" w:sz="0" w:space="0" w:color="auto"/>
        <w:bottom w:val="none" w:sz="0" w:space="0" w:color="auto"/>
        <w:right w:val="none" w:sz="0" w:space="0" w:color="auto"/>
      </w:divBdr>
    </w:div>
    <w:div w:id="1926844025">
      <w:bodyDiv w:val="1"/>
      <w:marLeft w:val="0"/>
      <w:marRight w:val="0"/>
      <w:marTop w:val="0"/>
      <w:marBottom w:val="0"/>
      <w:divBdr>
        <w:top w:val="none" w:sz="0" w:space="0" w:color="auto"/>
        <w:left w:val="none" w:sz="0" w:space="0" w:color="auto"/>
        <w:bottom w:val="none" w:sz="0" w:space="0" w:color="auto"/>
        <w:right w:val="none" w:sz="0" w:space="0" w:color="auto"/>
      </w:divBdr>
    </w:div>
    <w:div w:id="2043166835">
      <w:bodyDiv w:val="1"/>
      <w:marLeft w:val="0"/>
      <w:marRight w:val="0"/>
      <w:marTop w:val="0"/>
      <w:marBottom w:val="0"/>
      <w:divBdr>
        <w:top w:val="none" w:sz="0" w:space="0" w:color="auto"/>
        <w:left w:val="none" w:sz="0" w:space="0" w:color="auto"/>
        <w:bottom w:val="none" w:sz="0" w:space="0" w:color="auto"/>
        <w:right w:val="none" w:sz="0" w:space="0" w:color="auto"/>
      </w:divBdr>
    </w:div>
    <w:div w:id="2059893588">
      <w:bodyDiv w:val="1"/>
      <w:marLeft w:val="0"/>
      <w:marRight w:val="0"/>
      <w:marTop w:val="0"/>
      <w:marBottom w:val="0"/>
      <w:divBdr>
        <w:top w:val="none" w:sz="0" w:space="0" w:color="auto"/>
        <w:left w:val="none" w:sz="0" w:space="0" w:color="auto"/>
        <w:bottom w:val="none" w:sz="0" w:space="0" w:color="auto"/>
        <w:right w:val="none" w:sz="0" w:space="0" w:color="auto"/>
      </w:divBdr>
    </w:div>
    <w:div w:id="210078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Manoj</dc:creator>
  <cp:keywords/>
  <dc:description/>
  <cp:lastModifiedBy>Surya Manoj</cp:lastModifiedBy>
  <cp:revision>1</cp:revision>
  <dcterms:created xsi:type="dcterms:W3CDTF">2026-01-27T13:31:00Z</dcterms:created>
  <dcterms:modified xsi:type="dcterms:W3CDTF">2026-01-27T13:46:00Z</dcterms:modified>
</cp:coreProperties>
</file>