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1CB5" w:rsidRDefault="00F77898">
      <w:pPr>
        <w:spacing w:before="200" w:after="80"/>
        <w:jc w:val="center"/>
      </w:pPr>
      <w:r>
        <w:rPr>
          <w:b/>
          <w:bCs/>
          <w:color w:val="1F4E79"/>
          <w:sz w:val="36"/>
          <w:szCs w:val="36"/>
        </w:rPr>
        <w:t>WB</w:t>
      </w:r>
      <w:r w:rsidR="00581FF4">
        <w:rPr>
          <w:b/>
          <w:bCs/>
          <w:color w:val="1F4E79"/>
          <w:sz w:val="36"/>
          <w:szCs w:val="36"/>
        </w:rPr>
        <w:t>_</w:t>
      </w:r>
      <w:proofErr w:type="spellStart"/>
      <w:r w:rsidR="00581FF4">
        <w:rPr>
          <w:b/>
          <w:bCs/>
          <w:color w:val="1F4E79"/>
          <w:sz w:val="36"/>
          <w:szCs w:val="36"/>
          <w:lang w:val="en-US"/>
        </w:rPr>
        <w:t>nalog</w:t>
      </w:r>
      <w:proofErr w:type="spellEnd"/>
      <w:r w:rsidR="00581FF4" w:rsidRPr="00581FF4">
        <w:rPr>
          <w:b/>
          <w:bCs/>
          <w:color w:val="1F4E79"/>
          <w:sz w:val="36"/>
          <w:szCs w:val="36"/>
        </w:rPr>
        <w:t>_</w:t>
      </w:r>
      <w:r w:rsidR="00581FF4">
        <w:rPr>
          <w:b/>
          <w:bCs/>
          <w:color w:val="1F4E79"/>
          <w:sz w:val="36"/>
          <w:szCs w:val="36"/>
          <w:lang w:val="en-US"/>
        </w:rPr>
        <w:t>USN</w:t>
      </w:r>
      <w:r w:rsidR="00581FF4" w:rsidRPr="00581FF4">
        <w:rPr>
          <w:b/>
          <w:bCs/>
          <w:color w:val="1F4E79"/>
          <w:sz w:val="36"/>
          <w:szCs w:val="36"/>
        </w:rPr>
        <w:t>_</w:t>
      </w:r>
      <w:proofErr w:type="gramStart"/>
      <w:r w:rsidR="00581FF4">
        <w:rPr>
          <w:b/>
          <w:bCs/>
          <w:color w:val="1F4E79"/>
          <w:sz w:val="36"/>
          <w:szCs w:val="36"/>
          <w:lang w:val="en-US"/>
        </w:rPr>
        <w:t>NDS</w:t>
      </w:r>
      <w:r>
        <w:rPr>
          <w:b/>
          <w:bCs/>
          <w:color w:val="1F4E79"/>
          <w:sz w:val="36"/>
          <w:szCs w:val="36"/>
        </w:rPr>
        <w:t xml:space="preserve">  —</w:t>
      </w:r>
      <w:proofErr w:type="gramEnd"/>
      <w:r>
        <w:rPr>
          <w:b/>
          <w:bCs/>
          <w:color w:val="1F4E79"/>
          <w:sz w:val="36"/>
          <w:szCs w:val="36"/>
        </w:rPr>
        <w:t xml:space="preserve">  краткая инструкция</w:t>
      </w:r>
    </w:p>
    <w:p w:rsidR="005C1CB5" w:rsidRDefault="00F77898">
      <w:pPr>
        <w:spacing w:after="40"/>
        <w:jc w:val="center"/>
      </w:pPr>
      <w:r>
        <w:rPr>
          <w:color w:val="666666"/>
        </w:rPr>
        <w:t xml:space="preserve">Расчёт налогооблагаемого дохода по отчётам </w:t>
      </w:r>
      <w:proofErr w:type="spellStart"/>
      <w:r>
        <w:rPr>
          <w:color w:val="666666"/>
        </w:rPr>
        <w:t>Wildberries</w:t>
      </w:r>
      <w:proofErr w:type="spellEnd"/>
      <w:r>
        <w:rPr>
          <w:color w:val="666666"/>
        </w:rPr>
        <w:t xml:space="preserve"> (УСН + НДС)</w:t>
      </w: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81FF4" w:rsidRPr="00F930C6" w:rsidRDefault="00581FF4" w:rsidP="00F930C6">
      <w:pPr>
        <w:spacing w:before="280" w:after="100"/>
        <w:rPr>
          <w:b/>
          <w:bCs/>
          <w:color w:val="1F4E79"/>
          <w:sz w:val="26"/>
          <w:szCs w:val="26"/>
        </w:rPr>
      </w:pPr>
      <w:r w:rsidRPr="00F930C6">
        <w:rPr>
          <w:b/>
          <w:bCs/>
          <w:color w:val="1F4E79"/>
          <w:sz w:val="26"/>
          <w:szCs w:val="26"/>
        </w:rPr>
        <w:t>Перед запуском</w:t>
      </w:r>
    </w:p>
    <w:p w:rsidR="001412C4" w:rsidRDefault="00581FF4" w:rsidP="001412C4">
      <w:pPr>
        <w:pStyle w:val="a4"/>
        <w:numPr>
          <w:ilvl w:val="1"/>
          <w:numId w:val="2"/>
        </w:numPr>
        <w:spacing w:before="40" w:after="40"/>
        <w:ind w:left="1077" w:hanging="357"/>
        <w:rPr>
          <w:bCs/>
        </w:rPr>
      </w:pPr>
      <w:r w:rsidRPr="001412C4">
        <w:rPr>
          <w:bCs/>
        </w:rPr>
        <w:t xml:space="preserve">В личном кабинете </w:t>
      </w:r>
      <w:proofErr w:type="spellStart"/>
      <w:r w:rsidR="001412C4">
        <w:rPr>
          <w:bCs/>
          <w:lang w:val="en-US"/>
        </w:rPr>
        <w:t>Wildberries</w:t>
      </w:r>
      <w:proofErr w:type="spellEnd"/>
      <w:r w:rsidR="001412C4" w:rsidRPr="001412C4">
        <w:rPr>
          <w:bCs/>
        </w:rPr>
        <w:t xml:space="preserve"> </w:t>
      </w:r>
      <w:r w:rsidRPr="001412C4">
        <w:rPr>
          <w:bCs/>
        </w:rPr>
        <w:t xml:space="preserve">в панели управления перейдите в </w:t>
      </w:r>
      <w:r w:rsidR="001412C4" w:rsidRPr="001412C4">
        <w:rPr>
          <w:bCs/>
        </w:rPr>
        <w:t>“</w:t>
      </w:r>
      <w:r w:rsidRPr="001412C4">
        <w:rPr>
          <w:bCs/>
        </w:rPr>
        <w:t>Финансы</w:t>
      </w:r>
      <w:r w:rsidR="001412C4" w:rsidRPr="001412C4">
        <w:rPr>
          <w:bCs/>
        </w:rPr>
        <w:t>”</w:t>
      </w:r>
      <w:r w:rsidRPr="001412C4">
        <w:rPr>
          <w:bCs/>
        </w:rPr>
        <w:t xml:space="preserve"> и выберите “Финансовые отчеты”.</w:t>
      </w:r>
    </w:p>
    <w:p w:rsidR="00581FF4" w:rsidRPr="001412C4" w:rsidRDefault="00581FF4" w:rsidP="001412C4">
      <w:pPr>
        <w:pStyle w:val="a4"/>
        <w:numPr>
          <w:ilvl w:val="1"/>
          <w:numId w:val="2"/>
        </w:numPr>
        <w:spacing w:before="40" w:after="40"/>
        <w:ind w:left="1077" w:hanging="357"/>
        <w:rPr>
          <w:bCs/>
        </w:rPr>
      </w:pPr>
      <w:r w:rsidRPr="001412C4">
        <w:rPr>
          <w:bCs/>
        </w:rPr>
        <w:t>Установите фильтр по датам с 01.01.2026 по сегодняшний день</w:t>
      </w:r>
      <w:r w:rsidR="001412C4">
        <w:rPr>
          <w:bCs/>
        </w:rPr>
        <w:t>.</w:t>
      </w:r>
    </w:p>
    <w:p w:rsidR="00581FF4" w:rsidRPr="001412C4" w:rsidRDefault="00581FF4" w:rsidP="001412C4">
      <w:pPr>
        <w:pStyle w:val="a4"/>
        <w:numPr>
          <w:ilvl w:val="1"/>
          <w:numId w:val="2"/>
        </w:numPr>
        <w:spacing w:before="40" w:after="40"/>
        <w:ind w:left="1077" w:hanging="357"/>
        <w:rPr>
          <w:bCs/>
        </w:rPr>
      </w:pPr>
      <w:r w:rsidRPr="001412C4">
        <w:rPr>
          <w:bCs/>
        </w:rPr>
        <w:t>Войдите в каждый из отчетов и с</w:t>
      </w:r>
      <w:r w:rsidR="001412C4" w:rsidRPr="001412C4">
        <w:rPr>
          <w:bCs/>
        </w:rPr>
        <w:t xml:space="preserve">охраните </w:t>
      </w:r>
      <w:r w:rsidR="00190536">
        <w:rPr>
          <w:bCs/>
        </w:rPr>
        <w:t xml:space="preserve">файл с архивом отчета </w:t>
      </w:r>
      <w:r w:rsidR="001412C4" w:rsidRPr="001412C4">
        <w:rPr>
          <w:bCs/>
        </w:rPr>
        <w:t>в отдельную папку.</w:t>
      </w:r>
    </w:p>
    <w:p w:rsidR="001412C4" w:rsidRPr="001412C4" w:rsidRDefault="001412C4" w:rsidP="001412C4">
      <w:pPr>
        <w:pStyle w:val="a4"/>
        <w:numPr>
          <w:ilvl w:val="1"/>
          <w:numId w:val="2"/>
        </w:numPr>
        <w:spacing w:before="40" w:after="40"/>
        <w:ind w:left="1077" w:hanging="357"/>
        <w:rPr>
          <w:bCs/>
        </w:rPr>
      </w:pPr>
      <w:r w:rsidRPr="001412C4">
        <w:rPr>
          <w:bCs/>
        </w:rPr>
        <w:t xml:space="preserve">Разархивируйте отчеты </w:t>
      </w:r>
      <w:r w:rsidR="00190536" w:rsidRPr="00190536">
        <w:rPr>
          <w:bCs/>
        </w:rPr>
        <w:t>(</w:t>
      </w:r>
      <w:r w:rsidR="00190536">
        <w:rPr>
          <w:bCs/>
        </w:rPr>
        <w:t>можно в ту же папку с архивами</w:t>
      </w:r>
      <w:r w:rsidR="00190536" w:rsidRPr="00190536">
        <w:rPr>
          <w:bCs/>
        </w:rPr>
        <w:t>)</w:t>
      </w:r>
      <w:r w:rsidRPr="001412C4">
        <w:rPr>
          <w:bCs/>
        </w:rPr>
        <w:t>.</w:t>
      </w: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1. Как запустить</w:t>
      </w:r>
    </w:p>
    <w:p w:rsidR="005C1CB5" w:rsidRPr="00581FF4" w:rsidRDefault="00F77898" w:rsidP="00581FF4">
      <w:pPr>
        <w:spacing w:before="40" w:after="40"/>
        <w:ind w:left="360" w:hanging="280"/>
        <w:rPr>
          <w:color w:val="404040"/>
        </w:rPr>
      </w:pPr>
      <w:r>
        <w:rPr>
          <w:b/>
          <w:bCs/>
          <w:color w:val="1F4E79"/>
        </w:rPr>
        <w:t xml:space="preserve">1. </w:t>
      </w:r>
      <w:r>
        <w:rPr>
          <w:color w:val="404040"/>
        </w:rPr>
        <w:t>Откройте файл WB_</w:t>
      </w:r>
      <w:proofErr w:type="spellStart"/>
      <w:r w:rsidR="00581FF4">
        <w:rPr>
          <w:color w:val="404040"/>
          <w:lang w:val="en-US"/>
        </w:rPr>
        <w:t>nalog</w:t>
      </w:r>
      <w:proofErr w:type="spellEnd"/>
      <w:r w:rsidR="00581FF4" w:rsidRPr="00581FF4">
        <w:rPr>
          <w:color w:val="404040"/>
        </w:rPr>
        <w:t>_</w:t>
      </w:r>
      <w:r w:rsidR="00581FF4">
        <w:rPr>
          <w:color w:val="404040"/>
          <w:lang w:val="en-US"/>
        </w:rPr>
        <w:t>USN</w:t>
      </w:r>
      <w:r w:rsidR="00581FF4" w:rsidRPr="00581FF4">
        <w:rPr>
          <w:color w:val="404040"/>
        </w:rPr>
        <w:t>_</w:t>
      </w:r>
      <w:r w:rsidR="00581FF4">
        <w:rPr>
          <w:color w:val="404040"/>
          <w:lang w:val="en-US"/>
        </w:rPr>
        <w:t>NDS</w:t>
      </w:r>
      <w:r>
        <w:rPr>
          <w:color w:val="404040"/>
        </w:rPr>
        <w:t>.</w:t>
      </w:r>
      <w:proofErr w:type="spellStart"/>
      <w:r>
        <w:rPr>
          <w:color w:val="404040"/>
        </w:rPr>
        <w:t>xlsm</w:t>
      </w:r>
      <w:proofErr w:type="spellEnd"/>
      <w:r w:rsidR="00190536">
        <w:rPr>
          <w:color w:val="404040"/>
        </w:rPr>
        <w:t xml:space="preserve"> и подтвердите включение макросов</w:t>
      </w:r>
      <w:r>
        <w:rPr>
          <w:color w:val="404040"/>
        </w:rPr>
        <w:t>.</w:t>
      </w:r>
    </w:p>
    <w:p w:rsidR="005C1CB5" w:rsidRDefault="00F77898">
      <w:pPr>
        <w:spacing w:before="40" w:after="40"/>
        <w:ind w:left="360" w:hanging="280"/>
      </w:pPr>
      <w:r>
        <w:rPr>
          <w:b/>
          <w:bCs/>
          <w:color w:val="1F4E79"/>
        </w:rPr>
        <w:t xml:space="preserve">2. </w:t>
      </w:r>
      <w:r>
        <w:rPr>
          <w:color w:val="404040"/>
        </w:rPr>
        <w:t xml:space="preserve">Перейдите на лист </w:t>
      </w:r>
      <w:r w:rsidR="00190536" w:rsidRPr="00190536">
        <w:rPr>
          <w:color w:val="404040"/>
        </w:rPr>
        <w:t>“</w:t>
      </w:r>
      <w:r>
        <w:rPr>
          <w:color w:val="404040"/>
        </w:rPr>
        <w:t>Настройки</w:t>
      </w:r>
      <w:r w:rsidR="00190536" w:rsidRPr="00190536">
        <w:rPr>
          <w:color w:val="404040"/>
        </w:rPr>
        <w:t>”</w:t>
      </w:r>
      <w:r>
        <w:rPr>
          <w:color w:val="404040"/>
        </w:rPr>
        <w:t xml:space="preserve"> и заполните ячейки (см. раздел 2).</w:t>
      </w:r>
    </w:p>
    <w:p w:rsidR="005C1CB5" w:rsidRDefault="00F77898">
      <w:pPr>
        <w:spacing w:before="40" w:after="40"/>
        <w:ind w:left="360" w:hanging="280"/>
      </w:pPr>
      <w:r>
        <w:rPr>
          <w:b/>
          <w:bCs/>
          <w:color w:val="1F4E79"/>
        </w:rPr>
        <w:t xml:space="preserve">3. </w:t>
      </w:r>
      <w:r>
        <w:rPr>
          <w:color w:val="404040"/>
        </w:rPr>
        <w:t xml:space="preserve">Нажмите </w:t>
      </w:r>
      <w:r w:rsidR="00F930C6" w:rsidRPr="00F930C6">
        <w:rPr>
          <w:color w:val="404040"/>
        </w:rPr>
        <w:t>“</w:t>
      </w:r>
      <w:r w:rsidR="00F930C6">
        <w:rPr>
          <w:color w:val="404040"/>
        </w:rPr>
        <w:t>Кнопка 1</w:t>
      </w:r>
      <w:r w:rsidR="00F930C6" w:rsidRPr="00F930C6">
        <w:rPr>
          <w:color w:val="404040"/>
        </w:rPr>
        <w:t xml:space="preserve">” </w:t>
      </w:r>
      <w:r w:rsidR="00F930C6">
        <w:rPr>
          <w:color w:val="404040"/>
        </w:rPr>
        <w:t>и ожидайте несколько минут завершения работы</w:t>
      </w:r>
      <w:r>
        <w:rPr>
          <w:color w:val="404040"/>
        </w:rPr>
        <w:t>.</w:t>
      </w:r>
    </w:p>
    <w:p w:rsidR="005C1CB5" w:rsidRDefault="00F77898">
      <w:pPr>
        <w:spacing w:before="40" w:after="40"/>
        <w:ind w:left="360" w:hanging="280"/>
      </w:pPr>
      <w:r>
        <w:rPr>
          <w:b/>
          <w:bCs/>
          <w:color w:val="1F4E79"/>
        </w:rPr>
        <w:t xml:space="preserve">4. </w:t>
      </w:r>
      <w:r>
        <w:rPr>
          <w:color w:val="404040"/>
        </w:rPr>
        <w:t>После завершения появится сообщение с итогами.</w:t>
      </w:r>
    </w:p>
    <w:p w:rsidR="005C1CB5" w:rsidRDefault="005C1CB5">
      <w:pPr>
        <w:spacing w:after="60"/>
      </w:pPr>
    </w:p>
    <w:p w:rsidR="005C1CB5" w:rsidRDefault="00F77898">
      <w:pPr>
        <w:pBdr>
          <w:left w:val="single" w:sz="12" w:space="0" w:color="E8B400"/>
        </w:pBdr>
        <w:shd w:val="clear" w:color="auto" w:fill="FFF3CD"/>
        <w:spacing w:before="60" w:after="60"/>
        <w:ind w:left="240"/>
      </w:pPr>
      <w:proofErr w:type="gramStart"/>
      <w:r>
        <w:rPr>
          <w:color w:val="7A5C00"/>
          <w:sz w:val="18"/>
          <w:szCs w:val="18"/>
        </w:rPr>
        <w:t>⚠  Файл</w:t>
      </w:r>
      <w:proofErr w:type="gramEnd"/>
      <w:r>
        <w:rPr>
          <w:color w:val="7A5C00"/>
          <w:sz w:val="18"/>
          <w:szCs w:val="18"/>
        </w:rPr>
        <w:t xml:space="preserve"> должен быть сохранён в формате .</w:t>
      </w:r>
      <w:proofErr w:type="spellStart"/>
      <w:r>
        <w:rPr>
          <w:color w:val="7A5C00"/>
          <w:sz w:val="18"/>
          <w:szCs w:val="18"/>
        </w:rPr>
        <w:t>xlsm</w:t>
      </w:r>
      <w:proofErr w:type="spellEnd"/>
      <w:r>
        <w:rPr>
          <w:color w:val="7A5C00"/>
          <w:sz w:val="18"/>
          <w:szCs w:val="18"/>
        </w:rPr>
        <w:t>. При сохранении как .</w:t>
      </w:r>
      <w:proofErr w:type="spellStart"/>
      <w:r>
        <w:rPr>
          <w:color w:val="7A5C00"/>
          <w:sz w:val="18"/>
          <w:szCs w:val="18"/>
        </w:rPr>
        <w:t>xlsx</w:t>
      </w:r>
      <w:proofErr w:type="spellEnd"/>
      <w:r>
        <w:rPr>
          <w:color w:val="7A5C00"/>
          <w:sz w:val="18"/>
          <w:szCs w:val="18"/>
        </w:rPr>
        <w:t xml:space="preserve"> макрос удаляется.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2. Лист «Настройки»</w:t>
      </w:r>
    </w:p>
    <w:p w:rsidR="005C1CB5" w:rsidRDefault="00F77898">
      <w:pPr>
        <w:spacing w:before="30" w:after="60"/>
      </w:pPr>
      <w:r>
        <w:rPr>
          <w:color w:val="404040"/>
        </w:rPr>
        <w:t xml:space="preserve">Заполните вручную только выделенные </w:t>
      </w:r>
      <w:r w:rsidR="00190536" w:rsidRPr="00190536">
        <w:rPr>
          <w:color w:val="404040"/>
          <w:highlight w:val="green"/>
        </w:rPr>
        <w:t>зеленым</w:t>
      </w:r>
      <w:r w:rsidR="00190536" w:rsidRPr="00190536">
        <w:rPr>
          <w:color w:val="404040"/>
          <w:highlight w:val="green"/>
        </w:rPr>
        <w:t xml:space="preserve"> цветом</w:t>
      </w:r>
      <w:r w:rsidR="00190536">
        <w:rPr>
          <w:color w:val="404040"/>
        </w:rPr>
        <w:t xml:space="preserve"> </w:t>
      </w:r>
      <w:r>
        <w:rPr>
          <w:color w:val="404040"/>
        </w:rPr>
        <w:t>ячейки. Ячейки B6 и B7 макрос заполняет сам.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800"/>
        <w:gridCol w:w="5300"/>
      </w:tblGrid>
      <w:tr w:rsidR="005C1CB5">
        <w:trPr>
          <w:tblHeader/>
        </w:trPr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Ячейка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Параметр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Что вводить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Путь к папке с отчётами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190536" w:rsidP="00190536">
            <w:r w:rsidRPr="00190536">
              <w:rPr>
                <w:color w:val="404040"/>
                <w:sz w:val="18"/>
                <w:szCs w:val="18"/>
                <w:highlight w:val="green"/>
              </w:rPr>
              <w:t xml:space="preserve">Введите вручную </w:t>
            </w:r>
            <w:r>
              <w:rPr>
                <w:color w:val="404040"/>
                <w:sz w:val="18"/>
                <w:szCs w:val="18"/>
                <w:highlight w:val="green"/>
              </w:rPr>
              <w:t>п</w:t>
            </w:r>
            <w:r w:rsidR="00F77898" w:rsidRPr="00190536">
              <w:rPr>
                <w:color w:val="404040"/>
                <w:sz w:val="18"/>
                <w:szCs w:val="18"/>
                <w:highlight w:val="green"/>
              </w:rPr>
              <w:t>олный путь к папке с файлами .</w:t>
            </w:r>
            <w:proofErr w:type="spellStart"/>
            <w:r w:rsidR="00F77898" w:rsidRPr="00190536">
              <w:rPr>
                <w:color w:val="404040"/>
                <w:sz w:val="18"/>
                <w:szCs w:val="18"/>
                <w:highlight w:val="green"/>
              </w:rPr>
              <w:t>xlsx</w:t>
            </w:r>
            <w:proofErr w:type="spellEnd"/>
            <w:r w:rsidR="00F77898" w:rsidRPr="00190536">
              <w:rPr>
                <w:color w:val="404040"/>
                <w:sz w:val="18"/>
                <w:szCs w:val="18"/>
                <w:highlight w:val="green"/>
              </w:rPr>
              <w:t xml:space="preserve"> отчётов WB. Пример: C:\WB\Отчёты\2026\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B3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 w:rsidRPr="00F930C6">
              <w:rPr>
                <w:color w:val="404040"/>
                <w:sz w:val="18"/>
                <w:szCs w:val="18"/>
              </w:rPr>
              <w:t>Ставка НДС до превышения порога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Заполняется макросом автоматически: 0 или 0,05 (= 5%) в зависимости от B5.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B4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 w:rsidRPr="00F930C6">
              <w:rPr>
                <w:color w:val="404040"/>
                <w:sz w:val="18"/>
                <w:szCs w:val="18"/>
              </w:rPr>
              <w:t>Ставка НДС после превышения порога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Ставка НДС после превышения 20 млн. Обычно: 0,05 (= 5%).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B5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 w:rsidRPr="00F930C6">
              <w:rPr>
                <w:color w:val="404040"/>
                <w:sz w:val="18"/>
                <w:szCs w:val="18"/>
              </w:rPr>
              <w:t>Сумма дохода за прошлый год ,р.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 w:rsidRPr="00190536">
              <w:rPr>
                <w:color w:val="404040"/>
                <w:sz w:val="18"/>
                <w:szCs w:val="18"/>
                <w:highlight w:val="green"/>
              </w:rPr>
              <w:t>Введите вручную суммарный доход за прошлый год в рублях.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B6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Pr="00F930C6" w:rsidRDefault="00F930C6">
            <w:pPr>
              <w:rPr>
                <w:sz w:val="18"/>
                <w:szCs w:val="18"/>
              </w:rPr>
            </w:pPr>
            <w:r w:rsidRPr="00F930C6">
              <w:rPr>
                <w:sz w:val="18"/>
                <w:szCs w:val="18"/>
              </w:rPr>
              <w:t>Порог дохода за прошлый год (НДС) ,р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Константа 60 000 000 — заполняет макрос, не редактировать.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B7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 w:rsidRPr="00F930C6">
              <w:rPr>
                <w:color w:val="404040"/>
                <w:sz w:val="18"/>
                <w:szCs w:val="18"/>
              </w:rPr>
              <w:t>Порог дохода за текущий год (НДС) ,р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Константа 20 000 000 — заполняет макрос, не редактировать.</w:t>
            </w:r>
          </w:p>
        </w:tc>
      </w:tr>
      <w:tr w:rsidR="00190536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B8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 w:rsidRPr="00190536">
              <w:rPr>
                <w:color w:val="404040"/>
                <w:sz w:val="18"/>
                <w:szCs w:val="18"/>
              </w:rPr>
              <w:t>Ставка налога по УСН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 w:rsidP="00190536">
            <w:pPr>
              <w:rPr>
                <w:color w:val="404040"/>
                <w:sz w:val="18"/>
                <w:szCs w:val="18"/>
              </w:rPr>
            </w:pPr>
            <w:r w:rsidRPr="00190536">
              <w:rPr>
                <w:color w:val="404040"/>
                <w:sz w:val="18"/>
                <w:szCs w:val="18"/>
                <w:highlight w:val="green"/>
              </w:rPr>
              <w:t xml:space="preserve">Введите вручную </w:t>
            </w:r>
            <w:r>
              <w:rPr>
                <w:color w:val="404040"/>
                <w:sz w:val="18"/>
                <w:szCs w:val="18"/>
                <w:highlight w:val="green"/>
              </w:rPr>
              <w:t xml:space="preserve">вашу ставку налога по УСН </w:t>
            </w:r>
            <w:r w:rsidRPr="00190536">
              <w:rPr>
                <w:color w:val="404040"/>
                <w:sz w:val="18"/>
                <w:szCs w:val="18"/>
                <w:highlight w:val="green"/>
              </w:rPr>
              <w:t>“</w:t>
            </w:r>
            <w:r>
              <w:rPr>
                <w:color w:val="404040"/>
                <w:sz w:val="18"/>
                <w:szCs w:val="18"/>
                <w:highlight w:val="green"/>
              </w:rPr>
              <w:t>Доходы</w:t>
            </w:r>
            <w:r w:rsidRPr="00190536">
              <w:rPr>
                <w:color w:val="404040"/>
                <w:sz w:val="18"/>
                <w:szCs w:val="18"/>
                <w:highlight w:val="green"/>
              </w:rPr>
              <w:t>”</w:t>
            </w:r>
            <w:r w:rsidRPr="00190536">
              <w:rPr>
                <w:color w:val="404040"/>
                <w:sz w:val="18"/>
                <w:szCs w:val="18"/>
                <w:highlight w:val="green"/>
              </w:rPr>
              <w:t>.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pBdr>
          <w:left w:val="single" w:sz="12" w:space="0" w:color="2E8B2E"/>
        </w:pBdr>
        <w:spacing w:before="60" w:after="60"/>
        <w:ind w:left="240"/>
      </w:pPr>
      <w:proofErr w:type="gramStart"/>
      <w:r>
        <w:rPr>
          <w:color w:val="1A5C1A"/>
          <w:sz w:val="18"/>
          <w:szCs w:val="18"/>
        </w:rPr>
        <w:t>✓  B</w:t>
      </w:r>
      <w:proofErr w:type="gramEnd"/>
      <w:r>
        <w:rPr>
          <w:color w:val="1A5C1A"/>
          <w:sz w:val="18"/>
          <w:szCs w:val="18"/>
        </w:rPr>
        <w:t>3 заполняется автоматически: если B5 ≥ 60 млн → B3 = 0,05; если B5 &lt; 60 млн → B3 = 0.</w:t>
      </w:r>
    </w:p>
    <w:p w:rsidR="005C1CB5" w:rsidRDefault="00F77898">
      <w:pPr>
        <w:pBdr>
          <w:left w:val="single" w:sz="12" w:space="0" w:color="2E8B2E"/>
        </w:pBdr>
        <w:spacing w:before="60" w:after="60"/>
        <w:ind w:left="240"/>
      </w:pPr>
      <w:proofErr w:type="gramStart"/>
      <w:r>
        <w:rPr>
          <w:color w:val="1A5C1A"/>
          <w:sz w:val="18"/>
          <w:szCs w:val="18"/>
        </w:rPr>
        <w:t>✓  Ставки</w:t>
      </w:r>
      <w:proofErr w:type="gramEnd"/>
      <w:r>
        <w:rPr>
          <w:color w:val="1A5C1A"/>
          <w:sz w:val="18"/>
          <w:szCs w:val="18"/>
        </w:rPr>
        <w:t xml:space="preserve"> </w:t>
      </w:r>
      <w:r w:rsidR="00190536">
        <w:rPr>
          <w:color w:val="1A5C1A"/>
          <w:sz w:val="18"/>
          <w:szCs w:val="18"/>
        </w:rPr>
        <w:t>ну</w:t>
      </w:r>
      <w:r>
        <w:rPr>
          <w:color w:val="1A5C1A"/>
          <w:sz w:val="18"/>
          <w:szCs w:val="18"/>
        </w:rPr>
        <w:t>жно вводить в процентном формате ячейки (5%</w:t>
      </w:r>
      <w:r w:rsidR="00190536">
        <w:rPr>
          <w:color w:val="1A5C1A"/>
          <w:sz w:val="18"/>
          <w:szCs w:val="18"/>
        </w:rPr>
        <w:t>=0,05</w:t>
      </w:r>
      <w:r>
        <w:rPr>
          <w:color w:val="1A5C1A"/>
          <w:sz w:val="18"/>
          <w:szCs w:val="18"/>
        </w:rPr>
        <w:t>).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3. Логика расчёта НДС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600"/>
        <w:gridCol w:w="4200"/>
      </w:tblGrid>
      <w:tr w:rsidR="005C1CB5"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Ситуация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Ставка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 какой даты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 xml:space="preserve">Доход </w:t>
            </w:r>
            <w:proofErr w:type="spellStart"/>
            <w:r>
              <w:rPr>
                <w:color w:val="404040"/>
                <w:sz w:val="18"/>
                <w:szCs w:val="18"/>
              </w:rPr>
              <w:t>прошл</w:t>
            </w:r>
            <w:proofErr w:type="spellEnd"/>
            <w:r>
              <w:rPr>
                <w:color w:val="404040"/>
                <w:sz w:val="18"/>
                <w:szCs w:val="18"/>
              </w:rPr>
              <w:t>. года &lt; 60 млн И нарастающий итог &lt; 20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0% (B3)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начала года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 xml:space="preserve">Доход </w:t>
            </w:r>
            <w:proofErr w:type="spellStart"/>
            <w:r>
              <w:rPr>
                <w:color w:val="404040"/>
                <w:sz w:val="18"/>
                <w:szCs w:val="18"/>
              </w:rPr>
              <w:t>прошл</w:t>
            </w:r>
            <w:proofErr w:type="spellEnd"/>
            <w:r>
              <w:rPr>
                <w:color w:val="404040"/>
                <w:sz w:val="18"/>
                <w:szCs w:val="18"/>
              </w:rPr>
              <w:t>. года &lt; 60 млн И нарастающий итог ≥ 20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5% (B4)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1-го числа следующего месяца после превышения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 xml:space="preserve">Доход </w:t>
            </w:r>
            <w:proofErr w:type="spellStart"/>
            <w:r>
              <w:rPr>
                <w:color w:val="404040"/>
                <w:sz w:val="18"/>
                <w:szCs w:val="18"/>
              </w:rPr>
              <w:t>прошл</w:t>
            </w:r>
            <w:proofErr w:type="spellEnd"/>
            <w:r>
              <w:rPr>
                <w:color w:val="404040"/>
                <w:sz w:val="18"/>
                <w:szCs w:val="18"/>
              </w:rPr>
              <w:t>. года ≥ 60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5% (B4)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1 января текущего года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spacing w:before="30" w:after="60"/>
      </w:pPr>
      <w:r>
        <w:rPr>
          <w:i/>
          <w:iCs/>
          <w:color w:val="404040"/>
        </w:rPr>
        <w:t xml:space="preserve">Формула НДС: НДС = Доход </w:t>
      </w:r>
      <w:r w:rsidR="00F930C6">
        <w:rPr>
          <w:i/>
          <w:iCs/>
          <w:color w:val="404040"/>
        </w:rPr>
        <w:t>с НДС</w:t>
      </w:r>
      <w:r>
        <w:rPr>
          <w:i/>
          <w:iCs/>
          <w:color w:val="404040"/>
        </w:rPr>
        <w:t xml:space="preserve"> × ставка / (100 + </w:t>
      </w:r>
      <w:proofErr w:type="gramStart"/>
      <w:r>
        <w:rPr>
          <w:i/>
          <w:iCs/>
          <w:color w:val="404040"/>
        </w:rPr>
        <w:t xml:space="preserve">ставка)   </w:t>
      </w:r>
      <w:proofErr w:type="gramEnd"/>
      <w:r>
        <w:rPr>
          <w:i/>
          <w:iCs/>
          <w:color w:val="404040"/>
        </w:rPr>
        <w:t>— НДС выделяется «изнутри».</w:t>
      </w:r>
    </w:p>
    <w:p w:rsidR="005C1CB5" w:rsidRDefault="00F930C6">
      <w:pPr>
        <w:spacing w:before="30" w:after="60"/>
      </w:pPr>
      <w:r w:rsidRPr="00F930C6">
        <w:rPr>
          <w:i/>
          <w:iCs/>
          <w:color w:val="404040"/>
        </w:rPr>
        <w:t xml:space="preserve">Доход </w:t>
      </w:r>
      <w:r>
        <w:rPr>
          <w:i/>
          <w:iCs/>
          <w:color w:val="404040"/>
        </w:rPr>
        <w:t>без</w:t>
      </w:r>
      <w:r w:rsidRPr="00F930C6">
        <w:rPr>
          <w:i/>
          <w:iCs/>
          <w:color w:val="404040"/>
        </w:rPr>
        <w:t xml:space="preserve"> НДС</w:t>
      </w:r>
      <w:r w:rsidR="00F77898">
        <w:rPr>
          <w:i/>
          <w:iCs/>
          <w:color w:val="404040"/>
        </w:rPr>
        <w:t xml:space="preserve">= Доход </w:t>
      </w:r>
      <w:r w:rsidRPr="00F930C6">
        <w:rPr>
          <w:i/>
          <w:iCs/>
          <w:color w:val="404040"/>
        </w:rPr>
        <w:t>с НДС</w:t>
      </w:r>
      <w:r w:rsidR="00F77898">
        <w:rPr>
          <w:i/>
          <w:iCs/>
          <w:color w:val="404040"/>
        </w:rPr>
        <w:t xml:space="preserve"> − НДС.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4. Листы с результатами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00"/>
      </w:tblGrid>
      <w:tr w:rsidR="005C1CB5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Лист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Содержание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Данные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 xml:space="preserve">Одна строка на каждый обработанный файл: дата, выкупы, возвраты, компенсации, доход </w:t>
            </w:r>
            <w:r w:rsidR="00F930C6">
              <w:rPr>
                <w:color w:val="404040"/>
                <w:sz w:val="18"/>
                <w:szCs w:val="18"/>
              </w:rPr>
              <w:t>с НДС</w:t>
            </w:r>
            <w:r>
              <w:rPr>
                <w:color w:val="404040"/>
                <w:sz w:val="18"/>
                <w:szCs w:val="18"/>
              </w:rPr>
              <w:t>, НДС, доход без НДС, тип отчёта, номер отчёта.</w:t>
            </w:r>
          </w:p>
          <w:p w:rsidR="00F930C6" w:rsidRPr="00F930C6" w:rsidRDefault="00F930C6">
            <w:r>
              <w:rPr>
                <w:color w:val="404040"/>
                <w:sz w:val="18"/>
                <w:szCs w:val="18"/>
              </w:rPr>
              <w:t>Исключение</w:t>
            </w:r>
            <w:r w:rsidRPr="00F930C6">
              <w:rPr>
                <w:color w:val="404040"/>
                <w:sz w:val="18"/>
                <w:szCs w:val="18"/>
              </w:rPr>
              <w:t xml:space="preserve">: </w:t>
            </w:r>
            <w:r>
              <w:rPr>
                <w:color w:val="404040"/>
                <w:sz w:val="18"/>
                <w:szCs w:val="18"/>
              </w:rPr>
              <w:t xml:space="preserve">когда файл содержит строки разных месяцев до и применения НДС и после, то он разделяется и </w:t>
            </w:r>
            <w:r>
              <w:rPr>
                <w:color w:val="404040"/>
                <w:sz w:val="18"/>
                <w:szCs w:val="18"/>
              </w:rPr>
              <w:t>каждый обработанный файл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Свод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F930C6">
            <w:r>
              <w:rPr>
                <w:color w:val="404040"/>
                <w:sz w:val="18"/>
                <w:szCs w:val="18"/>
              </w:rPr>
              <w:t>Помесячная агрегация данных. Строки: январь – декабрь</w:t>
            </w:r>
            <w:r w:rsidR="00F930C6">
              <w:rPr>
                <w:color w:val="404040"/>
                <w:sz w:val="18"/>
                <w:szCs w:val="18"/>
              </w:rPr>
              <w:t>, итого за квартал 1-</w:t>
            </w:r>
            <w:proofErr w:type="gramStart"/>
            <w:r w:rsidR="00F930C6">
              <w:rPr>
                <w:color w:val="404040"/>
                <w:sz w:val="18"/>
                <w:szCs w:val="18"/>
              </w:rPr>
              <w:t>4 ,</w:t>
            </w:r>
            <w:proofErr w:type="gramEnd"/>
            <w:r w:rsidR="00F930C6">
              <w:rPr>
                <w:color w:val="404040"/>
                <w:sz w:val="18"/>
                <w:szCs w:val="18"/>
              </w:rPr>
              <w:t xml:space="preserve"> итого за год</w:t>
            </w:r>
            <w:r>
              <w:rPr>
                <w:color w:val="404040"/>
                <w:sz w:val="18"/>
                <w:szCs w:val="18"/>
              </w:rPr>
              <w:t>. Столбцы те же + ставка НДС и счётчики файлов по типам.</w:t>
            </w:r>
            <w:r w:rsidR="00F930C6">
              <w:rPr>
                <w:color w:val="404040"/>
                <w:sz w:val="18"/>
                <w:szCs w:val="18"/>
              </w:rPr>
              <w:t xml:space="preserve"> Данные нужные для заполнения деклараций по УСН и НДС нужно брать отсюда.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Контроль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F930C6">
            <w:r>
              <w:rPr>
                <w:color w:val="404040"/>
                <w:sz w:val="18"/>
                <w:szCs w:val="18"/>
              </w:rPr>
              <w:t xml:space="preserve">Итоги за весь период: </w:t>
            </w:r>
            <w:r w:rsidR="00F930C6">
              <w:rPr>
                <w:color w:val="404040"/>
                <w:sz w:val="18"/>
                <w:szCs w:val="18"/>
              </w:rPr>
              <w:t>Д</w:t>
            </w:r>
            <w:r>
              <w:rPr>
                <w:color w:val="404040"/>
                <w:sz w:val="18"/>
                <w:szCs w:val="18"/>
              </w:rPr>
              <w:t>оход</w:t>
            </w:r>
            <w:r w:rsidR="00F930C6">
              <w:rPr>
                <w:color w:val="404040"/>
                <w:sz w:val="18"/>
                <w:szCs w:val="18"/>
              </w:rPr>
              <w:t xml:space="preserve"> с НДС</w:t>
            </w:r>
            <w:r>
              <w:rPr>
                <w:color w:val="404040"/>
                <w:sz w:val="18"/>
                <w:szCs w:val="18"/>
              </w:rPr>
              <w:t xml:space="preserve">, НДС, </w:t>
            </w:r>
            <w:r w:rsidR="00F930C6">
              <w:rPr>
                <w:color w:val="404040"/>
                <w:sz w:val="18"/>
                <w:szCs w:val="18"/>
              </w:rPr>
              <w:t>Доход без НДС</w:t>
            </w:r>
            <w:r>
              <w:rPr>
                <w:color w:val="404040"/>
                <w:sz w:val="18"/>
                <w:szCs w:val="18"/>
              </w:rPr>
              <w:t xml:space="preserve">, дата превышения порога 20 млн, дата начала </w:t>
            </w:r>
            <w:r w:rsidR="00F930C6">
              <w:rPr>
                <w:color w:val="404040"/>
                <w:sz w:val="18"/>
                <w:szCs w:val="18"/>
              </w:rPr>
              <w:t xml:space="preserve">учета </w:t>
            </w:r>
            <w:r>
              <w:rPr>
                <w:color w:val="404040"/>
                <w:sz w:val="18"/>
                <w:szCs w:val="18"/>
              </w:rPr>
              <w:t>НДС, количество обработанных файлов.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Настройки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Параметры запуска (см. раздел 2).</w:t>
            </w:r>
          </w:p>
        </w:tc>
      </w:tr>
    </w:tbl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5. Типы отчётов WB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200"/>
      </w:tblGrid>
      <w:tr w:rsidR="005C1CB5">
        <w:trPr>
          <w:tblHeader/>
        </w:trPr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Признак определения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Формула дохода</w:t>
            </w:r>
          </w:p>
        </w:tc>
      </w:tr>
      <w:tr w:rsidR="005C1CB5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Основной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В столбце «Обоснование для оплаты» есть строки «Возмещение», «Хранение» или «Удержание».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104CD6">
            <w:r>
              <w:rPr>
                <w:color w:val="404040"/>
                <w:sz w:val="18"/>
                <w:szCs w:val="18"/>
              </w:rPr>
              <w:t>Доход = Выкупы</w:t>
            </w:r>
            <w:r w:rsidR="00104CD6">
              <w:rPr>
                <w:color w:val="404040"/>
                <w:sz w:val="18"/>
                <w:szCs w:val="18"/>
              </w:rPr>
              <w:t xml:space="preserve"> </w:t>
            </w:r>
            <w:r w:rsidR="00104CD6">
              <w:rPr>
                <w:color w:val="404040"/>
                <w:sz w:val="18"/>
                <w:szCs w:val="18"/>
              </w:rPr>
              <w:t>(«</w:t>
            </w:r>
            <w:proofErr w:type="spellStart"/>
            <w:r w:rsidR="00104CD6">
              <w:rPr>
                <w:color w:val="404040"/>
                <w:sz w:val="18"/>
                <w:szCs w:val="18"/>
              </w:rPr>
              <w:t>Вайлдберриз</w:t>
            </w:r>
            <w:proofErr w:type="spellEnd"/>
            <w:r w:rsidR="00104CD6">
              <w:rPr>
                <w:color w:val="404040"/>
                <w:sz w:val="18"/>
                <w:szCs w:val="18"/>
              </w:rPr>
              <w:t xml:space="preserve"> реализовал Товар»)</w:t>
            </w:r>
            <w:r>
              <w:rPr>
                <w:color w:val="404040"/>
                <w:sz w:val="18"/>
                <w:szCs w:val="18"/>
              </w:rPr>
              <w:t xml:space="preserve"> </w:t>
            </w:r>
            <w:r w:rsidR="00104CD6">
              <w:rPr>
                <w:color w:val="404040"/>
                <w:sz w:val="18"/>
                <w:szCs w:val="18"/>
              </w:rPr>
              <w:t>-</w:t>
            </w:r>
            <w:r>
              <w:rPr>
                <w:color w:val="404040"/>
                <w:sz w:val="18"/>
                <w:szCs w:val="18"/>
              </w:rPr>
              <w:t xml:space="preserve"> Возвраты + Компенсации </w:t>
            </w:r>
          </w:p>
        </w:tc>
      </w:tr>
      <w:tr w:rsidR="005C1CB5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По выкупам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В столбце «Обоснование для оплаты» только «Логистика», «Продажа», «Возврат».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104CD6">
            <w:r>
              <w:rPr>
                <w:color w:val="404040"/>
                <w:sz w:val="18"/>
                <w:szCs w:val="18"/>
              </w:rPr>
              <w:t xml:space="preserve">Доход = К перечислению (Продажа) </w:t>
            </w:r>
            <w:r w:rsidR="00104CD6">
              <w:rPr>
                <w:color w:val="404040"/>
                <w:sz w:val="18"/>
                <w:szCs w:val="18"/>
              </w:rPr>
              <w:t>-</w:t>
            </w:r>
            <w:r>
              <w:rPr>
                <w:color w:val="404040"/>
                <w:sz w:val="18"/>
                <w:szCs w:val="18"/>
              </w:rPr>
              <w:t xml:space="preserve"> Логистика по артикулам текущего периода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pBdr>
          <w:left w:val="single" w:sz="12" w:space="0" w:color="E8B400"/>
        </w:pBdr>
        <w:shd w:val="clear" w:color="auto" w:fill="FFF3CD"/>
        <w:spacing w:before="60" w:after="60"/>
        <w:ind w:left="240"/>
      </w:pPr>
      <w:proofErr w:type="gramStart"/>
      <w:r>
        <w:rPr>
          <w:color w:val="7A5C00"/>
          <w:sz w:val="18"/>
          <w:szCs w:val="18"/>
        </w:rPr>
        <w:t>⚠  Не</w:t>
      </w:r>
      <w:proofErr w:type="gramEnd"/>
      <w:r>
        <w:rPr>
          <w:color w:val="7A5C00"/>
          <w:sz w:val="18"/>
          <w:szCs w:val="18"/>
        </w:rPr>
        <w:t xml:space="preserve"> помещайте в папку отчёты «Уведомление о выкупе» и «Еженедельный отчет реализации» из раздела </w:t>
      </w:r>
      <w:r w:rsidRPr="00F77898">
        <w:rPr>
          <w:color w:val="7A5C00"/>
          <w:sz w:val="18"/>
          <w:szCs w:val="18"/>
        </w:rPr>
        <w:t>“</w:t>
      </w:r>
      <w:r>
        <w:rPr>
          <w:color w:val="7A5C00"/>
          <w:sz w:val="18"/>
          <w:szCs w:val="18"/>
        </w:rPr>
        <w:t>Документы</w:t>
      </w:r>
      <w:r w:rsidR="00F930C6" w:rsidRPr="00F930C6">
        <w:rPr>
          <w:color w:val="7A5C00"/>
          <w:sz w:val="18"/>
          <w:szCs w:val="18"/>
        </w:rPr>
        <w:t>”</w:t>
      </w:r>
      <w:r>
        <w:rPr>
          <w:color w:val="7A5C00"/>
          <w:sz w:val="18"/>
          <w:szCs w:val="18"/>
        </w:rPr>
        <w:t xml:space="preserve"> в профиле</w:t>
      </w:r>
      <w:r w:rsidR="00F930C6">
        <w:rPr>
          <w:color w:val="7A5C00"/>
          <w:sz w:val="18"/>
          <w:szCs w:val="18"/>
        </w:rPr>
        <w:t>, макрос не работает с этим форматом</w:t>
      </w:r>
      <w:bookmarkStart w:id="0" w:name="_GoBack"/>
      <w:bookmarkEnd w:id="0"/>
      <w:r>
        <w:rPr>
          <w:color w:val="7A5C00"/>
          <w:sz w:val="18"/>
          <w:szCs w:val="18"/>
        </w:rPr>
        <w:t>!</w:t>
      </w:r>
    </w:p>
    <w:sectPr w:rsidR="005C1CB5">
      <w:pgSz w:w="11906" w:h="16838"/>
      <w:pgMar w:top="1000" w:right="10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362D5"/>
    <w:multiLevelType w:val="hybridMultilevel"/>
    <w:tmpl w:val="F9D27EAA"/>
    <w:lvl w:ilvl="0" w:tplc="0419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E8ACE2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F977F6"/>
    <w:multiLevelType w:val="hybridMultilevel"/>
    <w:tmpl w:val="D408C9B6"/>
    <w:lvl w:ilvl="0" w:tplc="010458DC">
      <w:start w:val="1"/>
      <w:numFmt w:val="bullet"/>
      <w:lvlText w:val="●"/>
      <w:lvlJc w:val="left"/>
      <w:pPr>
        <w:ind w:left="720" w:hanging="360"/>
      </w:pPr>
    </w:lvl>
    <w:lvl w:ilvl="1" w:tplc="6BD09AAE">
      <w:start w:val="1"/>
      <w:numFmt w:val="bullet"/>
      <w:lvlText w:val="○"/>
      <w:lvlJc w:val="left"/>
      <w:pPr>
        <w:ind w:left="1440" w:hanging="360"/>
      </w:pPr>
    </w:lvl>
    <w:lvl w:ilvl="2" w:tplc="96BADCA0">
      <w:start w:val="1"/>
      <w:numFmt w:val="bullet"/>
      <w:lvlText w:val="■"/>
      <w:lvlJc w:val="left"/>
      <w:pPr>
        <w:ind w:left="2160" w:hanging="360"/>
      </w:pPr>
    </w:lvl>
    <w:lvl w:ilvl="3" w:tplc="7A3CF196">
      <w:start w:val="1"/>
      <w:numFmt w:val="bullet"/>
      <w:lvlText w:val="●"/>
      <w:lvlJc w:val="left"/>
      <w:pPr>
        <w:ind w:left="2880" w:hanging="360"/>
      </w:pPr>
    </w:lvl>
    <w:lvl w:ilvl="4" w:tplc="96DC1DF8">
      <w:start w:val="1"/>
      <w:numFmt w:val="bullet"/>
      <w:lvlText w:val="○"/>
      <w:lvlJc w:val="left"/>
      <w:pPr>
        <w:ind w:left="3600" w:hanging="360"/>
      </w:pPr>
    </w:lvl>
    <w:lvl w:ilvl="5" w:tplc="0BECC7C2">
      <w:start w:val="1"/>
      <w:numFmt w:val="bullet"/>
      <w:lvlText w:val="■"/>
      <w:lvlJc w:val="left"/>
      <w:pPr>
        <w:ind w:left="4320" w:hanging="360"/>
      </w:pPr>
    </w:lvl>
    <w:lvl w:ilvl="6" w:tplc="0682FCDE">
      <w:start w:val="1"/>
      <w:numFmt w:val="bullet"/>
      <w:lvlText w:val="●"/>
      <w:lvlJc w:val="left"/>
      <w:pPr>
        <w:ind w:left="5040" w:hanging="360"/>
      </w:pPr>
    </w:lvl>
    <w:lvl w:ilvl="7" w:tplc="89A4C2DA">
      <w:start w:val="1"/>
      <w:numFmt w:val="bullet"/>
      <w:lvlText w:val="●"/>
      <w:lvlJc w:val="left"/>
      <w:pPr>
        <w:ind w:left="5760" w:hanging="360"/>
      </w:pPr>
    </w:lvl>
    <w:lvl w:ilvl="8" w:tplc="9AE018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1CB5"/>
    <w:rsid w:val="00104CD6"/>
    <w:rsid w:val="001412C4"/>
    <w:rsid w:val="00190536"/>
    <w:rsid w:val="00581FF4"/>
    <w:rsid w:val="005C1CB5"/>
    <w:rsid w:val="00F77898"/>
    <w:rsid w:val="00F93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F3CB9"/>
  <w15:docId w15:val="{46E92214-CC90-4CF8-9208-DA7E757B0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PC1</cp:lastModifiedBy>
  <cp:revision>4</cp:revision>
  <dcterms:created xsi:type="dcterms:W3CDTF">2026-04-13T18:13:00Z</dcterms:created>
  <dcterms:modified xsi:type="dcterms:W3CDTF">2026-04-16T12:28:00Z</dcterms:modified>
</cp:coreProperties>
</file>