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end"/>
        <w:rPr>
          <w:rFonts w:ascii="Arial" w:hAnsi="Arial" w:cs="Arial"/>
          <w:lang w:val="mn-Cyrl-MN"/>
        </w:rPr>
      </w:pPr>
      <w:r>
        <w:rPr>
          <w:rFonts w:cs="Arial" w:ascii="Arial" w:hAnsi="Arial"/>
        </w:rPr>
        <w:t>Улсын Их Хурлын</w:t>
      </w:r>
      <w:r>
        <w:rPr>
          <w:rFonts w:cs="Arial" w:ascii="Arial" w:hAnsi="Arial"/>
          <w:lang w:val="mn-Cyrl-MN"/>
        </w:rPr>
        <w:t xml:space="preserve"> Хууль зүйн байнгын хорооны</w:t>
      </w:r>
    </w:p>
    <w:p>
      <w:pPr>
        <w:pStyle w:val="Normal"/>
        <w:spacing w:lineRule="auto" w:line="240" w:before="0" w:after="0"/>
        <w:jc w:val="end"/>
        <w:rPr>
          <w:rFonts w:ascii="Arial" w:hAnsi="Arial" w:cs="Arial"/>
        </w:rPr>
      </w:pPr>
      <w:r>
        <w:rPr>
          <w:rFonts w:cs="Arial" w:ascii="Arial" w:hAnsi="Arial"/>
        </w:rPr>
        <w:t xml:space="preserve"> </w:t>
      </w:r>
      <w:r>
        <w:rPr>
          <w:rFonts w:cs="Arial" w:ascii="Arial" w:hAnsi="Arial"/>
        </w:rPr>
        <w:t>20</w:t>
      </w:r>
      <w:r>
        <w:rPr>
          <w:rFonts w:cs="Arial" w:ascii="Arial" w:hAnsi="Arial"/>
          <w:lang w:val="mn-Cyrl-MN"/>
        </w:rPr>
        <w:t>12</w:t>
      </w:r>
      <w:r>
        <w:rPr>
          <w:rFonts w:cs="Arial" w:ascii="Arial" w:hAnsi="Arial"/>
        </w:rPr>
        <w:t xml:space="preserve"> оны </w:t>
      </w:r>
      <w:r>
        <w:rPr>
          <w:rFonts w:cs="Arial" w:ascii="Arial" w:hAnsi="Arial"/>
          <w:lang w:val="mn-Cyrl-MN"/>
        </w:rPr>
        <w:t>05</w:t>
      </w:r>
      <w:r>
        <w:rPr>
          <w:rFonts w:cs="Arial" w:ascii="Arial" w:hAnsi="Arial"/>
        </w:rPr>
        <w:t xml:space="preserve"> </w:t>
      </w:r>
      <w:r>
        <w:rPr>
          <w:rFonts w:cs="Arial" w:ascii="Arial" w:hAnsi="Arial"/>
          <w:lang w:val="mn-Cyrl-MN"/>
        </w:rPr>
        <w:t>дугаа</w:t>
      </w:r>
      <w:r>
        <w:rPr>
          <w:rFonts w:cs="Arial" w:ascii="Arial" w:hAnsi="Arial"/>
        </w:rPr>
        <w:t xml:space="preserve">р тогтоолын </w:t>
      </w:r>
      <w:r>
        <w:rPr>
          <w:rFonts w:cs="Arial" w:ascii="Arial" w:hAnsi="Arial"/>
          <w:lang w:val="mn-Cyrl-MN"/>
        </w:rPr>
        <w:t>4</w:t>
      </w:r>
      <w:r>
        <w:rPr>
          <w:rFonts w:cs="Arial" w:ascii="Arial" w:hAnsi="Arial"/>
        </w:rPr>
        <w:t xml:space="preserve"> </w:t>
      </w:r>
      <w:r>
        <w:rPr>
          <w:rFonts w:cs="Arial" w:ascii="Arial" w:hAnsi="Arial"/>
          <w:lang w:val="af-ZA"/>
        </w:rPr>
        <w:t>д</w:t>
      </w:r>
      <w:r>
        <w:rPr>
          <w:rFonts w:cs="Arial" w:ascii="Arial" w:hAnsi="Arial"/>
          <w:lang w:val="mn-Cyrl-MN"/>
        </w:rPr>
        <w:t>үгээ</w:t>
      </w:r>
      <w:r>
        <w:rPr>
          <w:rFonts w:cs="Arial" w:ascii="Arial" w:hAnsi="Arial"/>
          <w:lang w:val="af-ZA"/>
        </w:rPr>
        <w:t xml:space="preserve">р </w:t>
      </w:r>
      <w:r>
        <w:rPr>
          <w:rFonts w:cs="Arial" w:ascii="Arial" w:hAnsi="Arial"/>
        </w:rPr>
        <w:t>хавсралт</w:t>
      </w:r>
    </w:p>
    <w:p>
      <w:pPr>
        <w:pStyle w:val="Normal"/>
        <w:spacing w:lineRule="auto" w:line="240" w:before="0" w:after="0"/>
        <w:jc w:val="center"/>
        <w:rPr>
          <w:rFonts w:ascii="Arial" w:hAnsi="Arial" w:eastAsia="Arial" w:cs="Arial"/>
          <w:b/>
          <w:sz w:val="24"/>
          <w:szCs w:val="24"/>
          <w:lang w:val="mn-Cyrl-MN"/>
        </w:rPr>
      </w:pPr>
      <w:r>
        <w:rPr>
          <w:rFonts w:eastAsia="Arial" w:cs="Arial" w:ascii="Arial" w:hAnsi="Arial"/>
          <w:b/>
          <w:sz w:val="24"/>
          <w:szCs w:val="24"/>
          <w:lang w:val="mn-Cyrl-MN"/>
        </w:rPr>
      </w:r>
    </w:p>
    <w:p>
      <w:pPr>
        <w:pStyle w:val="Normal"/>
        <w:spacing w:lineRule="auto" w:line="240" w:before="0" w:after="0"/>
        <w:jc w:val="center"/>
        <w:rPr>
          <w:rFonts w:ascii="Arial" w:hAnsi="Arial" w:eastAsia="Arial" w:cs="Arial"/>
          <w:b/>
          <w:sz w:val="24"/>
          <w:szCs w:val="24"/>
          <w:lang w:val="mn-Cyrl-MN"/>
        </w:rPr>
      </w:pPr>
      <w:r>
        <w:rPr>
          <w:rFonts w:eastAsia="Arial" w:cs="Arial" w:ascii="Arial" w:hAnsi="Arial"/>
          <w:b/>
          <w:sz w:val="24"/>
          <w:szCs w:val="24"/>
          <w:lang w:val="mn-Cyrl-MN"/>
        </w:rPr>
      </w:r>
    </w:p>
    <w:p>
      <w:pPr>
        <w:pStyle w:val="Normal"/>
        <w:spacing w:lineRule="auto" w:line="240" w:before="0" w:after="0"/>
        <w:jc w:val="center"/>
        <w:rPr>
          <w:rFonts w:ascii="Arial" w:hAnsi="Arial" w:cs="Arial"/>
          <w:b/>
          <w:sz w:val="24"/>
          <w:szCs w:val="24"/>
          <w:lang w:val="mn-Cyrl-MN"/>
        </w:rPr>
      </w:pPr>
      <w:r>
        <w:rPr>
          <w:rFonts w:eastAsia="Arial" w:cs="Arial" w:ascii="Arial" w:hAnsi="Arial"/>
          <w:b/>
          <w:sz w:val="24"/>
          <w:szCs w:val="24"/>
          <w:lang w:val="mn-Cyrl-MN"/>
        </w:rPr>
        <w:t xml:space="preserve">АШИГ </w:t>
      </w:r>
      <w:r>
        <w:rPr>
          <w:rFonts w:cs="Arial" w:ascii="Arial" w:hAnsi="Arial"/>
          <w:b/>
          <w:sz w:val="24"/>
          <w:szCs w:val="24"/>
          <w:lang w:val="mn-Cyrl-MN"/>
        </w:rPr>
        <w:t>СОНИРХЛЫН ЗӨРЧИЛГҮЙ</w:t>
      </w:r>
      <w:r>
        <w:rPr>
          <w:rFonts w:cs="Arial" w:ascii="Arial" w:hAnsi="Arial"/>
          <w:b/>
          <w:sz w:val="24"/>
          <w:szCs w:val="24"/>
        </w:rPr>
        <w:t xml:space="preserve"> </w:t>
      </w:r>
      <w:r>
        <w:rPr>
          <w:rFonts w:cs="Arial" w:ascii="Arial" w:hAnsi="Arial"/>
          <w:b/>
          <w:sz w:val="24"/>
          <w:szCs w:val="24"/>
          <w:lang w:val="mn-Cyrl-MN"/>
        </w:rPr>
        <w:t xml:space="preserve">ГЭДГЭЭ ИЛЭРХИЙЛЭХ,  </w:t>
      </w:r>
    </w:p>
    <w:p>
      <w:pPr>
        <w:pStyle w:val="Normal"/>
        <w:spacing w:lineRule="auto" w:line="240" w:before="0" w:after="0"/>
        <w:jc w:val="center"/>
        <w:rPr>
          <w:rFonts w:ascii="Arial" w:hAnsi="Arial" w:cs="Arial"/>
          <w:b/>
          <w:sz w:val="24"/>
          <w:szCs w:val="24"/>
          <w:lang w:val="mn-Cyrl-MN"/>
        </w:rPr>
      </w:pPr>
      <w:r>
        <w:rPr>
          <w:rFonts w:cs="Arial" w:ascii="Arial" w:hAnsi="Arial"/>
          <w:b/>
          <w:sz w:val="24"/>
          <w:szCs w:val="24"/>
          <w:lang w:val="mn-Cyrl-MN"/>
        </w:rPr>
        <w:t>ЗӨРЧИЛ ҮҮССЭН ТУХАЙ МЭДЭГДЭЛ</w:t>
      </w:r>
    </w:p>
    <w:p>
      <w:pPr>
        <w:pStyle w:val="Normal"/>
        <w:spacing w:lineRule="auto" w:line="240" w:before="0" w:after="0"/>
        <w:jc w:val="center"/>
        <w:rPr>
          <w:rFonts w:ascii="Arial" w:hAnsi="Arial" w:cs="Arial"/>
          <w:sz w:val="24"/>
          <w:szCs w:val="24"/>
          <w:lang w:val="mn-Cyrl-MN"/>
        </w:rPr>
      </w:pPr>
      <w:r>
        <w:rPr>
          <w:rFonts w:cs="Arial" w:ascii="Arial" w:hAnsi="Arial"/>
          <w:sz w:val="24"/>
          <w:szCs w:val="24"/>
          <w:lang w:val="mn-Cyrl-MN"/>
        </w:rPr>
      </w:r>
    </w:p>
    <w:p>
      <w:pPr>
        <w:pStyle w:val="Normal"/>
        <w:spacing w:lineRule="auto" w:line="240" w:before="0" w:after="0"/>
        <w:jc w:val="both"/>
        <w:rPr>
          <w:rFonts w:ascii="Arial" w:hAnsi="Arial" w:cs="Arial"/>
          <w:b/>
          <w:sz w:val="24"/>
          <w:szCs w:val="24"/>
          <w:lang w:val="mn-Cyrl-MN"/>
        </w:rPr>
      </w:pPr>
      <w:r>
        <w:rPr>
          <w:rFonts w:cs="Arial" w:ascii="Arial" w:hAnsi="Arial"/>
          <w:b/>
          <w:sz w:val="24"/>
          <w:szCs w:val="24"/>
          <w:lang w:val="mn-Cyrl-MN"/>
        </w:rPr>
        <w:t>Нэг. Нийтийн албан тушаалтан</w:t>
      </w:r>
    </w:p>
    <w:p>
      <w:pPr>
        <w:pStyle w:val="Normal"/>
        <w:spacing w:lineRule="auto" w:line="240" w:before="0" w:after="0"/>
        <w:jc w:val="both"/>
        <w:rPr>
          <w:rFonts w:ascii="Arial" w:hAnsi="Arial" w:cs="Arial"/>
          <w:lang w:val="mn-Cyrl-MN"/>
        </w:rPr>
      </w:pPr>
      <w:r>
        <w:rPr>
          <w:rFonts w:cs="Arial" w:ascii="Arial" w:hAnsi="Arial"/>
          <w:lang w:val="mn-Cyrl-MN"/>
        </w:rPr>
      </w:r>
    </w:p>
    <w:tbl>
      <w:tblPr>
        <w:tblStyle w:val="TableGrid"/>
        <w:tblW w:w="10282" w:type="dxa"/>
        <w:jc w:val="start"/>
        <w:tblInd w:w="-72" w:type="dxa"/>
        <w:tblLayout w:type="fixed"/>
        <w:tblCellMar>
          <w:top w:w="0" w:type="dxa"/>
          <w:start w:w="108" w:type="dxa"/>
          <w:bottom w:w="0" w:type="dxa"/>
          <w:end w:w="108" w:type="dxa"/>
        </w:tblCellMar>
        <w:tblLook w:noHBand="0" w:lastColumn="0" w:firstColumn="1" w:lastRow="0" w:firstRow="1" w:noVBand="1" w:val="04a0"/>
      </w:tblPr>
      <w:tblGrid>
        <w:gridCol w:w="2901"/>
        <w:gridCol w:w="2228"/>
        <w:gridCol w:w="1801"/>
        <w:gridCol w:w="3352"/>
      </w:tblGrid>
      <w:tr>
        <w:trPr>
          <w:trHeight w:val="683" w:hRule="atLeast"/>
        </w:trPr>
        <w:tc>
          <w:tcPr>
            <w:tcW w:w="2901" w:type="dxa"/>
            <w:tcBorders/>
          </w:tcPr>
          <w:p>
            <w:pPr>
              <w:pStyle w:val="Normal"/>
              <w:widowControl/>
              <w:spacing w:lineRule="auto" w:line="240" w:before="0" w:after="0"/>
              <w:jc w:val="both"/>
              <w:rPr>
                <w:rFonts w:ascii="Arial" w:hAnsi="Arial" w:cs="Arial"/>
                <w:sz w:val="24"/>
                <w:szCs w:val="24"/>
                <w:lang w:val="mn-Cyrl-MN"/>
              </w:rPr>
            </w:pPr>
            <w:r>
              <w:rPr>
                <w:rFonts w:eastAsia="Calibri" w:cs="Arial" w:ascii="Arial" w:hAnsi="Arial"/>
                <w:kern w:val="0"/>
                <w:sz w:val="24"/>
                <w:szCs w:val="24"/>
                <w:lang w:val="mn-Cyrl-MN" w:eastAsia="en-US" w:bidi="ar-SA"/>
              </w:rPr>
            </w:r>
          </w:p>
          <w:p>
            <w:pPr>
              <w:pStyle w:val="Normal"/>
              <w:widowControl/>
              <w:spacing w:lineRule="auto" w:line="240" w:before="0" w:after="0"/>
              <w:jc w:val="both"/>
              <w:rPr>
                <w:rFonts w:ascii="Arial" w:hAnsi="Arial" w:cs="Arial"/>
                <w:sz w:val="24"/>
                <w:szCs w:val="24"/>
                <w:lang w:val="mn-Cyrl-MN"/>
              </w:rPr>
            </w:pPr>
            <w:r>
              <w:rPr>
                <w:rFonts w:eastAsia="Calibri" w:cs="Arial" w:ascii="Arial" w:hAnsi="Arial"/>
                <w:kern w:val="0"/>
                <w:sz w:val="24"/>
                <w:szCs w:val="24"/>
                <w:lang w:val="mn-Cyrl-MN" w:eastAsia="en-US" w:bidi="ar-SA"/>
              </w:rPr>
              <w:t xml:space="preserve">Ургийн овог: </w:t>
            </w:r>
          </w:p>
          <w:p>
            <w:pPr>
              <w:pStyle w:val="Normal"/>
              <w:widowControl/>
              <w:spacing w:lineRule="auto" w:line="240" w:before="0" w:after="0"/>
              <w:jc w:val="both"/>
              <w:rPr>
                <w:rFonts w:ascii="Arial" w:hAnsi="Arial" w:cs="Arial"/>
                <w:b/>
                <w:bCs/>
                <w:sz w:val="24"/>
                <w:szCs w:val="24"/>
                <w:lang w:val="mn-Cyrl-MN"/>
              </w:rPr>
            </w:pPr>
            <w:r>
              <w:rPr>
                <w:rFonts w:eastAsia="Calibri" w:cs="Arial" w:ascii="Arial" w:hAnsi="Arial"/>
                <w:b/>
                <w:bCs/>
                <w:kern w:val="0"/>
                <w:sz w:val="24"/>
                <w:szCs w:val="24"/>
                <w:lang w:val="mn-Cyrl-MN" w:eastAsia="en-US" w:bidi="ar-SA"/>
              </w:rPr>
              <w:t>___________</w:t>
            </w:r>
          </w:p>
          <w:p>
            <w:pPr>
              <w:pStyle w:val="Normal"/>
              <w:widowControl/>
              <w:spacing w:lineRule="auto" w:line="240" w:before="0" w:after="0"/>
              <w:jc w:val="both"/>
              <w:rPr>
                <w:rFonts w:ascii="Arial" w:hAnsi="Arial" w:cs="Arial"/>
                <w:sz w:val="24"/>
                <w:szCs w:val="24"/>
                <w:lang w:val="mn-Cyrl-MN"/>
              </w:rPr>
            </w:pPr>
            <w:r>
              <w:rPr>
                <w:rFonts w:eastAsia="Calibri" w:cs="Arial" w:ascii="Arial" w:hAnsi="Arial"/>
                <w:kern w:val="0"/>
                <w:sz w:val="24"/>
                <w:szCs w:val="24"/>
                <w:lang w:val="mn-Cyrl-MN" w:eastAsia="en-US" w:bidi="ar-SA"/>
              </w:rPr>
            </w:r>
          </w:p>
        </w:tc>
        <w:tc>
          <w:tcPr>
            <w:tcW w:w="4029" w:type="dxa"/>
            <w:gridSpan w:val="2"/>
            <w:tcBorders/>
          </w:tcPr>
          <w:p>
            <w:pPr>
              <w:pStyle w:val="Normal"/>
              <w:widowControl/>
              <w:spacing w:lineRule="auto" w:line="240" w:before="0" w:after="0"/>
              <w:jc w:val="both"/>
              <w:rPr>
                <w:rFonts w:ascii="Arial" w:hAnsi="Arial" w:cs="Arial"/>
                <w:sz w:val="24"/>
                <w:szCs w:val="24"/>
                <w:lang w:val="mn-Cyrl-MN"/>
              </w:rPr>
            </w:pPr>
            <w:r>
              <w:rPr>
                <w:rFonts w:eastAsia="Calibri" w:cs="Arial" w:ascii="Arial" w:hAnsi="Arial"/>
                <w:kern w:val="0"/>
                <w:sz w:val="24"/>
                <w:szCs w:val="24"/>
                <w:lang w:val="mn-Cyrl-MN" w:eastAsia="en-US" w:bidi="ar-SA"/>
              </w:rPr>
            </w:r>
          </w:p>
          <w:p>
            <w:pPr>
              <w:pStyle w:val="Normal"/>
              <w:widowControl/>
              <w:spacing w:lineRule="auto" w:line="240" w:before="0" w:after="0"/>
              <w:jc w:val="both"/>
              <w:rPr>
                <w:rFonts w:ascii="Arial" w:hAnsi="Arial" w:cs="Arial"/>
                <w:sz w:val="24"/>
                <w:szCs w:val="24"/>
              </w:rPr>
            </w:pPr>
            <w:r>
              <w:rPr>
                <w:rFonts w:eastAsia="Calibri" w:cs="Arial" w:ascii="Arial" w:hAnsi="Arial"/>
                <w:kern w:val="0"/>
                <w:sz w:val="24"/>
                <w:szCs w:val="24"/>
                <w:lang w:val="en-US" w:eastAsia="en-US" w:bidi="ar-SA"/>
              </w:rPr>
              <w:t>Эцэг (эх)-ийн нэр</w:t>
            </w:r>
            <w:r>
              <w:rPr>
                <w:rFonts w:eastAsia="Calibri" w:cs="Arial" w:ascii="Arial" w:hAnsi="Arial"/>
                <w:kern w:val="0"/>
                <w:sz w:val="24"/>
                <w:szCs w:val="24"/>
                <w:lang w:val="mn-Cyrl-MN" w:eastAsia="en-US" w:bidi="ar-SA"/>
              </w:rPr>
              <w:t>:</w:t>
            </w:r>
            <w:r>
              <w:rPr>
                <w:rFonts w:eastAsia="Calibri" w:cs="Arial" w:ascii="Arial" w:hAnsi="Arial"/>
                <w:kern w:val="0"/>
                <w:sz w:val="24"/>
                <w:szCs w:val="24"/>
                <w:lang w:val="en-US" w:eastAsia="en-US" w:bidi="ar-SA"/>
              </w:rPr>
              <w:t xml:space="preserve"> </w:t>
            </w:r>
          </w:p>
          <w:p>
            <w:pPr>
              <w:pStyle w:val="Normal"/>
              <w:widowControl/>
              <w:spacing w:lineRule="auto" w:line="240" w:before="0" w:after="0"/>
              <w:jc w:val="both"/>
              <w:rPr>
                <w:rFonts w:ascii="Arial" w:hAnsi="Arial" w:cs="Arial"/>
                <w:b/>
                <w:bCs/>
                <w:sz w:val="24"/>
                <w:szCs w:val="24"/>
                <w:lang w:val="mn-Cyrl-MN"/>
              </w:rPr>
            </w:pPr>
            <w:r>
              <w:rPr>
                <w:rFonts w:eastAsia="Calibri" w:cs="Arial" w:ascii="Arial" w:hAnsi="Arial"/>
                <w:b/>
                <w:bCs/>
                <w:kern w:val="0"/>
                <w:sz w:val="24"/>
                <w:szCs w:val="24"/>
                <w:lang w:val="mn-Cyrl-MN" w:eastAsia="en-US" w:bidi="ar-SA"/>
              </w:rPr>
              <w:t>________________</w:t>
            </w:r>
          </w:p>
        </w:tc>
        <w:tc>
          <w:tcPr>
            <w:tcW w:w="3352" w:type="dxa"/>
            <w:tcBorders/>
          </w:tcPr>
          <w:p>
            <w:pPr>
              <w:pStyle w:val="Normal"/>
              <w:widowControl/>
              <w:spacing w:lineRule="auto" w:line="240" w:before="0" w:after="0"/>
              <w:jc w:val="both"/>
              <w:rPr>
                <w:rFonts w:ascii="Arial" w:hAnsi="Arial" w:cs="Arial"/>
                <w:sz w:val="24"/>
                <w:szCs w:val="24"/>
                <w:lang w:val="mn-Cyrl-MN"/>
              </w:rPr>
            </w:pPr>
            <w:r>
              <w:rPr>
                <w:rFonts w:eastAsia="Calibri" w:cs="Arial" w:ascii="Arial" w:hAnsi="Arial"/>
                <w:kern w:val="0"/>
                <w:sz w:val="24"/>
                <w:szCs w:val="24"/>
                <w:lang w:val="mn-Cyrl-MN" w:eastAsia="en-US" w:bidi="ar-SA"/>
              </w:rPr>
            </w:r>
          </w:p>
          <w:p>
            <w:pPr>
              <w:pStyle w:val="Normal"/>
              <w:widowControl/>
              <w:spacing w:lineRule="auto" w:line="240" w:before="0" w:after="0"/>
              <w:jc w:val="both"/>
              <w:rPr>
                <w:rFonts w:ascii="Arial" w:hAnsi="Arial" w:cs="Arial"/>
                <w:sz w:val="24"/>
                <w:szCs w:val="24"/>
              </w:rPr>
            </w:pPr>
            <w:r>
              <w:rPr>
                <w:rFonts w:eastAsia="Calibri" w:cs="Arial" w:ascii="Arial" w:hAnsi="Arial"/>
                <w:kern w:val="0"/>
                <w:sz w:val="24"/>
                <w:szCs w:val="24"/>
                <w:lang w:val="en-US" w:eastAsia="en-US" w:bidi="ar-SA"/>
              </w:rPr>
              <w:t>Нэр</w:t>
            </w:r>
            <w:r>
              <w:rPr>
                <w:rFonts w:eastAsia="Calibri" w:cs="Arial" w:ascii="Arial" w:hAnsi="Arial"/>
                <w:kern w:val="0"/>
                <w:sz w:val="24"/>
                <w:szCs w:val="24"/>
                <w:lang w:val="mn-Cyrl-MN" w:eastAsia="en-US" w:bidi="ar-SA"/>
              </w:rPr>
              <w:t>:</w:t>
            </w:r>
            <w:r>
              <w:rPr>
                <w:rFonts w:eastAsia="Calibri" w:cs="Arial" w:ascii="Arial" w:hAnsi="Arial"/>
                <w:kern w:val="0"/>
                <w:sz w:val="24"/>
                <w:szCs w:val="24"/>
                <w:lang w:val="en-US" w:eastAsia="en-US" w:bidi="ar-SA"/>
              </w:rPr>
              <w:t xml:space="preserve"> </w:t>
            </w:r>
          </w:p>
          <w:p>
            <w:pPr>
              <w:pStyle w:val="Normal"/>
              <w:widowControl/>
              <w:spacing w:lineRule="auto" w:line="240" w:before="0" w:after="0"/>
              <w:jc w:val="both"/>
              <w:rPr>
                <w:rFonts w:ascii="Arial" w:hAnsi="Arial" w:cs="Arial"/>
                <w:b/>
                <w:bCs/>
                <w:sz w:val="24"/>
                <w:szCs w:val="24"/>
                <w:lang w:val="mn-Cyrl-MN"/>
              </w:rPr>
            </w:pPr>
            <w:r>
              <w:rPr>
                <w:rFonts w:eastAsia="Calibri" w:cs="Arial" w:ascii="Arial" w:hAnsi="Arial"/>
                <w:b/>
                <w:bCs/>
                <w:kern w:val="0"/>
                <w:sz w:val="24"/>
                <w:szCs w:val="24"/>
                <w:lang w:val="mn-Cyrl-MN" w:eastAsia="en-US" w:bidi="ar-SA"/>
              </w:rPr>
              <w:t>______________</w:t>
            </w:r>
          </w:p>
        </w:tc>
      </w:tr>
      <w:tr>
        <w:trPr/>
        <w:tc>
          <w:tcPr>
            <w:tcW w:w="5129" w:type="dxa"/>
            <w:gridSpan w:val="2"/>
            <w:tcBorders/>
          </w:tcPr>
          <w:p>
            <w:pPr>
              <w:pStyle w:val="Normal"/>
              <w:widowControl/>
              <w:spacing w:lineRule="auto" w:line="240" w:before="0" w:after="0"/>
              <w:jc w:val="both"/>
              <w:rPr>
                <w:rFonts w:ascii="Arial" w:hAnsi="Arial" w:cs="Arial"/>
                <w:sz w:val="24"/>
                <w:szCs w:val="24"/>
                <w:lang w:val="mn-Cyrl-MN"/>
              </w:rPr>
            </w:pPr>
            <w:r>
              <w:rPr>
                <w:rFonts w:eastAsia="Calibri" w:cs="Arial" w:ascii="Arial" w:hAnsi="Arial"/>
                <w:kern w:val="0"/>
                <w:sz w:val="24"/>
                <w:szCs w:val="24"/>
                <w:lang w:val="mn-Cyrl-MN" w:eastAsia="en-US" w:bidi="ar-SA"/>
              </w:rPr>
              <w:t xml:space="preserve">Албан тушаал: </w:t>
            </w:r>
            <w:r>
              <w:rPr>
                <w:rFonts w:eastAsia="Calibri" w:cs="Arial" w:ascii="Arial" w:hAnsi="Arial"/>
                <w:b/>
                <w:bCs/>
                <w:kern w:val="0"/>
                <w:sz w:val="24"/>
                <w:szCs w:val="24"/>
                <w:lang w:val="mn-Cyrl-MN" w:eastAsia="en-US" w:bidi="ar-SA"/>
              </w:rPr>
              <w:t>Нийслэлийн Газар зохион байгуулалтын албаны Газар чөлөөлөх хоёрдугаар хэлтсийн дарга</w:t>
            </w:r>
          </w:p>
          <w:p>
            <w:pPr>
              <w:pStyle w:val="Normal"/>
              <w:widowControl/>
              <w:spacing w:lineRule="auto" w:line="240" w:before="0" w:after="0"/>
              <w:jc w:val="both"/>
              <w:rPr>
                <w:rFonts w:ascii="Arial" w:hAnsi="Arial" w:cs="Arial"/>
                <w:sz w:val="24"/>
                <w:szCs w:val="24"/>
                <w:lang w:val="mn-Cyrl-MN"/>
              </w:rPr>
            </w:pPr>
            <w:r>
              <w:rPr>
                <w:rFonts w:eastAsia="Calibri" w:cs="Arial" w:ascii="Arial" w:hAnsi="Arial"/>
                <w:kern w:val="0"/>
                <w:sz w:val="24"/>
                <w:szCs w:val="24"/>
                <w:lang w:val="mn-Cyrl-MN" w:eastAsia="en-US" w:bidi="ar-SA"/>
              </w:rPr>
            </w:r>
          </w:p>
        </w:tc>
        <w:tc>
          <w:tcPr>
            <w:tcW w:w="5153" w:type="dxa"/>
            <w:gridSpan w:val="2"/>
            <w:tcBorders/>
          </w:tcPr>
          <w:p>
            <w:pPr>
              <w:pStyle w:val="Normal"/>
              <w:widowControl/>
              <w:spacing w:lineRule="auto" w:line="240" w:before="0" w:after="0"/>
              <w:jc w:val="both"/>
              <w:rPr>
                <w:rFonts w:ascii="Arial" w:hAnsi="Arial" w:cs="Arial"/>
                <w:sz w:val="24"/>
                <w:szCs w:val="24"/>
                <w:lang w:val="mn-Cyrl-MN"/>
              </w:rPr>
            </w:pPr>
            <w:r>
              <w:rPr>
                <w:rFonts w:eastAsia="Calibri" w:cs="Arial" w:ascii="Arial" w:hAnsi="Arial"/>
                <w:kern w:val="0"/>
                <w:sz w:val="24"/>
                <w:szCs w:val="24"/>
                <w:lang w:val="mn-Cyrl-MN" w:eastAsia="en-US" w:bidi="ar-SA"/>
              </w:rPr>
              <w:t>Ажиллаж б</w:t>
            </w:r>
            <w:r>
              <w:rPr>
                <w:rFonts w:eastAsia="Calibri" w:cs="Arial" w:ascii="Arial" w:hAnsi="Arial"/>
                <w:kern w:val="0"/>
                <w:sz w:val="24"/>
                <w:szCs w:val="24"/>
                <w:lang w:val="en-US" w:eastAsia="en-US" w:bidi="ar-SA"/>
              </w:rPr>
              <w:t>айгаа</w:t>
            </w:r>
            <w:r>
              <w:rPr>
                <w:rFonts w:eastAsia="Calibri" w:cs="Arial" w:ascii="Arial" w:hAnsi="Arial"/>
                <w:kern w:val="0"/>
                <w:sz w:val="24"/>
                <w:szCs w:val="24"/>
                <w:lang w:val="mn-Cyrl-MN" w:eastAsia="en-US" w:bidi="ar-SA"/>
              </w:rPr>
              <w:t xml:space="preserve"> байгууллага: </w:t>
            </w:r>
          </w:p>
          <w:p>
            <w:pPr>
              <w:pStyle w:val="Normal"/>
              <w:widowControl/>
              <w:spacing w:lineRule="auto" w:line="240" w:before="0" w:after="0"/>
              <w:jc w:val="both"/>
              <w:rPr>
                <w:rFonts w:ascii="Arial" w:hAnsi="Arial" w:cs="Arial"/>
                <w:b/>
                <w:bCs/>
                <w:sz w:val="24"/>
                <w:szCs w:val="24"/>
                <w:lang w:val="mn-Cyrl-MN"/>
              </w:rPr>
            </w:pPr>
            <w:r>
              <w:rPr>
                <w:rFonts w:eastAsia="Calibri" w:cs="Arial" w:ascii="Arial" w:hAnsi="Arial"/>
                <w:b/>
                <w:bCs/>
                <w:kern w:val="0"/>
                <w:sz w:val="24"/>
                <w:szCs w:val="24"/>
                <w:lang w:val="mn-Cyrl-MN" w:eastAsia="en-US" w:bidi="ar-SA"/>
              </w:rPr>
              <w:t>Нийслэлийн Газар зохион байгуулалтын алба</w:t>
            </w:r>
          </w:p>
        </w:tc>
      </w:tr>
      <w:tr>
        <w:trPr/>
        <w:tc>
          <w:tcPr>
            <w:tcW w:w="5129" w:type="dxa"/>
            <w:gridSpan w:val="2"/>
            <w:tcBorders/>
          </w:tcPr>
          <w:p>
            <w:pPr>
              <w:pStyle w:val="Normal"/>
              <w:widowControl/>
              <w:spacing w:lineRule="auto" w:line="240" w:before="0" w:after="0"/>
              <w:jc w:val="both"/>
              <w:rPr>
                <w:rFonts w:ascii="Arial" w:hAnsi="Arial" w:cs="Arial"/>
                <w:sz w:val="24"/>
                <w:szCs w:val="24"/>
                <w:lang w:val="mn-Cyrl-MN"/>
              </w:rPr>
            </w:pPr>
            <w:r>
              <w:rPr>
                <w:rFonts w:eastAsia="Calibri" w:cs="Arial" w:ascii="Arial" w:hAnsi="Arial"/>
                <w:kern w:val="0"/>
                <w:sz w:val="24"/>
                <w:szCs w:val="24"/>
                <w:lang w:val="mn-Cyrl-MN" w:eastAsia="en-US" w:bidi="ar-SA"/>
              </w:rPr>
              <w:t xml:space="preserve">Албан тушаалд томилогдсон он, сар, өдөр: </w:t>
            </w:r>
          </w:p>
          <w:p>
            <w:pPr>
              <w:pStyle w:val="Normal"/>
              <w:widowControl/>
              <w:spacing w:lineRule="auto" w:line="240" w:before="0" w:after="0"/>
              <w:jc w:val="both"/>
              <w:rPr>
                <w:rFonts w:ascii="Arial" w:hAnsi="Arial" w:cs="Arial"/>
                <w:sz w:val="24"/>
                <w:szCs w:val="24"/>
                <w:lang w:val="mn-Cyrl-MN"/>
              </w:rPr>
            </w:pPr>
            <w:r>
              <w:rPr>
                <w:rFonts w:eastAsia="Calibri" w:cs="Arial" w:ascii="Arial" w:hAnsi="Arial"/>
                <w:kern w:val="0"/>
                <w:sz w:val="24"/>
                <w:szCs w:val="24"/>
                <w:lang w:val="mn-Cyrl-MN" w:eastAsia="en-US" w:bidi="ar-SA"/>
              </w:rPr>
              <w:t>2025.06.02</w:t>
            </w:r>
          </w:p>
          <w:p>
            <w:pPr>
              <w:pStyle w:val="Normal"/>
              <w:widowControl/>
              <w:spacing w:lineRule="auto" w:line="240" w:before="0" w:after="0"/>
              <w:jc w:val="both"/>
              <w:rPr>
                <w:rFonts w:ascii="Arial" w:hAnsi="Arial" w:cs="Arial"/>
                <w:sz w:val="24"/>
                <w:szCs w:val="24"/>
                <w:lang w:val="mn-Cyrl-MN"/>
              </w:rPr>
            </w:pPr>
            <w:r>
              <w:rPr>
                <w:rFonts w:eastAsia="Calibri" w:cs="Arial" w:ascii="Arial" w:hAnsi="Arial"/>
                <w:kern w:val="0"/>
                <w:sz w:val="24"/>
                <w:szCs w:val="24"/>
                <w:lang w:val="mn-Cyrl-MN" w:eastAsia="en-US" w:bidi="ar-SA"/>
              </w:rPr>
            </w:r>
          </w:p>
        </w:tc>
        <w:tc>
          <w:tcPr>
            <w:tcW w:w="5153" w:type="dxa"/>
            <w:gridSpan w:val="2"/>
            <w:tcBorders/>
          </w:tcPr>
          <w:p>
            <w:pPr>
              <w:pStyle w:val="Normal"/>
              <w:widowControl/>
              <w:spacing w:lineRule="auto" w:line="240" w:before="0" w:after="0"/>
              <w:jc w:val="both"/>
              <w:rPr>
                <w:rFonts w:ascii="Arial" w:hAnsi="Arial" w:cs="Arial"/>
                <w:sz w:val="24"/>
                <w:szCs w:val="24"/>
                <w:lang w:val="mn-Cyrl-MN"/>
              </w:rPr>
            </w:pPr>
            <w:r>
              <w:rPr>
                <w:rFonts w:eastAsia="Calibri" w:cs="Arial" w:ascii="Arial" w:hAnsi="Arial"/>
                <w:kern w:val="0"/>
                <w:sz w:val="24"/>
                <w:szCs w:val="24"/>
                <w:lang w:val="mn-Cyrl-MN" w:eastAsia="en-US" w:bidi="ar-SA"/>
              </w:rPr>
              <w:t>Байгууллагын хаяг: Хан-Уул дүүрэг 23-р хороо, Нутгийн захиргааны Хангарди ордны 3 давхар</w:t>
            </w:r>
          </w:p>
        </w:tc>
      </w:tr>
      <w:tr>
        <w:trPr>
          <w:trHeight w:val="1459" w:hRule="atLeast"/>
        </w:trPr>
        <w:tc>
          <w:tcPr>
            <w:tcW w:w="2901" w:type="dxa"/>
            <w:tcBorders/>
          </w:tcPr>
          <w:p>
            <w:pPr>
              <w:pStyle w:val="Normal"/>
              <w:widowControl/>
              <w:spacing w:lineRule="auto" w:line="240" w:before="0" w:after="0"/>
              <w:jc w:val="both"/>
              <w:rPr>
                <w:rFonts w:ascii="Arial" w:hAnsi="Arial" w:cs="Arial"/>
                <w:sz w:val="24"/>
                <w:szCs w:val="24"/>
              </w:rPr>
            </w:pPr>
            <w:r>
              <w:rPr>
                <w:rFonts w:eastAsia="Calibri" w:cs="Arial" w:ascii="Arial" w:hAnsi="Arial"/>
                <w:kern w:val="0"/>
                <w:sz w:val="24"/>
                <w:szCs w:val="24"/>
                <w:lang w:val="mn-Cyrl-MN" w:eastAsia="en-US" w:bidi="ar-SA"/>
              </w:rPr>
              <w:t>Албан үүргийн төрөл</w:t>
            </w:r>
            <w:r>
              <w:rPr>
                <w:rFonts w:eastAsia="Calibri" w:cs="Arial" w:ascii="Arial" w:hAnsi="Arial"/>
                <w:kern w:val="0"/>
                <w:sz w:val="24"/>
                <w:szCs w:val="24"/>
                <w:lang w:val="en-US" w:eastAsia="en-US" w:bidi="ar-SA"/>
              </w:rPr>
              <w:t>:</w:t>
            </w:r>
          </w:p>
          <w:p>
            <w:pPr>
              <w:pStyle w:val="Normal"/>
              <w:widowControl/>
              <w:spacing w:lineRule="auto" w:line="240" w:before="0" w:after="0"/>
              <w:jc w:val="both"/>
              <w:rPr>
                <w:rFonts w:ascii="Arial" w:hAnsi="Arial" w:cs="Arial"/>
                <w:b/>
                <w:bCs/>
                <w:lang w:val="mn-Cyrl-MN"/>
              </w:rPr>
            </w:pPr>
            <w:r>
              <w:rPr>
                <w:rFonts w:eastAsia="Calibri" w:cs="Arial" w:ascii="Arial" w:hAnsi="Arial"/>
                <w:b/>
                <w:bCs/>
                <w:kern w:val="0"/>
                <w:sz w:val="22"/>
                <w:szCs w:val="22"/>
                <w:lang w:val="mn-Cyrl-MN" w:eastAsia="en-US" w:bidi="ar-SA"/>
              </w:rPr>
              <w:t>Нөхөх олговортой газар чөлөөлөх гэрээ</w:t>
            </w:r>
          </w:p>
          <w:p>
            <w:pPr>
              <w:pStyle w:val="Normal"/>
              <w:widowControl/>
              <w:spacing w:lineRule="auto" w:line="240" w:before="0" w:after="0"/>
              <w:jc w:val="both"/>
              <w:rPr>
                <w:rFonts w:ascii="Arial" w:hAnsi="Arial" w:cs="Arial"/>
                <w:sz w:val="24"/>
                <w:szCs w:val="24"/>
                <w:lang w:val="mn-Cyrl-MN"/>
              </w:rPr>
            </w:pPr>
            <w:r>
              <w:rPr>
                <w:rFonts w:eastAsia="Calibri" w:cs="Arial" w:ascii="Arial" w:hAnsi="Arial"/>
                <w:kern w:val="0"/>
                <w:sz w:val="24"/>
                <w:szCs w:val="24"/>
                <w:lang w:val="mn-Cyrl-MN" w:eastAsia="en-US" w:bidi="ar-SA"/>
              </w:rPr>
            </w:r>
          </w:p>
        </w:tc>
        <w:tc>
          <w:tcPr>
            <w:tcW w:w="7381" w:type="dxa"/>
            <w:gridSpan w:val="3"/>
            <w:tcBorders/>
          </w:tcPr>
          <w:p>
            <w:pPr>
              <w:pStyle w:val="Normal"/>
              <w:widowControl/>
              <w:spacing w:lineRule="auto" w:line="240" w:before="0" w:after="0"/>
              <w:jc w:val="start"/>
              <w:rPr>
                <w:rFonts w:ascii="Arial" w:hAnsi="Arial" w:cs="Arial"/>
                <w:sz w:val="24"/>
                <w:szCs w:val="24"/>
              </w:rPr>
            </w:pPr>
            <w:r>
              <w:rPr>
                <w:rFonts w:eastAsia="Calibri" w:cs="Arial" w:ascii="Arial" w:hAnsi="Arial"/>
                <w:kern w:val="0"/>
                <w:sz w:val="24"/>
                <w:szCs w:val="24"/>
                <w:lang w:val="mn-Cyrl-MN" w:eastAsia="en-US" w:bidi="ar-SA"/>
              </w:rPr>
              <w:t xml:space="preserve">Тайлбар: </w:t>
            </w:r>
          </w:p>
          <w:p>
            <w:pPr>
              <w:pStyle w:val="Normal"/>
              <w:widowControl/>
              <w:spacing w:lineRule="auto" w:line="276" w:before="0" w:after="0"/>
              <w:jc w:val="both"/>
              <w:rPr>
                <w:rFonts w:ascii="Arial" w:hAnsi="Arial" w:cs="Arial"/>
                <w:b/>
                <w:lang w:val="mn-Cyrl-MN"/>
              </w:rPr>
            </w:pPr>
            <w:r>
              <w:rPr>
                <w:rFonts w:eastAsia="Calibri" w:cs="Arial" w:ascii="Arial" w:hAnsi="Arial"/>
                <w:kern w:val="0"/>
                <w:sz w:val="22"/>
                <w:szCs w:val="22"/>
                <w:lang w:val="mn-Cyrl-MN" w:eastAsia="en-US" w:bidi="ar-SA"/>
              </w:rPr>
              <w:t>Баянгол дүүргийн 20 дугаар хороо, Сонгинохайрхан дүүргийн 18 дугаар хорооны нутаг дэвсгэрт,</w:t>
            </w:r>
            <w:r>
              <w:rPr>
                <w:rFonts w:eastAsia="Calibri" w:cs="Arial" w:ascii="Arial" w:hAnsi="Arial"/>
                <w:kern w:val="0"/>
                <w:sz w:val="22"/>
                <w:szCs w:val="22"/>
                <w:lang w:val="en-US" w:eastAsia="en-US" w:bidi="ar-SA"/>
              </w:rPr>
              <w:t xml:space="preserve"> </w:t>
            </w:r>
            <w:r>
              <w:rPr>
                <w:rFonts w:eastAsia="Calibri" w:cs="Arial" w:ascii="Arial" w:hAnsi="Arial"/>
                <w:kern w:val="0"/>
                <w:sz w:val="22"/>
                <w:szCs w:val="22"/>
                <w:lang w:val="mn-Cyrl-MN" w:eastAsia="en-US" w:bidi="ar-SA"/>
              </w:rPr>
              <w:t xml:space="preserve">Геологийн төв лаборатори орчимд нүхэн гарц, авто замын ажлын нөлөөлөлд өртсөн хуулийн этгээд </w:t>
            </w:r>
            <w:r>
              <w:rPr>
                <w:rFonts w:eastAsia="Calibri" w:cs="Arial" w:ascii="Arial" w:hAnsi="Arial"/>
                <w:bCs/>
                <w:kern w:val="0"/>
                <w:sz w:val="22"/>
                <w:szCs w:val="22"/>
                <w:lang w:val="mn-Cyrl-MN" w:eastAsia="en-US" w:bidi="ar-SA"/>
              </w:rPr>
              <w:t>Хэт ХХК /РД:2041707-ийн</w:t>
            </w:r>
            <w:r>
              <w:rPr>
                <w:rFonts w:eastAsia="Calibri" w:cs="Arial" w:ascii="Arial" w:hAnsi="Arial"/>
                <w:b/>
                <w:kern w:val="0"/>
                <w:sz w:val="22"/>
                <w:szCs w:val="22"/>
                <w:lang w:val="mn-Cyrl-MN" w:eastAsia="en-US" w:bidi="ar-SA"/>
              </w:rPr>
              <w:t xml:space="preserve"> </w:t>
            </w:r>
            <w:r>
              <w:rPr>
                <w:rFonts w:eastAsia="Calibri" w:cs="Arial" w:ascii="Arial" w:hAnsi="Arial"/>
                <w:kern w:val="0"/>
                <w:sz w:val="22"/>
                <w:szCs w:val="22"/>
                <w:lang w:val="mn-Cyrl-MN" w:eastAsia="en-US" w:bidi="ar-SA"/>
              </w:rPr>
              <w:t xml:space="preserve">эзэмшлийн </w:t>
            </w:r>
            <w:r>
              <w:rPr>
                <w:rFonts w:eastAsia="Calibri" w:cs="Arial" w:ascii="Arial" w:hAnsi="Arial"/>
                <w:bCs/>
                <w:kern w:val="0"/>
                <w:sz w:val="22"/>
                <w:szCs w:val="22"/>
                <w:lang w:val="mn-Cyrl-MN" w:eastAsia="en-US" w:bidi="ar-SA"/>
              </w:rPr>
              <w:t>79903</w:t>
            </w:r>
            <w:r>
              <w:rPr>
                <w:rFonts w:eastAsia="Calibri" w:cs="Arial" w:ascii="Arial" w:hAnsi="Arial"/>
                <w:b/>
                <w:kern w:val="0"/>
                <w:sz w:val="22"/>
                <w:szCs w:val="22"/>
                <w:lang w:val="mn-Cyrl-MN" w:eastAsia="en-US" w:bidi="ar-SA"/>
              </w:rPr>
              <w:t xml:space="preserve"> </w:t>
            </w:r>
            <w:r>
              <w:rPr>
                <w:rFonts w:eastAsia="Calibri" w:cs="Arial" w:ascii="Arial" w:hAnsi="Arial"/>
                <w:kern w:val="0"/>
                <w:sz w:val="22"/>
                <w:szCs w:val="22"/>
                <w:lang w:val="mn-Cyrl-MN" w:eastAsia="en-US" w:bidi="ar-SA"/>
              </w:rPr>
              <w:t>м.кв газраас хэсэгчилж</w:t>
            </w:r>
            <w:r>
              <w:rPr>
                <w:rFonts w:eastAsia="Calibri" w:cs="Arial" w:ascii="Arial" w:hAnsi="Arial"/>
                <w:b/>
                <w:bCs/>
                <w:kern w:val="0"/>
                <w:sz w:val="22"/>
                <w:szCs w:val="22"/>
                <w:lang w:val="mn-Cyrl-MN" w:eastAsia="en-US" w:bidi="ar-SA"/>
              </w:rPr>
              <w:t xml:space="preserve"> 4437</w:t>
            </w:r>
            <w:r>
              <w:rPr>
                <w:rFonts w:eastAsia="Calibri" w:cs="Arial" w:ascii="Arial" w:hAnsi="Arial"/>
                <w:kern w:val="0"/>
                <w:sz w:val="22"/>
                <w:szCs w:val="22"/>
                <w:lang w:val="mn-Cyrl-MN" w:eastAsia="en-US" w:bidi="ar-SA"/>
              </w:rPr>
              <w:t xml:space="preserve"> м.кв газар болон бусад эд хөрөнгө өртсөн.</w:t>
            </w:r>
          </w:p>
        </w:tc>
      </w:tr>
    </w:tbl>
    <w:p>
      <w:pPr>
        <w:pStyle w:val="Normal"/>
        <w:spacing w:lineRule="auto" w:line="240" w:before="0" w:after="0"/>
        <w:jc w:val="both"/>
        <w:rPr>
          <w:rFonts w:ascii="Arial" w:hAnsi="Arial" w:cs="Arial"/>
          <w:lang w:val="mn-Cyrl-MN"/>
        </w:rPr>
      </w:pPr>
      <w:r>
        <w:rPr>
          <w:rFonts w:cs="Arial" w:ascii="Arial" w:hAnsi="Arial"/>
          <w:lang w:val="mn-Cyrl-MN"/>
        </w:rPr>
      </w:r>
    </w:p>
    <w:p>
      <w:pPr>
        <w:pStyle w:val="Normal"/>
        <w:spacing w:lineRule="auto" w:line="240" w:before="0" w:after="0"/>
        <w:jc w:val="both"/>
        <w:rPr>
          <w:rFonts w:ascii="Arial" w:hAnsi="Arial" w:cs="Arial"/>
          <w:sz w:val="24"/>
          <w:szCs w:val="24"/>
          <w:lang w:val="mn-Cyrl-MN"/>
        </w:rPr>
      </w:pPr>
      <w:r>
        <mc:AlternateContent>
          <mc:Choice Requires="wps">
            <w:drawing>
              <wp:anchor distT="8255" distB="10795" distL="9525" distR="9525" simplePos="0" relativeHeight="7" behindDoc="0" locked="0" layoutInCell="1" allowOverlap="1" wp14:anchorId="268C2F44">
                <wp:simplePos x="0" y="0"/>
                <wp:positionH relativeFrom="column">
                  <wp:posOffset>2752725</wp:posOffset>
                </wp:positionH>
                <wp:positionV relativeFrom="paragraph">
                  <wp:posOffset>86995</wp:posOffset>
                </wp:positionV>
                <wp:extent cx="295275" cy="238125"/>
                <wp:effectExtent l="5715" t="5715" r="4445" b="4445"/>
                <wp:wrapNone/>
                <wp:docPr id="1" name="Rectangle 7"/>
                <a:graphic xmlns:a="http://schemas.openxmlformats.org/drawingml/2006/main">
                  <a:graphicData uri="http://schemas.microsoft.com/office/word/2010/wordprocessingShape">
                    <wps:wsp>
                      <wps:cNvSpPr/>
                      <wps:spPr>
                        <a:xfrm>
                          <a:off x="0" y="0"/>
                          <a:ext cx="295200" cy="237960"/>
                        </a:xfrm>
                        <a:prstGeom prst="rect">
                          <a:avLst/>
                        </a:prstGeom>
                        <a:solidFill>
                          <a:srgbClr val="FFFFFF"/>
                        </a:solidFill>
                        <a:ln w="9525">
                          <a:solidFill>
                            <a:srgbClr val="000000"/>
                          </a:solidFill>
                          <a:miter/>
                        </a:ln>
                      </wps:spPr>
                      <wps:style>
                        <a:lnRef idx="0"/>
                        <a:fillRef idx="0"/>
                        <a:effectRef idx="0"/>
                        <a:fontRef idx="minor"/>
                      </wps:style>
                      <wps:bodyPr/>
                    </wps:wsp>
                  </a:graphicData>
                </a:graphic>
              </wp:anchor>
            </w:drawing>
          </mc:Choice>
          <mc:Fallback>
            <w:pict>
              <v:rect id="shape_0" fillcolor="white" stroked="t" o:allowincell="f" style="position:absolute;margin-left:216.75pt;margin-top:6.85pt;width:23.2pt;height:18.7pt;mso-wrap-style:none;v-text-anchor:middle" wp14:anchorId="268C2F44">
                <v:fill o:detectmouseclick="t" type="solid" color2="black"/>
                <v:stroke color="black" weight="9360" joinstyle="miter" endcap="flat"/>
                <w10:wrap type="none"/>
              </v:rect>
            </w:pict>
          </mc:Fallback>
        </mc:AlternateContent>
        <mc:AlternateContent>
          <mc:Choice Requires="wps">
            <w:drawing>
              <wp:anchor distT="8255" distB="10795" distL="9525" distR="9525" simplePos="0" relativeHeight="8" behindDoc="0" locked="0" layoutInCell="1" allowOverlap="1" wp14:anchorId="2B20DB5C">
                <wp:simplePos x="0" y="0"/>
                <wp:positionH relativeFrom="column">
                  <wp:posOffset>3552825</wp:posOffset>
                </wp:positionH>
                <wp:positionV relativeFrom="paragraph">
                  <wp:posOffset>86995</wp:posOffset>
                </wp:positionV>
                <wp:extent cx="295275" cy="238125"/>
                <wp:effectExtent l="5715" t="5715" r="4445" b="4445"/>
                <wp:wrapNone/>
                <wp:docPr id="2" name="Rectangle 8"/>
                <a:graphic xmlns:a="http://schemas.openxmlformats.org/drawingml/2006/main">
                  <a:graphicData uri="http://schemas.microsoft.com/office/word/2010/wordprocessingShape">
                    <wps:wsp>
                      <wps:cNvSpPr/>
                      <wps:spPr>
                        <a:xfrm>
                          <a:off x="0" y="0"/>
                          <a:ext cx="295200" cy="237960"/>
                        </a:xfrm>
                        <a:prstGeom prst="rect">
                          <a:avLst/>
                        </a:prstGeom>
                        <a:solidFill>
                          <a:srgbClr val="FFFFFF"/>
                        </a:solidFill>
                        <a:ln w="9525">
                          <a:solidFill>
                            <a:srgbClr val="000000"/>
                          </a:solidFill>
                          <a:miter/>
                        </a:ln>
                      </wps:spPr>
                      <wps:style>
                        <a:lnRef idx="0"/>
                        <a:fillRef idx="0"/>
                        <a:effectRef idx="0"/>
                        <a:fontRef idx="minor"/>
                      </wps:style>
                      <wps:bodyPr/>
                    </wps:wsp>
                  </a:graphicData>
                </a:graphic>
              </wp:anchor>
            </w:drawing>
          </mc:Choice>
          <mc:Fallback>
            <w:pict>
              <v:rect id="shape_0" fillcolor="white" stroked="t" o:allowincell="f" style="position:absolute;margin-left:279.75pt;margin-top:6.85pt;width:23.2pt;height:18.7pt;mso-wrap-style:none;v-text-anchor:middle" wp14:anchorId="2B20DB5C">
                <v:fill o:detectmouseclick="t" type="solid" color2="black"/>
                <v:stroke color="black" weight="9360" joinstyle="miter" endcap="flat"/>
                <w10:wrap type="none"/>
              </v:rect>
            </w:pict>
          </mc:Fallback>
        </mc:AlternateContent>
      </w:r>
      <w:r>
        <w:rPr>
          <w:rFonts w:cs="Arial" w:ascii="Arial" w:hAnsi="Arial"/>
          <w:sz w:val="24"/>
          <w:szCs w:val="24"/>
          <w:lang w:val="mn-Cyrl-MN"/>
        </w:rPr>
        <w:t>Сонирхлын зөрчилтэй эсэх         Тийм           Үгүй</w:t>
      </w:r>
    </w:p>
    <w:p>
      <w:pPr>
        <w:pStyle w:val="Normal"/>
        <w:spacing w:lineRule="auto" w:line="240" w:before="0" w:after="0"/>
        <w:jc w:val="both"/>
        <w:rPr>
          <w:rFonts w:ascii="Arial" w:hAnsi="Arial" w:cs="Arial"/>
          <w:lang w:val="mn-Cyrl-MN"/>
        </w:rPr>
      </w:pPr>
      <w:r>
        <w:rPr>
          <w:rFonts w:cs="Arial" w:ascii="Arial" w:hAnsi="Arial"/>
          <w:lang w:val="mn-Cyrl-MN"/>
        </w:rPr>
      </w:r>
    </w:p>
    <w:p>
      <w:pPr>
        <w:pStyle w:val="Normal"/>
        <w:spacing w:lineRule="auto" w:line="240" w:before="0" w:after="0"/>
        <w:jc w:val="both"/>
        <w:rPr>
          <w:rFonts w:ascii="Arial" w:hAnsi="Arial" w:cs="Arial"/>
          <w:b/>
          <w:sz w:val="24"/>
          <w:szCs w:val="24"/>
          <w:lang w:val="mn-Cyrl-MN"/>
        </w:rPr>
      </w:pPr>
      <w:r>
        <w:rPr>
          <w:rFonts w:cs="Arial" w:ascii="Arial" w:hAnsi="Arial"/>
          <w:b/>
          <w:sz w:val="24"/>
          <w:szCs w:val="24"/>
          <w:lang w:val="mn-Cyrl-MN"/>
        </w:rPr>
        <w:t>Хоёр.Сонирхлын зөрчилгүйг илэрхийлсэн байдал</w:t>
      </w:r>
    </w:p>
    <w:p>
      <w:pPr>
        <w:pStyle w:val="Normal"/>
        <w:spacing w:lineRule="auto" w:line="240" w:before="0" w:after="0"/>
        <w:jc w:val="both"/>
        <w:rPr>
          <w:rFonts w:ascii="Arial" w:hAnsi="Arial" w:cs="Arial"/>
          <w:sz w:val="24"/>
          <w:szCs w:val="24"/>
          <w:lang w:val="mn-Cyrl-MN"/>
        </w:rPr>
      </w:pPr>
      <w:r>
        <w:rPr>
          <w:rFonts w:cs="Arial" w:ascii="Arial" w:hAnsi="Arial"/>
          <w:sz w:val="24"/>
          <w:szCs w:val="24"/>
          <w:lang w:val="mn-Cyrl-MN"/>
        </w:rPr>
      </w:r>
    </w:p>
    <w:p>
      <w:pPr>
        <w:pStyle w:val="Normal"/>
        <w:spacing w:lineRule="auto" w:line="240" w:before="0" w:after="0"/>
        <w:jc w:val="both"/>
        <w:rPr>
          <w:rFonts w:ascii="Arial" w:hAnsi="Arial" w:cs="Arial"/>
          <w:sz w:val="24"/>
          <w:szCs w:val="24"/>
          <w:lang w:val="mn-Cyrl-MN"/>
        </w:rPr>
      </w:pPr>
      <w:r>
        <w:rPr>
          <w:rFonts w:cs="Arial" w:ascii="Arial" w:hAnsi="Arial"/>
          <w:sz w:val="24"/>
          <w:szCs w:val="24"/>
          <w:lang w:val="mn-Cyrl-MN"/>
        </w:rPr>
        <w:t xml:space="preserve">Нийтийн албан тушаалтан Б.Мягмарсүрэн би дээрх хүснэгтэд тодорхойлсон албан үүргээ гүйцэтгэхэд Нийтийн албанд нийтийн болон хувийн ашиг сонирхлыг зохицуулах, сонирхлын зөрчлөөс урьдчилан сэргийлэх тухай хуульд заасан сонирхлын зөрчилгүй болохыг үүгээр мэдэгдэж байна. </w:t>
      </w:r>
    </w:p>
    <w:p>
      <w:pPr>
        <w:pStyle w:val="Normal"/>
        <w:spacing w:lineRule="auto" w:line="240" w:before="0" w:after="0"/>
        <w:jc w:val="both"/>
        <w:rPr>
          <w:rFonts w:ascii="Arial" w:hAnsi="Arial" w:cs="Arial"/>
          <w:sz w:val="24"/>
          <w:szCs w:val="20"/>
          <w:lang w:val="mn-Cyrl-MN"/>
        </w:rPr>
      </w:pPr>
      <w:r>
        <w:rPr>
          <w:rFonts w:cs="Arial" w:ascii="Arial" w:hAnsi="Arial"/>
          <w:sz w:val="24"/>
          <w:szCs w:val="20"/>
          <w:lang w:val="mn-Cyrl-MN"/>
        </w:rPr>
      </w:r>
    </w:p>
    <w:p>
      <w:pPr>
        <w:pStyle w:val="Normal"/>
        <w:spacing w:lineRule="auto" w:line="240" w:before="0" w:after="0"/>
        <w:jc w:val="both"/>
        <w:rPr>
          <w:rFonts w:ascii="Arial" w:hAnsi="Arial" w:cs="Arial"/>
          <w:b/>
          <w:sz w:val="24"/>
          <w:szCs w:val="24"/>
          <w:lang w:val="mn-Cyrl-MN"/>
        </w:rPr>
      </w:pPr>
      <w:r>
        <w:rPr>
          <w:rFonts w:cs="Arial" w:ascii="Arial" w:hAnsi="Arial"/>
          <w:b/>
          <w:sz w:val="24"/>
          <w:szCs w:val="24"/>
          <w:lang w:val="mn-Cyrl-MN"/>
        </w:rPr>
        <w:t>Гурав.Сонирхлын зөрчил үүссэн тухай</w:t>
      </w:r>
    </w:p>
    <w:p>
      <w:pPr>
        <w:pStyle w:val="Normal"/>
        <w:spacing w:lineRule="auto" w:line="240" w:before="0" w:after="0"/>
        <w:jc w:val="both"/>
        <w:rPr>
          <w:rFonts w:ascii="Arial" w:hAnsi="Arial" w:cs="Arial"/>
          <w:sz w:val="24"/>
          <w:szCs w:val="24"/>
          <w:lang w:val="mn-Cyrl-MN"/>
        </w:rPr>
      </w:pPr>
      <w:r>
        <w:rPr>
          <w:rFonts w:cs="Arial" w:ascii="Arial" w:hAnsi="Arial"/>
          <w:sz w:val="24"/>
          <w:szCs w:val="24"/>
          <w:lang w:val="mn-Cyrl-MN"/>
        </w:rPr>
      </w:r>
    </w:p>
    <w:p>
      <w:pPr>
        <w:pStyle w:val="Normal"/>
        <w:spacing w:lineRule="auto" w:line="240" w:before="0" w:after="0"/>
        <w:jc w:val="both"/>
        <w:rPr>
          <w:rFonts w:ascii="Arial" w:hAnsi="Arial" w:cs="Arial"/>
          <w:sz w:val="20"/>
          <w:szCs w:val="20"/>
          <w:lang w:val="mn-Cyrl-MN"/>
        </w:rPr>
      </w:pPr>
      <w:r>
        <w:rPr>
          <w:rFonts w:cs="Arial" w:ascii="Arial" w:hAnsi="Arial"/>
          <w:sz w:val="24"/>
          <w:szCs w:val="24"/>
          <w:lang w:val="mn-Cyrl-MN"/>
        </w:rPr>
        <w:t>Нийтийн албан тушаалтан би дээрх хүснэгтэд тодорхойлсон албан үүргээ гүйцэтгэх хүрээнд:</w:t>
      </w:r>
    </w:p>
    <w:p>
      <w:pPr>
        <w:pStyle w:val="Normal"/>
        <w:spacing w:lineRule="auto" w:line="240" w:before="0" w:after="0"/>
        <w:ind w:firstLine="720"/>
        <w:jc w:val="both"/>
        <w:rPr>
          <w:rFonts w:ascii="Arial" w:hAnsi="Arial" w:cs="Arial"/>
          <w:sz w:val="24"/>
          <w:szCs w:val="24"/>
          <w:lang w:val="mn-Cyrl-MN"/>
        </w:rPr>
      </w:pPr>
      <w:r>
        <w:rPr>
          <w:rFonts w:cs="Arial" w:ascii="Arial" w:hAnsi="Arial"/>
          <w:sz w:val="24"/>
          <w:szCs w:val="24"/>
          <w:lang w:val="mn-Cyrl-MN"/>
        </w:rPr>
      </w:r>
    </w:p>
    <w:p>
      <w:pPr>
        <w:pStyle w:val="Normal"/>
        <w:spacing w:lineRule="auto" w:line="240" w:before="0" w:after="0"/>
        <w:ind w:start="720"/>
        <w:jc w:val="both"/>
        <w:rPr>
          <w:rFonts w:ascii="Arial" w:hAnsi="Arial" w:cs="Arial"/>
          <w:sz w:val="24"/>
          <w:szCs w:val="24"/>
          <w:lang w:val="mn-Cyrl-MN"/>
        </w:rPr>
      </w:pPr>
      <w:r>
        <mc:AlternateContent>
          <mc:Choice Requires="wps">
            <w:drawing>
              <wp:anchor distT="5715" distB="8255" distL="9525" distR="9525" simplePos="0" relativeHeight="9" behindDoc="0" locked="0" layoutInCell="1" allowOverlap="1" wp14:anchorId="6AFE0B2F">
                <wp:simplePos x="0" y="0"/>
                <wp:positionH relativeFrom="column">
                  <wp:posOffset>38100</wp:posOffset>
                </wp:positionH>
                <wp:positionV relativeFrom="paragraph">
                  <wp:posOffset>7620</wp:posOffset>
                </wp:positionV>
                <wp:extent cx="285750" cy="309880"/>
                <wp:effectExtent l="5080" t="5080" r="5080" b="5080"/>
                <wp:wrapNone/>
                <wp:docPr id="3" name="Rectangle 9"/>
                <a:graphic xmlns:a="http://schemas.openxmlformats.org/drawingml/2006/main">
                  <a:graphicData uri="http://schemas.microsoft.com/office/word/2010/wordprocessingShape">
                    <wps:wsp>
                      <wps:cNvSpPr/>
                      <wps:spPr>
                        <a:xfrm>
                          <a:off x="0" y="0"/>
                          <a:ext cx="285840" cy="309960"/>
                        </a:xfrm>
                        <a:prstGeom prst="rect">
                          <a:avLst/>
                        </a:prstGeom>
                        <a:solidFill>
                          <a:srgbClr val="FFFFFF"/>
                        </a:solidFill>
                        <a:ln w="9525">
                          <a:solidFill>
                            <a:srgbClr val="000000"/>
                          </a:solidFill>
                          <a:miter/>
                        </a:ln>
                      </wps:spPr>
                      <wps:style>
                        <a:lnRef idx="0"/>
                        <a:fillRef idx="0"/>
                        <a:effectRef idx="0"/>
                        <a:fontRef idx="minor"/>
                      </wps:style>
                      <wps:bodyPr/>
                    </wps:wsp>
                  </a:graphicData>
                </a:graphic>
              </wp:anchor>
            </w:drawing>
          </mc:Choice>
          <mc:Fallback>
            <w:pict>
              <v:rect id="shape_0" fillcolor="white" stroked="t" o:allowincell="f" style="position:absolute;margin-left:3pt;margin-top:0.6pt;width:22.45pt;height:24.35pt;mso-wrap-style:none;v-text-anchor:middle" wp14:anchorId="6AFE0B2F">
                <v:fill o:detectmouseclick="t" type="solid" color2="black"/>
                <v:stroke color="black" weight="9360" joinstyle="miter" endcap="flat"/>
                <w10:wrap type="none"/>
              </v:rect>
            </w:pict>
          </mc:Fallback>
        </mc:AlternateContent>
      </w:r>
      <w:r>
        <w:rPr>
          <w:rFonts w:cs="Arial" w:ascii="Arial" w:hAnsi="Arial"/>
          <w:sz w:val="24"/>
          <w:szCs w:val="24"/>
          <w:lang w:val="mn-Cyrl-MN"/>
        </w:rPr>
        <w:t>гаргах, гаргахад оролцох шийдвэр нь хамаарал бүхий этгээдтэй холбоотой гэх /хувь хүн, хуулийн этгээдийн нэр, үйл ажиллагааны чиглэл/:</w:t>
      </w:r>
    </w:p>
    <w:p>
      <w:pPr>
        <w:pStyle w:val="Normal"/>
        <w:spacing w:lineRule="auto" w:line="240" w:before="0" w:after="0"/>
        <w:jc w:val="both"/>
        <w:rPr>
          <w:rFonts w:ascii="Arial" w:hAnsi="Arial" w:cs="Arial"/>
          <w:sz w:val="24"/>
          <w:szCs w:val="24"/>
          <w:lang w:val="mn-Cyrl-MN"/>
        </w:rPr>
      </w:pPr>
      <w:r>
        <w:rPr>
          <w:rFonts w:cs="Arial" w:ascii="Arial" w:hAnsi="Arial"/>
          <w:sz w:val="24"/>
          <w:szCs w:val="24"/>
          <w:lang w:val="mn-Cyrl-MN"/>
        </w:rPr>
        <w:tab/>
      </w:r>
    </w:p>
    <w:p>
      <w:pPr>
        <w:pStyle w:val="Normal"/>
        <w:spacing w:lineRule="auto" w:line="240" w:before="0" w:after="0"/>
        <w:ind w:firstLine="720"/>
        <w:jc w:val="both"/>
        <w:rPr>
          <w:rFonts w:ascii="Arial" w:hAnsi="Arial" w:cs="Arial"/>
          <w:sz w:val="24"/>
          <w:szCs w:val="24"/>
          <w:lang w:val="mn-Cyrl-MN"/>
        </w:rPr>
      </w:pPr>
      <w:r>
        <w:rPr>
          <w:rFonts w:cs="Arial" w:ascii="Arial" w:hAnsi="Arial"/>
          <w:sz w:val="24"/>
          <w:szCs w:val="24"/>
          <w:lang w:val="mn-Cyrl-MN"/>
        </w:rPr>
        <w:t>____________________________________________________________________</w:t>
      </w:r>
    </w:p>
    <w:p>
      <w:pPr>
        <w:pStyle w:val="Normal"/>
        <w:spacing w:lineRule="auto" w:line="240" w:before="0" w:after="0"/>
        <w:jc w:val="both"/>
        <w:rPr>
          <w:rFonts w:ascii="Arial" w:hAnsi="Arial" w:cs="Arial"/>
          <w:sz w:val="24"/>
          <w:szCs w:val="24"/>
          <w:lang w:val="mn-Cyrl-MN"/>
        </w:rPr>
      </w:pPr>
      <w:r>
        <w:rPr>
          <w:rFonts w:cs="Arial" w:ascii="Arial" w:hAnsi="Arial"/>
          <w:sz w:val="24"/>
          <w:szCs w:val="24"/>
          <w:lang w:val="mn-Cyrl-MN"/>
        </w:rPr>
      </w:r>
    </w:p>
    <w:p>
      <w:pPr>
        <w:pStyle w:val="Normal"/>
        <w:spacing w:lineRule="auto" w:line="240" w:before="0" w:after="0"/>
        <w:ind w:start="720"/>
        <w:jc w:val="both"/>
        <w:rPr>
          <w:rFonts w:ascii="Arial" w:hAnsi="Arial" w:cs="Arial"/>
          <w:sz w:val="24"/>
          <w:szCs w:val="24"/>
          <w:lang w:val="mn-Cyrl-MN"/>
        </w:rPr>
      </w:pPr>
      <w:r>
        <mc:AlternateContent>
          <mc:Choice Requires="wps">
            <w:drawing>
              <wp:anchor distT="5080" distB="13970" distL="9525" distR="9525" simplePos="0" relativeHeight="10" behindDoc="0" locked="0" layoutInCell="1" allowOverlap="1" wp14:anchorId="2EFFEEDB">
                <wp:simplePos x="0" y="0"/>
                <wp:positionH relativeFrom="column">
                  <wp:posOffset>38100</wp:posOffset>
                </wp:positionH>
                <wp:positionV relativeFrom="paragraph">
                  <wp:posOffset>45085</wp:posOffset>
                </wp:positionV>
                <wp:extent cx="285750" cy="314325"/>
                <wp:effectExtent l="5080" t="5715" r="5080" b="4445"/>
                <wp:wrapNone/>
                <wp:docPr id="4" name="Rectangle 10"/>
                <a:graphic xmlns:a="http://schemas.openxmlformats.org/drawingml/2006/main">
                  <a:graphicData uri="http://schemas.microsoft.com/office/word/2010/wordprocessingShape">
                    <wps:wsp>
                      <wps:cNvSpPr/>
                      <wps:spPr>
                        <a:xfrm>
                          <a:off x="0" y="0"/>
                          <a:ext cx="285840" cy="314280"/>
                        </a:xfrm>
                        <a:prstGeom prst="rect">
                          <a:avLst/>
                        </a:prstGeom>
                        <a:solidFill>
                          <a:srgbClr val="FFFFFF"/>
                        </a:solidFill>
                        <a:ln w="9525">
                          <a:solidFill>
                            <a:srgbClr val="000000"/>
                          </a:solidFill>
                          <a:miter/>
                        </a:ln>
                      </wps:spPr>
                      <wps:style>
                        <a:lnRef idx="0"/>
                        <a:fillRef idx="0"/>
                        <a:effectRef idx="0"/>
                        <a:fontRef idx="minor"/>
                      </wps:style>
                      <wps:bodyPr/>
                    </wps:wsp>
                  </a:graphicData>
                </a:graphic>
              </wp:anchor>
            </w:drawing>
          </mc:Choice>
          <mc:Fallback>
            <w:pict>
              <v:rect id="shape_0" fillcolor="white" stroked="t" o:allowincell="f" style="position:absolute;margin-left:3pt;margin-top:3.55pt;width:22.45pt;height:24.7pt;mso-wrap-style:none;v-text-anchor:middle" wp14:anchorId="2EFFEEDB">
                <v:fill o:detectmouseclick="t" type="solid" color2="black"/>
                <v:stroke color="black" weight="9360" joinstyle="miter" endcap="flat"/>
                <w10:wrap type="none"/>
              </v:rect>
            </w:pict>
          </mc:Fallback>
        </mc:AlternateContent>
      </w:r>
      <w:r>
        <w:rPr>
          <w:rFonts w:cs="Arial" w:ascii="Arial" w:hAnsi="Arial"/>
          <w:sz w:val="24"/>
          <w:szCs w:val="24"/>
          <w:lang w:val="mn-Cyrl-MN"/>
        </w:rPr>
        <w:t>гэрээ хэлцэл, хэлэлцээрийн оролцогч,</w:t>
      </w:r>
      <w:r>
        <w:rPr>
          <w:rFonts w:cs="Arial" w:ascii="Arial" w:hAnsi="Arial"/>
          <w:sz w:val="24"/>
          <w:szCs w:val="24"/>
        </w:rPr>
        <w:t xml:space="preserve"> </w:t>
      </w:r>
      <w:r>
        <w:rPr>
          <w:rFonts w:cs="Arial" w:ascii="Arial" w:hAnsi="Arial"/>
          <w:sz w:val="24"/>
          <w:szCs w:val="24"/>
          <w:lang w:val="mn-Cyrl-MN"/>
        </w:rPr>
        <w:t xml:space="preserve">эсхүл зээл, хандив, тусламж, үйлчилгээг  хувь хүн, хуулийн этгээдээс авч байсан </w:t>
      </w:r>
      <w:r>
        <w:rPr>
          <w:rFonts w:cs="Arial" w:ascii="Arial" w:hAnsi="Arial"/>
          <w:sz w:val="24"/>
          <w:szCs w:val="24"/>
        </w:rPr>
        <w:t>/</w:t>
      </w:r>
      <w:r>
        <w:rPr>
          <w:rFonts w:cs="Arial" w:ascii="Arial" w:hAnsi="Arial"/>
          <w:sz w:val="24"/>
          <w:szCs w:val="24"/>
          <w:lang w:val="mn-Cyrl-MN"/>
        </w:rPr>
        <w:t>байгаа</w:t>
      </w:r>
      <w:r>
        <w:rPr>
          <w:rFonts w:cs="Arial" w:ascii="Arial" w:hAnsi="Arial"/>
          <w:sz w:val="24"/>
          <w:szCs w:val="24"/>
        </w:rPr>
        <w:t>/</w:t>
      </w:r>
      <w:r>
        <w:rPr>
          <w:rFonts w:cs="Arial" w:ascii="Arial" w:hAnsi="Arial"/>
          <w:sz w:val="24"/>
          <w:szCs w:val="24"/>
          <w:lang w:val="mn-Cyrl-MN"/>
        </w:rPr>
        <w:t xml:space="preserve">-тай холбогдуулж үүрэг хүлээсэн гэх: </w:t>
      </w:r>
    </w:p>
    <w:p>
      <w:pPr>
        <w:pStyle w:val="Normal"/>
        <w:spacing w:lineRule="auto" w:line="240" w:before="0" w:after="0"/>
        <w:jc w:val="both"/>
        <w:rPr>
          <w:rFonts w:ascii="Arial" w:hAnsi="Arial" w:cs="Arial"/>
          <w:sz w:val="24"/>
          <w:szCs w:val="24"/>
          <w:lang w:val="mn-Cyrl-MN"/>
        </w:rPr>
      </w:pPr>
      <w:r>
        <w:rPr>
          <w:rFonts w:cs="Arial" w:ascii="Arial" w:hAnsi="Arial"/>
          <w:sz w:val="24"/>
          <w:szCs w:val="24"/>
          <w:lang w:val="mn-Cyrl-MN"/>
        </w:rPr>
        <w:tab/>
      </w:r>
    </w:p>
    <w:p>
      <w:pPr>
        <w:pStyle w:val="Normal"/>
        <w:spacing w:lineRule="auto" w:line="240" w:before="0" w:after="0"/>
        <w:ind w:firstLine="720"/>
        <w:jc w:val="both"/>
        <w:rPr>
          <w:rFonts w:ascii="Arial" w:hAnsi="Arial" w:cs="Arial"/>
          <w:sz w:val="24"/>
          <w:szCs w:val="24"/>
          <w:lang w:val="mn-Cyrl-MN"/>
        </w:rPr>
      </w:pPr>
      <w:r>
        <w:rPr>
          <w:rFonts w:cs="Arial" w:ascii="Arial" w:hAnsi="Arial"/>
          <w:sz w:val="24"/>
          <w:szCs w:val="24"/>
          <w:lang w:val="mn-Cyrl-MN"/>
        </w:rPr>
        <w:t>____________________________________________________________________</w:t>
      </w:r>
    </w:p>
    <w:p>
      <w:pPr>
        <w:pStyle w:val="Normal"/>
        <w:spacing w:lineRule="auto" w:line="240" w:before="0" w:after="0"/>
        <w:jc w:val="both"/>
        <w:rPr>
          <w:rFonts w:ascii="Arial" w:hAnsi="Arial" w:cs="Arial"/>
          <w:sz w:val="24"/>
          <w:szCs w:val="24"/>
          <w:lang w:val="mn-Cyrl-MN"/>
        </w:rPr>
      </w:pPr>
      <w:r>
        <w:rPr>
          <w:rFonts w:cs="Arial" w:ascii="Arial" w:hAnsi="Arial"/>
          <w:sz w:val="24"/>
          <w:szCs w:val="24"/>
          <w:lang w:val="mn-Cyrl-MN"/>
        </w:rPr>
        <w:tab/>
      </w:r>
    </w:p>
    <w:p>
      <w:pPr>
        <w:pStyle w:val="Normal"/>
        <w:spacing w:lineRule="auto" w:line="240" w:before="0" w:after="0"/>
        <w:ind w:start="720"/>
        <w:jc w:val="both"/>
        <w:rPr>
          <w:rFonts w:ascii="Arial" w:hAnsi="Arial" w:cs="Arial"/>
          <w:sz w:val="24"/>
          <w:szCs w:val="24"/>
          <w:lang w:val="mn-Cyrl-MN"/>
        </w:rPr>
      </w:pPr>
      <w:r>
        <mc:AlternateContent>
          <mc:Choice Requires="wps">
            <w:drawing>
              <wp:anchor distT="5715" distB="13335" distL="9525" distR="9525" simplePos="0" relativeHeight="11" behindDoc="0" locked="0" layoutInCell="1" allowOverlap="1" wp14:anchorId="2B7B06E0">
                <wp:simplePos x="0" y="0"/>
                <wp:positionH relativeFrom="column">
                  <wp:posOffset>57150</wp:posOffset>
                </wp:positionH>
                <wp:positionV relativeFrom="paragraph">
                  <wp:posOffset>-3810</wp:posOffset>
                </wp:positionV>
                <wp:extent cx="285750" cy="314325"/>
                <wp:effectExtent l="5080" t="5715" r="5080" b="4445"/>
                <wp:wrapNone/>
                <wp:docPr id="5" name="Rectangle 11"/>
                <a:graphic xmlns:a="http://schemas.openxmlformats.org/drawingml/2006/main">
                  <a:graphicData uri="http://schemas.microsoft.com/office/word/2010/wordprocessingShape">
                    <wps:wsp>
                      <wps:cNvSpPr/>
                      <wps:spPr>
                        <a:xfrm>
                          <a:off x="0" y="0"/>
                          <a:ext cx="285840" cy="314280"/>
                        </a:xfrm>
                        <a:prstGeom prst="rect">
                          <a:avLst/>
                        </a:prstGeom>
                        <a:solidFill>
                          <a:srgbClr val="FFFFFF"/>
                        </a:solidFill>
                        <a:ln w="9525">
                          <a:solidFill>
                            <a:srgbClr val="000000"/>
                          </a:solidFill>
                          <a:miter/>
                        </a:ln>
                      </wps:spPr>
                      <wps:style>
                        <a:lnRef idx="0"/>
                        <a:fillRef idx="0"/>
                        <a:effectRef idx="0"/>
                        <a:fontRef idx="minor"/>
                      </wps:style>
                      <wps:bodyPr/>
                    </wps:wsp>
                  </a:graphicData>
                </a:graphic>
              </wp:anchor>
            </w:drawing>
          </mc:Choice>
          <mc:Fallback>
            <w:pict>
              <v:rect id="shape_0" fillcolor="white" stroked="t" o:allowincell="f" style="position:absolute;margin-left:4.5pt;margin-top:-0.3pt;width:22.45pt;height:24.7pt;mso-wrap-style:none;v-text-anchor:middle" wp14:anchorId="2B7B06E0">
                <v:fill o:detectmouseclick="t" type="solid" color2="black"/>
                <v:stroke color="black" weight="9360" joinstyle="miter" endcap="flat"/>
                <w10:wrap type="none"/>
              </v:rect>
            </w:pict>
          </mc:Fallback>
        </mc:AlternateContent>
      </w:r>
      <w:r>
        <w:rPr>
          <w:rFonts w:cs="Arial" w:ascii="Arial" w:hAnsi="Arial"/>
          <w:sz w:val="24"/>
          <w:szCs w:val="24"/>
          <w:lang w:val="mn-Cyrl-MN"/>
        </w:rPr>
        <w:t xml:space="preserve">байгууллага, хуулийн этгээдэд ажиллаж байсан, гишүүнчлэлтэй, эсхүл төлөөлөл хэрэгжүүлж байсан </w:t>
      </w:r>
      <w:r>
        <w:rPr>
          <w:rFonts w:cs="Arial" w:ascii="Arial" w:hAnsi="Arial"/>
          <w:sz w:val="24"/>
          <w:szCs w:val="24"/>
        </w:rPr>
        <w:t>/</w:t>
      </w:r>
      <w:r>
        <w:rPr>
          <w:rFonts w:cs="Arial" w:ascii="Arial" w:hAnsi="Arial"/>
          <w:sz w:val="24"/>
          <w:szCs w:val="24"/>
          <w:lang w:val="mn-Cyrl-MN"/>
        </w:rPr>
        <w:t>байгаа</w:t>
      </w:r>
      <w:r>
        <w:rPr>
          <w:rFonts w:cs="Arial" w:ascii="Arial" w:hAnsi="Arial"/>
          <w:sz w:val="24"/>
          <w:szCs w:val="24"/>
        </w:rPr>
        <w:t>/</w:t>
      </w:r>
      <w:r>
        <w:rPr>
          <w:rFonts w:cs="Arial" w:ascii="Arial" w:hAnsi="Arial"/>
          <w:sz w:val="24"/>
          <w:szCs w:val="24"/>
          <w:lang w:val="mn-Cyrl-MN"/>
        </w:rPr>
        <w:t xml:space="preserve"> гэх:</w:t>
      </w:r>
    </w:p>
    <w:p>
      <w:pPr>
        <w:pStyle w:val="Normal"/>
        <w:spacing w:lineRule="auto" w:line="240" w:before="0" w:after="0"/>
        <w:jc w:val="both"/>
        <w:rPr>
          <w:rFonts w:ascii="Arial" w:hAnsi="Arial" w:cs="Arial"/>
          <w:sz w:val="24"/>
          <w:szCs w:val="24"/>
          <w:lang w:val="mn-Cyrl-MN"/>
        </w:rPr>
      </w:pPr>
      <w:r>
        <w:rPr>
          <w:rFonts w:cs="Arial" w:ascii="Arial" w:hAnsi="Arial"/>
          <w:sz w:val="24"/>
          <w:szCs w:val="24"/>
          <w:lang w:val="mn-Cyrl-MN"/>
        </w:rPr>
      </w:r>
    </w:p>
    <w:p>
      <w:pPr>
        <w:pStyle w:val="Normal"/>
        <w:spacing w:lineRule="auto" w:line="240" w:before="0" w:after="0"/>
        <w:ind w:firstLine="720"/>
        <w:jc w:val="both"/>
        <w:rPr>
          <w:rFonts w:ascii="Arial" w:hAnsi="Arial" w:cs="Arial"/>
          <w:sz w:val="24"/>
          <w:szCs w:val="24"/>
          <w:lang w:val="mn-Cyrl-MN"/>
        </w:rPr>
      </w:pPr>
      <w:r>
        <w:rPr>
          <w:rFonts w:cs="Arial" w:ascii="Arial" w:hAnsi="Arial"/>
          <w:sz w:val="24"/>
          <w:szCs w:val="24"/>
          <w:lang w:val="mn-Cyrl-MN"/>
        </w:rPr>
        <w:t>____________________________________________________________________</w:t>
      </w:r>
    </w:p>
    <w:p>
      <w:pPr>
        <w:pStyle w:val="Normal"/>
        <w:spacing w:lineRule="auto" w:line="240" w:before="0" w:after="0"/>
        <w:jc w:val="both"/>
        <w:rPr>
          <w:rFonts w:ascii="Arial" w:hAnsi="Arial" w:cs="Arial"/>
          <w:sz w:val="24"/>
          <w:szCs w:val="24"/>
          <w:lang w:val="mn-Cyrl-MN"/>
        </w:rPr>
      </w:pPr>
      <w:r>
        <mc:AlternateContent>
          <mc:Choice Requires="wps">
            <w:drawing>
              <wp:anchor distT="5715" distB="13335" distL="9525" distR="9525" simplePos="0" relativeHeight="12" behindDoc="0" locked="0" layoutInCell="1" allowOverlap="1" wp14:anchorId="29C38582">
                <wp:simplePos x="0" y="0"/>
                <wp:positionH relativeFrom="column">
                  <wp:posOffset>57150</wp:posOffset>
                </wp:positionH>
                <wp:positionV relativeFrom="paragraph">
                  <wp:posOffset>114300</wp:posOffset>
                </wp:positionV>
                <wp:extent cx="285750" cy="314325"/>
                <wp:effectExtent l="5080" t="5715" r="5080" b="4445"/>
                <wp:wrapNone/>
                <wp:docPr id="6" name="Rectangle 12"/>
                <a:graphic xmlns:a="http://schemas.openxmlformats.org/drawingml/2006/main">
                  <a:graphicData uri="http://schemas.microsoft.com/office/word/2010/wordprocessingShape">
                    <wps:wsp>
                      <wps:cNvSpPr/>
                      <wps:spPr>
                        <a:xfrm>
                          <a:off x="0" y="0"/>
                          <a:ext cx="285840" cy="314280"/>
                        </a:xfrm>
                        <a:prstGeom prst="rect">
                          <a:avLst/>
                        </a:prstGeom>
                        <a:solidFill>
                          <a:srgbClr val="FFFFFF"/>
                        </a:solidFill>
                        <a:ln w="9525">
                          <a:solidFill>
                            <a:srgbClr val="000000"/>
                          </a:solidFill>
                          <a:miter/>
                        </a:ln>
                      </wps:spPr>
                      <wps:style>
                        <a:lnRef idx="0"/>
                        <a:fillRef idx="0"/>
                        <a:effectRef idx="0"/>
                        <a:fontRef idx="minor"/>
                      </wps:style>
                      <wps:bodyPr/>
                    </wps:wsp>
                  </a:graphicData>
                </a:graphic>
              </wp:anchor>
            </w:drawing>
          </mc:Choice>
          <mc:Fallback>
            <w:pict>
              <v:rect id="shape_0" fillcolor="white" stroked="t" o:allowincell="f" style="position:absolute;margin-left:4.5pt;margin-top:9pt;width:22.45pt;height:24.7pt;mso-wrap-style:none;v-text-anchor:middle" wp14:anchorId="29C38582">
                <v:fill o:detectmouseclick="t" type="solid" color2="black"/>
                <v:stroke color="black" weight="9360" joinstyle="miter" endcap="flat"/>
                <w10:wrap type="none"/>
              </v:rect>
            </w:pict>
          </mc:Fallback>
        </mc:AlternateContent>
      </w:r>
      <w:r>
        <w:rPr>
          <w:rFonts w:cs="Arial" w:ascii="Arial" w:hAnsi="Arial"/>
          <w:sz w:val="24"/>
          <w:szCs w:val="24"/>
          <w:lang w:val="mn-Cyrl-MN"/>
        </w:rPr>
        <w:tab/>
      </w:r>
    </w:p>
    <w:p>
      <w:pPr>
        <w:pStyle w:val="Normal"/>
        <w:spacing w:lineRule="auto" w:line="240" w:before="0" w:after="0"/>
        <w:jc w:val="both"/>
        <w:rPr>
          <w:rFonts w:ascii="Arial" w:hAnsi="Arial" w:cs="Arial"/>
          <w:sz w:val="24"/>
          <w:szCs w:val="24"/>
          <w:lang w:val="mn-Cyrl-MN"/>
        </w:rPr>
      </w:pPr>
      <w:r>
        <w:rPr>
          <w:rFonts w:cs="Arial" w:ascii="Arial" w:hAnsi="Arial"/>
          <w:sz w:val="24"/>
          <w:szCs w:val="24"/>
          <w:lang w:val="mn-Cyrl-MN"/>
        </w:rPr>
        <w:tab/>
        <w:t xml:space="preserve"> Бусад /сонирхлын зөрчилтэй бусад нөхцөл байдал/:</w:t>
      </w:r>
    </w:p>
    <w:p>
      <w:pPr>
        <w:pStyle w:val="Normal"/>
        <w:spacing w:lineRule="auto" w:line="240" w:before="0" w:after="0"/>
        <w:jc w:val="both"/>
        <w:rPr>
          <w:rFonts w:ascii="Arial" w:hAnsi="Arial" w:cs="Arial"/>
          <w:sz w:val="24"/>
          <w:szCs w:val="24"/>
          <w:lang w:val="mn-Cyrl-MN"/>
        </w:rPr>
      </w:pPr>
      <w:r>
        <w:rPr>
          <w:rFonts w:cs="Arial" w:ascii="Arial" w:hAnsi="Arial"/>
          <w:sz w:val="24"/>
          <w:szCs w:val="24"/>
          <w:lang w:val="mn-Cyrl-MN"/>
        </w:rPr>
      </w:r>
    </w:p>
    <w:p>
      <w:pPr>
        <w:pStyle w:val="Normal"/>
        <w:spacing w:lineRule="auto" w:line="240" w:before="0" w:after="0"/>
        <w:jc w:val="both"/>
        <w:rPr>
          <w:rFonts w:ascii="Arial" w:hAnsi="Arial" w:cs="Arial"/>
          <w:sz w:val="24"/>
          <w:szCs w:val="24"/>
          <w:lang w:val="mn-Cyrl-MN"/>
        </w:rPr>
      </w:pPr>
      <w:r>
        <w:rPr>
          <w:rFonts w:cs="Arial" w:ascii="Arial" w:hAnsi="Arial"/>
          <w:sz w:val="24"/>
          <w:szCs w:val="24"/>
          <w:lang w:val="mn-Cyrl-MN"/>
        </w:rPr>
        <w:tab/>
        <w:t>____________________________________________________________________</w:t>
      </w:r>
    </w:p>
    <w:p>
      <w:pPr>
        <w:pStyle w:val="Normal"/>
        <w:spacing w:lineRule="auto" w:line="240" w:before="0" w:after="0"/>
        <w:jc w:val="both"/>
        <w:rPr>
          <w:rFonts w:ascii="Arial" w:hAnsi="Arial" w:cs="Arial"/>
          <w:sz w:val="20"/>
          <w:szCs w:val="20"/>
          <w:lang w:val="mn-Cyrl-MN"/>
        </w:rPr>
      </w:pPr>
      <w:r>
        <w:rPr>
          <w:rFonts w:cs="Arial" w:ascii="Arial" w:hAnsi="Arial"/>
          <w:sz w:val="20"/>
          <w:szCs w:val="20"/>
          <w:lang w:val="mn-Cyrl-MN"/>
        </w:rPr>
      </w:r>
    </w:p>
    <w:p>
      <w:pPr>
        <w:pStyle w:val="ListParagraph"/>
        <w:tabs>
          <w:tab w:val="clear" w:pos="720"/>
          <w:tab w:val="left" w:pos="567" w:leader="none"/>
        </w:tabs>
        <w:spacing w:lineRule="auto" w:line="240" w:before="0" w:after="0"/>
        <w:ind w:start="0"/>
        <w:contextualSpacing/>
        <w:jc w:val="both"/>
        <w:rPr>
          <w:rFonts w:ascii="Arial" w:hAnsi="Arial" w:cs="Arial"/>
          <w:sz w:val="24"/>
          <w:szCs w:val="24"/>
          <w:lang w:val="mn-Cyrl-MN"/>
        </w:rPr>
      </w:pPr>
      <w:r>
        <w:rPr>
          <w:rFonts w:cs="Arial" w:ascii="Arial" w:hAnsi="Arial"/>
          <w:sz w:val="24"/>
          <w:szCs w:val="24"/>
          <w:lang w:val="mn-Cyrl-MN"/>
        </w:rPr>
        <w:t>нөхцөл байдал бий болсон гэж үзэж Нийтийн албанд нийтийн болон хувийн сонирхлыг зохицуулах, сонирхлын зөрчлөөс урьдчилан сэргийлэх тухай хуулийн 8 дугаар зүйлийн 8.2 дахь хэсэгт заасны дагуу сонирхлын зөрчил үүссэнийг мэдэгдэж, албан үүргээ гүйцэтгэхээс татгалзаж байна.</w:t>
      </w:r>
    </w:p>
    <w:p>
      <w:pPr>
        <w:pStyle w:val="ListParagraph"/>
        <w:tabs>
          <w:tab w:val="clear" w:pos="720"/>
          <w:tab w:val="left" w:pos="567" w:leader="none"/>
        </w:tabs>
        <w:spacing w:lineRule="auto" w:line="240" w:before="0" w:after="0"/>
        <w:ind w:start="0"/>
        <w:contextualSpacing/>
        <w:jc w:val="both"/>
        <w:rPr>
          <w:rFonts w:ascii="Arial" w:hAnsi="Arial" w:cs="Arial"/>
          <w:sz w:val="24"/>
          <w:szCs w:val="24"/>
          <w:lang w:val="mn-Cyrl-MN"/>
        </w:rPr>
      </w:pPr>
      <w:r>
        <w:rPr>
          <w:rFonts w:cs="Arial" w:ascii="Arial" w:hAnsi="Arial"/>
          <w:sz w:val="24"/>
          <w:szCs w:val="24"/>
          <w:lang w:val="mn-Cyrl-MN"/>
        </w:rPr>
      </w:r>
    </w:p>
    <w:p>
      <w:pPr>
        <w:pStyle w:val="ListParagraph"/>
        <w:tabs>
          <w:tab w:val="clear" w:pos="720"/>
          <w:tab w:val="left" w:pos="567" w:leader="none"/>
        </w:tabs>
        <w:spacing w:lineRule="auto" w:line="240" w:before="0" w:after="0"/>
        <w:ind w:start="0"/>
        <w:contextualSpacing/>
        <w:jc w:val="both"/>
        <w:rPr>
          <w:rFonts w:ascii="Arial" w:hAnsi="Arial" w:cs="Arial"/>
          <w:sz w:val="24"/>
          <w:szCs w:val="24"/>
          <w:lang w:val="mn-Cyrl-MN"/>
        </w:rPr>
      </w:pPr>
      <w:r>
        <w:rPr>
          <w:rFonts w:cs="Arial" w:ascii="Arial" w:hAnsi="Arial"/>
          <w:b/>
          <w:sz w:val="24"/>
          <w:szCs w:val="24"/>
          <w:lang w:val="mn-Cyrl-MN"/>
        </w:rPr>
        <w:t>Дөрөв.Баталгаажуулалт</w:t>
      </w:r>
      <w:r>
        <w:rPr>
          <w:rFonts w:cs="Arial" w:ascii="Arial" w:hAnsi="Arial"/>
          <w:sz w:val="24"/>
          <w:szCs w:val="24"/>
          <w:lang w:val="mn-Cyrl-MN"/>
        </w:rPr>
        <w:t>.</w:t>
      </w:r>
    </w:p>
    <w:p>
      <w:pPr>
        <w:pStyle w:val="ListParagraph"/>
        <w:tabs>
          <w:tab w:val="clear" w:pos="720"/>
          <w:tab w:val="left" w:pos="567" w:leader="none"/>
        </w:tabs>
        <w:spacing w:lineRule="auto" w:line="240" w:before="0" w:after="0"/>
        <w:ind w:start="0"/>
        <w:contextualSpacing/>
        <w:jc w:val="both"/>
        <w:rPr>
          <w:rFonts w:ascii="Arial" w:hAnsi="Arial" w:cs="Arial"/>
          <w:sz w:val="24"/>
          <w:szCs w:val="24"/>
          <w:lang w:val="mn-Cyrl-MN"/>
        </w:rPr>
      </w:pPr>
      <w:r>
        <w:rPr>
          <w:rFonts w:cs="Arial" w:ascii="Arial" w:hAnsi="Arial"/>
          <w:sz w:val="24"/>
          <w:szCs w:val="24"/>
          <w:lang w:val="mn-Cyrl-MN"/>
        </w:rPr>
      </w:r>
    </w:p>
    <w:p>
      <w:pPr>
        <w:pStyle w:val="ListParagraph"/>
        <w:tabs>
          <w:tab w:val="clear" w:pos="720"/>
          <w:tab w:val="left" w:pos="567" w:leader="none"/>
        </w:tabs>
        <w:spacing w:lineRule="auto" w:line="240" w:before="0" w:after="0"/>
        <w:ind w:start="0"/>
        <w:contextualSpacing/>
        <w:jc w:val="both"/>
        <w:rPr>
          <w:rFonts w:ascii="Arial" w:hAnsi="Arial" w:cs="Arial"/>
          <w:sz w:val="24"/>
          <w:szCs w:val="24"/>
          <w:lang w:val="mn-Cyrl-MN"/>
        </w:rPr>
      </w:pPr>
      <w:r>
        <w:rPr>
          <w:rFonts w:cs="Arial" w:ascii="Arial" w:hAnsi="Arial"/>
          <w:sz w:val="24"/>
          <w:szCs w:val="24"/>
          <w:lang w:val="mn-Cyrl-MN"/>
        </w:rPr>
        <w:t>Би нийтийн албан хаагчийн үүргээ чанд ухамсарлан энэхүү мэдэгдлийг үнэн зөв гаргасан болохоо үүгээр баталгаажуулж байна.</w:t>
      </w:r>
    </w:p>
    <w:p>
      <w:pPr>
        <w:pStyle w:val="Normal"/>
        <w:spacing w:lineRule="auto" w:line="240" w:before="0" w:after="0"/>
        <w:jc w:val="both"/>
        <w:rPr>
          <w:rFonts w:ascii="Arial" w:hAnsi="Arial" w:cs="Arial"/>
          <w:lang w:val="mn-Cyrl-MN"/>
        </w:rPr>
      </w:pPr>
      <w:r>
        <w:rPr>
          <w:rFonts w:cs="Arial" w:ascii="Arial" w:hAnsi="Arial"/>
          <w:lang w:val="mn-Cyrl-MN"/>
        </w:rPr>
      </w:r>
    </w:p>
    <w:p>
      <w:pPr>
        <w:pStyle w:val="Normal"/>
        <w:spacing w:lineRule="auto" w:line="240" w:before="0" w:after="0"/>
        <w:jc w:val="both"/>
        <w:rPr>
          <w:rFonts w:ascii="Arial" w:hAnsi="Arial" w:cs="Arial"/>
          <w:lang w:val="mn-Cyrl-MN"/>
        </w:rPr>
      </w:pPr>
      <w:r>
        <w:rPr>
          <w:rFonts w:cs="Arial" w:ascii="Arial" w:hAnsi="Arial"/>
          <w:lang w:val="mn-Cyrl-MN"/>
        </w:rPr>
      </w:r>
    </w:p>
    <w:p>
      <w:pPr>
        <w:pStyle w:val="Normal"/>
        <w:spacing w:lineRule="auto" w:line="240" w:before="0" w:after="0"/>
        <w:jc w:val="both"/>
        <w:rPr>
          <w:rFonts w:ascii="Arial" w:hAnsi="Arial" w:cs="Arial"/>
          <w:lang w:val="mn-Cyrl-MN"/>
        </w:rPr>
      </w:pPr>
      <w:r>
        <w:rPr>
          <w:rFonts w:cs="Arial" w:ascii="Arial" w:hAnsi="Arial"/>
          <w:lang w:val="mn-Cyrl-MN"/>
        </w:rPr>
        <w:tab/>
        <w:t xml:space="preserve">Нийслэлийн Газар зохион байгуулалтын </w:t>
      </w:r>
    </w:p>
    <w:p>
      <w:pPr>
        <w:pStyle w:val="Normal"/>
        <w:spacing w:lineRule="auto" w:line="240" w:before="0" w:after="0"/>
        <w:ind w:firstLine="720"/>
        <w:jc w:val="both"/>
        <w:rPr>
          <w:rFonts w:ascii="Arial" w:hAnsi="Arial" w:cs="Arial"/>
          <w:lang w:val="mn-Cyrl-MN"/>
        </w:rPr>
      </w:pPr>
      <w:r>
        <w:rPr>
          <w:rFonts w:cs="Arial" w:ascii="Arial" w:hAnsi="Arial"/>
          <w:lang w:val="mn-Cyrl-MN"/>
        </w:rPr>
        <w:t>албаны Газар чөлөөлөх</w:t>
      </w:r>
      <w:r>
        <w:rPr>
          <w:rFonts w:cs="Arial" w:ascii="Arial" w:hAnsi="Arial"/>
        </w:rPr>
        <w:t xml:space="preserve"> </w:t>
      </w:r>
      <w:r>
        <w:rPr>
          <w:rFonts w:cs="Arial" w:ascii="Arial" w:hAnsi="Arial"/>
          <w:lang w:val="mn-Cyrl-MN"/>
        </w:rPr>
        <w:t xml:space="preserve">хоёрдугаар </w:t>
      </w:r>
    </w:p>
    <w:p>
      <w:pPr>
        <w:pStyle w:val="Normal"/>
        <w:spacing w:lineRule="auto" w:line="240" w:before="0" w:after="0"/>
        <w:ind w:firstLine="720"/>
        <w:jc w:val="both"/>
        <w:rPr>
          <w:rFonts w:ascii="Arial" w:hAnsi="Arial" w:cs="Arial"/>
          <w:lang w:val="mn-Cyrl-MN"/>
        </w:rPr>
      </w:pPr>
      <w:r>
        <w:rPr>
          <w:rFonts w:cs="Arial" w:ascii="Arial" w:hAnsi="Arial"/>
          <w:lang w:val="mn-Cyrl-MN"/>
        </w:rPr>
        <w:t>хэлтсийн дарга               ...............................................  /Б.Мягмарсүрэн/</w:t>
      </w:r>
    </w:p>
    <w:p>
      <w:pPr>
        <w:pStyle w:val="Normal"/>
        <w:spacing w:lineRule="auto" w:line="240" w:before="0" w:after="0"/>
        <w:jc w:val="both"/>
        <w:rPr>
          <w:rFonts w:ascii="Arial" w:hAnsi="Arial" w:cs="Arial"/>
          <w:sz w:val="20"/>
          <w:szCs w:val="20"/>
          <w:lang w:val="mn-Cyrl-MN"/>
        </w:rPr>
      </w:pPr>
      <w:r>
        <w:rPr>
          <w:rFonts w:cs="Arial" w:ascii="Arial" w:hAnsi="Arial"/>
          <w:lang w:val="mn-Cyrl-MN"/>
        </w:rPr>
        <w:t xml:space="preserve">                         </w:t>
      </w:r>
      <w:r>
        <w:rPr>
          <w:rFonts w:cs="Arial" w:ascii="Arial" w:hAnsi="Arial"/>
          <w:sz w:val="20"/>
          <w:szCs w:val="20"/>
          <w:lang w:val="mn-Cyrl-MN"/>
        </w:rPr>
        <w:t>/албан тушаал/                                       /гарын үсэг/                      /гарын үсгийн тайлал/</w:t>
      </w:r>
    </w:p>
    <w:p>
      <w:pPr>
        <w:pStyle w:val="Normal"/>
        <w:spacing w:lineRule="auto" w:line="240" w:before="0" w:after="0"/>
        <w:rPr>
          <w:rFonts w:ascii="Arial" w:hAnsi="Arial" w:cs="Arial"/>
          <w:sz w:val="20"/>
          <w:szCs w:val="20"/>
          <w:lang w:val="mn-Cyrl-MN"/>
        </w:rPr>
      </w:pPr>
      <w:r>
        <w:rPr>
          <w:rFonts w:cs="Arial" w:ascii="Arial" w:hAnsi="Arial"/>
          <w:sz w:val="20"/>
          <w:szCs w:val="20"/>
          <w:lang w:val="mn-Cyrl-MN"/>
        </w:rPr>
      </w:r>
    </w:p>
    <w:p>
      <w:pPr>
        <w:pStyle w:val="Normal"/>
        <w:spacing w:lineRule="auto" w:line="240" w:before="0" w:after="0"/>
        <w:jc w:val="center"/>
        <w:rPr>
          <w:rFonts w:ascii="Arial" w:hAnsi="Arial" w:cs="Arial"/>
          <w:sz w:val="20"/>
          <w:szCs w:val="20"/>
          <w:lang w:val="mn-Cyrl-MN"/>
        </w:rPr>
      </w:pPr>
      <w:r>
        <w:rPr>
          <w:rFonts w:cs="Arial" w:ascii="Arial" w:hAnsi="Arial"/>
          <w:sz w:val="20"/>
          <w:szCs w:val="20"/>
          <w:lang w:val="mn-Cyrl-MN"/>
        </w:rPr>
        <w:t>202</w:t>
      </w:r>
      <w:r>
        <w:rPr>
          <w:rFonts w:cs="Arial" w:ascii="Arial" w:hAnsi="Arial"/>
          <w:sz w:val="20"/>
          <w:szCs w:val="20"/>
        </w:rPr>
        <w:t xml:space="preserve">6 </w:t>
      </w:r>
      <w:r>
        <w:rPr>
          <w:rFonts w:cs="Arial" w:ascii="Arial" w:hAnsi="Arial"/>
          <w:sz w:val="20"/>
          <w:szCs w:val="20"/>
          <w:lang w:val="mn-Cyrl-MN"/>
        </w:rPr>
        <w:t>он</w:t>
      </w:r>
      <w:r>
        <w:rPr>
          <w:rFonts w:cs="Arial" w:ascii="Arial" w:hAnsi="Arial"/>
          <w:sz w:val="20"/>
          <w:szCs w:val="20"/>
        </w:rPr>
        <w:t xml:space="preserve"> 0</w:t>
      </w:r>
      <w:r>
        <w:rPr>
          <w:rFonts w:cs="Arial" w:ascii="Arial" w:hAnsi="Arial"/>
          <w:sz w:val="20"/>
          <w:szCs w:val="20"/>
          <w:lang w:val="mn-Cyrl-MN"/>
        </w:rPr>
        <w:t>3 сар</w:t>
      </w:r>
      <w:r>
        <w:rPr>
          <w:rFonts w:cs="Arial" w:ascii="Arial" w:hAnsi="Arial"/>
          <w:sz w:val="20"/>
          <w:szCs w:val="20"/>
        </w:rPr>
        <w:t xml:space="preserve"> </w:t>
      </w:r>
      <w:r>
        <w:rPr>
          <w:rFonts w:ascii="Arial" w:hAnsi="Arial"/>
          <w:sz w:val="20"/>
          <w:szCs w:val="25"/>
          <w:lang w:val="mn-Cyrl-MN" w:bidi="mn-Mong-MN"/>
        </w:rPr>
        <w:t>0</w:t>
      </w:r>
      <w:r>
        <w:rPr>
          <w:rFonts w:ascii="Arial" w:hAnsi="Arial"/>
          <w:sz w:val="20"/>
          <w:szCs w:val="25"/>
          <w:lang w:bidi="mn-Mong-MN"/>
        </w:rPr>
        <w:t>5</w:t>
      </w:r>
      <w:bookmarkStart w:id="0" w:name="_GoBack"/>
      <w:bookmarkEnd w:id="0"/>
      <w:r>
        <w:rPr>
          <w:rFonts w:cs="Arial" w:ascii="Arial" w:hAnsi="Arial"/>
          <w:sz w:val="20"/>
          <w:szCs w:val="20"/>
        </w:rPr>
        <w:t xml:space="preserve"> </w:t>
      </w:r>
      <w:r>
        <w:rPr>
          <w:rFonts w:cs="Arial" w:ascii="Arial" w:hAnsi="Arial"/>
          <w:sz w:val="20"/>
          <w:szCs w:val="20"/>
          <w:lang w:val="mn-Cyrl-MN"/>
        </w:rPr>
        <w:t>өдөр</w:t>
      </w:r>
    </w:p>
    <w:p>
      <w:pPr>
        <w:pStyle w:val="Normal"/>
        <w:spacing w:lineRule="auto" w:line="240" w:before="0" w:after="0"/>
        <w:jc w:val="center"/>
        <w:rPr>
          <w:rFonts w:ascii="Arial" w:hAnsi="Arial" w:cs="Arial"/>
          <w:sz w:val="20"/>
          <w:szCs w:val="20"/>
          <w:lang w:val="mn-Cyrl-MN"/>
        </w:rPr>
      </w:pPr>
      <w:r>
        <w:rPr>
          <w:rFonts w:cs="Arial" w:ascii="Arial" w:hAnsi="Arial"/>
          <w:sz w:val="20"/>
          <w:szCs w:val="20"/>
          <w:lang w:val="mn-Cyrl-MN"/>
        </w:rPr>
      </w:r>
    </w:p>
    <w:p>
      <w:pPr>
        <w:pStyle w:val="Normal"/>
        <w:spacing w:lineRule="auto" w:line="240" w:before="0" w:after="0"/>
        <w:jc w:val="both"/>
        <w:rPr>
          <w:rFonts w:ascii="Arial" w:hAnsi="Arial" w:cs="Arial"/>
          <w:sz w:val="20"/>
          <w:szCs w:val="20"/>
          <w:lang w:val="mn-Cyrl-MN"/>
        </w:rPr>
      </w:pPr>
      <w:r>
        <w:rPr>
          <w:rFonts w:cs="Arial" w:ascii="Arial" w:hAnsi="Arial"/>
          <w:sz w:val="20"/>
          <w:szCs w:val="20"/>
          <w:lang w:val="mn-Cyrl-MN"/>
        </w:rPr>
        <mc:AlternateContent>
          <mc:Choice Requires="wps">
            <w:drawing>
              <wp:anchor distT="21590" distB="16510" distL="19050" distR="19050" simplePos="0" relativeHeight="13" behindDoc="0" locked="0" layoutInCell="1" allowOverlap="1" wp14:anchorId="4CE5A6AA">
                <wp:simplePos x="0" y="0"/>
                <wp:positionH relativeFrom="column">
                  <wp:posOffset>-47625</wp:posOffset>
                </wp:positionH>
                <wp:positionV relativeFrom="paragraph">
                  <wp:posOffset>50165</wp:posOffset>
                </wp:positionV>
                <wp:extent cx="6257925" cy="635"/>
                <wp:effectExtent l="15240" t="15240" r="14605" b="14605"/>
                <wp:wrapNone/>
                <wp:docPr id="7" name="AutoShape 13"/>
                <a:graphic xmlns:a="http://schemas.openxmlformats.org/drawingml/2006/main">
                  <a:graphicData uri="http://schemas.microsoft.com/office/word/2010/wordprocessingShape">
                    <wps:wsp>
                      <wps:cNvSpPr/>
                      <wps:spPr>
                        <a:xfrm>
                          <a:off x="0" y="0"/>
                          <a:ext cx="6257880" cy="720"/>
                        </a:xfrm>
                        <a:prstGeom prst="straightConnector1">
                          <a:avLst/>
                        </a:prstGeom>
                        <a:noFill/>
                        <a:ln w="28575">
                          <a:solidFill>
                            <a:srgbClr val="000000"/>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3.75pt;margin-top:3.95pt;width:492.7pt;height:0pt;mso-wrap-style:none;v-text-anchor:middle" wp14:anchorId="4CE5A6AA" type="_x0000_t32" path="m0,0l-2147483648,-2147483647e">
                <v:fill o:detectmouseclick="t" on="false"/>
                <v:stroke color="black" weight="28440" joinstyle="round" endcap="flat"/>
                <w10:wrap type="none"/>
              </v:shape>
            </w:pict>
          </mc:Fallback>
        </mc:AlternateContent>
      </w:r>
    </w:p>
    <w:p>
      <w:pPr>
        <w:pStyle w:val="Normal"/>
        <w:spacing w:lineRule="auto" w:line="240" w:before="0" w:after="0"/>
        <w:jc w:val="center"/>
        <w:rPr>
          <w:rFonts w:ascii="Arial" w:hAnsi="Arial" w:cs="Arial"/>
          <w:b/>
          <w:sz w:val="24"/>
          <w:szCs w:val="24"/>
          <w:lang w:val="mn-Cyrl-MN"/>
        </w:rPr>
      </w:pPr>
      <w:r>
        <w:rPr>
          <w:rFonts w:cs="Arial" w:ascii="Arial" w:hAnsi="Arial"/>
          <w:b/>
          <w:sz w:val="24"/>
          <w:szCs w:val="24"/>
          <w:lang w:val="mn-Cyrl-MN"/>
        </w:rPr>
      </w:r>
    </w:p>
    <w:p>
      <w:pPr>
        <w:pStyle w:val="Normal"/>
        <w:spacing w:lineRule="auto" w:line="240" w:before="0" w:after="0"/>
        <w:jc w:val="center"/>
        <w:rPr>
          <w:rFonts w:ascii="Arial" w:hAnsi="Arial" w:cs="Arial"/>
          <w:b/>
          <w:sz w:val="24"/>
          <w:szCs w:val="24"/>
          <w:lang w:val="mn-Cyrl-MN"/>
        </w:rPr>
      </w:pPr>
      <w:r>
        <w:rPr>
          <w:rFonts w:cs="Arial" w:ascii="Arial" w:hAnsi="Arial"/>
          <w:b/>
          <w:sz w:val="24"/>
          <w:szCs w:val="24"/>
          <w:lang w:val="mn-Cyrl-MN"/>
        </w:rPr>
        <w:t>Шийдвэрлэсэн байдал</w:t>
      </w:r>
    </w:p>
    <w:p>
      <w:pPr>
        <w:pStyle w:val="Normal"/>
        <w:spacing w:lineRule="auto" w:line="240" w:before="0" w:after="0"/>
        <w:jc w:val="both"/>
        <w:rPr>
          <w:rFonts w:ascii="Arial" w:hAnsi="Arial" w:cs="Arial"/>
          <w:sz w:val="20"/>
          <w:szCs w:val="20"/>
          <w:lang w:val="mn-Cyrl-MN"/>
        </w:rPr>
      </w:pPr>
      <w:r>
        <w:rPr>
          <w:rFonts w:cs="Arial" w:ascii="Arial" w:hAnsi="Arial"/>
          <w:sz w:val="20"/>
          <w:szCs w:val="20"/>
          <w:lang w:val="mn-Cyrl-MN"/>
        </w:rPr>
      </w:r>
    </w:p>
    <w:p>
      <w:pPr>
        <w:pStyle w:val="Normal"/>
        <w:spacing w:lineRule="auto" w:line="240" w:before="0" w:after="0"/>
        <w:jc w:val="both"/>
        <w:rPr>
          <w:rFonts w:ascii="Arial" w:hAnsi="Arial" w:cs="Arial"/>
          <w:sz w:val="24"/>
          <w:szCs w:val="24"/>
          <w:lang w:val="mn-Cyrl-MN"/>
        </w:rPr>
      </w:pPr>
      <w:r>
        <mc:AlternateContent>
          <mc:Choice Requires="wps">
            <w:drawing>
              <wp:anchor distT="6985" distB="12065" distL="9525" distR="9525" simplePos="0" relativeHeight="5" behindDoc="0" locked="0" layoutInCell="1" allowOverlap="1" wp14:anchorId="6FA0CC58">
                <wp:simplePos x="0" y="0"/>
                <wp:positionH relativeFrom="column">
                  <wp:posOffset>3448050</wp:posOffset>
                </wp:positionH>
                <wp:positionV relativeFrom="paragraph">
                  <wp:posOffset>193040</wp:posOffset>
                </wp:positionV>
                <wp:extent cx="295275" cy="238125"/>
                <wp:effectExtent l="5715" t="5715" r="4445" b="4445"/>
                <wp:wrapNone/>
                <wp:docPr id="8" name="Rectangle 5"/>
                <a:graphic xmlns:a="http://schemas.openxmlformats.org/drawingml/2006/main">
                  <a:graphicData uri="http://schemas.microsoft.com/office/word/2010/wordprocessingShape">
                    <wps:wsp>
                      <wps:cNvSpPr/>
                      <wps:spPr>
                        <a:xfrm>
                          <a:off x="0" y="0"/>
                          <a:ext cx="295200" cy="237960"/>
                        </a:xfrm>
                        <a:prstGeom prst="rect">
                          <a:avLst/>
                        </a:prstGeom>
                        <a:solidFill>
                          <a:srgbClr val="FFFFFF"/>
                        </a:solidFill>
                        <a:ln w="9525">
                          <a:solidFill>
                            <a:srgbClr val="000000"/>
                          </a:solidFill>
                          <a:miter/>
                        </a:ln>
                      </wps:spPr>
                      <wps:style>
                        <a:lnRef idx="0"/>
                        <a:fillRef idx="0"/>
                        <a:effectRef idx="0"/>
                        <a:fontRef idx="minor"/>
                      </wps:style>
                      <wps:bodyPr/>
                    </wps:wsp>
                  </a:graphicData>
                </a:graphic>
              </wp:anchor>
            </w:drawing>
          </mc:Choice>
          <mc:Fallback>
            <w:pict>
              <v:rect id="shape_0" fillcolor="white" stroked="t" o:allowincell="f" style="position:absolute;margin-left:271.5pt;margin-top:15.2pt;width:23.2pt;height:18.7pt;mso-wrap-style:none;v-text-anchor:middle" wp14:anchorId="6FA0CC58">
                <v:fill o:detectmouseclick="t" type="solid" color2="black"/>
                <v:stroke color="black" weight="9360" joinstyle="miter" endcap="flat"/>
                <w10:wrap type="none"/>
              </v:rect>
            </w:pict>
          </mc:Fallback>
        </mc:AlternateContent>
        <mc:AlternateContent>
          <mc:Choice Requires="wps">
            <w:drawing>
              <wp:anchor distT="6985" distB="12065" distL="9525" distR="9525" simplePos="0" relativeHeight="6" behindDoc="0" locked="0" layoutInCell="1" allowOverlap="1" wp14:anchorId="2137AAD1">
                <wp:simplePos x="0" y="0"/>
                <wp:positionH relativeFrom="column">
                  <wp:posOffset>4286250</wp:posOffset>
                </wp:positionH>
                <wp:positionV relativeFrom="paragraph">
                  <wp:posOffset>193040</wp:posOffset>
                </wp:positionV>
                <wp:extent cx="295275" cy="238125"/>
                <wp:effectExtent l="5715" t="5715" r="4445" b="4445"/>
                <wp:wrapNone/>
                <wp:docPr id="9" name="Rectangle 6"/>
                <a:graphic xmlns:a="http://schemas.openxmlformats.org/drawingml/2006/main">
                  <a:graphicData uri="http://schemas.microsoft.com/office/word/2010/wordprocessingShape">
                    <wps:wsp>
                      <wps:cNvSpPr/>
                      <wps:spPr>
                        <a:xfrm>
                          <a:off x="0" y="0"/>
                          <a:ext cx="295200" cy="237960"/>
                        </a:xfrm>
                        <a:prstGeom prst="rect">
                          <a:avLst/>
                        </a:prstGeom>
                        <a:solidFill>
                          <a:srgbClr val="FFFFFF"/>
                        </a:solidFill>
                        <a:ln w="9525">
                          <a:solidFill>
                            <a:srgbClr val="000000"/>
                          </a:solidFill>
                          <a:miter/>
                        </a:ln>
                      </wps:spPr>
                      <wps:style>
                        <a:lnRef idx="0"/>
                        <a:fillRef idx="0"/>
                        <a:effectRef idx="0"/>
                        <a:fontRef idx="minor"/>
                      </wps:style>
                      <wps:bodyPr/>
                    </wps:wsp>
                  </a:graphicData>
                </a:graphic>
              </wp:anchor>
            </w:drawing>
          </mc:Choice>
          <mc:Fallback>
            <w:pict>
              <v:rect id="shape_0" fillcolor="white" stroked="t" o:allowincell="f" style="position:absolute;margin-left:337.5pt;margin-top:15.2pt;width:23.2pt;height:18.7pt;mso-wrap-style:none;v-text-anchor:middle" wp14:anchorId="2137AAD1">
                <v:fill o:detectmouseclick="t" type="solid" color2="black"/>
                <v:stroke color="black" weight="9360" joinstyle="miter" endcap="flat"/>
                <w10:wrap type="none"/>
              </v:rect>
            </w:pict>
          </mc:Fallback>
        </mc:AlternateContent>
      </w:r>
      <w:r>
        <w:rPr>
          <w:rFonts w:cs="Arial" w:ascii="Arial" w:hAnsi="Arial"/>
          <w:sz w:val="24"/>
          <w:szCs w:val="24"/>
          <w:lang w:val="mn-Cyrl-MN"/>
        </w:rPr>
        <w:t>Ашиг сонирхлын зөрчил үүссэн тохиолдолд албан тушаалтныг албан үүргээ гүйцэтгэхийг зөвшөөрөх эсэх                      Тийм             Үгүй</w:t>
      </w:r>
    </w:p>
    <w:p>
      <w:pPr>
        <w:pStyle w:val="Normal"/>
        <w:spacing w:lineRule="auto" w:line="240" w:before="0" w:after="0"/>
        <w:jc w:val="both"/>
        <w:rPr>
          <w:rFonts w:ascii="Arial" w:hAnsi="Arial" w:cs="Arial"/>
          <w:sz w:val="24"/>
          <w:szCs w:val="24"/>
          <w:lang w:val="mn-Cyrl-MN"/>
        </w:rPr>
      </w:pPr>
      <w:r>
        <w:rPr>
          <w:rFonts w:cs="Arial" w:ascii="Arial" w:hAnsi="Arial"/>
          <w:sz w:val="24"/>
          <w:szCs w:val="24"/>
          <w:lang w:val="mn-Cyrl-MN"/>
        </w:rPr>
      </w:r>
    </w:p>
    <w:p>
      <w:pPr>
        <w:pStyle w:val="Normal"/>
        <w:spacing w:lineRule="auto" w:line="240" w:before="0" w:after="0"/>
        <w:jc w:val="both"/>
        <w:rPr>
          <w:rFonts w:ascii="Arial" w:hAnsi="Arial" w:cs="Arial"/>
          <w:sz w:val="24"/>
          <w:szCs w:val="24"/>
          <w:lang w:val="mn-Cyrl-MN"/>
        </w:rPr>
      </w:pPr>
      <w:r>
        <w:rPr>
          <w:rFonts w:cs="Arial" w:ascii="Arial" w:hAnsi="Arial"/>
          <w:sz w:val="24"/>
          <w:szCs w:val="24"/>
          <w:lang w:val="mn-Cyrl-MN"/>
        </w:rPr>
        <w:t>Хэрэв “Тийм” бол шалтгааныг тэмдэглэнэ үү.</w:t>
      </w:r>
    </w:p>
    <w:p>
      <w:pPr>
        <w:pStyle w:val="Normal"/>
        <w:spacing w:lineRule="auto" w:line="240" w:before="0" w:after="0"/>
        <w:jc w:val="both"/>
        <w:rPr>
          <w:rFonts w:ascii="Arial" w:hAnsi="Arial" w:cs="Arial"/>
          <w:sz w:val="24"/>
          <w:szCs w:val="24"/>
          <w:lang w:val="mn-Cyrl-MN"/>
        </w:rPr>
      </w:pPr>
      <w:r>
        <w:rPr>
          <w:rFonts w:cs="Arial" w:ascii="Arial" w:hAnsi="Arial"/>
          <w:sz w:val="24"/>
          <w:szCs w:val="24"/>
          <w:lang w:val="mn-Cyrl-MN"/>
        </w:rPr>
        <mc:AlternateContent>
          <mc:Choice Requires="wps">
            <w:drawing>
              <wp:anchor distT="12700" distB="6350" distL="9525" distR="9525" simplePos="0" relativeHeight="2" behindDoc="0" locked="0" layoutInCell="1" allowOverlap="1" wp14:anchorId="06CC438F">
                <wp:simplePos x="0" y="0"/>
                <wp:positionH relativeFrom="column">
                  <wp:posOffset>-47625</wp:posOffset>
                </wp:positionH>
                <wp:positionV relativeFrom="paragraph">
                  <wp:posOffset>154940</wp:posOffset>
                </wp:positionV>
                <wp:extent cx="295275" cy="238125"/>
                <wp:effectExtent l="5715" t="5715" r="4445" b="4445"/>
                <wp:wrapNone/>
                <wp:docPr id="10" name="Rectangle 2"/>
                <a:graphic xmlns:a="http://schemas.openxmlformats.org/drawingml/2006/main">
                  <a:graphicData uri="http://schemas.microsoft.com/office/word/2010/wordprocessingShape">
                    <wps:wsp>
                      <wps:cNvSpPr/>
                      <wps:spPr>
                        <a:xfrm>
                          <a:off x="0" y="0"/>
                          <a:ext cx="295200" cy="237960"/>
                        </a:xfrm>
                        <a:prstGeom prst="rect">
                          <a:avLst/>
                        </a:prstGeom>
                        <a:solidFill>
                          <a:srgbClr val="FFFFFF"/>
                        </a:solidFill>
                        <a:ln w="9525">
                          <a:solidFill>
                            <a:srgbClr val="000000"/>
                          </a:solidFill>
                          <a:miter/>
                        </a:ln>
                      </wps:spPr>
                      <wps:style>
                        <a:lnRef idx="0"/>
                        <a:fillRef idx="0"/>
                        <a:effectRef idx="0"/>
                        <a:fontRef idx="minor"/>
                      </wps:style>
                      <wps:bodyPr/>
                    </wps:wsp>
                  </a:graphicData>
                </a:graphic>
              </wp:anchor>
            </w:drawing>
          </mc:Choice>
          <mc:Fallback>
            <w:pict>
              <v:rect id="shape_0" fillcolor="white" stroked="t" o:allowincell="f" style="position:absolute;margin-left:-3.75pt;margin-top:12.2pt;width:23.2pt;height:18.7pt;mso-wrap-style:none;v-text-anchor:middle" wp14:anchorId="06CC438F">
                <v:fill o:detectmouseclick="t" type="solid" color2="black"/>
                <v:stroke color="black" weight="9360" joinstyle="miter" endcap="flat"/>
                <w10:wrap type="none"/>
              </v:rect>
            </w:pict>
          </mc:Fallback>
        </mc:AlternateContent>
      </w:r>
    </w:p>
    <w:p>
      <w:pPr>
        <w:pStyle w:val="Normal"/>
        <w:spacing w:lineRule="auto" w:line="240" w:before="0" w:after="0"/>
        <w:jc w:val="both"/>
        <w:rPr>
          <w:rFonts w:ascii="Arial" w:hAnsi="Arial" w:cs="Arial"/>
          <w:sz w:val="24"/>
          <w:szCs w:val="24"/>
          <w:lang w:val="mn-Cyrl-MN"/>
        </w:rPr>
      </w:pPr>
      <w:r>
        <w:rPr>
          <w:rFonts w:eastAsia="Arial" w:cs="Arial" w:ascii="Arial" w:hAnsi="Arial"/>
          <w:sz w:val="24"/>
          <w:szCs w:val="24"/>
          <w:lang w:val="mn-Cyrl-MN"/>
        </w:rPr>
        <w:t xml:space="preserve">        </w:t>
      </w:r>
      <w:r>
        <w:rPr>
          <w:rFonts w:eastAsia="Arial" w:cs="Arial" w:ascii="Arial" w:hAnsi="Arial"/>
          <w:sz w:val="24"/>
          <w:szCs w:val="24"/>
          <w:lang w:val="mn-Cyrl-MN"/>
        </w:rPr>
        <w:tab/>
        <w:t xml:space="preserve">Тухайн албан үүргийг гүйцэтгэх өөр албан тушаалтан байхгүй </w:t>
      </w:r>
    </w:p>
    <w:p>
      <w:pPr>
        <w:pStyle w:val="Normal"/>
        <w:spacing w:lineRule="auto" w:line="240" w:before="0" w:after="0"/>
        <w:jc w:val="both"/>
        <w:rPr>
          <w:rFonts w:ascii="Arial" w:hAnsi="Arial" w:cs="Arial"/>
          <w:sz w:val="24"/>
          <w:szCs w:val="24"/>
          <w:lang w:val="mn-Cyrl-MN"/>
        </w:rPr>
      </w:pPr>
      <w:r>
        <w:rPr>
          <w:rFonts w:cs="Arial" w:ascii="Arial" w:hAnsi="Arial"/>
          <w:sz w:val="24"/>
          <w:szCs w:val="24"/>
          <w:lang w:val="mn-Cyrl-MN"/>
        </w:rPr>
      </w:r>
    </w:p>
    <w:p>
      <w:pPr>
        <w:pStyle w:val="Normal"/>
        <w:spacing w:lineRule="auto" w:line="240" w:before="0" w:after="0"/>
        <w:jc w:val="both"/>
        <w:rPr>
          <w:rFonts w:ascii="Arial" w:hAnsi="Arial" w:eastAsia="Arial" w:cs="Arial"/>
          <w:sz w:val="24"/>
          <w:szCs w:val="24"/>
          <w:lang w:val="mn-Cyrl-MN"/>
        </w:rPr>
      </w:pPr>
      <w:r>
        <mc:AlternateContent>
          <mc:Choice Requires="wps">
            <w:drawing>
              <wp:anchor distT="8890" distB="10160" distL="9525" distR="9525" simplePos="0" relativeHeight="3" behindDoc="0" locked="0" layoutInCell="1" allowOverlap="1" wp14:anchorId="65487487">
                <wp:simplePos x="0" y="0"/>
                <wp:positionH relativeFrom="column">
                  <wp:posOffset>-47625</wp:posOffset>
                </wp:positionH>
                <wp:positionV relativeFrom="paragraph">
                  <wp:posOffset>44450</wp:posOffset>
                </wp:positionV>
                <wp:extent cx="295275" cy="285750"/>
                <wp:effectExtent l="5715" t="5080" r="4445" b="5080"/>
                <wp:wrapNone/>
                <wp:docPr id="11" name="Rectangle 3"/>
                <a:graphic xmlns:a="http://schemas.openxmlformats.org/drawingml/2006/main">
                  <a:graphicData uri="http://schemas.microsoft.com/office/word/2010/wordprocessingShape">
                    <wps:wsp>
                      <wps:cNvSpPr/>
                      <wps:spPr>
                        <a:xfrm>
                          <a:off x="0" y="0"/>
                          <a:ext cx="295200" cy="285840"/>
                        </a:xfrm>
                        <a:prstGeom prst="rect">
                          <a:avLst/>
                        </a:prstGeom>
                        <a:solidFill>
                          <a:srgbClr val="FFFFFF"/>
                        </a:solidFill>
                        <a:ln w="9525">
                          <a:solidFill>
                            <a:srgbClr val="000000"/>
                          </a:solidFill>
                          <a:miter/>
                        </a:ln>
                      </wps:spPr>
                      <wps:style>
                        <a:lnRef idx="0"/>
                        <a:fillRef idx="0"/>
                        <a:effectRef idx="0"/>
                        <a:fontRef idx="minor"/>
                      </wps:style>
                      <wps:bodyPr/>
                    </wps:wsp>
                  </a:graphicData>
                </a:graphic>
              </wp:anchor>
            </w:drawing>
          </mc:Choice>
          <mc:Fallback>
            <w:pict>
              <v:rect id="shape_0" fillcolor="white" stroked="t" o:allowincell="f" style="position:absolute;margin-left:-3.75pt;margin-top:3.5pt;width:23.2pt;height:22.45pt;mso-wrap-style:none;v-text-anchor:middle" wp14:anchorId="65487487">
                <v:fill o:detectmouseclick="t" type="solid" color2="black"/>
                <v:stroke color="black" weight="9360" joinstyle="miter" endcap="flat"/>
                <w10:wrap type="none"/>
              </v:rect>
            </w:pict>
          </mc:Fallback>
        </mc:AlternateContent>
      </w:r>
      <w:r>
        <w:rPr>
          <w:rFonts w:eastAsia="Arial" w:cs="Arial" w:ascii="Arial" w:hAnsi="Arial"/>
          <w:sz w:val="24"/>
          <w:szCs w:val="24"/>
          <w:lang w:val="mn-Cyrl-MN"/>
        </w:rPr>
        <w:t xml:space="preserve">        </w:t>
      </w:r>
      <w:r>
        <w:rPr>
          <w:rFonts w:eastAsia="Arial" w:cs="Arial" w:ascii="Arial" w:hAnsi="Arial"/>
          <w:sz w:val="24"/>
          <w:szCs w:val="24"/>
          <w:lang w:val="mn-Cyrl-MN"/>
        </w:rPr>
        <w:tab/>
        <w:t xml:space="preserve">Дээд шатны байгууллагаас өөр албан тушаалтан томилон ажиллуулах </w:t>
      </w:r>
    </w:p>
    <w:p>
      <w:pPr>
        <w:pStyle w:val="Normal"/>
        <w:spacing w:lineRule="auto" w:line="240" w:before="0" w:after="0"/>
        <w:ind w:firstLine="720"/>
        <w:jc w:val="both"/>
        <w:rPr>
          <w:rFonts w:ascii="Arial" w:hAnsi="Arial" w:cs="Arial"/>
          <w:sz w:val="24"/>
          <w:szCs w:val="24"/>
          <w:lang w:val="mn-Cyrl-MN"/>
        </w:rPr>
      </w:pPr>
      <w:r>
        <w:rPr>
          <w:rFonts w:eastAsia="Arial" w:cs="Arial" w:ascii="Arial" w:hAnsi="Arial"/>
          <w:sz w:val="24"/>
          <w:szCs w:val="24"/>
          <w:lang w:val="mn-Cyrl-MN"/>
        </w:rPr>
        <w:t>боломжгүй</w:t>
      </w:r>
    </w:p>
    <w:p>
      <w:pPr>
        <w:pStyle w:val="Normal"/>
        <w:spacing w:lineRule="auto" w:line="240" w:before="0" w:after="0"/>
        <w:jc w:val="both"/>
        <w:rPr>
          <w:rFonts w:ascii="Arial" w:hAnsi="Arial" w:cs="Arial"/>
          <w:sz w:val="24"/>
          <w:szCs w:val="24"/>
          <w:lang w:val="mn-Cyrl-MN"/>
        </w:rPr>
      </w:pPr>
      <w:r>
        <w:rPr>
          <w:rFonts w:cs="Arial" w:ascii="Arial" w:hAnsi="Arial"/>
          <w:sz w:val="24"/>
          <w:szCs w:val="24"/>
          <w:lang w:val="mn-Cyrl-MN"/>
        </w:rPr>
        <mc:AlternateContent>
          <mc:Choice Requires="wps">
            <w:drawing>
              <wp:anchor distT="5080" distB="13970" distL="9525" distR="9525" simplePos="0" relativeHeight="4" behindDoc="0" locked="0" layoutInCell="1" allowOverlap="1" wp14:anchorId="27AB45FF">
                <wp:simplePos x="0" y="0"/>
                <wp:positionH relativeFrom="column">
                  <wp:posOffset>-47625</wp:posOffset>
                </wp:positionH>
                <wp:positionV relativeFrom="paragraph">
                  <wp:posOffset>137795</wp:posOffset>
                </wp:positionV>
                <wp:extent cx="295275" cy="238125"/>
                <wp:effectExtent l="5715" t="5715" r="4445" b="4445"/>
                <wp:wrapNone/>
                <wp:docPr id="12" name="Rectangle 4"/>
                <a:graphic xmlns:a="http://schemas.openxmlformats.org/drawingml/2006/main">
                  <a:graphicData uri="http://schemas.microsoft.com/office/word/2010/wordprocessingShape">
                    <wps:wsp>
                      <wps:cNvSpPr/>
                      <wps:spPr>
                        <a:xfrm>
                          <a:off x="0" y="0"/>
                          <a:ext cx="295200" cy="237960"/>
                        </a:xfrm>
                        <a:prstGeom prst="rect">
                          <a:avLst/>
                        </a:prstGeom>
                        <a:solidFill>
                          <a:srgbClr val="FFFFFF"/>
                        </a:solidFill>
                        <a:ln w="9525">
                          <a:solidFill>
                            <a:srgbClr val="000000"/>
                          </a:solidFill>
                          <a:miter/>
                        </a:ln>
                      </wps:spPr>
                      <wps:style>
                        <a:lnRef idx="0"/>
                        <a:fillRef idx="0"/>
                        <a:effectRef idx="0"/>
                        <a:fontRef idx="minor"/>
                      </wps:style>
                      <wps:bodyPr/>
                    </wps:wsp>
                  </a:graphicData>
                </a:graphic>
              </wp:anchor>
            </w:drawing>
          </mc:Choice>
          <mc:Fallback>
            <w:pict>
              <v:rect id="shape_0" fillcolor="white" stroked="t" o:allowincell="f" style="position:absolute;margin-left:-3.75pt;margin-top:10.85pt;width:23.2pt;height:18.7pt;mso-wrap-style:none;v-text-anchor:middle" wp14:anchorId="27AB45FF">
                <v:fill o:detectmouseclick="t" type="solid" color2="black"/>
                <v:stroke color="black" weight="9360" joinstyle="miter" endcap="flat"/>
                <w10:wrap type="none"/>
              </v:rect>
            </w:pict>
          </mc:Fallback>
        </mc:AlternateContent>
      </w:r>
    </w:p>
    <w:p>
      <w:pPr>
        <w:pStyle w:val="Normal"/>
        <w:spacing w:lineRule="auto" w:line="240" w:before="0" w:after="0"/>
        <w:jc w:val="both"/>
        <w:rPr>
          <w:rFonts w:ascii="Arial" w:hAnsi="Arial" w:cs="Arial"/>
          <w:sz w:val="24"/>
          <w:szCs w:val="24"/>
          <w:lang w:val="mn-Cyrl-MN"/>
        </w:rPr>
      </w:pPr>
      <w:r>
        <w:rPr>
          <w:rFonts w:eastAsia="Arial" w:cs="Arial" w:ascii="Arial" w:hAnsi="Arial"/>
          <w:sz w:val="24"/>
          <w:szCs w:val="24"/>
          <w:lang w:val="mn-Cyrl-MN"/>
        </w:rPr>
        <w:t xml:space="preserve">        </w:t>
      </w:r>
      <w:r>
        <w:rPr>
          <w:rFonts w:eastAsia="Arial" w:cs="Arial" w:ascii="Arial" w:hAnsi="Arial"/>
          <w:sz w:val="24"/>
          <w:szCs w:val="24"/>
          <w:lang w:val="mn-Cyrl-MN"/>
        </w:rPr>
        <w:tab/>
        <w:t>Мэргэжлийн өндөр мэдлэг, ур чадвар шаардагдсан албан тушаалтан байхгүй</w:t>
      </w:r>
    </w:p>
    <w:p>
      <w:pPr>
        <w:pStyle w:val="Normal"/>
        <w:spacing w:lineRule="auto" w:line="240" w:before="0" w:after="0"/>
        <w:jc w:val="both"/>
        <w:rPr>
          <w:rFonts w:ascii="Arial" w:hAnsi="Arial" w:cs="Arial"/>
          <w:sz w:val="20"/>
          <w:szCs w:val="20"/>
          <w:lang w:val="mn-Cyrl-MN"/>
        </w:rPr>
      </w:pPr>
      <w:r>
        <w:rPr>
          <w:rFonts w:cs="Arial" w:ascii="Arial" w:hAnsi="Arial"/>
          <w:sz w:val="20"/>
          <w:szCs w:val="20"/>
          <w:lang w:val="mn-Cyrl-MN"/>
        </w:rPr>
      </w:r>
    </w:p>
    <w:p>
      <w:pPr>
        <w:pStyle w:val="Normal"/>
        <w:spacing w:lineRule="auto" w:line="240" w:before="0" w:after="0"/>
        <w:jc w:val="both"/>
        <w:rPr>
          <w:rFonts w:ascii="Arial" w:hAnsi="Arial" w:cs="Arial"/>
          <w:lang w:val="mn-Cyrl-MN"/>
        </w:rPr>
      </w:pPr>
      <w:r>
        <w:rPr>
          <w:rFonts w:cs="Arial" w:ascii="Arial" w:hAnsi="Arial"/>
          <w:lang w:val="mn-Cyrl-MN"/>
        </w:rPr>
      </w:r>
    </w:p>
    <w:p>
      <w:pPr>
        <w:pStyle w:val="Normal"/>
        <w:spacing w:lineRule="auto" w:line="240" w:before="0" w:after="0"/>
        <w:ind w:firstLine="720"/>
        <w:jc w:val="both"/>
        <w:rPr>
          <w:rFonts w:ascii="Arial" w:hAnsi="Arial" w:cs="Arial"/>
          <w:lang w:val="mn-Cyrl-MN"/>
        </w:rPr>
      </w:pPr>
      <w:r>
        <w:rPr>
          <w:rFonts w:cs="Arial" w:ascii="Arial" w:hAnsi="Arial"/>
          <w:lang w:val="mn-Cyrl-MN"/>
        </w:rPr>
        <w:t>Баталгаажуулалт:</w:t>
      </w:r>
    </w:p>
    <w:p>
      <w:pPr>
        <w:pStyle w:val="Normal"/>
        <w:spacing w:lineRule="auto" w:line="240" w:before="0" w:after="0"/>
        <w:jc w:val="both"/>
        <w:rPr>
          <w:rFonts w:ascii="Arial" w:hAnsi="Arial" w:cs="Arial"/>
          <w:lang w:val="mn-Cyrl-MN"/>
        </w:rPr>
      </w:pPr>
      <w:r>
        <w:rPr>
          <w:rFonts w:cs="Arial" w:ascii="Arial" w:hAnsi="Arial"/>
          <w:lang w:val="mn-Cyrl-MN"/>
        </w:rPr>
        <w:tab/>
      </w:r>
    </w:p>
    <w:p>
      <w:pPr>
        <w:pStyle w:val="Normal"/>
        <w:spacing w:lineRule="auto" w:line="240" w:before="0" w:after="0"/>
        <w:ind w:firstLine="720"/>
        <w:jc w:val="both"/>
        <w:rPr>
          <w:rFonts w:ascii="Arial" w:hAnsi="Arial" w:cs="Arial"/>
          <w:lang w:val="mn-Cyrl-MN"/>
        </w:rPr>
      </w:pPr>
      <w:r>
        <w:rPr>
          <w:rFonts w:cs="Arial" w:ascii="Arial" w:hAnsi="Arial"/>
          <w:lang w:val="mn-Cyrl-MN"/>
        </w:rPr>
        <w:t>............................................................: ...............................................  /...................................../</w:t>
      </w:r>
    </w:p>
    <w:p>
      <w:pPr>
        <w:pStyle w:val="Normal"/>
        <w:spacing w:lineRule="auto" w:line="240" w:before="0" w:after="0"/>
        <w:jc w:val="both"/>
        <w:rPr>
          <w:rFonts w:ascii="Arial" w:hAnsi="Arial" w:cs="Arial"/>
          <w:sz w:val="20"/>
          <w:szCs w:val="20"/>
          <w:lang w:val="mn-Cyrl-MN"/>
        </w:rPr>
      </w:pPr>
      <w:r>
        <w:rPr>
          <w:rFonts w:cs="Arial" w:ascii="Arial" w:hAnsi="Arial"/>
          <w:lang w:val="mn-Cyrl-MN"/>
        </w:rPr>
        <w:t xml:space="preserve">                            </w:t>
      </w:r>
      <w:r>
        <w:rPr>
          <w:rFonts w:cs="Arial" w:ascii="Arial" w:hAnsi="Arial"/>
          <w:sz w:val="20"/>
          <w:szCs w:val="20"/>
          <w:lang w:val="mn-Cyrl-MN"/>
        </w:rPr>
        <w:t>/албан тушаал/                                       /гарын үсэг/                 /гарын үсгийн тайлал/</w:t>
      </w:r>
    </w:p>
    <w:p>
      <w:pPr>
        <w:pStyle w:val="Normal"/>
        <w:spacing w:lineRule="auto" w:line="240" w:before="0" w:after="0"/>
        <w:jc w:val="center"/>
        <w:rPr>
          <w:rFonts w:ascii="Arial" w:hAnsi="Arial" w:cs="Arial"/>
          <w:sz w:val="20"/>
          <w:szCs w:val="20"/>
          <w:lang w:val="mn-Cyrl-MN"/>
        </w:rPr>
      </w:pPr>
      <w:r>
        <w:rPr>
          <w:rFonts w:cs="Arial" w:ascii="Arial" w:hAnsi="Arial"/>
          <w:sz w:val="20"/>
          <w:szCs w:val="20"/>
          <w:lang w:val="mn-Cyrl-MN"/>
        </w:rPr>
      </w:r>
    </w:p>
    <w:p>
      <w:pPr>
        <w:pStyle w:val="Normal"/>
        <w:spacing w:lineRule="auto" w:line="240" w:before="0" w:after="0"/>
        <w:jc w:val="center"/>
        <w:rPr>
          <w:rFonts w:ascii="Arial" w:hAnsi="Arial" w:cs="Arial"/>
          <w:sz w:val="20"/>
          <w:szCs w:val="20"/>
          <w:lang w:val="mn-Cyrl-MN"/>
        </w:rPr>
      </w:pPr>
      <w:r>
        <w:rPr>
          <w:rFonts w:cs="Arial" w:ascii="Arial" w:hAnsi="Arial"/>
          <w:sz w:val="20"/>
          <w:szCs w:val="20"/>
        </w:rPr>
        <w:t xml:space="preserve">... </w:t>
      </w:r>
      <w:r>
        <w:rPr>
          <w:rFonts w:cs="Arial" w:ascii="Arial" w:hAnsi="Arial"/>
          <w:sz w:val="20"/>
          <w:szCs w:val="20"/>
          <w:lang w:val="mn-Cyrl-MN"/>
        </w:rPr>
        <w:t>он</w:t>
      </w:r>
      <w:r>
        <w:rPr>
          <w:rFonts w:cs="Arial" w:ascii="Arial" w:hAnsi="Arial"/>
          <w:sz w:val="20"/>
          <w:szCs w:val="20"/>
        </w:rPr>
        <w:t xml:space="preserve"> … </w:t>
      </w:r>
      <w:r>
        <w:rPr>
          <w:rFonts w:cs="Arial" w:ascii="Arial" w:hAnsi="Arial"/>
          <w:sz w:val="20"/>
          <w:szCs w:val="20"/>
          <w:lang w:val="mn-Cyrl-MN"/>
        </w:rPr>
        <w:t>сар</w:t>
      </w:r>
      <w:r>
        <w:rPr>
          <w:rFonts w:cs="Arial" w:ascii="Arial" w:hAnsi="Arial"/>
          <w:sz w:val="20"/>
          <w:szCs w:val="20"/>
        </w:rPr>
        <w:t xml:space="preserve"> … </w:t>
      </w:r>
      <w:r>
        <w:rPr>
          <w:rFonts w:cs="Arial" w:ascii="Arial" w:hAnsi="Arial"/>
          <w:sz w:val="20"/>
          <w:szCs w:val="20"/>
          <w:lang w:val="mn-Cyrl-MN"/>
        </w:rPr>
        <w:t>өдөр</w:t>
      </w:r>
    </w:p>
    <w:sectPr>
      <w:type w:val="nextPage"/>
      <w:pgSz w:w="12240" w:h="15840"/>
      <w:pgMar w:left="1440" w:right="720" w:gutter="0" w:header="0" w:top="990" w:footer="0" w:bottom="99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mn-Mong-M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5f089f"/>
    <w:pPr>
      <w:widowControl/>
      <w:bidi w:val="0"/>
      <w:spacing w:lineRule="auto" w:line="276" w:before="0" w:after="20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ListParagraph">
    <w:name w:val="List Paragraph"/>
    <w:basedOn w:val="Normal"/>
    <w:uiPriority w:val="34"/>
    <w:qFormat/>
    <w:rsid w:val="005f089f"/>
    <w:pPr>
      <w:spacing w:before="0" w:after="200"/>
      <w:ind w:start="720"/>
      <w:contextualSpacing/>
    </w:pPr>
    <w:rPr/>
  </w:style>
  <w:style w:type="paragraph" w:styleId="NormalWeb">
    <w:name w:val="Normal (Web)"/>
    <w:basedOn w:val="Normal"/>
    <w:uiPriority w:val="99"/>
    <w:unhideWhenUsed/>
    <w:qFormat/>
    <w:rsid w:val="00182fb4"/>
    <w:pPr>
      <w:spacing w:lineRule="auto" w:line="240" w:beforeAutospacing="1" w:afterAutospacing="1"/>
    </w:pPr>
    <w:rPr>
      <w:rFonts w:ascii="Times New Roman" w:hAnsi="Times New Roman" w:eastAsia="Times New Roman" w:cs="Times New Roman"/>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5f089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9ABDB2-C4C9-4A82-904C-74108EFE25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Application>LibreOffice/26.2.5.2$MacOSX_X86_64 LibreOffice_project/cd7284b4cbbfeb507e630c1aac019f4157393acb</Application>
  <AppVersion>15.0000</AppVersion>
  <Pages>2</Pages>
  <Words>385</Words>
  <Characters>3010</Characters>
  <CharactersWithSpaces>3627</CharactersWithSpaces>
  <Paragraphs>58</Paragraphs>
  <Company>IAAC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2025-06-26T08:27:00Z</dcterms:created>
  <dc:creator>P. Bilguun</dc:creator>
  <dc:description/>
  <dc:language>en-US</dc:language>
  <cp:lastModifiedBy/>
  <cp:lastPrinted>2026-03-04T09:32:00Z</cp:lastPrinted>
  <dcterms:modified xsi:type="dcterms:W3CDTF">2026-09-10T13:50:51Z</dcterms:modified>
  <cp:revision>89</cp:revision>
  <dc:subject/>
  <dc:title/>
</cp:coreProperties>
</file>

<file path=docProps/custom.xml><?xml version="1.0" encoding="utf-8"?>
<Properties xmlns="http://schemas.openxmlformats.org/officeDocument/2006/custom-properties" xmlns:vt="http://schemas.openxmlformats.org/officeDocument/2006/docPropsVTypes"/>
</file>