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sz w:val="24"/>
        </w:rPr>
        <w:t>În Zilele acelea, cănd ară fi iară mulțime multă cu El, şi nare avea ce mănca, chemă Iisus pre ucenicii lui, zise lor.</w:t>
        <w:br/>
        <w:t/>
        <w:br/>
        <w:t>Milă mie de mulțime: că iată sănt trei zile de cănd rabdă lăngă mine, şi nau ce mănca.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2019-02-05T08:56:59Z</dcterms:created>
  <dc:creator>Apache POI</dc:creator>
</cp:coreProperties>
</file>