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5D686E31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D553DD">
        <w:rPr>
          <w:rFonts w:ascii="맑은 고딕" w:eastAsia="맑은 고딕" w:hAnsi="맑은 고딕" w:hint="eastAsia"/>
          <w:b/>
          <w:bCs/>
          <w:color w:val="000000"/>
          <w:spacing w:val="-8"/>
          <w:sz w:val="21"/>
          <w:szCs w:val="21"/>
        </w:rPr>
        <w:t>2024-01-23-0000</w:t>
      </w:r>
      <w:r w:rsidR="00D553DD">
        <w:rPr>
          <w:rFonts w:ascii="맑은 고딕" w:eastAsia="맑은 고딕" w:hAnsi="맑은 고딕"/>
          <w:b/>
          <w:bCs/>
          <w:color w:val="000000"/>
          <w:spacing w:val="-8"/>
          <w:sz w:val="21"/>
          <w:szCs w:val="21"/>
        </w:rPr>
        <w:t>1</w:t>
      </w:r>
    </w:p>
    <w:p w14:paraId="77F6570E" w14:textId="551094CE" w:rsidR="00695D7C" w:rsidRPr="00194CA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577909FB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proofErr w:type="spellStart"/>
      <w:r w:rsidR="00961DAA" w:rsidRPr="00194CA8">
        <w:rPr>
          <w:rFonts w:asciiTheme="minorEastAsia" w:eastAsiaTheme="minorEastAsia" w:hAnsiTheme="minorEastAsia"/>
          <w:sz w:val="20"/>
          <w:szCs w:val="20"/>
        </w:rPr>
        <w:t>kmms</w:t>
      </w:r>
      <w:proofErr w:type="spellEnd"/>
      <w:r w:rsidRPr="00194CA8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bookmark=id.2et92p0" w:colFirst="0" w:colLast="0"/>
      <w:bookmarkStart w:id="9" w:name="bookmark=id.tyjcwt" w:colFirst="0" w:colLast="0"/>
      <w:bookmarkStart w:id="10" w:name="OLE_LINK148"/>
      <w:bookmarkStart w:id="11" w:name="OLE_LINK149"/>
      <w:bookmarkEnd w:id="8"/>
      <w:bookmarkEnd w:id="9"/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소중한 시간과 노력을 들여 저희 논문을 심사해 주신 것에 대해 진심으로 감사드립니다. "</w:t>
      </w:r>
      <w:r w:rsidR="00961DAA" w:rsidRPr="00194CA8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194CA8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10"/>
      <w:bookmarkEnd w:id="11"/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194CA8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Pr="00194CA8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「Abstract」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Pr="00194CA8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「SNGAN」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Pr="00194CA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1를 가운데로 정렬하여 독자들의 이해 및 가독성을 향상하기 위해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제안하는 방법론과 관련된 정밀도/</w:t>
      </w:r>
      <w:proofErr w:type="spellStart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재현율</w:t>
      </w:r>
      <w:proofErr w:type="spellEnd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실험을 추가하여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「REFERENCE」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Pr="00194CA8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194CA8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4DFE593" w14:textId="64C005B4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검토자의 답변에 대한 세부적인 답변은 아래 작성된 리뷰에 대한</w:t>
      </w: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 xml:space="preserve"> "Author action"</w:t>
      </w:r>
      <w:r w:rsidRPr="00194CA8">
        <w:rPr>
          <w:rFonts w:asciiTheme="minorEastAsia" w:eastAsiaTheme="minorEastAsia" w:hAnsiTheme="minorEastAsia"/>
          <w:sz w:val="20"/>
          <w:szCs w:val="20"/>
        </w:rPr>
        <w:t>을 참고해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>주시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Pr="00194CA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 w:rsidRPr="00194CA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194CA8" w:rsidRDefault="00BD2158" w:rsidP="00265B2F">
      <w:pPr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28939B0D" w14:textId="77777777" w:rsidR="000B0786" w:rsidRPr="00194CA8" w:rsidRDefault="00F54F91">
      <w:pPr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39080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1B013B2" w14:textId="26408770" w:rsidR="000B0786" w:rsidRPr="00194CA8" w:rsidRDefault="00000000">
      <w:pPr>
        <w:spacing w:line="276" w:lineRule="auto"/>
        <w:jc w:val="both"/>
        <w:rPr>
          <w:rFonts w:asciiTheme="minorEastAsia" w:eastAsiaTheme="minorEastAsia" w:hAnsiTheme="minorEastAsia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Reviewer#</w:t>
      </w:r>
      <w:r w:rsidR="00961DAA"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, Concern # 1:</w:t>
      </w:r>
    </w:p>
    <w:p w14:paraId="1AF06291" w14:textId="0672E07D" w:rsidR="000B0786" w:rsidRPr="00194CA8" w:rsidRDefault="00000000" w:rsidP="003441A4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제안하는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SN-GAN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PSG-GAN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>에 대해 비교적 잘 정리하고 필요성에 대해 작성되었지만 제안하는 방법론과 관련된 실험이 다소 미흡해 보임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.</w:t>
      </w:r>
    </w:p>
    <w:p w14:paraId="15A8B57C" w14:textId="77777777" w:rsidR="00265B2F" w:rsidRPr="00194CA8" w:rsidRDefault="00265B2F">
      <w:pPr>
        <w:spacing w:line="276" w:lineRule="auto"/>
        <w:jc w:val="both"/>
        <w:rPr>
          <w:rFonts w:asciiTheme="minorEastAsia" w:eastAsiaTheme="minorEastAsia" w:hAnsiTheme="minorEastAsia"/>
          <w:color w:val="666666"/>
          <w:sz w:val="20"/>
          <w:szCs w:val="20"/>
        </w:rPr>
      </w:pPr>
    </w:p>
    <w:p w14:paraId="2B08C6B2" w14:textId="2A3EBAEA" w:rsidR="001948E3" w:rsidRPr="00194CA8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bookmarkStart w:id="13" w:name="OLE_LINK111"/>
      <w:bookmarkStart w:id="14" w:name="OLE_LINK112"/>
      <w:r w:rsidRPr="00194CA8">
        <w:rPr>
          <w:rFonts w:asciiTheme="minorEastAsia" w:eastAsiaTheme="minorEastAsia" w:hAnsiTheme="minorEastAsia" w:cs="함초롬돋움"/>
          <w:b/>
          <w:color w:val="000000"/>
          <w:sz w:val="20"/>
          <w:szCs w:val="20"/>
        </w:rPr>
        <w:t>Author action</w:t>
      </w:r>
      <w:r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>:</w:t>
      </w:r>
      <w:bookmarkStart w:id="15" w:name="bookmark=id.3dy6vkm" w:colFirst="0" w:colLast="0"/>
      <w:bookmarkStart w:id="16" w:name="bookmark=id.1t3h5sf" w:colFirst="0" w:colLast="0"/>
      <w:bookmarkStart w:id="17" w:name="OLE_LINK141"/>
      <w:bookmarkStart w:id="18" w:name="OLE_LINK142"/>
      <w:bookmarkStart w:id="19" w:name="OLE_LINK126"/>
      <w:bookmarkEnd w:id="13"/>
      <w:bookmarkEnd w:id="14"/>
      <w:bookmarkEnd w:id="15"/>
      <w:bookmarkEnd w:id="16"/>
      <w:r w:rsidR="00B27C22"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</w:t>
      </w:r>
      <w:r w:rsidR="00CF278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6CF8A2F6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53887502" w14:textId="2F755D40" w:rsidR="001948E3" w:rsidRPr="00194CA8" w:rsidRDefault="001948E3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함초롬돋움"/>
          <w:noProof/>
          <w:color w:val="000000"/>
          <w:sz w:val="20"/>
          <w:szCs w:val="20"/>
        </w:rPr>
        <w:drawing>
          <wp:inline distT="0" distB="0" distL="0" distR="0" wp14:anchorId="4487324C" wp14:editId="40227E1A">
            <wp:extent cx="6116320" cy="1993265"/>
            <wp:effectExtent l="0" t="0" r="5080" b="635"/>
            <wp:docPr id="13304243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2435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325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1E396985" w14:textId="3A919701" w:rsidR="000B0786" w:rsidRPr="00194CA8" w:rsidRDefault="009D7D9C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실제와 유사한 이미지를 더욱 안정적으로 생성하여 더 넓은 범위의 데이터 분포를 포착할 수 있음을 표현합니다.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연구 가치가 높으며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대한 타당성이 높음을 입증하기 위해 논문을 수정하였습니다.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(4.5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비교,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17"/>
    <w:bookmarkEnd w:id="18"/>
    <w:bookmarkEnd w:id="19"/>
    <w:p w14:paraId="1B91C825" w14:textId="77777777" w:rsidR="000B0786" w:rsidRPr="00194CA8" w:rsidRDefault="00F54F91">
      <w:pPr>
        <w:spacing w:line="276" w:lineRule="auto"/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EFE49B7">
          <v:shape id="_x0000_i1031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2B7E917" w14:textId="23E6A62C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475F34B" w14:textId="111D9F68" w:rsidR="002C0A2A" w:rsidRPr="00194CA8" w:rsidRDefault="002C0A2A" w:rsidP="00135B77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전체적으로 띄어 쓰기 및 문장 확인 후 수정,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표1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정렬.</w:t>
      </w:r>
    </w:p>
    <w:p w14:paraId="5C035937" w14:textId="77777777" w:rsidR="000B0786" w:rsidRPr="00194CA8" w:rsidRDefault="000B0786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</w:p>
    <w:p w14:paraId="07826C13" w14:textId="32E0C435" w:rsidR="000B0786" w:rsidRPr="00194CA8" w:rsidRDefault="00000000" w:rsidP="005A5441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bookmarkStart w:id="20" w:name="bookmark=id.2s8eyo1" w:colFirst="0" w:colLast="0"/>
      <w:bookmarkStart w:id="21" w:name="bookmark=id.17dp8vu" w:colFirst="0" w:colLast="0"/>
      <w:bookmarkStart w:id="22" w:name="bookmark=id.3rdcrjn" w:colFirst="0" w:colLast="0"/>
      <w:bookmarkStart w:id="23" w:name="bookmark=id.lnxbz9" w:colFirst="0" w:colLast="0"/>
      <w:bookmarkEnd w:id="20"/>
      <w:bookmarkEnd w:id="21"/>
      <w:bookmarkEnd w:id="22"/>
      <w:bookmarkEnd w:id="23"/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 xml:space="preserve">본 논문에서 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>4, 5, 7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장의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띄어 쓰기와 문장을 전체적으로 교정하였으며,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Table 1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을 가운데 정렬함으로 논문 자료들 간의 일관성을 유지하기 위해 노력을 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이를 통해,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문장의 명확성과 이해도를 향상하고 연구에 대한 전문성과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신뢰성을 반영하기 위해 수정하였습니다.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(</w:t>
      </w:r>
      <w:r w:rsidR="00872DDB">
        <w:rPr>
          <w:rFonts w:asciiTheme="minorEastAsia" w:eastAsiaTheme="minorEastAsia" w:hAnsiTheme="minorEastAsia" w:cs="Calibri"/>
          <w:sz w:val="20"/>
          <w:szCs w:val="20"/>
        </w:rPr>
        <w:t>p.4,5,8</w:t>
      </w:r>
      <w:r w:rsidR="00872DDB">
        <w:rPr>
          <w:rFonts w:asciiTheme="minorEastAsia" w:eastAsiaTheme="minorEastAsia" w:hAnsiTheme="minorEastAsia" w:cs="Calibri" w:hint="eastAsia"/>
          <w:sz w:val="20"/>
          <w:szCs w:val="20"/>
        </w:rPr>
        <w:t xml:space="preserve"> </w:t>
      </w:r>
      <w:r w:rsidR="009D7D9C" w:rsidRPr="00194CA8">
        <w:rPr>
          <w:rFonts w:asciiTheme="minorEastAsia" w:eastAsiaTheme="minorEastAsia" w:hAnsiTheme="minorEastAsia" w:cs="Calibri" w:hint="eastAsia"/>
          <w:sz w:val="20"/>
          <w:szCs w:val="20"/>
        </w:rPr>
        <w:t>노란색 표시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)</w:t>
      </w:r>
    </w:p>
    <w:p w14:paraId="584B6CFF" w14:textId="77777777" w:rsidR="000B0786" w:rsidRPr="00194CA8" w:rsidRDefault="00F54F91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429C1E">
          <v:shape id="_x0000_i1030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60A14EA6" w14:textId="6CD1C836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753123E" w14:textId="7CF9AAE2" w:rsidR="000B0786" w:rsidRPr="00194CA8" w:rsidRDefault="00000000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 </w:t>
      </w:r>
      <w:r w:rsidR="00BD5B80" w:rsidRPr="00194CA8">
        <w:rPr>
          <w:rFonts w:asciiTheme="minorEastAsia" w:eastAsiaTheme="minorEastAsia" w:hAnsiTheme="minorEastAsia" w:cs="Calibri"/>
          <w:sz w:val="20"/>
          <w:szCs w:val="20"/>
        </w:rPr>
        <w:t xml:space="preserve">3.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>Parallel Structured Generator GAN(PSG-GAN)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과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4.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 사이에 실제 시스템 상에서 처리되는 내용(그림 등)이 추가 되면 좀 더 체계적인 논문의 형식이 갖추어질 것으로 사료됨.</w:t>
      </w:r>
    </w:p>
    <w:p w14:paraId="38EFA97E" w14:textId="77777777" w:rsidR="000B0786" w:rsidRPr="00194CA8" w:rsidRDefault="000B0786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6CD3B544" w14:textId="569C90BC" w:rsidR="0007454E" w:rsidRPr="00194CA8" w:rsidRDefault="00000000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bCs/>
          <w:sz w:val="20"/>
          <w:szCs w:val="20"/>
        </w:rPr>
        <w:t>Author action: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Start w:id="24" w:name="OLE_LINK143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을 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>추가하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여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알고리즘과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 실험 결과에 대해서 인과관계를 연결하여 체계적인 논문 형식을 갖추도록 하였습니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다.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10DDF043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2D56E5E0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함초롬돋움"/>
          <w:noProof/>
          <w:color w:val="000000"/>
          <w:sz w:val="20"/>
          <w:szCs w:val="20"/>
        </w:rPr>
        <w:drawing>
          <wp:inline distT="0" distB="0" distL="0" distR="0" wp14:anchorId="1A054029" wp14:editId="567B312C">
            <wp:extent cx="6116320" cy="1993265"/>
            <wp:effectExtent l="0" t="0" r="5080" b="635"/>
            <wp:docPr id="19723781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2435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8A4E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776FBA8F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실제와 유사한 이미지를 더욱 안정적으로 생성하여 더 넓은 범위의 데이터 분포를 포착할 수 있음을 표현합니다.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연구 가치가 높으며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 대한 타당성이 높음을 입증하기 위해 논문을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(4.5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p w14:paraId="66413A00" w14:textId="1454F344" w:rsidR="000B0786" w:rsidRPr="00194CA8" w:rsidRDefault="000B0786" w:rsidP="00BD5B80">
      <w:pPr>
        <w:spacing w:line="276" w:lineRule="auto"/>
        <w:rPr>
          <w:rFonts w:asciiTheme="minorEastAsia" w:eastAsiaTheme="minorEastAsia" w:hAnsiTheme="minorEastAsia"/>
          <w:sz w:val="20"/>
          <w:szCs w:val="20"/>
        </w:rPr>
      </w:pPr>
    </w:p>
    <w:bookmarkEnd w:id="24"/>
    <w:p w14:paraId="6F5AEE3C" w14:textId="77777777" w:rsidR="000B0786" w:rsidRPr="00194CA8" w:rsidRDefault="00F54F91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EF5F6F">
          <v:shape id="_x0000_i1029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0E7264A4" w14:textId="1A58E94D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558BB055" w14:textId="1CCF4B24" w:rsidR="000B0786" w:rsidRPr="00194CA8" w:rsidRDefault="00000000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요약문의 내용이 많음.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7-8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줄 내외 작성 권고</w:t>
      </w:r>
    </w:p>
    <w:p w14:paraId="6AF89507" w14:textId="77777777" w:rsidR="000B0786" w:rsidRPr="00194CA8" w:rsidRDefault="000B0786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ECF1D35" w14:textId="582629D8" w:rsidR="001C3E62" w:rsidRPr="00194CA8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bookmarkStart w:id="25" w:name="OLE_LINK116"/>
      <w:bookmarkStart w:id="26" w:name="OLE_LINK117"/>
      <w:bookmarkStart w:id="27" w:name="OLE_LINK144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Over the past few years, Generative Adversarial </w:t>
      </w:r>
      <w:proofErr w:type="gramStart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Network(</w:t>
      </w:r>
      <w:proofErr w:type="gramEnd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GAN) has experienced significant growth in various applications as a generative model.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However, the stability issues in training remain a challenge in GANs.</w:t>
      </w:r>
      <w:r w:rsidR="001C3E62" w:rsidRPr="00194CA8">
        <w:rPr>
          <w:rFonts w:asciiTheme="minorEastAsia" w:eastAsiaTheme="minorEastAsia" w:hAnsiTheme="minorEastAsia"/>
        </w:rPr>
        <w:t xml:space="preserve">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 </w:t>
      </w:r>
      <w:r w:rsidR="001C3E62" w:rsidRPr="00194CA8">
        <w:rPr>
          <w:rFonts w:asciiTheme="minorEastAsia" w:eastAsiaTheme="minorEastAsia" w:hAnsiTheme="minorEastAsia"/>
        </w:rPr>
        <w:t xml:space="preserve">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</w:rPr>
        <w:t xml:space="preserve">To mitigate these problems, this paper proposes a novel GAN model that applies dual-parallelized generators. This study designs new methodologies by inputting three sets of data to the discriminator and updating the average of the loss values.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Experimental results show that the proposed model shows an ideal convergence graph and reduces the loss by about 40%. The results also show an improvement in the quality of the generated data, with the model achieving stability during the training process.</w:t>
      </w:r>
    </w:p>
    <w:p w14:paraId="240D7EF8" w14:textId="77777777" w:rsidR="001C3E62" w:rsidRPr="00194CA8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</w:p>
    <w:p w14:paraId="2C4A57C4" w14:textId="3186F59F" w:rsidR="001C3E62" w:rsidRPr="00194CA8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권고사항에 맞게 요약 내용을 축소함으로 가독성을 높이기 위하여 수정하였습니다.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(Abstract, p.1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25"/>
    <w:bookmarkEnd w:id="26"/>
    <w:bookmarkEnd w:id="27"/>
    <w:p w14:paraId="35E253CB" w14:textId="77777777" w:rsidR="000B0786" w:rsidRPr="00194CA8" w:rsidRDefault="00F54F91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BEDD482">
          <v:shape id="_x0000_i1028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199442F" w14:textId="08A77BFC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0FD9897B" w14:textId="359FDFB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lastRenderedPageBreak/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2장에서 관련 연구분석이 필요해 보임.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유사 문헌에 대한 분석이 필요함</w:t>
      </w:r>
    </w:p>
    <w:p w14:paraId="3EC177D2" w14:textId="77777777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58E593CC" w14:textId="3C9D320F" w:rsidR="007A1421" w:rsidRPr="00194CA8" w:rsidRDefault="00BD5B80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7A1421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모델의 크기가 클수록 Spectral Norm을 계산하기 위해 더 많은 Power Iteration 단계가 필요하게 되고 이는 전체 훈련 시간에 영향을 미친다. </w:t>
      </w:r>
      <w:r w:rsidR="007A1421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결국 정규화 기법은 판별자의 구별 능력을 제한할 수 있으며, 전반적인 이미지 품질에 부정적인 영향을 미치고 샘플 생성을 방해할 수 있다.[17]</w:t>
      </w:r>
      <w:r w:rsidR="007A1421" w:rsidRPr="00194CA8">
        <w:rPr>
          <w:rFonts w:asciiTheme="minorEastAsia" w:eastAsiaTheme="minorEastAsia" w:hAnsiTheme="minorEastAsia" w:cs="한양신명조"/>
          <w:color w:val="000000"/>
          <w:sz w:val="20"/>
          <w:szCs w:val="20"/>
          <w:shd w:val="clear" w:color="auto" w:fill="FFFF00"/>
        </w:rPr>
        <w:t xml:space="preserve"> </w:t>
      </w:r>
    </w:p>
    <w:p w14:paraId="2DC2F26D" w14:textId="59B80D6A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결론적으로, SNGAN에서 SN을 활용하는 것은 훈련의 안정성을 보장하지만 계산 비용이라는 문제점을 동반한다.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SNGAN와 관련 연구는 고해상도 출력과 업 스케일링(up-scaling)에 대한 연구로 발전하고 있는 반면[18][19][20],</w:t>
      </w:r>
      <w:r w:rsidRPr="00194CA8">
        <w:rPr>
          <w:rFonts w:asciiTheme="minorEastAsia" w:eastAsiaTheme="minorEastAsia" w:hAnsiTheme="minorEastAsia"/>
        </w:rPr>
        <w:t xml:space="preserve">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 학습의 불안정성과 </w:t>
      </w:r>
      <w:proofErr w:type="spellStart"/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과적합</w:t>
      </w:r>
      <w:proofErr w:type="spellEnd"/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 문제의 연구는 완전히 개선되었다고 보기엔 무리가 있다. 이러한 종합적인 문제를 해결하기 위해 지속적인 연구가 필요하다.</w:t>
      </w:r>
    </w:p>
    <w:p w14:paraId="5DC9B0EB" w14:textId="77777777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</w:p>
    <w:p w14:paraId="6271D3CE" w14:textId="5AC55436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논문의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장에서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통해 향후 발전하고 있는 연구에 대한 참고문헌과 내용을 간략하게 추가하여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 분량이 너무 과도해지는 것을 방지하며,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해당 수정 내용에서는 학습의 불안정성을 방지하기 위한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필요성에 대한 일관성 있는 흐름을 위해 추가로 기재하여 논문을 수정하였습니다.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(2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Pr="00194CA8">
        <w:rPr>
          <w:rFonts w:asciiTheme="minorEastAsia" w:eastAsiaTheme="minorEastAsia" w:hAnsiTheme="minorEastAsia" w:cs="한양신명조" w:hint="eastAsia"/>
          <w:b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Spectral Normalization GAN(SNGAN)</w:t>
      </w:r>
      <w:r w:rsidRPr="00194CA8">
        <w:rPr>
          <w:rFonts w:asciiTheme="minorEastAsia" w:eastAsiaTheme="minorEastAsia" w:hAnsiTheme="minorEastAsia" w:cs="한양신명조"/>
          <w:color w:val="000000"/>
          <w:sz w:val="20"/>
          <w:szCs w:val="20"/>
        </w:rPr>
        <w:t xml:space="preserve">, p.3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참조)</w:t>
      </w:r>
    </w:p>
    <w:p w14:paraId="4A52FDB9" w14:textId="1BD8925E" w:rsidR="00BD5B80" w:rsidRPr="00194CA8" w:rsidRDefault="00F54F91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CDC86FC">
          <v:shape id="_x0000_i1027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5793C5F" w14:textId="3121DCEE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3: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370DC475" w14:textId="1A0F3886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단순한 실험결과를 추가하여 유사 연구에 대한 </w:t>
      </w:r>
      <w:proofErr w:type="spellStart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연구부헌과의</w:t>
      </w:r>
      <w:proofErr w:type="spellEnd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비교 연구가 필요함</w:t>
      </w:r>
    </w:p>
    <w:p w14:paraId="26367BF8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DC2344D" w14:textId="71E2A868" w:rsidR="001948E3" w:rsidRPr="00194CA8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>Author action:</w:t>
      </w:r>
      <w:r w:rsidR="00B27C22"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 </w:t>
      </w:r>
      <w:r w:rsidR="00CF278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Tabl</w:t>
      </w:r>
      <w:r w:rsidR="003047F1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e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38AED5B1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451B6317" w14:textId="4CD076C7" w:rsidR="001948E3" w:rsidRPr="00194CA8" w:rsidRDefault="001948E3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noProof/>
          <w:color w:val="000000"/>
          <w:sz w:val="20"/>
          <w:szCs w:val="20"/>
        </w:rPr>
        <w:drawing>
          <wp:inline distT="0" distB="0" distL="0" distR="0" wp14:anchorId="74698E2D" wp14:editId="0C3F3063">
            <wp:extent cx="6116320" cy="1993265"/>
            <wp:effectExtent l="0" t="0" r="5080" b="635"/>
            <wp:docPr id="16828234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341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994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</w:p>
    <w:p w14:paraId="133EAD2B" w14:textId="4D0894D1" w:rsidR="00BD5B80" w:rsidRPr="00194CA8" w:rsidRDefault="00252CBB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 xml:space="preserve">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실제와 유사한 이미지를 더욱 안정적으로 생성하여 더 넓은 범위의 데이터 분포를 포착할 수 있음을 표현합니다.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연구 가치가 높으며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 대한 타당성이 높음을 입증하기 위해 논문을 수정하였습니다.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,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p w14:paraId="6685F674" w14:textId="77777777" w:rsidR="00BD5B80" w:rsidRPr="00194CA8" w:rsidRDefault="00F54F91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3A52A7">
          <v:shape id="_x0000_i1026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3C4CA3F2" w14:textId="77777777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i/>
          <w:sz w:val="20"/>
          <w:szCs w:val="20"/>
        </w:rPr>
      </w:pPr>
    </w:p>
    <w:p w14:paraId="721598EE" w14:textId="63E247B5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4: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4198D64D" w14:textId="17B977DE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최신 참고문헌 추가 필요</w:t>
      </w:r>
    </w:p>
    <w:p w14:paraId="1F621AEC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1AF8623" w14:textId="1118A1ED" w:rsidR="00BD5B80" w:rsidRPr="00194CA8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해당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알고리즘이 최신 연구 동향을 반영한 신뢰도 높은 논문임을 증명하기 위해서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년 이내의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사용함으로써,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연구가 현재의 학문적 연구 방향성에 어떻게 기여하는지를 보여줄 수 있으며 현재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문제와 관련되어 있음을 보장합니다.</w:t>
      </w:r>
      <w:r w:rsidR="00B65940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(REFERENCE, p.8-9 </w:t>
      </w:r>
      <w:r w:rsidR="00B65940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p w14:paraId="46B56C49" w14:textId="41383FCA" w:rsidR="000B0786" w:rsidRPr="00194CA8" w:rsidRDefault="00F54F91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F54F91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7B3F338F">
          <v:shape id="_x0000_i1025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sectPr w:rsidR="000B0786" w:rsidRPr="00194CA8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7454E"/>
    <w:rsid w:val="000B0786"/>
    <w:rsid w:val="000C2468"/>
    <w:rsid w:val="000D2BE7"/>
    <w:rsid w:val="000F3931"/>
    <w:rsid w:val="001021BD"/>
    <w:rsid w:val="001053AE"/>
    <w:rsid w:val="00135B77"/>
    <w:rsid w:val="001948E3"/>
    <w:rsid w:val="00194CA8"/>
    <w:rsid w:val="001C3E62"/>
    <w:rsid w:val="001E0247"/>
    <w:rsid w:val="001F1452"/>
    <w:rsid w:val="00252CBB"/>
    <w:rsid w:val="002534B1"/>
    <w:rsid w:val="00265B2F"/>
    <w:rsid w:val="00291EE0"/>
    <w:rsid w:val="002B132E"/>
    <w:rsid w:val="002C0A2A"/>
    <w:rsid w:val="003047F1"/>
    <w:rsid w:val="003441A4"/>
    <w:rsid w:val="003478A1"/>
    <w:rsid w:val="00361CDD"/>
    <w:rsid w:val="003A6FA9"/>
    <w:rsid w:val="00407FDB"/>
    <w:rsid w:val="00447140"/>
    <w:rsid w:val="0045096D"/>
    <w:rsid w:val="00455C87"/>
    <w:rsid w:val="004674C3"/>
    <w:rsid w:val="0047560A"/>
    <w:rsid w:val="004E1164"/>
    <w:rsid w:val="004F53D7"/>
    <w:rsid w:val="0051456D"/>
    <w:rsid w:val="00556D99"/>
    <w:rsid w:val="00560276"/>
    <w:rsid w:val="005A5441"/>
    <w:rsid w:val="005B3969"/>
    <w:rsid w:val="005E707B"/>
    <w:rsid w:val="00670D3F"/>
    <w:rsid w:val="00695D7C"/>
    <w:rsid w:val="007304E4"/>
    <w:rsid w:val="00734C67"/>
    <w:rsid w:val="0078064B"/>
    <w:rsid w:val="00781F21"/>
    <w:rsid w:val="00790C82"/>
    <w:rsid w:val="007A1421"/>
    <w:rsid w:val="007B1976"/>
    <w:rsid w:val="007D7C72"/>
    <w:rsid w:val="007E05DC"/>
    <w:rsid w:val="008003E5"/>
    <w:rsid w:val="00800E4D"/>
    <w:rsid w:val="0083511D"/>
    <w:rsid w:val="00843B08"/>
    <w:rsid w:val="00856671"/>
    <w:rsid w:val="00872DDB"/>
    <w:rsid w:val="008865CC"/>
    <w:rsid w:val="008B42BA"/>
    <w:rsid w:val="008E47C3"/>
    <w:rsid w:val="008F75F5"/>
    <w:rsid w:val="00926B1E"/>
    <w:rsid w:val="009532FB"/>
    <w:rsid w:val="00961DAA"/>
    <w:rsid w:val="00977205"/>
    <w:rsid w:val="009B5432"/>
    <w:rsid w:val="009D7D9C"/>
    <w:rsid w:val="009E3A86"/>
    <w:rsid w:val="009E7028"/>
    <w:rsid w:val="00A45F03"/>
    <w:rsid w:val="00A518DC"/>
    <w:rsid w:val="00A6012D"/>
    <w:rsid w:val="00A65180"/>
    <w:rsid w:val="00AA46D8"/>
    <w:rsid w:val="00AD0CED"/>
    <w:rsid w:val="00B03FAB"/>
    <w:rsid w:val="00B27C22"/>
    <w:rsid w:val="00B32952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26ED"/>
    <w:rsid w:val="00CC445D"/>
    <w:rsid w:val="00CF278D"/>
    <w:rsid w:val="00D502D9"/>
    <w:rsid w:val="00D54989"/>
    <w:rsid w:val="00D553DD"/>
    <w:rsid w:val="00D923A3"/>
    <w:rsid w:val="00DF0299"/>
    <w:rsid w:val="00E00DA5"/>
    <w:rsid w:val="00E01C90"/>
    <w:rsid w:val="00E03A99"/>
    <w:rsid w:val="00E52EE2"/>
    <w:rsid w:val="00E7146C"/>
    <w:rsid w:val="00ED30A6"/>
    <w:rsid w:val="00F31A7B"/>
    <w:rsid w:val="00F54F91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43</cp:revision>
  <cp:lastPrinted>2024-02-24T11:16:00Z</cp:lastPrinted>
  <dcterms:created xsi:type="dcterms:W3CDTF">2024-03-18T10:45:00Z</dcterms:created>
  <dcterms:modified xsi:type="dcterms:W3CDTF">2024-03-27T06:49:00Z</dcterms:modified>
</cp:coreProperties>
</file>