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1AC6C" w14:textId="77777777" w:rsidR="00B325CE" w:rsidRDefault="00B325CE" w:rsidP="00B325CE">
      <w:pPr>
        <w:pStyle w:val="NormalWeb"/>
      </w:pPr>
      <w:proofErr w:type="spellStart"/>
      <w:r>
        <w:rPr>
          <w:rStyle w:val="Gl"/>
        </w:rPr>
        <w:t>Lever</w:t>
      </w:r>
      <w:proofErr w:type="spellEnd"/>
      <w:r>
        <w:rPr>
          <w:rStyle w:val="Gl"/>
        </w:rPr>
        <w:t xml:space="preserve"> Action Av Tüfekleri — Klasikten Moderne, Hızlı ve Güvenilir Atış</w:t>
      </w:r>
    </w:p>
    <w:p w14:paraId="0BC090D7" w14:textId="77777777" w:rsidR="00B325CE" w:rsidRDefault="00B325CE" w:rsidP="00B325CE">
      <w:pPr>
        <w:pStyle w:val="NormalWeb"/>
      </w:pP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(kulp mekanizmalı) av tüfekleri, avcılık tarihinin en </w:t>
      </w:r>
      <w:proofErr w:type="spellStart"/>
      <w:r>
        <w:t>ikonik</w:t>
      </w:r>
      <w:proofErr w:type="spellEnd"/>
      <w:r>
        <w:t xml:space="preserve"> platformlarından biridir. Kulp kolunun aşağı-yukarı hareketiyle doldurup ateşleme döngüsünü hızlıca tamamlayan bu sistem; pratiklik, hızlı atış ve karakteristik estetik arayanlar için hâlâ birinci tercihtir. Hem orman içi sürü avlarında hem de açık alandaki kısa-orta mesafe senaryolarında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tüfekler sıkça kullanılır.</w:t>
      </w:r>
    </w:p>
    <w:p w14:paraId="75814744" w14:textId="77777777" w:rsidR="00B325CE" w:rsidRDefault="00B325CE" w:rsidP="00B325CE">
      <w:pPr>
        <w:pStyle w:val="NormalWeb"/>
      </w:pPr>
      <w:proofErr w:type="spellStart"/>
      <w:r>
        <w:rPr>
          <w:rStyle w:val="Gl"/>
        </w:rPr>
        <w:t>Lever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action</w:t>
      </w:r>
      <w:proofErr w:type="spellEnd"/>
      <w:r>
        <w:rPr>
          <w:rStyle w:val="Gl"/>
        </w:rPr>
        <w:t xml:space="preserve"> nasıl çalışır?</w:t>
      </w:r>
      <w:r>
        <w:br/>
        <w:t>Kulp kolu (</w:t>
      </w:r>
      <w:proofErr w:type="spellStart"/>
      <w:r>
        <w:t>lever</w:t>
      </w:r>
      <w:proofErr w:type="spellEnd"/>
      <w:r>
        <w:t>) aşağı çekilip öne doğru kapatıldığında boş kovan atılır, yeni fişek şarjöre/alt yatağa alınır ve tetik tekrar ateşlemeye hazır hale gelir. Bu mekanik döngü, pompalı tüfeklere göre daha hızlı ve daha az el hareketiyle uygulanır; aynı zamanda tek elle de rahat kullanıma uygundur.</w:t>
      </w:r>
    </w:p>
    <w:p w14:paraId="7B98009F" w14:textId="77777777" w:rsidR="00B325CE" w:rsidRDefault="00B325CE" w:rsidP="00B325CE">
      <w:pPr>
        <w:pStyle w:val="NormalWeb"/>
      </w:pPr>
      <w:r>
        <w:rPr>
          <w:rStyle w:val="Gl"/>
        </w:rPr>
        <w:t>Avantajları</w:t>
      </w:r>
      <w:r>
        <w:br/>
        <w:t>Hızlı yeniden dolum ve seri ikinci atış imkânı.</w:t>
      </w:r>
      <w:r>
        <w:br/>
        <w:t>Kompakt ve dengeli tasarım; omuz üstü kullanımda rahat takip.</w:t>
      </w:r>
      <w:r>
        <w:br/>
        <w:t>Basit, sağlam mekanik; saha koşullarında güvenilirlik.</w:t>
      </w:r>
      <w:r>
        <w:br/>
        <w:t>Klasik ve estetik görünüm — koleksiyon değeri yüksek modeller.</w:t>
      </w:r>
      <w:r>
        <w:br/>
        <w:t>Kısa ve orta mesafede pratik performans, özellikle orman içi veya yakındaki hedeflerde etkilidir.</w:t>
      </w:r>
    </w:p>
    <w:p w14:paraId="115CDCF5" w14:textId="77777777" w:rsidR="00B325CE" w:rsidRDefault="00B325CE" w:rsidP="00B325CE">
      <w:pPr>
        <w:pStyle w:val="NormalWeb"/>
      </w:pPr>
      <w:r>
        <w:rPr>
          <w:rStyle w:val="Gl"/>
        </w:rPr>
        <w:t>Dezavantajları</w:t>
      </w:r>
      <w:r>
        <w:br/>
        <w:t>Modern şarjör kapasiteleri sınırlı olabilir (tüfeğin modeline göre değişir).</w:t>
      </w:r>
      <w:r>
        <w:br/>
        <w:t xml:space="preserve">Yüksek güçlü uzun menzil kullanımında </w:t>
      </w:r>
      <w:proofErr w:type="spellStart"/>
      <w:r>
        <w:t>bolt-action</w:t>
      </w:r>
      <w:proofErr w:type="spellEnd"/>
      <w:r>
        <w:t xml:space="preserve"> gibi platformlar kadar esnek olmayabilir.</w:t>
      </w:r>
      <w:r>
        <w:br/>
        <w:t>Bazı modellerde kutu şarjör veya hızlı değiştirme imkânı sınırlıdır.</w:t>
      </w:r>
    </w:p>
    <w:p w14:paraId="32956CF6" w14:textId="77777777" w:rsidR="00B325CE" w:rsidRDefault="00B325CE" w:rsidP="00B325CE">
      <w:pPr>
        <w:pStyle w:val="NormalWeb"/>
      </w:pPr>
      <w:r>
        <w:rPr>
          <w:rStyle w:val="Gl"/>
        </w:rPr>
        <w:t>Hangi kalibreler tercih edilir?</w:t>
      </w:r>
      <w:r>
        <w:br/>
        <w:t xml:space="preserve">.30-30 </w:t>
      </w:r>
      <w:proofErr w:type="spellStart"/>
      <w:r>
        <w:t>Winchester</w:t>
      </w:r>
      <w:proofErr w:type="spellEnd"/>
      <w:r>
        <w:t xml:space="preserve">, .45-70 Gov, .357/.44/.44 </w:t>
      </w:r>
      <w:proofErr w:type="spellStart"/>
      <w:r>
        <w:t>Magnum</w:t>
      </w:r>
      <w:proofErr w:type="spellEnd"/>
      <w:r>
        <w:t xml:space="preserve"> (</w:t>
      </w:r>
      <w:proofErr w:type="spellStart"/>
      <w:r>
        <w:t>lever-action</w:t>
      </w:r>
      <w:proofErr w:type="spellEnd"/>
      <w:r>
        <w:t xml:space="preserve"> tüfek kartuşu olarak) gibi kalibreler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dünyasında yaygındır. Av amacına göre seçim yapılır: orman ve orta mesafe küçük-orta avlar için .30-30; büyük av ve durdurucu güç gerektiğinde .45-70 gibi güçlü kartuşlar tercih edilir.</w:t>
      </w:r>
    </w:p>
    <w:p w14:paraId="2981D78F" w14:textId="77777777" w:rsidR="00B325CE" w:rsidRDefault="00B325CE" w:rsidP="00B325CE">
      <w:pPr>
        <w:pStyle w:val="NormalWeb"/>
      </w:pPr>
      <w:r>
        <w:rPr>
          <w:rStyle w:val="Gl"/>
        </w:rPr>
        <w:t>Popüler modeller ve dikkat edilmesi gerekenler</w:t>
      </w:r>
      <w:r>
        <w:br/>
      </w:r>
      <w:proofErr w:type="spellStart"/>
      <w:r>
        <w:t>Winchester</w:t>
      </w:r>
      <w:proofErr w:type="spellEnd"/>
      <w:r>
        <w:t xml:space="preserve"> 1894 tipi ve türevleri — klasik, güvenilir ve en çok bilinen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platformlarından.</w:t>
      </w:r>
      <w:r>
        <w:br/>
      </w:r>
      <w:proofErr w:type="spellStart"/>
      <w:r>
        <w:t>Marlin</w:t>
      </w:r>
      <w:proofErr w:type="spellEnd"/>
      <w:r>
        <w:t xml:space="preserve"> 336 / 1895 — güçlü popüler modeller (özellikle .30-30 ve .45-70 konfigürasyonlarında).</w:t>
      </w:r>
      <w:r>
        <w:br/>
        <w:t xml:space="preserve">Henry </w:t>
      </w:r>
      <w:proofErr w:type="spellStart"/>
      <w:r>
        <w:t>Repeating</w:t>
      </w:r>
      <w:proofErr w:type="spellEnd"/>
      <w:r>
        <w:t xml:space="preserve"> </w:t>
      </w:r>
      <w:proofErr w:type="spellStart"/>
      <w:r>
        <w:t>Arms</w:t>
      </w:r>
      <w:proofErr w:type="spellEnd"/>
      <w:r>
        <w:t xml:space="preserve"> — kaliteli işçilik, modern versiyonlar ve iyi servis desteği.</w:t>
      </w:r>
      <w:r>
        <w:br/>
      </w:r>
      <w:proofErr w:type="spellStart"/>
      <w:r>
        <w:t>Browning</w:t>
      </w:r>
      <w:proofErr w:type="spellEnd"/>
      <w:r>
        <w:t xml:space="preserve"> BLR — modern mühendislik, daha yüksek basınçlı kartuşları kullanabilme avantajı.</w:t>
      </w:r>
      <w:r>
        <w:br/>
      </w:r>
      <w:proofErr w:type="spellStart"/>
      <w:r>
        <w:t>Uberti</w:t>
      </w:r>
      <w:proofErr w:type="spellEnd"/>
      <w:r>
        <w:t xml:space="preserve"> / </w:t>
      </w:r>
      <w:proofErr w:type="spellStart"/>
      <w:r>
        <w:t>Chiappa</w:t>
      </w:r>
      <w:proofErr w:type="spellEnd"/>
      <w:r>
        <w:t xml:space="preserve"> (</w:t>
      </w:r>
      <w:proofErr w:type="spellStart"/>
      <w:r>
        <w:t>replika</w:t>
      </w:r>
      <w:proofErr w:type="spellEnd"/>
      <w:r>
        <w:t>/</w:t>
      </w:r>
      <w:proofErr w:type="spellStart"/>
      <w:r>
        <w:t>heritage</w:t>
      </w:r>
      <w:proofErr w:type="spellEnd"/>
      <w:r>
        <w:t xml:space="preserve"> modeller) — </w:t>
      </w:r>
      <w:proofErr w:type="spellStart"/>
      <w:r>
        <w:t>vintage</w:t>
      </w:r>
      <w:proofErr w:type="spellEnd"/>
      <w:r>
        <w:t xml:space="preserve"> görünüm sevenler için iyi seçenekler.</w:t>
      </w:r>
      <w:r>
        <w:br/>
        <w:t>Model seçerken dikkat: kilit tipi, namlu uzunluğu, şarjör kapasitesi, stok ergonomisi ve yedek parça/servis bulunurluğu.</w:t>
      </w:r>
    </w:p>
    <w:p w14:paraId="753759A5" w14:textId="77777777" w:rsidR="00B325CE" w:rsidRDefault="00B325CE" w:rsidP="00B325CE">
      <w:pPr>
        <w:pStyle w:val="NormalWeb"/>
      </w:pPr>
      <w:r>
        <w:rPr>
          <w:rStyle w:val="Gl"/>
        </w:rPr>
        <w:t>Kullanım alanları</w:t>
      </w:r>
      <w:r>
        <w:br/>
        <w:t>Orman içi avcılık, domuz/tilki vb. orta-yakın hedefli avlar.</w:t>
      </w:r>
      <w:r>
        <w:br/>
        <w:t>Dağ ve kırsal alanlarda pratik taşıma ve hızlı reaksiyon gerektiren senaryolar.</w:t>
      </w:r>
      <w:r>
        <w:br/>
        <w:t>Tarihi/klasik silah koleksiyonları ve sportif atıcılık.</w:t>
      </w:r>
    </w:p>
    <w:p w14:paraId="677700D5" w14:textId="77777777" w:rsidR="00B325CE" w:rsidRDefault="00B325CE" w:rsidP="00B325CE">
      <w:pPr>
        <w:pStyle w:val="NormalWeb"/>
      </w:pPr>
      <w:r>
        <w:rPr>
          <w:rStyle w:val="Gl"/>
        </w:rPr>
        <w:lastRenderedPageBreak/>
        <w:t>Bakım ve uzun ömür ipuçları</w:t>
      </w:r>
      <w:r>
        <w:br/>
        <w:t>Namlu ve gaz yollarını düzenli temizleyin; pas ve kurum oluşumunu engelleyin.</w:t>
      </w:r>
      <w:r>
        <w:br/>
        <w:t>Kulp ve kilit mekanizmasının menteşe noktalarını yağlayın; toz, kum gibi partikülleri temizleyin.</w:t>
      </w:r>
      <w:r>
        <w:br/>
        <w:t>Ahşap dipçiklerde uygun bakım yağı kullanarak kuruma ve çatlamayı önleyin.</w:t>
      </w:r>
      <w:r>
        <w:br/>
        <w:t>Periyodik olarak tetik, kilit tolerans ve vida sıkılık kontrolü yaptırın.</w:t>
      </w:r>
      <w:r>
        <w:br/>
        <w:t>Orijinal yedek parça ve üretici-önerili servisleri tercih edin.</w:t>
      </w:r>
    </w:p>
    <w:p w14:paraId="5B67C8D0" w14:textId="77777777" w:rsidR="00B325CE" w:rsidRDefault="00B325CE" w:rsidP="00B325CE">
      <w:pPr>
        <w:pStyle w:val="NormalWeb"/>
      </w:pPr>
      <w:r>
        <w:rPr>
          <w:rStyle w:val="Gl"/>
        </w:rPr>
        <w:t>Hangi kullanıcı için hangi model?</w:t>
      </w:r>
      <w:r>
        <w:br/>
        <w:t xml:space="preserve">Yeni başlayan avcı: Güvenilir, kolay bakım yapılan ve uygun fiyatlı </w:t>
      </w:r>
      <w:proofErr w:type="spellStart"/>
      <w:r>
        <w:t>Winchester</w:t>
      </w:r>
      <w:proofErr w:type="spellEnd"/>
      <w:r>
        <w:t>/</w:t>
      </w:r>
      <w:proofErr w:type="spellStart"/>
      <w:r>
        <w:t>Marlin</w:t>
      </w:r>
      <w:proofErr w:type="spellEnd"/>
      <w:r>
        <w:t xml:space="preserve"> klonları.</w:t>
      </w:r>
      <w:r>
        <w:br/>
        <w:t xml:space="preserve">Deneyimli avcı: Daha yüksek güçlü kartuş kullanan </w:t>
      </w:r>
      <w:proofErr w:type="spellStart"/>
      <w:r>
        <w:t>Browning</w:t>
      </w:r>
      <w:proofErr w:type="spellEnd"/>
      <w:r>
        <w:t xml:space="preserve"> BLR veya modern Henry/</w:t>
      </w:r>
      <w:proofErr w:type="spellStart"/>
      <w:r>
        <w:t>Marlin</w:t>
      </w:r>
      <w:proofErr w:type="spellEnd"/>
      <w:r>
        <w:t xml:space="preserve"> modelleri.</w:t>
      </w:r>
      <w:r>
        <w:br/>
        <w:t xml:space="preserve">Koleksiyoncu: Sınırlı seri veya </w:t>
      </w:r>
      <w:proofErr w:type="spellStart"/>
      <w:r>
        <w:t>replika</w:t>
      </w:r>
      <w:proofErr w:type="spellEnd"/>
      <w:r>
        <w:t xml:space="preserve"> </w:t>
      </w:r>
      <w:proofErr w:type="spellStart"/>
      <w:r>
        <w:t>Uberti</w:t>
      </w:r>
      <w:proofErr w:type="spellEnd"/>
      <w:r>
        <w:t>/</w:t>
      </w:r>
      <w:proofErr w:type="spellStart"/>
      <w:r>
        <w:t>Chiappa</w:t>
      </w:r>
      <w:proofErr w:type="spellEnd"/>
      <w:r>
        <w:t xml:space="preserve"> modelleri.</w:t>
      </w:r>
    </w:p>
    <w:p w14:paraId="378FC0CF" w14:textId="77777777" w:rsidR="00B325CE" w:rsidRDefault="00B325CE" w:rsidP="00B325CE">
      <w:pPr>
        <w:pStyle w:val="NormalWeb"/>
      </w:pPr>
      <w:r>
        <w:rPr>
          <w:rStyle w:val="Gl"/>
        </w:rPr>
        <w:t>Satın alma ve yasal uyarılar</w:t>
      </w:r>
      <w:r>
        <w:br/>
        <w:t>Satın almadan önce hedef kullanım, ağırlık, namlu uzunluğu ve ergonomi test edilmelidir. Türkiye’de ruhsat, taşıma ve depolama kurallarına uyun. Taşıma ve kullanımda güvenlik önlemlerini ihmal etmeyin.</w:t>
      </w:r>
    </w:p>
    <w:p w14:paraId="20E49899" w14:textId="77777777" w:rsidR="00B325CE" w:rsidRDefault="00B325CE" w:rsidP="00B325CE">
      <w:pPr>
        <w:pStyle w:val="NormalWeb"/>
      </w:pPr>
      <w:r>
        <w:rPr>
          <w:rStyle w:val="Gl"/>
        </w:rPr>
        <w:t>SEO Anahtar Kelimeler</w:t>
      </w:r>
      <w:r>
        <w:br/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tüfek,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av tüfeği, </w:t>
      </w:r>
      <w:proofErr w:type="spellStart"/>
      <w:r>
        <w:t>Winchester</w:t>
      </w:r>
      <w:proofErr w:type="spellEnd"/>
      <w:r>
        <w:t xml:space="preserve"> 1894, </w:t>
      </w:r>
      <w:proofErr w:type="spellStart"/>
      <w:r>
        <w:t>Marlin</w:t>
      </w:r>
      <w:proofErr w:type="spellEnd"/>
      <w:r>
        <w:t xml:space="preserve"> 336, Henry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rifle</w:t>
      </w:r>
      <w:proofErr w:type="spellEnd"/>
      <w:r>
        <w:t xml:space="preserve">, </w:t>
      </w:r>
      <w:proofErr w:type="spellStart"/>
      <w:r>
        <w:t>Browning</w:t>
      </w:r>
      <w:proofErr w:type="spellEnd"/>
      <w:r>
        <w:t xml:space="preserve"> BLR,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kalibre, en iyi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,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bakım, Prizma Av</w:t>
      </w:r>
    </w:p>
    <w:p w14:paraId="7CBEDF6C" w14:textId="77777777" w:rsidR="00B325CE" w:rsidRDefault="00B325CE" w:rsidP="00B325CE">
      <w:pPr>
        <w:pStyle w:val="NormalWeb"/>
      </w:pPr>
      <w:r>
        <w:rPr>
          <w:rStyle w:val="Gl"/>
        </w:rPr>
        <w:t>Sonuç</w:t>
      </w:r>
      <w:r>
        <w:br/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av tüfekleri, hızlı dolum, pratik kullanım ve zamansız estetik arayan avcılar için hâlâ çok güçlü bir alternatif. Kullanım amacınızı net belirleyip, doğru kalibre ve ergonomiyi seçtiğinizde </w:t>
      </w:r>
      <w:proofErr w:type="spellStart"/>
      <w:r>
        <w:t>lever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size hem saha performansı hem de klasik bir kullanım deneyimi sunar.</w:t>
      </w:r>
    </w:p>
    <w:p w14:paraId="418E3B21" w14:textId="77777777" w:rsidR="00B325CE" w:rsidRDefault="00B325CE" w:rsidP="00B325CE">
      <w:pPr>
        <w:pStyle w:val="NormalWeb"/>
      </w:pPr>
      <w:r>
        <w:rPr>
          <w:rStyle w:val="Gl"/>
        </w:rPr>
        <w:t>İletişim Bilgilerimiz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1779489A" w14:textId="77777777" w:rsidR="002B0080" w:rsidRDefault="002B0080">
      <w:bookmarkStart w:id="0" w:name="_GoBack"/>
      <w:bookmarkEnd w:id="0"/>
    </w:p>
    <w:sectPr w:rsidR="002B00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68"/>
    <w:rsid w:val="002B0080"/>
    <w:rsid w:val="00B325CE"/>
    <w:rsid w:val="00E2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8C5F12-4C24-4F2F-81BB-52DF6BAC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325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6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2025-11-01T14:14:00Z</dcterms:created>
  <dcterms:modified xsi:type="dcterms:W3CDTF">2025-11-01T14:17:00Z</dcterms:modified>
</cp:coreProperties>
</file>