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8A33E" w14:textId="77777777" w:rsidR="00B76502" w:rsidRDefault="00B76502" w:rsidP="00B76502">
      <w:pPr>
        <w:pStyle w:val="NormalWeb"/>
      </w:pPr>
      <w:r>
        <w:rPr>
          <w:rStyle w:val="Gl"/>
        </w:rPr>
        <w:t>ASG CZ 75 D Compact Havalı Tabanca – Tam Teknik Özellikler, Performans ve Satın Alma Bilgileri</w:t>
      </w:r>
    </w:p>
    <w:p w14:paraId="78CB6DA4" w14:textId="77777777" w:rsidR="00B76502" w:rsidRDefault="00B76502" w:rsidP="00B76502">
      <w:pPr>
        <w:pStyle w:val="NormalWeb"/>
      </w:pPr>
      <w:r>
        <w:rPr>
          <w:rStyle w:val="Gl"/>
        </w:rPr>
        <w:t>Meta Açıklama (SEO)</w:t>
      </w:r>
      <w:r>
        <w:br/>
        <w:t>ASG CZ 75 D Compact Havalı Tabanca — kompakt, dayanıklı ve gerçekçi his sunan bir model. CO₂/</w:t>
      </w:r>
      <w:proofErr w:type="spellStart"/>
      <w:r>
        <w:t>Blowback</w:t>
      </w:r>
      <w:proofErr w:type="spellEnd"/>
      <w:r>
        <w:t xml:space="preserve"> uyumlu versiyonlarıyla hedef atışlarında güvenilir performans. Prizma Av Bayii’nde stok, ödeme ve taksit seçenekleri için ulaşın.</w:t>
      </w:r>
    </w:p>
    <w:p w14:paraId="2F3A30FA" w14:textId="77777777" w:rsidR="00B76502" w:rsidRDefault="00B76502" w:rsidP="00B76502">
      <w:pPr>
        <w:pStyle w:val="NormalWeb"/>
      </w:pPr>
      <w:r>
        <w:rPr>
          <w:rStyle w:val="Gl"/>
        </w:rPr>
        <w:t>Neden ASG CZ 75 D Compact?</w:t>
      </w:r>
      <w:r>
        <w:br/>
        <w:t>ASG CZ 75 D Compact, klasik CZ 75 ergonomisini kompakt gövdeye taşıyan, taşıması ve kullanımı kolay bir modeldir. Hem hobi amaçlı atışlar hem de eğitim/pratik atışları için tercih edilir. Kompakt tasarımına rağmen başarılı denge ve tetik hissi sunar.</w:t>
      </w:r>
    </w:p>
    <w:p w14:paraId="6675BF29" w14:textId="77777777" w:rsidR="00B76502" w:rsidRDefault="00B76502" w:rsidP="00B76502">
      <w:pPr>
        <w:pStyle w:val="NormalWeb"/>
      </w:pPr>
      <w:r>
        <w:rPr>
          <w:rStyle w:val="Gl"/>
        </w:rPr>
        <w:t>Teknik Özellikler (Özet)</w:t>
      </w:r>
      <w:r>
        <w:br/>
        <w:t>• Marka / Model: ASG CZ 75 D Compact</w:t>
      </w:r>
      <w:r>
        <w:br/>
        <w:t xml:space="preserve">• Kalibre / Mühimmat: 4.5 mm (.177) çelik BB veya ilgili </w:t>
      </w:r>
      <w:proofErr w:type="spellStart"/>
      <w:r>
        <w:t>pellet</w:t>
      </w:r>
      <w:proofErr w:type="spellEnd"/>
      <w:r>
        <w:t xml:space="preserve"> versiyonları (model/versiyona göre değişir)</w:t>
      </w:r>
      <w:r>
        <w:br/>
        <w:t>• Güç Kaynağı: 12 g CO₂ kartuş (bazı versiyonlarda farklı besleme sistemleri olabilir)</w:t>
      </w:r>
      <w:r>
        <w:br/>
        <w:t xml:space="preserve">• </w:t>
      </w:r>
      <w:proofErr w:type="spellStart"/>
      <w:r>
        <w:t>Blowback</w:t>
      </w:r>
      <w:proofErr w:type="spellEnd"/>
      <w:r>
        <w:t>: Var veya yok — modele göre değişiklik gösterir (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versiyonları mevcuttur)</w:t>
      </w:r>
      <w:r>
        <w:br/>
        <w:t>• Şarjör / Kapasite: Genelde 15–20 BB aralığı (versiyona göre farklılık gösterebilir)</w:t>
      </w:r>
      <w:r>
        <w:br/>
        <w:t>• Uzunluk: Kompakt sınıf — yaklaşık 170–195 mm aralığında (versiyona göre)</w:t>
      </w:r>
      <w:r>
        <w:br/>
        <w:t>• Ağırlık: Yaklaşık 750–900 g arası (versiyona göre değişir)</w:t>
      </w:r>
      <w:r>
        <w:br/>
        <w:t xml:space="preserve">• Malzeme: Polimer gövde + metal üst/parçalar veya </w:t>
      </w:r>
      <w:proofErr w:type="spellStart"/>
      <w:r>
        <w:t>full</w:t>
      </w:r>
      <w:proofErr w:type="spellEnd"/>
      <w:r>
        <w:t xml:space="preserve"> metal varyantlar</w:t>
      </w:r>
      <w:r>
        <w:br/>
        <w:t xml:space="preserve">• Ray/aksesuar: Alt </w:t>
      </w:r>
      <w:proofErr w:type="spellStart"/>
      <w:r>
        <w:t>Picatinny</w:t>
      </w:r>
      <w:proofErr w:type="spellEnd"/>
      <w:r>
        <w:t xml:space="preserve"> </w:t>
      </w:r>
      <w:proofErr w:type="spellStart"/>
      <w:r>
        <w:t>rail</w:t>
      </w:r>
      <w:proofErr w:type="spellEnd"/>
      <w:r>
        <w:t xml:space="preserve"> (modelde mevcutsa ışık/</w:t>
      </w:r>
      <w:proofErr w:type="spellStart"/>
      <w:r>
        <w:t>laser</w:t>
      </w:r>
      <w:proofErr w:type="spellEnd"/>
      <w:r>
        <w:t xml:space="preserve"> takılabilir)</w:t>
      </w:r>
      <w:r>
        <w:br/>
        <w:t>• Namlu dişi: Çoğu versiyon 12 mm dişli adaptör uyumlu olabilir (model bazlı kontrol önerilir)</w:t>
      </w:r>
    </w:p>
    <w:p w14:paraId="4E3367A7" w14:textId="77777777" w:rsidR="00B76502" w:rsidRDefault="00B76502" w:rsidP="00B76502">
      <w:pPr>
        <w:pStyle w:val="NormalWeb"/>
      </w:pPr>
      <w:r>
        <w:rPr>
          <w:rStyle w:val="Gl"/>
        </w:rPr>
        <w:t>Detaylı Teknik Kutucuk (Hızlı Bakış)</w:t>
      </w:r>
      <w:r>
        <w:br/>
        <w:t>• Model: ASG CZ 75 D Compact</w:t>
      </w:r>
      <w:r>
        <w:br/>
        <w:t>• Kalibre: 4.5 mm / .177 (BB/</w:t>
      </w:r>
      <w:proofErr w:type="spellStart"/>
      <w:r>
        <w:t>pellet</w:t>
      </w:r>
      <w:proofErr w:type="spellEnd"/>
      <w:r>
        <w:t xml:space="preserve"> uyumu modele göre değişir)</w:t>
      </w:r>
      <w:r>
        <w:br/>
        <w:t>• Besleme: 12 g CO₂ kartuş (çoğu CO₂ versiyon için)</w:t>
      </w:r>
      <w:r>
        <w:br/>
        <w:t>• Hız (yaklaşık): Model ve mermi tipine göre değişir; üretici/versiyon bilgisine bakınız</w:t>
      </w:r>
      <w:r>
        <w:br/>
        <w:t>• Şarjör kapasitesi: ~15–20 BB (versiyona göre)</w:t>
      </w:r>
      <w:r>
        <w:br/>
        <w:t>• Uzunluk / Ağırlık: Kompakt boyutlarda, taşınması kolay ve dengeli</w:t>
      </w:r>
    </w:p>
    <w:p w14:paraId="251C50C1" w14:textId="77777777" w:rsidR="00B76502" w:rsidRDefault="00B76502" w:rsidP="00B76502">
      <w:pPr>
        <w:pStyle w:val="NormalWeb"/>
      </w:pPr>
      <w:r>
        <w:rPr>
          <w:rStyle w:val="Gl"/>
        </w:rPr>
        <w:t>Performans ve Kullanım Notları</w:t>
      </w:r>
      <w:r>
        <w:br/>
        <w:t>• Kompakt gövde sayesinde taşınması ve pozisyon değişikliği kolaydır; kısa mesafe atışlarda kontrollü performans sunar.</w:t>
      </w:r>
      <w:r>
        <w:br/>
        <w:t xml:space="preserve">• </w:t>
      </w:r>
      <w:proofErr w:type="spellStart"/>
      <w:r>
        <w:t>Blowback</w:t>
      </w:r>
      <w:proofErr w:type="spellEnd"/>
      <w:r>
        <w:t xml:space="preserve"> versiyonları gerçekçi </w:t>
      </w:r>
      <w:proofErr w:type="spellStart"/>
      <w:r>
        <w:t>slide</w:t>
      </w:r>
      <w:proofErr w:type="spellEnd"/>
      <w:r>
        <w:t xml:space="preserve"> geri tepmesi sağlar; </w:t>
      </w:r>
      <w:proofErr w:type="spellStart"/>
      <w:r>
        <w:t>blowback</w:t>
      </w:r>
      <w:proofErr w:type="spellEnd"/>
      <w:r>
        <w:t xml:space="preserve"> olmayan versiyonlar ise daha stabil, düşük geri tepme deneyimi sunar.</w:t>
      </w:r>
      <w:r>
        <w:br/>
        <w:t>• Hedef atışlarında isabet, kullanılan BB/</w:t>
      </w:r>
      <w:proofErr w:type="spellStart"/>
      <w:r>
        <w:t>pellet</w:t>
      </w:r>
      <w:proofErr w:type="spellEnd"/>
      <w:r>
        <w:t xml:space="preserve"> kalitesi ve namlu tipi ile doğrudan ilişkilidir. Yivli namlu (</w:t>
      </w:r>
      <w:proofErr w:type="spellStart"/>
      <w:r>
        <w:t>rifled</w:t>
      </w:r>
      <w:proofErr w:type="spellEnd"/>
      <w:r>
        <w:t xml:space="preserve">) </w:t>
      </w:r>
      <w:proofErr w:type="spellStart"/>
      <w:r>
        <w:t>pellet</w:t>
      </w:r>
      <w:proofErr w:type="spellEnd"/>
      <w:r>
        <w:t xml:space="preserve"> versiyonları isabeti artırır.</w:t>
      </w:r>
      <w:r>
        <w:br/>
        <w:t>• CO₂ sistemleri sıcaklığa duyarlıdır; soğuk havalarda performans düşebilir. Düzenli bakım ve temizleme önerilir.</w:t>
      </w:r>
    </w:p>
    <w:p w14:paraId="4A52C2D8" w14:textId="77777777" w:rsidR="00B76502" w:rsidRDefault="00B76502" w:rsidP="00B76502">
      <w:pPr>
        <w:pStyle w:val="NormalWeb"/>
      </w:pPr>
      <w:r>
        <w:rPr>
          <w:rStyle w:val="Gl"/>
        </w:rPr>
        <w:t>Bakım ve Güvenlik</w:t>
      </w:r>
      <w:r>
        <w:br/>
        <w:t>• CO₂ kartuş değişimi sırasında üretici talimatlarını izleyin.</w:t>
      </w:r>
      <w:r>
        <w:br/>
        <w:t>• Namlu ve mekanizma temizliği düzenli yapılmalı; yivli namlu varsa uygun temizleme araçları kullanılmalıdır.</w:t>
      </w:r>
      <w:r>
        <w:br/>
      </w:r>
      <w:r>
        <w:lastRenderedPageBreak/>
        <w:t>• Havalı tabancaları gerçek ateşli silahlarla karıştırmayın; güvenlik kurallarına uyun ve çocukların erişimini engelleyin.</w:t>
      </w:r>
    </w:p>
    <w:p w14:paraId="6409C44A" w14:textId="77777777" w:rsidR="00B76502" w:rsidRDefault="00B76502" w:rsidP="00B76502">
      <w:pPr>
        <w:pStyle w:val="NormalWeb"/>
      </w:pPr>
      <w:r>
        <w:rPr>
          <w:rStyle w:val="Gl"/>
        </w:rPr>
        <w:t>Fiyat ve Satın Alma (Prizma Av Bayii)</w:t>
      </w:r>
      <w:r>
        <w:br/>
        <w:t>ASG CZ 75 D Compact modellerinin fiyatları versiyon, malzeme (polimer / metal) ve stok durumuna göre değişir. Güncel stok, renk seçeneği ve taksitli ödeme koşulları için Prizma Av Bayii’ne ulaşabilirsiniz.</w:t>
      </w:r>
    </w:p>
    <w:p w14:paraId="65BC3355" w14:textId="77777777" w:rsidR="00B76502" w:rsidRDefault="00B76502" w:rsidP="00B76502">
      <w:pPr>
        <w:pStyle w:val="NormalWeb"/>
      </w:pPr>
      <w:r>
        <w:rPr>
          <w:rStyle w:val="Gl"/>
        </w:rPr>
        <w:t>Neden Prizma Av Bayii?</w:t>
      </w:r>
      <w:r>
        <w:br/>
        <w:t>• Rekabetçi fiyatlandırma ve dönemsel kampanyalar</w:t>
      </w:r>
      <w:r>
        <w:br/>
        <w:t>• Kolay taksit seçenekleri ve kredi kartı ile ödeme imkânları</w:t>
      </w:r>
      <w:r>
        <w:br/>
        <w:t>• Orijinal ürün garantisi ve satış sonrası destek</w:t>
      </w:r>
      <w:r>
        <w:br/>
        <w:t>• Mağaza içi gösterim ve hızlı teslimat seçenekleri</w:t>
      </w:r>
    </w:p>
    <w:p w14:paraId="000A25AA" w14:textId="77777777" w:rsidR="00B76502" w:rsidRDefault="00B76502" w:rsidP="00B76502">
      <w:pPr>
        <w:pStyle w:val="NormalWeb"/>
      </w:pPr>
      <w:r>
        <w:rPr>
          <w:rStyle w:val="Gl"/>
        </w:rPr>
        <w:t>Sık Sorulan Sorular (SSS)</w:t>
      </w:r>
      <w:r>
        <w:br/>
      </w:r>
      <w:r>
        <w:rPr>
          <w:rStyle w:val="Gl"/>
        </w:rPr>
        <w:t>Gerçek mermi kullanır mı?</w:t>
      </w:r>
      <w:r>
        <w:br/>
        <w:t>Hayır — ASG CZ 75 D Compact havalı tabanca, 4.5 mm BB/</w:t>
      </w:r>
      <w:proofErr w:type="spellStart"/>
      <w:r>
        <w:t>pellet</w:t>
      </w:r>
      <w:proofErr w:type="spellEnd"/>
      <w:r>
        <w:t xml:space="preserve"> ile çalışır; ateşli mühimmat kullanılmaz.</w:t>
      </w:r>
      <w:r>
        <w:br/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var mı?</w:t>
      </w:r>
      <w:r>
        <w:br/>
        <w:t xml:space="preserve">Bazı </w:t>
      </w:r>
      <w:proofErr w:type="spellStart"/>
      <w:r>
        <w:t>compact</w:t>
      </w:r>
      <w:proofErr w:type="spellEnd"/>
      <w:r>
        <w:t xml:space="preserve"> modellerde </w:t>
      </w:r>
      <w:proofErr w:type="spellStart"/>
      <w:r>
        <w:t>blowback</w:t>
      </w:r>
      <w:proofErr w:type="spellEnd"/>
      <w:r>
        <w:t xml:space="preserve"> mekanizması bulunur; almayı düşündüğünüz versiyonun </w:t>
      </w:r>
      <w:proofErr w:type="spellStart"/>
      <w:r>
        <w:t>blowback</w:t>
      </w:r>
      <w:proofErr w:type="spellEnd"/>
      <w:r>
        <w:t xml:space="preserve"> özelliğini kontrol edin.</w:t>
      </w:r>
      <w:r>
        <w:br/>
      </w:r>
      <w:r>
        <w:rPr>
          <w:rStyle w:val="Gl"/>
        </w:rPr>
        <w:t>Hangi mühimmat daha iyi?</w:t>
      </w:r>
      <w:r>
        <w:br/>
        <w:t xml:space="preserve">Yivli namlu varsa </w:t>
      </w:r>
      <w:proofErr w:type="spellStart"/>
      <w:r>
        <w:t>pellet</w:t>
      </w:r>
      <w:proofErr w:type="spellEnd"/>
      <w:r>
        <w:t xml:space="preserve"> (yivli) daha isabetli, düz namluysa çelik BB yaygın </w:t>
      </w:r>
      <w:proofErr w:type="spellStart"/>
      <w:r>
        <w:t>tercihdir</w:t>
      </w:r>
      <w:proofErr w:type="spellEnd"/>
      <w:r>
        <w:t>.</w:t>
      </w:r>
    </w:p>
    <w:p w14:paraId="20539FCF" w14:textId="77777777" w:rsidR="00B76502" w:rsidRDefault="00B76502" w:rsidP="00B76502">
      <w:pPr>
        <w:pStyle w:val="NormalWeb"/>
      </w:pPr>
      <w:r>
        <w:rPr>
          <w:rStyle w:val="Gl"/>
        </w:rPr>
        <w:t>Satın Alma ve İletişim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4AD47839" w14:textId="77777777" w:rsidR="00CF1624" w:rsidRDefault="00CF1624">
      <w:bookmarkStart w:id="0" w:name="_GoBack"/>
      <w:bookmarkEnd w:id="0"/>
    </w:p>
    <w:sectPr w:rsidR="00CF1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BB"/>
    <w:rsid w:val="001445BB"/>
    <w:rsid w:val="00B76502"/>
    <w:rsid w:val="00C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21BEE2-2C43-4D3B-93ED-A76ED44B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76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3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2025-11-01T10:19:00Z</dcterms:created>
  <dcterms:modified xsi:type="dcterms:W3CDTF">2025-11-01T10:20:00Z</dcterms:modified>
</cp:coreProperties>
</file>