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AE2C2" w14:textId="77777777" w:rsidR="00402867" w:rsidRDefault="00402867" w:rsidP="00402867">
      <w:pPr>
        <w:pStyle w:val="NormalWeb"/>
      </w:pPr>
      <w:r>
        <w:rPr>
          <w:rStyle w:val="Gl"/>
        </w:rPr>
        <w:t>UMAREX HAVALI TABANCALAR — MODELLERİ, ÖZELLİKLERİ VE PRIZMA AV’DA EN UYGUN FİYAT</w:t>
      </w:r>
    </w:p>
    <w:p w14:paraId="3CA9CBB9" w14:textId="77777777" w:rsidR="00402867" w:rsidRDefault="00402867" w:rsidP="00402867">
      <w:pPr>
        <w:pStyle w:val="NormalWeb"/>
      </w:pPr>
      <w:r>
        <w:rPr>
          <w:rStyle w:val="Gl"/>
        </w:rPr>
        <w:t>GİRİŞ</w:t>
      </w:r>
      <w:r>
        <w:br/>
      </w:r>
      <w:proofErr w:type="spellStart"/>
      <w:r>
        <w:t>Umarex</w:t>
      </w:r>
      <w:proofErr w:type="spellEnd"/>
      <w:r>
        <w:t xml:space="preserve">, lisanslı </w:t>
      </w:r>
      <w:proofErr w:type="spellStart"/>
      <w:r>
        <w:t>replika</w:t>
      </w:r>
      <w:proofErr w:type="spellEnd"/>
      <w:r>
        <w:t xml:space="preserve"> ve havalı silah üretiminde dünya çapında tanınan bir markadır. Eğitim, taktik tatbikat, hobi ve koleksiyon amaçlı geliştirilen modelleri gerçekçi ergonomi, güvenilirlik ve geniş aksesuar desteği sunar. Bu yazı </w:t>
      </w:r>
      <w:proofErr w:type="spellStart"/>
      <w:r>
        <w:t>Umarex</w:t>
      </w:r>
      <w:proofErr w:type="spellEnd"/>
      <w:r>
        <w:t xml:space="preserve"> havalı tabancaların öne çıkan modellerini, teknik özelliklerini, fiyat/tedarik bilgilerinde nelere dikkat etmeniz gerektiğini ve Prizma Av — Prizma </w:t>
      </w:r>
      <w:proofErr w:type="spellStart"/>
      <w:r>
        <w:t>Savunma’dan</w:t>
      </w:r>
      <w:proofErr w:type="spellEnd"/>
      <w:r>
        <w:t xml:space="preserve"> neden en uygun fiyatla temin edebileceğinizi açık, anlaşılır ve SEO uyumlu şekilde anlatır.</w:t>
      </w:r>
    </w:p>
    <w:p w14:paraId="58F9483B" w14:textId="77777777" w:rsidR="00402867" w:rsidRDefault="00402867" w:rsidP="00402867">
      <w:pPr>
        <w:pStyle w:val="NormalWeb"/>
      </w:pPr>
      <w:r>
        <w:rPr>
          <w:rStyle w:val="Gl"/>
        </w:rPr>
        <w:t>UMAREX MODELLERİ VE TEMEL ÖZELLİKLERİ</w:t>
      </w:r>
    </w:p>
    <w:p w14:paraId="6E54E69B" w14:textId="77777777" w:rsidR="00402867" w:rsidRDefault="00402867" w:rsidP="00402867">
      <w:pPr>
        <w:pStyle w:val="NormalWeb"/>
      </w:pPr>
      <w:r>
        <w:rPr>
          <w:rStyle w:val="Gl"/>
        </w:rPr>
        <w:t>GLOCK SERİSİ (GLOCK 17 / GLOCK 19 vb.)</w:t>
      </w:r>
    </w:p>
    <w:p w14:paraId="4A1FCD15" w14:textId="77777777" w:rsidR="00402867" w:rsidRDefault="00402867" w:rsidP="00402867">
      <w:pPr>
        <w:pStyle w:val="NormalWeb"/>
        <w:numPr>
          <w:ilvl w:val="0"/>
          <w:numId w:val="1"/>
        </w:numPr>
      </w:pPr>
      <w:r>
        <w:t xml:space="preserve">Çalışma: CO₂ veya </w:t>
      </w:r>
      <w:proofErr w:type="spellStart"/>
      <w:r>
        <w:t>green-gas</w:t>
      </w:r>
      <w:proofErr w:type="spellEnd"/>
      <w:r>
        <w:t xml:space="preserve"> (</w:t>
      </w:r>
      <w:proofErr w:type="spellStart"/>
      <w:r>
        <w:t>gas</w:t>
      </w:r>
      <w:proofErr w:type="spellEnd"/>
      <w:r>
        <w:t xml:space="preserve"> </w:t>
      </w:r>
      <w:proofErr w:type="spellStart"/>
      <w:r>
        <w:t>blowback</w:t>
      </w:r>
      <w:proofErr w:type="spellEnd"/>
      <w:r>
        <w:t>) varyantları.</w:t>
      </w:r>
    </w:p>
    <w:p w14:paraId="410B7360" w14:textId="77777777" w:rsidR="00402867" w:rsidRDefault="00402867" w:rsidP="00402867">
      <w:pPr>
        <w:pStyle w:val="NormalWeb"/>
        <w:numPr>
          <w:ilvl w:val="0"/>
          <w:numId w:val="1"/>
        </w:numPr>
      </w:pPr>
      <w:r>
        <w:t xml:space="preserve">Mühimmat: Genelde 4.5 mm BB (çelik bilye) veya </w:t>
      </w:r>
      <w:proofErr w:type="spellStart"/>
      <w:r>
        <w:t>airsoft</w:t>
      </w:r>
      <w:proofErr w:type="spellEnd"/>
      <w:r>
        <w:t xml:space="preserve"> tipleri.</w:t>
      </w:r>
    </w:p>
    <w:p w14:paraId="6F55EE0F" w14:textId="77777777" w:rsidR="00402867" w:rsidRDefault="00402867" w:rsidP="00402867">
      <w:pPr>
        <w:pStyle w:val="NormalWeb"/>
        <w:numPr>
          <w:ilvl w:val="0"/>
          <w:numId w:val="1"/>
        </w:numPr>
      </w:pPr>
      <w:r>
        <w:t xml:space="preserve">Özellik: Lisanslı </w:t>
      </w:r>
      <w:proofErr w:type="spellStart"/>
      <w:r>
        <w:t>Glock</w:t>
      </w:r>
      <w:proofErr w:type="spellEnd"/>
      <w:r>
        <w:t xml:space="preserve"> görünümü, </w:t>
      </w:r>
      <w:proofErr w:type="spellStart"/>
      <w:r>
        <w:t>blowback</w:t>
      </w:r>
      <w:proofErr w:type="spellEnd"/>
      <w:r>
        <w:t xml:space="preserve"> (geri tepme) opsiyonu, üst kızakta optik/</w:t>
      </w:r>
      <w:proofErr w:type="spellStart"/>
      <w:r>
        <w:t>red-dot</w:t>
      </w:r>
      <w:proofErr w:type="spellEnd"/>
      <w:r>
        <w:t xml:space="preserve"> montajına uygun alan.</w:t>
      </w:r>
    </w:p>
    <w:p w14:paraId="4E9A9A87" w14:textId="77777777" w:rsidR="00402867" w:rsidRDefault="00402867" w:rsidP="00402867">
      <w:pPr>
        <w:pStyle w:val="NormalWeb"/>
        <w:numPr>
          <w:ilvl w:val="0"/>
          <w:numId w:val="1"/>
        </w:numPr>
      </w:pPr>
      <w:r>
        <w:t xml:space="preserve">Kullanım: Eğitim, </w:t>
      </w:r>
      <w:proofErr w:type="spellStart"/>
      <w:r>
        <w:t>plinking</w:t>
      </w:r>
      <w:proofErr w:type="spellEnd"/>
      <w:r>
        <w:t xml:space="preserve">, koleksiyon ve </w:t>
      </w:r>
      <w:proofErr w:type="spellStart"/>
      <w:r>
        <w:t>airsoft</w:t>
      </w:r>
      <w:proofErr w:type="spellEnd"/>
      <w:r>
        <w:t xml:space="preserve"> aktiviteleri.</w:t>
      </w:r>
    </w:p>
    <w:p w14:paraId="1C27083C" w14:textId="77777777" w:rsidR="00402867" w:rsidRDefault="00402867" w:rsidP="00402867">
      <w:pPr>
        <w:pStyle w:val="NormalWeb"/>
      </w:pPr>
      <w:r>
        <w:rPr>
          <w:rStyle w:val="Gl"/>
        </w:rPr>
        <w:t>P320 / P365 REPLİKALARI</w:t>
      </w:r>
    </w:p>
    <w:p w14:paraId="20739B73" w14:textId="77777777" w:rsidR="00402867" w:rsidRDefault="00402867" w:rsidP="00402867">
      <w:pPr>
        <w:pStyle w:val="NormalWeb"/>
        <w:numPr>
          <w:ilvl w:val="0"/>
          <w:numId w:val="2"/>
        </w:numPr>
      </w:pPr>
      <w:r>
        <w:t xml:space="preserve">Çalışma: CO₂ </w:t>
      </w:r>
      <w:proofErr w:type="spellStart"/>
      <w:r>
        <w:t>blowback</w:t>
      </w:r>
      <w:proofErr w:type="spellEnd"/>
      <w:r>
        <w:t xml:space="preserve"> veya BB versiyonları.</w:t>
      </w:r>
    </w:p>
    <w:p w14:paraId="0E1F405B" w14:textId="77777777" w:rsidR="00402867" w:rsidRDefault="00402867" w:rsidP="00402867">
      <w:pPr>
        <w:pStyle w:val="NormalWeb"/>
        <w:numPr>
          <w:ilvl w:val="0"/>
          <w:numId w:val="2"/>
        </w:numPr>
      </w:pPr>
      <w:r>
        <w:t>Özellik: Modüler gövde hissi, gerçek tetik ve geri bildirim; boyut ve ağırlık olarak gerçek muadillerine yakın.</w:t>
      </w:r>
    </w:p>
    <w:p w14:paraId="5FF491AA" w14:textId="77777777" w:rsidR="00402867" w:rsidRDefault="00402867" w:rsidP="00402867">
      <w:pPr>
        <w:pStyle w:val="NormalWeb"/>
        <w:numPr>
          <w:ilvl w:val="0"/>
          <w:numId w:val="2"/>
        </w:numPr>
      </w:pPr>
      <w:r>
        <w:t>Kullanım: Taktik/</w:t>
      </w:r>
      <w:proofErr w:type="spellStart"/>
      <w:r>
        <w:t>emanuel</w:t>
      </w:r>
      <w:proofErr w:type="spellEnd"/>
      <w:r>
        <w:t xml:space="preserve"> eğitim, simülasyon ve atış pratiği.</w:t>
      </w:r>
    </w:p>
    <w:p w14:paraId="4484FFD9" w14:textId="77777777" w:rsidR="00402867" w:rsidRDefault="00402867" w:rsidP="00402867">
      <w:pPr>
        <w:pStyle w:val="NormalWeb"/>
      </w:pPr>
      <w:r>
        <w:rPr>
          <w:rStyle w:val="Gl"/>
        </w:rPr>
        <w:t>COLT / H&amp;K / DİĞER LİSANSLI REPLİKALAR</w:t>
      </w:r>
    </w:p>
    <w:p w14:paraId="3D58008C" w14:textId="77777777" w:rsidR="00402867" w:rsidRDefault="00402867" w:rsidP="00402867">
      <w:pPr>
        <w:pStyle w:val="NormalWeb"/>
        <w:numPr>
          <w:ilvl w:val="0"/>
          <w:numId w:val="3"/>
        </w:numPr>
      </w:pPr>
      <w:r>
        <w:t xml:space="preserve">Çalışma: CO₂ / </w:t>
      </w:r>
      <w:proofErr w:type="spellStart"/>
      <w:r>
        <w:t>green-gas</w:t>
      </w:r>
      <w:proofErr w:type="spellEnd"/>
      <w:r>
        <w:t xml:space="preserve"> veya BB/</w:t>
      </w:r>
      <w:proofErr w:type="spellStart"/>
      <w:r>
        <w:t>airsoft</w:t>
      </w:r>
      <w:proofErr w:type="spellEnd"/>
      <w:r>
        <w:t xml:space="preserve"> varyasyonları.</w:t>
      </w:r>
    </w:p>
    <w:p w14:paraId="7419D718" w14:textId="77777777" w:rsidR="00402867" w:rsidRDefault="00402867" w:rsidP="00402867">
      <w:pPr>
        <w:pStyle w:val="NormalWeb"/>
        <w:numPr>
          <w:ilvl w:val="0"/>
          <w:numId w:val="3"/>
        </w:numPr>
      </w:pPr>
      <w:r>
        <w:t xml:space="preserve">Özellik: Marka lisansı ile birebir görsel </w:t>
      </w:r>
      <w:proofErr w:type="spellStart"/>
      <w:r>
        <w:t>replikalar</w:t>
      </w:r>
      <w:proofErr w:type="spellEnd"/>
      <w:r>
        <w:t>; koleksiyon, gösteri ve eğitim amaçlı tercih edilir.</w:t>
      </w:r>
    </w:p>
    <w:p w14:paraId="1E5DA490" w14:textId="77777777" w:rsidR="00402867" w:rsidRDefault="00402867" w:rsidP="00402867">
      <w:pPr>
        <w:pStyle w:val="NormalWeb"/>
      </w:pPr>
      <w:r>
        <w:rPr>
          <w:rStyle w:val="Gl"/>
        </w:rPr>
        <w:t>ASP20 VE GAZ PİSTONLU TÜFEKLER</w:t>
      </w:r>
    </w:p>
    <w:p w14:paraId="097EF112" w14:textId="77777777" w:rsidR="00402867" w:rsidRDefault="00402867" w:rsidP="00402867">
      <w:pPr>
        <w:pStyle w:val="NormalWeb"/>
        <w:numPr>
          <w:ilvl w:val="0"/>
          <w:numId w:val="4"/>
        </w:numPr>
      </w:pPr>
      <w:r>
        <w:t xml:space="preserve">Çalışma: </w:t>
      </w:r>
      <w:proofErr w:type="spellStart"/>
      <w:r>
        <w:t>Gas</w:t>
      </w:r>
      <w:proofErr w:type="spellEnd"/>
      <w:r>
        <w:t xml:space="preserve">-ram (gaz piston) veya yaylı piston; </w:t>
      </w:r>
      <w:proofErr w:type="spellStart"/>
      <w:r>
        <w:t>pellet</w:t>
      </w:r>
      <w:proofErr w:type="spellEnd"/>
      <w:r>
        <w:t xml:space="preserve"> (kurşun) kullanımı.</w:t>
      </w:r>
    </w:p>
    <w:p w14:paraId="65F30153" w14:textId="77777777" w:rsidR="00402867" w:rsidRDefault="00402867" w:rsidP="00402867">
      <w:pPr>
        <w:pStyle w:val="NormalWeb"/>
        <w:numPr>
          <w:ilvl w:val="0"/>
          <w:numId w:val="4"/>
        </w:numPr>
      </w:pPr>
      <w:r>
        <w:t>Özellik: Tüfek sınıfında yüksek doğruluk ve tutarlılık sağlar; tabancalardan daha yüksek enerji ve menzil sunar.</w:t>
      </w:r>
    </w:p>
    <w:p w14:paraId="3686B96D" w14:textId="77777777" w:rsidR="00402867" w:rsidRDefault="00402867" w:rsidP="00402867">
      <w:pPr>
        <w:pStyle w:val="NormalWeb"/>
        <w:numPr>
          <w:ilvl w:val="0"/>
          <w:numId w:val="4"/>
        </w:numPr>
      </w:pPr>
      <w:r>
        <w:t>Kullanım: Hedef atışı, hassasiyet çalışmaları ve küçük çap avcılığı.</w:t>
      </w:r>
    </w:p>
    <w:p w14:paraId="69845021" w14:textId="77777777" w:rsidR="00402867" w:rsidRDefault="00402867" w:rsidP="00402867">
      <w:pPr>
        <w:pStyle w:val="NormalWeb"/>
      </w:pPr>
      <w:r>
        <w:rPr>
          <w:rStyle w:val="Gl"/>
        </w:rPr>
        <w:t>ORTAK TEKNİK NOKTALAR</w:t>
      </w:r>
    </w:p>
    <w:p w14:paraId="1402F169" w14:textId="77777777" w:rsidR="00402867" w:rsidRDefault="00402867" w:rsidP="00402867">
      <w:pPr>
        <w:pStyle w:val="NormalWeb"/>
        <w:numPr>
          <w:ilvl w:val="0"/>
          <w:numId w:val="5"/>
        </w:numPr>
      </w:pPr>
      <w:r>
        <w:t xml:space="preserve">Enerji Kaynağı: Çoğu tabanca 12 g CO₂ kapsülü veya </w:t>
      </w:r>
      <w:proofErr w:type="spellStart"/>
      <w:r>
        <w:t>green-gas</w:t>
      </w:r>
      <w:proofErr w:type="spellEnd"/>
      <w:r>
        <w:t xml:space="preserve"> ile çalışır; tüfeklerde </w:t>
      </w:r>
      <w:proofErr w:type="spellStart"/>
      <w:r>
        <w:t>gas</w:t>
      </w:r>
      <w:proofErr w:type="spellEnd"/>
      <w:r>
        <w:t>-ram veya yaylı piston çözümleri yaygındır.</w:t>
      </w:r>
    </w:p>
    <w:p w14:paraId="4FF40071" w14:textId="77777777" w:rsidR="00402867" w:rsidRDefault="00402867" w:rsidP="00402867">
      <w:pPr>
        <w:pStyle w:val="NormalWeb"/>
        <w:numPr>
          <w:ilvl w:val="0"/>
          <w:numId w:val="5"/>
        </w:numPr>
      </w:pPr>
      <w:r>
        <w:t xml:space="preserve">Mühimmat Uyumluluğu: Model bazlı olarak 4.5 mm BB, </w:t>
      </w:r>
      <w:proofErr w:type="spellStart"/>
      <w:r>
        <w:t>pellet</w:t>
      </w:r>
      <w:proofErr w:type="spellEnd"/>
      <w:r>
        <w:t xml:space="preserve"> veya </w:t>
      </w:r>
      <w:proofErr w:type="spellStart"/>
      <w:r>
        <w:t>airsoft</w:t>
      </w:r>
      <w:proofErr w:type="spellEnd"/>
      <w:r>
        <w:t xml:space="preserve"> bilye uyumluluğu değişir; satın almadan önce modelin desteklediği mühimmatı kontrol edin.</w:t>
      </w:r>
    </w:p>
    <w:p w14:paraId="5EC1CAD6" w14:textId="77777777" w:rsidR="00402867" w:rsidRDefault="00402867" w:rsidP="00402867">
      <w:pPr>
        <w:pStyle w:val="NormalWeb"/>
        <w:numPr>
          <w:ilvl w:val="0"/>
          <w:numId w:val="5"/>
        </w:numPr>
      </w:pPr>
      <w:r>
        <w:t>Malzeme &amp; Ergonomi: Genelde dayanıklı polimer gövde + metal üst parçalar kombinasyonu; ergonomik kabzalar uzun atış seanslarında konfor sağlar.</w:t>
      </w:r>
    </w:p>
    <w:p w14:paraId="4B8F6123" w14:textId="77777777" w:rsidR="00402867" w:rsidRDefault="00402867" w:rsidP="00402867">
      <w:pPr>
        <w:pStyle w:val="NormalWeb"/>
        <w:numPr>
          <w:ilvl w:val="0"/>
          <w:numId w:val="5"/>
        </w:numPr>
      </w:pPr>
      <w:proofErr w:type="spellStart"/>
      <w:r>
        <w:lastRenderedPageBreak/>
        <w:t>Blowback</w:t>
      </w:r>
      <w:proofErr w:type="spellEnd"/>
      <w:r>
        <w:t xml:space="preserve"> (Geri Tepme): </w:t>
      </w:r>
      <w:proofErr w:type="spellStart"/>
      <w:r>
        <w:t>Blowback</w:t>
      </w:r>
      <w:proofErr w:type="spellEnd"/>
      <w:r>
        <w:t xml:space="preserve"> bulunan modeller gerçekçi tetik ve geri tepme hissi vererek eğitim amaçlı tercih edilir.</w:t>
      </w:r>
    </w:p>
    <w:p w14:paraId="568E5D0C" w14:textId="77777777" w:rsidR="00402867" w:rsidRDefault="00402867" w:rsidP="00402867">
      <w:pPr>
        <w:pStyle w:val="NormalWeb"/>
        <w:numPr>
          <w:ilvl w:val="0"/>
          <w:numId w:val="5"/>
        </w:numPr>
      </w:pPr>
      <w:r>
        <w:t>Bakım: Contalar, CO₂ sızdırmazlığı ve düzenli temizlik/yağlama bakım gerektirir.</w:t>
      </w:r>
    </w:p>
    <w:p w14:paraId="2E946D54" w14:textId="77777777" w:rsidR="00402867" w:rsidRDefault="00402867" w:rsidP="00402867">
      <w:pPr>
        <w:pStyle w:val="NormalWeb"/>
      </w:pPr>
      <w:r>
        <w:rPr>
          <w:rStyle w:val="Gl"/>
        </w:rPr>
        <w:t>KİMLER İÇİN UYGUN?</w:t>
      </w:r>
    </w:p>
    <w:p w14:paraId="0F32EC70" w14:textId="77777777" w:rsidR="00402867" w:rsidRDefault="00402867" w:rsidP="00402867">
      <w:pPr>
        <w:pStyle w:val="NormalWeb"/>
        <w:numPr>
          <w:ilvl w:val="0"/>
          <w:numId w:val="6"/>
        </w:numPr>
      </w:pPr>
      <w:r>
        <w:t xml:space="preserve">Güvenlik ve taktik eğitim ekipleri için </w:t>
      </w:r>
      <w:proofErr w:type="spellStart"/>
      <w:r>
        <w:t>replika</w:t>
      </w:r>
      <w:proofErr w:type="spellEnd"/>
      <w:r>
        <w:t xml:space="preserve"> modeller (P320, P365, tam boyutlu P226 vb.).</w:t>
      </w:r>
    </w:p>
    <w:p w14:paraId="2FA52BA7" w14:textId="77777777" w:rsidR="00402867" w:rsidRDefault="00402867" w:rsidP="00402867">
      <w:pPr>
        <w:pStyle w:val="NormalWeb"/>
        <w:numPr>
          <w:ilvl w:val="0"/>
          <w:numId w:val="6"/>
        </w:numPr>
      </w:pPr>
      <w:r>
        <w:t>Hobi ve eğlence amaçlı kullanıcılar için kompakt BB modelleri.</w:t>
      </w:r>
    </w:p>
    <w:p w14:paraId="6E886A86" w14:textId="77777777" w:rsidR="00402867" w:rsidRDefault="00402867" w:rsidP="00402867">
      <w:pPr>
        <w:pStyle w:val="NormalWeb"/>
        <w:numPr>
          <w:ilvl w:val="0"/>
          <w:numId w:val="6"/>
        </w:numPr>
      </w:pPr>
      <w:r>
        <w:t>Hedef hassasiyeti ve küçük avcılık isteyenler için ASP20 ve benzeri gaz pistonlu tüfekler.</w:t>
      </w:r>
    </w:p>
    <w:p w14:paraId="026B941D" w14:textId="77777777" w:rsidR="00402867" w:rsidRDefault="00402867" w:rsidP="00402867">
      <w:pPr>
        <w:pStyle w:val="NormalWeb"/>
        <w:numPr>
          <w:ilvl w:val="0"/>
          <w:numId w:val="6"/>
        </w:numPr>
      </w:pPr>
      <w:r>
        <w:t xml:space="preserve">Koleksiyoncular için lisanslı ve estetik </w:t>
      </w:r>
      <w:proofErr w:type="spellStart"/>
      <w:r>
        <w:t>replika</w:t>
      </w:r>
      <w:proofErr w:type="spellEnd"/>
      <w:r>
        <w:t xml:space="preserve"> seçenekleri.</w:t>
      </w:r>
    </w:p>
    <w:p w14:paraId="741DD2B5" w14:textId="77777777" w:rsidR="00402867" w:rsidRDefault="00402867" w:rsidP="00402867">
      <w:pPr>
        <w:pStyle w:val="NormalWeb"/>
      </w:pPr>
      <w:r>
        <w:rPr>
          <w:rStyle w:val="Gl"/>
        </w:rPr>
        <w:t>SATIN ALMA, BAKIM VE GÜVENLİK ÖNERİLERİ</w:t>
      </w:r>
    </w:p>
    <w:p w14:paraId="3729501C" w14:textId="77777777" w:rsidR="00402867" w:rsidRDefault="00402867" w:rsidP="00402867">
      <w:pPr>
        <w:pStyle w:val="NormalWeb"/>
        <w:numPr>
          <w:ilvl w:val="0"/>
          <w:numId w:val="7"/>
        </w:numPr>
      </w:pPr>
      <w:r>
        <w:t>Modelin hangi mühimmatla kullanılacağını netleştirin ve yedek mühimmat/şarjör tedarikini önceden planlayın.</w:t>
      </w:r>
    </w:p>
    <w:p w14:paraId="46F3115F" w14:textId="77777777" w:rsidR="00402867" w:rsidRDefault="00402867" w:rsidP="00402867">
      <w:pPr>
        <w:pStyle w:val="NormalWeb"/>
        <w:numPr>
          <w:ilvl w:val="0"/>
          <w:numId w:val="7"/>
        </w:numPr>
      </w:pPr>
      <w:r>
        <w:t>CO₂ kapsüllerini aşırı ısıdan uzak tutun; kullanım ve saklama talimatlarına uyun.</w:t>
      </w:r>
    </w:p>
    <w:p w14:paraId="75EE431F" w14:textId="77777777" w:rsidR="00402867" w:rsidRDefault="00402867" w:rsidP="00402867">
      <w:pPr>
        <w:pStyle w:val="NormalWeb"/>
        <w:numPr>
          <w:ilvl w:val="0"/>
          <w:numId w:val="7"/>
        </w:numPr>
      </w:pPr>
      <w:proofErr w:type="spellStart"/>
      <w:r>
        <w:t>Blowback</w:t>
      </w:r>
      <w:proofErr w:type="spellEnd"/>
      <w:r>
        <w:t xml:space="preserve"> modellerde conta ve sızdırmazlık kontrollerini düzenli yapın.</w:t>
      </w:r>
    </w:p>
    <w:p w14:paraId="509205C1" w14:textId="77777777" w:rsidR="00402867" w:rsidRDefault="00402867" w:rsidP="00402867">
      <w:pPr>
        <w:pStyle w:val="NormalWeb"/>
        <w:numPr>
          <w:ilvl w:val="0"/>
          <w:numId w:val="7"/>
        </w:numPr>
      </w:pPr>
      <w:r>
        <w:t>PCP/gaz pistonlu sistemler varsa yetkili ekipmanla şarj edin; yanlış şarj ciddi hasara yol açabilir.</w:t>
      </w:r>
    </w:p>
    <w:p w14:paraId="0CF3A2F2" w14:textId="77777777" w:rsidR="00402867" w:rsidRDefault="00402867" w:rsidP="00402867">
      <w:pPr>
        <w:pStyle w:val="NormalWeb"/>
        <w:numPr>
          <w:ilvl w:val="0"/>
          <w:numId w:val="7"/>
        </w:numPr>
      </w:pPr>
      <w:r>
        <w:t>Satın almadan önce fatura, garanti belgesi ve yetkili servis bilgisini talep edin.</w:t>
      </w:r>
    </w:p>
    <w:p w14:paraId="79BECB9E" w14:textId="77777777" w:rsidR="00402867" w:rsidRDefault="00402867" w:rsidP="00402867">
      <w:pPr>
        <w:pStyle w:val="NormalWeb"/>
        <w:numPr>
          <w:ilvl w:val="0"/>
          <w:numId w:val="7"/>
        </w:numPr>
      </w:pPr>
      <w:r>
        <w:t>Türkiye’de model bazlı yasal düzenlemeler olabileceğinden bayi yönlendirmesini ve güncel mevzuatı kontrol edin.</w:t>
      </w:r>
    </w:p>
    <w:p w14:paraId="279664F6" w14:textId="77777777" w:rsidR="00402867" w:rsidRDefault="00402867" w:rsidP="00402867">
      <w:pPr>
        <w:pStyle w:val="NormalWeb"/>
      </w:pPr>
      <w:r>
        <w:rPr>
          <w:rStyle w:val="Gl"/>
        </w:rPr>
        <w:t>NEDEN PRIZMA AV — PRIZMA SAVUNMA?</w:t>
      </w:r>
    </w:p>
    <w:p w14:paraId="4FABEEE2" w14:textId="77777777" w:rsidR="00402867" w:rsidRDefault="00402867" w:rsidP="00402867">
      <w:pPr>
        <w:pStyle w:val="NormalWeb"/>
        <w:numPr>
          <w:ilvl w:val="0"/>
          <w:numId w:val="8"/>
        </w:numPr>
      </w:pPr>
      <w:r>
        <w:t xml:space="preserve">Orijinal Ürün ve Garanti: Lisanslı </w:t>
      </w:r>
      <w:proofErr w:type="spellStart"/>
      <w:r>
        <w:t>Umarex</w:t>
      </w:r>
      <w:proofErr w:type="spellEnd"/>
      <w:r>
        <w:t xml:space="preserve"> ürünlerini orijinal ve garanti kapsamında sunuyoruz.</w:t>
      </w:r>
    </w:p>
    <w:p w14:paraId="11F832D0" w14:textId="77777777" w:rsidR="00402867" w:rsidRDefault="00402867" w:rsidP="00402867">
      <w:pPr>
        <w:pStyle w:val="NormalWeb"/>
        <w:numPr>
          <w:ilvl w:val="0"/>
          <w:numId w:val="8"/>
        </w:numPr>
      </w:pPr>
      <w:r>
        <w:t xml:space="preserve">Stok ve Çeşitlilik: </w:t>
      </w:r>
      <w:proofErr w:type="spellStart"/>
      <w:r>
        <w:t>Glock</w:t>
      </w:r>
      <w:proofErr w:type="spellEnd"/>
      <w:r>
        <w:t xml:space="preserve">, P320/P365 </w:t>
      </w:r>
      <w:proofErr w:type="spellStart"/>
      <w:r>
        <w:t>replika</w:t>
      </w:r>
      <w:proofErr w:type="spellEnd"/>
      <w:r>
        <w:t xml:space="preserve"> versiyonları, ASP20 benzeri tüfekler ve aksesuar tedarikinde geniş stok.</w:t>
      </w:r>
    </w:p>
    <w:p w14:paraId="79C21FD0" w14:textId="77777777" w:rsidR="00402867" w:rsidRDefault="00402867" w:rsidP="00402867">
      <w:pPr>
        <w:pStyle w:val="NormalWeb"/>
        <w:numPr>
          <w:ilvl w:val="0"/>
          <w:numId w:val="8"/>
        </w:numPr>
      </w:pPr>
      <w:r>
        <w:t>Fiyat Avantajı: Tedarik zinciri avantajlarımız ve kampanyalarımız sayesinde rekabetçi ve uygun fiyatlar sağlıyoruz.</w:t>
      </w:r>
    </w:p>
    <w:p w14:paraId="274B6EFE" w14:textId="77777777" w:rsidR="00402867" w:rsidRDefault="00402867" w:rsidP="00402867">
      <w:pPr>
        <w:pStyle w:val="NormalWeb"/>
        <w:numPr>
          <w:ilvl w:val="0"/>
          <w:numId w:val="8"/>
        </w:numPr>
      </w:pPr>
      <w:r>
        <w:t>Satış Sonrası Destek: Teknik servis, yedek parça ve mühimmat (CO₂ kapsül, BB/</w:t>
      </w:r>
      <w:proofErr w:type="spellStart"/>
      <w:r>
        <w:t>pellet</w:t>
      </w:r>
      <w:proofErr w:type="spellEnd"/>
      <w:r>
        <w:t>) temininde tam destek sunuyoruz.</w:t>
      </w:r>
    </w:p>
    <w:p w14:paraId="13EDC6A4" w14:textId="77777777" w:rsidR="00402867" w:rsidRDefault="00402867" w:rsidP="00402867">
      <w:pPr>
        <w:pStyle w:val="NormalWeb"/>
        <w:numPr>
          <w:ilvl w:val="0"/>
          <w:numId w:val="8"/>
        </w:numPr>
      </w:pPr>
      <w:r>
        <w:t xml:space="preserve">Deneme </w:t>
      </w:r>
      <w:proofErr w:type="gramStart"/>
      <w:r>
        <w:t>İmkanı</w:t>
      </w:r>
      <w:proofErr w:type="gramEnd"/>
      <w:r>
        <w:t>: Mümkünse ürünü poligonda deneme ve performansını yerinde görme olanağı sağlıyoruz.</w:t>
      </w:r>
    </w:p>
    <w:p w14:paraId="23EA362E" w14:textId="77777777" w:rsidR="00402867" w:rsidRDefault="00402867" w:rsidP="00402867">
      <w:pPr>
        <w:pStyle w:val="NormalWeb"/>
      </w:pPr>
      <w:r>
        <w:rPr>
          <w:rStyle w:val="Gl"/>
        </w:rPr>
        <w:t>Sık Sorulan Sorular (KISA)</w:t>
      </w:r>
      <w:r>
        <w:br/>
        <w:t xml:space="preserve">S: </w:t>
      </w:r>
      <w:proofErr w:type="spellStart"/>
      <w:r>
        <w:t>Umarex</w:t>
      </w:r>
      <w:proofErr w:type="spellEnd"/>
      <w:r>
        <w:t xml:space="preserve"> modelleri hangi mühimmatla çalışır?</w:t>
      </w:r>
      <w:r>
        <w:br/>
        <w:t xml:space="preserve">C: Modele göre değişir; çoğu tabanca 4.5 mm BB (CO₂) veya </w:t>
      </w:r>
      <w:proofErr w:type="spellStart"/>
      <w:r>
        <w:t>green-gas</w:t>
      </w:r>
      <w:proofErr w:type="spellEnd"/>
      <w:r>
        <w:t xml:space="preserve"> ile çalışır; tüfek modelleri </w:t>
      </w:r>
      <w:proofErr w:type="spellStart"/>
      <w:r>
        <w:t>pellet</w:t>
      </w:r>
      <w:proofErr w:type="spellEnd"/>
      <w:r>
        <w:t xml:space="preserve"> kullanabilir. Satın almadan önce model özelliklerini kontrol edin.</w:t>
      </w:r>
    </w:p>
    <w:p w14:paraId="6B2D49D1" w14:textId="77777777" w:rsidR="00402867" w:rsidRDefault="00402867" w:rsidP="00402867">
      <w:pPr>
        <w:pStyle w:val="NormalWeb"/>
      </w:pPr>
      <w:r>
        <w:t xml:space="preserve">S: </w:t>
      </w:r>
      <w:proofErr w:type="spellStart"/>
      <w:r>
        <w:t>Blowback</w:t>
      </w:r>
      <w:proofErr w:type="spellEnd"/>
      <w:r>
        <w:t xml:space="preserve"> modellerin bakımı zor mu?</w:t>
      </w:r>
      <w:r>
        <w:br/>
        <w:t>C: Düzenli conta ve sızdırmazlık kontrolleri gerekir; doğru bakım ile uzun ömürlüdür.</w:t>
      </w:r>
    </w:p>
    <w:p w14:paraId="4375BF3A" w14:textId="77777777" w:rsidR="00402867" w:rsidRDefault="00402867" w:rsidP="00402867">
      <w:pPr>
        <w:pStyle w:val="NormalWeb"/>
      </w:pPr>
      <w:r>
        <w:t xml:space="preserve">S: </w:t>
      </w:r>
      <w:proofErr w:type="spellStart"/>
      <w:r>
        <w:t>Umarex</w:t>
      </w:r>
      <w:proofErr w:type="spellEnd"/>
      <w:r>
        <w:t xml:space="preserve"> ürünlerini Türkiye’de nereden almalıyım?</w:t>
      </w:r>
      <w:r>
        <w:br/>
        <w:t>C: Orijinal, garantili ve teknik destek sunan yetkili bayiler tercih edilmelidir. Prizma Av — Prizma Savunma stok, servis ve fiyat avantajı sunar.</w:t>
      </w:r>
    </w:p>
    <w:p w14:paraId="1735E7EB" w14:textId="77777777" w:rsidR="00402867" w:rsidRDefault="00402867" w:rsidP="00402867">
      <w:pPr>
        <w:pStyle w:val="NormalWeb"/>
      </w:pPr>
      <w:r>
        <w:rPr>
          <w:rStyle w:val="Gl"/>
        </w:rPr>
        <w:lastRenderedPageBreak/>
        <w:t>SEO ANAHTAR KELİMELERİ</w:t>
      </w:r>
      <w:r>
        <w:br/>
      </w:r>
      <w:proofErr w:type="spellStart"/>
      <w:r>
        <w:t>Umarex</w:t>
      </w:r>
      <w:proofErr w:type="spellEnd"/>
      <w:r>
        <w:t xml:space="preserve"> havalı tabanca, </w:t>
      </w:r>
      <w:proofErr w:type="spellStart"/>
      <w:r>
        <w:t>Umarex</w:t>
      </w:r>
      <w:proofErr w:type="spellEnd"/>
      <w:r>
        <w:t xml:space="preserve"> modelleri, </w:t>
      </w:r>
      <w:proofErr w:type="spellStart"/>
      <w:r>
        <w:t>Umarex</w:t>
      </w:r>
      <w:proofErr w:type="spellEnd"/>
      <w:r>
        <w:t xml:space="preserve"> </w:t>
      </w:r>
      <w:proofErr w:type="spellStart"/>
      <w:r>
        <w:t>Glock</w:t>
      </w:r>
      <w:proofErr w:type="spellEnd"/>
      <w:r>
        <w:t xml:space="preserve">, </w:t>
      </w:r>
      <w:proofErr w:type="spellStart"/>
      <w:r>
        <w:t>Umarex</w:t>
      </w:r>
      <w:proofErr w:type="spellEnd"/>
      <w:r>
        <w:t xml:space="preserve"> P320, </w:t>
      </w:r>
      <w:proofErr w:type="spellStart"/>
      <w:r>
        <w:t>Umarex</w:t>
      </w:r>
      <w:proofErr w:type="spellEnd"/>
      <w:r>
        <w:t xml:space="preserve"> P365, </w:t>
      </w:r>
      <w:proofErr w:type="spellStart"/>
      <w:r>
        <w:t>Umarex</w:t>
      </w:r>
      <w:proofErr w:type="spellEnd"/>
      <w:r>
        <w:t xml:space="preserve"> ASP20, </w:t>
      </w:r>
      <w:proofErr w:type="spellStart"/>
      <w:r>
        <w:t>Umarex</w:t>
      </w:r>
      <w:proofErr w:type="spellEnd"/>
      <w:r>
        <w:t xml:space="preserve"> Türkiye, Prizma Av </w:t>
      </w:r>
      <w:proofErr w:type="spellStart"/>
      <w:r>
        <w:t>Umarex</w:t>
      </w:r>
      <w:proofErr w:type="spellEnd"/>
    </w:p>
    <w:p w14:paraId="0A0EDFAB" w14:textId="77777777" w:rsidR="00402867" w:rsidRDefault="00402867" w:rsidP="00402867">
      <w:pPr>
        <w:pStyle w:val="NormalWeb"/>
      </w:pPr>
      <w:r>
        <w:rPr>
          <w:rStyle w:val="Gl"/>
        </w:rPr>
        <w:t>META BAŞLIK VE AÇIKLAMA (ÖRNEK)</w:t>
      </w:r>
      <w:r>
        <w:br/>
        <w:t xml:space="preserve">Meta Başlık: </w:t>
      </w:r>
      <w:proofErr w:type="spellStart"/>
      <w:r>
        <w:t>Umarex</w:t>
      </w:r>
      <w:proofErr w:type="spellEnd"/>
      <w:r>
        <w:t xml:space="preserve"> Havalı Tabancalar — Modeller, Özellikler ve Prizma </w:t>
      </w:r>
      <w:proofErr w:type="spellStart"/>
      <w:r>
        <w:t>Av’da</w:t>
      </w:r>
      <w:proofErr w:type="spellEnd"/>
      <w:r>
        <w:t xml:space="preserve"> Uygun Fiyat</w:t>
      </w:r>
      <w:r>
        <w:br/>
        <w:t xml:space="preserve">Meta Açıklama: </w:t>
      </w:r>
      <w:proofErr w:type="spellStart"/>
      <w:r>
        <w:t>Umarex’in</w:t>
      </w:r>
      <w:proofErr w:type="spellEnd"/>
      <w:r>
        <w:t xml:space="preserve"> lisanslı </w:t>
      </w:r>
      <w:proofErr w:type="spellStart"/>
      <w:r>
        <w:t>replika</w:t>
      </w:r>
      <w:proofErr w:type="spellEnd"/>
      <w:r>
        <w:t xml:space="preserve"> tabancaları ve gaz pistonlu tüfekleri hakkında detaylı rehber. Hangi model kime uygun, bakım ve tedarik bilgileri ve Prizma Av — Prizma </w:t>
      </w:r>
      <w:proofErr w:type="spellStart"/>
      <w:r>
        <w:t>Savunma’dan</w:t>
      </w:r>
      <w:proofErr w:type="spellEnd"/>
      <w:r>
        <w:t xml:space="preserve"> nasıl temin edebileceğiniz burada.</w:t>
      </w:r>
    </w:p>
    <w:p w14:paraId="77A7468F" w14:textId="77777777" w:rsidR="00402867" w:rsidRDefault="00402867" w:rsidP="00402867">
      <w:pPr>
        <w:pStyle w:val="NormalWeb"/>
      </w:pPr>
      <w:r>
        <w:rPr>
          <w:rStyle w:val="Gl"/>
        </w:rPr>
        <w:t>İLETİŞİM — PRIZMA AV (PRIZMA SAVUNMA)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</w:p>
    <w:p w14:paraId="674AD8ED" w14:textId="77777777" w:rsidR="00402867" w:rsidRDefault="00402867" w:rsidP="00402867">
      <w:pPr>
        <w:pStyle w:val="NormalWeb"/>
      </w:pPr>
      <w:r>
        <w:rPr>
          <w:rStyle w:val="Gl"/>
        </w:rPr>
        <w:t>SONUÇ</w:t>
      </w:r>
      <w:r>
        <w:br/>
      </w:r>
      <w:proofErr w:type="spellStart"/>
      <w:r>
        <w:t>Umarex</w:t>
      </w:r>
      <w:proofErr w:type="spellEnd"/>
      <w:r>
        <w:t>, eğitimden hobiye, koleksiyondan hassas atışa kadar geniş bir kullanıcı yelpazesine hitap eden kaliteli ve lisanslı havalı ürünler sunar. Hangi modeli seçeceğiniz kullanım amacınıza, bütçenize ve bakım/aksesuar ihtiyaçlarınıza bağlıdır. Güncel stok, fiyat teklifi veya deneme talebi için Prizma Av — Prizma Savunma ile iletişime geçin; size en uygun modeli ve fiyatı sağlayalım.</w:t>
      </w:r>
    </w:p>
    <w:p w14:paraId="70136F83" w14:textId="77777777" w:rsidR="00E94680" w:rsidRDefault="00E94680">
      <w:bookmarkStart w:id="0" w:name="_GoBack"/>
      <w:bookmarkEnd w:id="0"/>
    </w:p>
    <w:sectPr w:rsidR="00E94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11064"/>
    <w:multiLevelType w:val="multilevel"/>
    <w:tmpl w:val="1E36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34840"/>
    <w:multiLevelType w:val="multilevel"/>
    <w:tmpl w:val="1BB2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B1964"/>
    <w:multiLevelType w:val="multilevel"/>
    <w:tmpl w:val="990A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6600E"/>
    <w:multiLevelType w:val="multilevel"/>
    <w:tmpl w:val="62E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22566"/>
    <w:multiLevelType w:val="multilevel"/>
    <w:tmpl w:val="FD9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7332D"/>
    <w:multiLevelType w:val="multilevel"/>
    <w:tmpl w:val="0BC4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9386A"/>
    <w:multiLevelType w:val="multilevel"/>
    <w:tmpl w:val="F51C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C0A53"/>
    <w:multiLevelType w:val="multilevel"/>
    <w:tmpl w:val="759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57"/>
    <w:rsid w:val="00402867"/>
    <w:rsid w:val="00A97457"/>
    <w:rsid w:val="00E9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8431E3-D428-443D-B3D2-6B564D50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2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028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17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818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2025-11-01T09:24:00Z</dcterms:created>
  <dcterms:modified xsi:type="dcterms:W3CDTF">2025-11-01T09:25:00Z</dcterms:modified>
</cp:coreProperties>
</file>