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F70E53" w14:textId="77777777" w:rsidR="00D1725D" w:rsidRDefault="00D1725D" w:rsidP="00D1725D">
      <w:pPr>
        <w:pStyle w:val="NormalWeb"/>
      </w:pPr>
      <w:r>
        <w:rPr>
          <w:rStyle w:val="Gl"/>
        </w:rPr>
        <w:t>Zoraki 925 T Kuru Sıkı Tabanca: Kapsamlı Rehber</w:t>
      </w:r>
    </w:p>
    <w:p w14:paraId="32ED57FA" w14:textId="77777777" w:rsidR="00D1725D" w:rsidRDefault="00D1725D" w:rsidP="00D1725D">
      <w:pPr>
        <w:pStyle w:val="NormalWeb"/>
      </w:pPr>
      <w:r>
        <w:rPr>
          <w:rStyle w:val="Gl"/>
        </w:rPr>
        <w:t>Meta Açıklama:</w:t>
      </w:r>
      <w:r>
        <w:br/>
        <w:t>Zoraki 925 T kuru sıkı tabanca hakkında kapsamlı bilgi. Tasarım, teknik özellikler, kullanım, bakım, güvenlik ve Türkiye’de yasal çerçeveye dair bilgilendirici rehber.</w:t>
      </w:r>
    </w:p>
    <w:p w14:paraId="5654D2C8" w14:textId="77777777" w:rsidR="00D1725D" w:rsidRDefault="00D1725D" w:rsidP="00D1725D">
      <w:pPr>
        <w:pStyle w:val="NormalWeb"/>
      </w:pPr>
      <w:r>
        <w:rPr>
          <w:rStyle w:val="Gl"/>
        </w:rPr>
        <w:t>Anahtar Kelimeler:</w:t>
      </w:r>
      <w:r>
        <w:t xml:space="preserve"> Zoraki 925 T, Zoraki 925, kuru sıkı tabanca, 9 mm P.A.K., blank pistol, ses tabancası, Zoraki bakım, kuru sıkı yasal</w:t>
      </w:r>
    </w:p>
    <w:p w14:paraId="0F272F02" w14:textId="77777777" w:rsidR="00D1725D" w:rsidRDefault="00D1725D" w:rsidP="00D1725D">
      <w:pPr>
        <w:pStyle w:val="NormalWeb"/>
      </w:pPr>
      <w:r>
        <w:rPr>
          <w:rStyle w:val="Gl"/>
        </w:rPr>
        <w:t>Kısa Özet</w:t>
      </w:r>
      <w:r>
        <w:br/>
        <w:t>Zoraki 925 T, modern hatları, ergonomik kabza ve sahne/prodüksiyon kullanımına uygun performansı ile bilinen bir kuru sıkı (blank/PAK) modelidir. Bu rehber modelin tasarımından teknik ayrıntılarına, kullanım ipuçlarından bakım ve yasal bilgilere kadar tüm önemli noktaları kapsar.</w:t>
      </w:r>
    </w:p>
    <w:p w14:paraId="6D4305DD" w14:textId="77777777" w:rsidR="00D1725D" w:rsidRDefault="00D1725D" w:rsidP="00D1725D">
      <w:pPr>
        <w:pStyle w:val="NormalWeb"/>
      </w:pPr>
      <w:r>
        <w:rPr>
          <w:rStyle w:val="Gl"/>
        </w:rPr>
        <w:t>Kimler İçin Uygun?</w:t>
      </w:r>
    </w:p>
    <w:p w14:paraId="3F44DA95" w14:textId="77777777" w:rsidR="00D1725D" w:rsidRDefault="00D1725D" w:rsidP="00D1725D">
      <w:pPr>
        <w:pStyle w:val="NormalWeb"/>
        <w:numPr>
          <w:ilvl w:val="0"/>
          <w:numId w:val="1"/>
        </w:numPr>
      </w:pPr>
      <w:r>
        <w:t>Film, dizi ve tiyatro prodüksiyon ekipleri.</w:t>
      </w:r>
    </w:p>
    <w:p w14:paraId="4F82642A" w14:textId="77777777" w:rsidR="00D1725D" w:rsidRDefault="00D1725D" w:rsidP="00D1725D">
      <w:pPr>
        <w:pStyle w:val="NormalWeb"/>
        <w:numPr>
          <w:ilvl w:val="0"/>
          <w:numId w:val="1"/>
        </w:numPr>
      </w:pPr>
      <w:r>
        <w:t>Eğitim/simülasyon uygulamaları (kontrollü ortamlarda).</w:t>
      </w:r>
    </w:p>
    <w:p w14:paraId="58497786" w14:textId="77777777" w:rsidR="00D1725D" w:rsidRDefault="00D1725D" w:rsidP="00D1725D">
      <w:pPr>
        <w:pStyle w:val="NormalWeb"/>
        <w:numPr>
          <w:ilvl w:val="0"/>
          <w:numId w:val="1"/>
        </w:numPr>
      </w:pPr>
      <w:r>
        <w:t>Koleksiyoncular ve sahne ekipleri.</w:t>
      </w:r>
    </w:p>
    <w:p w14:paraId="157B2879" w14:textId="77777777" w:rsidR="00D1725D" w:rsidRDefault="00D1725D" w:rsidP="00D1725D">
      <w:pPr>
        <w:pStyle w:val="NormalWeb"/>
      </w:pPr>
      <w:r>
        <w:rPr>
          <w:rStyle w:val="Gl"/>
        </w:rPr>
        <w:t>Tasarım ve Ergonomi</w:t>
      </w:r>
    </w:p>
    <w:p w14:paraId="30CC66CD" w14:textId="77777777" w:rsidR="00D1725D" w:rsidRDefault="00D1725D" w:rsidP="00D1725D">
      <w:pPr>
        <w:pStyle w:val="NormalWeb"/>
        <w:numPr>
          <w:ilvl w:val="0"/>
          <w:numId w:val="2"/>
        </w:numPr>
      </w:pPr>
      <w:r>
        <w:t>Kompakt-standart gövde oranı; günlük taşımaya değil kontrollü kullanıma uygun dengeli boyut.</w:t>
      </w:r>
    </w:p>
    <w:p w14:paraId="2C908CD5" w14:textId="77777777" w:rsidR="00D1725D" w:rsidRDefault="00D1725D" w:rsidP="00D1725D">
      <w:pPr>
        <w:pStyle w:val="NormalWeb"/>
        <w:numPr>
          <w:ilvl w:val="0"/>
          <w:numId w:val="2"/>
        </w:numPr>
      </w:pPr>
      <w:r>
        <w:t>Kabza ergonomisi parmak girintileri ve kaymayı azaltan dokulu yüzey ile optimize edilmiştir.</w:t>
      </w:r>
    </w:p>
    <w:p w14:paraId="4077905C" w14:textId="77777777" w:rsidR="00D1725D" w:rsidRDefault="00D1725D" w:rsidP="00D1725D">
      <w:pPr>
        <w:pStyle w:val="NormalWeb"/>
        <w:numPr>
          <w:ilvl w:val="0"/>
          <w:numId w:val="2"/>
        </w:numPr>
      </w:pPr>
      <w:r>
        <w:t>Kontroller (emniyet mandalı, şarjör bırakma, sürgü kilidi) doğal erişim noktasındadır; hızlı kullanım için tasarlanmıştır.</w:t>
      </w:r>
    </w:p>
    <w:p w14:paraId="45E9F01D" w14:textId="77777777" w:rsidR="00D1725D" w:rsidRDefault="00D1725D" w:rsidP="00D1725D">
      <w:pPr>
        <w:pStyle w:val="NormalWeb"/>
        <w:numPr>
          <w:ilvl w:val="0"/>
          <w:numId w:val="2"/>
        </w:numPr>
      </w:pPr>
      <w:r>
        <w:t>Geçerli görsel varyantlarda mat siyah, nikel kaplama veya iki renkli kaplamalar bulunabilir.</w:t>
      </w:r>
    </w:p>
    <w:p w14:paraId="3AAD6872" w14:textId="77777777" w:rsidR="00D1725D" w:rsidRDefault="00D1725D" w:rsidP="00D1725D">
      <w:pPr>
        <w:pStyle w:val="NormalWeb"/>
      </w:pPr>
      <w:r>
        <w:rPr>
          <w:rStyle w:val="Gl"/>
        </w:rPr>
        <w:t>Mekanizma ve Çalışma Prensibi</w:t>
      </w:r>
    </w:p>
    <w:p w14:paraId="298CA413" w14:textId="77777777" w:rsidR="00D1725D" w:rsidRDefault="00D1725D" w:rsidP="00D1725D">
      <w:pPr>
        <w:pStyle w:val="NormalWeb"/>
        <w:numPr>
          <w:ilvl w:val="0"/>
          <w:numId w:val="3"/>
        </w:numPr>
      </w:pPr>
      <w:r>
        <w:t>Kalibre: Genelde 9 mm P.A.K. blank kartuş uyumu.</w:t>
      </w:r>
    </w:p>
    <w:p w14:paraId="137F2B65" w14:textId="77777777" w:rsidR="00D1725D" w:rsidRDefault="00D1725D" w:rsidP="00D1725D">
      <w:pPr>
        <w:pStyle w:val="NormalWeb"/>
        <w:numPr>
          <w:ilvl w:val="0"/>
          <w:numId w:val="3"/>
        </w:numPr>
      </w:pPr>
      <w:r>
        <w:t>Çalışma: Yarı otomatik; sürgü geri tepmesiyle döngü tamamlanır.</w:t>
      </w:r>
    </w:p>
    <w:p w14:paraId="10B087E7" w14:textId="77777777" w:rsidR="00D1725D" w:rsidRDefault="00D1725D" w:rsidP="00D1725D">
      <w:pPr>
        <w:pStyle w:val="NormalWeb"/>
        <w:numPr>
          <w:ilvl w:val="0"/>
          <w:numId w:val="3"/>
        </w:numPr>
      </w:pPr>
      <w:r>
        <w:t>Tetik: Varyantlara göre single action (SA), double action (DA) veya striker-tip benzeri tetik düzeni olabilir.</w:t>
      </w:r>
    </w:p>
    <w:p w14:paraId="5F5A63F6" w14:textId="77777777" w:rsidR="00D1725D" w:rsidRDefault="00D1725D" w:rsidP="00D1725D">
      <w:pPr>
        <w:pStyle w:val="NormalWeb"/>
        <w:numPr>
          <w:ilvl w:val="0"/>
          <w:numId w:val="3"/>
        </w:numPr>
      </w:pPr>
      <w:r>
        <w:t>Emniyet elemanları: Sürgü emniyeti, iğne blokajı veya kabza içi emniyet gibi pasif/aktif güvenlik çözümleri model bazlı değişir.</w:t>
      </w:r>
    </w:p>
    <w:p w14:paraId="29B9B34E" w14:textId="77777777" w:rsidR="00D1725D" w:rsidRDefault="00D1725D" w:rsidP="00D1725D">
      <w:pPr>
        <w:pStyle w:val="NormalWeb"/>
      </w:pPr>
      <w:r>
        <w:rPr>
          <w:rStyle w:val="Gl"/>
        </w:rPr>
        <w:t>Tipik Teknik Özellikler (Model/Satıcı Varyasyonuna Bağlı Olarak Değişebilir)</w:t>
      </w:r>
    </w:p>
    <w:p w14:paraId="54207021" w14:textId="77777777" w:rsidR="00D1725D" w:rsidRDefault="00D1725D" w:rsidP="00D1725D">
      <w:pPr>
        <w:pStyle w:val="NormalWeb"/>
        <w:numPr>
          <w:ilvl w:val="0"/>
          <w:numId w:val="4"/>
        </w:numPr>
      </w:pPr>
      <w:r>
        <w:t>Şarjör kapasitesi: Genellikle 14+1 veya model varyantına göre farklı şarjör kapasiteleri.</w:t>
      </w:r>
    </w:p>
    <w:p w14:paraId="7B7A960D" w14:textId="77777777" w:rsidR="00D1725D" w:rsidRDefault="00D1725D" w:rsidP="00D1725D">
      <w:pPr>
        <w:pStyle w:val="NormalWeb"/>
        <w:numPr>
          <w:ilvl w:val="0"/>
          <w:numId w:val="4"/>
        </w:numPr>
      </w:pPr>
      <w:r>
        <w:t>Gövde: Metal alaşımlı sürgü ile polimer/metal gövde kombinasyonları.</w:t>
      </w:r>
    </w:p>
    <w:p w14:paraId="28DB586D" w14:textId="77777777" w:rsidR="00D1725D" w:rsidRDefault="00D1725D" w:rsidP="00D1725D">
      <w:pPr>
        <w:pStyle w:val="NormalWeb"/>
        <w:numPr>
          <w:ilvl w:val="0"/>
          <w:numId w:val="4"/>
        </w:numPr>
      </w:pPr>
      <w:r>
        <w:t>Uzunluk/ağırlık: Kompakt-standart aralığında; kesin ölçüler model varyantına göre değişir.</w:t>
      </w:r>
    </w:p>
    <w:p w14:paraId="01DC1010" w14:textId="77777777" w:rsidR="00D1725D" w:rsidRDefault="00D1725D" w:rsidP="00D1725D">
      <w:pPr>
        <w:pStyle w:val="NormalWeb"/>
        <w:numPr>
          <w:ilvl w:val="0"/>
          <w:numId w:val="4"/>
        </w:numPr>
      </w:pPr>
      <w:r>
        <w:t>Alev &amp; ses düzeyi: Kullanılan blank mühimmata bağlı olarak yüksek ses ve alev üretir; kapalı mekânlarda koruma gerektirir.</w:t>
      </w:r>
    </w:p>
    <w:p w14:paraId="7260EDB5" w14:textId="77777777" w:rsidR="00D1725D" w:rsidRDefault="00D1725D" w:rsidP="00D1725D">
      <w:pPr>
        <w:pStyle w:val="NormalWeb"/>
      </w:pPr>
      <w:r>
        <w:rPr>
          <w:rStyle w:val="Gl"/>
        </w:rPr>
        <w:lastRenderedPageBreak/>
        <w:t>Varyantlar ve Aksesuarlar</w:t>
      </w:r>
    </w:p>
    <w:p w14:paraId="0B8C25EE" w14:textId="77777777" w:rsidR="00D1725D" w:rsidRDefault="00D1725D" w:rsidP="00D1725D">
      <w:pPr>
        <w:pStyle w:val="NormalWeb"/>
        <w:numPr>
          <w:ilvl w:val="0"/>
          <w:numId w:val="5"/>
        </w:numPr>
      </w:pPr>
      <w:r>
        <w:t>Standart 925, 925 T (taktiksel/uzun namlu veya estetik farklılıklar) ve kaplama varyantları olabilir.</w:t>
      </w:r>
    </w:p>
    <w:p w14:paraId="1A97D888" w14:textId="77777777" w:rsidR="00D1725D" w:rsidRDefault="00D1725D" w:rsidP="00D1725D">
      <w:pPr>
        <w:pStyle w:val="NormalWeb"/>
        <w:numPr>
          <w:ilvl w:val="0"/>
          <w:numId w:val="5"/>
        </w:numPr>
      </w:pPr>
      <w:r>
        <w:t>Yaygın aksesuarlar: yedek şarjör, taşıma kılıfı, temizleme seti, bakım yağları.</w:t>
      </w:r>
    </w:p>
    <w:p w14:paraId="4E5A8E4E" w14:textId="77777777" w:rsidR="00D1725D" w:rsidRDefault="00D1725D" w:rsidP="00D1725D">
      <w:pPr>
        <w:pStyle w:val="NormalWeb"/>
        <w:numPr>
          <w:ilvl w:val="0"/>
          <w:numId w:val="5"/>
        </w:numPr>
      </w:pPr>
      <w:r>
        <w:t>Üretici onaylı yedek parça ve servis önerilir.</w:t>
      </w:r>
    </w:p>
    <w:p w14:paraId="03122952" w14:textId="77777777" w:rsidR="00D1725D" w:rsidRDefault="00D1725D" w:rsidP="00D1725D">
      <w:pPr>
        <w:pStyle w:val="NormalWeb"/>
      </w:pPr>
      <w:r>
        <w:rPr>
          <w:rStyle w:val="Gl"/>
        </w:rPr>
        <w:t>Performans ve Kullanım İpuçları</w:t>
      </w:r>
    </w:p>
    <w:p w14:paraId="6AC7E03D" w14:textId="77777777" w:rsidR="00D1725D" w:rsidRDefault="00D1725D" w:rsidP="00D1725D">
      <w:pPr>
        <w:pStyle w:val="NormalWeb"/>
        <w:numPr>
          <w:ilvl w:val="0"/>
          <w:numId w:val="6"/>
        </w:numPr>
      </w:pPr>
      <w:r>
        <w:t>Mühimmat: Her zaman silahla uyumlu, güvenilir 9 mm P.A.K. markaları kullanın; parti/lotlar arası basınç farkı olabilir.</w:t>
      </w:r>
    </w:p>
    <w:p w14:paraId="10F27FDF" w14:textId="77777777" w:rsidR="00D1725D" w:rsidRDefault="00D1725D" w:rsidP="00D1725D">
      <w:pPr>
        <w:pStyle w:val="NormalWeb"/>
        <w:numPr>
          <w:ilvl w:val="0"/>
          <w:numId w:val="6"/>
        </w:numPr>
      </w:pPr>
      <w:r>
        <w:t>Isınma: Uzun seri atışlarda sürgü ve namlu ısınır — molalar verin.</w:t>
      </w:r>
    </w:p>
    <w:p w14:paraId="42205438" w14:textId="77777777" w:rsidR="00D1725D" w:rsidRDefault="00D1725D" w:rsidP="00D1725D">
      <w:pPr>
        <w:pStyle w:val="NormalWeb"/>
        <w:numPr>
          <w:ilvl w:val="0"/>
          <w:numId w:val="6"/>
        </w:numPr>
      </w:pPr>
      <w:r>
        <w:t>Besleme/çıkarma sorunlarında ilk adım: güvenli boşaltma, sürgü kontrolü, şarjör ve mühimmat kontrolü.</w:t>
      </w:r>
    </w:p>
    <w:p w14:paraId="6D4BC9C0" w14:textId="77777777" w:rsidR="00D1725D" w:rsidRDefault="00D1725D" w:rsidP="00D1725D">
      <w:pPr>
        <w:pStyle w:val="NormalWeb"/>
        <w:numPr>
          <w:ilvl w:val="0"/>
          <w:numId w:val="6"/>
        </w:numPr>
      </w:pPr>
      <w:r>
        <w:t>Alıştırma: Sürgü çek-bırak, kuru tetik kontrolleri ve boş fonksiyon testleri düzenli yapılmalı.</w:t>
      </w:r>
    </w:p>
    <w:p w14:paraId="0F87A9B0" w14:textId="77777777" w:rsidR="00D1725D" w:rsidRDefault="00D1725D" w:rsidP="00D1725D">
      <w:pPr>
        <w:pStyle w:val="NormalWeb"/>
      </w:pPr>
      <w:r>
        <w:rPr>
          <w:rStyle w:val="Gl"/>
        </w:rPr>
        <w:t>Bakım ve Temizlik (Önerilen Rutin)</w:t>
      </w:r>
    </w:p>
    <w:p w14:paraId="62857DCE" w14:textId="77777777" w:rsidR="00D1725D" w:rsidRDefault="00D1725D" w:rsidP="00D1725D">
      <w:pPr>
        <w:pStyle w:val="NormalWeb"/>
        <w:numPr>
          <w:ilvl w:val="0"/>
          <w:numId w:val="7"/>
        </w:numPr>
      </w:pPr>
      <w:r>
        <w:t>Cihazı tam olarak boşaltın; şarjörü çıkarın; odacığın boş olduğundan emin olun.</w:t>
      </w:r>
    </w:p>
    <w:p w14:paraId="363842DE" w14:textId="77777777" w:rsidR="00D1725D" w:rsidRDefault="00D1725D" w:rsidP="00D1725D">
      <w:pPr>
        <w:pStyle w:val="NormalWeb"/>
        <w:numPr>
          <w:ilvl w:val="0"/>
          <w:numId w:val="7"/>
        </w:numPr>
      </w:pPr>
      <w:r>
        <w:t>Üretici talimatına uygun olarak field-strip (temel söküm) yapın.</w:t>
      </w:r>
    </w:p>
    <w:p w14:paraId="276A223B" w14:textId="77777777" w:rsidR="00D1725D" w:rsidRDefault="00D1725D" w:rsidP="00D1725D">
      <w:pPr>
        <w:pStyle w:val="NormalWeb"/>
        <w:numPr>
          <w:ilvl w:val="0"/>
          <w:numId w:val="7"/>
        </w:numPr>
      </w:pPr>
      <w:r>
        <w:t>Namlu içi, sürgü rayları, iğne/uç kanalı ve boşluk bölgelerini temizleyin; karbon ve barut kalıntılarını giderin.</w:t>
      </w:r>
    </w:p>
    <w:p w14:paraId="2DAFF445" w14:textId="77777777" w:rsidR="00D1725D" w:rsidRDefault="00D1725D" w:rsidP="00D1725D">
      <w:pPr>
        <w:pStyle w:val="NormalWeb"/>
        <w:numPr>
          <w:ilvl w:val="0"/>
          <w:numId w:val="7"/>
        </w:numPr>
      </w:pPr>
      <w:r>
        <w:t>Temiz yüzeylere ince film halinde yağ uygulayın; aşırı yağlamadan kaçının.</w:t>
      </w:r>
    </w:p>
    <w:p w14:paraId="523AD5CE" w14:textId="77777777" w:rsidR="00D1725D" w:rsidRDefault="00D1725D" w:rsidP="00D1725D">
      <w:pPr>
        <w:pStyle w:val="NormalWeb"/>
        <w:numPr>
          <w:ilvl w:val="0"/>
          <w:numId w:val="7"/>
        </w:numPr>
      </w:pPr>
      <w:r>
        <w:t>Montaj sonrası mühimmatsız fonksiyon testi yapın.</w:t>
      </w:r>
    </w:p>
    <w:p w14:paraId="36291867" w14:textId="77777777" w:rsidR="00D1725D" w:rsidRDefault="00D1725D" w:rsidP="00D1725D">
      <w:pPr>
        <w:pStyle w:val="NormalWeb"/>
        <w:numPr>
          <w:ilvl w:val="0"/>
          <w:numId w:val="7"/>
        </w:numPr>
      </w:pPr>
      <w:r>
        <w:t>Düzenli kontrollere (yay, pimi, şarjör dudağı) dikkat edin; yıpranma durumunda yetkili servise başvurun.</w:t>
      </w:r>
    </w:p>
    <w:p w14:paraId="6199F5B7" w14:textId="77777777" w:rsidR="00D1725D" w:rsidRDefault="00D1725D" w:rsidP="00D1725D">
      <w:pPr>
        <w:pStyle w:val="NormalWeb"/>
      </w:pPr>
      <w:r>
        <w:rPr>
          <w:rStyle w:val="Gl"/>
        </w:rPr>
        <w:t>Güvenlik ve Sorumluluk</w:t>
      </w:r>
    </w:p>
    <w:p w14:paraId="6A746690" w14:textId="77777777" w:rsidR="00D1725D" w:rsidRDefault="00D1725D" w:rsidP="00D1725D">
      <w:pPr>
        <w:pStyle w:val="NormalWeb"/>
        <w:numPr>
          <w:ilvl w:val="0"/>
          <w:numId w:val="8"/>
        </w:numPr>
      </w:pPr>
      <w:r>
        <w:t>Kuru sıkı tabancalara daima ateşli silah disiplini uygulayın: namlu güvenli yönde, parmak tetikte değil.</w:t>
      </w:r>
    </w:p>
    <w:p w14:paraId="0E8F9089" w14:textId="77777777" w:rsidR="00D1725D" w:rsidRDefault="00D1725D" w:rsidP="00D1725D">
      <w:pPr>
        <w:pStyle w:val="NormalWeb"/>
        <w:numPr>
          <w:ilvl w:val="0"/>
          <w:numId w:val="8"/>
        </w:numPr>
      </w:pPr>
      <w:r>
        <w:t>İnsan veya hayvana doğrultmayın; blank ateşlendiğinde yakın mesafede ciddi yaralanma riski vardır.</w:t>
      </w:r>
    </w:p>
    <w:p w14:paraId="34A892AA" w14:textId="77777777" w:rsidR="00D1725D" w:rsidRDefault="00D1725D" w:rsidP="00D1725D">
      <w:pPr>
        <w:pStyle w:val="NormalWeb"/>
        <w:numPr>
          <w:ilvl w:val="0"/>
          <w:numId w:val="8"/>
        </w:numPr>
      </w:pPr>
      <w:r>
        <w:t>Kapalı mekânlarda kulak ve göz koruması kullanın; setlerde profesyonel güvenlik sorumlusu bulundurun.</w:t>
      </w:r>
    </w:p>
    <w:p w14:paraId="420F54C1" w14:textId="77777777" w:rsidR="00D1725D" w:rsidRDefault="00D1725D" w:rsidP="00D1725D">
      <w:pPr>
        <w:pStyle w:val="NormalWeb"/>
        <w:numPr>
          <w:ilvl w:val="0"/>
          <w:numId w:val="8"/>
        </w:numPr>
      </w:pPr>
      <w:r>
        <w:t>Cihazı gerçek mermi atacak hale getirmeye yönelik herhangi bir değişiklik tehlikelidir ve hukuka aykırıdır.</w:t>
      </w:r>
    </w:p>
    <w:p w14:paraId="61335783" w14:textId="77777777" w:rsidR="00D1725D" w:rsidRDefault="00D1725D" w:rsidP="00D1725D">
      <w:pPr>
        <w:pStyle w:val="NormalWeb"/>
      </w:pPr>
      <w:r>
        <w:rPr>
          <w:rStyle w:val="Gl"/>
        </w:rPr>
        <w:t>Türkiye’de Yasal Çerçeve (Özet ve Uyarı)</w:t>
      </w:r>
    </w:p>
    <w:p w14:paraId="09B12FE8" w14:textId="77777777" w:rsidR="00D1725D" w:rsidRDefault="00D1725D" w:rsidP="00D1725D">
      <w:pPr>
        <w:pStyle w:val="NormalWeb"/>
        <w:numPr>
          <w:ilvl w:val="0"/>
          <w:numId w:val="9"/>
        </w:numPr>
      </w:pPr>
      <w:r>
        <w:t>Kuru sıkı tabanca edinme ve bulundurma prosedürleri il/ilçe bazında farklılık gösterebilir; genel uygulamada 18+ yaş, kimlik, adli sicil uygunluğu, vesikalık fotoğraf(lar) ve ilgili harç/kart ücretinin yatırılması gibi koşullar vardır.</w:t>
      </w:r>
    </w:p>
    <w:p w14:paraId="6D879FA9" w14:textId="77777777" w:rsidR="00D1725D" w:rsidRDefault="00D1725D" w:rsidP="00D1725D">
      <w:pPr>
        <w:pStyle w:val="NormalWeb"/>
        <w:numPr>
          <w:ilvl w:val="0"/>
          <w:numId w:val="9"/>
        </w:numPr>
      </w:pPr>
      <w:r>
        <w:t>Başvurular Emniyet Müdürlüğü veya Jandarma birimleri üzerinden yürütülür; uygun bulunursa yetki belgesi düzenlenir. Yetki belgesi ile yetkili satıcıdan alım yapılır ve kayıt işlemleri tamamlanır.</w:t>
      </w:r>
    </w:p>
    <w:p w14:paraId="07050212" w14:textId="77777777" w:rsidR="00D1725D" w:rsidRDefault="00D1725D" w:rsidP="00D1725D">
      <w:pPr>
        <w:pStyle w:val="NormalWeb"/>
        <w:numPr>
          <w:ilvl w:val="0"/>
          <w:numId w:val="9"/>
        </w:numPr>
      </w:pPr>
      <w:r>
        <w:t>Taşıma kısıtlamaları yaygındır; depolama ve kullanım kontrollü alanlara tabidir.</w:t>
      </w:r>
    </w:p>
    <w:p w14:paraId="662D20C3" w14:textId="77777777" w:rsidR="00D1725D" w:rsidRDefault="00D1725D" w:rsidP="00D1725D">
      <w:pPr>
        <w:pStyle w:val="NormalWeb"/>
        <w:numPr>
          <w:ilvl w:val="0"/>
          <w:numId w:val="9"/>
        </w:numPr>
      </w:pPr>
      <w:r>
        <w:t>Satın alma, taşıma veya kullanım öncesi mutlaka ilgili kolluk biriminden güncel uygulamaları teyit edin.</w:t>
      </w:r>
    </w:p>
    <w:p w14:paraId="6C4EC9D4" w14:textId="77777777" w:rsidR="00D1725D" w:rsidRDefault="00D1725D" w:rsidP="00D1725D">
      <w:pPr>
        <w:pStyle w:val="NormalWeb"/>
      </w:pPr>
      <w:r>
        <w:rPr>
          <w:rStyle w:val="Gl"/>
        </w:rPr>
        <w:lastRenderedPageBreak/>
        <w:t>Yaygın Sorunlar ve Çözüm Önerileri</w:t>
      </w:r>
    </w:p>
    <w:p w14:paraId="25A1C6EC" w14:textId="77777777" w:rsidR="00D1725D" w:rsidRDefault="00D1725D" w:rsidP="00D1725D">
      <w:pPr>
        <w:pStyle w:val="NormalWeb"/>
        <w:numPr>
          <w:ilvl w:val="0"/>
          <w:numId w:val="10"/>
        </w:numPr>
      </w:pPr>
      <w:r>
        <w:t>Besleme hatası: Şarjör dudakları, şarjör yayı veya mühimmat kaynaklı olabilir — temizleme ve farklı parti mühimmatla test önerilir.</w:t>
      </w:r>
    </w:p>
    <w:p w14:paraId="4A591DC8" w14:textId="77777777" w:rsidR="00D1725D" w:rsidRDefault="00D1725D" w:rsidP="00D1725D">
      <w:pPr>
        <w:pStyle w:val="NormalWeb"/>
        <w:numPr>
          <w:ilvl w:val="0"/>
          <w:numId w:val="10"/>
        </w:numPr>
      </w:pPr>
      <w:r>
        <w:t>Sürgü takılması: Raylardaki kir, yıpranmış yay veya yanlış montaj kaynaklı olabilir — temizleme ve yetkili servise başvurun.</w:t>
      </w:r>
    </w:p>
    <w:p w14:paraId="57D85786" w14:textId="77777777" w:rsidR="00D1725D" w:rsidRDefault="00D1725D" w:rsidP="00D1725D">
      <w:pPr>
        <w:pStyle w:val="NormalWeb"/>
        <w:numPr>
          <w:ilvl w:val="0"/>
          <w:numId w:val="10"/>
        </w:numPr>
      </w:pPr>
      <w:r>
        <w:t>Ateşleme problemi: İğne/primer veya primer uyumsuzluğu söz konusu olabilir; güvenli şekilde inceleyin ve üretici/servise danışın.</w:t>
      </w:r>
    </w:p>
    <w:p w14:paraId="21A28FAA" w14:textId="77777777" w:rsidR="00D1725D" w:rsidRDefault="00D1725D" w:rsidP="00D1725D">
      <w:pPr>
        <w:pStyle w:val="NormalWeb"/>
      </w:pPr>
      <w:r>
        <w:rPr>
          <w:rStyle w:val="Gl"/>
        </w:rPr>
        <w:t>Sık Sorulan Sorular (SSS)</w:t>
      </w:r>
    </w:p>
    <w:p w14:paraId="746E3A61" w14:textId="77777777" w:rsidR="00D1725D" w:rsidRDefault="00D1725D" w:rsidP="00D1725D">
      <w:pPr>
        <w:pStyle w:val="NormalWeb"/>
      </w:pPr>
      <w:r>
        <w:t>S: Zoraki 925 T hangi mühimmat kullanır?</w:t>
      </w:r>
      <w:r>
        <w:br/>
        <w:t>C: Genelde 9 mm P.A.K. blank kartuşlar; silahın üretici tavsiyesi doğrultusunda mühimmat seçilmelidir.</w:t>
      </w:r>
    </w:p>
    <w:p w14:paraId="43C2A256" w14:textId="77777777" w:rsidR="00D1725D" w:rsidRDefault="00D1725D" w:rsidP="00D1725D">
      <w:pPr>
        <w:pStyle w:val="NormalWeb"/>
      </w:pPr>
      <w:r>
        <w:t>S: 925 T kaç+1 kapasiteli şarjör kullanır?</w:t>
      </w:r>
      <w:r>
        <w:br/>
        <w:t>C: Kapasite model varyantına göre değişir; yaygın aralık 14+1 civarı olsa da kesin sayı ürün ilanında veya üretici belgelerinde belirtilir.</w:t>
      </w:r>
    </w:p>
    <w:p w14:paraId="1CDA83E7" w14:textId="77777777" w:rsidR="00D1725D" w:rsidRDefault="00D1725D" w:rsidP="00D1725D">
      <w:pPr>
        <w:pStyle w:val="NormalWeb"/>
      </w:pPr>
      <w:r>
        <w:t>S: Taşıma izni var mı?</w:t>
      </w:r>
      <w:r>
        <w:br/>
        <w:t>C: Genel kural taşımaya izin verilmemesidir; yerel mevzuata göre muafiyetler olabilir — kollukla teyit edin.</w:t>
      </w:r>
    </w:p>
    <w:p w14:paraId="0602F369" w14:textId="77777777" w:rsidR="00D1725D" w:rsidRDefault="00D1725D" w:rsidP="00D1725D">
      <w:pPr>
        <w:pStyle w:val="NormalWeb"/>
      </w:pPr>
      <w:r>
        <w:t>S: Gerçek mermi atabilir mi?</w:t>
      </w:r>
      <w:r>
        <w:br/>
        <w:t>C: Hayır. Blank-firing amaçlı üretilmiştir; dönüştürme tehlikeli ve hukuken suçtur.</w:t>
      </w:r>
    </w:p>
    <w:p w14:paraId="3A40C95A" w14:textId="77777777" w:rsidR="00D1725D" w:rsidRDefault="00D1725D" w:rsidP="00D1725D">
      <w:pPr>
        <w:pStyle w:val="NormalWeb"/>
      </w:pPr>
      <w:r>
        <w:rPr>
          <w:rStyle w:val="Gl"/>
        </w:rPr>
        <w:t>Kapanış</w:t>
      </w:r>
      <w:r>
        <w:br/>
        <w:t>Zoraki 925 T, sahne ve simülasyon kullanımları için uygun, ergonomik bir blank tabancadır. Güvenli kullanım, düzenli bakım ve yasalara uyum her zaman önceliklidir. Satın alma veya kullanım planınız varsa ilgili Emniyet/Jandarma birimleriyle güncel prosedürleri teyit etmenizi öneririm.</w:t>
      </w:r>
    </w:p>
    <w:p w14:paraId="5BC1D640" w14:textId="77777777" w:rsidR="0074587C" w:rsidRDefault="0074587C">
      <w:bookmarkStart w:id="0" w:name="_GoBack"/>
      <w:bookmarkEnd w:id="0"/>
    </w:p>
    <w:sectPr w:rsidR="007458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B51ADB"/>
    <w:multiLevelType w:val="multilevel"/>
    <w:tmpl w:val="ED68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35914"/>
    <w:multiLevelType w:val="multilevel"/>
    <w:tmpl w:val="3490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764C6"/>
    <w:multiLevelType w:val="multilevel"/>
    <w:tmpl w:val="7BB8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D3014E"/>
    <w:multiLevelType w:val="multilevel"/>
    <w:tmpl w:val="64A0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1A2F25"/>
    <w:multiLevelType w:val="multilevel"/>
    <w:tmpl w:val="D3FC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9E7ED4"/>
    <w:multiLevelType w:val="multilevel"/>
    <w:tmpl w:val="CD90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D60D19"/>
    <w:multiLevelType w:val="multilevel"/>
    <w:tmpl w:val="3074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E66423"/>
    <w:multiLevelType w:val="multilevel"/>
    <w:tmpl w:val="A15CD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5F13A3"/>
    <w:multiLevelType w:val="multilevel"/>
    <w:tmpl w:val="2308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A750CA"/>
    <w:multiLevelType w:val="multilevel"/>
    <w:tmpl w:val="437E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1"/>
  </w:num>
  <w:num w:numId="4">
    <w:abstractNumId w:val="4"/>
  </w:num>
  <w:num w:numId="5">
    <w:abstractNumId w:val="6"/>
  </w:num>
  <w:num w:numId="6">
    <w:abstractNumId w:val="5"/>
  </w:num>
  <w:num w:numId="7">
    <w:abstractNumId w:val="7"/>
  </w:num>
  <w:num w:numId="8">
    <w:abstractNumId w:val="0"/>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AC1"/>
    <w:rsid w:val="00441AC1"/>
    <w:rsid w:val="0074587C"/>
    <w:rsid w:val="00D1725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8ED8CF-507E-40D7-A1A3-9943DC287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D1725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D172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9691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846</Words>
  <Characters>4827</Characters>
  <Application>Microsoft Office Word</Application>
  <DocSecurity>0</DocSecurity>
  <Lines>40</Lines>
  <Paragraphs>11</Paragraphs>
  <ScaleCrop>false</ScaleCrop>
  <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2025-11-01T08:54:00Z</dcterms:created>
  <dcterms:modified xsi:type="dcterms:W3CDTF">2025-11-01T08:54:00Z</dcterms:modified>
</cp:coreProperties>
</file>